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AA11B1" w:rsidRDefault="00113B84" w:rsidP="001D2C1F">
      <w:pPr>
        <w:suppressAutoHyphens/>
        <w:spacing w:before="0"/>
        <w:jc w:val="center"/>
        <w:rPr>
          <w:rFonts w:eastAsia="Arial Unicode MS" w:cs="Arial"/>
          <w:b/>
          <w:color w:val="000000"/>
          <w:kern w:val="1"/>
          <w:lang w:val="sr-Cyrl-RS" w:eastAsia="ar-SA"/>
        </w:rPr>
      </w:pPr>
      <w:r w:rsidRPr="00AA11B1">
        <w:rPr>
          <w:rFonts w:eastAsia="Arial Unicode MS" w:cs="Arial"/>
          <w:b/>
          <w:color w:val="000000"/>
          <w:kern w:val="1"/>
          <w:lang w:eastAsia="ar-SA"/>
        </w:rPr>
        <w:t>ЈАВНО ПРЕДУЗЕЋЕ «ЕЛЕКТРОПРИВРЕДА СРБИЈЕ»</w:t>
      </w:r>
      <w:r w:rsidRPr="00AA11B1">
        <w:rPr>
          <w:rFonts w:eastAsia="Arial Unicode MS" w:cs="Arial"/>
          <w:b/>
          <w:color w:val="000000"/>
          <w:kern w:val="1"/>
          <w:lang w:val="sr-Cyrl-RS" w:eastAsia="ar-SA"/>
        </w:rPr>
        <w:t xml:space="preserve"> БЕОГРАД</w:t>
      </w:r>
    </w:p>
    <w:p w:rsidR="00210557" w:rsidRPr="00AA11B1" w:rsidRDefault="00210557" w:rsidP="001D2C1F">
      <w:pPr>
        <w:spacing w:before="0"/>
        <w:jc w:val="center"/>
        <w:rPr>
          <w:rFonts w:cs="Arial"/>
          <w:b/>
          <w:color w:val="00B0F0"/>
          <w:lang w:val="sr-Cyrl-RS"/>
        </w:rPr>
      </w:pPr>
    </w:p>
    <w:p w:rsidR="00416353" w:rsidRPr="00AA11B1" w:rsidRDefault="00416353" w:rsidP="001D2C1F">
      <w:pPr>
        <w:spacing w:before="0"/>
        <w:jc w:val="center"/>
        <w:rPr>
          <w:rFonts w:cs="Arial"/>
          <w:b/>
          <w:color w:val="00B0F0"/>
          <w:lang w:val="sr-Cyrl-RS"/>
        </w:rPr>
      </w:pPr>
    </w:p>
    <w:p w:rsidR="00416353" w:rsidRPr="00AA11B1" w:rsidRDefault="00416353" w:rsidP="001D2C1F">
      <w:pPr>
        <w:spacing w:before="0"/>
        <w:jc w:val="center"/>
        <w:rPr>
          <w:rFonts w:cs="Arial"/>
        </w:rPr>
      </w:pPr>
    </w:p>
    <w:p w:rsidR="00210557" w:rsidRPr="00AA11B1" w:rsidRDefault="00B67C02" w:rsidP="001D2C1F">
      <w:pPr>
        <w:spacing w:before="0"/>
        <w:jc w:val="center"/>
        <w:rPr>
          <w:rFonts w:cs="Arial"/>
          <w:lang w:val="sr-Latn-CS"/>
        </w:rPr>
      </w:pPr>
      <w:r w:rsidRPr="00AA11B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A11B1" w:rsidRDefault="00210557" w:rsidP="001D2C1F">
      <w:pPr>
        <w:spacing w:before="0"/>
        <w:jc w:val="center"/>
        <w:rPr>
          <w:rFonts w:cs="Arial"/>
          <w:lang w:val="sr-Latn-CS"/>
        </w:rPr>
      </w:pPr>
    </w:p>
    <w:p w:rsidR="00210557" w:rsidRPr="00AA11B1" w:rsidRDefault="00210557" w:rsidP="001D2C1F">
      <w:pPr>
        <w:spacing w:before="0"/>
        <w:jc w:val="center"/>
        <w:rPr>
          <w:rFonts w:cs="Arial"/>
          <w:b/>
          <w:lang w:val="sr-Latn-CS"/>
        </w:rPr>
      </w:pPr>
    </w:p>
    <w:p w:rsidR="00210557" w:rsidRPr="00AA11B1" w:rsidRDefault="00210557" w:rsidP="001D2C1F">
      <w:pPr>
        <w:spacing w:before="0"/>
        <w:jc w:val="center"/>
        <w:rPr>
          <w:rFonts w:cs="Arial"/>
          <w:b/>
        </w:rPr>
      </w:pPr>
      <w:bookmarkStart w:id="0" w:name="_Toc441215596"/>
      <w:bookmarkStart w:id="1" w:name="_Toc441651535"/>
      <w:bookmarkStart w:id="2" w:name="_Toc442559872"/>
      <w:r w:rsidRPr="00AA11B1">
        <w:rPr>
          <w:rFonts w:cs="Arial"/>
          <w:b/>
        </w:rPr>
        <w:t>КОНКУРСНА ДОКУМЕНТАЦИЈА</w:t>
      </w:r>
      <w:bookmarkEnd w:id="0"/>
      <w:bookmarkEnd w:id="1"/>
      <w:bookmarkEnd w:id="2"/>
    </w:p>
    <w:p w:rsidR="00210557" w:rsidRPr="00AA11B1" w:rsidRDefault="00210557" w:rsidP="001D2C1F">
      <w:pPr>
        <w:spacing w:before="0"/>
        <w:jc w:val="center"/>
        <w:rPr>
          <w:rFonts w:cs="Arial"/>
        </w:rPr>
      </w:pPr>
      <w:proofErr w:type="gramStart"/>
      <w:r w:rsidRPr="00AA11B1">
        <w:rPr>
          <w:rFonts w:cs="Arial"/>
        </w:rPr>
        <w:t>у</w:t>
      </w:r>
      <w:proofErr w:type="gramEnd"/>
      <w:r w:rsidRPr="00AA11B1">
        <w:rPr>
          <w:rFonts w:cs="Arial"/>
        </w:rPr>
        <w:t xml:space="preserve"> </w:t>
      </w:r>
      <w:r w:rsidR="00D34466" w:rsidRPr="00AA11B1">
        <w:rPr>
          <w:rFonts w:cs="Arial"/>
          <w:lang w:val="sr-Latn-RS"/>
        </w:rPr>
        <w:t>o</w:t>
      </w:r>
      <w:r w:rsidR="00D34466" w:rsidRPr="00AA11B1">
        <w:rPr>
          <w:rFonts w:cs="Arial"/>
          <w:lang w:val="sr-Cyrl-RS"/>
        </w:rPr>
        <w:t xml:space="preserve">твореном </w:t>
      </w:r>
      <w:r w:rsidRPr="00AA11B1">
        <w:rPr>
          <w:rFonts w:cs="Arial"/>
        </w:rPr>
        <w:t xml:space="preserve">поступку </w:t>
      </w:r>
    </w:p>
    <w:p w:rsidR="00416353" w:rsidRPr="00AA11B1" w:rsidRDefault="00210557" w:rsidP="001D2C1F">
      <w:pPr>
        <w:spacing w:before="0"/>
        <w:jc w:val="center"/>
        <w:rPr>
          <w:rFonts w:cs="Arial"/>
          <w:lang w:val="sr-Cyrl-RS"/>
        </w:rPr>
      </w:pPr>
      <w:bookmarkStart w:id="3" w:name="_Toc441215597"/>
      <w:bookmarkStart w:id="4" w:name="_Toc441651536"/>
      <w:bookmarkStart w:id="5" w:name="_Toc442559873"/>
      <w:proofErr w:type="gramStart"/>
      <w:r w:rsidRPr="00AA11B1">
        <w:rPr>
          <w:rFonts w:cs="Arial"/>
        </w:rPr>
        <w:t>за</w:t>
      </w:r>
      <w:proofErr w:type="gramEnd"/>
      <w:r w:rsidRPr="00AA11B1">
        <w:rPr>
          <w:rFonts w:cs="Arial"/>
        </w:rPr>
        <w:t xml:space="preserve"> јавну набавку добара бр</w:t>
      </w:r>
      <w:bookmarkEnd w:id="3"/>
      <w:bookmarkEnd w:id="4"/>
      <w:bookmarkEnd w:id="5"/>
      <w:r w:rsidR="00416353" w:rsidRPr="00AA11B1">
        <w:rPr>
          <w:rFonts w:cs="Arial"/>
          <w:lang w:val="sr-Cyrl-RS"/>
        </w:rPr>
        <w:t>ој</w:t>
      </w:r>
    </w:p>
    <w:p w:rsidR="00416353" w:rsidRPr="00AA11B1" w:rsidRDefault="00416353" w:rsidP="001D2C1F">
      <w:pPr>
        <w:spacing w:before="0"/>
        <w:jc w:val="center"/>
        <w:rPr>
          <w:rFonts w:cs="Arial"/>
          <w:lang w:val="sr-Cyrl-RS"/>
        </w:rPr>
      </w:pPr>
    </w:p>
    <w:p w:rsidR="00416353" w:rsidRPr="00AA11B1" w:rsidRDefault="004C4BB7" w:rsidP="001D2C1F">
      <w:pPr>
        <w:spacing w:before="0"/>
        <w:jc w:val="center"/>
        <w:rPr>
          <w:rFonts w:eastAsia="Arial" w:cs="Arial"/>
          <w:color w:val="000000"/>
          <w:lang w:val="sr-Cyrl-RS"/>
        </w:rPr>
      </w:pPr>
      <w:r>
        <w:rPr>
          <w:rFonts w:eastAsia="Arial" w:cs="Arial"/>
          <w:color w:val="000000"/>
        </w:rPr>
        <w:t>ЈН/1000/</w:t>
      </w:r>
      <w:r w:rsidR="00EC0482">
        <w:rPr>
          <w:rFonts w:eastAsia="Arial" w:cs="Arial"/>
          <w:color w:val="000000"/>
        </w:rPr>
        <w:t>0706</w:t>
      </w:r>
      <w:r>
        <w:rPr>
          <w:rFonts w:eastAsia="Arial" w:cs="Arial"/>
          <w:color w:val="000000"/>
        </w:rPr>
        <w:t>/2018 ЈАНА 2894/2018</w:t>
      </w:r>
      <w:r w:rsidR="00416353" w:rsidRPr="00AA11B1">
        <w:rPr>
          <w:rFonts w:eastAsia="Arial" w:cs="Arial"/>
          <w:color w:val="000000"/>
        </w:rPr>
        <w:t xml:space="preserve">; </w:t>
      </w:r>
    </w:p>
    <w:p w:rsidR="00416353" w:rsidRPr="00AA11B1" w:rsidRDefault="00416353" w:rsidP="001D2C1F">
      <w:pPr>
        <w:spacing w:before="0"/>
        <w:jc w:val="center"/>
        <w:rPr>
          <w:rFonts w:eastAsia="Arial" w:cs="Arial"/>
          <w:color w:val="000000"/>
          <w:lang w:val="sr-Cyrl-RS"/>
        </w:rPr>
      </w:pPr>
    </w:p>
    <w:p w:rsidR="00416353" w:rsidRPr="00AA11B1" w:rsidRDefault="00416353" w:rsidP="001D2C1F">
      <w:pPr>
        <w:spacing w:before="0"/>
        <w:jc w:val="center"/>
        <w:rPr>
          <w:rFonts w:cs="Arial"/>
          <w:lang w:val="sr-Cyrl-RS"/>
        </w:rPr>
      </w:pPr>
      <w:r w:rsidRPr="00AA11B1">
        <w:rPr>
          <w:rFonts w:eastAsia="Arial" w:cs="Arial"/>
          <w:color w:val="000000"/>
          <w:lang w:val="sr-Cyrl-RS"/>
        </w:rPr>
        <w:t xml:space="preserve"> </w:t>
      </w:r>
      <w:r w:rsidR="004C4BB7">
        <w:rPr>
          <w:rFonts w:eastAsia="Arial" w:cs="Arial"/>
          <w:color w:val="000000"/>
          <w:lang w:val="sr-Cyrl-RS"/>
        </w:rPr>
        <w:t>Унапређење управљања пословним процесима</w:t>
      </w:r>
    </w:p>
    <w:p w:rsidR="00210557" w:rsidRPr="00AA11B1" w:rsidRDefault="00210557" w:rsidP="001D2C1F">
      <w:pPr>
        <w:spacing w:before="0"/>
        <w:rPr>
          <w:rFonts w:cs="Arial"/>
        </w:rPr>
      </w:pPr>
    </w:p>
    <w:p w:rsidR="00210557" w:rsidRPr="00AA11B1" w:rsidRDefault="00210557" w:rsidP="001D2C1F">
      <w:pPr>
        <w:spacing w:before="0"/>
        <w:jc w:val="center"/>
        <w:rPr>
          <w:rFonts w:cs="Arial"/>
        </w:rPr>
      </w:pPr>
    </w:p>
    <w:p w:rsidR="00210557" w:rsidRPr="00AA11B1" w:rsidRDefault="00210557" w:rsidP="001D2C1F">
      <w:pPr>
        <w:pStyle w:val="Title"/>
        <w:spacing w:before="0"/>
        <w:rPr>
          <w:rFonts w:cs="Arial"/>
          <w:sz w:val="22"/>
          <w:szCs w:val="22"/>
          <w:lang w:val="sr-Latn-RS"/>
        </w:rPr>
      </w:pPr>
    </w:p>
    <w:p w:rsidR="00210557" w:rsidRPr="00AA11B1" w:rsidRDefault="00210557" w:rsidP="001D2C1F">
      <w:pPr>
        <w:pStyle w:val="Title"/>
        <w:spacing w:before="0"/>
        <w:rPr>
          <w:rFonts w:cs="Arial"/>
          <w:b w:val="0"/>
          <w:color w:val="FF0000"/>
          <w:sz w:val="22"/>
          <w:szCs w:val="22"/>
        </w:rPr>
      </w:pPr>
    </w:p>
    <w:p w:rsidR="009642F1" w:rsidRPr="00AA11B1" w:rsidRDefault="009642F1" w:rsidP="001D2C1F">
      <w:pPr>
        <w:spacing w:before="0"/>
        <w:rPr>
          <w:rFonts w:eastAsia="Arial Unicode MS" w:cs="Arial"/>
          <w:b/>
          <w:kern w:val="2"/>
          <w:lang w:val="ru-RU"/>
        </w:rPr>
      </w:pPr>
      <w:r w:rsidRPr="00AA11B1">
        <w:rPr>
          <w:rFonts w:eastAsia="Arial Unicode MS" w:cs="Arial"/>
          <w:b/>
          <w:kern w:val="2"/>
          <w:lang w:val="ru-RU"/>
        </w:rPr>
        <w:t xml:space="preserve">                                                                                    К О М И С И Ј А</w:t>
      </w:r>
    </w:p>
    <w:p w:rsidR="009642F1" w:rsidRPr="00AA11B1" w:rsidRDefault="009642F1" w:rsidP="001D2C1F">
      <w:pPr>
        <w:spacing w:before="0"/>
        <w:rPr>
          <w:rFonts w:eastAsia="Arial Unicode MS" w:cs="Arial"/>
          <w:kern w:val="2"/>
          <w:lang w:val="sr-Cyrl-RS"/>
        </w:rPr>
      </w:pPr>
      <w:r w:rsidRPr="00AA11B1">
        <w:rPr>
          <w:rFonts w:eastAsia="Arial Unicode MS" w:cs="Arial"/>
          <w:kern w:val="2"/>
          <w:lang w:val="ru-RU"/>
        </w:rPr>
        <w:t xml:space="preserve">                                    </w:t>
      </w:r>
      <w:r w:rsidR="00B0768B">
        <w:rPr>
          <w:rFonts w:eastAsia="Arial Unicode MS" w:cs="Arial"/>
          <w:kern w:val="2"/>
          <w:lang w:val="ru-RU"/>
        </w:rPr>
        <w:t xml:space="preserve">                           </w:t>
      </w:r>
      <w:r w:rsidRPr="00AA11B1">
        <w:rPr>
          <w:rFonts w:eastAsia="Arial Unicode MS" w:cs="Arial"/>
          <w:kern w:val="2"/>
          <w:lang w:val="ru-RU"/>
        </w:rPr>
        <w:t xml:space="preserve">за спровођење </w:t>
      </w:r>
      <w:r w:rsidR="004C4BB7">
        <w:rPr>
          <w:rFonts w:eastAsia="Arial Unicode MS" w:cs="Arial"/>
          <w:kern w:val="2"/>
          <w:lang w:val="ru-RU"/>
        </w:rPr>
        <w:t>ЈН/1000/</w:t>
      </w:r>
      <w:r w:rsidR="00EC0482">
        <w:rPr>
          <w:rFonts w:eastAsia="Arial Unicode MS" w:cs="Arial"/>
          <w:kern w:val="2"/>
          <w:lang w:val="ru-RU"/>
        </w:rPr>
        <w:t>0706</w:t>
      </w:r>
      <w:r w:rsidR="004C4BB7">
        <w:rPr>
          <w:rFonts w:eastAsia="Arial Unicode MS" w:cs="Arial"/>
          <w:kern w:val="2"/>
          <w:lang w:val="ru-RU"/>
        </w:rPr>
        <w:t>/2018 ЈАНА 2894/2018</w:t>
      </w:r>
    </w:p>
    <w:p w:rsidR="009642F1" w:rsidRPr="00E6105C" w:rsidRDefault="009642F1" w:rsidP="001D2C1F">
      <w:pPr>
        <w:spacing w:before="0"/>
        <w:jc w:val="right"/>
        <w:rPr>
          <w:rFonts w:eastAsia="Arial Unicode MS" w:cs="Arial"/>
          <w:kern w:val="2"/>
          <w:lang w:val="sr-Cyrl-RS"/>
        </w:rPr>
      </w:pPr>
      <w:r w:rsidRPr="00AA11B1">
        <w:rPr>
          <w:rFonts w:eastAsia="Arial Unicode MS" w:cs="Arial"/>
          <w:kern w:val="2"/>
          <w:lang w:val="ru-RU"/>
        </w:rPr>
        <w:t xml:space="preserve">                                    </w:t>
      </w:r>
      <w:r w:rsidR="00260627" w:rsidRPr="00E6105C">
        <w:rPr>
          <w:rFonts w:eastAsia="Arial Unicode MS" w:cs="Arial"/>
          <w:kern w:val="2"/>
          <w:lang w:val="ru-RU"/>
        </w:rPr>
        <w:t xml:space="preserve">формирана Решењем </w:t>
      </w:r>
      <w:r w:rsidR="00B0768B" w:rsidRPr="00E6105C">
        <w:rPr>
          <w:rFonts w:eastAsia="Arial Unicode MS" w:cs="Arial"/>
          <w:kern w:val="2"/>
          <w:lang w:val="ru-RU"/>
        </w:rPr>
        <w:t xml:space="preserve">број </w:t>
      </w:r>
      <w:r w:rsidR="00E6105C" w:rsidRPr="00E6105C">
        <w:rPr>
          <w:rFonts w:eastAsia="Arial Unicode MS" w:cs="Arial"/>
          <w:kern w:val="2"/>
        </w:rPr>
        <w:t xml:space="preserve">12.01. </w:t>
      </w:r>
      <w:proofErr w:type="gramStart"/>
      <w:r w:rsidR="00E6105C" w:rsidRPr="00E6105C">
        <w:rPr>
          <w:rFonts w:eastAsia="Arial Unicode MS" w:cs="Arial"/>
          <w:kern w:val="2"/>
        </w:rPr>
        <w:t>666852/2-18</w:t>
      </w:r>
      <w:proofErr w:type="gramEnd"/>
      <w:r w:rsidR="00E6105C" w:rsidRPr="00E6105C">
        <w:rPr>
          <w:rFonts w:eastAsia="Arial Unicode MS" w:cs="Arial"/>
          <w:kern w:val="2"/>
        </w:rPr>
        <w:t xml:space="preserve"> </w:t>
      </w:r>
      <w:r w:rsidR="00E6105C" w:rsidRPr="00E6105C">
        <w:rPr>
          <w:rFonts w:eastAsia="Arial Unicode MS" w:cs="Arial"/>
          <w:kern w:val="2"/>
          <w:lang w:val="sr-Cyrl-RS"/>
        </w:rPr>
        <w:t>од 31.12.2018. године</w:t>
      </w:r>
    </w:p>
    <w:p w:rsidR="009642F1" w:rsidRPr="00E6105C" w:rsidRDefault="009642F1" w:rsidP="001D2C1F">
      <w:pPr>
        <w:pStyle w:val="Title"/>
        <w:spacing w:before="0"/>
        <w:rPr>
          <w:rFonts w:cs="Arial"/>
          <w:b w:val="0"/>
          <w:color w:val="FF0000"/>
          <w:sz w:val="22"/>
          <w:szCs w:val="22"/>
        </w:rPr>
      </w:pPr>
    </w:p>
    <w:p w:rsidR="00210557" w:rsidRPr="00E6105C" w:rsidRDefault="009642F1" w:rsidP="001D2C1F">
      <w:pPr>
        <w:pStyle w:val="Title"/>
        <w:tabs>
          <w:tab w:val="left" w:pos="7035"/>
        </w:tabs>
        <w:spacing w:before="0"/>
        <w:jc w:val="left"/>
        <w:rPr>
          <w:rFonts w:cs="Arial"/>
          <w:b w:val="0"/>
          <w:color w:val="FF0000"/>
          <w:sz w:val="22"/>
          <w:szCs w:val="22"/>
          <w:lang w:val="sr-Cyrl-RS"/>
        </w:rPr>
      </w:pPr>
      <w:r w:rsidRPr="00E6105C">
        <w:rPr>
          <w:rFonts w:cs="Arial"/>
          <w:b w:val="0"/>
          <w:color w:val="FF0000"/>
          <w:sz w:val="22"/>
          <w:szCs w:val="22"/>
        </w:rPr>
        <w:t xml:space="preserve">                           </w:t>
      </w:r>
      <w:r w:rsidR="00113B84" w:rsidRPr="00E6105C">
        <w:rPr>
          <w:rFonts w:cs="Arial"/>
          <w:b w:val="0"/>
          <w:color w:val="FF0000"/>
          <w:sz w:val="22"/>
          <w:szCs w:val="22"/>
        </w:rPr>
        <w:t xml:space="preserve">                             </w:t>
      </w:r>
      <w:r w:rsidR="00113B84" w:rsidRPr="00E6105C">
        <w:rPr>
          <w:rFonts w:cs="Arial"/>
          <w:b w:val="0"/>
          <w:color w:val="FF0000"/>
          <w:sz w:val="22"/>
          <w:szCs w:val="22"/>
          <w:lang w:val="sr-Cyrl-RS"/>
        </w:rPr>
        <w:t xml:space="preserve">           </w:t>
      </w:r>
      <w:r w:rsidR="00113B84" w:rsidRPr="00E6105C">
        <w:rPr>
          <w:rFonts w:cs="Arial"/>
          <w:b w:val="0"/>
          <w:color w:val="FF0000"/>
          <w:sz w:val="22"/>
          <w:szCs w:val="22"/>
        </w:rPr>
        <w:t xml:space="preserve"> </w:t>
      </w:r>
    </w:p>
    <w:p w:rsidR="00150FCE" w:rsidRPr="00E6105C" w:rsidRDefault="00150FCE" w:rsidP="001D2C1F">
      <w:pPr>
        <w:pStyle w:val="BodyText"/>
        <w:spacing w:before="0"/>
        <w:jc w:val="center"/>
        <w:rPr>
          <w:rFonts w:cs="Arial"/>
          <w:sz w:val="22"/>
          <w:szCs w:val="22"/>
          <w:lang w:val="ru-RU"/>
        </w:rPr>
      </w:pPr>
    </w:p>
    <w:p w:rsidR="00150FCE" w:rsidRPr="00E6105C" w:rsidRDefault="00150FCE" w:rsidP="001D2C1F">
      <w:pPr>
        <w:pStyle w:val="BodyText"/>
        <w:spacing w:before="0"/>
        <w:jc w:val="center"/>
        <w:rPr>
          <w:rFonts w:cs="Arial"/>
          <w:sz w:val="22"/>
          <w:szCs w:val="22"/>
          <w:lang w:val="ru-RU"/>
        </w:rPr>
      </w:pPr>
    </w:p>
    <w:p w:rsidR="00150FCE" w:rsidRPr="00E6105C" w:rsidRDefault="00150FCE" w:rsidP="001D2C1F">
      <w:pPr>
        <w:pStyle w:val="BodyText"/>
        <w:spacing w:before="0"/>
        <w:jc w:val="center"/>
        <w:rPr>
          <w:rFonts w:cs="Arial"/>
          <w:sz w:val="22"/>
          <w:szCs w:val="22"/>
          <w:lang w:val="ru-RU"/>
        </w:rPr>
      </w:pPr>
    </w:p>
    <w:p w:rsidR="00EB2C6E" w:rsidRPr="00AA11B1" w:rsidRDefault="00EB2C6E" w:rsidP="001D2C1F">
      <w:pPr>
        <w:spacing w:before="0"/>
        <w:jc w:val="center"/>
        <w:rPr>
          <w:rFonts w:eastAsia="Arial Unicode MS" w:cs="Arial"/>
          <w:kern w:val="2"/>
          <w:lang w:val="ru-RU"/>
        </w:rPr>
      </w:pPr>
      <w:r w:rsidRPr="00E6105C">
        <w:rPr>
          <w:rFonts w:eastAsia="Arial Unicode MS" w:cs="Arial"/>
          <w:kern w:val="2"/>
          <w:lang w:val="ru-RU"/>
        </w:rPr>
        <w:t xml:space="preserve">(заведено у ЈП ЕПС број </w:t>
      </w:r>
      <w:r w:rsidR="00E6105C" w:rsidRPr="00E6105C">
        <w:rPr>
          <w:rFonts w:eastAsia="Arial Unicode MS" w:cs="Arial"/>
          <w:kern w:val="2"/>
        </w:rPr>
        <w:t xml:space="preserve">12.01. </w:t>
      </w:r>
      <w:proofErr w:type="gramStart"/>
      <w:r w:rsidR="00E6105C" w:rsidRPr="00E6105C">
        <w:rPr>
          <w:rFonts w:eastAsia="Arial Unicode MS" w:cs="Arial"/>
          <w:kern w:val="2"/>
        </w:rPr>
        <w:t>666852/10-18</w:t>
      </w:r>
      <w:proofErr w:type="gramEnd"/>
      <w:r w:rsidR="00E6105C" w:rsidRPr="00E6105C">
        <w:rPr>
          <w:rFonts w:eastAsia="Arial Unicode MS" w:cs="Arial"/>
          <w:kern w:val="2"/>
        </w:rPr>
        <w:t xml:space="preserve"> од 31.12.2018. </w:t>
      </w:r>
      <w:proofErr w:type="gramStart"/>
      <w:r w:rsidR="00E6105C" w:rsidRPr="00E6105C">
        <w:rPr>
          <w:rFonts w:eastAsia="Arial Unicode MS" w:cs="Arial"/>
          <w:kern w:val="2"/>
        </w:rPr>
        <w:t>године</w:t>
      </w:r>
      <w:proofErr w:type="gramEnd"/>
      <w:r w:rsidRPr="00E6105C">
        <w:rPr>
          <w:rFonts w:eastAsia="Arial Unicode MS" w:cs="Arial"/>
          <w:kern w:val="2"/>
          <w:lang w:val="ru-RU"/>
        </w:rPr>
        <w:t>)</w:t>
      </w:r>
    </w:p>
    <w:p w:rsidR="000C50A0" w:rsidRPr="00AA11B1" w:rsidRDefault="000C50A0" w:rsidP="001D2C1F">
      <w:pPr>
        <w:spacing w:before="0"/>
        <w:jc w:val="center"/>
        <w:rPr>
          <w:rFonts w:eastAsia="Arial Unicode MS" w:cs="Arial"/>
          <w:kern w:val="2"/>
          <w:lang w:val="ru-RU"/>
        </w:rPr>
      </w:pPr>
    </w:p>
    <w:p w:rsidR="00C53AC6" w:rsidRPr="00AA11B1" w:rsidRDefault="00C53AC6" w:rsidP="001D2C1F">
      <w:pPr>
        <w:pStyle w:val="BodyText"/>
        <w:spacing w:before="0"/>
        <w:jc w:val="center"/>
        <w:rPr>
          <w:rFonts w:cs="Arial"/>
          <w:sz w:val="22"/>
          <w:szCs w:val="22"/>
        </w:rPr>
      </w:pPr>
    </w:p>
    <w:p w:rsidR="00C53AC6" w:rsidRPr="00AA11B1" w:rsidRDefault="00C53AC6" w:rsidP="001D2C1F">
      <w:pPr>
        <w:pStyle w:val="BodyText"/>
        <w:spacing w:before="0"/>
        <w:jc w:val="center"/>
        <w:rPr>
          <w:rFonts w:cs="Arial"/>
          <w:sz w:val="22"/>
          <w:szCs w:val="22"/>
          <w:lang w:val="en-US"/>
        </w:rPr>
      </w:pPr>
    </w:p>
    <w:p w:rsidR="000C50A0" w:rsidRPr="00AA11B1" w:rsidRDefault="000C50A0" w:rsidP="001D2C1F">
      <w:pPr>
        <w:pStyle w:val="BodyText"/>
        <w:spacing w:before="0"/>
        <w:jc w:val="center"/>
        <w:rPr>
          <w:rFonts w:cs="Arial"/>
          <w:sz w:val="22"/>
          <w:szCs w:val="22"/>
          <w:lang w:val="ru-RU"/>
        </w:rPr>
      </w:pPr>
    </w:p>
    <w:p w:rsidR="00B37917" w:rsidRPr="00AA11B1" w:rsidRDefault="00416353" w:rsidP="001D2C1F">
      <w:pPr>
        <w:spacing w:before="0"/>
        <w:jc w:val="center"/>
        <w:rPr>
          <w:rFonts w:cs="Arial"/>
          <w:lang w:val="ru-RU"/>
        </w:rPr>
      </w:pPr>
      <w:r w:rsidRPr="00AA11B1">
        <w:rPr>
          <w:rFonts w:cs="Arial"/>
          <w:lang w:val="ru-RU"/>
        </w:rPr>
        <w:t>Београд</w:t>
      </w:r>
      <w:r w:rsidR="00EB2566" w:rsidRPr="00AA11B1">
        <w:rPr>
          <w:rFonts w:cs="Arial"/>
          <w:lang w:val="ru-RU"/>
        </w:rPr>
        <w:t>,</w:t>
      </w:r>
      <w:r w:rsidRPr="00AA11B1">
        <w:rPr>
          <w:rFonts w:cs="Arial"/>
          <w:lang w:val="ru-RU"/>
        </w:rPr>
        <w:t xml:space="preserve"> </w:t>
      </w:r>
      <w:r w:rsidR="004C4BB7">
        <w:rPr>
          <w:rFonts w:cs="Arial"/>
          <w:lang w:val="ru-RU"/>
        </w:rPr>
        <w:t>децембар</w:t>
      </w:r>
      <w:r w:rsidRPr="00AA11B1">
        <w:rPr>
          <w:rFonts w:cs="Arial"/>
          <w:lang w:val="ru-RU"/>
        </w:rPr>
        <w:t xml:space="preserve"> 2018.</w:t>
      </w:r>
      <w:r w:rsidR="001F62BF" w:rsidRPr="00AA11B1">
        <w:rPr>
          <w:rFonts w:cs="Arial"/>
          <w:lang w:val="ru-RU"/>
        </w:rPr>
        <w:t xml:space="preserve"> </w:t>
      </w:r>
      <w:r w:rsidR="00210557" w:rsidRPr="00AA11B1">
        <w:rPr>
          <w:rFonts w:cs="Arial"/>
          <w:lang w:val="ru-RU"/>
        </w:rPr>
        <w:t>г</w:t>
      </w:r>
      <w:r w:rsidR="001F62BF" w:rsidRPr="00AA11B1">
        <w:rPr>
          <w:rFonts w:cs="Arial"/>
          <w:lang w:val="ru-RU"/>
        </w:rPr>
        <w:t>одине</w:t>
      </w:r>
    </w:p>
    <w:p w:rsidR="000C50A0" w:rsidRPr="00AA11B1" w:rsidRDefault="000C50A0" w:rsidP="001D2C1F">
      <w:pPr>
        <w:spacing w:before="0"/>
        <w:jc w:val="center"/>
        <w:rPr>
          <w:rFonts w:cs="Arial"/>
          <w:b/>
          <w:lang w:val="ru-RU"/>
        </w:rPr>
      </w:pPr>
    </w:p>
    <w:p w:rsidR="00261778" w:rsidRPr="00AA11B1" w:rsidRDefault="000C50A0" w:rsidP="001D2C1F">
      <w:pPr>
        <w:spacing w:before="0"/>
        <w:rPr>
          <w:rFonts w:eastAsia="TimesNewRomanPSMT" w:cs="Arial"/>
          <w:color w:val="000000"/>
          <w:kern w:val="2"/>
          <w:lang w:val="ru-RU"/>
        </w:rPr>
      </w:pPr>
      <w:r w:rsidRPr="00AA11B1">
        <w:rPr>
          <w:rFonts w:eastAsia="TimesNewRomanPSMT" w:cs="Arial"/>
          <w:color w:val="000000"/>
          <w:kern w:val="2"/>
          <w:lang w:val="ru-RU"/>
        </w:rPr>
        <w:br w:type="page"/>
      </w:r>
      <w:r w:rsidR="00261778" w:rsidRPr="00AA11B1">
        <w:rPr>
          <w:rFonts w:eastAsia="TimesNewRomanPSMT" w:cs="Arial"/>
          <w:color w:val="000000"/>
          <w:kern w:val="2"/>
          <w:lang w:val="ru-RU"/>
        </w:rPr>
        <w:lastRenderedPageBreak/>
        <w:t>На основу чл</w:t>
      </w:r>
      <w:r w:rsidR="00472BF8" w:rsidRPr="00AA11B1">
        <w:rPr>
          <w:rFonts w:eastAsia="TimesNewRomanPSMT" w:cs="Arial"/>
          <w:color w:val="000000"/>
          <w:kern w:val="2"/>
          <w:lang w:val="ru-RU"/>
        </w:rPr>
        <w:t>ана</w:t>
      </w:r>
      <w:r w:rsidR="00261778" w:rsidRPr="00AA11B1">
        <w:rPr>
          <w:rFonts w:eastAsia="TimesNewRomanPSMT" w:cs="Arial"/>
          <w:color w:val="000000"/>
          <w:kern w:val="2"/>
          <w:lang w:val="ru-RU"/>
        </w:rPr>
        <w:t xml:space="preserve"> 3</w:t>
      </w:r>
      <w:r w:rsidR="00D34466" w:rsidRPr="00AA11B1">
        <w:rPr>
          <w:rFonts w:eastAsia="TimesNewRomanPSMT" w:cs="Arial"/>
          <w:color w:val="000000"/>
          <w:kern w:val="2"/>
          <w:lang w:val="ru-RU"/>
        </w:rPr>
        <w:t>2</w:t>
      </w:r>
      <w:r w:rsidR="009D3699" w:rsidRPr="00AA11B1">
        <w:rPr>
          <w:rFonts w:eastAsia="TimesNewRomanPSMT" w:cs="Arial"/>
          <w:color w:val="000000"/>
          <w:kern w:val="2"/>
          <w:lang w:val="ru-RU"/>
        </w:rPr>
        <w:t xml:space="preserve"> и </w:t>
      </w:r>
      <w:r w:rsidR="00D34466" w:rsidRPr="00AA11B1">
        <w:rPr>
          <w:rFonts w:eastAsia="TimesNewRomanPSMT" w:cs="Arial"/>
          <w:color w:val="000000"/>
          <w:kern w:val="2"/>
          <w:lang w:val="ru-RU"/>
        </w:rPr>
        <w:t>61</w:t>
      </w:r>
      <w:r w:rsidR="009D3699" w:rsidRPr="00AA11B1">
        <w:rPr>
          <w:rFonts w:eastAsia="TimesNewRomanPSMT" w:cs="Arial"/>
          <w:color w:val="000000"/>
          <w:kern w:val="2"/>
          <w:lang w:val="ru-RU"/>
        </w:rPr>
        <w:t>.</w:t>
      </w:r>
      <w:r w:rsidR="00261778" w:rsidRPr="00AA11B1">
        <w:rPr>
          <w:rFonts w:eastAsia="TimesNewRomanPSMT" w:cs="Arial"/>
          <w:color w:val="000000"/>
          <w:kern w:val="2"/>
          <w:lang w:val="ru-RU"/>
        </w:rPr>
        <w:t xml:space="preserve"> Закона о јавним набавкама („Сл. гласник РС” бр. </w:t>
      </w:r>
      <w:r w:rsidR="00750519" w:rsidRPr="00AA11B1">
        <w:rPr>
          <w:rFonts w:eastAsia="TimesNewRomanPSMT" w:cs="Arial"/>
          <w:color w:val="000000"/>
          <w:kern w:val="2"/>
          <w:lang w:val="ru-RU"/>
        </w:rPr>
        <w:t>124/</w:t>
      </w:r>
      <w:r w:rsidR="009060E7" w:rsidRPr="00AA11B1">
        <w:rPr>
          <w:rFonts w:eastAsia="TimesNewRomanPSMT" w:cs="Arial"/>
          <w:color w:val="000000"/>
          <w:kern w:val="2"/>
          <w:lang w:val="ru-RU"/>
        </w:rPr>
        <w:t>12, 14/15 и 68/15</w:t>
      </w:r>
      <w:r w:rsidR="000F57ED" w:rsidRPr="00AA11B1">
        <w:rPr>
          <w:rFonts w:eastAsia="TimesNewRomanPSMT" w:cs="Arial"/>
          <w:color w:val="000000"/>
          <w:kern w:val="2"/>
          <w:lang w:val="ru-RU"/>
        </w:rPr>
        <w:t>, у даљем тексту</w:t>
      </w:r>
      <w:r w:rsidR="005C7CDE" w:rsidRPr="00AA11B1">
        <w:rPr>
          <w:rFonts w:eastAsia="TimesNewRomanPSMT" w:cs="Arial"/>
          <w:color w:val="000000"/>
          <w:kern w:val="2"/>
          <w:lang w:val="ru-RU"/>
        </w:rPr>
        <w:t xml:space="preserve"> </w:t>
      </w:r>
      <w:r w:rsidR="00BA1E63" w:rsidRPr="00AA11B1">
        <w:rPr>
          <w:rFonts w:eastAsia="Calibri" w:cs="Arial"/>
          <w:bCs/>
        </w:rPr>
        <w:t>Закон</w:t>
      </w:r>
      <w:r w:rsidR="00261778" w:rsidRPr="00AA11B1">
        <w:rPr>
          <w:rFonts w:eastAsia="TimesNewRomanPSMT" w:cs="Arial"/>
          <w:color w:val="000000"/>
          <w:kern w:val="2"/>
          <w:lang w:val="ru-RU"/>
        </w:rPr>
        <w:t>),чл</w:t>
      </w:r>
      <w:r w:rsidR="00472BF8" w:rsidRPr="00AA11B1">
        <w:rPr>
          <w:rFonts w:eastAsia="TimesNewRomanPSMT" w:cs="Arial"/>
          <w:color w:val="000000"/>
          <w:kern w:val="2"/>
          <w:lang w:val="ru-RU"/>
        </w:rPr>
        <w:t>ана</w:t>
      </w:r>
      <w:r w:rsidR="00EC5BB4" w:rsidRPr="00AA11B1">
        <w:rPr>
          <w:rFonts w:eastAsia="TimesNewRomanPSMT" w:cs="Arial"/>
          <w:color w:val="000000"/>
          <w:kern w:val="2"/>
          <w:lang w:val="ru-RU"/>
        </w:rPr>
        <w:t xml:space="preserve"> </w:t>
      </w:r>
      <w:r w:rsidR="00D34466" w:rsidRPr="00AA11B1">
        <w:rPr>
          <w:rFonts w:eastAsia="TimesNewRomanPSMT" w:cs="Arial"/>
          <w:color w:val="000000"/>
          <w:kern w:val="2"/>
          <w:lang w:val="ru-RU"/>
        </w:rPr>
        <w:t>2</w:t>
      </w:r>
      <w:r w:rsidR="00261778" w:rsidRPr="00AA11B1">
        <w:rPr>
          <w:rFonts w:eastAsia="TimesNewRomanPSMT" w:cs="Arial"/>
          <w:color w:val="000000"/>
          <w:kern w:val="2"/>
          <w:lang w:val="ru-RU"/>
        </w:rPr>
        <w:t xml:space="preserve">. Правилника о обавезним елементима конкурсне документације у поступцима </w:t>
      </w:r>
      <w:r w:rsidR="00261778" w:rsidRPr="001D2C1F">
        <w:rPr>
          <w:rFonts w:eastAsia="TimesNewRomanPSMT" w:cs="Arial"/>
          <w:color w:val="000000"/>
          <w:kern w:val="2"/>
          <w:lang w:val="ru-RU"/>
        </w:rPr>
        <w:t>јавних набавки и начину доказивања испуњености ус</w:t>
      </w:r>
      <w:r w:rsidR="004D41C8" w:rsidRPr="001D2C1F">
        <w:rPr>
          <w:rFonts w:eastAsia="TimesNewRomanPSMT" w:cs="Arial"/>
          <w:color w:val="000000"/>
          <w:kern w:val="2"/>
          <w:lang w:val="ru-RU"/>
        </w:rPr>
        <w:t xml:space="preserve">лова („Сл. гласник РС” бр. </w:t>
      </w:r>
      <w:r w:rsidR="00DB369C" w:rsidRPr="001D2C1F">
        <w:rPr>
          <w:rFonts w:eastAsia="TimesNewRomanPSMT" w:cs="Arial"/>
          <w:color w:val="000000"/>
          <w:kern w:val="2"/>
        </w:rPr>
        <w:t>86/15</w:t>
      </w:r>
      <w:r w:rsidR="00261778" w:rsidRPr="001D2C1F">
        <w:rPr>
          <w:rFonts w:eastAsia="TimesNewRomanPSMT" w:cs="Arial"/>
          <w:color w:val="000000"/>
          <w:kern w:val="2"/>
          <w:lang w:val="ru-RU"/>
        </w:rPr>
        <w:t xml:space="preserve">), </w:t>
      </w:r>
      <w:r w:rsidR="00261778" w:rsidRPr="001D2C1F">
        <w:rPr>
          <w:rFonts w:eastAsia="Arial Unicode MS" w:cs="Arial"/>
          <w:color w:val="000000"/>
          <w:kern w:val="2"/>
          <w:lang w:val="ru-RU"/>
        </w:rPr>
        <w:t xml:space="preserve">Одлуке о покретању поступка јавне набавке број </w:t>
      </w:r>
      <w:r w:rsidR="00CD2D4B" w:rsidRPr="001D2C1F">
        <w:rPr>
          <w:rFonts w:eastAsia="Arial Unicode MS" w:cs="Arial"/>
          <w:kern w:val="2"/>
          <w:lang w:val="ru-RU"/>
        </w:rPr>
        <w:t>бр.</w:t>
      </w:r>
      <w:r w:rsidR="00E6105C" w:rsidRPr="001D2C1F">
        <w:rPr>
          <w:rFonts w:eastAsia="Arial Unicode MS" w:cs="Arial"/>
          <w:kern w:val="2"/>
        </w:rPr>
        <w:t xml:space="preserve"> 12.01. 666852/</w:t>
      </w:r>
      <w:r w:rsidR="00E6105C" w:rsidRPr="001D2C1F">
        <w:rPr>
          <w:rFonts w:eastAsia="Arial Unicode MS" w:cs="Arial"/>
          <w:kern w:val="2"/>
          <w:lang w:val="sr-Cyrl-RS"/>
        </w:rPr>
        <w:t>1</w:t>
      </w:r>
      <w:r w:rsidR="00E6105C" w:rsidRPr="001D2C1F">
        <w:rPr>
          <w:rFonts w:eastAsia="Arial Unicode MS" w:cs="Arial"/>
          <w:kern w:val="2"/>
        </w:rPr>
        <w:t xml:space="preserve">-18 </w:t>
      </w:r>
      <w:r w:rsidR="00E6105C" w:rsidRPr="001D2C1F">
        <w:rPr>
          <w:rFonts w:eastAsia="Arial Unicode MS" w:cs="Arial"/>
          <w:kern w:val="2"/>
          <w:lang w:val="sr-Cyrl-RS"/>
        </w:rPr>
        <w:t>од 31.12.2018. године</w:t>
      </w:r>
      <w:r w:rsidR="00E6105C" w:rsidRPr="001D2C1F">
        <w:rPr>
          <w:rFonts w:eastAsia="Arial Unicode MS" w:cs="Arial"/>
          <w:color w:val="000000"/>
          <w:kern w:val="2"/>
          <w:lang w:val="ru-RU"/>
        </w:rPr>
        <w:t xml:space="preserve"> </w:t>
      </w:r>
      <w:r w:rsidR="00261778" w:rsidRPr="001D2C1F">
        <w:rPr>
          <w:rFonts w:eastAsia="Arial Unicode MS" w:cs="Arial"/>
          <w:color w:val="000000"/>
          <w:kern w:val="2"/>
          <w:lang w:val="ru-RU"/>
        </w:rPr>
        <w:t xml:space="preserve">и Решења о образовању комисије за јавну набавку </w:t>
      </w:r>
      <w:r w:rsidR="00CD2D4B" w:rsidRPr="001D2C1F">
        <w:rPr>
          <w:rFonts w:eastAsia="Arial Unicode MS" w:cs="Arial"/>
          <w:kern w:val="2"/>
          <w:lang w:val="ru-RU"/>
        </w:rPr>
        <w:t>бр.</w:t>
      </w:r>
      <w:r w:rsidR="00E6105C" w:rsidRPr="001D2C1F">
        <w:rPr>
          <w:rFonts w:eastAsia="Arial Unicode MS" w:cs="Arial"/>
          <w:kern w:val="2"/>
        </w:rPr>
        <w:t xml:space="preserve"> 12.01. 666852/2-18 </w:t>
      </w:r>
      <w:r w:rsidR="00E6105C" w:rsidRPr="001D2C1F">
        <w:rPr>
          <w:rFonts w:eastAsia="Arial Unicode MS" w:cs="Arial"/>
          <w:kern w:val="2"/>
          <w:lang w:val="sr-Cyrl-RS"/>
        </w:rPr>
        <w:t>од 31.12.2018. године</w:t>
      </w:r>
      <w:r w:rsidR="00261778" w:rsidRPr="001D2C1F">
        <w:rPr>
          <w:rFonts w:eastAsia="Arial Unicode MS" w:cs="Arial"/>
          <w:color w:val="000000"/>
          <w:kern w:val="2"/>
          <w:lang w:val="ru-RU"/>
        </w:rPr>
        <w:t xml:space="preserve"> припремљена је:</w:t>
      </w:r>
    </w:p>
    <w:p w:rsidR="00261778" w:rsidRPr="00AA11B1" w:rsidRDefault="00261778" w:rsidP="001D2C1F">
      <w:pPr>
        <w:pStyle w:val="BodyText"/>
        <w:spacing w:before="0"/>
        <w:rPr>
          <w:rFonts w:cs="Arial"/>
          <w:b/>
          <w:spacing w:val="80"/>
          <w:sz w:val="22"/>
          <w:szCs w:val="22"/>
          <w:lang w:val="ru-RU"/>
        </w:rPr>
      </w:pPr>
    </w:p>
    <w:p w:rsidR="000C50A0" w:rsidRPr="00AA11B1" w:rsidRDefault="000C50A0" w:rsidP="001D2C1F">
      <w:pPr>
        <w:pStyle w:val="BodyText"/>
        <w:spacing w:before="0"/>
        <w:rPr>
          <w:rFonts w:cs="Arial"/>
          <w:b/>
          <w:spacing w:val="80"/>
          <w:sz w:val="22"/>
          <w:szCs w:val="22"/>
          <w:lang w:val="ru-RU"/>
        </w:rPr>
      </w:pPr>
    </w:p>
    <w:p w:rsidR="00210557" w:rsidRPr="00AA11B1" w:rsidRDefault="00210557" w:rsidP="001D2C1F">
      <w:pPr>
        <w:spacing w:before="0"/>
        <w:jc w:val="center"/>
        <w:rPr>
          <w:rFonts w:cs="Arial"/>
          <w:b/>
        </w:rPr>
      </w:pPr>
      <w:bookmarkStart w:id="6" w:name="_Toc441215598"/>
      <w:bookmarkStart w:id="7" w:name="_Toc441651537"/>
      <w:bookmarkStart w:id="8" w:name="_Toc442559874"/>
      <w:r w:rsidRPr="00AA11B1">
        <w:rPr>
          <w:rFonts w:cs="Arial"/>
          <w:b/>
        </w:rPr>
        <w:t>КОНКУРСНА ДОКУМЕНТАЦИЈА</w:t>
      </w:r>
      <w:bookmarkEnd w:id="6"/>
      <w:bookmarkEnd w:id="7"/>
      <w:bookmarkEnd w:id="8"/>
    </w:p>
    <w:p w:rsidR="00210557" w:rsidRPr="00AA11B1" w:rsidRDefault="00210557" w:rsidP="001D2C1F">
      <w:pPr>
        <w:spacing w:before="0"/>
        <w:jc w:val="center"/>
        <w:rPr>
          <w:rFonts w:cs="Arial"/>
        </w:rPr>
      </w:pPr>
      <w:proofErr w:type="gramStart"/>
      <w:r w:rsidRPr="00AA11B1">
        <w:rPr>
          <w:rFonts w:cs="Arial"/>
        </w:rPr>
        <w:t>у</w:t>
      </w:r>
      <w:proofErr w:type="gramEnd"/>
      <w:r w:rsidRPr="00AA11B1">
        <w:rPr>
          <w:rFonts w:cs="Arial"/>
        </w:rPr>
        <w:t xml:space="preserve"> </w:t>
      </w:r>
      <w:r w:rsidR="00D34466" w:rsidRPr="00AA11B1">
        <w:rPr>
          <w:rFonts w:cs="Arial"/>
          <w:lang w:val="sr-Cyrl-RS"/>
        </w:rPr>
        <w:t xml:space="preserve">отвореном </w:t>
      </w:r>
      <w:r w:rsidRPr="00AA11B1">
        <w:rPr>
          <w:rFonts w:cs="Arial"/>
        </w:rPr>
        <w:t>посту</w:t>
      </w:r>
      <w:r w:rsidR="00D34466" w:rsidRPr="00AA11B1">
        <w:rPr>
          <w:rFonts w:cs="Arial"/>
        </w:rPr>
        <w:t xml:space="preserve">пку </w:t>
      </w:r>
    </w:p>
    <w:p w:rsidR="00210557" w:rsidRPr="00AA11B1" w:rsidRDefault="00210557" w:rsidP="001D2C1F">
      <w:pPr>
        <w:spacing w:before="0"/>
        <w:jc w:val="center"/>
        <w:rPr>
          <w:rFonts w:cs="Arial"/>
          <w:b/>
          <w:lang w:val="sr-Cyrl-RS"/>
        </w:rPr>
      </w:pPr>
      <w:bookmarkStart w:id="9" w:name="_Toc441215599"/>
      <w:bookmarkStart w:id="10" w:name="_Toc441651538"/>
      <w:bookmarkStart w:id="11" w:name="_Toc442559875"/>
      <w:proofErr w:type="gramStart"/>
      <w:r w:rsidRPr="00AA11B1">
        <w:rPr>
          <w:rFonts w:cs="Arial"/>
          <w:b/>
        </w:rPr>
        <w:t>за</w:t>
      </w:r>
      <w:proofErr w:type="gramEnd"/>
      <w:r w:rsidRPr="00AA11B1">
        <w:rPr>
          <w:rFonts w:cs="Arial"/>
          <w:b/>
        </w:rPr>
        <w:t xml:space="preserve"> јавну набавку добара бр</w:t>
      </w:r>
      <w:bookmarkEnd w:id="9"/>
      <w:bookmarkEnd w:id="10"/>
      <w:bookmarkEnd w:id="11"/>
      <w:r w:rsidR="00416353" w:rsidRPr="00AA11B1">
        <w:rPr>
          <w:rFonts w:cs="Arial"/>
          <w:b/>
          <w:lang w:val="sr-Cyrl-RS"/>
        </w:rPr>
        <w:t xml:space="preserve">ој </w:t>
      </w:r>
    </w:p>
    <w:p w:rsidR="00416353" w:rsidRPr="00AA11B1" w:rsidRDefault="004C4BB7" w:rsidP="001D2C1F">
      <w:pPr>
        <w:spacing w:before="0"/>
        <w:jc w:val="center"/>
        <w:rPr>
          <w:rFonts w:cs="Arial"/>
          <w:b/>
          <w:lang w:val="sr-Cyrl-RS"/>
        </w:rPr>
      </w:pPr>
      <w:r>
        <w:rPr>
          <w:rFonts w:cs="Arial"/>
          <w:b/>
          <w:lang w:val="sr-Cyrl-RS"/>
        </w:rPr>
        <w:t>ЈН/1000/</w:t>
      </w:r>
      <w:r w:rsidR="00EC0482">
        <w:rPr>
          <w:rFonts w:cs="Arial"/>
          <w:b/>
          <w:lang w:val="sr-Cyrl-RS"/>
        </w:rPr>
        <w:t>0706</w:t>
      </w:r>
      <w:r>
        <w:rPr>
          <w:rFonts w:cs="Arial"/>
          <w:b/>
          <w:lang w:val="sr-Cyrl-RS"/>
        </w:rPr>
        <w:t>/2018 ЈАНА 2894/2018</w:t>
      </w:r>
    </w:p>
    <w:p w:rsidR="009D3699" w:rsidRPr="00AA11B1" w:rsidRDefault="009D3699" w:rsidP="001D2C1F">
      <w:pPr>
        <w:pStyle w:val="BodyText"/>
        <w:spacing w:before="0"/>
        <w:rPr>
          <w:rFonts w:cs="Arial"/>
          <w:i/>
          <w:color w:val="00B0F0"/>
          <w:sz w:val="22"/>
          <w:szCs w:val="22"/>
          <w:lang w:val="sr-Latn-CS"/>
        </w:rPr>
      </w:pPr>
    </w:p>
    <w:p w:rsidR="009D3699" w:rsidRPr="00AA11B1" w:rsidRDefault="009D3699" w:rsidP="001D2C1F">
      <w:pPr>
        <w:pStyle w:val="BodyText"/>
        <w:spacing w:before="0"/>
        <w:rPr>
          <w:rFonts w:cs="Arial"/>
          <w:i/>
          <w:color w:val="00B0F0"/>
          <w:sz w:val="22"/>
          <w:szCs w:val="22"/>
          <w:lang w:val="sr-Latn-CS"/>
        </w:rPr>
      </w:pPr>
    </w:p>
    <w:p w:rsidR="009D3699" w:rsidRPr="00AA11B1" w:rsidRDefault="009D3699" w:rsidP="001D2C1F">
      <w:pPr>
        <w:pStyle w:val="BodyText"/>
        <w:spacing w:before="0"/>
        <w:rPr>
          <w:rFonts w:cs="Arial"/>
          <w:i/>
          <w:color w:val="00B0F0"/>
          <w:sz w:val="22"/>
          <w:szCs w:val="22"/>
          <w:lang w:val="sr-Latn-CS"/>
        </w:rPr>
      </w:pPr>
    </w:p>
    <w:p w:rsidR="00C62AA7" w:rsidRPr="00AA11B1" w:rsidRDefault="00C62AA7" w:rsidP="001D2C1F">
      <w:pPr>
        <w:pStyle w:val="Title"/>
        <w:spacing w:before="0"/>
        <w:rPr>
          <w:rFonts w:cs="Arial"/>
          <w:sz w:val="22"/>
          <w:szCs w:val="22"/>
          <w:lang w:val="de-DE"/>
        </w:rPr>
      </w:pPr>
      <w:r w:rsidRPr="00AA11B1">
        <w:rPr>
          <w:rFonts w:cs="Arial"/>
          <w:sz w:val="22"/>
          <w:szCs w:val="22"/>
          <w:lang w:val="de-DE"/>
        </w:rPr>
        <w:t>Садр</w:t>
      </w:r>
      <w:r w:rsidRPr="00AA11B1">
        <w:rPr>
          <w:rFonts w:cs="Arial"/>
          <w:sz w:val="22"/>
          <w:szCs w:val="22"/>
          <w:lang w:val="ru-RU"/>
        </w:rPr>
        <w:t>ж</w:t>
      </w:r>
      <w:r w:rsidRPr="00AA11B1">
        <w:rPr>
          <w:rFonts w:cs="Arial"/>
          <w:sz w:val="22"/>
          <w:szCs w:val="22"/>
          <w:lang w:val="de-DE"/>
        </w:rPr>
        <w:t>ај</w:t>
      </w:r>
      <w:r w:rsidRPr="00AA11B1">
        <w:rPr>
          <w:rFonts w:cs="Arial"/>
          <w:sz w:val="22"/>
          <w:szCs w:val="22"/>
          <w:lang w:val="ru-RU"/>
        </w:rPr>
        <w:t xml:space="preserve"> к</w:t>
      </w:r>
      <w:r w:rsidRPr="00AA11B1">
        <w:rPr>
          <w:rFonts w:cs="Arial"/>
          <w:sz w:val="22"/>
          <w:szCs w:val="22"/>
          <w:lang w:val="de-DE"/>
        </w:rPr>
        <w:t>онкурсне</w:t>
      </w:r>
      <w:r w:rsidRPr="00AA11B1">
        <w:rPr>
          <w:rFonts w:cs="Arial"/>
          <w:sz w:val="22"/>
          <w:szCs w:val="22"/>
          <w:lang w:val="ru-RU"/>
        </w:rPr>
        <w:t xml:space="preserve"> </w:t>
      </w:r>
      <w:r w:rsidRPr="00AA11B1">
        <w:rPr>
          <w:rFonts w:cs="Arial"/>
          <w:sz w:val="22"/>
          <w:szCs w:val="22"/>
          <w:lang w:val="de-DE"/>
        </w:rPr>
        <w:t>документације:</w:t>
      </w:r>
    </w:p>
    <w:p w:rsidR="00C62AA7" w:rsidRPr="00AA11B1" w:rsidRDefault="00C62AA7" w:rsidP="001D2C1F">
      <w:pPr>
        <w:pStyle w:val="Title"/>
        <w:spacing w:before="0"/>
        <w:rPr>
          <w:rFonts w:cs="Arial"/>
          <w:b w:val="0"/>
          <w:sz w:val="22"/>
          <w:szCs w:val="22"/>
          <w:lang w:val="ru-RU"/>
        </w:rPr>
      </w:pP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sz w:val="22"/>
          <w:szCs w:val="22"/>
          <w:lang w:val="ru-RU"/>
        </w:rPr>
        <w:tab/>
      </w:r>
      <w:r w:rsidRPr="00AA11B1">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0"/>
        <w:gridCol w:w="8450"/>
      </w:tblGrid>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rPr>
            </w:pPr>
            <w:r w:rsidRPr="00AA11B1">
              <w:rPr>
                <w:rFonts w:cs="Arial"/>
              </w:rPr>
              <w:t>1.</w:t>
            </w:r>
          </w:p>
        </w:tc>
        <w:tc>
          <w:tcPr>
            <w:tcW w:w="4653" w:type="pct"/>
          </w:tcPr>
          <w:p w:rsidR="00416353" w:rsidRPr="00AA11B1" w:rsidRDefault="00416353" w:rsidP="001D2C1F">
            <w:pPr>
              <w:tabs>
                <w:tab w:val="left" w:pos="360"/>
                <w:tab w:val="left" w:pos="567"/>
                <w:tab w:val="right" w:leader="dot" w:pos="9639"/>
              </w:tabs>
              <w:spacing w:before="0"/>
              <w:rPr>
                <w:rFonts w:cs="Arial"/>
                <w:lang w:val="sr-Cyrl-RS"/>
              </w:rPr>
            </w:pPr>
            <w:r w:rsidRPr="00AA11B1">
              <w:rPr>
                <w:rFonts w:cs="Arial"/>
                <w:lang w:val="sr-Cyrl-RS"/>
              </w:rPr>
              <w:t>Општи подаци о јавној набавци</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lang w:val="sr-Cyrl-RS"/>
              </w:rPr>
            </w:pPr>
            <w:r w:rsidRPr="00AA11B1">
              <w:rPr>
                <w:rFonts w:cs="Arial"/>
                <w:lang w:val="sr-Cyrl-RS"/>
              </w:rPr>
              <w:t>2.</w:t>
            </w:r>
          </w:p>
        </w:tc>
        <w:tc>
          <w:tcPr>
            <w:tcW w:w="4653" w:type="pct"/>
          </w:tcPr>
          <w:p w:rsidR="00416353" w:rsidRPr="00AA11B1" w:rsidRDefault="00416353" w:rsidP="001D2C1F">
            <w:pPr>
              <w:tabs>
                <w:tab w:val="left" w:pos="317"/>
                <w:tab w:val="left" w:pos="360"/>
                <w:tab w:val="right" w:leader="dot" w:pos="9639"/>
              </w:tabs>
              <w:spacing w:before="0"/>
              <w:rPr>
                <w:rFonts w:cs="Arial"/>
                <w:lang w:val="sr-Cyrl-RS"/>
              </w:rPr>
            </w:pPr>
            <w:r w:rsidRPr="00AA11B1">
              <w:rPr>
                <w:rFonts w:cs="Arial"/>
                <w:lang w:val="sr-Cyrl-RS"/>
              </w:rPr>
              <w:t>Подаци о предмету набавке</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lang w:val="sr-Cyrl-RS"/>
              </w:rPr>
            </w:pPr>
            <w:r w:rsidRPr="00AA11B1">
              <w:rPr>
                <w:rFonts w:cs="Arial"/>
                <w:lang w:val="sr-Cyrl-RS"/>
              </w:rPr>
              <w:t>3.</w:t>
            </w:r>
          </w:p>
        </w:tc>
        <w:tc>
          <w:tcPr>
            <w:tcW w:w="4653" w:type="pct"/>
          </w:tcPr>
          <w:p w:rsidR="00416353" w:rsidRPr="00AA11B1" w:rsidRDefault="00416353" w:rsidP="001D2C1F">
            <w:pPr>
              <w:tabs>
                <w:tab w:val="left" w:pos="317"/>
                <w:tab w:val="left" w:pos="360"/>
                <w:tab w:val="right" w:leader="dot" w:pos="9639"/>
              </w:tabs>
              <w:spacing w:before="0"/>
              <w:rPr>
                <w:rFonts w:cs="Arial"/>
                <w:lang w:val="sr-Cyrl-RS"/>
              </w:rPr>
            </w:pPr>
            <w:r w:rsidRPr="00AA11B1">
              <w:rPr>
                <w:rFonts w:cs="Arial"/>
                <w:lang w:val="sr-Cyrl-RS"/>
              </w:rPr>
              <w:t>Техничка спецификација (врста, техничке карактеристике, квалитет, количина и опис добара...)</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lang w:val="sr-Cyrl-RS"/>
              </w:rPr>
            </w:pPr>
            <w:r w:rsidRPr="00AA11B1">
              <w:rPr>
                <w:rFonts w:cs="Arial"/>
              </w:rPr>
              <w:t>4</w:t>
            </w:r>
            <w:r w:rsidRPr="00AA11B1">
              <w:rPr>
                <w:rFonts w:cs="Arial"/>
                <w:lang w:val="sr-Cyrl-RS"/>
              </w:rPr>
              <w:t>.</w:t>
            </w:r>
          </w:p>
        </w:tc>
        <w:tc>
          <w:tcPr>
            <w:tcW w:w="4653" w:type="pct"/>
          </w:tcPr>
          <w:p w:rsidR="00416353" w:rsidRPr="00AA11B1" w:rsidRDefault="00416353" w:rsidP="001D2C1F">
            <w:pPr>
              <w:tabs>
                <w:tab w:val="left" w:pos="317"/>
                <w:tab w:val="left" w:pos="360"/>
                <w:tab w:val="right" w:leader="dot" w:pos="9639"/>
              </w:tabs>
              <w:spacing w:before="0"/>
              <w:rPr>
                <w:rFonts w:cs="Arial"/>
              </w:rPr>
            </w:pPr>
            <w:r w:rsidRPr="00AA11B1">
              <w:rPr>
                <w:rFonts w:cs="Arial"/>
                <w:lang w:val="sr-Cyrl-RS"/>
              </w:rPr>
              <w:t>Услови за учешће у поступку ЈН и упутство како се доказује испуњеност услова</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lang w:val="sr-Cyrl-RS"/>
              </w:rPr>
            </w:pPr>
            <w:r w:rsidRPr="00AA11B1">
              <w:rPr>
                <w:rFonts w:cs="Arial"/>
                <w:lang w:val="sr-Cyrl-RS"/>
              </w:rPr>
              <w:t>5.</w:t>
            </w:r>
          </w:p>
        </w:tc>
        <w:tc>
          <w:tcPr>
            <w:tcW w:w="4653" w:type="pct"/>
          </w:tcPr>
          <w:p w:rsidR="00416353" w:rsidRPr="00AA11B1" w:rsidRDefault="00416353" w:rsidP="001D2C1F">
            <w:pPr>
              <w:tabs>
                <w:tab w:val="left" w:pos="317"/>
                <w:tab w:val="left" w:pos="360"/>
                <w:tab w:val="right" w:leader="dot" w:pos="9639"/>
              </w:tabs>
              <w:spacing w:before="0"/>
              <w:rPr>
                <w:rFonts w:cs="Arial"/>
                <w:lang w:val="sr-Cyrl-RS"/>
              </w:rPr>
            </w:pPr>
            <w:r w:rsidRPr="00AA11B1">
              <w:rPr>
                <w:rFonts w:cs="Arial"/>
                <w:lang w:val="sr-Cyrl-RS"/>
              </w:rPr>
              <w:t>Критеријум за доделу уговора</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rPr>
            </w:pPr>
            <w:r w:rsidRPr="00AA11B1">
              <w:rPr>
                <w:rFonts w:cs="Arial"/>
                <w:lang w:val="sr-Cyrl-RS"/>
              </w:rPr>
              <w:t>6</w:t>
            </w:r>
            <w:r w:rsidRPr="00AA11B1">
              <w:rPr>
                <w:rFonts w:cs="Arial"/>
              </w:rPr>
              <w:t>.</w:t>
            </w:r>
          </w:p>
        </w:tc>
        <w:tc>
          <w:tcPr>
            <w:tcW w:w="4653" w:type="pct"/>
          </w:tcPr>
          <w:p w:rsidR="00416353" w:rsidRPr="00AA11B1" w:rsidRDefault="00416353" w:rsidP="001D2C1F">
            <w:pPr>
              <w:tabs>
                <w:tab w:val="left" w:pos="360"/>
                <w:tab w:val="left" w:pos="567"/>
                <w:tab w:val="right" w:leader="dot" w:pos="9639"/>
              </w:tabs>
              <w:spacing w:before="0"/>
              <w:rPr>
                <w:rFonts w:cs="Arial"/>
                <w:lang w:val="sr-Cyrl-RS"/>
              </w:rPr>
            </w:pPr>
            <w:r w:rsidRPr="00AA11B1">
              <w:rPr>
                <w:rFonts w:cs="Arial"/>
                <w:lang w:val="sr-Cyrl-RS"/>
              </w:rPr>
              <w:t>Упутство понуђачима како да сачине понуду</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rPr>
            </w:pPr>
            <w:r w:rsidRPr="00AA11B1">
              <w:rPr>
                <w:rFonts w:cs="Arial"/>
                <w:lang w:val="sr-Cyrl-RS"/>
              </w:rPr>
              <w:t>7</w:t>
            </w:r>
            <w:r w:rsidRPr="00AA11B1">
              <w:rPr>
                <w:rFonts w:cs="Arial"/>
              </w:rPr>
              <w:t>.</w:t>
            </w:r>
          </w:p>
        </w:tc>
        <w:tc>
          <w:tcPr>
            <w:tcW w:w="4653" w:type="pct"/>
          </w:tcPr>
          <w:p w:rsidR="00416353" w:rsidRPr="00AA11B1" w:rsidRDefault="00416353" w:rsidP="001D2C1F">
            <w:pPr>
              <w:tabs>
                <w:tab w:val="left" w:pos="360"/>
                <w:tab w:val="left" w:pos="567"/>
                <w:tab w:val="right" w:leader="dot" w:pos="9639"/>
              </w:tabs>
              <w:spacing w:before="0"/>
              <w:rPr>
                <w:rFonts w:cs="Arial"/>
                <w:lang w:val="sr-Cyrl-RS"/>
              </w:rPr>
            </w:pPr>
            <w:r w:rsidRPr="00AA11B1">
              <w:rPr>
                <w:rFonts w:cs="Arial"/>
                <w:lang w:val="sr-Cyrl-RS"/>
              </w:rPr>
              <w:t xml:space="preserve">Обрасци </w:t>
            </w:r>
          </w:p>
        </w:tc>
      </w:tr>
      <w:tr w:rsidR="00416353" w:rsidRPr="00AA11B1" w:rsidTr="00B3129A">
        <w:tc>
          <w:tcPr>
            <w:tcW w:w="347" w:type="pct"/>
          </w:tcPr>
          <w:p w:rsidR="00416353" w:rsidRPr="00AA11B1" w:rsidRDefault="00416353" w:rsidP="001D2C1F">
            <w:pPr>
              <w:tabs>
                <w:tab w:val="left" w:pos="360"/>
                <w:tab w:val="left" w:pos="567"/>
                <w:tab w:val="right" w:leader="dot" w:pos="9639"/>
              </w:tabs>
              <w:spacing w:before="0"/>
              <w:jc w:val="center"/>
              <w:rPr>
                <w:rFonts w:cs="Arial"/>
                <w:lang w:val="sr-Cyrl-RS"/>
              </w:rPr>
            </w:pPr>
            <w:r w:rsidRPr="00AA11B1">
              <w:rPr>
                <w:rFonts w:cs="Arial"/>
                <w:lang w:val="sr-Cyrl-RS"/>
              </w:rPr>
              <w:t>8.</w:t>
            </w:r>
          </w:p>
        </w:tc>
        <w:tc>
          <w:tcPr>
            <w:tcW w:w="4653" w:type="pct"/>
          </w:tcPr>
          <w:p w:rsidR="00416353" w:rsidRPr="00AA11B1" w:rsidRDefault="00416353" w:rsidP="001D2C1F">
            <w:pPr>
              <w:tabs>
                <w:tab w:val="left" w:pos="360"/>
                <w:tab w:val="left" w:pos="567"/>
                <w:tab w:val="right" w:leader="dot" w:pos="9639"/>
              </w:tabs>
              <w:spacing w:before="0"/>
              <w:rPr>
                <w:rFonts w:cs="Arial"/>
                <w:lang w:val="sr-Cyrl-RS"/>
              </w:rPr>
            </w:pPr>
            <w:r w:rsidRPr="00AA11B1">
              <w:rPr>
                <w:rFonts w:cs="Arial"/>
                <w:lang w:val="sr-Cyrl-RS"/>
              </w:rPr>
              <w:t>Модел уговора</w:t>
            </w:r>
          </w:p>
        </w:tc>
      </w:tr>
    </w:tbl>
    <w:p w:rsidR="009D3699" w:rsidRPr="00AA11B1" w:rsidRDefault="009D3699" w:rsidP="001D2C1F">
      <w:pPr>
        <w:pStyle w:val="BodyText"/>
        <w:spacing w:before="0"/>
        <w:rPr>
          <w:rFonts w:cs="Arial"/>
          <w:b/>
          <w:spacing w:val="80"/>
          <w:sz w:val="22"/>
          <w:szCs w:val="22"/>
          <w:highlight w:val="yellow"/>
        </w:rPr>
      </w:pPr>
    </w:p>
    <w:p w:rsidR="00F5264D" w:rsidRPr="00AA11B1" w:rsidRDefault="00C53AC6" w:rsidP="001D2C1F">
      <w:pPr>
        <w:spacing w:before="0"/>
        <w:jc w:val="right"/>
        <w:rPr>
          <w:rFonts w:cs="Arial"/>
          <w:color w:val="548DD4" w:themeColor="text2" w:themeTint="99"/>
          <w:lang w:val="sr-Cyrl-CS"/>
        </w:rPr>
      </w:pPr>
      <w:r w:rsidRPr="00AA11B1">
        <w:rPr>
          <w:rFonts w:cs="Arial"/>
          <w:bCs/>
          <w:noProof/>
          <w:lang w:val="sr-Cyrl-CS"/>
        </w:rPr>
        <w:t>Укупан број страна документације:</w:t>
      </w:r>
      <w:r w:rsidR="00E6105C">
        <w:rPr>
          <w:rFonts w:cs="Arial"/>
          <w:bCs/>
          <w:noProof/>
          <w:lang w:val="sr-Cyrl-CS"/>
        </w:rPr>
        <w:t xml:space="preserve"> 6</w:t>
      </w:r>
      <w:r w:rsidR="002A1F1F">
        <w:rPr>
          <w:rFonts w:cs="Arial"/>
          <w:bCs/>
          <w:noProof/>
          <w:lang w:val="sr-Cyrl-CS"/>
        </w:rPr>
        <w:t>4</w:t>
      </w:r>
    </w:p>
    <w:p w:rsidR="001853E1" w:rsidRPr="00AA11B1" w:rsidRDefault="001853E1" w:rsidP="001D2C1F">
      <w:pPr>
        <w:pStyle w:val="BodyText"/>
        <w:spacing w:before="0"/>
        <w:rPr>
          <w:rFonts w:cs="Arial"/>
          <w:sz w:val="22"/>
          <w:szCs w:val="22"/>
        </w:rPr>
      </w:pPr>
    </w:p>
    <w:p w:rsidR="004276AD" w:rsidRPr="00AA11B1" w:rsidRDefault="00473AD5" w:rsidP="001D2C1F">
      <w:pPr>
        <w:pStyle w:val="Heading10"/>
        <w:numPr>
          <w:ilvl w:val="0"/>
          <w:numId w:val="16"/>
        </w:numPr>
        <w:spacing w:before="0"/>
        <w:rPr>
          <w:rFonts w:cs="Arial"/>
          <w:lang w:val="en-US"/>
        </w:rPr>
      </w:pPr>
      <w:r w:rsidRPr="00AA11B1">
        <w:rPr>
          <w:rFonts w:cs="Arial"/>
          <w:lang w:val="ru-RU"/>
        </w:rPr>
        <w:br w:type="page"/>
      </w:r>
      <w:bookmarkStart w:id="12" w:name="_Toc430335136"/>
      <w:bookmarkStart w:id="13" w:name="_Toc442559876"/>
      <w:bookmarkStart w:id="14" w:name="_Toc427817447"/>
      <w:r w:rsidR="00FA0E61" w:rsidRPr="00AA11B1">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098"/>
      </w:tblGrid>
      <w:tr w:rsidR="004276AD" w:rsidRPr="00AA11B1" w:rsidTr="002E12CC">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Назив и адреса Наручиоца</w:t>
            </w:r>
          </w:p>
        </w:tc>
        <w:tc>
          <w:tcPr>
            <w:tcW w:w="6213" w:type="dxa"/>
            <w:shd w:val="clear" w:color="auto" w:fill="auto"/>
          </w:tcPr>
          <w:p w:rsidR="004276AD" w:rsidRPr="00AA11B1" w:rsidRDefault="004276AD" w:rsidP="001D2C1F">
            <w:pPr>
              <w:suppressAutoHyphens/>
              <w:spacing w:before="0"/>
              <w:jc w:val="center"/>
              <w:rPr>
                <w:rFonts w:cs="Arial"/>
              </w:rPr>
            </w:pPr>
            <w:r w:rsidRPr="00AA11B1">
              <w:rPr>
                <w:rFonts w:cs="Arial"/>
              </w:rPr>
              <w:t>Јавно предузеће „Електропривреда Србије“ Београд,</w:t>
            </w:r>
          </w:p>
          <w:p w:rsidR="002E12CC" w:rsidRPr="00AA11B1" w:rsidRDefault="004276AD" w:rsidP="001D2C1F">
            <w:pPr>
              <w:suppressAutoHyphens/>
              <w:spacing w:before="0"/>
              <w:jc w:val="center"/>
              <w:rPr>
                <w:rFonts w:cs="Arial"/>
                <w:color w:val="00B0F0"/>
                <w:lang w:val="sr-Cyrl-RS"/>
              </w:rPr>
            </w:pPr>
            <w:r w:rsidRPr="00AA11B1">
              <w:rPr>
                <w:rFonts w:cs="Arial"/>
              </w:rPr>
              <w:t xml:space="preserve">Улица </w:t>
            </w:r>
            <w:r w:rsidR="00416353" w:rsidRPr="00AA11B1">
              <w:rPr>
                <w:rFonts w:cs="Arial"/>
                <w:lang w:val="sr-Cyrl-RS"/>
              </w:rPr>
              <w:t>Балканска 13</w:t>
            </w:r>
            <w:r w:rsidRPr="00AA11B1">
              <w:rPr>
                <w:rFonts w:cs="Arial"/>
              </w:rPr>
              <w:t>, 11000 Београд</w:t>
            </w:r>
          </w:p>
        </w:tc>
      </w:tr>
      <w:tr w:rsidR="004276AD" w:rsidRPr="00AA11B1" w:rsidTr="002E12CC">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Интернет страница Наручиоца</w:t>
            </w:r>
          </w:p>
        </w:tc>
        <w:tc>
          <w:tcPr>
            <w:tcW w:w="6213" w:type="dxa"/>
            <w:shd w:val="clear" w:color="auto" w:fill="auto"/>
          </w:tcPr>
          <w:p w:rsidR="004276AD" w:rsidRPr="00AA11B1" w:rsidRDefault="00427E19" w:rsidP="001D2C1F">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AA11B1">
                <w:rPr>
                  <w:rStyle w:val="Hyperlink"/>
                  <w:rFonts w:eastAsia="Arial Unicode MS" w:cs="Arial"/>
                  <w:color w:val="00B0F0"/>
                  <w:kern w:val="1"/>
                  <w:lang w:eastAsia="ar-SA"/>
                </w:rPr>
                <w:t>www.eps.rs</w:t>
              </w:r>
            </w:hyperlink>
          </w:p>
          <w:p w:rsidR="002E12CC" w:rsidRPr="00AA11B1" w:rsidRDefault="002E12CC" w:rsidP="001D2C1F">
            <w:pPr>
              <w:autoSpaceDE w:val="0"/>
              <w:autoSpaceDN w:val="0"/>
              <w:adjustRightInd w:val="0"/>
              <w:spacing w:before="0"/>
              <w:jc w:val="center"/>
              <w:rPr>
                <w:rFonts w:eastAsia="TimesNewRomanPSMT" w:cs="Arial"/>
                <w:bCs/>
                <w:color w:val="FF0000"/>
              </w:rPr>
            </w:pPr>
          </w:p>
        </w:tc>
      </w:tr>
      <w:tr w:rsidR="004276AD" w:rsidRPr="00AA11B1" w:rsidTr="002E12CC">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Врста поступка</w:t>
            </w:r>
          </w:p>
        </w:tc>
        <w:tc>
          <w:tcPr>
            <w:tcW w:w="6213" w:type="dxa"/>
            <w:shd w:val="clear" w:color="auto" w:fill="auto"/>
            <w:vAlign w:val="center"/>
          </w:tcPr>
          <w:p w:rsidR="004276AD" w:rsidRPr="00AA11B1" w:rsidRDefault="004276AD" w:rsidP="001D2C1F">
            <w:pPr>
              <w:autoSpaceDE w:val="0"/>
              <w:autoSpaceDN w:val="0"/>
              <w:adjustRightInd w:val="0"/>
              <w:spacing w:before="0"/>
              <w:jc w:val="center"/>
              <w:rPr>
                <w:rFonts w:eastAsia="TimesNewRomanPSMT" w:cs="Arial"/>
                <w:bCs/>
                <w:lang w:val="sr-Cyrl-RS"/>
              </w:rPr>
            </w:pPr>
            <w:r w:rsidRPr="00AA11B1">
              <w:rPr>
                <w:rFonts w:eastAsia="TimesNewRomanPSMT" w:cs="Arial"/>
                <w:bCs/>
              </w:rPr>
              <w:t xml:space="preserve">   </w:t>
            </w:r>
            <w:r w:rsidR="00D34466" w:rsidRPr="00AA11B1">
              <w:rPr>
                <w:rFonts w:eastAsia="TimesNewRomanPSMT" w:cs="Arial"/>
                <w:bCs/>
                <w:lang w:val="sr-Cyrl-RS"/>
              </w:rPr>
              <w:t>Отворени поступак</w:t>
            </w:r>
          </w:p>
        </w:tc>
      </w:tr>
      <w:tr w:rsidR="004276AD" w:rsidRPr="00AA11B1" w:rsidTr="00AA11B1">
        <w:trPr>
          <w:trHeight w:val="539"/>
        </w:trPr>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Предмет јавне набавке</w:t>
            </w:r>
          </w:p>
        </w:tc>
        <w:tc>
          <w:tcPr>
            <w:tcW w:w="6213" w:type="dxa"/>
            <w:shd w:val="clear" w:color="auto" w:fill="auto"/>
          </w:tcPr>
          <w:p w:rsidR="004276AD" w:rsidRPr="00AA11B1" w:rsidRDefault="004276AD" w:rsidP="001D2C1F">
            <w:pPr>
              <w:pStyle w:val="Heading10"/>
              <w:spacing w:before="0"/>
              <w:jc w:val="center"/>
              <w:rPr>
                <w:rFonts w:cs="Arial"/>
              </w:rPr>
            </w:pPr>
            <w:bookmarkStart w:id="15" w:name="_Toc442559877"/>
            <w:r w:rsidRPr="00AA11B1">
              <w:rPr>
                <w:rFonts w:cs="Arial"/>
                <w:b w:val="0"/>
              </w:rPr>
              <w:t xml:space="preserve">Набавка добара: </w:t>
            </w:r>
            <w:r w:rsidR="004C4BB7">
              <w:rPr>
                <w:rFonts w:cs="Arial"/>
                <w:b w:val="0"/>
              </w:rPr>
              <w:t>Унапређење управљања пословним процесима</w:t>
            </w:r>
            <w:bookmarkEnd w:id="15"/>
          </w:p>
        </w:tc>
      </w:tr>
      <w:tr w:rsidR="002E12CC" w:rsidRPr="00AA11B1" w:rsidTr="00416353">
        <w:trPr>
          <w:trHeight w:val="224"/>
        </w:trPr>
        <w:tc>
          <w:tcPr>
            <w:tcW w:w="3032" w:type="dxa"/>
            <w:shd w:val="clear" w:color="auto" w:fill="auto"/>
          </w:tcPr>
          <w:p w:rsidR="002E12CC" w:rsidRPr="00AA11B1" w:rsidRDefault="002E12CC" w:rsidP="001D2C1F">
            <w:pPr>
              <w:autoSpaceDE w:val="0"/>
              <w:autoSpaceDN w:val="0"/>
              <w:adjustRightInd w:val="0"/>
              <w:spacing w:before="0"/>
              <w:jc w:val="center"/>
              <w:rPr>
                <w:rFonts w:eastAsia="TimesNewRomanPSMT" w:cs="Arial"/>
                <w:bCs/>
              </w:rPr>
            </w:pPr>
            <w:r w:rsidRPr="00AA11B1">
              <w:rPr>
                <w:rFonts w:cs="Arial"/>
              </w:rPr>
              <w:t>Опис сваке партије</w:t>
            </w:r>
          </w:p>
        </w:tc>
        <w:tc>
          <w:tcPr>
            <w:tcW w:w="6213" w:type="dxa"/>
            <w:shd w:val="clear" w:color="auto" w:fill="auto"/>
            <w:vAlign w:val="center"/>
          </w:tcPr>
          <w:p w:rsidR="002E12CC" w:rsidRPr="00AA11B1" w:rsidRDefault="002E12CC" w:rsidP="001D2C1F">
            <w:pPr>
              <w:pStyle w:val="ListParagraph"/>
              <w:widowControl w:val="0"/>
              <w:spacing w:before="0" w:after="0" w:line="240" w:lineRule="auto"/>
              <w:ind w:left="0"/>
              <w:jc w:val="center"/>
              <w:rPr>
                <w:rFonts w:ascii="Arial" w:eastAsia="TimesNewRomanPSMT" w:hAnsi="Arial" w:cs="Arial"/>
                <w:b/>
                <w:bCs/>
              </w:rPr>
            </w:pPr>
            <w:r w:rsidRPr="00AA11B1">
              <w:rPr>
                <w:rFonts w:ascii="Arial" w:hAnsi="Arial" w:cs="Arial"/>
                <w:color w:val="00B0F0"/>
              </w:rPr>
              <w:t>Jавна набавка није обликована по партијама</w:t>
            </w:r>
          </w:p>
        </w:tc>
      </w:tr>
      <w:tr w:rsidR="004276AD" w:rsidRPr="00AA11B1" w:rsidTr="00AA11B1">
        <w:trPr>
          <w:trHeight w:val="323"/>
        </w:trPr>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Циљ поступка</w:t>
            </w:r>
          </w:p>
        </w:tc>
        <w:tc>
          <w:tcPr>
            <w:tcW w:w="6213" w:type="dxa"/>
            <w:shd w:val="clear" w:color="auto" w:fill="auto"/>
          </w:tcPr>
          <w:p w:rsidR="002E12CC" w:rsidRPr="00AA11B1" w:rsidRDefault="004276AD" w:rsidP="001D2C1F">
            <w:pPr>
              <w:autoSpaceDE w:val="0"/>
              <w:autoSpaceDN w:val="0"/>
              <w:adjustRightInd w:val="0"/>
              <w:spacing w:before="0"/>
              <w:jc w:val="center"/>
              <w:rPr>
                <w:rFonts w:eastAsia="TimesNewRomanPSMT" w:cs="Arial"/>
                <w:b/>
                <w:bCs/>
                <w:color w:val="FF0000"/>
              </w:rPr>
            </w:pPr>
            <w:r w:rsidRPr="00AA11B1">
              <w:rPr>
                <w:rFonts w:eastAsia="TimesNewRomanPSMT" w:cs="Arial"/>
                <w:bCs/>
              </w:rPr>
              <w:t xml:space="preserve"> Закључење Уговора о јавној набавци </w:t>
            </w:r>
          </w:p>
        </w:tc>
      </w:tr>
      <w:tr w:rsidR="004276AD" w:rsidRPr="00AA11B1" w:rsidTr="00AA11B1">
        <w:trPr>
          <w:trHeight w:val="440"/>
        </w:trPr>
        <w:tc>
          <w:tcPr>
            <w:tcW w:w="3032" w:type="dxa"/>
            <w:shd w:val="clear" w:color="auto" w:fill="auto"/>
          </w:tcPr>
          <w:p w:rsidR="004276AD" w:rsidRPr="00AA11B1" w:rsidRDefault="004276AD" w:rsidP="001D2C1F">
            <w:pPr>
              <w:autoSpaceDE w:val="0"/>
              <w:autoSpaceDN w:val="0"/>
              <w:adjustRightInd w:val="0"/>
              <w:spacing w:before="0"/>
              <w:jc w:val="center"/>
              <w:rPr>
                <w:rFonts w:eastAsia="TimesNewRomanPSMT" w:cs="Arial"/>
                <w:bCs/>
              </w:rPr>
            </w:pPr>
            <w:r w:rsidRPr="00AA11B1">
              <w:rPr>
                <w:rFonts w:eastAsia="TimesNewRomanPSMT" w:cs="Arial"/>
                <w:bCs/>
              </w:rPr>
              <w:t>Контакт</w:t>
            </w:r>
          </w:p>
        </w:tc>
        <w:tc>
          <w:tcPr>
            <w:tcW w:w="6213" w:type="dxa"/>
            <w:shd w:val="clear" w:color="auto" w:fill="auto"/>
            <w:vAlign w:val="center"/>
          </w:tcPr>
          <w:p w:rsidR="004276AD" w:rsidRPr="00AA11B1" w:rsidRDefault="00416353" w:rsidP="001D2C1F">
            <w:pPr>
              <w:spacing w:before="0"/>
              <w:jc w:val="center"/>
              <w:rPr>
                <w:rFonts w:cs="Arial"/>
              </w:rPr>
            </w:pPr>
            <w:bookmarkStart w:id="16" w:name="_GoBack"/>
            <w:r w:rsidRPr="00AA11B1">
              <w:rPr>
                <w:rFonts w:cs="Arial"/>
                <w:lang w:val="sr-Cyrl-RS"/>
              </w:rPr>
              <w:t>Сања Алик</w:t>
            </w:r>
            <w:r w:rsidR="00F01384" w:rsidRPr="00AA11B1">
              <w:rPr>
                <w:rFonts w:cs="Arial"/>
                <w:lang w:val="sr-Cyrl-RS"/>
              </w:rPr>
              <w:t>а</w:t>
            </w:r>
            <w:r w:rsidRPr="00AA11B1">
              <w:rPr>
                <w:rFonts w:cs="Arial"/>
                <w:lang w:val="sr-Cyrl-RS"/>
              </w:rPr>
              <w:t xml:space="preserve">лфић </w:t>
            </w:r>
            <w:r w:rsidRPr="00AA11B1">
              <w:rPr>
                <w:rFonts w:cs="Arial"/>
                <w:lang w:val="sr-Latn-RS"/>
              </w:rPr>
              <w:t>e-mail: sanja.alikalfic</w:t>
            </w:r>
            <w:r w:rsidRPr="00AA11B1">
              <w:rPr>
                <w:rFonts w:cs="Arial"/>
              </w:rPr>
              <w:t>@eps.rs</w:t>
            </w:r>
          </w:p>
          <w:p w:rsidR="004276AD" w:rsidRPr="00AA11B1" w:rsidRDefault="00A42B0A" w:rsidP="001D2C1F">
            <w:pPr>
              <w:spacing w:before="0"/>
              <w:jc w:val="center"/>
              <w:rPr>
                <w:rFonts w:cs="Arial"/>
                <w:lang w:val="sr-Latn-RS"/>
              </w:rPr>
            </w:pPr>
            <w:r>
              <w:rPr>
                <w:rFonts w:eastAsia="Arial" w:cs="Arial"/>
                <w:color w:val="000000"/>
              </w:rPr>
              <w:t>Даница Влајић e-mail: danica.vlajic@eps.rs</w:t>
            </w:r>
            <w:bookmarkEnd w:id="16"/>
          </w:p>
        </w:tc>
      </w:tr>
    </w:tbl>
    <w:p w:rsidR="00FA0E61" w:rsidRPr="00AA11B1" w:rsidRDefault="00FA0E61" w:rsidP="001D2C1F">
      <w:pPr>
        <w:spacing w:before="0"/>
        <w:rPr>
          <w:rFonts w:cs="Arial"/>
        </w:rPr>
      </w:pPr>
    </w:p>
    <w:p w:rsidR="002E12CC" w:rsidRPr="00AA11B1" w:rsidRDefault="002E12CC" w:rsidP="001D2C1F">
      <w:pPr>
        <w:spacing w:before="0"/>
        <w:rPr>
          <w:rFonts w:cs="Arial"/>
        </w:rPr>
      </w:pPr>
    </w:p>
    <w:p w:rsidR="002E12CC" w:rsidRPr="00AA11B1" w:rsidRDefault="002E12CC" w:rsidP="001D2C1F">
      <w:pPr>
        <w:spacing w:before="0"/>
        <w:rPr>
          <w:rFonts w:cs="Arial"/>
        </w:rPr>
      </w:pPr>
    </w:p>
    <w:p w:rsidR="002E12CC" w:rsidRPr="00AA11B1" w:rsidRDefault="002E12CC" w:rsidP="001D2C1F">
      <w:pPr>
        <w:spacing w:before="0"/>
        <w:rPr>
          <w:rFonts w:cs="Arial"/>
        </w:rPr>
      </w:pPr>
    </w:p>
    <w:p w:rsidR="002E12CC" w:rsidRPr="00AA11B1" w:rsidRDefault="002E12CC" w:rsidP="001D2C1F">
      <w:pPr>
        <w:spacing w:before="0"/>
        <w:rPr>
          <w:rFonts w:cs="Arial"/>
        </w:rPr>
      </w:pPr>
    </w:p>
    <w:p w:rsidR="00F01384" w:rsidRPr="00AA11B1" w:rsidRDefault="00F01384" w:rsidP="001D2C1F">
      <w:pPr>
        <w:spacing w:before="0"/>
        <w:jc w:val="left"/>
        <w:rPr>
          <w:rFonts w:cs="Arial"/>
        </w:rPr>
      </w:pPr>
      <w:r w:rsidRPr="00AA11B1">
        <w:rPr>
          <w:rFonts w:cs="Arial"/>
        </w:rPr>
        <w:br w:type="page"/>
      </w:r>
    </w:p>
    <w:p w:rsidR="002E12CC" w:rsidRPr="00AA11B1" w:rsidRDefault="002E12CC" w:rsidP="001D2C1F">
      <w:pPr>
        <w:pStyle w:val="Heading10"/>
        <w:numPr>
          <w:ilvl w:val="0"/>
          <w:numId w:val="16"/>
        </w:numPr>
        <w:spacing w:before="0"/>
        <w:jc w:val="both"/>
        <w:rPr>
          <w:rFonts w:cs="Arial"/>
          <w:lang w:val="sr-Cyrl-RS"/>
        </w:rPr>
      </w:pPr>
      <w:bookmarkStart w:id="17" w:name="_Toc442559878"/>
      <w:bookmarkStart w:id="18" w:name="_Toc427817448"/>
      <w:r w:rsidRPr="00AA11B1">
        <w:rPr>
          <w:rFonts w:cs="Arial"/>
          <w:lang w:val="sr-Cyrl-RS"/>
        </w:rPr>
        <w:lastRenderedPageBreak/>
        <w:t>ПОДАЦИ О ПРЕДМЕТУ ЈАВНЕ НАБАВКЕ</w:t>
      </w:r>
    </w:p>
    <w:p w:rsidR="002E12CC" w:rsidRPr="00AA11B1" w:rsidRDefault="002E12CC" w:rsidP="001D2C1F">
      <w:pPr>
        <w:pStyle w:val="Heading10"/>
        <w:spacing w:before="0"/>
        <w:ind w:left="0" w:firstLine="0"/>
        <w:jc w:val="both"/>
        <w:rPr>
          <w:rFonts w:cs="Arial"/>
          <w:lang w:val="sr-Cyrl-RS"/>
        </w:rPr>
      </w:pPr>
      <w:r w:rsidRPr="00AA11B1">
        <w:rPr>
          <w:rFonts w:cs="Arial"/>
          <w:lang w:val="sr-Cyrl-RS"/>
        </w:rPr>
        <w:t xml:space="preserve">2.1 Опис предмета јавне набавке, назив и ознака из општег речника </w:t>
      </w:r>
      <w:r w:rsidR="0032186E" w:rsidRPr="00AA11B1">
        <w:rPr>
          <w:rFonts w:cs="Arial"/>
          <w:lang w:val="sr-Cyrl-RS"/>
        </w:rPr>
        <w:t xml:space="preserve"> </w:t>
      </w:r>
      <w:r w:rsidRPr="00AA11B1">
        <w:rPr>
          <w:rFonts w:cs="Arial"/>
          <w:lang w:val="sr-Cyrl-RS"/>
        </w:rPr>
        <w:t>набавке</w:t>
      </w:r>
    </w:p>
    <w:p w:rsidR="0032186E" w:rsidRPr="00AA11B1" w:rsidRDefault="0032186E" w:rsidP="001D2C1F">
      <w:pPr>
        <w:spacing w:before="0"/>
        <w:rPr>
          <w:rFonts w:cs="Arial"/>
          <w:lang w:val="sr-Cyrl-RS" w:eastAsia="ar-SA"/>
        </w:rPr>
      </w:pPr>
    </w:p>
    <w:p w:rsidR="002E12CC" w:rsidRPr="00AA11B1" w:rsidRDefault="002E12CC" w:rsidP="001D2C1F">
      <w:pPr>
        <w:spacing w:before="0"/>
        <w:rPr>
          <w:rFonts w:cs="Arial"/>
          <w:lang w:val="sr-Cyrl-RS" w:eastAsia="zh-CN"/>
        </w:rPr>
      </w:pPr>
      <w:r w:rsidRPr="00AA11B1">
        <w:rPr>
          <w:rFonts w:cs="Arial"/>
          <w:lang w:eastAsia="zh-CN"/>
        </w:rPr>
        <w:t xml:space="preserve">Опис предмета јавне набавке: </w:t>
      </w:r>
      <w:r w:rsidR="004C4BB7">
        <w:rPr>
          <w:rFonts w:cs="Arial"/>
          <w:lang w:val="sr-Cyrl-RS" w:eastAsia="zh-CN"/>
        </w:rPr>
        <w:t>Унапређење управљања пословним процесима</w:t>
      </w:r>
    </w:p>
    <w:p w:rsidR="00F01384" w:rsidRPr="00AA11B1" w:rsidRDefault="002E12CC" w:rsidP="001D2C1F">
      <w:pPr>
        <w:spacing w:before="0"/>
        <w:rPr>
          <w:rFonts w:cs="Arial"/>
        </w:rPr>
      </w:pPr>
      <w:r w:rsidRPr="00AA11B1">
        <w:rPr>
          <w:rFonts w:cs="Arial"/>
          <w:lang w:eastAsia="zh-CN"/>
        </w:rPr>
        <w:t>Назив из општег речника набавке:</w:t>
      </w:r>
      <w:r w:rsidR="00F01384" w:rsidRPr="00AA11B1">
        <w:rPr>
          <w:rFonts w:cs="Arial"/>
        </w:rPr>
        <w:t xml:space="preserve"> </w:t>
      </w:r>
      <w:r w:rsidR="00A42B0A">
        <w:rPr>
          <w:lang w:val="sr-Cyrl-RS"/>
        </w:rPr>
        <w:t>Информациони системи и сервери</w:t>
      </w:r>
    </w:p>
    <w:p w:rsidR="002E12CC" w:rsidRPr="00AA11B1" w:rsidRDefault="002E12CC" w:rsidP="001D2C1F">
      <w:pPr>
        <w:spacing w:before="0"/>
        <w:rPr>
          <w:rFonts w:cs="Arial"/>
          <w:lang w:eastAsia="zh-CN"/>
        </w:rPr>
      </w:pPr>
      <w:r w:rsidRPr="00AA11B1">
        <w:rPr>
          <w:rFonts w:cs="Arial"/>
          <w:lang w:eastAsia="zh-CN"/>
        </w:rPr>
        <w:t xml:space="preserve"> </w:t>
      </w:r>
    </w:p>
    <w:p w:rsidR="002E12CC" w:rsidRDefault="002E12CC" w:rsidP="001D2C1F">
      <w:pPr>
        <w:spacing w:before="0"/>
        <w:rPr>
          <w:rFonts w:cs="Arial"/>
          <w:lang w:eastAsia="zh-CN"/>
        </w:rPr>
      </w:pPr>
      <w:r w:rsidRPr="00AA11B1">
        <w:rPr>
          <w:rFonts w:cs="Arial"/>
          <w:lang w:eastAsia="zh-CN"/>
        </w:rPr>
        <w:t xml:space="preserve">Ознака из општег речника набавке: </w:t>
      </w:r>
      <w:r w:rsidR="00A42B0A">
        <w:t>48800000</w:t>
      </w:r>
    </w:p>
    <w:p w:rsidR="00A42B0A" w:rsidRPr="00AA11B1" w:rsidRDefault="00A42B0A" w:rsidP="001D2C1F">
      <w:pPr>
        <w:spacing w:before="0"/>
        <w:rPr>
          <w:rFonts w:cs="Arial"/>
          <w:lang w:val="sr-Cyrl-RS" w:eastAsia="zh-CN"/>
        </w:rPr>
      </w:pPr>
    </w:p>
    <w:p w:rsidR="0032186E" w:rsidRPr="00AA11B1" w:rsidRDefault="0032186E" w:rsidP="001D2C1F">
      <w:pPr>
        <w:spacing w:before="0"/>
        <w:rPr>
          <w:rFonts w:cs="Arial"/>
          <w:lang w:val="sr-Cyrl-RS" w:eastAsia="zh-CN"/>
        </w:rPr>
      </w:pPr>
    </w:p>
    <w:p w:rsidR="002E12CC" w:rsidRPr="00AA11B1" w:rsidRDefault="002E12CC" w:rsidP="001D2C1F">
      <w:pPr>
        <w:spacing w:before="0"/>
        <w:rPr>
          <w:rFonts w:cs="Arial"/>
          <w:lang w:eastAsia="zh-CN"/>
        </w:rPr>
      </w:pPr>
      <w:r w:rsidRPr="00AA11B1">
        <w:rPr>
          <w:rFonts w:cs="Arial"/>
          <w:lang w:eastAsia="zh-CN"/>
        </w:rPr>
        <w:t>Детаљани подаци о предмету набавке наведени су у техничкој спецификацији (поглавље 3. Конкурсне документације)</w:t>
      </w:r>
    </w:p>
    <w:p w:rsidR="00F01384" w:rsidRPr="00AA11B1" w:rsidRDefault="00F01384" w:rsidP="001D2C1F">
      <w:pPr>
        <w:spacing w:before="0"/>
        <w:jc w:val="left"/>
        <w:rPr>
          <w:rFonts w:cs="Arial"/>
          <w:lang w:val="sr-Cyrl-RS"/>
        </w:rPr>
      </w:pPr>
      <w:r w:rsidRPr="00AA11B1">
        <w:rPr>
          <w:rFonts w:cs="Arial"/>
          <w:lang w:val="sr-Cyrl-RS"/>
        </w:rPr>
        <w:br w:type="page"/>
      </w:r>
    </w:p>
    <w:p w:rsidR="0032186E" w:rsidRPr="00607D7C" w:rsidRDefault="00DB369C" w:rsidP="001D2C1F">
      <w:pPr>
        <w:pStyle w:val="Heading10"/>
        <w:numPr>
          <w:ilvl w:val="0"/>
          <w:numId w:val="16"/>
        </w:numPr>
        <w:spacing w:before="0"/>
        <w:jc w:val="both"/>
        <w:rPr>
          <w:rFonts w:cs="Arial"/>
          <w:lang w:val="sr-Cyrl-RS"/>
        </w:rPr>
      </w:pPr>
      <w:r w:rsidRPr="00607D7C">
        <w:rPr>
          <w:rFonts w:cs="Arial"/>
        </w:rPr>
        <w:lastRenderedPageBreak/>
        <w:t>ТЕХНИЧК</w:t>
      </w:r>
      <w:r w:rsidR="0032186E" w:rsidRPr="00607D7C">
        <w:rPr>
          <w:rFonts w:cs="Arial"/>
          <w:lang w:val="sr-Cyrl-RS"/>
        </w:rPr>
        <w:t>А</w:t>
      </w:r>
      <w:r w:rsidRPr="00607D7C">
        <w:rPr>
          <w:rFonts w:cs="Arial"/>
        </w:rPr>
        <w:t xml:space="preserve"> </w:t>
      </w:r>
      <w:r w:rsidR="0032186E" w:rsidRPr="00607D7C">
        <w:rPr>
          <w:rFonts w:cs="Arial"/>
          <w:lang w:val="sr-Cyrl-RS"/>
        </w:rPr>
        <w:t>СПЕЦИФИКАЦИЈА</w:t>
      </w:r>
      <w:r w:rsidRPr="00607D7C">
        <w:rPr>
          <w:rFonts w:cs="Arial"/>
        </w:rPr>
        <w:t xml:space="preserve"> </w:t>
      </w:r>
    </w:p>
    <w:p w:rsidR="003B3A4B" w:rsidRPr="00607D7C" w:rsidRDefault="003B3A4B" w:rsidP="001D2C1F">
      <w:pPr>
        <w:spacing w:before="0"/>
        <w:rPr>
          <w:rFonts w:cs="Arial"/>
          <w:b/>
          <w:lang w:val="sr-Cyrl-RS"/>
        </w:rPr>
      </w:pPr>
      <w:bookmarkStart w:id="19" w:name="_Toc441651541"/>
      <w:bookmarkStart w:id="20" w:name="_Toc442559879"/>
      <w:bookmarkEnd w:id="17"/>
      <w:r w:rsidRPr="00607D7C">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ииспоруке, место испоруке добара, гарантни рок, евентуалне додатне услуге и сл.)</w:t>
      </w:r>
    </w:p>
    <w:p w:rsidR="00607D7C" w:rsidRPr="001C3EF8" w:rsidRDefault="00607D7C" w:rsidP="001D2C1F">
      <w:pPr>
        <w:spacing w:before="0"/>
        <w:rPr>
          <w:rFonts w:eastAsia="Calibri"/>
          <w:sz w:val="24"/>
          <w:szCs w:val="24"/>
        </w:rPr>
      </w:pPr>
    </w:p>
    <w:p w:rsidR="00607D7C" w:rsidRPr="001C3EF8" w:rsidRDefault="00607D7C" w:rsidP="001D2C1F">
      <w:pPr>
        <w:keepNext/>
        <w:spacing w:before="0"/>
        <w:outlineLvl w:val="0"/>
        <w:rPr>
          <w:rFonts w:eastAsia="Calibri" w:cs="Arial"/>
          <w:b/>
          <w:bCs/>
          <w:kern w:val="32"/>
          <w:sz w:val="24"/>
          <w:szCs w:val="24"/>
          <w:lang w:val="sr-Cyrl-RS" w:eastAsia="ja-JP"/>
        </w:rPr>
      </w:pPr>
      <w:r w:rsidRPr="001C3EF8">
        <w:rPr>
          <w:rFonts w:eastAsia="Calibri" w:cs="Arial"/>
          <w:b/>
          <w:bCs/>
          <w:kern w:val="32"/>
          <w:sz w:val="24"/>
          <w:szCs w:val="24"/>
          <w:lang w:val="sr-Cyrl-RS" w:eastAsia="ja-JP"/>
        </w:rPr>
        <w:t>ТЕХНИЧКА СПЕЦИФИКАЦИЈА - Унапређење управљања пословним процесима</w:t>
      </w:r>
    </w:p>
    <w:p w:rsidR="00607D7C" w:rsidRPr="00C7275B" w:rsidRDefault="00607D7C" w:rsidP="001D2C1F">
      <w:pPr>
        <w:spacing w:before="0"/>
        <w:rPr>
          <w:rFonts w:eastAsia="Arial Narrow" w:cs="Arial"/>
          <w:spacing w:val="-1"/>
          <w:lang w:val="sr-Cyrl-RS"/>
        </w:rPr>
      </w:pPr>
      <w:r w:rsidRPr="00C7275B">
        <w:rPr>
          <w:rFonts w:eastAsia="Arial Narrow" w:cs="Arial"/>
          <w:lang w:val="sr-Cyrl-RS"/>
        </w:rPr>
        <w:t>Јавно предузеће</w:t>
      </w:r>
      <w:r w:rsidR="00572120">
        <w:rPr>
          <w:rFonts w:eastAsia="Arial Narrow" w:cs="Arial"/>
          <w:lang w:val="sr-Cyrl-RS"/>
        </w:rPr>
        <w:t xml:space="preserve"> „</w:t>
      </w:r>
      <w:r w:rsidRPr="00C7275B">
        <w:rPr>
          <w:rFonts w:eastAsia="Arial Narrow" w:cs="Arial"/>
          <w:lang w:val="sr-Cyrl-RS"/>
        </w:rPr>
        <w:t>Електропривреда Србије“ Београд (у даљем тексту: ЈП ЕПС</w:t>
      </w:r>
      <w:r w:rsidRPr="00C7275B">
        <w:rPr>
          <w:rFonts w:eastAsia="Arial Narrow" w:cs="Arial"/>
          <w:spacing w:val="-2"/>
          <w:lang w:val="sr-Cyrl-RS"/>
        </w:rPr>
        <w:t>)</w:t>
      </w:r>
      <w:r w:rsidRPr="00C7275B">
        <w:rPr>
          <w:rFonts w:eastAsia="Arial Narrow" w:cs="Arial"/>
          <w:lang w:val="sr-Cyrl-RS"/>
        </w:rPr>
        <w:t xml:space="preserve">, енергетска компанија у државном власништву,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 </w:t>
      </w:r>
      <w:r w:rsidRPr="00C7275B">
        <w:rPr>
          <w:rFonts w:eastAsia="Arial Narrow" w:cs="Arial"/>
          <w:spacing w:val="-1"/>
          <w:lang w:val="sr-Cyrl-RS"/>
        </w:rPr>
        <w:t>Рeгулaтoрнe рeфoрмe зajeднo сa пoвeћaнoм кoнкурeнтнoшћу и интeгрaциjoм EПС нa рeгиoнaлнo тржиштe прeдстaвљajу вeлики изaзoв зa EПС.</w:t>
      </w:r>
    </w:p>
    <w:p w:rsidR="00607D7C" w:rsidRPr="00C7275B" w:rsidRDefault="00607D7C" w:rsidP="001D2C1F">
      <w:pPr>
        <w:spacing w:before="0"/>
        <w:ind w:right="49"/>
        <w:rPr>
          <w:rFonts w:eastAsia="Arial Narrow" w:cs="Arial"/>
          <w:bCs/>
          <w:spacing w:val="1"/>
          <w:szCs w:val="24"/>
          <w:lang w:val="sr-Cyrl-RS"/>
        </w:rPr>
      </w:pPr>
      <w:r w:rsidRPr="00C7275B">
        <w:rPr>
          <w:rFonts w:eastAsia="Arial Narrow" w:cs="Arial"/>
          <w:bCs/>
          <w:spacing w:val="1"/>
          <w:szCs w:val="24"/>
          <w:lang w:val="sr-Cyrl-RS"/>
        </w:rPr>
        <w:t xml:space="preserve">У складу са потребом да се побољша оперативна ефикасност и обезбеди адекватна робусност и модернизација платформе за ефикасно управљање пословним процесима, </w:t>
      </w:r>
      <w:r>
        <w:rPr>
          <w:rFonts w:eastAsia="Arial Narrow" w:cs="Arial"/>
          <w:bCs/>
          <w:spacing w:val="1"/>
          <w:szCs w:val="24"/>
          <w:lang w:val="sr-Cyrl-RS"/>
        </w:rPr>
        <w:t xml:space="preserve">јавља се потреба за </w:t>
      </w:r>
      <w:r w:rsidRPr="00C7275B">
        <w:rPr>
          <w:rFonts w:eastAsia="Arial Narrow" w:cs="Arial"/>
          <w:bCs/>
          <w:spacing w:val="1"/>
          <w:szCs w:val="24"/>
          <w:lang w:val="sr-Cyrl-RS"/>
        </w:rPr>
        <w:t>предвиђање</w:t>
      </w:r>
      <w:r>
        <w:rPr>
          <w:rFonts w:eastAsia="Arial Narrow" w:cs="Arial"/>
          <w:bCs/>
          <w:spacing w:val="1"/>
          <w:szCs w:val="24"/>
          <w:lang w:val="sr-Cyrl-RS"/>
        </w:rPr>
        <w:t>м</w:t>
      </w:r>
      <w:r w:rsidRPr="00C7275B">
        <w:rPr>
          <w:rFonts w:eastAsia="Arial Narrow" w:cs="Arial"/>
          <w:bCs/>
          <w:spacing w:val="1"/>
          <w:szCs w:val="24"/>
          <w:lang w:val="sr-Cyrl-RS"/>
        </w:rPr>
        <w:t xml:space="preserve"> кључних параметара пословања тако да се ефикасније </w:t>
      </w:r>
      <w:r>
        <w:rPr>
          <w:rFonts w:eastAsia="Arial Narrow" w:cs="Arial"/>
          <w:bCs/>
          <w:spacing w:val="1"/>
          <w:szCs w:val="24"/>
          <w:lang w:val="sr-Cyrl-RS"/>
        </w:rPr>
        <w:t>искористe</w:t>
      </w:r>
      <w:r w:rsidRPr="00C7275B">
        <w:rPr>
          <w:rFonts w:eastAsia="Arial Narrow" w:cs="Arial"/>
          <w:bCs/>
          <w:spacing w:val="1"/>
          <w:szCs w:val="24"/>
          <w:lang w:val="sr-Cyrl-RS"/>
        </w:rPr>
        <w:t xml:space="preserve"> могућности </w:t>
      </w:r>
      <w:r w:rsidR="004159A5">
        <w:rPr>
          <w:rFonts w:eastAsia="Arial Narrow" w:cs="Arial"/>
          <w:bCs/>
          <w:spacing w:val="1"/>
          <w:szCs w:val="24"/>
          <w:lang w:val="sr-Cyrl-RS"/>
        </w:rPr>
        <w:t xml:space="preserve">постојећег окрузжења код Наручиоца које је засновано на </w:t>
      </w:r>
      <w:r w:rsidR="004159A5">
        <w:rPr>
          <w:rFonts w:eastAsia="Arial Narrow" w:cs="Arial"/>
          <w:bCs/>
          <w:spacing w:val="1"/>
          <w:szCs w:val="24"/>
        </w:rPr>
        <w:t xml:space="preserve">Microsoft </w:t>
      </w:r>
      <w:r w:rsidR="004159A5">
        <w:rPr>
          <w:rFonts w:eastAsia="Arial Narrow" w:cs="Arial"/>
          <w:bCs/>
          <w:spacing w:val="1"/>
          <w:szCs w:val="24"/>
          <w:lang w:val="sr-Cyrl-RS"/>
        </w:rPr>
        <w:t>технологијама</w:t>
      </w:r>
      <w:r w:rsidRPr="00C7275B">
        <w:rPr>
          <w:rFonts w:eastAsia="Arial Narrow" w:cs="Arial"/>
          <w:bCs/>
          <w:spacing w:val="1"/>
          <w:szCs w:val="24"/>
          <w:lang w:val="sr-Cyrl-RS"/>
        </w:rPr>
        <w:t>. У оквиру пројекта потребно је да се обезбеди анализа постојећег информацион</w:t>
      </w:r>
      <w:r>
        <w:rPr>
          <w:rFonts w:eastAsia="Arial Narrow" w:cs="Arial"/>
          <w:bCs/>
          <w:spacing w:val="1"/>
          <w:szCs w:val="24"/>
          <w:lang w:val="sr-Cyrl-RS"/>
        </w:rPr>
        <w:t>о</w:t>
      </w:r>
      <w:r w:rsidRPr="00C7275B">
        <w:rPr>
          <w:rFonts w:eastAsia="Arial Narrow" w:cs="Arial"/>
          <w:bCs/>
          <w:spacing w:val="1"/>
          <w:szCs w:val="24"/>
          <w:lang w:val="sr-Cyrl-RS"/>
        </w:rPr>
        <w:t>г система, пословних активности, кључних параметара пословања и њихово тржишно кретање, предложе унапређења за дато окружење и реализацију унапре</w:t>
      </w:r>
      <w:r>
        <w:rPr>
          <w:rFonts w:eastAsia="Arial Narrow" w:cs="Arial"/>
          <w:bCs/>
          <w:spacing w:val="1"/>
          <w:szCs w:val="24"/>
          <w:lang w:val="sr-Cyrl-RS"/>
        </w:rPr>
        <w:t>ђ</w:t>
      </w:r>
      <w:r w:rsidRPr="00C7275B">
        <w:rPr>
          <w:rFonts w:eastAsia="Arial Narrow" w:cs="Arial"/>
          <w:bCs/>
          <w:spacing w:val="1"/>
          <w:szCs w:val="24"/>
          <w:lang w:val="sr-Cyrl-RS"/>
        </w:rPr>
        <w:t>ења тако да се повећа агил</w:t>
      </w:r>
      <w:r>
        <w:rPr>
          <w:rFonts w:eastAsia="Arial Narrow" w:cs="Arial"/>
          <w:bCs/>
          <w:spacing w:val="1"/>
          <w:szCs w:val="24"/>
          <w:lang w:val="sr-Cyrl-RS"/>
        </w:rPr>
        <w:t>н</w:t>
      </w:r>
      <w:r w:rsidRPr="00C7275B">
        <w:rPr>
          <w:rFonts w:eastAsia="Arial Narrow" w:cs="Arial"/>
          <w:bCs/>
          <w:spacing w:val="1"/>
          <w:szCs w:val="24"/>
          <w:lang w:val="sr-Cyrl-RS"/>
        </w:rPr>
        <w:t>ост, ефикасност, проширивост на друге системе и интероперабилност са спољњим окружењем</w:t>
      </w:r>
      <w:r>
        <w:rPr>
          <w:rFonts w:eastAsia="Arial Narrow" w:cs="Arial"/>
          <w:bCs/>
          <w:spacing w:val="1"/>
          <w:szCs w:val="24"/>
          <w:lang w:val="sr-Cyrl-RS"/>
        </w:rPr>
        <w:t xml:space="preserve"> у циљу постизања стандардизације сервиса.</w:t>
      </w:r>
    </w:p>
    <w:p w:rsidR="00607D7C" w:rsidRPr="00C7275B" w:rsidRDefault="00607D7C" w:rsidP="001D2C1F">
      <w:pPr>
        <w:spacing w:before="0"/>
        <w:ind w:right="49"/>
        <w:rPr>
          <w:rFonts w:eastAsia="Arial Narrow" w:cs="Arial"/>
          <w:b/>
          <w:spacing w:val="1"/>
          <w:lang w:val="sr-Cyrl-RS"/>
        </w:rPr>
      </w:pPr>
      <w:r w:rsidRPr="00C7275B">
        <w:rPr>
          <w:rFonts w:eastAsia="Arial Narrow" w:cs="Arial"/>
          <w:b/>
          <w:spacing w:val="1"/>
          <w:lang w:val="sr-Cyrl-RS"/>
        </w:rPr>
        <w:t>Фaзe прojeктa</w:t>
      </w:r>
    </w:p>
    <w:p w:rsidR="00607D7C" w:rsidRPr="00C7275B" w:rsidRDefault="00607D7C" w:rsidP="001D2C1F">
      <w:pPr>
        <w:spacing w:before="0"/>
        <w:ind w:right="49"/>
        <w:rPr>
          <w:rFonts w:eastAsia="Arial Narrow" w:cs="Arial"/>
          <w:spacing w:val="1"/>
          <w:lang w:val="sr-Cyrl-RS"/>
        </w:rPr>
      </w:pPr>
      <w:r w:rsidRPr="00C7275B">
        <w:rPr>
          <w:rFonts w:eastAsia="Arial Narrow" w:cs="Arial"/>
          <w:spacing w:val="1"/>
          <w:lang w:val="sr-Cyrl-RS"/>
        </w:rPr>
        <w:t>Прojeкaт трeбa дa будe структуирaн у следеће фазе:</w:t>
      </w:r>
    </w:p>
    <w:p w:rsidR="00607D7C" w:rsidRPr="00C7275B"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Oцeнa пoстojeћeг стaњa </w:t>
      </w:r>
      <w:r w:rsidR="00E84A42">
        <w:rPr>
          <w:rFonts w:ascii="Arial" w:eastAsia="Arial Narrow" w:hAnsi="Arial" w:cs="Arial"/>
          <w:spacing w:val="1"/>
          <w:lang w:val="sr-Cyrl-RS"/>
        </w:rPr>
        <w:t xml:space="preserve"> у домену пословних процеса</w:t>
      </w:r>
      <w:r w:rsidRPr="00C7275B">
        <w:rPr>
          <w:rFonts w:ascii="Arial" w:eastAsia="Arial Narrow" w:hAnsi="Arial" w:cs="Arial"/>
          <w:spacing w:val="1"/>
          <w:lang w:val="sr-Cyrl-RS"/>
        </w:rPr>
        <w:t>– (AS-IS assessment)</w:t>
      </w:r>
    </w:p>
    <w:p w:rsidR="00607D7C" w:rsidRPr="00C7275B"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Изрaдa предлога </w:t>
      </w:r>
      <w:r w:rsidR="00E84A42">
        <w:rPr>
          <w:rFonts w:ascii="Arial" w:eastAsia="Arial Narrow" w:hAnsi="Arial" w:cs="Arial"/>
          <w:spacing w:val="1"/>
          <w:lang w:val="sr-Cyrl-RS"/>
        </w:rPr>
        <w:t>за унапређење</w:t>
      </w:r>
      <w:r w:rsidRPr="00C7275B">
        <w:rPr>
          <w:rFonts w:ascii="Arial" w:eastAsia="Arial Narrow" w:hAnsi="Arial" w:cs="Arial"/>
          <w:spacing w:val="1"/>
          <w:lang w:val="sr-Cyrl-RS"/>
        </w:rPr>
        <w:t xml:space="preserve"> пословн</w:t>
      </w:r>
      <w:r>
        <w:rPr>
          <w:rFonts w:ascii="Arial" w:eastAsia="Arial Narrow" w:hAnsi="Arial" w:cs="Arial"/>
          <w:spacing w:val="1"/>
          <w:lang w:val="sr-Cyrl-RS"/>
        </w:rPr>
        <w:t>и</w:t>
      </w:r>
      <w:r w:rsidRPr="00C7275B">
        <w:rPr>
          <w:rFonts w:ascii="Arial" w:eastAsia="Arial Narrow" w:hAnsi="Arial" w:cs="Arial"/>
          <w:spacing w:val="1"/>
          <w:lang w:val="sr-Cyrl-RS"/>
        </w:rPr>
        <w:t xml:space="preserve">х </w:t>
      </w:r>
      <w:r w:rsidR="00E84A42">
        <w:rPr>
          <w:rFonts w:ascii="Arial" w:eastAsia="Arial Narrow" w:hAnsi="Arial" w:cs="Arial"/>
          <w:spacing w:val="1"/>
          <w:lang w:val="sr-Cyrl-RS"/>
        </w:rPr>
        <w:t>процеса</w:t>
      </w:r>
      <w:r w:rsidRPr="00C7275B">
        <w:rPr>
          <w:rFonts w:ascii="Arial" w:eastAsia="Arial Narrow" w:hAnsi="Arial" w:cs="Arial"/>
          <w:spacing w:val="1"/>
          <w:lang w:val="sr-Cyrl-RS"/>
        </w:rPr>
        <w:t xml:space="preserve"> – (Business blue-print)</w:t>
      </w:r>
    </w:p>
    <w:p w:rsidR="00607D7C" w:rsidRPr="00C7275B"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Governance дигитализације пословних процеса и кључних послов</w:t>
      </w:r>
      <w:r>
        <w:rPr>
          <w:rFonts w:ascii="Arial" w:eastAsia="Arial Narrow" w:hAnsi="Arial" w:cs="Arial"/>
          <w:spacing w:val="1"/>
          <w:lang w:val="sr-Cyrl-RS"/>
        </w:rPr>
        <w:t>н</w:t>
      </w:r>
      <w:r w:rsidRPr="00C7275B">
        <w:rPr>
          <w:rFonts w:ascii="Arial" w:eastAsia="Arial Narrow" w:hAnsi="Arial" w:cs="Arial"/>
          <w:spacing w:val="1"/>
          <w:lang w:val="sr-Cyrl-RS"/>
        </w:rPr>
        <w:t>их индикатора</w:t>
      </w:r>
    </w:p>
    <w:p w:rsidR="00607D7C" w:rsidRPr="00C7275B"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План реализације унапређења</w:t>
      </w:r>
      <w:r w:rsidR="00E84A42">
        <w:rPr>
          <w:rFonts w:ascii="Arial" w:eastAsia="Arial Narrow" w:hAnsi="Arial" w:cs="Arial"/>
          <w:spacing w:val="1"/>
          <w:lang w:val="sr-Cyrl-RS"/>
        </w:rPr>
        <w:t xml:space="preserve"> пословних процеса</w:t>
      </w:r>
    </w:p>
    <w:p w:rsidR="00607D7C" w:rsidRPr="00C7275B"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Имплементација програмског </w:t>
      </w:r>
      <w:r w:rsidR="00E84A42">
        <w:rPr>
          <w:rFonts w:ascii="Arial" w:eastAsia="Arial Narrow" w:hAnsi="Arial" w:cs="Arial"/>
          <w:spacing w:val="1"/>
          <w:lang w:val="sr-Cyrl-RS"/>
        </w:rPr>
        <w:t xml:space="preserve">софтверског </w:t>
      </w:r>
      <w:r w:rsidRPr="00C7275B">
        <w:rPr>
          <w:rFonts w:ascii="Arial" w:eastAsia="Arial Narrow" w:hAnsi="Arial" w:cs="Arial"/>
          <w:spacing w:val="1"/>
          <w:lang w:val="sr-Cyrl-RS"/>
        </w:rPr>
        <w:t>решења</w:t>
      </w:r>
      <w:r w:rsidR="00E84A42">
        <w:rPr>
          <w:rFonts w:ascii="Arial" w:eastAsia="Arial Narrow" w:hAnsi="Arial" w:cs="Arial"/>
          <w:spacing w:val="1"/>
          <w:lang w:val="sr-Cyrl-RS"/>
        </w:rPr>
        <w:t xml:space="preserve"> за унапређење пословних процеса</w:t>
      </w:r>
    </w:p>
    <w:p w:rsidR="00607D7C" w:rsidRPr="00E84A42"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Стабилизација </w:t>
      </w:r>
      <w:r w:rsidR="00E84A42" w:rsidRPr="00C7275B">
        <w:rPr>
          <w:rFonts w:ascii="Arial" w:eastAsia="Arial Narrow" w:hAnsi="Arial" w:cs="Arial"/>
          <w:spacing w:val="1"/>
          <w:lang w:val="sr-Cyrl-RS"/>
        </w:rPr>
        <w:t xml:space="preserve">програмског </w:t>
      </w:r>
      <w:r w:rsidR="00E84A42">
        <w:rPr>
          <w:rFonts w:ascii="Arial" w:eastAsia="Arial Narrow" w:hAnsi="Arial" w:cs="Arial"/>
          <w:spacing w:val="1"/>
          <w:lang w:val="sr-Cyrl-RS"/>
        </w:rPr>
        <w:t xml:space="preserve">софтверског </w:t>
      </w:r>
      <w:r w:rsidR="00E84A42" w:rsidRPr="00C7275B">
        <w:rPr>
          <w:rFonts w:ascii="Arial" w:eastAsia="Arial Narrow" w:hAnsi="Arial" w:cs="Arial"/>
          <w:spacing w:val="1"/>
          <w:lang w:val="sr-Cyrl-RS"/>
        </w:rPr>
        <w:t>решења</w:t>
      </w:r>
      <w:r w:rsidR="00E84A42">
        <w:rPr>
          <w:rFonts w:ascii="Arial" w:eastAsia="Arial Narrow" w:hAnsi="Arial" w:cs="Arial"/>
          <w:spacing w:val="1"/>
          <w:lang w:val="sr-Cyrl-RS"/>
        </w:rPr>
        <w:t xml:space="preserve"> за унапређење пословних процеса</w:t>
      </w:r>
    </w:p>
    <w:p w:rsidR="004159A5" w:rsidRDefault="00607D7C" w:rsidP="001D2C1F">
      <w:pPr>
        <w:pStyle w:val="ListParagraph"/>
        <w:numPr>
          <w:ilvl w:val="0"/>
          <w:numId w:val="31"/>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Документација </w:t>
      </w:r>
      <w:r w:rsidR="00E84A42">
        <w:rPr>
          <w:rFonts w:ascii="Arial" w:eastAsia="Arial Narrow" w:hAnsi="Arial" w:cs="Arial"/>
          <w:spacing w:val="1"/>
          <w:lang w:val="sr-Cyrl-RS"/>
        </w:rPr>
        <w:t xml:space="preserve">изведеног стања целокупног </w:t>
      </w:r>
      <w:r w:rsidRPr="00C7275B">
        <w:rPr>
          <w:rFonts w:ascii="Arial" w:eastAsia="Arial Narrow" w:hAnsi="Arial" w:cs="Arial"/>
          <w:spacing w:val="1"/>
          <w:lang w:val="sr-Cyrl-RS"/>
        </w:rPr>
        <w:t>пројекта</w:t>
      </w:r>
    </w:p>
    <w:p w:rsidR="004159A5" w:rsidRPr="004159A5" w:rsidRDefault="004159A5" w:rsidP="001D2C1F">
      <w:pPr>
        <w:pStyle w:val="ListParagraph"/>
        <w:numPr>
          <w:ilvl w:val="0"/>
          <w:numId w:val="31"/>
        </w:numPr>
        <w:spacing w:before="0" w:after="0" w:line="240" w:lineRule="auto"/>
        <w:ind w:right="49"/>
        <w:rPr>
          <w:rFonts w:ascii="Arial" w:eastAsia="Arial Narrow" w:hAnsi="Arial" w:cs="Arial"/>
          <w:spacing w:val="1"/>
          <w:lang w:val="sr-Cyrl-RS"/>
        </w:rPr>
      </w:pPr>
      <w:r w:rsidRPr="004159A5">
        <w:rPr>
          <w:rStyle w:val="FontStyle111"/>
          <w:sz w:val="22"/>
          <w:szCs w:val="22"/>
          <w:lang w:eastAsia="sr-Cyrl-CS"/>
        </w:rPr>
        <w:t>Пренос знања и обука за запослене</w:t>
      </w:r>
    </w:p>
    <w:p w:rsidR="00607D7C" w:rsidRDefault="00607D7C" w:rsidP="001D2C1F">
      <w:pPr>
        <w:spacing w:before="0"/>
        <w:ind w:right="49"/>
        <w:rPr>
          <w:rFonts w:eastAsia="Arial Narrow" w:cs="Arial"/>
          <w:spacing w:val="1"/>
          <w:szCs w:val="24"/>
          <w:lang w:val="sr-Cyrl-RS"/>
        </w:rPr>
      </w:pPr>
      <w:r w:rsidRPr="00C7275B">
        <w:rPr>
          <w:rFonts w:eastAsia="Arial Narrow" w:cs="Arial"/>
          <w:spacing w:val="1"/>
          <w:szCs w:val="24"/>
          <w:lang w:val="sr-Cyrl-RS"/>
        </w:rPr>
        <w:t xml:space="preserve">Свe тeхничкe фaзe прojeктa трeбa дa буду </w:t>
      </w:r>
      <w:r>
        <w:rPr>
          <w:rFonts w:eastAsia="Arial Narrow" w:cs="Arial"/>
          <w:spacing w:val="1"/>
          <w:szCs w:val="24"/>
          <w:lang w:val="sr-Cyrl-RS"/>
        </w:rPr>
        <w:t>подржане</w:t>
      </w:r>
      <w:r w:rsidRPr="00C7275B">
        <w:rPr>
          <w:rFonts w:eastAsia="Arial Narrow" w:cs="Arial"/>
          <w:spacing w:val="1"/>
          <w:szCs w:val="24"/>
          <w:lang w:val="sr-Cyrl-RS"/>
        </w:rPr>
        <w:t xml:space="preserve"> oдгoвaрajућим прoцeсoм упрaвљaњa прoмeнaмa усаглашеним са носиоцима пројекта, најбољом праксом, постојећим окружењем са технолошког и организационог становишта и очекиваним потребама пословања.</w:t>
      </w:r>
    </w:p>
    <w:p w:rsidR="00E4193A" w:rsidRDefault="00E4193A" w:rsidP="001D2C1F">
      <w:pPr>
        <w:spacing w:before="0"/>
        <w:rPr>
          <w:rFonts w:cs="Arial"/>
          <w:lang w:val="sr-Latn-RS"/>
        </w:rPr>
      </w:pPr>
      <w:r>
        <w:rPr>
          <w:rFonts w:cs="Arial"/>
          <w:lang w:val="sr-Latn-RS"/>
        </w:rPr>
        <w:t>Понуђач треба да достави детаљан план који би обавезно укључивао и ове фазе уз прецизно навођење датум</w:t>
      </w:r>
      <w:r>
        <w:rPr>
          <w:rFonts w:cs="Arial"/>
          <w:lang w:val="sr-Cyrl-RS"/>
        </w:rPr>
        <w:t>а</w:t>
      </w:r>
      <w:r>
        <w:rPr>
          <w:rFonts w:cs="Arial"/>
          <w:lang w:val="sr-Latn-RS"/>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rsidR="00E4193A" w:rsidRPr="00C7275B" w:rsidRDefault="00E4193A" w:rsidP="001D2C1F">
      <w:pPr>
        <w:spacing w:before="0"/>
        <w:ind w:right="49"/>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Активности приликом реализације пројекта:</w:t>
      </w:r>
    </w:p>
    <w:p w:rsidR="00607D7C" w:rsidRPr="00C7275B" w:rsidRDefault="00607D7C" w:rsidP="001D2C1F">
      <w:pPr>
        <w:pStyle w:val="ListParagraph"/>
        <w:numPr>
          <w:ilvl w:val="0"/>
          <w:numId w:val="34"/>
        </w:numPr>
        <w:spacing w:before="0" w:after="0" w:line="240" w:lineRule="auto"/>
        <w:ind w:right="43"/>
        <w:jc w:val="left"/>
        <w:rPr>
          <w:rFonts w:ascii="Arial" w:eastAsia="Arial Narrow" w:hAnsi="Arial" w:cs="Arial"/>
          <w:spacing w:val="1"/>
          <w:lang w:val="sr-Cyrl-RS"/>
        </w:rPr>
      </w:pPr>
      <w:r w:rsidRPr="00C7275B">
        <w:rPr>
          <w:rFonts w:ascii="Arial" w:eastAsia="Arial Narrow" w:hAnsi="Arial" w:cs="Arial"/>
          <w:spacing w:val="1"/>
          <w:lang w:val="sr-Cyrl-RS"/>
        </w:rPr>
        <w:t>Анализа пословних процеса и података</w:t>
      </w:r>
    </w:p>
    <w:p w:rsidR="00607D7C" w:rsidRPr="00C7275B" w:rsidRDefault="00607D7C" w:rsidP="001D2C1F">
      <w:pPr>
        <w:pStyle w:val="ListParagraph"/>
        <w:numPr>
          <w:ilvl w:val="0"/>
          <w:numId w:val="34"/>
        </w:numPr>
        <w:spacing w:before="0" w:after="0" w:line="240" w:lineRule="auto"/>
        <w:ind w:right="43"/>
        <w:jc w:val="left"/>
        <w:rPr>
          <w:rFonts w:ascii="Arial" w:eastAsia="Arial Narrow" w:hAnsi="Arial" w:cs="Arial"/>
          <w:spacing w:val="1"/>
          <w:lang w:val="sr-Cyrl-RS"/>
        </w:rPr>
      </w:pPr>
      <w:r w:rsidRPr="00C7275B">
        <w:rPr>
          <w:rFonts w:ascii="Arial" w:eastAsia="Arial Narrow" w:hAnsi="Arial" w:cs="Arial"/>
          <w:spacing w:val="1"/>
          <w:lang w:val="sr-Cyrl-RS"/>
        </w:rPr>
        <w:t xml:space="preserve">Анализа governance модела </w:t>
      </w:r>
    </w:p>
    <w:p w:rsidR="00607D7C" w:rsidRPr="00C7275B" w:rsidRDefault="00607D7C" w:rsidP="001D2C1F">
      <w:pPr>
        <w:pStyle w:val="ListParagraph"/>
        <w:numPr>
          <w:ilvl w:val="0"/>
          <w:numId w:val="34"/>
        </w:numPr>
        <w:spacing w:before="0" w:after="0" w:line="240" w:lineRule="auto"/>
        <w:ind w:right="49"/>
        <w:jc w:val="left"/>
        <w:rPr>
          <w:rFonts w:ascii="Arial" w:eastAsia="Arial Narrow" w:hAnsi="Arial" w:cs="Arial"/>
          <w:spacing w:val="1"/>
          <w:lang w:val="sr-Cyrl-RS"/>
        </w:rPr>
      </w:pPr>
      <w:r w:rsidRPr="00C7275B">
        <w:rPr>
          <w:rFonts w:ascii="Arial" w:eastAsia="Arial Narrow" w:hAnsi="Arial" w:cs="Arial"/>
          <w:spacing w:val="1"/>
          <w:lang w:val="sr-Cyrl-RS"/>
        </w:rPr>
        <w:t>Анализа пословне логике употребе прикупљених података</w:t>
      </w:r>
    </w:p>
    <w:p w:rsidR="00607D7C" w:rsidRPr="00C7275B" w:rsidRDefault="00607D7C" w:rsidP="001D2C1F">
      <w:pPr>
        <w:pStyle w:val="ListParagraph"/>
        <w:numPr>
          <w:ilvl w:val="0"/>
          <w:numId w:val="34"/>
        </w:numPr>
        <w:spacing w:before="0" w:after="0" w:line="240" w:lineRule="auto"/>
        <w:ind w:right="49"/>
        <w:jc w:val="left"/>
        <w:rPr>
          <w:rFonts w:ascii="Arial" w:eastAsia="Arial Narrow" w:hAnsi="Arial" w:cs="Arial"/>
          <w:spacing w:val="1"/>
          <w:lang w:val="sr-Cyrl-RS"/>
        </w:rPr>
      </w:pPr>
      <w:r w:rsidRPr="00C7275B">
        <w:rPr>
          <w:rFonts w:ascii="Arial" w:eastAsia="Arial Narrow" w:hAnsi="Arial" w:cs="Arial"/>
          <w:spacing w:val="1"/>
          <w:lang w:val="sr-Cyrl-RS"/>
        </w:rPr>
        <w:t>Студије случаја унапређеног модела</w:t>
      </w:r>
    </w:p>
    <w:p w:rsidR="00607D7C" w:rsidRPr="00C7275B" w:rsidRDefault="00607D7C" w:rsidP="001D2C1F">
      <w:pPr>
        <w:pStyle w:val="ListParagraph"/>
        <w:numPr>
          <w:ilvl w:val="0"/>
          <w:numId w:val="34"/>
        </w:numPr>
        <w:spacing w:before="0" w:after="0" w:line="240" w:lineRule="auto"/>
        <w:ind w:right="49"/>
        <w:jc w:val="left"/>
        <w:rPr>
          <w:rFonts w:ascii="Arial" w:eastAsia="Arial Narrow" w:hAnsi="Arial" w:cs="Arial"/>
          <w:spacing w:val="1"/>
          <w:lang w:val="sr-Cyrl-RS"/>
        </w:rPr>
      </w:pPr>
      <w:r w:rsidRPr="00C7275B">
        <w:rPr>
          <w:rFonts w:ascii="Arial" w:eastAsia="Arial Narrow" w:hAnsi="Arial" w:cs="Arial"/>
          <w:spacing w:val="1"/>
          <w:lang w:val="sr-Cyrl-RS"/>
        </w:rPr>
        <w:t>Студија случаја дигитализације пословних процеса и к</w:t>
      </w:r>
      <w:r>
        <w:rPr>
          <w:rFonts w:ascii="Arial" w:eastAsia="Arial Narrow" w:hAnsi="Arial" w:cs="Arial"/>
          <w:spacing w:val="1"/>
          <w:lang w:val="sr-Cyrl-RS"/>
        </w:rPr>
        <w:t>љ</w:t>
      </w:r>
      <w:r w:rsidRPr="00C7275B">
        <w:rPr>
          <w:rFonts w:ascii="Arial" w:eastAsia="Arial Narrow" w:hAnsi="Arial" w:cs="Arial"/>
          <w:spacing w:val="1"/>
          <w:lang w:val="sr-Cyrl-RS"/>
        </w:rPr>
        <w:t>учних пословних параметара</w:t>
      </w:r>
    </w:p>
    <w:p w:rsidR="00607D7C" w:rsidRPr="00C7275B" w:rsidRDefault="00607D7C" w:rsidP="001D2C1F">
      <w:pPr>
        <w:pStyle w:val="ListParagraph"/>
        <w:numPr>
          <w:ilvl w:val="0"/>
          <w:numId w:val="34"/>
        </w:numPr>
        <w:spacing w:before="0" w:after="0" w:line="240" w:lineRule="auto"/>
        <w:ind w:right="49"/>
        <w:jc w:val="left"/>
        <w:rPr>
          <w:rFonts w:ascii="Arial" w:eastAsia="Arial Narrow" w:hAnsi="Arial" w:cs="Arial"/>
          <w:spacing w:val="1"/>
          <w:lang w:val="sr-Cyrl-RS"/>
        </w:rPr>
      </w:pPr>
      <w:r w:rsidRPr="00C7275B">
        <w:rPr>
          <w:rFonts w:ascii="Arial" w:eastAsia="Arial Narrow" w:hAnsi="Arial" w:cs="Arial"/>
          <w:spacing w:val="1"/>
          <w:lang w:val="sr-Cyrl-RS"/>
        </w:rPr>
        <w:lastRenderedPageBreak/>
        <w:t>План реализаци</w:t>
      </w:r>
      <w:r>
        <w:rPr>
          <w:rFonts w:ascii="Arial" w:eastAsia="Arial Narrow" w:hAnsi="Arial" w:cs="Arial"/>
          <w:spacing w:val="1"/>
          <w:lang w:val="sr-Cyrl-RS"/>
        </w:rPr>
        <w:t>ј</w:t>
      </w:r>
      <w:r w:rsidRPr="00C7275B">
        <w:rPr>
          <w:rFonts w:ascii="Arial" w:eastAsia="Arial Narrow" w:hAnsi="Arial" w:cs="Arial"/>
          <w:spacing w:val="1"/>
          <w:lang w:val="sr-Cyrl-RS"/>
        </w:rPr>
        <w:t>е унапређења</w:t>
      </w: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Aнализа пословних процеса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Ова активност треба да обезбеди анализу стања пословних</w:t>
      </w:r>
      <w:r>
        <w:rPr>
          <w:rFonts w:eastAsia="Arial Narrow" w:cs="Arial"/>
          <w:spacing w:val="1"/>
          <w:szCs w:val="24"/>
          <w:lang w:val="sr-Cyrl-RS"/>
        </w:rPr>
        <w:t xml:space="preserve"> процеса</w:t>
      </w:r>
      <w:r w:rsidRPr="00C7275B">
        <w:rPr>
          <w:rFonts w:eastAsia="Arial Narrow" w:cs="Arial"/>
          <w:spacing w:val="1"/>
          <w:szCs w:val="24"/>
          <w:lang w:val="sr-Cyrl-RS"/>
        </w:rPr>
        <w:t>, пренос знања у дефинисању и опису пословних процеса у складу са најбољом праксом у енергетици и индустријским трендовима. Приликом анализе и описа потребно је да се дефинише критичност процеса, изврши мапирање са сервисима и кључним параметрима доступности, ефикасности, расположивости и рањивости сервиса и процеса. Као део анализе пословних процеса потребно је да се обезбеди технички приказ реализације, мапа повезаности и међузависности расположивих извора информација и података</w:t>
      </w:r>
      <w:r w:rsidR="00E84A42">
        <w:rPr>
          <w:rFonts w:eastAsia="Arial Narrow" w:cs="Arial"/>
          <w:spacing w:val="1"/>
          <w:szCs w:val="24"/>
          <w:lang w:val="sr-Cyrl-RS"/>
        </w:rPr>
        <w:t xml:space="preserve"> што све представља подлогу за израду софтверског решења за унапређење пословних процеса. </w:t>
      </w:r>
      <w:r w:rsidRPr="00C7275B">
        <w:rPr>
          <w:rFonts w:eastAsia="Arial Narrow" w:cs="Arial"/>
          <w:spacing w:val="1"/>
          <w:szCs w:val="24"/>
          <w:lang w:val="sr-Cyrl-RS"/>
        </w:rPr>
        <w:t>.</w:t>
      </w:r>
    </w:p>
    <w:p w:rsidR="00607D7C" w:rsidRPr="00C7275B" w:rsidRDefault="00607D7C" w:rsidP="001D2C1F">
      <w:pPr>
        <w:spacing w:before="0"/>
        <w:ind w:right="43"/>
        <w:rPr>
          <w:rFonts w:eastAsia="Arial Narrow" w:cs="Arial"/>
          <w:b/>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Анализа података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Ова активност треба да обезбеди анализу окружења у складу са индентификованим процесима са акцентом на различите изворе информација и могућности ефикас</w:t>
      </w:r>
      <w:r>
        <w:rPr>
          <w:rFonts w:eastAsia="Arial Narrow" w:cs="Arial"/>
          <w:spacing w:val="1"/>
          <w:szCs w:val="24"/>
          <w:lang w:val="sr-Cyrl-RS"/>
        </w:rPr>
        <w:t>н</w:t>
      </w:r>
      <w:r w:rsidRPr="00C7275B">
        <w:rPr>
          <w:rFonts w:eastAsia="Arial Narrow" w:cs="Arial"/>
          <w:spacing w:val="1"/>
          <w:szCs w:val="24"/>
          <w:lang w:val="sr-Cyrl-RS"/>
        </w:rPr>
        <w:t>ије употребе у пословне потребе</w:t>
      </w:r>
      <w:r w:rsidR="00E84A42">
        <w:rPr>
          <w:rFonts w:eastAsia="Arial Narrow" w:cs="Arial"/>
          <w:spacing w:val="1"/>
          <w:szCs w:val="24"/>
          <w:lang w:val="sr-Cyrl-RS"/>
        </w:rPr>
        <w:t xml:space="preserve"> а ради унапређења пословања</w:t>
      </w:r>
      <w:r w:rsidRPr="00C7275B">
        <w:rPr>
          <w:rFonts w:eastAsia="Arial Narrow" w:cs="Arial"/>
          <w:spacing w:val="1"/>
          <w:szCs w:val="24"/>
          <w:lang w:val="sr-Cyrl-RS"/>
        </w:rPr>
        <w:t>. Потребно је да у</w:t>
      </w:r>
      <w:r>
        <w:rPr>
          <w:rFonts w:eastAsia="Arial Narrow" w:cs="Arial"/>
          <w:spacing w:val="1"/>
          <w:szCs w:val="24"/>
          <w:lang w:val="sr-Cyrl-RS"/>
        </w:rPr>
        <w:t>ч</w:t>
      </w:r>
      <w:r w:rsidRPr="00C7275B">
        <w:rPr>
          <w:rFonts w:eastAsia="Arial Narrow" w:cs="Arial"/>
          <w:spacing w:val="1"/>
          <w:szCs w:val="24"/>
          <w:lang w:val="sr-Cyrl-RS"/>
        </w:rPr>
        <w:t>есници на страни корисника добију  неопходна знања и разумевање</w:t>
      </w:r>
      <w:r>
        <w:rPr>
          <w:rFonts w:eastAsia="Arial Narrow" w:cs="Arial"/>
          <w:spacing w:val="1"/>
          <w:szCs w:val="24"/>
          <w:lang w:val="sr-Cyrl-RS"/>
        </w:rPr>
        <w:t xml:space="preserve"> начина</w:t>
      </w:r>
      <w:r w:rsidRPr="00C7275B">
        <w:rPr>
          <w:rFonts w:eastAsia="Arial Narrow" w:cs="Arial"/>
          <w:spacing w:val="1"/>
          <w:szCs w:val="24"/>
          <w:lang w:val="sr-Cyrl-RS"/>
        </w:rPr>
        <w:t xml:space="preserve"> управљања подацима, дефинисања пословне логике употребе, груписање података и управљања платформом за анализу података. Кроз презентације, дискусије и </w:t>
      </w:r>
      <w:r w:rsidR="00E84A42">
        <w:rPr>
          <w:rFonts w:eastAsia="Arial Narrow" w:cs="Arial"/>
          <w:spacing w:val="1"/>
          <w:szCs w:val="24"/>
          <w:lang w:val="sr-Cyrl-RS"/>
        </w:rPr>
        <w:t>радионице</w:t>
      </w:r>
      <w:r w:rsidRPr="00C7275B">
        <w:rPr>
          <w:rFonts w:eastAsia="Arial Narrow" w:cs="Arial"/>
          <w:spacing w:val="1"/>
          <w:szCs w:val="24"/>
          <w:lang w:val="sr-Cyrl-RS"/>
        </w:rPr>
        <w:t>, ова а</w:t>
      </w:r>
      <w:r>
        <w:rPr>
          <w:rFonts w:eastAsia="Arial Narrow" w:cs="Arial"/>
          <w:spacing w:val="1"/>
          <w:szCs w:val="24"/>
          <w:lang w:val="sr-Cyrl-RS"/>
        </w:rPr>
        <w:t>н</w:t>
      </w:r>
      <w:r w:rsidRPr="00C7275B">
        <w:rPr>
          <w:rFonts w:eastAsia="Arial Narrow" w:cs="Arial"/>
          <w:spacing w:val="1"/>
          <w:szCs w:val="24"/>
          <w:lang w:val="sr-Cyrl-RS"/>
        </w:rPr>
        <w:t>ализа и пренос знања треба да обезбеди могућност унапређења целокупног радног окружења са становишта технологије, процеса и знања запослених.</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bookmarkStart w:id="21" w:name="_Hlk522103004"/>
      <w:r w:rsidRPr="00C7275B">
        <w:rPr>
          <w:rFonts w:eastAsia="Arial Narrow" w:cs="Arial"/>
          <w:b/>
          <w:spacing w:val="1"/>
          <w:szCs w:val="24"/>
          <w:lang w:val="sr-Cyrl-RS"/>
        </w:rPr>
        <w:t>Анализа governance модела податка</w:t>
      </w:r>
    </w:p>
    <w:bookmarkEnd w:id="21"/>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Потребно је да анализа обезбеди интеграцију добијених резултата из пре</w:t>
      </w:r>
      <w:r>
        <w:rPr>
          <w:rFonts w:eastAsia="Arial Narrow" w:cs="Arial"/>
          <w:spacing w:val="1"/>
          <w:szCs w:val="24"/>
          <w:lang w:val="sr-Cyrl-RS"/>
        </w:rPr>
        <w:t>т</w:t>
      </w:r>
      <w:r w:rsidRPr="00C7275B">
        <w:rPr>
          <w:rFonts w:eastAsia="Arial Narrow" w:cs="Arial"/>
          <w:spacing w:val="1"/>
          <w:szCs w:val="24"/>
          <w:lang w:val="sr-Cyrl-RS"/>
        </w:rPr>
        <w:t>ходних анализа, дефинисање начина употребе података, пословног модела у складу са индустријским трендовима, пословну логику за  груписане податке, пословне моделе за даљу употребу, спецификацију извора података и структуру модела, фреквенцију прикупљања, методологију провере квалитета платформе и окружења. Governance модел треба да обезбеди несметано функционисање постојећих пословних процеса и очекивана проширења.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Анализа пословне логике употребе прикупљених података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Кроз ову активност потребно је да се обезбеди неопходно знање и разумевања техника анализе пословне логике у складу са најбољом праксом, управљања подацима и адресирање послов</w:t>
      </w:r>
      <w:r>
        <w:rPr>
          <w:rFonts w:eastAsia="Arial Narrow" w:cs="Arial"/>
          <w:spacing w:val="1"/>
          <w:szCs w:val="24"/>
          <w:lang w:val="sr-Cyrl-RS"/>
        </w:rPr>
        <w:t>н</w:t>
      </w:r>
      <w:r w:rsidRPr="00C7275B">
        <w:rPr>
          <w:rFonts w:eastAsia="Arial Narrow" w:cs="Arial"/>
          <w:spacing w:val="1"/>
          <w:szCs w:val="24"/>
          <w:lang w:val="sr-Cyrl-RS"/>
        </w:rPr>
        <w:t>их потреба адекватним проценама и напредним моделима пред</w:t>
      </w:r>
      <w:r>
        <w:rPr>
          <w:rFonts w:eastAsia="Arial Narrow" w:cs="Arial"/>
          <w:spacing w:val="1"/>
          <w:szCs w:val="24"/>
          <w:lang w:val="sr-Cyrl-RS"/>
        </w:rPr>
        <w:t>в</w:t>
      </w:r>
      <w:r w:rsidRPr="00C7275B">
        <w:rPr>
          <w:rFonts w:eastAsia="Arial Narrow" w:cs="Arial"/>
          <w:spacing w:val="1"/>
          <w:szCs w:val="24"/>
          <w:lang w:val="sr-Cyrl-RS"/>
        </w:rPr>
        <w:t>и</w:t>
      </w:r>
      <w:r>
        <w:rPr>
          <w:rFonts w:eastAsia="Arial Narrow" w:cs="Arial"/>
          <w:spacing w:val="1"/>
          <w:szCs w:val="24"/>
          <w:lang w:val="sr-Cyrl-RS"/>
        </w:rPr>
        <w:t>ђ</w:t>
      </w:r>
      <w:r w:rsidRPr="00C7275B">
        <w:rPr>
          <w:rFonts w:eastAsia="Arial Narrow" w:cs="Arial"/>
          <w:spacing w:val="1"/>
          <w:szCs w:val="24"/>
          <w:lang w:val="sr-Cyrl-RS"/>
        </w:rPr>
        <w:t>ања понашања и</w:t>
      </w:r>
      <w:r>
        <w:rPr>
          <w:rFonts w:eastAsia="Arial Narrow" w:cs="Arial"/>
          <w:spacing w:val="1"/>
          <w:szCs w:val="24"/>
          <w:lang w:val="sr-Cyrl-RS"/>
        </w:rPr>
        <w:t xml:space="preserve"> </w:t>
      </w:r>
      <w:r w:rsidRPr="00C7275B">
        <w:rPr>
          <w:rFonts w:eastAsia="Arial Narrow" w:cs="Arial"/>
          <w:spacing w:val="1"/>
          <w:szCs w:val="24"/>
          <w:lang w:val="sr-Cyrl-RS"/>
        </w:rPr>
        <w:t xml:space="preserve">креирања модела пословања. Кроз презентације, отворене дискусије, и </w:t>
      </w:r>
      <w:r w:rsidR="00E84A42">
        <w:rPr>
          <w:rFonts w:eastAsia="Arial Narrow" w:cs="Arial"/>
          <w:spacing w:val="1"/>
          <w:szCs w:val="24"/>
          <w:lang w:val="sr-Cyrl-RS"/>
        </w:rPr>
        <w:t>радионице</w:t>
      </w:r>
      <w:r w:rsidRPr="00C7275B">
        <w:rPr>
          <w:rFonts w:eastAsia="Arial Narrow" w:cs="Arial"/>
          <w:spacing w:val="1"/>
          <w:szCs w:val="24"/>
          <w:lang w:val="sr-Cyrl-RS"/>
        </w:rPr>
        <w:t>, ова активност треба да покрије сценарија решавања пословних проблема и стицање знања употребе адекватних а</w:t>
      </w:r>
      <w:r>
        <w:rPr>
          <w:rFonts w:eastAsia="Arial Narrow" w:cs="Arial"/>
          <w:spacing w:val="1"/>
          <w:szCs w:val="24"/>
          <w:lang w:val="sr-Cyrl-RS"/>
        </w:rPr>
        <w:t>лата</w:t>
      </w:r>
      <w:r w:rsidRPr="00C7275B">
        <w:rPr>
          <w:rFonts w:eastAsia="Arial Narrow" w:cs="Arial"/>
          <w:spacing w:val="1"/>
          <w:szCs w:val="24"/>
          <w:lang w:val="sr-Cyrl-RS"/>
        </w:rPr>
        <w:t xml:space="preserve"> доступних за праћење и идентификацију најчешћих случајева.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Пословни ефекти унапређеног модела</w:t>
      </w:r>
    </w:p>
    <w:p w:rsidR="00607D7C" w:rsidRPr="004A6EF3" w:rsidRDefault="00607D7C" w:rsidP="001D2C1F">
      <w:pPr>
        <w:spacing w:before="0"/>
        <w:ind w:right="43"/>
        <w:rPr>
          <w:rFonts w:cs="Arial"/>
          <w:color w:val="222222"/>
          <w:lang w:val="sr-Cyrl-RS"/>
        </w:rPr>
      </w:pPr>
      <w:r w:rsidRPr="004A6EF3">
        <w:rPr>
          <w:rFonts w:cs="Arial"/>
          <w:color w:val="222222"/>
          <w:lang w:val="sr-Cyrl-RS"/>
        </w:rPr>
        <w:t>Кроз ову активност потребн</w:t>
      </w:r>
      <w:r>
        <w:rPr>
          <w:rFonts w:cs="Arial"/>
          <w:color w:val="222222"/>
          <w:lang w:val="sr-Cyrl-RS"/>
        </w:rPr>
        <w:t>о је да се</w:t>
      </w:r>
      <w:r w:rsidRPr="004A6EF3">
        <w:rPr>
          <w:rFonts w:cs="Arial"/>
          <w:color w:val="222222"/>
          <w:lang w:val="sr-Cyrl-RS"/>
        </w:rPr>
        <w:t xml:space="preserve"> </w:t>
      </w:r>
      <w:r>
        <w:rPr>
          <w:rFonts w:cs="Arial"/>
          <w:color w:val="222222"/>
          <w:lang w:val="sr-Cyrl-RS"/>
        </w:rPr>
        <w:t xml:space="preserve">анализира окружење, конкретни захтеви пословања, постојећа решења, пословни процеси и начин рада, </w:t>
      </w:r>
      <w:r w:rsidRPr="00B84BA1">
        <w:rPr>
          <w:rFonts w:cs="Arial"/>
          <w:lang w:val="sr-Cyrl-RS"/>
        </w:rPr>
        <w:t>т</w:t>
      </w:r>
      <w:r>
        <w:rPr>
          <w:rFonts w:cs="Arial"/>
          <w:lang w:val="sr-Cyrl-RS"/>
        </w:rPr>
        <w:t>е</w:t>
      </w:r>
      <w:r w:rsidRPr="00B84BA1">
        <w:rPr>
          <w:rFonts w:cs="Arial"/>
          <w:lang w:val="sr-Cyrl-RS"/>
        </w:rPr>
        <w:t xml:space="preserve"> у складу са тим дефинише методологиј</w:t>
      </w:r>
      <w:r>
        <w:rPr>
          <w:rFonts w:cs="Arial"/>
          <w:lang w:val="sr-Cyrl-RS"/>
        </w:rPr>
        <w:t>а</w:t>
      </w:r>
      <w:r w:rsidRPr="00B84BA1">
        <w:rPr>
          <w:rFonts w:cs="Arial"/>
          <w:lang w:val="sr-Cyrl-RS"/>
        </w:rPr>
        <w:t xml:space="preserve"> унапређења са кључним елементим</w:t>
      </w:r>
      <w:r>
        <w:rPr>
          <w:rFonts w:cs="Arial"/>
          <w:lang w:val="sr-Cyrl-RS"/>
        </w:rPr>
        <w:t>а</w:t>
      </w:r>
      <w:r w:rsidRPr="00B84BA1">
        <w:rPr>
          <w:rFonts w:cs="Arial"/>
          <w:lang w:val="sr-Cyrl-RS"/>
        </w:rPr>
        <w:t xml:space="preserve"> студиј</w:t>
      </w:r>
      <w:r>
        <w:rPr>
          <w:rFonts w:cs="Arial"/>
          <w:lang w:val="sr-Cyrl-RS"/>
        </w:rPr>
        <w:t>е</w:t>
      </w:r>
      <w:r w:rsidRPr="00B84BA1">
        <w:rPr>
          <w:rFonts w:cs="Arial"/>
          <w:lang w:val="sr-Cyrl-RS"/>
        </w:rPr>
        <w:t xml:space="preserve"> случај</w:t>
      </w:r>
      <w:r>
        <w:rPr>
          <w:rFonts w:cs="Arial"/>
          <w:lang w:val="sr-Cyrl-RS"/>
        </w:rPr>
        <w:t>а</w:t>
      </w:r>
      <w:r w:rsidRPr="00B84BA1">
        <w:rPr>
          <w:rFonts w:cs="Arial"/>
          <w:lang w:val="sr-Cyrl-RS"/>
        </w:rPr>
        <w:t xml:space="preserve">, са посебним фокусом на могућност интеграције </w:t>
      </w:r>
      <w:r w:rsidRPr="00B84BA1">
        <w:rPr>
          <w:rFonts w:cs="Arial"/>
          <w:szCs w:val="24"/>
          <w:lang w:val="sr-Cyrl-RS"/>
        </w:rPr>
        <w:t>са постојећим системом за обједињену комуникацију са корисницима</w:t>
      </w:r>
      <w:r w:rsidRPr="00B84BA1">
        <w:rPr>
          <w:rFonts w:cs="Arial"/>
          <w:lang w:val="sr-Cyrl-RS"/>
        </w:rPr>
        <w:t xml:space="preserve">, могућност примене </w:t>
      </w:r>
      <w:r w:rsidRPr="004A6EF3">
        <w:rPr>
          <w:rFonts w:cs="Arial"/>
          <w:color w:val="222222"/>
          <w:lang w:val="sr-Cyrl-RS"/>
        </w:rPr>
        <w:t>напредних решења и компатибилност</w:t>
      </w:r>
      <w:r>
        <w:rPr>
          <w:rFonts w:cs="Arial"/>
          <w:color w:val="222222"/>
          <w:lang w:val="sr-Cyrl-RS"/>
        </w:rPr>
        <w:t xml:space="preserve"> с</w:t>
      </w:r>
      <w:r w:rsidRPr="004A6EF3">
        <w:rPr>
          <w:rFonts w:cs="Arial"/>
          <w:color w:val="222222"/>
          <w:lang w:val="sr-Cyrl-RS"/>
        </w:rPr>
        <w:t>a</w:t>
      </w:r>
      <w:r>
        <w:rPr>
          <w:rFonts w:cs="Arial"/>
          <w:color w:val="222222"/>
          <w:lang w:val="sr-Cyrl-RS"/>
        </w:rPr>
        <w:t xml:space="preserve"> </w:t>
      </w:r>
      <w:r w:rsidRPr="004A6EF3">
        <w:rPr>
          <w:rFonts w:cs="Arial"/>
          <w:color w:val="222222"/>
          <w:lang w:val="sr-Cyrl-RS"/>
        </w:rPr>
        <w:t>различитим стандардима.</w:t>
      </w:r>
    </w:p>
    <w:p w:rsidR="00607D7C" w:rsidRPr="004A6EF3" w:rsidRDefault="00607D7C" w:rsidP="001D2C1F">
      <w:pPr>
        <w:spacing w:before="0"/>
        <w:ind w:right="43"/>
        <w:rPr>
          <w:rFonts w:cs="Arial"/>
          <w:color w:val="222222"/>
          <w:lang w:val="sr-Cyrl-RS"/>
        </w:rPr>
      </w:pPr>
      <w:r w:rsidRPr="004A6EF3">
        <w:rPr>
          <w:rFonts w:cs="Arial"/>
          <w:color w:val="222222"/>
          <w:lang w:val="sr-Cyrl-RS"/>
        </w:rPr>
        <w:t xml:space="preserve">Као </w:t>
      </w:r>
      <w:r>
        <w:rPr>
          <w:rFonts w:cs="Arial"/>
          <w:color w:val="222222"/>
          <w:lang w:val="sr-Cyrl-RS"/>
        </w:rPr>
        <w:t xml:space="preserve">део </w:t>
      </w:r>
      <w:r w:rsidRPr="004A6EF3">
        <w:rPr>
          <w:rFonts w:cs="Arial"/>
          <w:color w:val="222222"/>
          <w:lang w:val="sr-Cyrl-RS"/>
        </w:rPr>
        <w:t>ове активности потребно је дефинисати пословну студију случаја која се адекватно мапира са могућностима дигитализације у најширем смислу.</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Pr>
          <w:rFonts w:eastAsia="Arial Narrow" w:cs="Arial"/>
          <w:b/>
          <w:spacing w:val="1"/>
          <w:szCs w:val="24"/>
        </w:rPr>
        <w:t>E</w:t>
      </w:r>
      <w:r w:rsidRPr="00C7275B">
        <w:rPr>
          <w:rFonts w:eastAsia="Arial Narrow" w:cs="Arial"/>
          <w:b/>
          <w:spacing w:val="1"/>
          <w:szCs w:val="24"/>
          <w:lang w:val="sr-Cyrl-RS"/>
        </w:rPr>
        <w:t>фекти дигитализације пословних процеса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Активност треба да обезбеди ст</w:t>
      </w:r>
      <w:r>
        <w:rPr>
          <w:rFonts w:eastAsia="Arial Narrow" w:cs="Arial"/>
          <w:spacing w:val="1"/>
          <w:szCs w:val="24"/>
          <w:lang w:val="sr-Cyrl-RS"/>
        </w:rPr>
        <w:t>р</w:t>
      </w:r>
      <w:r w:rsidRPr="00C7275B">
        <w:rPr>
          <w:rFonts w:eastAsia="Arial Narrow" w:cs="Arial"/>
          <w:spacing w:val="1"/>
          <w:szCs w:val="24"/>
          <w:lang w:val="sr-Cyrl-RS"/>
        </w:rPr>
        <w:t>уктуиран развој дигиталног пословања пословног окружења уважавајући специфичности пословања, трендове развоја и могућности постепене имплементације ун</w:t>
      </w:r>
      <w:r>
        <w:rPr>
          <w:rFonts w:eastAsia="Arial Narrow" w:cs="Arial"/>
          <w:spacing w:val="1"/>
          <w:szCs w:val="24"/>
          <w:lang w:val="sr-Cyrl-RS"/>
        </w:rPr>
        <w:t>а</w:t>
      </w:r>
      <w:r w:rsidRPr="00C7275B">
        <w:rPr>
          <w:rFonts w:eastAsia="Arial Narrow" w:cs="Arial"/>
          <w:spacing w:val="1"/>
          <w:szCs w:val="24"/>
          <w:lang w:val="sr-Cyrl-RS"/>
        </w:rPr>
        <w:t xml:space="preserve">пређења тако да се не угрози свакодневно пословање. </w:t>
      </w:r>
      <w:r w:rsidRPr="00C7275B">
        <w:rPr>
          <w:rFonts w:eastAsia="Arial Narrow" w:cs="Arial"/>
          <w:spacing w:val="1"/>
          <w:szCs w:val="24"/>
          <w:lang w:val="sr-Cyrl-RS"/>
        </w:rPr>
        <w:lastRenderedPageBreak/>
        <w:t>Кроз овај скуп активности потребно је да се утврди постојећи ниво дигитализације радног окружења, могућности унапређења са ниво</w:t>
      </w:r>
      <w:r>
        <w:rPr>
          <w:rFonts w:eastAsia="Arial Narrow" w:cs="Arial"/>
          <w:spacing w:val="1"/>
          <w:szCs w:val="24"/>
          <w:lang w:val="sr-Cyrl-RS"/>
        </w:rPr>
        <w:t>о</w:t>
      </w:r>
      <w:r w:rsidRPr="00C7275B">
        <w:rPr>
          <w:rFonts w:eastAsia="Arial Narrow" w:cs="Arial"/>
          <w:spacing w:val="1"/>
          <w:szCs w:val="24"/>
          <w:lang w:val="sr-Cyrl-RS"/>
        </w:rPr>
        <w:t>м комплексности промена у складу са најбољом праксом и временским оквиром за реализацију уз опис ангажованих капацитета (технологија, процеси, људи), опис утицаја промена на окружење са акцентом на материјалну вред</w:t>
      </w:r>
      <w:r>
        <w:rPr>
          <w:rFonts w:eastAsia="Arial Narrow" w:cs="Arial"/>
          <w:spacing w:val="1"/>
          <w:szCs w:val="24"/>
          <w:lang w:val="sr-Cyrl-RS"/>
        </w:rPr>
        <w:t>н</w:t>
      </w:r>
      <w:r w:rsidRPr="00C7275B">
        <w:rPr>
          <w:rFonts w:eastAsia="Arial Narrow" w:cs="Arial"/>
          <w:spacing w:val="1"/>
          <w:szCs w:val="24"/>
          <w:lang w:val="sr-Cyrl-RS"/>
        </w:rPr>
        <w:t>ост, подизање конкурентности пословања и аутоматизације свакодневног рада. Припрема предлога архитектуре са фокусом на дигиталн</w:t>
      </w:r>
      <w:r>
        <w:rPr>
          <w:rFonts w:eastAsia="Arial Narrow" w:cs="Arial"/>
          <w:spacing w:val="1"/>
          <w:szCs w:val="24"/>
          <w:lang w:val="sr-Cyrl-RS"/>
        </w:rPr>
        <w:t>у</w:t>
      </w:r>
      <w:r w:rsidRPr="00C7275B">
        <w:rPr>
          <w:rFonts w:eastAsia="Arial Narrow" w:cs="Arial"/>
          <w:spacing w:val="1"/>
          <w:szCs w:val="24"/>
          <w:lang w:val="sr-Cyrl-RS"/>
        </w:rPr>
        <w:t xml:space="preserve"> трансформациј</w:t>
      </w:r>
      <w:r>
        <w:rPr>
          <w:rFonts w:eastAsia="Arial Narrow" w:cs="Arial"/>
          <w:spacing w:val="1"/>
          <w:szCs w:val="24"/>
          <w:lang w:val="sr-Cyrl-RS"/>
        </w:rPr>
        <w:t>у</w:t>
      </w:r>
      <w:r w:rsidRPr="00C7275B">
        <w:rPr>
          <w:rFonts w:eastAsia="Arial Narrow" w:cs="Arial"/>
          <w:spacing w:val="1"/>
          <w:szCs w:val="24"/>
          <w:lang w:val="sr-Cyrl-RS"/>
        </w:rPr>
        <w:t xml:space="preserve"> пословања и пословних процеса, различите студије случаја и интеграције решења у оквиру пословне јединице и касније са осталим деловима предузећа.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План реализације унапређења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Дефинисање редоследа унапређења у складу са реализованим анализама и активностима. Потребно је да се опише тренутно стање и потребе за интеграцијом података, напредним моделима предвиђања и расположивим технологија</w:t>
      </w:r>
      <w:r>
        <w:rPr>
          <w:rFonts w:eastAsia="Arial Narrow" w:cs="Arial"/>
          <w:spacing w:val="1"/>
          <w:szCs w:val="24"/>
          <w:lang w:val="sr-Cyrl-RS"/>
        </w:rPr>
        <w:t>ма</w:t>
      </w:r>
      <w:r w:rsidRPr="00C7275B">
        <w:rPr>
          <w:rFonts w:eastAsia="Arial Narrow" w:cs="Arial"/>
          <w:spacing w:val="1"/>
          <w:szCs w:val="24"/>
          <w:lang w:val="sr-Cyrl-RS"/>
        </w:rPr>
        <w:t xml:space="preserve">. </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Препоруке и предлог идејног концепта дигитализације окружења и могућност аутоматизације употребе расположивих података на структуиран и ст</w:t>
      </w:r>
      <w:r>
        <w:rPr>
          <w:rFonts w:ascii="Arial" w:eastAsia="Arial Narrow" w:hAnsi="Arial" w:cs="Arial"/>
          <w:spacing w:val="1"/>
          <w:lang w:val="sr-Cyrl-RS"/>
        </w:rPr>
        <w:t>а</w:t>
      </w:r>
      <w:r w:rsidRPr="00C7275B">
        <w:rPr>
          <w:rFonts w:ascii="Arial" w:eastAsia="Arial Narrow" w:hAnsi="Arial" w:cs="Arial"/>
          <w:spacing w:val="1"/>
          <w:lang w:val="sr-Cyrl-RS"/>
        </w:rPr>
        <w:t xml:space="preserve">билан начин у складу са расположивом теоријом и најбољом праксом. </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Препоруке и предлог концеп</w:t>
      </w:r>
      <w:r>
        <w:rPr>
          <w:rFonts w:ascii="Arial" w:eastAsia="Arial Narrow" w:hAnsi="Arial" w:cs="Arial"/>
          <w:spacing w:val="1"/>
          <w:lang w:val="sr-Cyrl-RS"/>
        </w:rPr>
        <w:t>т</w:t>
      </w:r>
      <w:r w:rsidRPr="00C7275B">
        <w:rPr>
          <w:rFonts w:ascii="Arial" w:eastAsia="Arial Narrow" w:hAnsi="Arial" w:cs="Arial"/>
          <w:spacing w:val="1"/>
          <w:lang w:val="sr-Cyrl-RS"/>
        </w:rPr>
        <w:t xml:space="preserve">уалне и логичке архитектуре решења за дигиталну трансформацију пословних </w:t>
      </w:r>
      <w:r>
        <w:rPr>
          <w:rFonts w:ascii="Arial" w:eastAsia="Arial Narrow" w:hAnsi="Arial" w:cs="Arial"/>
          <w:spacing w:val="1"/>
          <w:lang w:val="sr-Cyrl-RS"/>
        </w:rPr>
        <w:t>сервиса</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Препоруке и предлог логичког решења архитектуре и интеграционе платформе</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Препоруке плана реализације и стратегије како би ЕПС достигао жељено стање дефинисано у концептуалној и логичкој архитектури </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413102">
        <w:rPr>
          <w:rFonts w:ascii="Arial" w:eastAsia="Arial Narrow" w:hAnsi="Arial" w:cs="Arial"/>
          <w:spacing w:val="1"/>
          <w:lang w:val="sr-Cyrl-RS"/>
        </w:rPr>
        <w:t>План интеграције на различитим ниво</w:t>
      </w:r>
      <w:r>
        <w:rPr>
          <w:rFonts w:ascii="Arial" w:eastAsia="Arial Narrow" w:hAnsi="Arial" w:cs="Arial"/>
          <w:spacing w:val="1"/>
          <w:lang w:val="sr-Cyrl-RS"/>
        </w:rPr>
        <w:t>има сложености, апликативна интe</w:t>
      </w:r>
      <w:r w:rsidRPr="00413102">
        <w:rPr>
          <w:rFonts w:ascii="Arial" w:eastAsia="Arial Narrow" w:hAnsi="Arial" w:cs="Arial"/>
          <w:spacing w:val="1"/>
          <w:lang w:val="sr-Cyrl-RS"/>
        </w:rPr>
        <w:t>грацијa, интеграција пословних процеса и сервиса са фокусом на постојећи систем за обједињену комуникацију са корисницима, могућност реализације хибридних решења и повезивања са спољним системима у циљу постизања вишег нивоа квалитета података и динамичности у планирању пословних активности.</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Дефинисање документације и формата пода</w:t>
      </w:r>
      <w:r>
        <w:rPr>
          <w:rFonts w:ascii="Arial" w:eastAsia="Arial Narrow" w:hAnsi="Arial" w:cs="Arial"/>
          <w:spacing w:val="1"/>
          <w:lang w:val="sr-Cyrl-RS"/>
        </w:rPr>
        <w:t>т</w:t>
      </w:r>
      <w:r w:rsidRPr="00C7275B">
        <w:rPr>
          <w:rFonts w:ascii="Arial" w:eastAsia="Arial Narrow" w:hAnsi="Arial" w:cs="Arial"/>
          <w:spacing w:val="1"/>
          <w:lang w:val="sr-Cyrl-RS"/>
        </w:rPr>
        <w:t>ака, начина интеграције, препоруке ст</w:t>
      </w:r>
      <w:r>
        <w:rPr>
          <w:rFonts w:ascii="Arial" w:eastAsia="Arial Narrow" w:hAnsi="Arial" w:cs="Arial"/>
          <w:spacing w:val="1"/>
          <w:lang w:val="sr-Cyrl-RS"/>
        </w:rPr>
        <w:t>а</w:t>
      </w:r>
      <w:r w:rsidRPr="00C7275B">
        <w:rPr>
          <w:rFonts w:ascii="Arial" w:eastAsia="Arial Narrow" w:hAnsi="Arial" w:cs="Arial"/>
          <w:spacing w:val="1"/>
          <w:lang w:val="sr-Cyrl-RS"/>
        </w:rPr>
        <w:t>ндардизације формата података, извештаја и пословног окружења за управљање истим</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План реализације и модели израде кључних параметара неопходних различитим нивоима руковођења за доношење одлука. Дефинисање параметара за одлучивање</w:t>
      </w:r>
      <w:r>
        <w:rPr>
          <w:rFonts w:ascii="Arial" w:eastAsia="Arial Narrow" w:hAnsi="Arial" w:cs="Arial"/>
          <w:spacing w:val="1"/>
          <w:lang w:val="sr-Cyrl-RS"/>
        </w:rPr>
        <w:t xml:space="preserve">, </w:t>
      </w:r>
      <w:r w:rsidRPr="00C7275B">
        <w:rPr>
          <w:rFonts w:ascii="Arial" w:eastAsia="Arial Narrow" w:hAnsi="Arial" w:cs="Arial"/>
          <w:spacing w:val="1"/>
          <w:lang w:val="sr-Cyrl-RS"/>
        </w:rPr>
        <w:t>начин прикупљања и добијања информација.</w:t>
      </w:r>
    </w:p>
    <w:p w:rsidR="00607D7C" w:rsidRPr="00C7275B" w:rsidRDefault="00607D7C" w:rsidP="001D2C1F">
      <w:pPr>
        <w:pStyle w:val="ListParagraph"/>
        <w:numPr>
          <w:ilvl w:val="0"/>
          <w:numId w:val="32"/>
        </w:numPr>
        <w:spacing w:before="0" w:after="0" w:line="240" w:lineRule="auto"/>
        <w:ind w:right="43"/>
        <w:rPr>
          <w:rFonts w:ascii="Arial" w:eastAsia="Arial Narrow" w:hAnsi="Arial" w:cs="Arial"/>
          <w:spacing w:val="1"/>
          <w:szCs w:val="24"/>
          <w:lang w:val="sr-Cyrl-RS"/>
        </w:rPr>
      </w:pPr>
      <w:r w:rsidRPr="00C7275B">
        <w:rPr>
          <w:rFonts w:ascii="Arial" w:eastAsia="Arial Narrow" w:hAnsi="Arial" w:cs="Arial"/>
          <w:spacing w:val="1"/>
          <w:lang w:val="sr-Cyrl-RS"/>
        </w:rPr>
        <w:t xml:space="preserve">Документација – израда концептуалне архитектуре </w:t>
      </w:r>
      <w:r>
        <w:rPr>
          <w:rFonts w:ascii="Arial" w:eastAsia="Arial Narrow" w:hAnsi="Arial" w:cs="Arial"/>
          <w:spacing w:val="1"/>
          <w:lang w:val="sr-Cyrl-RS"/>
        </w:rPr>
        <w:t xml:space="preserve">и </w:t>
      </w:r>
      <w:r w:rsidRPr="00C7275B">
        <w:rPr>
          <w:rFonts w:ascii="Arial" w:eastAsia="Arial Narrow" w:hAnsi="Arial" w:cs="Arial"/>
          <w:spacing w:val="1"/>
          <w:lang w:val="sr-Cyrl-RS"/>
        </w:rPr>
        <w:t>логичке архитектуре будућег стања, дефинисање могућности унапређене платформе и могућности инт</w:t>
      </w:r>
      <w:r>
        <w:rPr>
          <w:rFonts w:ascii="Arial" w:eastAsia="Arial Narrow" w:hAnsi="Arial" w:cs="Arial"/>
          <w:spacing w:val="1"/>
          <w:lang w:val="sr-Cyrl-RS"/>
        </w:rPr>
        <w:t>е</w:t>
      </w:r>
      <w:r w:rsidRPr="00C7275B">
        <w:rPr>
          <w:rFonts w:ascii="Arial" w:eastAsia="Arial Narrow" w:hAnsi="Arial" w:cs="Arial"/>
          <w:spacing w:val="1"/>
          <w:lang w:val="sr-Cyrl-RS"/>
        </w:rPr>
        <w:t>грације са постојећим окружењем, мапирање са постојећим интеграционим капацитетима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 xml:space="preserve">Имплементација </w:t>
      </w:r>
      <w:r w:rsidR="00E84A42">
        <w:rPr>
          <w:rFonts w:eastAsia="Arial Narrow" w:cs="Arial"/>
          <w:b/>
          <w:spacing w:val="1"/>
          <w:szCs w:val="24"/>
          <w:lang w:val="sr-Cyrl-RS"/>
        </w:rPr>
        <w:t xml:space="preserve">софтверског </w:t>
      </w:r>
      <w:r w:rsidRPr="00C7275B">
        <w:rPr>
          <w:rFonts w:eastAsia="Arial Narrow" w:cs="Arial"/>
          <w:b/>
          <w:spacing w:val="1"/>
          <w:szCs w:val="24"/>
          <w:lang w:val="sr-Cyrl-RS"/>
        </w:rPr>
        <w:t>програмског решења</w:t>
      </w:r>
      <w:r w:rsidR="00E84A42">
        <w:rPr>
          <w:rFonts w:eastAsia="Arial Narrow" w:cs="Arial"/>
          <w:b/>
          <w:spacing w:val="1"/>
          <w:szCs w:val="24"/>
          <w:lang w:val="sr-Cyrl-RS"/>
        </w:rPr>
        <w:t xml:space="preserve"> за унапређење пословних процеса</w:t>
      </w:r>
    </w:p>
    <w:p w:rsidR="00607D7C" w:rsidRPr="00C7275B" w:rsidRDefault="00607D7C" w:rsidP="001D2C1F">
      <w:pPr>
        <w:spacing w:before="0"/>
        <w:ind w:right="43"/>
        <w:rPr>
          <w:rFonts w:eastAsia="Arial Narrow" w:cs="Arial"/>
          <w:spacing w:val="1"/>
          <w:szCs w:val="24"/>
          <w:lang w:val="sr-Cyrl-RS"/>
        </w:rPr>
      </w:pPr>
      <w:r>
        <w:rPr>
          <w:rFonts w:eastAsia="Arial Narrow" w:cs="Arial"/>
          <w:spacing w:val="1"/>
          <w:szCs w:val="24"/>
          <w:lang w:val="sr-Cyrl-RS"/>
        </w:rPr>
        <w:t>Импл</w:t>
      </w:r>
      <w:r w:rsidRPr="00C7275B">
        <w:rPr>
          <w:rFonts w:eastAsia="Arial Narrow" w:cs="Arial"/>
          <w:spacing w:val="1"/>
          <w:szCs w:val="24"/>
          <w:lang w:val="sr-Cyrl-RS"/>
        </w:rPr>
        <w:t xml:space="preserve">ементација усаглашених препорука и унапређења </w:t>
      </w:r>
      <w:r w:rsidR="00E84A42">
        <w:rPr>
          <w:rFonts w:eastAsia="Arial Narrow" w:cs="Arial"/>
          <w:spacing w:val="1"/>
          <w:szCs w:val="24"/>
          <w:lang w:val="sr-Cyrl-RS"/>
        </w:rPr>
        <w:t xml:space="preserve">као резултат претходно описаних активности </w:t>
      </w:r>
      <w:r w:rsidRPr="00C7275B">
        <w:rPr>
          <w:rFonts w:eastAsia="Arial Narrow" w:cs="Arial"/>
          <w:spacing w:val="1"/>
          <w:szCs w:val="24"/>
          <w:lang w:val="sr-Cyrl-RS"/>
        </w:rPr>
        <w:t>потребно је да садржи следеће компоненте:</w:t>
      </w:r>
    </w:p>
    <w:p w:rsidR="00607D7C" w:rsidRPr="00C7275B" w:rsidRDefault="00607D7C"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sidRPr="00C7275B">
        <w:rPr>
          <w:rFonts w:ascii="Arial" w:eastAsia="Arial Narrow" w:hAnsi="Arial" w:cs="Arial"/>
          <w:spacing w:val="1"/>
          <w:szCs w:val="24"/>
          <w:lang w:val="sr-Cyrl-RS"/>
        </w:rPr>
        <w:t xml:space="preserve">Централна </w:t>
      </w:r>
      <w:r w:rsidR="00E84A42">
        <w:rPr>
          <w:rFonts w:ascii="Arial" w:eastAsia="Arial Narrow" w:hAnsi="Arial" w:cs="Arial"/>
          <w:spacing w:val="1"/>
          <w:szCs w:val="24"/>
          <w:lang w:val="sr-Cyrl-RS"/>
        </w:rPr>
        <w:t xml:space="preserve">софтверска </w:t>
      </w:r>
      <w:r w:rsidRPr="00C7275B">
        <w:rPr>
          <w:rFonts w:ascii="Arial" w:eastAsia="Arial Narrow" w:hAnsi="Arial" w:cs="Arial"/>
          <w:spacing w:val="1"/>
          <w:szCs w:val="24"/>
          <w:lang w:val="sr-Cyrl-RS"/>
        </w:rPr>
        <w:t>платформа за анализу и процену кључних пословних параметара</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00607D7C" w:rsidRPr="00C7275B">
        <w:rPr>
          <w:rFonts w:ascii="Arial" w:eastAsia="Arial Narrow" w:hAnsi="Arial" w:cs="Arial"/>
          <w:spacing w:val="1"/>
          <w:szCs w:val="24"/>
          <w:lang w:val="sr-Cyrl-RS"/>
        </w:rPr>
        <w:t>одсистем за аутоматско прикупљање података из пословних извора</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трансформацију и унификацију података</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ручни унос података</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чување и обраду података</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валидацију и закључавање података </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вештачке интелигенције заснован на машинском учењу</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стандардне извештаје и кључне индикаторе</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динамичко визуелно извештавање</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lastRenderedPageBreak/>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интеграцију са другим системима </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пословна правила, конфигурацију и управљање компонентама </w:t>
      </w:r>
    </w:p>
    <w:p w:rsidR="00607D7C" w:rsidRPr="00C7275B" w:rsidRDefault="00E84A42" w:rsidP="001D2C1F">
      <w:pPr>
        <w:pStyle w:val="ListParagraph"/>
        <w:numPr>
          <w:ilvl w:val="0"/>
          <w:numId w:val="35"/>
        </w:numPr>
        <w:spacing w:before="0" w:after="0" w:line="240" w:lineRule="auto"/>
        <w:ind w:right="43"/>
        <w:rPr>
          <w:rFonts w:ascii="Arial" w:eastAsia="Arial Narrow" w:hAnsi="Arial" w:cs="Arial"/>
          <w:spacing w:val="1"/>
          <w:szCs w:val="24"/>
          <w:lang w:val="sr-Cyrl-RS"/>
        </w:rPr>
      </w:pPr>
      <w:r>
        <w:rPr>
          <w:rFonts w:ascii="Arial" w:eastAsia="Arial Narrow" w:hAnsi="Arial" w:cs="Arial"/>
          <w:spacing w:val="1"/>
          <w:szCs w:val="24"/>
          <w:lang w:val="sr-Cyrl-RS"/>
        </w:rPr>
        <w:t>Софтверски п</w:t>
      </w:r>
      <w:r w:rsidRPr="00C7275B">
        <w:rPr>
          <w:rFonts w:ascii="Arial" w:eastAsia="Arial Narrow" w:hAnsi="Arial" w:cs="Arial"/>
          <w:spacing w:val="1"/>
          <w:szCs w:val="24"/>
          <w:lang w:val="sr-Cyrl-RS"/>
        </w:rPr>
        <w:t>одсистем</w:t>
      </w:r>
      <w:r w:rsidR="00607D7C" w:rsidRPr="00C7275B">
        <w:rPr>
          <w:rFonts w:ascii="Arial" w:eastAsia="Arial Narrow" w:hAnsi="Arial" w:cs="Arial"/>
          <w:spacing w:val="1"/>
          <w:szCs w:val="24"/>
          <w:lang w:val="sr-Cyrl-RS"/>
        </w:rPr>
        <w:t xml:space="preserve"> за нотификације и надгледање рада целокупног </w:t>
      </w:r>
      <w:r>
        <w:rPr>
          <w:rFonts w:ascii="Arial" w:eastAsia="Arial Narrow" w:hAnsi="Arial" w:cs="Arial"/>
          <w:spacing w:val="1"/>
          <w:szCs w:val="24"/>
          <w:lang w:val="sr-Cyrl-RS"/>
        </w:rPr>
        <w:t>софтверског решења</w:t>
      </w:r>
      <w:r w:rsidR="00607D7C" w:rsidRPr="00C7275B">
        <w:rPr>
          <w:rFonts w:ascii="Arial" w:eastAsia="Arial Narrow" w:hAnsi="Arial" w:cs="Arial"/>
          <w:spacing w:val="1"/>
          <w:szCs w:val="24"/>
          <w:lang w:val="sr-Cyrl-RS"/>
        </w:rPr>
        <w:t xml:space="preserve">: </w:t>
      </w:r>
    </w:p>
    <w:p w:rsidR="00607D7C" w:rsidRPr="00C7275B" w:rsidRDefault="00607D7C" w:rsidP="001D2C1F">
      <w:pPr>
        <w:pStyle w:val="ListParagraph"/>
        <w:numPr>
          <w:ilvl w:val="1"/>
          <w:numId w:val="35"/>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праћење системских логова у реалном времену </w:t>
      </w:r>
    </w:p>
    <w:p w:rsidR="00607D7C" w:rsidRPr="00C7275B" w:rsidRDefault="00607D7C" w:rsidP="001D2C1F">
      <w:pPr>
        <w:pStyle w:val="ListParagraph"/>
        <w:numPr>
          <w:ilvl w:val="1"/>
          <w:numId w:val="35"/>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аутоматски аларми (електронска пошта, СМС) у случају испада неког подсистема </w:t>
      </w:r>
    </w:p>
    <w:p w:rsidR="00607D7C" w:rsidRPr="00C7275B" w:rsidRDefault="00607D7C" w:rsidP="001D2C1F">
      <w:pPr>
        <w:pStyle w:val="ListParagraph"/>
        <w:numPr>
          <w:ilvl w:val="1"/>
          <w:numId w:val="35"/>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евиденција приступа корисника</w:t>
      </w:r>
    </w:p>
    <w:p w:rsidR="00607D7C" w:rsidRPr="00C7275B" w:rsidRDefault="00607D7C" w:rsidP="001D2C1F">
      <w:pPr>
        <w:spacing w:before="0"/>
        <w:ind w:right="43"/>
        <w:rPr>
          <w:rFonts w:eastAsia="Arial Narrow" w:cs="Arial"/>
          <w:spacing w:val="1"/>
          <w:szCs w:val="24"/>
          <w:lang w:val="sr-Cyrl-RS"/>
        </w:rPr>
      </w:pPr>
    </w:p>
    <w:p w:rsidR="00607D7C" w:rsidRPr="00C7275B" w:rsidRDefault="00E84A42" w:rsidP="001D2C1F">
      <w:pPr>
        <w:spacing w:before="0"/>
        <w:ind w:right="43"/>
        <w:rPr>
          <w:rFonts w:eastAsia="Arial Narrow" w:cs="Arial"/>
          <w:spacing w:val="1"/>
          <w:szCs w:val="24"/>
          <w:lang w:val="sr-Cyrl-RS"/>
        </w:rPr>
      </w:pPr>
      <w:r>
        <w:rPr>
          <w:rFonts w:eastAsia="Arial Narrow" w:cs="Arial"/>
          <w:spacing w:val="1"/>
          <w:szCs w:val="24"/>
          <w:lang w:val="sr-Cyrl-RS"/>
        </w:rPr>
        <w:t>Софтверско п</w:t>
      </w:r>
      <w:r w:rsidR="00607D7C" w:rsidRPr="00C7275B">
        <w:rPr>
          <w:rFonts w:eastAsia="Arial Narrow" w:cs="Arial"/>
          <w:spacing w:val="1"/>
          <w:szCs w:val="24"/>
          <w:lang w:val="sr-Cyrl-RS"/>
        </w:rPr>
        <w:t xml:space="preserve">рограмско решење треба да садржи </w:t>
      </w:r>
      <w:r>
        <w:rPr>
          <w:rFonts w:eastAsia="Arial Narrow" w:cs="Arial"/>
          <w:spacing w:val="1"/>
          <w:szCs w:val="24"/>
          <w:lang w:val="sr-Cyrl-RS"/>
        </w:rPr>
        <w:t xml:space="preserve">софтверски модул </w:t>
      </w:r>
      <w:r w:rsidR="00607D7C" w:rsidRPr="00C7275B">
        <w:rPr>
          <w:rFonts w:eastAsia="Arial Narrow" w:cs="Arial"/>
          <w:spacing w:val="1"/>
          <w:szCs w:val="24"/>
          <w:lang w:val="sr-Cyrl-RS"/>
        </w:rPr>
        <w:t>за управљање и надзор са минимално следећим карактеристикама:</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Администрирање и анализа рада </w:t>
      </w:r>
      <w:r w:rsidR="00E84A42">
        <w:rPr>
          <w:rFonts w:ascii="Arial" w:eastAsia="Arial Narrow" w:hAnsi="Arial" w:cs="Arial"/>
          <w:spacing w:val="1"/>
          <w:lang w:val="sr-Cyrl-RS"/>
        </w:rPr>
        <w:t xml:space="preserve">софтверског </w:t>
      </w:r>
      <w:r w:rsidRPr="00C7275B">
        <w:rPr>
          <w:rFonts w:ascii="Arial" w:eastAsia="Arial Narrow" w:hAnsi="Arial" w:cs="Arial"/>
          <w:spacing w:val="1"/>
          <w:lang w:val="sr-Cyrl-RS"/>
        </w:rPr>
        <w:t>система мора да буде доступна путем web претраживача.</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Потребно је да постоји мониторинг у реалном времену свих компоненти </w:t>
      </w:r>
      <w:r w:rsidR="00E84A42">
        <w:rPr>
          <w:rFonts w:ascii="Arial" w:eastAsia="Arial Narrow" w:hAnsi="Arial" w:cs="Arial"/>
          <w:spacing w:val="1"/>
          <w:lang w:val="sr-Cyrl-RS"/>
        </w:rPr>
        <w:t xml:space="preserve">софтверског </w:t>
      </w:r>
      <w:r w:rsidRPr="00C7275B">
        <w:rPr>
          <w:rFonts w:ascii="Arial" w:eastAsia="Arial Narrow" w:hAnsi="Arial" w:cs="Arial"/>
          <w:spacing w:val="1"/>
          <w:lang w:val="sr-Cyrl-RS"/>
        </w:rPr>
        <w:t xml:space="preserve">решења и параметара који могу утицати на доступност и перформансе </w:t>
      </w:r>
      <w:r w:rsidR="00E84A42">
        <w:rPr>
          <w:rFonts w:ascii="Arial" w:eastAsia="Arial Narrow" w:hAnsi="Arial" w:cs="Arial"/>
          <w:spacing w:val="1"/>
          <w:lang w:val="sr-Cyrl-RS"/>
        </w:rPr>
        <w:t xml:space="preserve">рада софтверског </w:t>
      </w:r>
      <w:r w:rsidRPr="00C7275B">
        <w:rPr>
          <w:rFonts w:ascii="Arial" w:eastAsia="Arial Narrow" w:hAnsi="Arial" w:cs="Arial"/>
          <w:spacing w:val="1"/>
          <w:lang w:val="sr-Cyrl-RS"/>
        </w:rPr>
        <w:t xml:space="preserve">система путем управљачке web конзоле. Потребно је да се обезбеде електронске нотификације и аларми путем СМС порука и електронске поште. </w:t>
      </w:r>
      <w:r w:rsidR="00E84A42">
        <w:rPr>
          <w:rFonts w:ascii="Arial" w:eastAsia="Arial Narrow" w:hAnsi="Arial" w:cs="Arial"/>
          <w:spacing w:val="1"/>
          <w:lang w:val="sr-Cyrl-RS"/>
        </w:rPr>
        <w:t>Софтверски с</w:t>
      </w:r>
      <w:r w:rsidRPr="00C7275B">
        <w:rPr>
          <w:rFonts w:ascii="Arial" w:eastAsia="Arial Narrow" w:hAnsi="Arial" w:cs="Arial"/>
          <w:spacing w:val="1"/>
          <w:lang w:val="sr-Cyrl-RS"/>
        </w:rPr>
        <w:t>истем  треба да има могућност чувања и приказивања апликативних логова са свих компоненти, мониторинг на нивоу апликативних компоненти и базе података у виду расположивости информација о коришћењу меморије, процесора и простора на диску.</w:t>
      </w:r>
    </w:p>
    <w:p w:rsidR="00607D7C" w:rsidRPr="00C7275B" w:rsidRDefault="00607D7C" w:rsidP="001D2C1F">
      <w:pPr>
        <w:spacing w:before="0"/>
        <w:ind w:right="43"/>
        <w:rPr>
          <w:rFonts w:eastAsia="Arial Narrow" w:cs="Arial"/>
          <w:spacing w:val="1"/>
          <w:lang w:val="sr-Cyrl-RS"/>
        </w:rPr>
      </w:pPr>
    </w:p>
    <w:p w:rsidR="00607D7C" w:rsidRPr="00C7275B" w:rsidRDefault="00E84A42" w:rsidP="001D2C1F">
      <w:pPr>
        <w:spacing w:before="0"/>
        <w:ind w:right="43"/>
        <w:rPr>
          <w:rFonts w:eastAsia="Arial Narrow" w:cs="Arial"/>
          <w:spacing w:val="1"/>
          <w:lang w:val="sr-Cyrl-RS"/>
        </w:rPr>
      </w:pPr>
      <w:r>
        <w:rPr>
          <w:rFonts w:eastAsia="Arial Narrow" w:cs="Arial"/>
          <w:spacing w:val="1"/>
          <w:lang w:val="sr-Cyrl-RS"/>
        </w:rPr>
        <w:t>Софтверско п</w:t>
      </w:r>
      <w:r w:rsidR="00607D7C" w:rsidRPr="00C7275B">
        <w:rPr>
          <w:rFonts w:eastAsia="Arial Narrow" w:cs="Arial"/>
          <w:spacing w:val="1"/>
          <w:lang w:val="sr-Cyrl-RS"/>
        </w:rPr>
        <w:t xml:space="preserve">рограмско решење треба да испуни </w:t>
      </w:r>
      <w:r>
        <w:rPr>
          <w:rFonts w:eastAsia="Arial Narrow" w:cs="Arial"/>
          <w:spacing w:val="1"/>
          <w:lang w:val="sr-Cyrl-RS"/>
        </w:rPr>
        <w:t xml:space="preserve">минимално </w:t>
      </w:r>
      <w:r w:rsidR="00607D7C" w:rsidRPr="00C7275B">
        <w:rPr>
          <w:rFonts w:eastAsia="Arial Narrow" w:cs="Arial"/>
          <w:spacing w:val="1"/>
          <w:lang w:val="sr-Cyrl-RS"/>
        </w:rPr>
        <w:t>сл</w:t>
      </w:r>
      <w:r w:rsidR="00607D7C">
        <w:rPr>
          <w:rFonts w:eastAsia="Arial Narrow" w:cs="Arial"/>
          <w:spacing w:val="1"/>
          <w:lang w:val="sr-Cyrl-RS"/>
        </w:rPr>
        <w:t>е</w:t>
      </w:r>
      <w:r w:rsidR="00607D7C" w:rsidRPr="00C7275B">
        <w:rPr>
          <w:rFonts w:eastAsia="Arial Narrow" w:cs="Arial"/>
          <w:spacing w:val="1"/>
          <w:lang w:val="sr-Cyrl-RS"/>
        </w:rPr>
        <w:t>деће техничке захтеве:</w:t>
      </w:r>
    </w:p>
    <w:p w:rsidR="00607D7C" w:rsidRPr="00C7275B" w:rsidRDefault="00607D7C" w:rsidP="001D2C1F">
      <w:pPr>
        <w:pStyle w:val="ListParagraph"/>
        <w:numPr>
          <w:ilvl w:val="0"/>
          <w:numId w:val="37"/>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Мора бити засновано </w:t>
      </w:r>
      <w:r w:rsidR="00E84A42">
        <w:rPr>
          <w:rFonts w:ascii="Arial" w:eastAsia="Arial Narrow" w:hAnsi="Arial" w:cs="Arial"/>
          <w:spacing w:val="1"/>
          <w:lang w:val="sr-Cyrl-RS"/>
        </w:rPr>
        <w:t xml:space="preserve">и имплементирано </w:t>
      </w:r>
      <w:r w:rsidRPr="00C7275B">
        <w:rPr>
          <w:rFonts w:ascii="Arial" w:eastAsia="Arial Narrow" w:hAnsi="Arial" w:cs="Arial"/>
          <w:spacing w:val="1"/>
          <w:lang w:val="sr-Cyrl-RS"/>
        </w:rPr>
        <w:t>на web технологији у делу корисничког интерфејса</w:t>
      </w:r>
    </w:p>
    <w:p w:rsidR="00607D7C" w:rsidRPr="00C7275B" w:rsidRDefault="00607D7C" w:rsidP="001D2C1F">
      <w:pPr>
        <w:pStyle w:val="ListParagraph"/>
        <w:numPr>
          <w:ilvl w:val="0"/>
          <w:numId w:val="37"/>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Потребно је да садрж</w:t>
      </w:r>
      <w:r>
        <w:rPr>
          <w:rFonts w:ascii="Arial" w:eastAsia="Arial Narrow" w:hAnsi="Arial" w:cs="Arial"/>
          <w:spacing w:val="1"/>
          <w:lang w:val="sr-Cyrl-RS"/>
        </w:rPr>
        <w:t>и</w:t>
      </w:r>
      <w:r w:rsidRPr="00C7275B">
        <w:rPr>
          <w:rFonts w:ascii="Arial" w:eastAsia="Arial Narrow" w:hAnsi="Arial" w:cs="Arial"/>
          <w:spacing w:val="1"/>
          <w:lang w:val="sr-Cyrl-RS"/>
        </w:rPr>
        <w:t xml:space="preserve"> ETL алат са функционалностима издвајања, обогаћивања, стандардизације и трансформације улазних података</w:t>
      </w:r>
    </w:p>
    <w:p w:rsidR="00607D7C" w:rsidRPr="00C7275B" w:rsidRDefault="00607D7C" w:rsidP="001D2C1F">
      <w:pPr>
        <w:pStyle w:val="ListParagraph"/>
        <w:numPr>
          <w:ilvl w:val="0"/>
          <w:numId w:val="37"/>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Треба да обезбеди Near RealTime прикупљање података са различитих извора (file, custom API, RSS feed, HTTP локације, REST API) </w:t>
      </w:r>
    </w:p>
    <w:p w:rsidR="00607D7C" w:rsidRPr="00C7275B" w:rsidRDefault="00607D7C" w:rsidP="001D2C1F">
      <w:pPr>
        <w:pStyle w:val="ListParagraph"/>
        <w:numPr>
          <w:ilvl w:val="0"/>
          <w:numId w:val="37"/>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Треба да користи базу података са могућношћу паралелног извршавања и учитавања података, као и кластеризацију.</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Треба да обезбеди скалабилност и редундантност сваког модула</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Треба да има могућност извршавања Security Token Service (STS) улоге у складу са WS-Trust, WS-Federation и  WS-Security стандардима.  Треба да се обезбеди функционисање у доменима са којима постоји фе</w:t>
      </w:r>
      <w:r>
        <w:rPr>
          <w:rFonts w:ascii="Arial" w:eastAsia="Arial Narrow" w:hAnsi="Arial" w:cs="Arial"/>
          <w:spacing w:val="1"/>
          <w:lang w:val="sr-Cyrl-RS"/>
        </w:rPr>
        <w:t>д</w:t>
      </w:r>
      <w:r w:rsidRPr="00C7275B">
        <w:rPr>
          <w:rFonts w:ascii="Arial" w:eastAsia="Arial Narrow" w:hAnsi="Arial" w:cs="Arial"/>
          <w:spacing w:val="1"/>
          <w:lang w:val="sr-Cyrl-RS"/>
        </w:rPr>
        <w:t>ерација и за Web сервисе одговарајућа аутентификација, ауторизација и Single Sign-on (SSO)</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За податке од значаја потребно је да се обезбеди заштита коришћењем Secure Socket Layer (SSL), са кључем адекватне дужине.</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Треба да постоји целокупна трајна евиденција свих активности (Audit Log), посебно приликом креирања, брисања и модификације објеката, уз бележење идентификатора корисника и тачног времена активности. </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Сви подаци треба да се чувају на јединственом логичком простору у оквиру високо доступног система за управљање релационим базама података (RDBMS), који мора бити комерцијална апликација – Commercial-Off-The-Shelves (COTS)</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RDBMS мора да задовољи захтеве за високу доступност ради поузданог извршавања најважнијих активности, а обавезно мора подржати следеће:</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Always-on Failover Cluster Instances and Log Shipping</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Multi-instance support,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Table and index partitioning,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Data compression,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lastRenderedPageBreak/>
        <w:t xml:space="preserve">Resource Governor,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Partition Table Parallelism and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Multiple File-stream containers</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Support for graph data and queries</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Built in AI through:</w:t>
      </w:r>
    </w:p>
    <w:p w:rsidR="00607D7C" w:rsidRPr="00C7275B" w:rsidRDefault="00607D7C" w:rsidP="001D2C1F">
      <w:pPr>
        <w:pStyle w:val="ListParagraph"/>
        <w:numPr>
          <w:ilvl w:val="2"/>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Advanced Machine Learning</w:t>
      </w:r>
    </w:p>
    <w:p w:rsidR="00607D7C" w:rsidRPr="00C7275B" w:rsidRDefault="00607D7C" w:rsidP="001D2C1F">
      <w:pPr>
        <w:pStyle w:val="ListParagraph"/>
        <w:numPr>
          <w:ilvl w:val="2"/>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R &amp; Python in memory</w:t>
      </w:r>
    </w:p>
    <w:p w:rsidR="00607D7C" w:rsidRPr="00C7275B" w:rsidRDefault="00607D7C" w:rsidP="001D2C1F">
      <w:pPr>
        <w:pStyle w:val="ListParagraph"/>
        <w:numPr>
          <w:ilvl w:val="2"/>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Native T-SQL scoring </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Adaptive Query Processing and Automatic Plan Correction</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Cross Platform HA (OS level redundancy)</w:t>
      </w:r>
    </w:p>
    <w:p w:rsidR="00607D7C" w:rsidRPr="00C7275B" w:rsidRDefault="00607D7C" w:rsidP="001D2C1F">
      <w:pPr>
        <w:pStyle w:val="ListParagraph"/>
        <w:numPr>
          <w:ilvl w:val="1"/>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Agile Dev/Ops with support for containers</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 xml:space="preserve">RDBMS треба да садржи уграђен BI који подржава самостално креирање извештаја од стране корисника (Self Service BI), алат за визуелну и интерактивну анализу података </w:t>
      </w:r>
    </w:p>
    <w:p w:rsidR="00607D7C" w:rsidRPr="00C7275B" w:rsidRDefault="00607D7C" w:rsidP="001D2C1F">
      <w:pPr>
        <w:pStyle w:val="ListParagraph"/>
        <w:numPr>
          <w:ilvl w:val="0"/>
          <w:numId w:val="36"/>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RDBMS треба да има уграђену подршку за комплексне типове података, интероперабилност и отвореност ка другим платформама. Потребно је да има уграђену могућност за брзо креирање и скалирање решења у хибридном окружењу.</w:t>
      </w:r>
    </w:p>
    <w:p w:rsidR="00607D7C" w:rsidRPr="00C7275B" w:rsidRDefault="00607D7C" w:rsidP="001D2C1F">
      <w:pPr>
        <w:spacing w:before="0"/>
        <w:ind w:right="43"/>
        <w:rPr>
          <w:rFonts w:eastAsia="Arial Narrow" w:cs="Arial"/>
          <w:spacing w:val="1"/>
          <w:lang w:val="sr-Cyrl-RS"/>
        </w:rPr>
      </w:pPr>
    </w:p>
    <w:p w:rsidR="00607D7C" w:rsidRPr="00C7275B" w:rsidRDefault="00E84A42" w:rsidP="001D2C1F">
      <w:pPr>
        <w:spacing w:before="0"/>
        <w:ind w:right="43"/>
        <w:rPr>
          <w:rFonts w:eastAsia="Arial Narrow" w:cs="Arial"/>
          <w:spacing w:val="1"/>
          <w:lang w:val="sr-Cyrl-RS"/>
        </w:rPr>
      </w:pPr>
      <w:r>
        <w:rPr>
          <w:rFonts w:eastAsia="Arial Narrow" w:cs="Arial"/>
          <w:spacing w:val="1"/>
          <w:lang w:val="sr-Cyrl-RS"/>
        </w:rPr>
        <w:t>Софтверско п</w:t>
      </w:r>
      <w:r w:rsidR="00607D7C" w:rsidRPr="00C7275B">
        <w:rPr>
          <w:rFonts w:eastAsia="Arial Narrow" w:cs="Arial"/>
          <w:spacing w:val="1"/>
          <w:lang w:val="sr-Cyrl-RS"/>
        </w:rPr>
        <w:t>рограмско решење треба да садржи напредне механизме заштите од неовлашћеног приступа, употребом Multifactor Authentication (MFA), постојеће механизме провере корисника у систему и употре</w:t>
      </w:r>
      <w:r w:rsidR="00607D7C">
        <w:rPr>
          <w:rFonts w:eastAsia="Arial Narrow" w:cs="Arial"/>
          <w:spacing w:val="1"/>
          <w:lang w:val="sr-Cyrl-RS"/>
        </w:rPr>
        <w:t>бу</w:t>
      </w:r>
      <w:r w:rsidR="00607D7C" w:rsidRPr="00C7275B">
        <w:rPr>
          <w:rFonts w:eastAsia="Arial Narrow" w:cs="Arial"/>
          <w:spacing w:val="1"/>
          <w:lang w:val="sr-Cyrl-RS"/>
        </w:rPr>
        <w:t xml:space="preserve"> Web Application Firewall (WAF)</w:t>
      </w:r>
    </w:p>
    <w:p w:rsidR="00607D7C" w:rsidRPr="00C7275B" w:rsidRDefault="00607D7C" w:rsidP="001D2C1F">
      <w:pPr>
        <w:spacing w:before="0"/>
        <w:ind w:right="43"/>
        <w:rPr>
          <w:rFonts w:eastAsia="Arial Narrow" w:cs="Arial"/>
          <w:spacing w:val="1"/>
          <w:lang w:val="sr-Cyrl-RS"/>
        </w:rPr>
      </w:pPr>
      <w:r w:rsidRPr="00C7275B">
        <w:rPr>
          <w:rFonts w:eastAsia="Arial Narrow" w:cs="Arial"/>
          <w:spacing w:val="1"/>
          <w:lang w:val="sr-Cyrl-RS"/>
        </w:rPr>
        <w:t xml:space="preserve">Заштита мора бити реализована на више нивоа: </w:t>
      </w:r>
    </w:p>
    <w:p w:rsidR="00607D7C" w:rsidRPr="00C7275B" w:rsidRDefault="00607D7C" w:rsidP="001D2C1F">
      <w:pPr>
        <w:pStyle w:val="ListParagraph"/>
        <w:numPr>
          <w:ilvl w:val="0"/>
          <w:numId w:val="38"/>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На нивоу контроле приступа подацима: кроз апликативни интерфејс, директан приступ ф</w:t>
      </w:r>
      <w:r>
        <w:rPr>
          <w:rFonts w:ascii="Arial" w:eastAsia="Arial Narrow" w:hAnsi="Arial" w:cs="Arial"/>
          <w:spacing w:val="1"/>
          <w:lang w:val="sr-Cyrl-RS"/>
        </w:rPr>
        <w:t>ајл</w:t>
      </w:r>
      <w:r w:rsidRPr="00C7275B">
        <w:rPr>
          <w:rFonts w:ascii="Arial" w:eastAsia="Arial Narrow" w:hAnsi="Arial" w:cs="Arial"/>
          <w:spacing w:val="1"/>
          <w:lang w:val="sr-Cyrl-RS"/>
        </w:rPr>
        <w:t xml:space="preserve"> систему и директан приступ бази података </w:t>
      </w:r>
    </w:p>
    <w:p w:rsidR="00607D7C" w:rsidRPr="00C7275B" w:rsidRDefault="00607D7C" w:rsidP="001D2C1F">
      <w:pPr>
        <w:pStyle w:val="ListParagraph"/>
        <w:numPr>
          <w:ilvl w:val="0"/>
          <w:numId w:val="38"/>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На нивоу контроле прикупљања и учитавања података</w:t>
      </w:r>
    </w:p>
    <w:p w:rsidR="00607D7C" w:rsidRPr="00C7275B" w:rsidRDefault="00607D7C" w:rsidP="001D2C1F">
      <w:pPr>
        <w:pStyle w:val="ListParagraph"/>
        <w:numPr>
          <w:ilvl w:val="0"/>
          <w:numId w:val="38"/>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На нивоу контроле извршавања упита над базом података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Приликом реализације активности </w:t>
      </w:r>
      <w:r w:rsidR="008E3862">
        <w:rPr>
          <w:rFonts w:eastAsia="Arial Narrow" w:cs="Arial"/>
          <w:spacing w:val="1"/>
          <w:szCs w:val="24"/>
          <w:lang w:val="sr-Cyrl-RS"/>
        </w:rPr>
        <w:t xml:space="preserve">на импламентацији софтверског решења </w:t>
      </w:r>
      <w:r w:rsidRPr="00C7275B">
        <w:rPr>
          <w:rFonts w:eastAsia="Arial Narrow" w:cs="Arial"/>
          <w:spacing w:val="1"/>
          <w:szCs w:val="24"/>
          <w:lang w:val="sr-Cyrl-RS"/>
        </w:rPr>
        <w:t>потребно је да постоји:</w:t>
      </w:r>
    </w:p>
    <w:p w:rsidR="00607D7C" w:rsidRPr="00C7275B" w:rsidRDefault="00607D7C" w:rsidP="001D2C1F">
      <w:pPr>
        <w:pStyle w:val="ListParagraph"/>
        <w:numPr>
          <w:ilvl w:val="0"/>
          <w:numId w:val="33"/>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план комуникације којим се дефинише учесталост активности, очекивани учесници, садржај комуникације са тимом и заинтересованим странама</w:t>
      </w:r>
    </w:p>
    <w:p w:rsidR="00607D7C" w:rsidRPr="00C7275B" w:rsidRDefault="00607D7C" w:rsidP="001D2C1F">
      <w:pPr>
        <w:pStyle w:val="ListParagraph"/>
        <w:numPr>
          <w:ilvl w:val="0"/>
          <w:numId w:val="33"/>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извештаји о статусу којима се адекватно и структуирано заинтересовани учесници обавештавају о активностима на пројекту и статус реализације</w:t>
      </w:r>
    </w:p>
    <w:p w:rsidR="00607D7C" w:rsidRPr="00C7275B" w:rsidRDefault="00607D7C" w:rsidP="001D2C1F">
      <w:pPr>
        <w:pStyle w:val="ListParagraph"/>
        <w:numPr>
          <w:ilvl w:val="0"/>
          <w:numId w:val="33"/>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статусни састанци чија се динамика дефинише приликом иницијалне израд</w:t>
      </w:r>
      <w:r>
        <w:rPr>
          <w:rFonts w:ascii="Arial" w:eastAsia="Arial Narrow" w:hAnsi="Arial" w:cs="Arial"/>
          <w:spacing w:val="1"/>
          <w:lang w:val="sr-Cyrl-RS"/>
        </w:rPr>
        <w:t>е плана реализације, а у оквиру</w:t>
      </w:r>
      <w:r w:rsidRPr="00C7275B">
        <w:rPr>
          <w:rFonts w:ascii="Arial" w:eastAsia="Arial Narrow" w:hAnsi="Arial" w:cs="Arial"/>
          <w:spacing w:val="1"/>
          <w:lang w:val="sr-Cyrl-RS"/>
        </w:rPr>
        <w:t xml:space="preserve"> којих се разматра напредовање, </w:t>
      </w:r>
      <w:r>
        <w:rPr>
          <w:rFonts w:ascii="Arial" w:eastAsia="Arial Narrow" w:hAnsi="Arial" w:cs="Arial"/>
          <w:spacing w:val="1"/>
          <w:lang w:val="sr-Cyrl-RS"/>
        </w:rPr>
        <w:t>прихватају резултати и закљу</w:t>
      </w:r>
      <w:r w:rsidRPr="00C7275B">
        <w:rPr>
          <w:rFonts w:ascii="Arial" w:eastAsia="Arial Narrow" w:hAnsi="Arial" w:cs="Arial"/>
          <w:spacing w:val="1"/>
          <w:lang w:val="sr-Cyrl-RS"/>
        </w:rPr>
        <w:t>чци, испитују отворена питања и ризици.</w:t>
      </w:r>
    </w:p>
    <w:p w:rsidR="00607D7C" w:rsidRPr="00C7275B" w:rsidRDefault="00607D7C" w:rsidP="001D2C1F">
      <w:pPr>
        <w:spacing w:before="0"/>
        <w:ind w:right="43"/>
        <w:rPr>
          <w:rFonts w:eastAsia="Calibri" w:cs="Arial"/>
          <w:b/>
          <w:bCs/>
          <w:color w:val="0070C0"/>
          <w:kern w:val="32"/>
          <w:szCs w:val="24"/>
          <w:lang w:val="sr-Cyrl-RS" w:eastAsia="ja-JP"/>
        </w:rPr>
      </w:pPr>
    </w:p>
    <w:p w:rsidR="00607D7C" w:rsidRPr="00C7275B" w:rsidRDefault="00607D7C" w:rsidP="001D2C1F">
      <w:pPr>
        <w:spacing w:before="0"/>
        <w:ind w:right="43"/>
        <w:rPr>
          <w:rFonts w:eastAsia="Arial Narrow" w:cs="Arial"/>
          <w:spacing w:val="1"/>
          <w:lang w:val="sr-Cyrl-RS"/>
        </w:rPr>
      </w:pPr>
      <w:r w:rsidRPr="00C7275B">
        <w:rPr>
          <w:rFonts w:eastAsia="Arial Narrow" w:cs="Arial"/>
          <w:spacing w:val="1"/>
          <w:lang w:val="sr-Cyrl-RS"/>
        </w:rPr>
        <w:t xml:space="preserve">Понуђач треба да обезбеди за целокупан </w:t>
      </w:r>
      <w:r w:rsidR="008E3862">
        <w:rPr>
          <w:rFonts w:eastAsia="Arial Narrow" w:cs="Arial"/>
          <w:spacing w:val="1"/>
          <w:lang w:val="sr-Cyrl-RS"/>
        </w:rPr>
        <w:t xml:space="preserve">софтверски </w:t>
      </w:r>
      <w:r w:rsidRPr="00C7275B">
        <w:rPr>
          <w:rFonts w:eastAsia="Arial Narrow" w:cs="Arial"/>
          <w:spacing w:val="1"/>
          <w:lang w:val="sr-Cyrl-RS"/>
        </w:rPr>
        <w:t>систем:</w:t>
      </w:r>
    </w:p>
    <w:p w:rsidR="00607D7C" w:rsidRPr="00C7275B" w:rsidRDefault="00607D7C" w:rsidP="001D2C1F">
      <w:pPr>
        <w:pStyle w:val="ListParagraph"/>
        <w:numPr>
          <w:ilvl w:val="0"/>
          <w:numId w:val="39"/>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Развојно окружење</w:t>
      </w:r>
    </w:p>
    <w:p w:rsidR="00607D7C" w:rsidRPr="00C7275B" w:rsidRDefault="00607D7C" w:rsidP="001D2C1F">
      <w:pPr>
        <w:pStyle w:val="ListParagraph"/>
        <w:numPr>
          <w:ilvl w:val="0"/>
          <w:numId w:val="39"/>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Тестно окружење</w:t>
      </w:r>
    </w:p>
    <w:p w:rsidR="00607D7C" w:rsidRPr="00C7275B" w:rsidRDefault="00607D7C" w:rsidP="001D2C1F">
      <w:pPr>
        <w:pStyle w:val="ListParagraph"/>
        <w:numPr>
          <w:ilvl w:val="0"/>
          <w:numId w:val="39"/>
        </w:numPr>
        <w:spacing w:before="0" w:after="0" w:line="240" w:lineRule="auto"/>
        <w:ind w:right="43"/>
        <w:rPr>
          <w:rFonts w:ascii="Arial" w:eastAsia="Arial Narrow" w:hAnsi="Arial" w:cs="Arial"/>
          <w:spacing w:val="1"/>
          <w:lang w:val="sr-Cyrl-RS"/>
        </w:rPr>
      </w:pPr>
      <w:r w:rsidRPr="00C7275B">
        <w:rPr>
          <w:rFonts w:ascii="Arial" w:eastAsia="Arial Narrow" w:hAnsi="Arial" w:cs="Arial"/>
          <w:spacing w:val="1"/>
          <w:lang w:val="sr-Cyrl-RS"/>
        </w:rPr>
        <w:t>Продукционо окружење</w:t>
      </w:r>
    </w:p>
    <w:p w:rsidR="00607D7C" w:rsidRPr="00C7275B" w:rsidRDefault="00607D7C" w:rsidP="001D2C1F">
      <w:pPr>
        <w:spacing w:before="0"/>
        <w:ind w:right="43"/>
        <w:rPr>
          <w:rFonts w:eastAsia="Arial Narrow" w:cs="Arial"/>
          <w:spacing w:val="1"/>
          <w:lang w:val="sr-Cyrl-RS"/>
        </w:rPr>
      </w:pPr>
      <w:r w:rsidRPr="00C7275B">
        <w:rPr>
          <w:rFonts w:eastAsia="Arial Narrow" w:cs="Arial"/>
          <w:spacing w:val="1"/>
          <w:lang w:val="sr-Cyrl-RS"/>
        </w:rPr>
        <w:t xml:space="preserve">Сва наведена окружења треба да се извршавају на постојећој </w:t>
      </w:r>
      <w:r w:rsidR="008E3862">
        <w:rPr>
          <w:rFonts w:eastAsia="Arial Narrow" w:cs="Arial"/>
          <w:spacing w:val="1"/>
          <w:lang w:val="sr-Cyrl-RS"/>
        </w:rPr>
        <w:t xml:space="preserve">хардверско мрежној </w:t>
      </w:r>
      <w:r w:rsidRPr="00C7275B">
        <w:rPr>
          <w:rFonts w:eastAsia="Arial Narrow" w:cs="Arial"/>
          <w:spacing w:val="1"/>
          <w:lang w:val="sr-Cyrl-RS"/>
        </w:rPr>
        <w:t>платформи наручиоца, при чему је обавеза понуђача оптимизација искоришћења ресурса у складу са препорукама ради постизања адекватног баланса тражених циљева</w:t>
      </w:r>
      <w:r>
        <w:rPr>
          <w:rFonts w:eastAsia="Arial Narrow" w:cs="Arial"/>
          <w:spacing w:val="1"/>
          <w:lang w:val="sr-Cyrl-RS"/>
        </w:rPr>
        <w:t>,</w:t>
      </w:r>
      <w:r w:rsidRPr="00C7275B">
        <w:rPr>
          <w:rFonts w:eastAsia="Arial Narrow" w:cs="Arial"/>
          <w:spacing w:val="1"/>
          <w:lang w:val="sr-Cyrl-RS"/>
        </w:rPr>
        <w:t xml:space="preserve"> максималних перформанси и минималног коришћења расположивих ресурса.</w:t>
      </w:r>
    </w:p>
    <w:p w:rsidR="00607D7C" w:rsidRPr="00C7275B" w:rsidRDefault="00607D7C" w:rsidP="001D2C1F">
      <w:pPr>
        <w:spacing w:before="0"/>
        <w:ind w:right="43"/>
        <w:rPr>
          <w:rFonts w:eastAsia="Arial Narrow" w:cs="Arial"/>
          <w:b/>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Business Analytics – радионица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Радионица дизајнирана за пословне аналитичаре и ИТ програмере </w:t>
      </w:r>
      <w:r w:rsidR="008E3862">
        <w:rPr>
          <w:rFonts w:eastAsia="Arial Narrow" w:cs="Arial"/>
          <w:spacing w:val="1"/>
          <w:szCs w:val="24"/>
          <w:lang w:val="sr-Cyrl-RS"/>
        </w:rPr>
        <w:t xml:space="preserve">на страни Наручиоца </w:t>
      </w:r>
      <w:r w:rsidRPr="00C7275B">
        <w:rPr>
          <w:rFonts w:eastAsia="Arial Narrow" w:cs="Arial"/>
          <w:spacing w:val="1"/>
          <w:szCs w:val="24"/>
          <w:lang w:val="sr-Cyrl-RS"/>
        </w:rPr>
        <w:t xml:space="preserve">који су фокусирани на  пословно извештавање. Трансфер знања намењен свима који </w:t>
      </w:r>
      <w:r w:rsidR="008E3862">
        <w:rPr>
          <w:rFonts w:eastAsia="Arial Narrow" w:cs="Arial"/>
          <w:spacing w:val="1"/>
          <w:szCs w:val="24"/>
          <w:lang w:val="sr-Cyrl-RS"/>
        </w:rPr>
        <w:t>треба</w:t>
      </w:r>
      <w:r w:rsidRPr="00C7275B">
        <w:rPr>
          <w:rFonts w:eastAsia="Arial Narrow" w:cs="Arial"/>
          <w:spacing w:val="1"/>
          <w:szCs w:val="24"/>
          <w:lang w:val="sr-Cyrl-RS"/>
        </w:rPr>
        <w:t xml:space="preserve"> да користе алате за извеш</w:t>
      </w:r>
      <w:r>
        <w:rPr>
          <w:rFonts w:eastAsia="Arial Narrow" w:cs="Arial"/>
          <w:spacing w:val="1"/>
          <w:szCs w:val="24"/>
          <w:lang w:val="sr-Cyrl-RS"/>
        </w:rPr>
        <w:t>т</w:t>
      </w:r>
      <w:r w:rsidRPr="00C7275B">
        <w:rPr>
          <w:rFonts w:eastAsia="Arial Narrow" w:cs="Arial"/>
          <w:spacing w:val="1"/>
          <w:szCs w:val="24"/>
          <w:lang w:val="sr-Cyrl-RS"/>
        </w:rPr>
        <w:t>авање да прате и визуализују своје пословне податке како би доносили брже и квалитетније одлуке.</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lastRenderedPageBreak/>
        <w:t xml:space="preserve">Обука за разумевање могућности варирања података, трансформације и моделирања доступне у алатима за интерактивно извештавање, као и разумевању неколико могућности визуелизације апликација из праксе. </w:t>
      </w:r>
    </w:p>
    <w:p w:rsidR="00607D7C"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Разумевање како да уз коришћење алата </w:t>
      </w:r>
      <w:r>
        <w:rPr>
          <w:rFonts w:eastAsia="Arial Narrow" w:cs="Arial"/>
          <w:spacing w:val="1"/>
          <w:szCs w:val="24"/>
          <w:lang w:val="sr-Cyrl-RS"/>
        </w:rPr>
        <w:t xml:space="preserve">могу да се мапирају различити извори </w:t>
      </w:r>
      <w:r w:rsidRPr="00C7275B">
        <w:rPr>
          <w:rFonts w:eastAsia="Arial Narrow" w:cs="Arial"/>
          <w:spacing w:val="1"/>
          <w:szCs w:val="24"/>
          <w:lang w:val="sr-Cyrl-RS"/>
        </w:rPr>
        <w:t xml:space="preserve">оперативних података, </w:t>
      </w:r>
      <w:r>
        <w:rPr>
          <w:rFonts w:eastAsia="Arial Narrow" w:cs="Arial"/>
          <w:spacing w:val="1"/>
          <w:szCs w:val="24"/>
          <w:lang w:val="sr-Cyrl-RS"/>
        </w:rPr>
        <w:t xml:space="preserve">трансформишу у складу </w:t>
      </w:r>
      <w:r w:rsidRPr="00C7275B">
        <w:rPr>
          <w:rFonts w:eastAsia="Arial Narrow" w:cs="Arial"/>
          <w:spacing w:val="1"/>
          <w:szCs w:val="24"/>
          <w:lang w:val="sr-Cyrl-RS"/>
        </w:rPr>
        <w:t xml:space="preserve">са пословним захтевима и </w:t>
      </w:r>
      <w:r>
        <w:rPr>
          <w:rFonts w:eastAsia="Arial Narrow" w:cs="Arial"/>
          <w:spacing w:val="1"/>
          <w:szCs w:val="24"/>
          <w:lang w:val="sr-Cyrl-RS"/>
        </w:rPr>
        <w:t xml:space="preserve">генеришу </w:t>
      </w:r>
      <w:r w:rsidRPr="00C7275B">
        <w:rPr>
          <w:rFonts w:eastAsia="Arial Narrow" w:cs="Arial"/>
          <w:spacing w:val="1"/>
          <w:szCs w:val="24"/>
          <w:lang w:val="sr-Cyrl-RS"/>
        </w:rPr>
        <w:t>модел</w:t>
      </w:r>
      <w:r>
        <w:rPr>
          <w:rFonts w:eastAsia="Arial Narrow" w:cs="Arial"/>
          <w:spacing w:val="1"/>
          <w:szCs w:val="24"/>
          <w:lang w:val="sr-Cyrl-RS"/>
        </w:rPr>
        <w:t xml:space="preserve">и </w:t>
      </w:r>
      <w:r w:rsidRPr="00C7275B">
        <w:rPr>
          <w:rFonts w:eastAsia="Arial Narrow" w:cs="Arial"/>
          <w:spacing w:val="1"/>
          <w:szCs w:val="24"/>
          <w:lang w:val="sr-Cyrl-RS"/>
        </w:rPr>
        <w:t xml:space="preserve">података </w:t>
      </w:r>
      <w:r>
        <w:rPr>
          <w:rFonts w:eastAsia="Arial Narrow" w:cs="Arial"/>
          <w:spacing w:val="1"/>
          <w:szCs w:val="24"/>
          <w:lang w:val="sr-Cyrl-RS"/>
        </w:rPr>
        <w:t>за праћење пословања и надоградњу система за одлучивање.</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Израда високо-визуелних и високо-интерактивних извештаја и табела за општу употребу унутар </w:t>
      </w:r>
      <w:r>
        <w:rPr>
          <w:rFonts w:eastAsia="Arial Narrow" w:cs="Arial"/>
          <w:spacing w:val="1"/>
          <w:szCs w:val="24"/>
          <w:lang w:val="sr-Cyrl-RS"/>
        </w:rPr>
        <w:t xml:space="preserve">организационе јединице </w:t>
      </w:r>
      <w:r w:rsidRPr="00C7275B">
        <w:rPr>
          <w:rFonts w:eastAsia="Arial Narrow" w:cs="Arial"/>
          <w:spacing w:val="1"/>
          <w:szCs w:val="24"/>
          <w:lang w:val="sr-Cyrl-RS"/>
        </w:rPr>
        <w:t xml:space="preserve">са посебним фокусом на </w:t>
      </w:r>
      <w:r>
        <w:rPr>
          <w:rFonts w:eastAsia="Arial Narrow" w:cs="Arial"/>
          <w:spacing w:val="1"/>
          <w:szCs w:val="24"/>
          <w:lang w:val="sr-Cyrl-RS"/>
        </w:rPr>
        <w:t>кључне параметре одлучивања</w:t>
      </w:r>
      <w:r w:rsidRPr="00C7275B">
        <w:rPr>
          <w:rFonts w:eastAsia="Arial Narrow" w:cs="Arial"/>
          <w:spacing w:val="1"/>
          <w:szCs w:val="24"/>
          <w:lang w:val="sr-Cyrl-RS"/>
        </w:rPr>
        <w:t>.</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Помоћ у разумевању свих карактеристика које нуди алат за напредно интерактивно извештавање и како се они могу применити како би унапредили доношење одлука.</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Напредна радионица за интерактивно извештавање</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Фокус ов</w:t>
      </w:r>
      <w:r>
        <w:rPr>
          <w:rFonts w:eastAsia="Arial Narrow" w:cs="Arial"/>
          <w:spacing w:val="1"/>
          <w:szCs w:val="24"/>
          <w:lang w:val="sr-Cyrl-RS"/>
        </w:rPr>
        <w:t>е активности</w:t>
      </w:r>
      <w:r w:rsidRPr="00C7275B">
        <w:rPr>
          <w:rFonts w:eastAsia="Arial Narrow" w:cs="Arial"/>
          <w:spacing w:val="1"/>
          <w:szCs w:val="24"/>
          <w:lang w:val="sr-Cyrl-RS"/>
        </w:rPr>
        <w:t xml:space="preserve"> </w:t>
      </w:r>
      <w:r>
        <w:rPr>
          <w:rFonts w:eastAsia="Arial Narrow" w:cs="Arial"/>
          <w:spacing w:val="1"/>
          <w:szCs w:val="24"/>
          <w:lang w:val="sr-Cyrl-RS"/>
        </w:rPr>
        <w:t xml:space="preserve">је боље разумевање </w:t>
      </w:r>
      <w:r w:rsidRPr="00C7275B">
        <w:rPr>
          <w:rFonts w:eastAsia="Arial Narrow" w:cs="Arial"/>
          <w:spacing w:val="1"/>
          <w:szCs w:val="24"/>
          <w:lang w:val="sr-Cyrl-RS"/>
        </w:rPr>
        <w:t>пословне аналитике помоћу алата за н</w:t>
      </w:r>
      <w:r>
        <w:rPr>
          <w:rFonts w:eastAsia="Arial Narrow" w:cs="Arial"/>
          <w:spacing w:val="1"/>
          <w:szCs w:val="24"/>
          <w:lang w:val="sr-Cyrl-RS"/>
        </w:rPr>
        <w:t>а</w:t>
      </w:r>
      <w:r w:rsidRPr="00C7275B">
        <w:rPr>
          <w:rFonts w:eastAsia="Arial Narrow" w:cs="Arial"/>
          <w:spacing w:val="1"/>
          <w:szCs w:val="24"/>
          <w:lang w:val="sr-Cyrl-RS"/>
        </w:rPr>
        <w:t>предно интерактивно извештавање. Упознавање тимова за аналитику са алатима неопходним у пословима Дата Аналитичара. Пренос знања</w:t>
      </w:r>
      <w:r>
        <w:rPr>
          <w:rFonts w:eastAsia="Arial Narrow" w:cs="Arial"/>
          <w:spacing w:val="1"/>
          <w:szCs w:val="24"/>
          <w:lang w:val="sr-Cyrl-RS"/>
        </w:rPr>
        <w:t xml:space="preserve"> коришћења</w:t>
      </w:r>
      <w:r w:rsidRPr="00C7275B">
        <w:rPr>
          <w:rFonts w:eastAsia="Arial Narrow" w:cs="Arial"/>
          <w:spacing w:val="1"/>
          <w:szCs w:val="24"/>
          <w:lang w:val="sr-Cyrl-RS"/>
        </w:rPr>
        <w:t xml:space="preserve"> нов</w:t>
      </w:r>
      <w:r>
        <w:rPr>
          <w:rFonts w:eastAsia="Arial Narrow" w:cs="Arial"/>
          <w:spacing w:val="1"/>
          <w:szCs w:val="24"/>
          <w:lang w:val="sr-Cyrl-RS"/>
        </w:rPr>
        <w:t xml:space="preserve">их </w:t>
      </w:r>
      <w:r w:rsidRPr="00C7275B">
        <w:rPr>
          <w:rFonts w:eastAsia="Arial Narrow" w:cs="Arial"/>
          <w:spacing w:val="1"/>
          <w:szCs w:val="24"/>
          <w:lang w:val="sr-Cyrl-RS"/>
        </w:rPr>
        <w:t xml:space="preserve">функционалности заједно са напредним алатима за анализу. </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Пренос знања на више техничких целина са  фокусом на  пословно извештавање</w:t>
      </w:r>
      <w:r>
        <w:rPr>
          <w:rFonts w:eastAsia="Arial Narrow" w:cs="Arial"/>
          <w:spacing w:val="1"/>
          <w:szCs w:val="24"/>
          <w:lang w:val="sr-Cyrl-RS"/>
        </w:rPr>
        <w:t xml:space="preserve">, </w:t>
      </w:r>
      <w:r w:rsidRPr="00C7275B">
        <w:rPr>
          <w:rFonts w:eastAsia="Arial Narrow" w:cs="Arial"/>
          <w:spacing w:val="1"/>
          <w:szCs w:val="24"/>
          <w:lang w:val="sr-Cyrl-RS"/>
        </w:rPr>
        <w:t xml:space="preserve">визуализацију података и објављивање интерактивних извештаја пословним корисницима. </w:t>
      </w:r>
    </w:p>
    <w:p w:rsidR="00607D7C" w:rsidRPr="00C7275B" w:rsidRDefault="00607D7C" w:rsidP="001D2C1F">
      <w:pPr>
        <w:spacing w:before="0"/>
        <w:ind w:right="43"/>
        <w:rPr>
          <w:rFonts w:eastAsia="Calibri" w:cs="Arial"/>
          <w:b/>
          <w:bCs/>
          <w:color w:val="0070C0"/>
          <w:kern w:val="32"/>
          <w:szCs w:val="24"/>
          <w:lang w:val="sr-Cyrl-RS" w:eastAsia="ja-JP"/>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Услуге техничке подршке током реализације пројекта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Понуђач је обавезан да наведене техничко-технолошке услуге реализује кроз ангажовање </w:t>
      </w:r>
      <w:r w:rsidR="008E3862">
        <w:rPr>
          <w:rFonts w:eastAsia="Arial Narrow" w:cs="Arial"/>
          <w:spacing w:val="1"/>
          <w:szCs w:val="24"/>
          <w:lang w:val="sr-Cyrl-RS"/>
        </w:rPr>
        <w:t xml:space="preserve">потребног броја </w:t>
      </w:r>
      <w:r w:rsidRPr="00C7275B">
        <w:rPr>
          <w:rFonts w:eastAsia="Arial Narrow" w:cs="Arial"/>
          <w:spacing w:val="1"/>
          <w:szCs w:val="24"/>
          <w:lang w:val="sr-Cyrl-RS"/>
        </w:rPr>
        <w:t>инжењера Microsoft Premier Техничке Подршке, ангажоване у оквиру Global Technical Support Centre, који омогућава директан приступ Microsoft-овим глобалним ресурсима, ескалационим инжењерима специјалистима за одређене Microsoft-ове Производе, Технологије и решења. У складу са потребама Наручилац има право да промени списак проактивних услуга, да дода нову, избаци неку од постојећих и да промени обим услуга.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Понуђач је обавезан да обезбеди доступност ових ресурса путем телефона, е</w:t>
      </w:r>
      <w:r>
        <w:rPr>
          <w:rFonts w:eastAsia="Arial Narrow" w:cs="Arial"/>
          <w:spacing w:val="1"/>
          <w:szCs w:val="24"/>
          <w:lang w:val="sr-Cyrl-RS"/>
        </w:rPr>
        <w:t>лектронске поште</w:t>
      </w:r>
      <w:r w:rsidRPr="00C7275B">
        <w:rPr>
          <w:rFonts w:eastAsia="Arial Narrow" w:cs="Arial"/>
          <w:spacing w:val="1"/>
          <w:szCs w:val="24"/>
          <w:lang w:val="sr-Cyrl-RS"/>
        </w:rPr>
        <w:t xml:space="preserve"> и других технологија које омогућавају удаљени приступ.</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За горе наведене техничко-технолошке активности, које није могуће реализовати удаљеним приступом, већ физичким присуством у просторијама Наручиоца, Понуђач је обавезан да ангажује Premier инжењера за подршку, који ће активности обавити у просторијама Наручиоца.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Понуђач је обавезан да обезбеди једну или више особа које би биле примарне контакт особе на страни Понуђача (у даљем тексту ТАМ – Услужни Ресурс Понуђача) приликом реализације горе наведених услуга.</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 xml:space="preserve">Овлашћени представник Наручиоца ће, у директном контакту са ТАМ-овима, прослеђивати захтеве за одређеном техничко-технолошком услугом, усменим или писменим путем. </w:t>
      </w:r>
    </w:p>
    <w:p w:rsidR="00607D7C" w:rsidRPr="00C7275B" w:rsidRDefault="00607D7C" w:rsidP="001D2C1F">
      <w:pPr>
        <w:spacing w:before="0"/>
        <w:ind w:right="43"/>
        <w:rPr>
          <w:rFonts w:eastAsia="Arial Narrow" w:cs="Arial"/>
          <w:spacing w:val="1"/>
          <w:szCs w:val="24"/>
          <w:lang w:val="sr-Cyrl-RS"/>
        </w:rPr>
      </w:pPr>
    </w:p>
    <w:p w:rsidR="00607D7C" w:rsidRPr="00C7275B" w:rsidRDefault="00607D7C" w:rsidP="001D2C1F">
      <w:pPr>
        <w:spacing w:before="0"/>
        <w:ind w:right="43"/>
        <w:rPr>
          <w:rFonts w:eastAsia="Arial Narrow" w:cs="Arial"/>
          <w:b/>
          <w:spacing w:val="1"/>
          <w:szCs w:val="24"/>
          <w:lang w:val="sr-Cyrl-RS"/>
        </w:rPr>
      </w:pPr>
      <w:r w:rsidRPr="00C7275B">
        <w:rPr>
          <w:rFonts w:eastAsia="Arial Narrow" w:cs="Arial"/>
          <w:b/>
          <w:spacing w:val="1"/>
          <w:szCs w:val="24"/>
          <w:lang w:val="sr-Cyrl-RS"/>
        </w:rPr>
        <w:t>Microsoft Premier организационо-информативне услуге</w:t>
      </w:r>
    </w:p>
    <w:p w:rsidR="00607D7C" w:rsidRPr="00C7275B" w:rsidRDefault="00607D7C" w:rsidP="001D2C1F">
      <w:pPr>
        <w:spacing w:before="0"/>
        <w:ind w:right="43"/>
        <w:rPr>
          <w:rFonts w:eastAsia="Arial Narrow" w:cs="Arial"/>
          <w:spacing w:val="1"/>
          <w:szCs w:val="24"/>
          <w:lang w:val="sr-Cyrl-RS"/>
        </w:rPr>
      </w:pPr>
      <w:r w:rsidRPr="00C7275B">
        <w:rPr>
          <w:rFonts w:eastAsia="Arial Narrow" w:cs="Arial"/>
          <w:spacing w:val="1"/>
          <w:szCs w:val="24"/>
          <w:lang w:val="sr-Cyrl-RS"/>
        </w:rPr>
        <w:t>Понуђач је обавезан да, током пружања услуга Premier подршке, обезбеди и следеће услуге као редовне активности:</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Профилисање Клијента и Планирање активности (Profiling &amp; Planning)</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Извештавање (Reporting)</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Управљање ескалацијама (Escalation Management)</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Приступ заштићеној Wеб страници (non-public Web Site) која садржи најактуелније информације у вези Microsoft Premier Техничке Подршке (Microsoft Premier OnLine)</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Рана упозорења (Early Warnings)</w:t>
      </w: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w:t>
      </w:r>
      <w:r w:rsidRPr="00C7275B">
        <w:rPr>
          <w:rFonts w:eastAsia="Arial Narrow" w:cs="Arial"/>
          <w:spacing w:val="1"/>
          <w:szCs w:val="24"/>
          <w:lang w:val="sr-Cyrl-RS"/>
        </w:rPr>
        <w:tab/>
        <w:t>Ажурирање и одржавање система (Patch Management, SP – Service Pack)</w:t>
      </w:r>
    </w:p>
    <w:p w:rsidR="00607D7C" w:rsidRPr="00C7275B" w:rsidRDefault="00607D7C" w:rsidP="001D2C1F">
      <w:pPr>
        <w:spacing w:before="0"/>
        <w:ind w:left="720" w:right="43" w:hanging="540"/>
        <w:rPr>
          <w:rFonts w:eastAsia="Arial Narrow" w:cs="Arial"/>
          <w:spacing w:val="1"/>
          <w:szCs w:val="24"/>
          <w:lang w:val="sr-Cyrl-RS"/>
        </w:rPr>
      </w:pPr>
      <w:r w:rsidRPr="00C7275B">
        <w:rPr>
          <w:rFonts w:eastAsia="Arial Narrow" w:cs="Arial"/>
          <w:spacing w:val="1"/>
          <w:szCs w:val="24"/>
          <w:lang w:val="sr-Cyrl-RS"/>
        </w:rPr>
        <w:lastRenderedPageBreak/>
        <w:t>•</w:t>
      </w:r>
      <w:r w:rsidRPr="00C7275B">
        <w:rPr>
          <w:rFonts w:eastAsia="Arial Narrow" w:cs="Arial"/>
          <w:spacing w:val="1"/>
          <w:szCs w:val="24"/>
          <w:lang w:val="sr-Cyrl-RS"/>
        </w:rPr>
        <w:tab/>
        <w:t>Расположивост Microsoft-ове базе знања (Knowledge Base) и интелектуалне својине (IP – Intelectual Property)</w:t>
      </w:r>
    </w:p>
    <w:p w:rsidR="00607D7C" w:rsidRPr="00C7275B" w:rsidRDefault="00607D7C" w:rsidP="001D2C1F">
      <w:pPr>
        <w:spacing w:before="0"/>
        <w:ind w:left="180" w:right="43"/>
        <w:rPr>
          <w:rFonts w:eastAsia="Arial Narrow" w:cs="Arial"/>
          <w:spacing w:val="1"/>
          <w:szCs w:val="24"/>
          <w:lang w:val="sr-Cyrl-RS"/>
        </w:rPr>
      </w:pPr>
    </w:p>
    <w:p w:rsidR="00607D7C" w:rsidRPr="00C7275B" w:rsidRDefault="00607D7C" w:rsidP="001D2C1F">
      <w:pPr>
        <w:spacing w:before="0"/>
        <w:ind w:left="180" w:right="43"/>
        <w:rPr>
          <w:rFonts w:eastAsia="Arial Narrow" w:cs="Arial"/>
          <w:spacing w:val="1"/>
          <w:szCs w:val="24"/>
          <w:lang w:val="sr-Cyrl-RS"/>
        </w:rPr>
      </w:pPr>
      <w:r w:rsidRPr="00C7275B">
        <w:rPr>
          <w:rFonts w:eastAsia="Arial Narrow" w:cs="Arial"/>
          <w:spacing w:val="1"/>
          <w:szCs w:val="24"/>
          <w:lang w:val="sr-Cyrl-RS"/>
        </w:rPr>
        <w:t>Понуђач је обавезан да захтеване организационо-информативне услуге редовно испоручује током трајања уговора. Наведене услуге су део редовног ангажовања примарне контакт особе на страни Понуђача односно ТАМ-а.</w:t>
      </w:r>
    </w:p>
    <w:p w:rsidR="000513CE" w:rsidRDefault="000513CE" w:rsidP="001D2C1F">
      <w:pPr>
        <w:spacing w:before="0"/>
        <w:rPr>
          <w:rFonts w:cs="Arial"/>
          <w:lang w:val="sr-Latn-RS"/>
        </w:rPr>
      </w:pPr>
      <w:r>
        <w:rPr>
          <w:rFonts w:cs="Arial"/>
          <w:lang w:val="sr-Latn-RS"/>
        </w:rPr>
        <w:t>Понуђач треба да достави детаљан план који би обавезно укључивао фазе уз прецизно навођење датум</w:t>
      </w:r>
      <w:r>
        <w:rPr>
          <w:rFonts w:cs="Arial"/>
          <w:lang w:val="sr-Cyrl-RS"/>
        </w:rPr>
        <w:t>а</w:t>
      </w:r>
      <w:r>
        <w:rPr>
          <w:rFonts w:cs="Arial"/>
          <w:lang w:val="sr-Latn-RS"/>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rsidR="003B3A4B" w:rsidRPr="0083333F" w:rsidRDefault="003B3A4B" w:rsidP="001D2C1F">
      <w:pPr>
        <w:tabs>
          <w:tab w:val="left" w:pos="720"/>
        </w:tabs>
        <w:spacing w:before="0"/>
        <w:rPr>
          <w:rFonts w:cs="Arial"/>
          <w:highlight w:val="yellow"/>
          <w:lang w:val="sr-Cyrl-RS" w:eastAsia="x-none"/>
        </w:rPr>
      </w:pPr>
    </w:p>
    <w:bookmarkEnd w:id="19"/>
    <w:bookmarkEnd w:id="20"/>
    <w:p w:rsidR="003B3EA2" w:rsidRPr="004159A5" w:rsidRDefault="000628D0" w:rsidP="001D2C1F">
      <w:pPr>
        <w:pStyle w:val="Heading10"/>
        <w:spacing w:before="0"/>
        <w:ind w:left="0" w:firstLine="0"/>
        <w:jc w:val="both"/>
        <w:rPr>
          <w:rFonts w:cs="Arial"/>
          <w:lang w:val="sr-Cyrl-RS"/>
        </w:rPr>
      </w:pPr>
      <w:r w:rsidRPr="004159A5">
        <w:rPr>
          <w:rFonts w:cs="Arial"/>
          <w:lang w:val="sr-Cyrl-RS"/>
        </w:rPr>
        <w:t xml:space="preserve">3.3 </w:t>
      </w:r>
      <w:r w:rsidR="00572120" w:rsidRPr="004159A5">
        <w:rPr>
          <w:rFonts w:cs="Arial"/>
          <w:lang w:val="sr-Cyrl-RS"/>
        </w:rPr>
        <w:t>Рокови</w:t>
      </w:r>
      <w:r w:rsidR="00037EC5">
        <w:rPr>
          <w:rFonts w:cs="Arial"/>
          <w:lang w:val="sr-Cyrl-RS"/>
        </w:rPr>
        <w:t xml:space="preserve"> извршењ</w:t>
      </w:r>
      <w:r w:rsidR="004159A5">
        <w:rPr>
          <w:rFonts w:cs="Arial"/>
          <w:lang w:val="sr-Cyrl-RS"/>
        </w:rPr>
        <w:t>а предмета набавке</w:t>
      </w:r>
    </w:p>
    <w:p w:rsidR="004276AD" w:rsidRDefault="008E3862" w:rsidP="001D2C1F">
      <w:pPr>
        <w:spacing w:before="0"/>
        <w:rPr>
          <w:rFonts w:cs="Arial"/>
          <w:lang w:val="sr-Cyrl-RS" w:eastAsia="zh-CN"/>
        </w:rPr>
      </w:pPr>
      <w:r w:rsidRPr="004159A5">
        <w:rPr>
          <w:rFonts w:cs="Arial"/>
          <w:lang w:val="sr-Cyrl-RS" w:eastAsia="zh-CN"/>
        </w:rPr>
        <w:t xml:space="preserve">Целокупни предмет јавне набавке Понуђач је у обавези да реализује у року не дужем од 12 месеци од дана ступања уговора на снагу. </w:t>
      </w:r>
    </w:p>
    <w:p w:rsidR="000513CE" w:rsidRPr="004159A5" w:rsidRDefault="000513CE" w:rsidP="001D2C1F">
      <w:pPr>
        <w:spacing w:before="0"/>
        <w:rPr>
          <w:rFonts w:cs="Arial"/>
          <w:lang w:val="sr-Cyrl-RS" w:eastAsia="zh-CN"/>
        </w:rPr>
      </w:pPr>
    </w:p>
    <w:p w:rsidR="00DB369C" w:rsidRPr="004159A5" w:rsidRDefault="00874F5B" w:rsidP="001D2C1F">
      <w:pPr>
        <w:pStyle w:val="Heading10"/>
        <w:spacing w:before="0"/>
        <w:rPr>
          <w:rFonts w:cs="Arial"/>
          <w:lang w:val="en-US"/>
        </w:rPr>
      </w:pPr>
      <w:bookmarkStart w:id="22" w:name="_Toc441651542"/>
      <w:bookmarkStart w:id="23" w:name="_Toc442559880"/>
      <w:r w:rsidRPr="004159A5">
        <w:rPr>
          <w:rFonts w:cs="Arial"/>
          <w:lang w:val="en-US"/>
        </w:rPr>
        <w:t>3.4</w:t>
      </w:r>
      <w:proofErr w:type="gramStart"/>
      <w:r w:rsidRPr="004159A5">
        <w:rPr>
          <w:rFonts w:cs="Arial"/>
          <w:lang w:val="en-US"/>
        </w:rPr>
        <w:t xml:space="preserve">.  </w:t>
      </w:r>
      <w:r w:rsidR="00DB369C" w:rsidRPr="004159A5">
        <w:rPr>
          <w:rFonts w:cs="Arial"/>
        </w:rPr>
        <w:t>Место</w:t>
      </w:r>
      <w:proofErr w:type="gramEnd"/>
      <w:r w:rsidR="00DB369C" w:rsidRPr="004159A5">
        <w:rPr>
          <w:rFonts w:cs="Arial"/>
        </w:rPr>
        <w:t xml:space="preserve"> и</w:t>
      </w:r>
      <w:r w:rsidR="004559F1" w:rsidRPr="004159A5">
        <w:rPr>
          <w:rFonts w:cs="Arial"/>
        </w:rPr>
        <w:t>споруке добара</w:t>
      </w:r>
      <w:bookmarkEnd w:id="22"/>
      <w:bookmarkEnd w:id="23"/>
    </w:p>
    <w:p w:rsidR="00D45DAA" w:rsidRPr="004159A5" w:rsidRDefault="00DE0522" w:rsidP="001D2C1F">
      <w:pPr>
        <w:spacing w:before="0"/>
        <w:rPr>
          <w:rFonts w:cs="Arial"/>
          <w:lang w:val="sr-Cyrl-RS" w:eastAsia="zh-CN"/>
        </w:rPr>
      </w:pPr>
      <w:r w:rsidRPr="004159A5">
        <w:rPr>
          <w:rFonts w:cs="Arial"/>
          <w:lang w:eastAsia="zh-CN"/>
        </w:rPr>
        <w:t xml:space="preserve">Место испоруке добара: </w:t>
      </w:r>
      <w:r w:rsidR="008E3862" w:rsidRPr="004159A5">
        <w:rPr>
          <w:rFonts w:cs="Arial"/>
          <w:lang w:val="sr-Cyrl-RS" w:eastAsia="zh-CN"/>
        </w:rPr>
        <w:t>Царице Милице 1, Београд и дата центри Наручиоца у Србији, а према захтеву Наручиоца.</w:t>
      </w:r>
    </w:p>
    <w:p w:rsidR="00DE0522" w:rsidRPr="0083333F" w:rsidRDefault="00DE0522" w:rsidP="001D2C1F">
      <w:pPr>
        <w:spacing w:before="0"/>
        <w:rPr>
          <w:rFonts w:cs="Arial"/>
          <w:i/>
          <w:color w:val="00B0F0"/>
          <w:highlight w:val="yellow"/>
          <w:lang w:val="sr-Cyrl-RS" w:eastAsia="zh-CN"/>
        </w:rPr>
      </w:pPr>
    </w:p>
    <w:p w:rsidR="008112A2" w:rsidRPr="00483C3C" w:rsidRDefault="008112A2" w:rsidP="001D2C1F">
      <w:pPr>
        <w:pStyle w:val="Heading10"/>
        <w:numPr>
          <w:ilvl w:val="1"/>
          <w:numId w:val="25"/>
        </w:numPr>
        <w:spacing w:before="0"/>
        <w:rPr>
          <w:rFonts w:cs="Arial"/>
        </w:rPr>
      </w:pPr>
      <w:r w:rsidRPr="00483C3C">
        <w:rPr>
          <w:rFonts w:cs="Arial"/>
        </w:rPr>
        <w:t>Квалитативни и квантитативни пријем</w:t>
      </w:r>
    </w:p>
    <w:p w:rsidR="008A0815" w:rsidRPr="008A0815" w:rsidRDefault="008A0815" w:rsidP="001D2C1F">
      <w:pPr>
        <w:spacing w:before="0"/>
        <w:rPr>
          <w:rFonts w:cs="Arial"/>
          <w:b/>
          <w:lang w:val="sr-Cyrl-RS"/>
        </w:rPr>
      </w:pPr>
      <w:r w:rsidRPr="008A0815">
        <w:rPr>
          <w:rFonts w:cs="Arial"/>
          <w:lang w:val="sr-Cyrl-RS"/>
        </w:rPr>
        <w:t xml:space="preserve">Сматра се да је извршен </w:t>
      </w:r>
      <w:r w:rsidR="00483C3C">
        <w:rPr>
          <w:rFonts w:cs="Arial"/>
          <w:lang w:val="sr-Cyrl-RS"/>
        </w:rPr>
        <w:t>предмет набавке</w:t>
      </w:r>
      <w:r w:rsidRPr="008A0815">
        <w:rPr>
          <w:rFonts w:cs="Arial"/>
          <w:lang w:val="sr-Cyrl-RS"/>
        </w:rPr>
        <w:t xml:space="preserve">  када овлашћена лица Уговорних страна потпишу Записник о квалитативном пријему софтверског решења након извршених услуга инсталације, имплементације, тестирања и пуштања у рад, којима се врши квантитативни и квалитативни пријем посла који је предмет Уговора.</w:t>
      </w:r>
    </w:p>
    <w:p w:rsidR="008A0815" w:rsidRPr="00E2624F" w:rsidRDefault="008A0815" w:rsidP="001D2C1F">
      <w:pPr>
        <w:pStyle w:val="BodyText"/>
        <w:spacing w:before="0"/>
        <w:rPr>
          <w:rFonts w:cs="Arial"/>
          <w:sz w:val="22"/>
          <w:szCs w:val="22"/>
          <w:lang w:val="sr-Cyrl-RS"/>
        </w:rPr>
      </w:pPr>
      <w:r w:rsidRPr="00E2624F">
        <w:rPr>
          <w:rFonts w:cs="Arial"/>
          <w:sz w:val="22"/>
          <w:szCs w:val="22"/>
          <w:lang w:val="sr-Cyrl-RS"/>
        </w:rPr>
        <w:t xml:space="preserve">Квантитативни и квалитативни пријем </w:t>
      </w:r>
      <w:r w:rsidR="00483C3C">
        <w:rPr>
          <w:rFonts w:cs="Arial"/>
          <w:sz w:val="22"/>
          <w:szCs w:val="22"/>
          <w:lang w:val="sr-Cyrl-RS"/>
        </w:rPr>
        <w:t>предмета набавке</w:t>
      </w:r>
      <w:r w:rsidRPr="00E2624F">
        <w:rPr>
          <w:rFonts w:cs="Arial"/>
          <w:sz w:val="22"/>
          <w:szCs w:val="22"/>
          <w:lang w:val="sr-Cyrl-RS"/>
        </w:rPr>
        <w:t xml:space="preserve"> врше за то овлашћена лица од стране  </w:t>
      </w:r>
      <w:r>
        <w:rPr>
          <w:rFonts w:cs="Arial"/>
          <w:sz w:val="22"/>
          <w:szCs w:val="22"/>
          <w:lang w:val="sr-Cyrl-RS"/>
        </w:rPr>
        <w:t>Корисника услуге</w:t>
      </w:r>
      <w:r w:rsidRPr="00E2624F">
        <w:rPr>
          <w:rFonts w:cs="Arial"/>
          <w:sz w:val="22"/>
          <w:szCs w:val="22"/>
          <w:lang w:val="sr-Cyrl-RS"/>
        </w:rPr>
        <w:t xml:space="preserve"> и  </w:t>
      </w:r>
      <w:r>
        <w:rPr>
          <w:rFonts w:cs="Arial"/>
          <w:sz w:val="22"/>
          <w:szCs w:val="22"/>
          <w:lang w:val="sr-Cyrl-RS"/>
        </w:rPr>
        <w:t>Пружаоца услуге</w:t>
      </w:r>
      <w:r w:rsidRPr="00E2624F">
        <w:rPr>
          <w:rFonts w:cs="Arial"/>
          <w:sz w:val="22"/>
          <w:szCs w:val="22"/>
          <w:lang w:val="sr-Cyrl-RS"/>
        </w:rPr>
        <w:t xml:space="preserve"> .</w:t>
      </w:r>
    </w:p>
    <w:p w:rsidR="008A0815" w:rsidRPr="00E2624F" w:rsidRDefault="008A0815" w:rsidP="001D2C1F">
      <w:pPr>
        <w:pStyle w:val="BodyText"/>
        <w:spacing w:before="0"/>
        <w:rPr>
          <w:rFonts w:cs="Arial"/>
          <w:sz w:val="22"/>
          <w:szCs w:val="22"/>
          <w:lang w:val="sr-Cyrl-RS"/>
        </w:rPr>
      </w:pPr>
      <w:r w:rsidRPr="00E2624F">
        <w:rPr>
          <w:rFonts w:cs="Arial"/>
          <w:sz w:val="22"/>
          <w:szCs w:val="22"/>
          <w:lang w:val="sr-Cyrl-RS"/>
        </w:rPr>
        <w:t xml:space="preserve">Записник о квантитативном пријему </w:t>
      </w:r>
      <w:r>
        <w:rPr>
          <w:rFonts w:cs="Arial"/>
          <w:sz w:val="22"/>
          <w:szCs w:val="22"/>
          <w:lang w:val="sr-Cyrl-RS"/>
        </w:rPr>
        <w:t xml:space="preserve">софтверског решења </w:t>
      </w:r>
      <w:r w:rsidRPr="00E2624F">
        <w:rPr>
          <w:rFonts w:cs="Arial"/>
          <w:sz w:val="22"/>
          <w:szCs w:val="22"/>
          <w:lang w:val="sr-Cyrl-RS"/>
        </w:rPr>
        <w:t>сачињава се у року од 3 (три</w:t>
      </w:r>
      <w:r>
        <w:rPr>
          <w:rFonts w:cs="Arial"/>
          <w:sz w:val="22"/>
          <w:szCs w:val="22"/>
          <w:lang w:val="sr-Cyrl-RS"/>
        </w:rPr>
        <w:t xml:space="preserve">) дана од датума инсталације софтверског решења, а Записник о </w:t>
      </w:r>
      <w:r w:rsidRPr="00E2624F">
        <w:rPr>
          <w:rFonts w:cs="Arial"/>
          <w:sz w:val="22"/>
          <w:szCs w:val="22"/>
          <w:lang w:val="sr-Cyrl-RS"/>
        </w:rPr>
        <w:t>квалитативном приј</w:t>
      </w:r>
      <w:r>
        <w:rPr>
          <w:rFonts w:cs="Arial"/>
          <w:sz w:val="22"/>
          <w:szCs w:val="22"/>
          <w:lang w:val="sr-Cyrl-RS"/>
        </w:rPr>
        <w:t>ему софтверског решења</w:t>
      </w:r>
      <w:r w:rsidRPr="00E2624F">
        <w:rPr>
          <w:rFonts w:cs="Arial"/>
          <w:sz w:val="22"/>
          <w:szCs w:val="22"/>
          <w:lang w:val="sr-Cyrl-RS"/>
        </w:rPr>
        <w:t xml:space="preserve">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Уговорних страна</w:t>
      </w:r>
      <w:r>
        <w:rPr>
          <w:rFonts w:cs="Arial"/>
          <w:sz w:val="22"/>
          <w:szCs w:val="22"/>
          <w:lang w:val="sr-Cyrl-RS"/>
        </w:rPr>
        <w:t xml:space="preserve">. </w:t>
      </w:r>
    </w:p>
    <w:p w:rsidR="008A0815" w:rsidRDefault="008A0815" w:rsidP="001D2C1F">
      <w:pPr>
        <w:pStyle w:val="BodyText"/>
        <w:spacing w:before="0"/>
        <w:rPr>
          <w:rFonts w:cs="Arial"/>
          <w:sz w:val="22"/>
          <w:szCs w:val="22"/>
          <w:lang w:val="sr-Cyrl-RS"/>
        </w:rPr>
      </w:pPr>
      <w:r w:rsidRPr="00E2624F">
        <w:rPr>
          <w:rFonts w:cs="Arial"/>
          <w:sz w:val="22"/>
          <w:szCs w:val="22"/>
          <w:lang w:val="sr-Cyrl-RS"/>
        </w:rPr>
        <w:t xml:space="preserve">Све евентуалне недостатке извршеног посла </w:t>
      </w:r>
      <w:r>
        <w:rPr>
          <w:rFonts w:cs="Arial"/>
          <w:sz w:val="22"/>
          <w:szCs w:val="22"/>
          <w:lang w:val="sr-Cyrl-RS"/>
        </w:rPr>
        <w:t>Корисник услуге</w:t>
      </w:r>
      <w:r w:rsidRPr="00E2624F">
        <w:rPr>
          <w:rFonts w:cs="Arial"/>
          <w:sz w:val="22"/>
          <w:szCs w:val="22"/>
          <w:lang w:val="sr-Cyrl-RS"/>
        </w:rPr>
        <w:t xml:space="preserve"> је дужан да у писаном облику одмах саопшти представнику </w:t>
      </w:r>
      <w:r>
        <w:rPr>
          <w:rFonts w:cs="Arial"/>
          <w:sz w:val="22"/>
          <w:szCs w:val="22"/>
          <w:lang w:val="sr-Cyrl-RS"/>
        </w:rPr>
        <w:t>Пружаоца услуге</w:t>
      </w:r>
      <w:r w:rsidRPr="00E2624F">
        <w:rPr>
          <w:rFonts w:cs="Arial"/>
          <w:sz w:val="22"/>
          <w:szCs w:val="22"/>
          <w:lang w:val="sr-Cyrl-RS"/>
        </w:rPr>
        <w:t xml:space="preserve">, или најкасније у року од 3 (три) дана од дана извршења посла и сачињавања записника из претходног става овог члана. </w:t>
      </w:r>
    </w:p>
    <w:p w:rsidR="008A0815" w:rsidRPr="003C4215" w:rsidRDefault="008A0815" w:rsidP="001D2C1F">
      <w:pPr>
        <w:pStyle w:val="BodyText"/>
        <w:spacing w:before="0"/>
        <w:rPr>
          <w:rFonts w:cs="Arial"/>
          <w:sz w:val="22"/>
          <w:szCs w:val="22"/>
          <w:lang w:val="sr-Cyrl-RS"/>
        </w:rPr>
      </w:pPr>
      <w:r>
        <w:rPr>
          <w:rFonts w:cs="Arial"/>
          <w:sz w:val="22"/>
          <w:szCs w:val="22"/>
          <w:lang w:val="sr-Cyrl-RS"/>
        </w:rPr>
        <w:t>Пружалац услуге</w:t>
      </w:r>
      <w:r w:rsidRPr="00E2624F">
        <w:rPr>
          <w:rFonts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 </w:t>
      </w:r>
      <w:r>
        <w:rPr>
          <w:rFonts w:cs="Arial"/>
          <w:sz w:val="22"/>
          <w:szCs w:val="22"/>
          <w:lang w:val="sr-Cyrl-RS"/>
        </w:rPr>
        <w:t>Корисника услуге</w:t>
      </w:r>
      <w:r w:rsidRPr="00E2624F">
        <w:rPr>
          <w:rFonts w:cs="Arial"/>
          <w:sz w:val="22"/>
          <w:szCs w:val="22"/>
          <w:lang w:val="en-US"/>
        </w:rPr>
        <w:t>.</w:t>
      </w:r>
    </w:p>
    <w:p w:rsidR="00E6105C" w:rsidRDefault="00E6105C" w:rsidP="001D2C1F">
      <w:pPr>
        <w:spacing w:before="0"/>
        <w:jc w:val="left"/>
        <w:rPr>
          <w:highlight w:val="yellow"/>
          <w:lang w:val="sr-Cyrl-CS" w:eastAsia="zh-CN"/>
        </w:rPr>
      </w:pPr>
      <w:r>
        <w:rPr>
          <w:highlight w:val="yellow"/>
          <w:lang w:val="sr-Cyrl-CS" w:eastAsia="zh-CN"/>
        </w:rPr>
        <w:br w:type="page"/>
      </w:r>
    </w:p>
    <w:p w:rsidR="00756A02" w:rsidRPr="00AA11B1" w:rsidRDefault="00756A02" w:rsidP="001D2C1F">
      <w:pPr>
        <w:pStyle w:val="Heading10"/>
        <w:numPr>
          <w:ilvl w:val="0"/>
          <w:numId w:val="25"/>
        </w:numPr>
        <w:spacing w:before="0"/>
        <w:rPr>
          <w:rFonts w:cs="Arial"/>
          <w:lang w:val="sr-Cyrl-RS"/>
        </w:rPr>
      </w:pPr>
      <w:bookmarkStart w:id="24" w:name="_Toc442559884"/>
      <w:r w:rsidRPr="00AA11B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8428"/>
      </w:tblGrid>
      <w:tr w:rsidR="00175774" w:rsidRPr="00AA11B1" w:rsidTr="003B3A4B">
        <w:trPr>
          <w:trHeight w:val="524"/>
          <w:jc w:val="center"/>
        </w:trPr>
        <w:tc>
          <w:tcPr>
            <w:tcW w:w="732" w:type="dxa"/>
            <w:vAlign w:val="center"/>
          </w:tcPr>
          <w:p w:rsidR="00175774" w:rsidRPr="00AA11B1" w:rsidRDefault="00175774" w:rsidP="001D2C1F">
            <w:pPr>
              <w:spacing w:before="0"/>
              <w:jc w:val="center"/>
              <w:rPr>
                <w:rFonts w:cs="Arial"/>
                <w:b/>
              </w:rPr>
            </w:pPr>
            <w:r w:rsidRPr="00AA11B1">
              <w:rPr>
                <w:rFonts w:cs="Arial"/>
                <w:b/>
              </w:rPr>
              <w:t>Ред. бр.</w:t>
            </w:r>
          </w:p>
        </w:tc>
        <w:tc>
          <w:tcPr>
            <w:tcW w:w="8428" w:type="dxa"/>
            <w:vAlign w:val="center"/>
          </w:tcPr>
          <w:p w:rsidR="00175774" w:rsidRPr="00AA11B1" w:rsidRDefault="00175774" w:rsidP="001D2C1F">
            <w:pPr>
              <w:spacing w:before="0"/>
              <w:ind w:right="-180"/>
              <w:jc w:val="center"/>
              <w:rPr>
                <w:rFonts w:cs="Arial"/>
                <w:b/>
              </w:rPr>
            </w:pPr>
            <w:r w:rsidRPr="00AA11B1">
              <w:rPr>
                <w:rStyle w:val="Heading1Char"/>
              </w:rPr>
              <w:t>4.1</w:t>
            </w:r>
            <w:r w:rsidRPr="00AA11B1">
              <w:rPr>
                <w:rFonts w:cs="Arial"/>
                <w:b/>
              </w:rPr>
              <w:t xml:space="preserve">  ОБАВЕЗНИ УСЛОВИ </w:t>
            </w:r>
          </w:p>
          <w:p w:rsidR="00175774" w:rsidRPr="00AA11B1" w:rsidRDefault="00175774" w:rsidP="001D2C1F">
            <w:pPr>
              <w:spacing w:before="0"/>
              <w:jc w:val="center"/>
              <w:rPr>
                <w:rFonts w:cs="Arial"/>
                <w:b/>
                <w:color w:val="FF0000"/>
              </w:rPr>
            </w:pPr>
            <w:r w:rsidRPr="00AA11B1">
              <w:rPr>
                <w:rFonts w:cs="Arial"/>
                <w:b/>
              </w:rPr>
              <w:t>ЗА УЧЕШЋЕ У ПОСТУПКУ ЈАВНЕ НАБАВКЕ ИЗ ЧЛАНА 75. З</w:t>
            </w:r>
            <w:r w:rsidR="005C7CDE" w:rsidRPr="00AA11B1">
              <w:rPr>
                <w:rFonts w:cs="Arial"/>
                <w:b/>
                <w:lang w:val="sr-Cyrl-RS"/>
              </w:rPr>
              <w:t>АКОНА</w:t>
            </w:r>
          </w:p>
        </w:tc>
      </w:tr>
      <w:tr w:rsidR="00175774" w:rsidRPr="00AA11B1" w:rsidTr="003B3A4B">
        <w:trPr>
          <w:jc w:val="center"/>
        </w:trPr>
        <w:tc>
          <w:tcPr>
            <w:tcW w:w="732" w:type="dxa"/>
            <w:vAlign w:val="center"/>
          </w:tcPr>
          <w:p w:rsidR="00175774" w:rsidRPr="00AA11B1" w:rsidRDefault="00175774" w:rsidP="001D2C1F">
            <w:pPr>
              <w:spacing w:before="0"/>
              <w:jc w:val="center"/>
              <w:rPr>
                <w:rFonts w:cs="Arial"/>
              </w:rPr>
            </w:pPr>
            <w:r w:rsidRPr="00AA11B1">
              <w:rPr>
                <w:rFonts w:cs="Arial"/>
              </w:rPr>
              <w:t>1.</w:t>
            </w:r>
          </w:p>
        </w:tc>
        <w:tc>
          <w:tcPr>
            <w:tcW w:w="8428" w:type="dxa"/>
            <w:vAlign w:val="center"/>
          </w:tcPr>
          <w:p w:rsidR="00175774" w:rsidRPr="00AA11B1" w:rsidRDefault="00175774" w:rsidP="001D2C1F">
            <w:pPr>
              <w:autoSpaceDE w:val="0"/>
              <w:autoSpaceDN w:val="0"/>
              <w:adjustRightInd w:val="0"/>
              <w:spacing w:before="0"/>
              <w:rPr>
                <w:rFonts w:cs="Arial"/>
              </w:rPr>
            </w:pPr>
            <w:r w:rsidRPr="00AA11B1">
              <w:rPr>
                <w:rFonts w:cs="Arial"/>
                <w:b/>
                <w:u w:val="single"/>
              </w:rPr>
              <w:t>Услов:</w:t>
            </w:r>
            <w:r w:rsidRPr="00AA11B1">
              <w:rPr>
                <w:rFonts w:cs="Arial"/>
                <w:lang w:val="pl-PL"/>
              </w:rPr>
              <w:t>Да је понуђач регистрован код надлежног органа, односно уписан у одговарајући регистар;</w:t>
            </w:r>
          </w:p>
          <w:p w:rsidR="00175774" w:rsidRPr="00AA11B1" w:rsidRDefault="00175774" w:rsidP="001D2C1F">
            <w:pPr>
              <w:autoSpaceDE w:val="0"/>
              <w:autoSpaceDN w:val="0"/>
              <w:adjustRightInd w:val="0"/>
              <w:spacing w:before="0"/>
              <w:rPr>
                <w:rFonts w:cs="Arial"/>
                <w:b/>
                <w:u w:val="single"/>
              </w:rPr>
            </w:pPr>
            <w:r w:rsidRPr="00AA11B1">
              <w:rPr>
                <w:rFonts w:cs="Arial"/>
                <w:b/>
                <w:u w:val="single"/>
              </w:rPr>
              <w:t xml:space="preserve">Доказ: </w:t>
            </w:r>
          </w:p>
          <w:p w:rsidR="00175774" w:rsidRPr="00AA11B1" w:rsidRDefault="00175774" w:rsidP="001D2C1F">
            <w:pPr>
              <w:tabs>
                <w:tab w:val="left" w:pos="680"/>
              </w:tabs>
              <w:snapToGrid w:val="0"/>
              <w:spacing w:before="0"/>
              <w:rPr>
                <w:rFonts w:eastAsia="Calibri" w:cs="Arial"/>
              </w:rPr>
            </w:pPr>
            <w:r w:rsidRPr="00AA11B1">
              <w:rPr>
                <w:rFonts w:eastAsia="Calibri" w:cs="Arial"/>
                <w:lang w:val="ru-RU"/>
              </w:rPr>
              <w:t xml:space="preserve">- </w:t>
            </w:r>
            <w:r w:rsidRPr="00AA11B1">
              <w:rPr>
                <w:rFonts w:eastAsia="Calibri" w:cs="Arial"/>
                <w:b/>
              </w:rPr>
              <w:t>за правно лице:</w:t>
            </w:r>
            <w:r w:rsidRPr="00AA11B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AA11B1" w:rsidRDefault="00175774" w:rsidP="001D2C1F">
            <w:pPr>
              <w:tabs>
                <w:tab w:val="left" w:pos="680"/>
              </w:tabs>
              <w:snapToGrid w:val="0"/>
              <w:spacing w:before="0"/>
              <w:rPr>
                <w:rFonts w:eastAsia="Calibri" w:cs="Arial"/>
              </w:rPr>
            </w:pPr>
            <w:r w:rsidRPr="00AA11B1">
              <w:rPr>
                <w:rFonts w:eastAsia="Calibri" w:cs="Arial"/>
              </w:rPr>
              <w:t xml:space="preserve">- </w:t>
            </w:r>
            <w:r w:rsidRPr="00AA11B1">
              <w:rPr>
                <w:rFonts w:eastAsia="Calibri" w:cs="Arial"/>
                <w:b/>
              </w:rPr>
              <w:t xml:space="preserve">за предузетнике: </w:t>
            </w:r>
            <w:r w:rsidRPr="00AA11B1">
              <w:rPr>
                <w:rFonts w:eastAsia="Calibri" w:cs="Arial"/>
              </w:rPr>
              <w:t>И</w:t>
            </w:r>
            <w:r w:rsidRPr="00AA11B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A11B1" w:rsidRDefault="00175774" w:rsidP="001D2C1F">
            <w:pPr>
              <w:autoSpaceDE w:val="0"/>
              <w:autoSpaceDN w:val="0"/>
              <w:adjustRightInd w:val="0"/>
              <w:spacing w:before="0"/>
              <w:rPr>
                <w:rFonts w:eastAsia="Calibri" w:cs="Arial"/>
                <w:i/>
              </w:rPr>
            </w:pPr>
            <w:r w:rsidRPr="00AA11B1">
              <w:rPr>
                <w:rFonts w:eastAsia="Calibri" w:cs="Arial"/>
                <w:i/>
              </w:rPr>
              <w:t xml:space="preserve">Напомена: </w:t>
            </w:r>
          </w:p>
          <w:p w:rsidR="00175774" w:rsidRPr="00AA11B1" w:rsidRDefault="00175774" w:rsidP="001D2C1F">
            <w:pPr>
              <w:numPr>
                <w:ilvl w:val="0"/>
                <w:numId w:val="17"/>
              </w:numPr>
              <w:tabs>
                <w:tab w:val="left" w:pos="680"/>
              </w:tabs>
              <w:snapToGrid w:val="0"/>
              <w:spacing w:before="0"/>
              <w:ind w:left="714" w:hanging="357"/>
              <w:contextualSpacing/>
              <w:jc w:val="left"/>
              <w:rPr>
                <w:rFonts w:eastAsia="Calibri" w:cs="Arial"/>
                <w:i/>
              </w:rPr>
            </w:pPr>
            <w:r w:rsidRPr="00AA11B1">
              <w:rPr>
                <w:rFonts w:eastAsia="Calibri" w:cs="Arial"/>
                <w:i/>
              </w:rPr>
              <w:t xml:space="preserve">У случају да понуду подноси група понуђача, овај доказ доставити за сваког </w:t>
            </w:r>
            <w:r w:rsidR="00B46D29" w:rsidRPr="00AA11B1">
              <w:rPr>
                <w:rFonts w:eastAsia="Calibri" w:cs="Arial"/>
                <w:i/>
                <w:lang w:val="sr-Cyrl-CS"/>
              </w:rPr>
              <w:t>члана групе понуђача</w:t>
            </w:r>
          </w:p>
          <w:p w:rsidR="00175774" w:rsidRPr="00AA11B1" w:rsidRDefault="00175774" w:rsidP="001D2C1F">
            <w:pPr>
              <w:numPr>
                <w:ilvl w:val="0"/>
                <w:numId w:val="17"/>
              </w:numPr>
              <w:tabs>
                <w:tab w:val="left" w:pos="680"/>
              </w:tabs>
              <w:snapToGrid w:val="0"/>
              <w:spacing w:before="0"/>
              <w:ind w:left="714" w:hanging="357"/>
              <w:contextualSpacing/>
              <w:jc w:val="left"/>
              <w:rPr>
                <w:rFonts w:cs="Arial"/>
              </w:rPr>
            </w:pPr>
            <w:r w:rsidRPr="00AA11B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A11B1" w:rsidTr="002A1F1F">
        <w:trPr>
          <w:trHeight w:val="2447"/>
          <w:jc w:val="center"/>
        </w:trPr>
        <w:tc>
          <w:tcPr>
            <w:tcW w:w="732" w:type="dxa"/>
            <w:vAlign w:val="center"/>
          </w:tcPr>
          <w:p w:rsidR="00175774" w:rsidRPr="00AA11B1" w:rsidRDefault="00175774" w:rsidP="001D2C1F">
            <w:pPr>
              <w:spacing w:before="0"/>
              <w:jc w:val="center"/>
              <w:rPr>
                <w:rFonts w:cs="Arial"/>
              </w:rPr>
            </w:pPr>
            <w:r w:rsidRPr="00AA11B1">
              <w:rPr>
                <w:rFonts w:cs="Arial"/>
              </w:rPr>
              <w:t>2.</w:t>
            </w:r>
          </w:p>
        </w:tc>
        <w:tc>
          <w:tcPr>
            <w:tcW w:w="8428" w:type="dxa"/>
            <w:vAlign w:val="center"/>
          </w:tcPr>
          <w:p w:rsidR="00175774" w:rsidRPr="00AA11B1" w:rsidRDefault="00175774" w:rsidP="001D2C1F">
            <w:pPr>
              <w:autoSpaceDE w:val="0"/>
              <w:autoSpaceDN w:val="0"/>
              <w:adjustRightInd w:val="0"/>
              <w:spacing w:before="0"/>
              <w:rPr>
                <w:rFonts w:cs="Arial"/>
              </w:rPr>
            </w:pPr>
            <w:r w:rsidRPr="00AA11B1">
              <w:rPr>
                <w:rFonts w:cs="Arial"/>
                <w:b/>
                <w:u w:val="single"/>
              </w:rPr>
              <w:t>Услов:</w:t>
            </w:r>
            <w:r w:rsidRPr="00AA11B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A11B1" w:rsidRDefault="00175774" w:rsidP="001D2C1F">
            <w:pPr>
              <w:autoSpaceDE w:val="0"/>
              <w:autoSpaceDN w:val="0"/>
              <w:adjustRightInd w:val="0"/>
              <w:spacing w:before="0"/>
              <w:rPr>
                <w:rFonts w:cs="Arial"/>
                <w:b/>
                <w:u w:val="single"/>
              </w:rPr>
            </w:pPr>
            <w:r w:rsidRPr="00AA11B1">
              <w:rPr>
                <w:rFonts w:cs="Arial"/>
                <w:b/>
                <w:u w:val="single"/>
              </w:rPr>
              <w:t>Доказ:</w:t>
            </w:r>
          </w:p>
          <w:p w:rsidR="00175774" w:rsidRPr="00AA11B1" w:rsidRDefault="00175774" w:rsidP="001D2C1F">
            <w:pPr>
              <w:autoSpaceDE w:val="0"/>
              <w:autoSpaceDN w:val="0"/>
              <w:adjustRightInd w:val="0"/>
              <w:spacing w:before="0"/>
              <w:rPr>
                <w:rFonts w:cs="Arial"/>
                <w:b/>
                <w:u w:val="single"/>
              </w:rPr>
            </w:pPr>
            <w:r w:rsidRPr="00AA11B1">
              <w:rPr>
                <w:rFonts w:eastAsia="Calibri" w:cs="Arial"/>
                <w:lang w:val="ru-RU"/>
              </w:rPr>
              <w:t xml:space="preserve">- </w:t>
            </w:r>
            <w:r w:rsidRPr="00AA11B1">
              <w:rPr>
                <w:rFonts w:eastAsia="Calibri" w:cs="Arial"/>
                <w:b/>
              </w:rPr>
              <w:t>за правно лице:</w:t>
            </w:r>
          </w:p>
          <w:p w:rsidR="00175774" w:rsidRPr="00AA11B1" w:rsidRDefault="00175774" w:rsidP="001D2C1F">
            <w:pPr>
              <w:spacing w:before="0"/>
              <w:rPr>
                <w:rFonts w:cs="Arial"/>
              </w:rPr>
            </w:pPr>
            <w:r w:rsidRPr="00AA11B1">
              <w:rPr>
                <w:rFonts w:cs="Arial"/>
              </w:rPr>
              <w:t>1) ЗА ЗАКОНСКОГ ЗАСТУПНИКА</w:t>
            </w:r>
            <w:r w:rsidRPr="00AA11B1">
              <w:rPr>
                <w:rFonts w:cs="Arial"/>
                <w:b/>
              </w:rPr>
              <w:t xml:space="preserve"> – уверење из казнене евиденције надлежне полицијске управе Министарства унутрашњих послова</w:t>
            </w:r>
            <w:r w:rsidRPr="00AA11B1">
              <w:rPr>
                <w:rFonts w:cs="Arial"/>
              </w:rPr>
              <w:t xml:space="preserve"> – захтев за издавање овог уверења може се поднети према </w:t>
            </w:r>
            <w:r w:rsidRPr="00AA11B1">
              <w:rPr>
                <w:rFonts w:cs="Arial"/>
                <w:b/>
              </w:rPr>
              <w:t>месту рођења</w:t>
            </w:r>
            <w:r w:rsidRPr="00AA11B1">
              <w:rPr>
                <w:rFonts w:cs="Arial"/>
              </w:rPr>
              <w:t xml:space="preserve"> или према </w:t>
            </w:r>
            <w:r w:rsidRPr="00AA11B1">
              <w:rPr>
                <w:rFonts w:cs="Arial"/>
                <w:b/>
              </w:rPr>
              <w:t>месту пребивалишта</w:t>
            </w:r>
            <w:r w:rsidRPr="00AA11B1">
              <w:rPr>
                <w:rFonts w:cs="Arial"/>
              </w:rPr>
              <w:t>.</w:t>
            </w:r>
          </w:p>
          <w:p w:rsidR="00175774" w:rsidRPr="00AA11B1" w:rsidRDefault="00175774" w:rsidP="001D2C1F">
            <w:pPr>
              <w:spacing w:before="0"/>
              <w:rPr>
                <w:rFonts w:cs="Arial"/>
              </w:rPr>
            </w:pPr>
            <w:r w:rsidRPr="00AA11B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AA11B1">
                <w:rPr>
                  <w:rStyle w:val="Hyperlink"/>
                  <w:rFonts w:cs="Arial"/>
                </w:rPr>
                <w:t>http://www.bg.vi.sud.rs/lt/articles/o-visem-sudu/obavestenje-ke-za-pravna-lica.html</w:t>
              </w:r>
            </w:hyperlink>
          </w:p>
          <w:p w:rsidR="00175774" w:rsidRPr="00AA11B1" w:rsidRDefault="00175774" w:rsidP="001D2C1F">
            <w:pPr>
              <w:spacing w:before="0"/>
              <w:rPr>
                <w:rFonts w:cs="Arial"/>
              </w:rPr>
            </w:pPr>
            <w:proofErr w:type="gramStart"/>
            <w:r w:rsidRPr="00AA11B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A11B1">
              <w:rPr>
                <w:rFonts w:cs="Arial"/>
                <w:b/>
              </w:rPr>
              <w:t xml:space="preserve">Уверење Основног суда  </w:t>
            </w:r>
            <w:r w:rsidRPr="00AA11B1">
              <w:rPr>
                <w:rFonts w:cs="Arial"/>
              </w:rPr>
              <w:t>(</w:t>
            </w:r>
            <w:r w:rsidRPr="00AA11B1">
              <w:rPr>
                <w:rFonts w:cs="Arial"/>
                <w:b/>
              </w:rPr>
              <w:t>које обухвата и податке из казнене евиденције за кривична дела која су у надлежности редовног кривичног одељења Вишег суда</w:t>
            </w:r>
            <w:r w:rsidRPr="00AA11B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AA11B1" w:rsidRDefault="00175774" w:rsidP="001D2C1F">
            <w:pPr>
              <w:spacing w:before="0"/>
              <w:rPr>
                <w:rFonts w:cs="Arial"/>
                <w:b/>
              </w:rPr>
            </w:pPr>
            <w:proofErr w:type="gramStart"/>
            <w:r w:rsidRPr="00AA11B1">
              <w:rPr>
                <w:rFonts w:cs="Arial"/>
                <w:i/>
              </w:rPr>
              <w:t>Посебна напомена:</w:t>
            </w:r>
            <w:r w:rsidR="00B46D29" w:rsidRPr="00AA11B1">
              <w:rPr>
                <w:rFonts w:cs="Arial"/>
              </w:rPr>
              <w:t xml:space="preserve"> Уколико уверење </w:t>
            </w:r>
            <w:r w:rsidR="00B46D29" w:rsidRPr="00AA11B1">
              <w:rPr>
                <w:rFonts w:cs="Arial"/>
                <w:lang w:val="sr-Cyrl-CS"/>
              </w:rPr>
              <w:t>О</w:t>
            </w:r>
            <w:r w:rsidRPr="00AA11B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A11B1">
              <w:rPr>
                <w:rFonts w:cs="Arial"/>
                <w:u w:val="single"/>
              </w:rPr>
              <w:t>и</w:t>
            </w:r>
            <w:r w:rsidRPr="00AA11B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A11B1">
              <w:rPr>
                <w:rFonts w:cs="Arial"/>
                <w:b/>
              </w:rPr>
              <w:t>кривична дела против привреде и кривично дело примања мита.</w:t>
            </w:r>
            <w:proofErr w:type="gramEnd"/>
          </w:p>
          <w:p w:rsidR="00175774" w:rsidRPr="00AA11B1" w:rsidRDefault="00175774" w:rsidP="001D2C1F">
            <w:pPr>
              <w:spacing w:before="0"/>
              <w:rPr>
                <w:rFonts w:cs="Arial"/>
              </w:rPr>
            </w:pPr>
            <w:r w:rsidRPr="00AA11B1">
              <w:rPr>
                <w:rFonts w:cs="Arial"/>
                <w:b/>
              </w:rPr>
              <w:t xml:space="preserve">- </w:t>
            </w:r>
            <w:proofErr w:type="gramStart"/>
            <w:r w:rsidRPr="00AA11B1">
              <w:rPr>
                <w:rFonts w:cs="Arial"/>
                <w:b/>
              </w:rPr>
              <w:t>за</w:t>
            </w:r>
            <w:proofErr w:type="gramEnd"/>
            <w:r w:rsidRPr="00AA11B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A11B1">
              <w:rPr>
                <w:rFonts w:cs="Arial"/>
              </w:rPr>
              <w:t xml:space="preserve"> – захтев за издавање овог уверења може се поднети према </w:t>
            </w:r>
            <w:r w:rsidRPr="00AA11B1">
              <w:rPr>
                <w:rFonts w:cs="Arial"/>
                <w:b/>
              </w:rPr>
              <w:t>месту рођења</w:t>
            </w:r>
            <w:r w:rsidRPr="00AA11B1">
              <w:rPr>
                <w:rFonts w:cs="Arial"/>
              </w:rPr>
              <w:t xml:space="preserve"> или према </w:t>
            </w:r>
            <w:r w:rsidRPr="00AA11B1">
              <w:rPr>
                <w:rFonts w:cs="Arial"/>
                <w:b/>
              </w:rPr>
              <w:t>месту пребивалишта</w:t>
            </w:r>
            <w:r w:rsidRPr="00AA11B1">
              <w:rPr>
                <w:rFonts w:cs="Arial"/>
              </w:rPr>
              <w:t>.</w:t>
            </w:r>
          </w:p>
          <w:p w:rsidR="00175774" w:rsidRPr="00AA11B1" w:rsidRDefault="00175774" w:rsidP="001D2C1F">
            <w:pPr>
              <w:autoSpaceDE w:val="0"/>
              <w:autoSpaceDN w:val="0"/>
              <w:adjustRightInd w:val="0"/>
              <w:spacing w:before="0"/>
              <w:rPr>
                <w:rFonts w:eastAsia="Calibri" w:cs="Arial"/>
                <w:i/>
              </w:rPr>
            </w:pPr>
            <w:r w:rsidRPr="00AA11B1">
              <w:rPr>
                <w:rFonts w:eastAsia="Calibri" w:cs="Arial"/>
                <w:i/>
              </w:rPr>
              <w:lastRenderedPageBreak/>
              <w:t xml:space="preserve">Напомена: </w:t>
            </w:r>
          </w:p>
          <w:p w:rsidR="00175774" w:rsidRPr="00AA11B1" w:rsidRDefault="00175774" w:rsidP="001D2C1F">
            <w:pPr>
              <w:numPr>
                <w:ilvl w:val="0"/>
                <w:numId w:val="19"/>
              </w:numPr>
              <w:tabs>
                <w:tab w:val="left" w:pos="680"/>
              </w:tabs>
              <w:snapToGrid w:val="0"/>
              <w:spacing w:before="0"/>
              <w:ind w:left="714" w:hanging="357"/>
              <w:contextualSpacing/>
              <w:jc w:val="left"/>
              <w:rPr>
                <w:rFonts w:eastAsia="Calibri" w:cs="Arial"/>
                <w:i/>
              </w:rPr>
            </w:pPr>
            <w:r w:rsidRPr="00AA11B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A11B1" w:rsidRDefault="00175774" w:rsidP="001D2C1F">
            <w:pPr>
              <w:numPr>
                <w:ilvl w:val="0"/>
                <w:numId w:val="19"/>
              </w:numPr>
              <w:tabs>
                <w:tab w:val="left" w:pos="680"/>
              </w:tabs>
              <w:snapToGrid w:val="0"/>
              <w:spacing w:before="0"/>
              <w:ind w:left="714" w:hanging="357"/>
              <w:contextualSpacing/>
              <w:jc w:val="left"/>
              <w:rPr>
                <w:rFonts w:eastAsia="Calibri" w:cs="Arial"/>
                <w:i/>
              </w:rPr>
            </w:pPr>
            <w:r w:rsidRPr="00AA11B1">
              <w:rPr>
                <w:rFonts w:eastAsia="Calibri" w:cs="Arial"/>
                <w:i/>
              </w:rPr>
              <w:t>У случају да правно лице има више законских заступника, ове доказе доставити за сваког од њих</w:t>
            </w:r>
          </w:p>
          <w:p w:rsidR="00175774" w:rsidRPr="00AA11B1" w:rsidRDefault="00175774" w:rsidP="001D2C1F">
            <w:pPr>
              <w:numPr>
                <w:ilvl w:val="0"/>
                <w:numId w:val="19"/>
              </w:numPr>
              <w:tabs>
                <w:tab w:val="left" w:pos="680"/>
              </w:tabs>
              <w:snapToGrid w:val="0"/>
              <w:spacing w:before="0"/>
              <w:ind w:left="714" w:hanging="357"/>
              <w:contextualSpacing/>
              <w:jc w:val="left"/>
              <w:rPr>
                <w:rFonts w:eastAsia="Calibri" w:cs="Arial"/>
                <w:i/>
              </w:rPr>
            </w:pPr>
            <w:r w:rsidRPr="00AA11B1">
              <w:rPr>
                <w:rFonts w:eastAsia="Calibri" w:cs="Arial"/>
                <w:i/>
              </w:rPr>
              <w:t xml:space="preserve">У случају да понуду подноси група понуђача, ове доказе доставити за сваког </w:t>
            </w:r>
            <w:r w:rsidR="00B46D29" w:rsidRPr="00AA11B1">
              <w:rPr>
                <w:rFonts w:eastAsia="Calibri" w:cs="Arial"/>
                <w:i/>
                <w:lang w:val="sr-Cyrl-CS"/>
              </w:rPr>
              <w:t>члана групе понуђача</w:t>
            </w:r>
          </w:p>
          <w:p w:rsidR="00B46D29" w:rsidRPr="00AA11B1" w:rsidRDefault="00175774" w:rsidP="001D2C1F">
            <w:pPr>
              <w:numPr>
                <w:ilvl w:val="0"/>
                <w:numId w:val="19"/>
              </w:numPr>
              <w:tabs>
                <w:tab w:val="left" w:pos="680"/>
              </w:tabs>
              <w:snapToGrid w:val="0"/>
              <w:spacing w:before="0"/>
              <w:ind w:left="714" w:hanging="357"/>
              <w:contextualSpacing/>
              <w:jc w:val="left"/>
              <w:rPr>
                <w:rFonts w:cs="Arial"/>
              </w:rPr>
            </w:pPr>
            <w:r w:rsidRPr="00AA11B1">
              <w:rPr>
                <w:rFonts w:eastAsia="Calibri" w:cs="Arial"/>
                <w:i/>
              </w:rPr>
              <w:t xml:space="preserve">У случају да понуђач подноси понуду са подизвођачем, ове доказе доставити и за </w:t>
            </w:r>
            <w:r w:rsidR="00B46D29" w:rsidRPr="00AA11B1">
              <w:rPr>
                <w:rFonts w:eastAsia="Calibri" w:cs="Arial"/>
                <w:i/>
                <w:lang w:val="sr-Cyrl-CS"/>
              </w:rPr>
              <w:t xml:space="preserve">сваког </w:t>
            </w:r>
            <w:r w:rsidRPr="00AA11B1">
              <w:rPr>
                <w:rFonts w:eastAsia="Calibri" w:cs="Arial"/>
                <w:i/>
              </w:rPr>
              <w:t xml:space="preserve">подизвођача </w:t>
            </w:r>
          </w:p>
          <w:p w:rsidR="00B46D29" w:rsidRPr="00AA11B1" w:rsidRDefault="00175774" w:rsidP="001D2C1F">
            <w:pPr>
              <w:tabs>
                <w:tab w:val="left" w:pos="680"/>
              </w:tabs>
              <w:snapToGrid w:val="0"/>
              <w:spacing w:before="0"/>
              <w:contextualSpacing/>
              <w:jc w:val="left"/>
              <w:rPr>
                <w:rFonts w:cs="Arial"/>
                <w:lang w:val="sr-Cyrl-CS"/>
              </w:rPr>
            </w:pPr>
            <w:r w:rsidRPr="00AA11B1">
              <w:rPr>
                <w:rFonts w:eastAsia="Calibri" w:cs="Arial"/>
                <w:b/>
              </w:rPr>
              <w:t>Ови докази не могу бити старији од два месеца пре отварања понуда</w:t>
            </w:r>
            <w:r w:rsidRPr="00AA11B1">
              <w:rPr>
                <w:rFonts w:eastAsia="Calibri" w:cs="Arial"/>
              </w:rPr>
              <w:t>.</w:t>
            </w:r>
          </w:p>
        </w:tc>
      </w:tr>
      <w:tr w:rsidR="00175774" w:rsidRPr="00AA11B1" w:rsidTr="003B3A4B">
        <w:trPr>
          <w:trHeight w:val="70"/>
          <w:jc w:val="center"/>
        </w:trPr>
        <w:tc>
          <w:tcPr>
            <w:tcW w:w="732" w:type="dxa"/>
            <w:vAlign w:val="center"/>
          </w:tcPr>
          <w:p w:rsidR="00175774" w:rsidRPr="001A56D2" w:rsidRDefault="00175774" w:rsidP="001D2C1F">
            <w:pPr>
              <w:spacing w:before="0"/>
              <w:jc w:val="center"/>
              <w:rPr>
                <w:rFonts w:cs="Arial"/>
              </w:rPr>
            </w:pPr>
            <w:r w:rsidRPr="001A56D2">
              <w:rPr>
                <w:rFonts w:cs="Arial"/>
              </w:rPr>
              <w:lastRenderedPageBreak/>
              <w:t>3.</w:t>
            </w:r>
          </w:p>
        </w:tc>
        <w:tc>
          <w:tcPr>
            <w:tcW w:w="8428" w:type="dxa"/>
            <w:vAlign w:val="center"/>
          </w:tcPr>
          <w:p w:rsidR="00175774" w:rsidRPr="001A56D2" w:rsidRDefault="00175774" w:rsidP="001D2C1F">
            <w:pPr>
              <w:snapToGrid w:val="0"/>
              <w:spacing w:before="0"/>
              <w:rPr>
                <w:rFonts w:cs="Arial"/>
              </w:rPr>
            </w:pPr>
            <w:r w:rsidRPr="001A56D2">
              <w:rPr>
                <w:rFonts w:cs="Arial"/>
                <w:b/>
                <w:u w:val="single"/>
              </w:rPr>
              <w:t>Услов</w:t>
            </w:r>
            <w:r w:rsidRPr="001A56D2">
              <w:rPr>
                <w:rFonts w:cs="Arial"/>
                <w:u w:val="single"/>
              </w:rPr>
              <w:t>:</w:t>
            </w:r>
            <w:r w:rsidRPr="001A56D2">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6D2" w:rsidRDefault="00175774" w:rsidP="001D2C1F">
            <w:pPr>
              <w:autoSpaceDE w:val="0"/>
              <w:autoSpaceDN w:val="0"/>
              <w:adjustRightInd w:val="0"/>
              <w:spacing w:before="0"/>
              <w:rPr>
                <w:rFonts w:cs="Arial"/>
                <w:b/>
                <w:u w:val="single"/>
              </w:rPr>
            </w:pPr>
            <w:r w:rsidRPr="001A56D2">
              <w:rPr>
                <w:rFonts w:cs="Arial"/>
                <w:b/>
                <w:u w:val="single"/>
              </w:rPr>
              <w:t>Доказ:</w:t>
            </w:r>
          </w:p>
          <w:p w:rsidR="00175774" w:rsidRPr="001A56D2" w:rsidRDefault="00175774" w:rsidP="001D2C1F">
            <w:pPr>
              <w:snapToGrid w:val="0"/>
              <w:spacing w:before="0"/>
              <w:rPr>
                <w:rFonts w:eastAsia="Calibri" w:cs="Arial"/>
                <w:lang w:val="ru-RU"/>
              </w:rPr>
            </w:pPr>
            <w:r w:rsidRPr="001A56D2">
              <w:rPr>
                <w:rFonts w:eastAsia="Calibri" w:cs="Arial"/>
                <w:lang w:val="ru-RU"/>
              </w:rPr>
              <w:t xml:space="preserve">- </w:t>
            </w:r>
            <w:r w:rsidRPr="001A56D2">
              <w:rPr>
                <w:rFonts w:eastAsia="Calibri" w:cs="Arial"/>
                <w:b/>
                <w:lang w:val="ru-RU"/>
              </w:rPr>
              <w:t xml:space="preserve">за правно лице, предузетнике и физичка лица: </w:t>
            </w:r>
          </w:p>
          <w:p w:rsidR="00175774" w:rsidRPr="001A56D2" w:rsidRDefault="00175774" w:rsidP="001D2C1F">
            <w:pPr>
              <w:snapToGrid w:val="0"/>
              <w:spacing w:before="0"/>
              <w:rPr>
                <w:rFonts w:eastAsia="Calibri" w:cs="Arial"/>
                <w:lang w:val="ru-RU"/>
              </w:rPr>
            </w:pPr>
            <w:r w:rsidRPr="001A56D2">
              <w:rPr>
                <w:rFonts w:eastAsia="Calibri" w:cs="Arial"/>
                <w:b/>
                <w:lang w:val="ru-RU"/>
              </w:rPr>
              <w:t>1.Уверење Пореске управе</w:t>
            </w:r>
            <w:r w:rsidRPr="001A56D2">
              <w:rPr>
                <w:rFonts w:eastAsia="Calibri" w:cs="Arial"/>
                <w:lang w:val="ru-RU"/>
              </w:rPr>
              <w:t xml:space="preserve"> Министарства финансија да је измирио доспеле </w:t>
            </w:r>
            <w:r w:rsidRPr="001A56D2">
              <w:rPr>
                <w:rFonts w:cs="Arial"/>
                <w:lang w:val="ru-RU"/>
              </w:rPr>
              <w:t xml:space="preserve">порезе и доприносе </w:t>
            </w:r>
            <w:r w:rsidRPr="001A56D2">
              <w:rPr>
                <w:rFonts w:eastAsia="Calibri" w:cs="Arial"/>
                <w:b/>
                <w:u w:val="single"/>
                <w:lang w:val="ru-RU"/>
              </w:rPr>
              <w:t>и</w:t>
            </w:r>
          </w:p>
          <w:p w:rsidR="00175774" w:rsidRPr="001A56D2" w:rsidRDefault="00175774" w:rsidP="001D2C1F">
            <w:pPr>
              <w:spacing w:before="0"/>
              <w:rPr>
                <w:rFonts w:cs="Arial"/>
                <w:lang w:val="ru-RU"/>
              </w:rPr>
            </w:pPr>
            <w:r w:rsidRPr="001A56D2">
              <w:rPr>
                <w:rFonts w:eastAsia="Calibri" w:cs="Arial"/>
                <w:b/>
                <w:lang w:val="ru-RU"/>
              </w:rPr>
              <w:t xml:space="preserve">2.Уверење Управе јавних прихода </w:t>
            </w:r>
            <w:r w:rsidR="00B24BAB" w:rsidRPr="001A56D2">
              <w:rPr>
                <w:rFonts w:eastAsia="Calibri" w:cs="Arial"/>
                <w:b/>
                <w:lang w:val="ru-RU"/>
              </w:rPr>
              <w:t>локалне самоуправе (</w:t>
            </w:r>
            <w:r w:rsidRPr="001A56D2">
              <w:rPr>
                <w:rFonts w:eastAsia="Calibri" w:cs="Arial"/>
                <w:b/>
                <w:lang w:val="ru-RU"/>
              </w:rPr>
              <w:t>града, односно општине</w:t>
            </w:r>
            <w:r w:rsidR="00B24BAB" w:rsidRPr="001A56D2">
              <w:rPr>
                <w:rFonts w:cs="Arial"/>
                <w:lang w:val="ru-RU"/>
              </w:rPr>
              <w:t xml:space="preserve">) </w:t>
            </w:r>
            <w:r w:rsidRPr="001A56D2">
              <w:rPr>
                <w:rFonts w:cs="Arial"/>
                <w:lang w:val="ru-RU"/>
              </w:rPr>
              <w:t>према месту седишта пореског обвезника правног лица</w:t>
            </w:r>
            <w:r w:rsidR="00B24BAB" w:rsidRPr="001A56D2">
              <w:rPr>
                <w:rFonts w:cs="Arial"/>
                <w:lang w:val="ru-RU"/>
              </w:rPr>
              <w:t xml:space="preserve"> и предузетника</w:t>
            </w:r>
            <w:r w:rsidRPr="001A56D2">
              <w:rPr>
                <w:rFonts w:cs="Arial"/>
                <w:lang w:val="ru-RU"/>
              </w:rPr>
              <w:t xml:space="preserve">, односно према пребивалишту физичког лица, </w:t>
            </w:r>
            <w:r w:rsidRPr="001A56D2">
              <w:rPr>
                <w:rFonts w:eastAsia="Calibri" w:cs="Arial"/>
                <w:lang w:val="ru-RU"/>
              </w:rPr>
              <w:t xml:space="preserve">да је измирио обавезе по основу изворних локалних јавних прихода </w:t>
            </w:r>
          </w:p>
          <w:p w:rsidR="00175774" w:rsidRPr="001A56D2" w:rsidRDefault="00175774" w:rsidP="001D2C1F">
            <w:pPr>
              <w:spacing w:before="0"/>
              <w:ind w:right="122"/>
              <w:rPr>
                <w:rFonts w:cs="Arial"/>
                <w:lang w:val="ru-RU"/>
              </w:rPr>
            </w:pPr>
            <w:r w:rsidRPr="001A56D2">
              <w:rPr>
                <w:rFonts w:cs="Arial"/>
                <w:lang w:val="ru-RU"/>
              </w:rPr>
              <w:t>Напомена:</w:t>
            </w:r>
          </w:p>
          <w:p w:rsidR="00175774" w:rsidRPr="001A56D2" w:rsidRDefault="00B24BAB" w:rsidP="001D2C1F">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1A56D2">
              <w:rPr>
                <w:rFonts w:eastAsia="TimesNewRomanPSMT" w:cs="Arial"/>
                <w:i/>
              </w:rPr>
              <w:t>Уколико локална (општи</w:t>
            </w:r>
            <w:r w:rsidR="00175774" w:rsidRPr="001A56D2">
              <w:rPr>
                <w:rFonts w:eastAsia="TimesNewRomanPSMT" w:cs="Arial"/>
                <w:i/>
              </w:rPr>
              <w:t>н</w:t>
            </w:r>
            <w:r w:rsidRPr="001A56D2">
              <w:rPr>
                <w:rFonts w:eastAsia="TimesNewRomanPSMT" w:cs="Arial"/>
                <w:i/>
                <w:lang w:val="sr-Cyrl-CS"/>
              </w:rPr>
              <w:t>с</w:t>
            </w:r>
            <w:r w:rsidR="00175774" w:rsidRPr="001A56D2">
              <w:rPr>
                <w:rFonts w:eastAsia="TimesNewRomanPSMT" w:cs="Arial"/>
                <w:i/>
              </w:rPr>
              <w:t>ка) управа</w:t>
            </w:r>
            <w:r w:rsidRPr="001A56D2">
              <w:rPr>
                <w:rFonts w:eastAsia="TimesNewRomanPSMT" w:cs="Arial"/>
                <w:i/>
                <w:lang w:val="sr-Cyrl-CS"/>
              </w:rPr>
              <w:t xml:space="preserve"> јавних приход</w:t>
            </w:r>
            <w:r w:rsidR="00175774" w:rsidRPr="001A56D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6D2">
              <w:rPr>
                <w:rFonts w:eastAsia="TimesNewRomanPSMT" w:cs="Arial"/>
                <w:i/>
                <w:lang w:val="sr-Cyrl-CS"/>
              </w:rPr>
              <w:t xml:space="preserve">јавних прихода </w:t>
            </w:r>
            <w:r w:rsidR="00175774" w:rsidRPr="001A56D2">
              <w:rPr>
                <w:rFonts w:eastAsia="TimesNewRomanPSMT" w:cs="Arial"/>
                <w:i/>
              </w:rPr>
              <w:t xml:space="preserve">приложи и потврде </w:t>
            </w:r>
            <w:r w:rsidRPr="001A56D2">
              <w:rPr>
                <w:rFonts w:eastAsia="TimesNewRomanPSMT" w:cs="Arial"/>
                <w:i/>
                <w:lang w:val="sr-Cyrl-CS"/>
              </w:rPr>
              <w:t xml:space="preserve">тих </w:t>
            </w:r>
            <w:r w:rsidR="00175774" w:rsidRPr="001A56D2">
              <w:rPr>
                <w:rFonts w:eastAsia="TimesNewRomanPSMT" w:cs="Arial"/>
                <w:i/>
              </w:rPr>
              <w:t>осталих лок</w:t>
            </w:r>
            <w:r w:rsidRPr="001A56D2">
              <w:rPr>
                <w:rFonts w:eastAsia="TimesNewRomanPSMT" w:cs="Arial"/>
                <w:i/>
                <w:lang w:val="sr-Cyrl-CS"/>
              </w:rPr>
              <w:t>а</w:t>
            </w:r>
            <w:r w:rsidR="00175774" w:rsidRPr="001A56D2">
              <w:rPr>
                <w:rFonts w:eastAsia="TimesNewRomanPSMT" w:cs="Arial"/>
                <w:i/>
              </w:rPr>
              <w:t xml:space="preserve">лних органа/организација/установа </w:t>
            </w:r>
          </w:p>
          <w:p w:rsidR="00175774" w:rsidRPr="001A56D2" w:rsidRDefault="00175774" w:rsidP="001D2C1F">
            <w:pPr>
              <w:numPr>
                <w:ilvl w:val="0"/>
                <w:numId w:val="13"/>
              </w:numPr>
              <w:autoSpaceDE w:val="0"/>
              <w:autoSpaceDN w:val="0"/>
              <w:adjustRightInd w:val="0"/>
              <w:snapToGrid w:val="0"/>
              <w:spacing w:before="0"/>
              <w:ind w:hanging="357"/>
              <w:contextualSpacing/>
              <w:jc w:val="left"/>
              <w:rPr>
                <w:rFonts w:eastAsia="Calibri" w:cs="Arial"/>
                <w:i/>
              </w:rPr>
            </w:pPr>
            <w:r w:rsidRPr="001A56D2">
              <w:rPr>
                <w:rFonts w:eastAsia="TimesNewRomanPSMT" w:cs="Arial"/>
                <w:i/>
              </w:rPr>
              <w:t xml:space="preserve">Уколико је понуђач у поступку приватизације, уместо горе наведена два доказа, потребно је доставити </w:t>
            </w:r>
            <w:r w:rsidRPr="001A56D2">
              <w:rPr>
                <w:rFonts w:eastAsia="TimesNewRomanPSMT" w:cs="Arial"/>
                <w:b/>
                <w:i/>
              </w:rPr>
              <w:t>у</w:t>
            </w:r>
            <w:r w:rsidRPr="001A56D2">
              <w:rPr>
                <w:rFonts w:eastAsia="Calibri" w:cs="Arial"/>
                <w:b/>
                <w:i/>
                <w:lang w:val="ru-RU"/>
              </w:rPr>
              <w:t>верење Агенције за приватизацију да се налази у поступку приватизације</w:t>
            </w:r>
          </w:p>
          <w:p w:rsidR="00175774" w:rsidRPr="001A56D2" w:rsidRDefault="00175774" w:rsidP="001D2C1F">
            <w:pPr>
              <w:numPr>
                <w:ilvl w:val="0"/>
                <w:numId w:val="13"/>
              </w:numPr>
              <w:tabs>
                <w:tab w:val="left" w:pos="680"/>
              </w:tabs>
              <w:snapToGrid w:val="0"/>
              <w:spacing w:before="0"/>
              <w:ind w:hanging="357"/>
              <w:contextualSpacing/>
              <w:jc w:val="left"/>
              <w:rPr>
                <w:rFonts w:eastAsia="Calibri" w:cs="Arial"/>
                <w:i/>
              </w:rPr>
            </w:pPr>
            <w:r w:rsidRPr="001A56D2">
              <w:rPr>
                <w:rFonts w:eastAsia="Calibri" w:cs="Arial"/>
                <w:i/>
              </w:rPr>
              <w:t>У случају да понуду подноси група понуђача, ове доказе доставити за сваког учесника из групе</w:t>
            </w:r>
          </w:p>
          <w:p w:rsidR="00175774" w:rsidRPr="001A56D2" w:rsidRDefault="00175774" w:rsidP="001D2C1F">
            <w:pPr>
              <w:numPr>
                <w:ilvl w:val="0"/>
                <w:numId w:val="18"/>
              </w:numPr>
              <w:tabs>
                <w:tab w:val="left" w:pos="680"/>
              </w:tabs>
              <w:snapToGrid w:val="0"/>
              <w:spacing w:before="0"/>
              <w:contextualSpacing/>
              <w:jc w:val="left"/>
              <w:rPr>
                <w:rFonts w:cs="Arial"/>
              </w:rPr>
            </w:pPr>
            <w:r w:rsidRPr="001A56D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6D2" w:rsidRDefault="00175774" w:rsidP="001D2C1F">
            <w:pPr>
              <w:tabs>
                <w:tab w:val="left" w:pos="680"/>
              </w:tabs>
              <w:snapToGrid w:val="0"/>
              <w:spacing w:before="0"/>
              <w:contextualSpacing/>
              <w:rPr>
                <w:rFonts w:eastAsia="Calibri" w:cs="Arial"/>
              </w:rPr>
            </w:pPr>
            <w:r w:rsidRPr="001A56D2">
              <w:rPr>
                <w:rFonts w:eastAsia="Calibri" w:cs="Arial"/>
                <w:b/>
              </w:rPr>
              <w:t xml:space="preserve">Ови докази не могу бити старији од два месеца </w:t>
            </w:r>
            <w:r w:rsidR="00B24BAB" w:rsidRPr="001A56D2">
              <w:rPr>
                <w:rFonts w:eastAsia="Calibri" w:cs="Arial"/>
                <w:b/>
                <w:lang w:val="sr-Cyrl-CS"/>
              </w:rPr>
              <w:t>пре</w:t>
            </w:r>
            <w:r w:rsidRPr="001A56D2">
              <w:rPr>
                <w:rFonts w:eastAsia="Calibri" w:cs="Arial"/>
                <w:b/>
              </w:rPr>
              <w:t xml:space="preserve"> отварања понуда</w:t>
            </w:r>
            <w:r w:rsidRPr="001A56D2">
              <w:rPr>
                <w:rFonts w:eastAsia="Calibri" w:cs="Arial"/>
              </w:rPr>
              <w:t>.</w:t>
            </w:r>
          </w:p>
          <w:p w:rsidR="00175774" w:rsidRPr="001A56D2" w:rsidRDefault="00175774" w:rsidP="001D2C1F">
            <w:pPr>
              <w:tabs>
                <w:tab w:val="left" w:pos="680"/>
              </w:tabs>
              <w:snapToGrid w:val="0"/>
              <w:spacing w:before="0"/>
              <w:contextualSpacing/>
              <w:rPr>
                <w:rFonts w:cs="Arial"/>
                <w:i/>
              </w:rPr>
            </w:pPr>
          </w:p>
        </w:tc>
      </w:tr>
      <w:tr w:rsidR="00175774" w:rsidRPr="00AA11B1" w:rsidTr="0083333F">
        <w:trPr>
          <w:trHeight w:val="2537"/>
          <w:jc w:val="center"/>
        </w:trPr>
        <w:tc>
          <w:tcPr>
            <w:tcW w:w="732" w:type="dxa"/>
            <w:vAlign w:val="center"/>
          </w:tcPr>
          <w:p w:rsidR="00175774" w:rsidRPr="001A56D2" w:rsidRDefault="00175774" w:rsidP="001D2C1F">
            <w:pPr>
              <w:spacing w:before="0"/>
              <w:jc w:val="center"/>
              <w:rPr>
                <w:rFonts w:cs="Arial"/>
              </w:rPr>
            </w:pPr>
            <w:r w:rsidRPr="001A56D2">
              <w:rPr>
                <w:rFonts w:cs="Arial"/>
              </w:rPr>
              <w:t xml:space="preserve">4. </w:t>
            </w:r>
          </w:p>
        </w:tc>
        <w:tc>
          <w:tcPr>
            <w:tcW w:w="8428" w:type="dxa"/>
          </w:tcPr>
          <w:p w:rsidR="00175774" w:rsidRPr="001A56D2" w:rsidRDefault="00175774" w:rsidP="001D2C1F">
            <w:pPr>
              <w:snapToGrid w:val="0"/>
              <w:spacing w:before="0"/>
              <w:rPr>
                <w:rFonts w:cs="Arial"/>
              </w:rPr>
            </w:pPr>
            <w:r w:rsidRPr="001A56D2">
              <w:rPr>
                <w:rFonts w:cs="Arial"/>
                <w:b/>
                <w:u w:val="single"/>
              </w:rPr>
              <w:t>Услов:</w:t>
            </w:r>
            <w:r w:rsidRPr="001A56D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6D2" w:rsidRDefault="00175774" w:rsidP="001D2C1F">
            <w:pPr>
              <w:autoSpaceDE w:val="0"/>
              <w:autoSpaceDN w:val="0"/>
              <w:adjustRightInd w:val="0"/>
              <w:spacing w:before="0"/>
              <w:rPr>
                <w:rFonts w:cs="Arial"/>
                <w:b/>
                <w:u w:val="single"/>
              </w:rPr>
            </w:pPr>
            <w:r w:rsidRPr="001A56D2">
              <w:rPr>
                <w:rFonts w:cs="Arial"/>
                <w:b/>
                <w:u w:val="single"/>
              </w:rPr>
              <w:t>Доказ:</w:t>
            </w:r>
          </w:p>
          <w:p w:rsidR="00175774" w:rsidRPr="001A56D2" w:rsidRDefault="00175774" w:rsidP="001D2C1F">
            <w:pPr>
              <w:spacing w:before="0"/>
              <w:rPr>
                <w:rFonts w:cs="Arial"/>
                <w:b/>
              </w:rPr>
            </w:pPr>
            <w:r w:rsidRPr="001A56D2">
              <w:rPr>
                <w:rFonts w:cs="Arial"/>
              </w:rPr>
              <w:t xml:space="preserve">Потписан и оверен Образац изјаве на основу члана 75. </w:t>
            </w:r>
            <w:proofErr w:type="gramStart"/>
            <w:r w:rsidRPr="001A56D2">
              <w:rPr>
                <w:rFonts w:cs="Arial"/>
              </w:rPr>
              <w:t>став</w:t>
            </w:r>
            <w:proofErr w:type="gramEnd"/>
            <w:r w:rsidRPr="001A56D2">
              <w:rPr>
                <w:rFonts w:cs="Arial"/>
              </w:rPr>
              <w:t xml:space="preserve"> 2. ЗЈН</w:t>
            </w:r>
            <w:r w:rsidR="00BF39C7" w:rsidRPr="001A56D2">
              <w:rPr>
                <w:rFonts w:cs="Arial"/>
                <w:lang w:val="sr-Cyrl-RS"/>
              </w:rPr>
              <w:t xml:space="preserve"> </w:t>
            </w:r>
          </w:p>
          <w:p w:rsidR="005E487E" w:rsidRPr="001A56D2" w:rsidRDefault="00175774" w:rsidP="001D2C1F">
            <w:pPr>
              <w:snapToGrid w:val="0"/>
              <w:spacing w:before="0"/>
              <w:rPr>
                <w:rFonts w:cs="Arial"/>
                <w:lang w:val="sr-Cyrl-CS"/>
              </w:rPr>
            </w:pPr>
            <w:r w:rsidRPr="001A56D2">
              <w:rPr>
                <w:rFonts w:cs="Arial"/>
                <w:i/>
              </w:rPr>
              <w:t>Напомена:</w:t>
            </w:r>
          </w:p>
          <w:p w:rsidR="005E487E" w:rsidRPr="001A56D2" w:rsidRDefault="00175774" w:rsidP="001D2C1F">
            <w:pPr>
              <w:numPr>
                <w:ilvl w:val="0"/>
                <w:numId w:val="20"/>
              </w:numPr>
              <w:snapToGrid w:val="0"/>
              <w:spacing w:before="0"/>
              <w:rPr>
                <w:rFonts w:cs="Arial"/>
                <w:i/>
                <w:lang w:val="sr-Cyrl-CS"/>
              </w:rPr>
            </w:pPr>
            <w:r w:rsidRPr="001A56D2">
              <w:rPr>
                <w:rFonts w:cs="Arial"/>
                <w:i/>
              </w:rPr>
              <w:t xml:space="preserve">Изјава мора да буде потписана од стране овалшћеног лица </w:t>
            </w:r>
            <w:r w:rsidR="005E487E" w:rsidRPr="001A56D2">
              <w:rPr>
                <w:rFonts w:cs="Arial"/>
                <w:i/>
                <w:lang w:val="sr-Cyrl-CS"/>
              </w:rPr>
              <w:t>за заступање понуђача</w:t>
            </w:r>
            <w:r w:rsidRPr="001A56D2">
              <w:rPr>
                <w:rFonts w:cs="Arial"/>
                <w:i/>
              </w:rPr>
              <w:t xml:space="preserve"> и оверена печатом. </w:t>
            </w:r>
          </w:p>
          <w:p w:rsidR="005E487E" w:rsidRPr="001A56D2" w:rsidRDefault="00175774" w:rsidP="001D2C1F">
            <w:pPr>
              <w:numPr>
                <w:ilvl w:val="0"/>
                <w:numId w:val="20"/>
              </w:numPr>
              <w:snapToGrid w:val="0"/>
              <w:spacing w:before="0"/>
              <w:rPr>
                <w:rFonts w:cs="Arial"/>
              </w:rPr>
            </w:pPr>
            <w:r w:rsidRPr="001A56D2">
              <w:rPr>
                <w:rFonts w:cs="Arial"/>
                <w:i/>
              </w:rPr>
              <w:t xml:space="preserve">Уколико понуду подноси група понуђача Изјава мора бити </w:t>
            </w:r>
            <w:r w:rsidR="005E487E" w:rsidRPr="001A56D2">
              <w:rPr>
                <w:rFonts w:cs="Arial"/>
                <w:i/>
                <w:lang w:val="sr-Cyrl-CS"/>
              </w:rPr>
              <w:t>достављена за сваког члана групе понуђача. Изјава мора бити</w:t>
            </w:r>
            <w:r w:rsidRPr="001A56D2">
              <w:rPr>
                <w:rFonts w:cs="Arial"/>
                <w:i/>
              </w:rPr>
              <w:t xml:space="preserve"> потписана од стране овлашћеног лица </w:t>
            </w:r>
            <w:r w:rsidR="005E487E" w:rsidRPr="001A56D2">
              <w:rPr>
                <w:rFonts w:cs="Arial"/>
                <w:i/>
                <w:lang w:val="sr-Cyrl-CS"/>
              </w:rPr>
              <w:t xml:space="preserve">за заступање </w:t>
            </w:r>
            <w:r w:rsidRPr="001A56D2">
              <w:rPr>
                <w:rFonts w:cs="Arial"/>
                <w:i/>
              </w:rPr>
              <w:t xml:space="preserve">понуђача из групе понуђача и оверена печатом.  </w:t>
            </w:r>
          </w:p>
        </w:tc>
      </w:tr>
      <w:tr w:rsidR="00175774" w:rsidRPr="00AA11B1" w:rsidTr="003B3A4B">
        <w:trPr>
          <w:jc w:val="center"/>
        </w:trPr>
        <w:tc>
          <w:tcPr>
            <w:tcW w:w="732" w:type="dxa"/>
            <w:vAlign w:val="center"/>
          </w:tcPr>
          <w:p w:rsidR="00175774" w:rsidRPr="001A56D2" w:rsidRDefault="00175774" w:rsidP="001D2C1F">
            <w:pPr>
              <w:spacing w:before="0"/>
              <w:jc w:val="center"/>
              <w:rPr>
                <w:rFonts w:cs="Arial"/>
              </w:rPr>
            </w:pPr>
          </w:p>
        </w:tc>
        <w:tc>
          <w:tcPr>
            <w:tcW w:w="8428" w:type="dxa"/>
          </w:tcPr>
          <w:p w:rsidR="00175774" w:rsidRPr="001A56D2" w:rsidRDefault="00175774" w:rsidP="001D2C1F">
            <w:pPr>
              <w:spacing w:before="0"/>
              <w:ind w:right="-180"/>
              <w:jc w:val="center"/>
              <w:rPr>
                <w:rFonts w:cs="Arial"/>
                <w:b/>
                <w:i/>
              </w:rPr>
            </w:pPr>
            <w:r w:rsidRPr="001A56D2">
              <w:rPr>
                <w:rFonts w:cs="Arial"/>
                <w:b/>
              </w:rPr>
              <w:t xml:space="preserve">4.2  ДОДАТНИ УСЛОВИ </w:t>
            </w:r>
          </w:p>
          <w:p w:rsidR="00175774" w:rsidRPr="001A56D2" w:rsidRDefault="00175774" w:rsidP="001D2C1F">
            <w:pPr>
              <w:snapToGrid w:val="0"/>
              <w:spacing w:before="0"/>
              <w:jc w:val="center"/>
              <w:rPr>
                <w:rFonts w:cs="Arial"/>
                <w:b/>
                <w:lang w:val="sr-Cyrl-RS"/>
              </w:rPr>
            </w:pPr>
            <w:r w:rsidRPr="001A56D2">
              <w:rPr>
                <w:rFonts w:cs="Arial"/>
                <w:b/>
              </w:rPr>
              <w:t>ЗА УЧЕШЋЕ У ПОСТУПКУ ЈАВНЕ НАБАВКЕ ИЗ ЧЛАНА 76. З</w:t>
            </w:r>
            <w:r w:rsidR="005C7CDE" w:rsidRPr="001A56D2">
              <w:rPr>
                <w:rFonts w:cs="Arial"/>
                <w:b/>
                <w:lang w:val="sr-Cyrl-RS"/>
              </w:rPr>
              <w:t>АКОНА</w:t>
            </w:r>
          </w:p>
        </w:tc>
      </w:tr>
      <w:tr w:rsidR="003B3A4B" w:rsidRPr="0083333F" w:rsidTr="003B3A4B">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B3A4B" w:rsidRPr="001A56D2" w:rsidRDefault="003B3A4B" w:rsidP="001D2C1F">
            <w:pPr>
              <w:tabs>
                <w:tab w:val="left" w:pos="720"/>
              </w:tabs>
              <w:spacing w:before="0"/>
              <w:jc w:val="center"/>
              <w:rPr>
                <w:rFonts w:eastAsia="Arial" w:cs="Arial"/>
                <w:lang w:val="sr-Cyrl-RS"/>
              </w:rPr>
            </w:pPr>
            <w:r w:rsidRPr="001A56D2">
              <w:rPr>
                <w:rFonts w:eastAsia="Arial" w:cs="Arial"/>
                <w:lang w:val="sr-Cyrl-RS"/>
              </w:rPr>
              <w:t>5.</w:t>
            </w:r>
          </w:p>
        </w:tc>
        <w:tc>
          <w:tcPr>
            <w:tcW w:w="8428" w:type="dxa"/>
            <w:tcBorders>
              <w:top w:val="single" w:sz="4" w:space="0" w:color="auto"/>
              <w:left w:val="single" w:sz="4" w:space="0" w:color="auto"/>
              <w:bottom w:val="single" w:sz="4" w:space="0" w:color="auto"/>
              <w:right w:val="single" w:sz="4" w:space="0" w:color="auto"/>
            </w:tcBorders>
          </w:tcPr>
          <w:p w:rsidR="001A56D2" w:rsidRPr="001A56D2" w:rsidRDefault="001A56D2" w:rsidP="001D2C1F">
            <w:pPr>
              <w:autoSpaceDE w:val="0"/>
              <w:autoSpaceDN w:val="0"/>
              <w:adjustRightInd w:val="0"/>
              <w:spacing w:before="0"/>
              <w:rPr>
                <w:rFonts w:cs="Arial"/>
                <w:b/>
                <w:u w:val="single"/>
              </w:rPr>
            </w:pPr>
            <w:r w:rsidRPr="001A56D2">
              <w:rPr>
                <w:rFonts w:cs="Arial"/>
                <w:b/>
                <w:u w:val="single"/>
              </w:rPr>
              <w:t>Услов:</w:t>
            </w:r>
          </w:p>
          <w:p w:rsidR="001A56D2" w:rsidRPr="001A56D2" w:rsidRDefault="001A56D2" w:rsidP="001D2C1F">
            <w:pPr>
              <w:autoSpaceDE w:val="0"/>
              <w:autoSpaceDN w:val="0"/>
              <w:adjustRightInd w:val="0"/>
              <w:spacing w:before="0"/>
              <w:rPr>
                <w:rFonts w:cs="Arial"/>
                <w:b/>
                <w:u w:val="single"/>
              </w:rPr>
            </w:pPr>
            <w:r w:rsidRPr="001A56D2">
              <w:rPr>
                <w:rFonts w:cs="Arial"/>
                <w:b/>
                <w:u w:val="single"/>
              </w:rPr>
              <w:lastRenderedPageBreak/>
              <w:t>Финансијски капацитет</w:t>
            </w:r>
          </w:p>
          <w:p w:rsidR="001A56D2" w:rsidRPr="001A56D2" w:rsidRDefault="001A56D2" w:rsidP="001D2C1F">
            <w:pPr>
              <w:autoSpaceDE w:val="0"/>
              <w:autoSpaceDN w:val="0"/>
              <w:adjustRightInd w:val="0"/>
              <w:spacing w:before="0"/>
              <w:rPr>
                <w:rFonts w:cs="Arial"/>
                <w:lang w:val="sr-Cyrl-RS"/>
              </w:rPr>
            </w:pPr>
            <w:r w:rsidRPr="001A56D2">
              <w:rPr>
                <w:rFonts w:cs="Arial"/>
              </w:rPr>
              <w:t xml:space="preserve">Понуђач располаже неопходним </w:t>
            </w:r>
            <w:r w:rsidRPr="001A56D2">
              <w:rPr>
                <w:rFonts w:cs="Arial"/>
                <w:b/>
              </w:rPr>
              <w:t>финансијским капацитетом</w:t>
            </w:r>
            <w:r w:rsidRPr="001A56D2">
              <w:rPr>
                <w:rFonts w:cs="Arial"/>
              </w:rPr>
              <w:t xml:space="preserve"> ако</w:t>
            </w:r>
            <w:r w:rsidRPr="001A56D2">
              <w:rPr>
                <w:rFonts w:cs="Arial"/>
                <w:lang w:val="sr-Cyrl-RS"/>
              </w:rPr>
              <w:t>:</w:t>
            </w:r>
          </w:p>
          <w:p w:rsidR="001A56D2" w:rsidRPr="001A56D2" w:rsidRDefault="001A56D2" w:rsidP="001D2C1F">
            <w:pPr>
              <w:pStyle w:val="ListParagraph"/>
              <w:numPr>
                <w:ilvl w:val="0"/>
                <w:numId w:val="40"/>
              </w:numPr>
              <w:autoSpaceDE w:val="0"/>
              <w:autoSpaceDN w:val="0"/>
              <w:adjustRightInd w:val="0"/>
              <w:spacing w:before="0" w:after="0" w:line="240" w:lineRule="auto"/>
              <w:rPr>
                <w:rFonts w:ascii="Arial" w:hAnsi="Arial" w:cs="Arial"/>
                <w:lang w:val="sr-Cyrl-RS"/>
              </w:rPr>
            </w:pPr>
            <w:r w:rsidRPr="001A56D2">
              <w:rPr>
                <w:rFonts w:ascii="Arial" w:hAnsi="Arial" w:cs="Arial"/>
                <w:lang w:val="sr-Cyrl-RS"/>
              </w:rPr>
              <w:t>је у претходне три обрачунске године (2015, 2016, 2017) остварио пословни</w:t>
            </w:r>
            <w:r w:rsidRPr="001A56D2">
              <w:rPr>
                <w:rFonts w:ascii="Arial" w:hAnsi="Arial" w:cs="Arial"/>
                <w:lang w:val="sr-Cyrl-CS"/>
              </w:rPr>
              <w:t xml:space="preserve"> </w:t>
            </w:r>
            <w:r w:rsidRPr="001A56D2">
              <w:rPr>
                <w:rFonts w:ascii="Arial" w:hAnsi="Arial" w:cs="Arial"/>
                <w:lang w:val="sr-Cyrl-RS"/>
              </w:rPr>
              <w:t xml:space="preserve">приход од најмање </w:t>
            </w:r>
            <w:r w:rsidR="008E3862">
              <w:rPr>
                <w:rFonts w:ascii="Arial" w:hAnsi="Arial" w:cs="Arial"/>
                <w:lang w:val="sr-Cyrl-RS"/>
              </w:rPr>
              <w:t>350.</w:t>
            </w:r>
            <w:r w:rsidRPr="001A56D2">
              <w:rPr>
                <w:rFonts w:ascii="Arial" w:hAnsi="Arial" w:cs="Arial"/>
                <w:lang w:val="sr-Cyrl-RS"/>
              </w:rPr>
              <w:t>000.000,00 динара без ПДВ-а годишње</w:t>
            </w:r>
          </w:p>
          <w:p w:rsidR="001A56D2" w:rsidRPr="001A56D2" w:rsidRDefault="001A56D2" w:rsidP="001D2C1F">
            <w:pPr>
              <w:pStyle w:val="ListParagraph"/>
              <w:numPr>
                <w:ilvl w:val="0"/>
                <w:numId w:val="40"/>
              </w:numPr>
              <w:autoSpaceDE w:val="0"/>
              <w:autoSpaceDN w:val="0"/>
              <w:adjustRightInd w:val="0"/>
              <w:spacing w:before="0" w:after="0" w:line="240" w:lineRule="auto"/>
              <w:rPr>
                <w:rFonts w:ascii="Arial" w:hAnsi="Arial" w:cs="Arial"/>
                <w:lang w:val="sr-Cyrl-RS"/>
              </w:rPr>
            </w:pPr>
            <w:r w:rsidRPr="001A56D2">
              <w:rPr>
                <w:rFonts w:ascii="Arial" w:hAnsi="Arial" w:cs="Arial"/>
                <w:lang w:val="sr-Cyrl-RS"/>
              </w:rPr>
              <w:t>у претходне три обрачунске године (2015, 2016, 2017) није пословао са губитком</w:t>
            </w:r>
          </w:p>
          <w:p w:rsidR="001A56D2" w:rsidRPr="001A56D2" w:rsidRDefault="001A56D2" w:rsidP="001D2C1F">
            <w:pPr>
              <w:pStyle w:val="ListParagraph"/>
              <w:numPr>
                <w:ilvl w:val="0"/>
                <w:numId w:val="40"/>
              </w:numPr>
              <w:autoSpaceDE w:val="0"/>
              <w:autoSpaceDN w:val="0"/>
              <w:adjustRightInd w:val="0"/>
              <w:spacing w:before="0" w:after="0" w:line="240" w:lineRule="auto"/>
              <w:rPr>
                <w:rFonts w:ascii="Arial" w:hAnsi="Arial" w:cs="Arial"/>
                <w:lang w:val="sr-Cyrl-RS"/>
              </w:rPr>
            </w:pPr>
            <w:r w:rsidRPr="001A56D2">
              <w:rPr>
                <w:rFonts w:ascii="Arial" w:hAnsi="Arial" w:cs="Arial"/>
                <w:lang w:val="sr-Cyrl-RS"/>
              </w:rPr>
              <w:t>у последњих 6 (шест) месеци од дана објаве Позива за подношење понуда на Порталу јавних набавки није био неликвидан</w:t>
            </w:r>
          </w:p>
          <w:p w:rsidR="001A56D2" w:rsidRPr="001A56D2" w:rsidRDefault="001A56D2" w:rsidP="001D2C1F">
            <w:pPr>
              <w:autoSpaceDE w:val="0"/>
              <w:autoSpaceDN w:val="0"/>
              <w:adjustRightInd w:val="0"/>
              <w:spacing w:before="0"/>
              <w:rPr>
                <w:rFonts w:cs="Arial"/>
                <w:b/>
                <w:u w:val="single"/>
              </w:rPr>
            </w:pPr>
            <w:r w:rsidRPr="001A56D2">
              <w:rPr>
                <w:rFonts w:cs="Arial"/>
                <w:b/>
                <w:u w:val="single"/>
              </w:rPr>
              <w:t xml:space="preserve">Доказ: </w:t>
            </w:r>
          </w:p>
          <w:p w:rsidR="001A56D2" w:rsidRPr="001A56D2" w:rsidRDefault="001A56D2" w:rsidP="001D2C1F">
            <w:pPr>
              <w:autoSpaceDE w:val="0"/>
              <w:autoSpaceDN w:val="0"/>
              <w:adjustRightInd w:val="0"/>
              <w:spacing w:before="0"/>
              <w:rPr>
                <w:rFonts w:cs="Arial"/>
              </w:rPr>
            </w:pPr>
            <w:r w:rsidRPr="001A56D2">
              <w:rPr>
                <w:rFonts w:cs="Arial"/>
              </w:rPr>
              <w:t>Доказ за фин</w:t>
            </w:r>
            <w:r w:rsidRPr="001A56D2">
              <w:rPr>
                <w:rFonts w:cs="Arial"/>
                <w:lang w:val="sr-Cyrl-CS"/>
              </w:rPr>
              <w:t xml:space="preserve">ансијски </w:t>
            </w:r>
            <w:r w:rsidRPr="001A56D2">
              <w:rPr>
                <w:rFonts w:cs="Arial"/>
              </w:rPr>
              <w:t>капацитет</w:t>
            </w:r>
          </w:p>
          <w:p w:rsidR="001A56D2" w:rsidRPr="001A56D2" w:rsidRDefault="001A56D2" w:rsidP="001D2C1F">
            <w:pPr>
              <w:pStyle w:val="ListParagraph"/>
              <w:numPr>
                <w:ilvl w:val="0"/>
                <w:numId w:val="41"/>
              </w:numPr>
              <w:autoSpaceDE w:val="0"/>
              <w:autoSpaceDN w:val="0"/>
              <w:adjustRightInd w:val="0"/>
              <w:spacing w:before="0" w:after="0" w:line="240" w:lineRule="auto"/>
              <w:rPr>
                <w:rFonts w:ascii="Arial" w:hAnsi="Arial" w:cs="Arial"/>
                <w:lang w:val="sr-Cyrl-CS"/>
              </w:rPr>
            </w:pPr>
            <w:r w:rsidRPr="001A56D2">
              <w:rPr>
                <w:rFonts w:ascii="Arial" w:hAnsi="Arial" w:cs="Arial"/>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Pr="001A56D2">
              <w:rPr>
                <w:rFonts w:ascii="Arial" w:hAnsi="Arial" w:cs="Arial"/>
              </w:rPr>
              <w:t xml:space="preserve"> </w:t>
            </w:r>
            <w:r w:rsidRPr="001A56D2">
              <w:rPr>
                <w:rFonts w:ascii="Arial" w:hAnsi="Arial" w:cs="Arial"/>
                <w:lang w:val="sr-Cyrl-RS"/>
              </w:rPr>
              <w:t>или б</w:t>
            </w:r>
            <w:r w:rsidRPr="001A56D2">
              <w:rPr>
                <w:rFonts w:ascii="Arial" w:hAnsi="Arial" w:cs="Arial"/>
                <w:lang w:val="sr-Cyrl-CS"/>
              </w:rPr>
              <w:t>иланс стања и биланс успеха  за претходне три обрачунске године 2015, 2016 и 2017 са мишљењем овлашћеног ревизора, ако је понуђач субјект ревизије у складу са Законом о рачуноводству и Законом о ревизији.</w:t>
            </w:r>
          </w:p>
          <w:p w:rsidR="001A56D2" w:rsidRPr="001A56D2" w:rsidRDefault="001A56D2" w:rsidP="001D2C1F">
            <w:pPr>
              <w:pStyle w:val="ListParagraph"/>
              <w:autoSpaceDE w:val="0"/>
              <w:autoSpaceDN w:val="0"/>
              <w:adjustRightInd w:val="0"/>
              <w:spacing w:before="0" w:after="0" w:line="240" w:lineRule="auto"/>
              <w:rPr>
                <w:rFonts w:ascii="Arial" w:hAnsi="Arial" w:cs="Arial"/>
                <w:lang w:val="sr-Cyrl-CS"/>
              </w:rPr>
            </w:pPr>
          </w:p>
          <w:p w:rsidR="001A56D2" w:rsidRPr="001A56D2" w:rsidRDefault="001A56D2" w:rsidP="001D2C1F">
            <w:pPr>
              <w:autoSpaceDE w:val="0"/>
              <w:autoSpaceDN w:val="0"/>
              <w:adjustRightInd w:val="0"/>
              <w:spacing w:before="0"/>
              <w:rPr>
                <w:rFonts w:cs="Arial"/>
                <w:lang w:val="sr-Cyrl-CS"/>
              </w:rPr>
            </w:pPr>
            <w:r w:rsidRPr="001A56D2">
              <w:rPr>
                <w:rFonts w:cs="Arial"/>
                <w:lang w:val="sr-Cyrl-C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1A56D2" w:rsidRPr="001A56D2" w:rsidRDefault="001A56D2" w:rsidP="001D2C1F">
            <w:pPr>
              <w:autoSpaceDE w:val="0"/>
              <w:autoSpaceDN w:val="0"/>
              <w:adjustRightInd w:val="0"/>
              <w:spacing w:before="0"/>
              <w:rPr>
                <w:rFonts w:cs="Arial"/>
                <w:lang w:val="sr-Cyrl-CS"/>
              </w:rPr>
            </w:pPr>
            <w:r w:rsidRPr="001A56D2">
              <w:rPr>
                <w:rFonts w:cs="Arial"/>
                <w:lang w:val="sr-Cyrl-C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3B3A4B" w:rsidRPr="001A56D2" w:rsidRDefault="001A56D2" w:rsidP="001D2C1F">
            <w:pPr>
              <w:pStyle w:val="ListParagraph"/>
              <w:numPr>
                <w:ilvl w:val="0"/>
                <w:numId w:val="27"/>
              </w:numPr>
              <w:spacing w:before="0" w:after="0" w:line="240" w:lineRule="auto"/>
              <w:rPr>
                <w:rFonts w:ascii="Arial" w:hAnsi="Arial" w:cs="Arial"/>
              </w:rPr>
            </w:pPr>
            <w:r w:rsidRPr="001A56D2">
              <w:rPr>
                <w:rFonts w:ascii="Arial" w:hAnsi="Arial" w:cs="Arial"/>
                <w:lang w:val="sr-Cyrl-CS"/>
              </w:rPr>
              <w:t xml:space="preserve">Потврда Народне банке Србије да понуђач није био неликвидан у последњих шест месеци који претходе </w:t>
            </w:r>
            <w:r w:rsidRPr="001A56D2">
              <w:rPr>
                <w:rFonts w:ascii="Arial" w:hAnsi="Arial" w:cs="Arial"/>
                <w:lang w:val="sr-Cyrl-RS"/>
              </w:rPr>
              <w:t>дану</w:t>
            </w:r>
            <w:r w:rsidRPr="001A56D2">
              <w:rPr>
                <w:rFonts w:ascii="Arial" w:hAnsi="Arial" w:cs="Arial"/>
                <w:lang w:val="sr-Cyrl-CS"/>
              </w:rPr>
              <w:t xml:space="preserve"> објављивања Позива за подношење понуда на Порталу јавних набавки</w:t>
            </w:r>
          </w:p>
        </w:tc>
      </w:tr>
      <w:tr w:rsidR="003B3A4B" w:rsidRPr="0083333F" w:rsidTr="003B3A4B">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B3A4B" w:rsidRPr="001A56D2" w:rsidRDefault="00C83231" w:rsidP="001D2C1F">
            <w:pPr>
              <w:tabs>
                <w:tab w:val="left" w:pos="720"/>
              </w:tabs>
              <w:spacing w:before="0"/>
              <w:jc w:val="center"/>
              <w:rPr>
                <w:rFonts w:eastAsia="Arial" w:cs="Arial"/>
                <w:lang w:val="sr-Cyrl-RS"/>
              </w:rPr>
            </w:pPr>
            <w:r w:rsidRPr="001A56D2">
              <w:rPr>
                <w:rFonts w:eastAsia="Arial" w:cs="Arial"/>
                <w:lang w:val="sr-Cyrl-RS"/>
              </w:rPr>
              <w:lastRenderedPageBreak/>
              <w:t>6</w:t>
            </w:r>
            <w:r w:rsidR="003B3A4B" w:rsidRPr="001A56D2">
              <w:rPr>
                <w:rFonts w:eastAsia="Arial" w:cs="Arial"/>
                <w:lang w:val="sr-Cyrl-RS"/>
              </w:rPr>
              <w:t>.</w:t>
            </w:r>
          </w:p>
        </w:tc>
        <w:tc>
          <w:tcPr>
            <w:tcW w:w="8428" w:type="dxa"/>
            <w:tcBorders>
              <w:top w:val="single" w:sz="4" w:space="0" w:color="auto"/>
              <w:left w:val="single" w:sz="4" w:space="0" w:color="auto"/>
              <w:bottom w:val="single" w:sz="4" w:space="0" w:color="auto"/>
              <w:right w:val="single" w:sz="4" w:space="0" w:color="auto"/>
            </w:tcBorders>
          </w:tcPr>
          <w:p w:rsidR="001A56D2" w:rsidRPr="001A56D2" w:rsidRDefault="001A56D2" w:rsidP="001D2C1F">
            <w:pPr>
              <w:autoSpaceDE w:val="0"/>
              <w:autoSpaceDN w:val="0"/>
              <w:adjustRightInd w:val="0"/>
              <w:spacing w:before="0"/>
              <w:rPr>
                <w:rFonts w:cs="Arial"/>
                <w:b/>
              </w:rPr>
            </w:pPr>
            <w:r w:rsidRPr="001A56D2">
              <w:rPr>
                <w:rFonts w:cs="Arial"/>
                <w:b/>
                <w:u w:val="single"/>
              </w:rPr>
              <w:t>Услов:</w:t>
            </w:r>
          </w:p>
          <w:p w:rsidR="001A56D2" w:rsidRPr="001A56D2" w:rsidRDefault="001A56D2" w:rsidP="001D2C1F">
            <w:pPr>
              <w:autoSpaceDE w:val="0"/>
              <w:autoSpaceDN w:val="0"/>
              <w:adjustRightInd w:val="0"/>
              <w:spacing w:before="0"/>
              <w:rPr>
                <w:rFonts w:cs="Arial"/>
                <w:b/>
              </w:rPr>
            </w:pPr>
            <w:r w:rsidRPr="001A56D2">
              <w:rPr>
                <w:rFonts w:cs="Arial"/>
                <w:b/>
              </w:rPr>
              <w:t>Пословни капацитет</w:t>
            </w:r>
          </w:p>
          <w:p w:rsidR="001A56D2" w:rsidRPr="001A56D2" w:rsidRDefault="001A56D2" w:rsidP="001D2C1F">
            <w:pPr>
              <w:autoSpaceDE w:val="0"/>
              <w:autoSpaceDN w:val="0"/>
              <w:adjustRightInd w:val="0"/>
              <w:spacing w:before="0"/>
              <w:rPr>
                <w:rFonts w:cs="Arial"/>
              </w:rPr>
            </w:pPr>
            <w:r w:rsidRPr="001A56D2">
              <w:rPr>
                <w:rFonts w:cs="Arial"/>
              </w:rPr>
              <w:t xml:space="preserve">Понуђач располаже неопходним </w:t>
            </w:r>
            <w:r w:rsidRPr="001A56D2">
              <w:rPr>
                <w:rFonts w:cs="Arial"/>
                <w:b/>
              </w:rPr>
              <w:t>пословним капацитетом</w:t>
            </w:r>
            <w:r w:rsidRPr="001A56D2">
              <w:rPr>
                <w:rFonts w:cs="Arial"/>
              </w:rPr>
              <w:t xml:space="preserve"> ако:</w:t>
            </w:r>
          </w:p>
          <w:p w:rsidR="001A56D2" w:rsidRPr="001A56D2" w:rsidRDefault="001A56D2" w:rsidP="001D2C1F">
            <w:pPr>
              <w:pStyle w:val="ListParagraph"/>
              <w:numPr>
                <w:ilvl w:val="0"/>
                <w:numId w:val="42"/>
              </w:numPr>
              <w:autoSpaceDE w:val="0"/>
              <w:autoSpaceDN w:val="0"/>
              <w:adjustRightInd w:val="0"/>
              <w:spacing w:before="0" w:after="0" w:line="240" w:lineRule="auto"/>
              <w:ind w:left="510"/>
              <w:jc w:val="left"/>
              <w:rPr>
                <w:rFonts w:cs="Arial"/>
                <w:b/>
                <w:u w:val="single"/>
              </w:rPr>
            </w:pPr>
            <w:r w:rsidRPr="001A56D2">
              <w:rPr>
                <w:rFonts w:ascii="Arial" w:hAnsi="Arial" w:cs="Arial"/>
                <w:lang w:val="sr-Cyrl-RS"/>
              </w:rPr>
              <w:t xml:space="preserve">је </w:t>
            </w:r>
            <w:r w:rsidRPr="001A56D2">
              <w:rPr>
                <w:rFonts w:ascii="Arial" w:hAnsi="Arial" w:cs="Arial"/>
              </w:rPr>
              <w:t>Microsoft</w:t>
            </w:r>
            <w:r w:rsidRPr="001A56D2">
              <w:rPr>
                <w:rFonts w:ascii="Arial" w:hAnsi="Arial" w:cs="Arial"/>
                <w:lang w:val="sr-Cyrl-RS"/>
              </w:rPr>
              <w:t xml:space="preserve"> партнер који поседује најмање следеће компетенције</w:t>
            </w:r>
            <w:r w:rsidRPr="001A56D2">
              <w:rPr>
                <w:rFonts w:ascii="Arial" w:hAnsi="Arial" w:cs="Arial"/>
              </w:rPr>
              <w:t xml:space="preserve"> </w:t>
            </w:r>
            <w:r w:rsidRPr="001A56D2">
              <w:rPr>
                <w:rFonts w:ascii="Arial" w:hAnsi="Arial" w:cs="Arial"/>
                <w:lang w:val="sr-Cyrl-RS"/>
              </w:rPr>
              <w:t>које су локално стечене на територији Србије:</w:t>
            </w:r>
            <w:r w:rsidRPr="001A56D2">
              <w:t xml:space="preserve"> </w:t>
            </w:r>
            <w:r w:rsidRPr="001A56D2">
              <w:rPr>
                <w:rFonts w:ascii="Arial" w:hAnsi="Arial" w:cs="Arial"/>
              </w:rPr>
              <w:t>Gold Application Integration, Gold Datacenter, Gold Application Development, Gold Cloud Platform, Gold Collaboration and Content, Gold Windows and Devices, Silver Learning,  Silver Cloud Customer Relationship Management</w:t>
            </w:r>
          </w:p>
          <w:p w:rsidR="001A56D2" w:rsidRPr="001A56D2" w:rsidRDefault="001A56D2" w:rsidP="001D2C1F">
            <w:pPr>
              <w:pStyle w:val="ListParagraph"/>
              <w:numPr>
                <w:ilvl w:val="0"/>
                <w:numId w:val="42"/>
              </w:numPr>
              <w:spacing w:before="0" w:after="0" w:line="240" w:lineRule="auto"/>
              <w:ind w:left="510"/>
              <w:rPr>
                <w:rFonts w:ascii="Arial" w:eastAsia="Times New Roman" w:hAnsi="Arial" w:cs="Arial"/>
              </w:rPr>
            </w:pPr>
            <w:r w:rsidRPr="001A56D2">
              <w:rPr>
                <w:rFonts w:ascii="Arial" w:eastAsia="Times New Roman" w:hAnsi="Arial" w:cs="Arial"/>
              </w:rPr>
              <w:t xml:space="preserve">поседује сертификат Microsoft Education Gold Partner </w:t>
            </w:r>
          </w:p>
          <w:p w:rsidR="001A56D2" w:rsidRPr="001A56D2" w:rsidRDefault="001A56D2" w:rsidP="001D2C1F">
            <w:pPr>
              <w:autoSpaceDE w:val="0"/>
              <w:autoSpaceDN w:val="0"/>
              <w:adjustRightInd w:val="0"/>
              <w:spacing w:before="0"/>
              <w:ind w:left="360"/>
              <w:rPr>
                <w:rFonts w:cs="Arial"/>
                <w:b/>
                <w:u w:val="single"/>
              </w:rPr>
            </w:pPr>
            <w:r w:rsidRPr="001A56D2">
              <w:rPr>
                <w:rFonts w:cs="Arial"/>
                <w:b/>
                <w:u w:val="single"/>
              </w:rPr>
              <w:t xml:space="preserve">Доказ: </w:t>
            </w:r>
          </w:p>
          <w:p w:rsidR="001A56D2" w:rsidRPr="001A56D2" w:rsidRDefault="001A56D2" w:rsidP="001D2C1F">
            <w:pPr>
              <w:pStyle w:val="ListParagraph"/>
              <w:numPr>
                <w:ilvl w:val="0"/>
                <w:numId w:val="42"/>
              </w:numPr>
              <w:autoSpaceDE w:val="0"/>
              <w:autoSpaceDN w:val="0"/>
              <w:adjustRightInd w:val="0"/>
              <w:spacing w:before="0" w:after="0" w:line="240" w:lineRule="auto"/>
              <w:ind w:left="510"/>
              <w:rPr>
                <w:rFonts w:ascii="Arial" w:hAnsi="Arial" w:cs="Arial"/>
                <w:lang w:val="ru-RU"/>
              </w:rPr>
            </w:pPr>
            <w:r w:rsidRPr="001A56D2">
              <w:rPr>
                <w:rFonts w:ascii="Arial" w:hAnsi="Arial" w:cs="Arial"/>
                <w:lang w:val="ru-RU"/>
              </w:rPr>
              <w:t xml:space="preserve">потврда </w:t>
            </w:r>
            <w:r w:rsidRPr="001A56D2">
              <w:rPr>
                <w:rFonts w:ascii="Arial" w:hAnsi="Arial" w:cs="Arial"/>
              </w:rPr>
              <w:t>’Microsoft’’</w:t>
            </w:r>
            <w:r w:rsidRPr="001A56D2">
              <w:rPr>
                <w:rFonts w:ascii="Arial" w:hAnsi="Arial" w:cs="Arial"/>
                <w:lang w:val="sr-Cyrl-RS"/>
              </w:rPr>
              <w:t xml:space="preserve"> локалне канцеларије из Србије</w:t>
            </w:r>
          </w:p>
          <w:p w:rsidR="001A56D2" w:rsidRPr="001A56D2" w:rsidRDefault="001A56D2" w:rsidP="001D2C1F">
            <w:pPr>
              <w:pStyle w:val="ListParagraph"/>
              <w:numPr>
                <w:ilvl w:val="0"/>
                <w:numId w:val="42"/>
              </w:numPr>
              <w:autoSpaceDE w:val="0"/>
              <w:autoSpaceDN w:val="0"/>
              <w:adjustRightInd w:val="0"/>
              <w:spacing w:before="0" w:after="0" w:line="240" w:lineRule="auto"/>
              <w:ind w:left="510"/>
              <w:rPr>
                <w:rFonts w:ascii="Arial" w:eastAsia="Times New Roman" w:hAnsi="Arial" w:cs="Arial"/>
                <w:lang w:val="ru-RU"/>
              </w:rPr>
            </w:pPr>
            <w:r w:rsidRPr="001A56D2">
              <w:rPr>
                <w:rFonts w:ascii="Arial" w:eastAsia="Times New Roman" w:hAnsi="Arial" w:cs="Arial"/>
                <w:lang w:val="ru-RU"/>
              </w:rPr>
              <w:t xml:space="preserve">потврда издата од канцеларије </w:t>
            </w:r>
            <w:r w:rsidRPr="001A56D2">
              <w:rPr>
                <w:rFonts w:ascii="Arial" w:eastAsia="Times New Roman" w:hAnsi="Arial" w:cs="Arial"/>
              </w:rPr>
              <w:t>Microsoft</w:t>
            </w:r>
            <w:r w:rsidRPr="001A56D2">
              <w:rPr>
                <w:rFonts w:ascii="Arial" w:eastAsia="Times New Roman" w:hAnsi="Arial" w:cs="Arial"/>
                <w:lang w:val="ru-RU"/>
              </w:rPr>
              <w:t>-</w:t>
            </w:r>
            <w:r w:rsidRPr="001A56D2">
              <w:rPr>
                <w:rFonts w:ascii="Arial" w:eastAsia="Times New Roman" w:hAnsi="Arial" w:cs="Arial"/>
              </w:rPr>
              <w:t>a</w:t>
            </w:r>
            <w:r w:rsidRPr="001A56D2">
              <w:rPr>
                <w:rFonts w:ascii="Arial" w:eastAsia="Times New Roman" w:hAnsi="Arial" w:cs="Arial"/>
                <w:lang w:val="ru-RU"/>
              </w:rPr>
              <w:t xml:space="preserve"> или изјава понуђача са навођењем интернет странице на којој су наведени подаци јавно доступни</w:t>
            </w:r>
          </w:p>
          <w:p w:rsidR="001A56D2" w:rsidRPr="001A56D2" w:rsidRDefault="001A56D2" w:rsidP="001D2C1F">
            <w:pPr>
              <w:autoSpaceDE w:val="0"/>
              <w:autoSpaceDN w:val="0"/>
              <w:adjustRightInd w:val="0"/>
              <w:spacing w:before="0"/>
              <w:rPr>
                <w:rFonts w:cs="Arial"/>
                <w:b/>
                <w:u w:val="single"/>
                <w:lang w:val="ru-RU"/>
              </w:rPr>
            </w:pPr>
          </w:p>
          <w:p w:rsidR="001A56D2" w:rsidRPr="001A56D2" w:rsidRDefault="001A56D2" w:rsidP="001D2C1F">
            <w:pPr>
              <w:autoSpaceDE w:val="0"/>
              <w:autoSpaceDN w:val="0"/>
              <w:adjustRightInd w:val="0"/>
              <w:spacing w:before="0"/>
              <w:rPr>
                <w:rFonts w:cs="Arial"/>
                <w:b/>
                <w:u w:val="single"/>
                <w:lang w:val="ru-RU"/>
              </w:rPr>
            </w:pPr>
            <w:r w:rsidRPr="001A56D2">
              <w:rPr>
                <w:rFonts w:cs="Arial"/>
                <w:b/>
                <w:u w:val="single"/>
                <w:lang w:val="ru-RU"/>
              </w:rPr>
              <w:t>Услов:</w:t>
            </w:r>
          </w:p>
          <w:p w:rsidR="001A56D2" w:rsidRPr="001A56D2" w:rsidRDefault="001A56D2" w:rsidP="001D2C1F">
            <w:pPr>
              <w:autoSpaceDE w:val="0"/>
              <w:autoSpaceDN w:val="0"/>
              <w:adjustRightInd w:val="0"/>
              <w:spacing w:before="0"/>
              <w:rPr>
                <w:rFonts w:cs="Arial"/>
                <w:lang w:val="ru-RU"/>
              </w:rPr>
            </w:pPr>
            <w:r w:rsidRPr="001A56D2">
              <w:rPr>
                <w:rFonts w:cs="Arial"/>
                <w:lang w:val="ru-RU"/>
              </w:rPr>
              <w:t xml:space="preserve">Понуђач располаже неопходним </w:t>
            </w:r>
            <w:r w:rsidRPr="001A56D2">
              <w:rPr>
                <w:rFonts w:cs="Arial"/>
                <w:b/>
                <w:lang w:val="ru-RU"/>
              </w:rPr>
              <w:t>пословним капацитетом</w:t>
            </w:r>
            <w:r w:rsidRPr="001A56D2">
              <w:rPr>
                <w:rFonts w:cs="Arial"/>
                <w:lang w:val="ru-RU"/>
              </w:rPr>
              <w:t xml:space="preserve"> ако:</w:t>
            </w:r>
          </w:p>
          <w:p w:rsidR="001A56D2" w:rsidRPr="001A56D2" w:rsidRDefault="001A56D2" w:rsidP="001D2C1F">
            <w:pPr>
              <w:autoSpaceDE w:val="0"/>
              <w:autoSpaceDN w:val="0"/>
              <w:adjustRightInd w:val="0"/>
              <w:spacing w:before="0"/>
              <w:rPr>
                <w:rFonts w:cs="Arial"/>
                <w:lang w:val="ru-RU"/>
              </w:rPr>
            </w:pPr>
          </w:p>
          <w:p w:rsidR="001A56D2" w:rsidRPr="001A56D2" w:rsidRDefault="001A56D2" w:rsidP="001D2C1F">
            <w:pPr>
              <w:pStyle w:val="ListParagraph"/>
              <w:numPr>
                <w:ilvl w:val="0"/>
                <w:numId w:val="42"/>
              </w:numPr>
              <w:autoSpaceDE w:val="0"/>
              <w:autoSpaceDN w:val="0"/>
              <w:adjustRightInd w:val="0"/>
              <w:spacing w:before="0" w:after="0" w:line="240" w:lineRule="auto"/>
              <w:rPr>
                <w:rFonts w:ascii="Arial" w:hAnsi="Arial" w:cs="Arial"/>
                <w:lang w:val="ru-RU"/>
              </w:rPr>
            </w:pPr>
            <w:r w:rsidRPr="001A56D2">
              <w:rPr>
                <w:rFonts w:ascii="Arial" w:hAnsi="Arial" w:cs="Arial"/>
                <w:lang w:val="ru-RU"/>
              </w:rPr>
              <w:t xml:space="preserve">је у претходних пет година (2013, 2014, 2015, 2016, 2017) извршио </w:t>
            </w:r>
            <w:r w:rsidR="008E3862">
              <w:rPr>
                <w:rFonts w:ascii="Arial" w:hAnsi="Arial" w:cs="Arial"/>
                <w:lang w:val="ru-RU"/>
              </w:rPr>
              <w:t>имплементацију софтверских решења</w:t>
            </w:r>
            <w:r w:rsidRPr="001A56D2">
              <w:rPr>
                <w:rFonts w:ascii="Arial" w:hAnsi="Arial" w:cs="Arial"/>
                <w:lang w:val="ru-RU"/>
              </w:rPr>
              <w:t xml:space="preserve"> на бази </w:t>
            </w:r>
            <w:r w:rsidRPr="001A56D2">
              <w:rPr>
                <w:rFonts w:ascii="Arial" w:hAnsi="Arial" w:cs="Arial"/>
              </w:rPr>
              <w:t>Dynamics</w:t>
            </w:r>
            <w:r w:rsidRPr="001A56D2">
              <w:rPr>
                <w:rFonts w:ascii="Arial" w:hAnsi="Arial" w:cs="Arial"/>
                <w:lang w:val="ru-RU"/>
              </w:rPr>
              <w:t xml:space="preserve"> </w:t>
            </w:r>
            <w:r w:rsidRPr="001A56D2">
              <w:rPr>
                <w:rFonts w:ascii="Arial" w:hAnsi="Arial" w:cs="Arial"/>
              </w:rPr>
              <w:t>CRM</w:t>
            </w:r>
            <w:r w:rsidRPr="001A56D2">
              <w:rPr>
                <w:rFonts w:ascii="Arial" w:hAnsi="Arial" w:cs="Arial"/>
                <w:lang w:val="ru-RU"/>
              </w:rPr>
              <w:t xml:space="preserve"> </w:t>
            </w:r>
            <w:r w:rsidRPr="001A56D2">
              <w:rPr>
                <w:rFonts w:ascii="Arial" w:hAnsi="Arial" w:cs="Arial"/>
                <w:lang w:val="sr-Cyrl-RS"/>
              </w:rPr>
              <w:t>платформе код најмање једног наручиоца</w:t>
            </w:r>
          </w:p>
          <w:p w:rsidR="001A56D2" w:rsidRPr="001A56D2" w:rsidRDefault="001A56D2" w:rsidP="001D2C1F">
            <w:pPr>
              <w:pStyle w:val="ListParagraph"/>
              <w:numPr>
                <w:ilvl w:val="0"/>
                <w:numId w:val="42"/>
              </w:numPr>
              <w:autoSpaceDE w:val="0"/>
              <w:autoSpaceDN w:val="0"/>
              <w:adjustRightInd w:val="0"/>
              <w:spacing w:before="0" w:after="0" w:line="240" w:lineRule="auto"/>
              <w:rPr>
                <w:rFonts w:ascii="Arial" w:hAnsi="Arial" w:cs="Arial"/>
                <w:lang w:val="ru-RU"/>
              </w:rPr>
            </w:pPr>
            <w:r w:rsidRPr="001A56D2">
              <w:rPr>
                <w:rFonts w:ascii="Arial" w:hAnsi="Arial" w:cs="Arial"/>
                <w:lang w:val="ru-RU"/>
              </w:rPr>
              <w:t xml:space="preserve">је у претходних пет година (2013, 2014, 2015, 2016, 2017) извршио имплементацију најмање једног </w:t>
            </w:r>
            <w:r w:rsidR="008E3862">
              <w:rPr>
                <w:rFonts w:ascii="Arial" w:hAnsi="Arial" w:cs="Arial"/>
                <w:lang w:val="ru-RU"/>
              </w:rPr>
              <w:t xml:space="preserve">софтверског решења које се односи на </w:t>
            </w:r>
            <w:r w:rsidRPr="001A56D2">
              <w:rPr>
                <w:rFonts w:ascii="Arial" w:hAnsi="Arial" w:cs="Arial"/>
                <w:lang w:val="ru-RU"/>
              </w:rPr>
              <w:t>дигитализа</w:t>
            </w:r>
            <w:r w:rsidRPr="001A56D2">
              <w:rPr>
                <w:rFonts w:ascii="Arial" w:hAnsi="Arial" w:cs="Arial"/>
                <w:lang w:val="sr-Cyrl-RS"/>
              </w:rPr>
              <w:t>ц</w:t>
            </w:r>
            <w:r w:rsidR="008E3862">
              <w:rPr>
                <w:rFonts w:ascii="Arial" w:hAnsi="Arial" w:cs="Arial"/>
                <w:lang w:val="ru-RU"/>
              </w:rPr>
              <w:t>ију</w:t>
            </w:r>
            <w:r w:rsidRPr="001A56D2">
              <w:rPr>
                <w:rFonts w:ascii="Arial" w:hAnsi="Arial" w:cs="Arial"/>
                <w:lang w:val="ru-RU"/>
              </w:rPr>
              <w:t xml:space="preserve"> пословних процеса </w:t>
            </w:r>
          </w:p>
          <w:p w:rsidR="001A56D2" w:rsidRPr="001A56D2" w:rsidRDefault="001A56D2" w:rsidP="001D2C1F">
            <w:pPr>
              <w:pStyle w:val="ListParagraph"/>
              <w:numPr>
                <w:ilvl w:val="0"/>
                <w:numId w:val="42"/>
              </w:numPr>
              <w:autoSpaceDE w:val="0"/>
              <w:autoSpaceDN w:val="0"/>
              <w:adjustRightInd w:val="0"/>
              <w:spacing w:before="0" w:after="0" w:line="240" w:lineRule="auto"/>
              <w:rPr>
                <w:rFonts w:ascii="Arial" w:hAnsi="Arial" w:cs="Arial"/>
                <w:lang w:val="ru-RU"/>
              </w:rPr>
            </w:pPr>
            <w:r w:rsidRPr="001A56D2">
              <w:rPr>
                <w:rFonts w:ascii="Arial" w:hAnsi="Arial" w:cs="Arial"/>
                <w:lang w:val="ru-RU"/>
              </w:rPr>
              <w:lastRenderedPageBreak/>
              <w:t xml:space="preserve">је у претходних пет година (2013, 2014, 2015, 2016, 2017) извршио имплементацију пословних процеса кроз </w:t>
            </w:r>
            <w:r w:rsidRPr="001A56D2">
              <w:rPr>
                <w:rFonts w:ascii="Arial" w:hAnsi="Arial" w:cs="Arial"/>
              </w:rPr>
              <w:t>BI</w:t>
            </w:r>
            <w:r w:rsidRPr="001A56D2">
              <w:rPr>
                <w:rFonts w:ascii="Arial" w:hAnsi="Arial" w:cs="Arial"/>
                <w:lang w:val="ru-RU"/>
              </w:rPr>
              <w:t xml:space="preserve"> </w:t>
            </w:r>
            <w:r w:rsidRPr="001A56D2">
              <w:rPr>
                <w:rFonts w:ascii="Arial" w:hAnsi="Arial" w:cs="Arial"/>
                <w:lang w:val="sr-Cyrl-RS"/>
              </w:rPr>
              <w:t>алате код најмање једног наручиоца</w:t>
            </w:r>
          </w:p>
          <w:p w:rsidR="001A56D2" w:rsidRPr="001A56D2" w:rsidRDefault="001A56D2" w:rsidP="001D2C1F">
            <w:pPr>
              <w:pStyle w:val="ListParagraph"/>
              <w:autoSpaceDE w:val="0"/>
              <w:autoSpaceDN w:val="0"/>
              <w:adjustRightInd w:val="0"/>
              <w:spacing w:before="0" w:after="0" w:line="240" w:lineRule="auto"/>
              <w:ind w:left="779"/>
              <w:rPr>
                <w:rFonts w:ascii="Arial" w:hAnsi="Arial" w:cs="Arial"/>
                <w:lang w:val="ru-RU"/>
              </w:rPr>
            </w:pPr>
          </w:p>
          <w:p w:rsidR="001A56D2" w:rsidRPr="001A56D2" w:rsidRDefault="001A56D2" w:rsidP="001D2C1F">
            <w:pPr>
              <w:autoSpaceDE w:val="0"/>
              <w:autoSpaceDN w:val="0"/>
              <w:adjustRightInd w:val="0"/>
              <w:spacing w:before="0"/>
              <w:rPr>
                <w:rFonts w:cs="Arial"/>
                <w:b/>
                <w:u w:val="single"/>
              </w:rPr>
            </w:pPr>
            <w:r w:rsidRPr="001A56D2">
              <w:rPr>
                <w:rFonts w:cs="Arial"/>
                <w:b/>
                <w:u w:val="single"/>
              </w:rPr>
              <w:t xml:space="preserve">Доказ: </w:t>
            </w:r>
          </w:p>
          <w:p w:rsidR="001A56D2" w:rsidRPr="001A56D2" w:rsidRDefault="001A56D2" w:rsidP="001D2C1F">
            <w:pPr>
              <w:pStyle w:val="ListParagraph"/>
              <w:numPr>
                <w:ilvl w:val="0"/>
                <w:numId w:val="42"/>
              </w:numPr>
              <w:autoSpaceDE w:val="0"/>
              <w:autoSpaceDN w:val="0"/>
              <w:adjustRightInd w:val="0"/>
              <w:spacing w:before="0" w:after="0" w:line="240" w:lineRule="auto"/>
              <w:rPr>
                <w:rFonts w:ascii="Arial" w:hAnsi="Arial" w:cs="Arial"/>
                <w:lang w:val="ru-RU"/>
              </w:rPr>
            </w:pPr>
            <w:r w:rsidRPr="001A56D2">
              <w:rPr>
                <w:rFonts w:ascii="Arial" w:hAnsi="Arial" w:cs="Arial"/>
                <w:lang w:val="ru-RU"/>
              </w:rPr>
              <w:t>Потврда наручилаца код којих је извршена захтевана имплементација, а која мора бити оверена печатом и потписом овлашћених лица наручилаца</w:t>
            </w:r>
          </w:p>
          <w:p w:rsidR="001A56D2" w:rsidRPr="001A56D2" w:rsidRDefault="001A56D2" w:rsidP="001D2C1F">
            <w:pPr>
              <w:pStyle w:val="ListParagraph"/>
              <w:autoSpaceDE w:val="0"/>
              <w:autoSpaceDN w:val="0"/>
              <w:adjustRightInd w:val="0"/>
              <w:spacing w:before="0" w:after="0" w:line="240" w:lineRule="auto"/>
              <w:ind w:left="779"/>
              <w:rPr>
                <w:rFonts w:ascii="Arial" w:hAnsi="Arial" w:cs="Arial"/>
                <w:lang w:val="ru-RU"/>
              </w:rPr>
            </w:pPr>
          </w:p>
          <w:p w:rsidR="001A56D2" w:rsidRPr="001A56D2" w:rsidRDefault="001A56D2" w:rsidP="001D2C1F">
            <w:pPr>
              <w:autoSpaceDE w:val="0"/>
              <w:autoSpaceDN w:val="0"/>
              <w:adjustRightInd w:val="0"/>
              <w:spacing w:before="0"/>
              <w:rPr>
                <w:rFonts w:cs="Arial"/>
                <w:b/>
                <w:u w:val="single"/>
                <w:lang w:val="ru-RU"/>
              </w:rPr>
            </w:pPr>
            <w:r w:rsidRPr="001A56D2">
              <w:rPr>
                <w:rFonts w:cs="Arial"/>
                <w:b/>
                <w:u w:val="single"/>
                <w:lang w:val="ru-RU"/>
              </w:rPr>
              <w:t>Услов:</w:t>
            </w:r>
          </w:p>
          <w:p w:rsidR="001A56D2" w:rsidRPr="001A56D2" w:rsidRDefault="001A56D2" w:rsidP="001D2C1F">
            <w:pPr>
              <w:autoSpaceDE w:val="0"/>
              <w:autoSpaceDN w:val="0"/>
              <w:adjustRightInd w:val="0"/>
              <w:spacing w:before="0"/>
              <w:rPr>
                <w:rFonts w:cs="Arial"/>
                <w:lang w:val="ru-RU"/>
              </w:rPr>
            </w:pPr>
            <w:r w:rsidRPr="001A56D2">
              <w:rPr>
                <w:rFonts w:cs="Arial"/>
                <w:lang w:val="ru-RU"/>
              </w:rPr>
              <w:t xml:space="preserve">Понуђач располаже неопходним </w:t>
            </w:r>
            <w:r w:rsidRPr="001A56D2">
              <w:rPr>
                <w:rFonts w:cs="Arial"/>
                <w:b/>
                <w:lang w:val="ru-RU"/>
              </w:rPr>
              <w:t>пословним капацитетом</w:t>
            </w:r>
            <w:r w:rsidRPr="001A56D2">
              <w:rPr>
                <w:rFonts w:cs="Arial"/>
                <w:lang w:val="ru-RU"/>
              </w:rPr>
              <w:t xml:space="preserve"> ако:</w:t>
            </w:r>
          </w:p>
          <w:p w:rsidR="001A56D2" w:rsidRPr="001A56D2" w:rsidRDefault="008E3862" w:rsidP="001D2C1F">
            <w:pPr>
              <w:pStyle w:val="ListParagraph"/>
              <w:numPr>
                <w:ilvl w:val="0"/>
                <w:numId w:val="42"/>
              </w:numPr>
              <w:autoSpaceDE w:val="0"/>
              <w:autoSpaceDN w:val="0"/>
              <w:adjustRightInd w:val="0"/>
              <w:spacing w:before="0" w:after="0" w:line="240" w:lineRule="auto"/>
              <w:rPr>
                <w:rFonts w:ascii="Arial" w:hAnsi="Arial" w:cs="Arial"/>
                <w:lang w:val="ru-RU"/>
              </w:rPr>
            </w:pPr>
            <w:r>
              <w:rPr>
                <w:rFonts w:ascii="Arial" w:hAnsi="Arial" w:cs="Arial"/>
                <w:lang w:val="ru-RU"/>
              </w:rPr>
              <w:t>Поседује имплементиран систем</w:t>
            </w:r>
            <w:r w:rsidR="001A56D2" w:rsidRPr="001A56D2">
              <w:rPr>
                <w:rFonts w:ascii="Arial" w:hAnsi="Arial" w:cs="Arial"/>
                <w:lang w:val="ru-RU"/>
              </w:rPr>
              <w:t xml:space="preserve"> менаџмента квалитетом ИСО 27001</w:t>
            </w:r>
          </w:p>
          <w:p w:rsidR="001A56D2" w:rsidRPr="001A56D2" w:rsidRDefault="001A56D2" w:rsidP="001D2C1F">
            <w:pPr>
              <w:autoSpaceDE w:val="0"/>
              <w:autoSpaceDN w:val="0"/>
              <w:adjustRightInd w:val="0"/>
              <w:spacing w:before="0"/>
              <w:rPr>
                <w:rFonts w:cs="Arial"/>
                <w:b/>
                <w:u w:val="single"/>
                <w:lang w:val="ru-RU"/>
              </w:rPr>
            </w:pPr>
          </w:p>
          <w:p w:rsidR="001A56D2" w:rsidRPr="001A56D2" w:rsidRDefault="001A56D2" w:rsidP="001D2C1F">
            <w:pPr>
              <w:autoSpaceDE w:val="0"/>
              <w:autoSpaceDN w:val="0"/>
              <w:adjustRightInd w:val="0"/>
              <w:spacing w:before="0"/>
              <w:rPr>
                <w:rFonts w:cs="Arial"/>
                <w:b/>
                <w:u w:val="single"/>
              </w:rPr>
            </w:pPr>
            <w:r w:rsidRPr="001A56D2">
              <w:rPr>
                <w:rFonts w:cs="Arial"/>
                <w:b/>
                <w:u w:val="single"/>
              </w:rPr>
              <w:t xml:space="preserve">Доказ: </w:t>
            </w:r>
          </w:p>
          <w:p w:rsidR="003B3A4B" w:rsidRPr="001A56D2" w:rsidRDefault="008E3862" w:rsidP="001D2C1F">
            <w:pPr>
              <w:tabs>
                <w:tab w:val="left" w:pos="500"/>
              </w:tabs>
              <w:spacing w:before="0"/>
              <w:ind w:left="680" w:hanging="360"/>
              <w:rPr>
                <w:rFonts w:cs="Arial"/>
                <w:color w:val="000000"/>
                <w:lang w:val="sr-Cyrl-RS"/>
              </w:rPr>
            </w:pPr>
            <w:r>
              <w:rPr>
                <w:rFonts w:cs="Arial"/>
                <w:lang w:val="ru-RU"/>
              </w:rPr>
              <w:t>Фотокопија сертификата за захтевани систем</w:t>
            </w:r>
            <w:r w:rsidR="001A56D2" w:rsidRPr="001A56D2">
              <w:rPr>
                <w:rFonts w:cs="Arial"/>
                <w:lang w:val="ru-RU"/>
              </w:rPr>
              <w:t xml:space="preserve"> менаџмента квалитетом</w:t>
            </w:r>
          </w:p>
        </w:tc>
      </w:tr>
      <w:tr w:rsidR="003B3A4B" w:rsidRPr="0083333F" w:rsidTr="003B3A4B">
        <w:trPr>
          <w:jc w:val="center"/>
        </w:trPr>
        <w:tc>
          <w:tcPr>
            <w:tcW w:w="732" w:type="dxa"/>
            <w:tcBorders>
              <w:top w:val="single" w:sz="4" w:space="0" w:color="auto"/>
              <w:left w:val="single" w:sz="4" w:space="0" w:color="auto"/>
              <w:bottom w:val="single" w:sz="4" w:space="0" w:color="auto"/>
              <w:right w:val="single" w:sz="4" w:space="0" w:color="auto"/>
            </w:tcBorders>
            <w:vAlign w:val="center"/>
          </w:tcPr>
          <w:p w:rsidR="003B3A4B" w:rsidRPr="001A56D2" w:rsidRDefault="00C83231" w:rsidP="001D2C1F">
            <w:pPr>
              <w:tabs>
                <w:tab w:val="left" w:pos="720"/>
              </w:tabs>
              <w:spacing w:before="0"/>
              <w:jc w:val="center"/>
              <w:rPr>
                <w:rFonts w:eastAsia="Arial" w:cs="Arial"/>
                <w:lang w:val="sr-Cyrl-RS"/>
              </w:rPr>
            </w:pPr>
            <w:r w:rsidRPr="001A56D2">
              <w:rPr>
                <w:rFonts w:eastAsia="Arial" w:cs="Arial"/>
                <w:lang w:val="sr-Cyrl-RS"/>
              </w:rPr>
              <w:lastRenderedPageBreak/>
              <w:t>7</w:t>
            </w:r>
            <w:r w:rsidR="003B3A4B" w:rsidRPr="001A56D2">
              <w:rPr>
                <w:rFonts w:eastAsia="Arial" w:cs="Arial"/>
                <w:lang w:val="sr-Cyrl-RS"/>
              </w:rPr>
              <w:t>.</w:t>
            </w:r>
          </w:p>
        </w:tc>
        <w:tc>
          <w:tcPr>
            <w:tcW w:w="8428" w:type="dxa"/>
            <w:tcBorders>
              <w:top w:val="single" w:sz="4" w:space="0" w:color="auto"/>
              <w:left w:val="single" w:sz="4" w:space="0" w:color="auto"/>
              <w:bottom w:val="single" w:sz="4" w:space="0" w:color="auto"/>
              <w:right w:val="single" w:sz="4" w:space="0" w:color="auto"/>
            </w:tcBorders>
          </w:tcPr>
          <w:p w:rsidR="003B3A4B" w:rsidRPr="001A56D2" w:rsidRDefault="003B3A4B" w:rsidP="001D2C1F">
            <w:pPr>
              <w:tabs>
                <w:tab w:val="left" w:pos="720"/>
              </w:tabs>
              <w:snapToGrid w:val="0"/>
              <w:spacing w:before="0"/>
              <w:rPr>
                <w:rFonts w:cs="Arial"/>
                <w:b/>
                <w:u w:val="single"/>
                <w:lang w:val="sr-Cyrl-RS"/>
              </w:rPr>
            </w:pPr>
            <w:r w:rsidRPr="001A56D2">
              <w:rPr>
                <w:rFonts w:cs="Arial"/>
                <w:b/>
                <w:u w:val="single"/>
                <w:lang w:val="sr-Cyrl-RS"/>
              </w:rPr>
              <w:t>Кадровски капацитет</w:t>
            </w:r>
          </w:p>
          <w:p w:rsidR="003B3A4B" w:rsidRPr="001A56D2" w:rsidRDefault="003B3A4B" w:rsidP="001D2C1F">
            <w:pPr>
              <w:tabs>
                <w:tab w:val="left" w:pos="720"/>
              </w:tabs>
              <w:snapToGrid w:val="0"/>
              <w:spacing w:before="0"/>
              <w:rPr>
                <w:rFonts w:cs="Arial"/>
                <w:b/>
                <w:lang w:val="sr-Cyrl-RS"/>
              </w:rPr>
            </w:pPr>
          </w:p>
          <w:p w:rsidR="001A56D2" w:rsidRPr="001A56D2" w:rsidRDefault="001A56D2" w:rsidP="001D2C1F">
            <w:pPr>
              <w:autoSpaceDE w:val="0"/>
              <w:autoSpaceDN w:val="0"/>
              <w:adjustRightInd w:val="0"/>
              <w:spacing w:before="0"/>
              <w:rPr>
                <w:rFonts w:cs="Arial"/>
              </w:rPr>
            </w:pPr>
            <w:r w:rsidRPr="001A56D2">
              <w:rPr>
                <w:rFonts w:cs="Arial"/>
              </w:rPr>
              <w:t>Кадровски капацитет</w:t>
            </w:r>
          </w:p>
          <w:p w:rsidR="001A56D2" w:rsidRPr="001A56D2" w:rsidRDefault="001A56D2" w:rsidP="001D2C1F">
            <w:pPr>
              <w:pStyle w:val="ListParagraph"/>
              <w:numPr>
                <w:ilvl w:val="0"/>
                <w:numId w:val="43"/>
              </w:numPr>
              <w:autoSpaceDE w:val="0"/>
              <w:autoSpaceDN w:val="0"/>
              <w:adjustRightInd w:val="0"/>
              <w:spacing w:before="0" w:after="0" w:line="240" w:lineRule="auto"/>
              <w:rPr>
                <w:rFonts w:ascii="Arial" w:hAnsi="Arial" w:cs="Arial"/>
              </w:rPr>
            </w:pPr>
            <w:r w:rsidRPr="001A56D2">
              <w:rPr>
                <w:rFonts w:ascii="Arial" w:hAnsi="Arial" w:cs="Arial"/>
              </w:rPr>
              <w:t>Понуђач располаже довољним кадровским капацитетом ако има</w:t>
            </w:r>
            <w:r w:rsidRPr="001A56D2">
              <w:rPr>
                <w:rFonts w:ascii="Arial" w:hAnsi="Arial" w:cs="Arial"/>
                <w:lang w:val="sr-Cyrl-RS"/>
              </w:rPr>
              <w:t xml:space="preserve"> стално</w:t>
            </w:r>
            <w:r w:rsidRPr="001A56D2">
              <w:rPr>
                <w:rFonts w:ascii="Arial" w:hAnsi="Arial" w:cs="Arial"/>
              </w:rPr>
              <w:t xml:space="preserve"> запослене</w:t>
            </w:r>
            <w:r w:rsidRPr="001A56D2">
              <w:rPr>
                <w:rFonts w:ascii="Arial" w:hAnsi="Arial" w:cs="Arial"/>
                <w:lang w:val="sr-Cyrl-RS"/>
              </w:rPr>
              <w:t>/</w:t>
            </w:r>
            <w:r w:rsidRPr="001A56D2">
              <w:rPr>
                <w:rFonts w:ascii="Arial" w:hAnsi="Arial" w:cs="Arial"/>
              </w:rPr>
              <w:t xml:space="preserve"> </w:t>
            </w:r>
            <w:r w:rsidRPr="001A56D2">
              <w:rPr>
                <w:rFonts w:ascii="Arial" w:hAnsi="Arial" w:cs="Arial"/>
                <w:lang w:val="sr-Cyrl-CS"/>
              </w:rPr>
              <w:t>радно ангажоване извршиоце</w:t>
            </w:r>
            <w:r w:rsidRPr="001A56D2">
              <w:rPr>
                <w:rFonts w:ascii="Arial" w:hAnsi="Arial" w:cs="Arial"/>
              </w:rPr>
              <w:t xml:space="preserve"> (по основу другог облика ангажовања ван радног односа, предвиђеног члановима 197-202</w:t>
            </w:r>
            <w:r w:rsidRPr="001A56D2">
              <w:rPr>
                <w:rFonts w:ascii="Arial" w:hAnsi="Arial" w:cs="Arial"/>
                <w:lang w:val="sr-Cyrl-RS"/>
              </w:rPr>
              <w:t>.</w:t>
            </w:r>
            <w:r w:rsidRPr="001A56D2">
              <w:rPr>
                <w:rFonts w:ascii="Arial" w:hAnsi="Arial" w:cs="Arial"/>
              </w:rPr>
              <w:t xml:space="preserve"> Закона о раду) </w:t>
            </w:r>
            <w:r w:rsidRPr="001A56D2">
              <w:rPr>
                <w:rFonts w:ascii="Arial" w:hAnsi="Arial" w:cs="Arial"/>
                <w:lang w:val="sr-Cyrl-CS"/>
              </w:rPr>
              <w:t>који поседују следеће сертификате:</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2 извршиоца који поседује сертификат </w:t>
            </w:r>
            <w:r w:rsidR="001A56D2" w:rsidRPr="001A56D2">
              <w:rPr>
                <w:rFonts w:ascii="Arial" w:hAnsi="Arial" w:cs="Arial"/>
              </w:rPr>
              <w:t xml:space="preserve">Microsoft Certified Trainer </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 xml:space="preserve">Microsoft Certified Solution Expert, Cloud platform and Infrastructure </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 xml:space="preserve">Microsoft Dynamics CRM Sales </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 xml:space="preserve">Microsoft Dynamics CRM Customization and Configuration </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 xml:space="preserve">Microsoft Dynamics CRM Online Deployment </w:t>
            </w:r>
          </w:p>
          <w:p w:rsidR="001A56D2" w:rsidRPr="001A56D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 xml:space="preserve">Microsoft Certified Trainer за Dynamics 365 </w:t>
            </w:r>
          </w:p>
          <w:p w:rsidR="008E386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sidRPr="008E3862">
              <w:rPr>
                <w:rFonts w:ascii="Arial" w:hAnsi="Arial" w:cs="Arial"/>
                <w:lang w:val="sr-Cyrl-RS"/>
              </w:rPr>
              <w:t xml:space="preserve">Најмање 1 извршилац који поседује сертификат </w:t>
            </w:r>
            <w:r w:rsidR="001A56D2" w:rsidRPr="008E3862">
              <w:rPr>
                <w:rFonts w:ascii="Arial" w:hAnsi="Arial" w:cs="Arial"/>
              </w:rPr>
              <w:t xml:space="preserve">Managing Microsoft Dynamics Implementations </w:t>
            </w:r>
          </w:p>
          <w:p w:rsidR="001A56D2" w:rsidRPr="008E3862" w:rsidRDefault="008E3862"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8E3862">
              <w:rPr>
                <w:rFonts w:ascii="Arial" w:hAnsi="Arial" w:cs="Arial"/>
              </w:rPr>
              <w:t>Microsoft Certified Technology</w:t>
            </w:r>
            <w:r w:rsidR="004159A5">
              <w:rPr>
                <w:rFonts w:ascii="Arial" w:hAnsi="Arial" w:cs="Arial"/>
              </w:rPr>
              <w:t xml:space="preserve"> Specialist for SharePoint area</w:t>
            </w:r>
          </w:p>
          <w:p w:rsidR="001A56D2" w:rsidRPr="001A56D2" w:rsidRDefault="004159A5"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Governanc</w:t>
            </w:r>
            <w:r>
              <w:rPr>
                <w:rFonts w:ascii="Arial" w:hAnsi="Arial" w:cs="Arial"/>
              </w:rPr>
              <w:t>e management foundation – COBIT</w:t>
            </w:r>
          </w:p>
          <w:p w:rsidR="001A56D2" w:rsidRPr="001A56D2" w:rsidRDefault="004159A5" w:rsidP="001D2C1F">
            <w:pPr>
              <w:pStyle w:val="ListParagraph"/>
              <w:numPr>
                <w:ilvl w:val="0"/>
                <w:numId w:val="44"/>
              </w:numPr>
              <w:autoSpaceDE w:val="0"/>
              <w:autoSpaceDN w:val="0"/>
              <w:adjustRightInd w:val="0"/>
              <w:spacing w:before="0" w:after="0" w:line="240" w:lineRule="auto"/>
              <w:ind w:left="1146"/>
              <w:jc w:val="left"/>
              <w:rPr>
                <w:rFonts w:ascii="Arial" w:hAnsi="Arial" w:cs="Arial"/>
              </w:rPr>
            </w:pPr>
            <w:r>
              <w:rPr>
                <w:rFonts w:ascii="Arial" w:hAnsi="Arial" w:cs="Arial"/>
                <w:lang w:val="sr-Cyrl-RS"/>
              </w:rPr>
              <w:t xml:space="preserve">Најмање 1 извршилац који поседује сертификат </w:t>
            </w:r>
            <w:r w:rsidR="001A56D2" w:rsidRPr="001A56D2">
              <w:rPr>
                <w:rFonts w:ascii="Arial" w:hAnsi="Arial" w:cs="Arial"/>
              </w:rPr>
              <w:t>APMG Intern</w:t>
            </w:r>
            <w:r>
              <w:rPr>
                <w:rFonts w:ascii="Arial" w:hAnsi="Arial" w:cs="Arial"/>
              </w:rPr>
              <w:t>ational ISO/IEC 20000 Auditor</w:t>
            </w:r>
          </w:p>
          <w:p w:rsidR="001A56D2" w:rsidRPr="001A56D2" w:rsidRDefault="001A56D2" w:rsidP="001D2C1F">
            <w:pPr>
              <w:autoSpaceDE w:val="0"/>
              <w:autoSpaceDN w:val="0"/>
              <w:adjustRightInd w:val="0"/>
              <w:spacing w:before="0"/>
              <w:rPr>
                <w:rFonts w:cs="Arial"/>
                <w:b/>
                <w:u w:val="single"/>
              </w:rPr>
            </w:pPr>
            <w:r w:rsidRPr="001A56D2">
              <w:rPr>
                <w:rFonts w:cs="Arial"/>
                <w:b/>
                <w:u w:val="single"/>
              </w:rPr>
              <w:t xml:space="preserve">Доказ: </w:t>
            </w:r>
          </w:p>
          <w:p w:rsidR="001A56D2" w:rsidRPr="001A56D2" w:rsidRDefault="001A56D2" w:rsidP="001D2C1F">
            <w:pPr>
              <w:numPr>
                <w:ilvl w:val="0"/>
                <w:numId w:val="43"/>
              </w:numPr>
              <w:autoSpaceDE w:val="0"/>
              <w:autoSpaceDN w:val="0"/>
              <w:adjustRightInd w:val="0"/>
              <w:spacing w:before="0"/>
              <w:rPr>
                <w:rFonts w:cs="Arial"/>
              </w:rPr>
            </w:pPr>
            <w:r w:rsidRPr="001A56D2">
              <w:rPr>
                <w:rFonts w:cs="Arial"/>
              </w:rPr>
              <w:t xml:space="preserve">Изјава понуђача о довољном кадровском капацитету </w:t>
            </w:r>
          </w:p>
          <w:p w:rsidR="001A56D2" w:rsidRPr="001A56D2" w:rsidRDefault="001A56D2" w:rsidP="001D2C1F">
            <w:pPr>
              <w:pStyle w:val="ListParagraph"/>
              <w:numPr>
                <w:ilvl w:val="0"/>
                <w:numId w:val="43"/>
              </w:numPr>
              <w:tabs>
                <w:tab w:val="left" w:pos="122"/>
                <w:tab w:val="left" w:pos="287"/>
              </w:tabs>
              <w:spacing w:before="0" w:after="0" w:line="240" w:lineRule="auto"/>
              <w:rPr>
                <w:rFonts w:ascii="Arial" w:hAnsi="Arial" w:cs="Arial"/>
                <w:b/>
                <w:color w:val="000000" w:themeColor="text1"/>
                <w:lang w:val="sr-Latn-CS"/>
              </w:rPr>
            </w:pPr>
            <w:r w:rsidRPr="001A56D2">
              <w:rPr>
                <w:rFonts w:ascii="Arial" w:eastAsia="Times New Roman" w:hAnsi="Arial" w:cs="Arial"/>
              </w:rPr>
              <w:t xml:space="preserve">Фотокопија пријаве - одјаве на обавезно социјално осигурање издате од надлежног Фонда ПИО, образац М или М3А (за лица у радном односу) и фотокопија уговора о раду/Фотокопија важећег уговора о ангажовању (за лица ангажована ван радног односа) односно изјава или други доказ везано за запослене издата од надлежне институције код које се води евиденција о запосленима (за стране понуђаче), </w:t>
            </w:r>
            <w:r w:rsidRPr="001A56D2">
              <w:rPr>
                <w:rFonts w:ascii="Arial" w:hAnsi="Arial" w:cs="Arial"/>
                <w:lang w:val="sr-Latn-CS"/>
              </w:rPr>
              <w:t xml:space="preserve">Фотокопија </w:t>
            </w:r>
            <w:r w:rsidRPr="001A56D2">
              <w:rPr>
                <w:rFonts w:ascii="Arial" w:hAnsi="Arial" w:cs="Arial"/>
                <w:lang w:val="sr-Cyrl-CS"/>
              </w:rPr>
              <w:t xml:space="preserve">важећег </w:t>
            </w:r>
            <w:r w:rsidRPr="001A56D2">
              <w:rPr>
                <w:rFonts w:ascii="Arial" w:hAnsi="Arial" w:cs="Arial"/>
                <w:color w:val="000000" w:themeColor="text1"/>
                <w:lang w:val="sr-Latn-CS"/>
              </w:rPr>
              <w:t>уговора о ангажовању (за лица ангажована ван радног односа)</w:t>
            </w:r>
          </w:p>
          <w:p w:rsidR="001A56D2" w:rsidRPr="001A56D2" w:rsidRDefault="001A56D2" w:rsidP="001D2C1F">
            <w:pPr>
              <w:numPr>
                <w:ilvl w:val="0"/>
                <w:numId w:val="43"/>
              </w:numPr>
              <w:autoSpaceDE w:val="0"/>
              <w:autoSpaceDN w:val="0"/>
              <w:adjustRightInd w:val="0"/>
              <w:spacing w:before="0"/>
              <w:rPr>
                <w:rFonts w:cs="Arial"/>
                <w:lang w:val="sr-Latn-CS"/>
              </w:rPr>
            </w:pPr>
            <w:r w:rsidRPr="001A56D2">
              <w:rPr>
                <w:rFonts w:cs="Arial"/>
                <w:lang w:val="sr-Latn-CS"/>
              </w:rPr>
              <w:t>Фотокопија дипломе о стеченој стручној спреми</w:t>
            </w:r>
          </w:p>
          <w:p w:rsidR="001A56D2" w:rsidRPr="001A56D2" w:rsidRDefault="001A56D2" w:rsidP="001D2C1F">
            <w:pPr>
              <w:autoSpaceDE w:val="0"/>
              <w:autoSpaceDN w:val="0"/>
              <w:adjustRightInd w:val="0"/>
              <w:spacing w:before="0"/>
              <w:ind w:left="779"/>
              <w:rPr>
                <w:rFonts w:cs="Arial"/>
                <w:lang w:val="sr-Cyrl-RS"/>
              </w:rPr>
            </w:pPr>
            <w:r w:rsidRPr="001A56D2">
              <w:rPr>
                <w:rFonts w:cs="Arial"/>
                <w:lang w:val="sr-Cyrl-RS"/>
              </w:rPr>
              <w:t>или</w:t>
            </w:r>
          </w:p>
          <w:p w:rsidR="003B3A4B" w:rsidRPr="001A56D2" w:rsidRDefault="001A56D2" w:rsidP="001D2C1F">
            <w:pPr>
              <w:numPr>
                <w:ilvl w:val="0"/>
                <w:numId w:val="43"/>
              </w:numPr>
              <w:autoSpaceDE w:val="0"/>
              <w:autoSpaceDN w:val="0"/>
              <w:adjustRightInd w:val="0"/>
              <w:spacing w:before="0"/>
              <w:rPr>
                <w:rFonts w:cs="Arial"/>
                <w:lang w:val="sr-Latn-CS"/>
              </w:rPr>
            </w:pPr>
            <w:r w:rsidRPr="001A56D2">
              <w:rPr>
                <w:rFonts w:cs="Arial"/>
              </w:rPr>
              <w:t>Фотокопија важећих захтеваних сертификат</w:t>
            </w:r>
            <w:r w:rsidRPr="001A56D2">
              <w:rPr>
                <w:rFonts w:cs="Arial"/>
                <w:lang w:val="sr-Cyrl-RS"/>
              </w:rPr>
              <w:t>а</w:t>
            </w:r>
          </w:p>
        </w:tc>
      </w:tr>
    </w:tbl>
    <w:p w:rsidR="00B13CD3" w:rsidRPr="00AA11B1" w:rsidRDefault="00B13CD3" w:rsidP="001D2C1F">
      <w:pPr>
        <w:spacing w:before="0"/>
        <w:rPr>
          <w:rFonts w:cs="Arial"/>
          <w:lang w:eastAsia="zh-CN"/>
        </w:rPr>
      </w:pPr>
      <w:r w:rsidRPr="00AA11B1">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AA11B1">
        <w:rPr>
          <w:rFonts w:cs="Arial"/>
          <w:lang w:eastAsia="zh-CN"/>
        </w:rPr>
        <w:t>д</w:t>
      </w:r>
      <w:r w:rsidRPr="00AA11B1">
        <w:rPr>
          <w:rFonts w:cs="Arial"/>
          <w:lang w:eastAsia="zh-CN"/>
        </w:rPr>
        <w:t>о</w:t>
      </w:r>
      <w:proofErr w:type="gramEnd"/>
      <w:r w:rsidR="007F582B" w:rsidRPr="00AA11B1">
        <w:rPr>
          <w:rFonts w:cs="Arial"/>
          <w:lang w:val="sr-Cyrl-RS" w:eastAsia="zh-CN"/>
        </w:rPr>
        <w:t xml:space="preserve"> </w:t>
      </w:r>
      <w:r w:rsidR="00C83231">
        <w:rPr>
          <w:rFonts w:cs="Arial"/>
          <w:lang w:val="sr-Cyrl-RS" w:eastAsia="zh-CN"/>
        </w:rPr>
        <w:t>7</w:t>
      </w:r>
      <w:r w:rsidR="00E15D36" w:rsidRPr="00AA11B1">
        <w:rPr>
          <w:rFonts w:cs="Arial"/>
          <w:lang w:val="sr-Latn-RS" w:eastAsia="zh-CN"/>
        </w:rPr>
        <w:t>.</w:t>
      </w:r>
      <w:r w:rsidRPr="00AA11B1">
        <w:rPr>
          <w:rFonts w:cs="Arial"/>
          <w:lang w:eastAsia="zh-CN"/>
        </w:rPr>
        <w:t xml:space="preserve"> </w:t>
      </w:r>
      <w:proofErr w:type="gramStart"/>
      <w:r w:rsidRPr="00AA11B1">
        <w:rPr>
          <w:rFonts w:cs="Arial"/>
          <w:lang w:eastAsia="zh-CN"/>
        </w:rPr>
        <w:t>овог</w:t>
      </w:r>
      <w:proofErr w:type="gramEnd"/>
      <w:r w:rsidRPr="00AA11B1">
        <w:rPr>
          <w:rFonts w:cs="Arial"/>
          <w:lang w:eastAsia="zh-CN"/>
        </w:rPr>
        <w:t xml:space="preserve"> обрасца, биће одбијена као неприхватљива.</w:t>
      </w:r>
    </w:p>
    <w:p w:rsidR="00C10575" w:rsidRPr="00AA11B1" w:rsidRDefault="007F582B" w:rsidP="001D2C1F">
      <w:pPr>
        <w:spacing w:before="0"/>
        <w:rPr>
          <w:rFonts w:cs="Arial"/>
        </w:rPr>
      </w:pPr>
      <w:r w:rsidRPr="00AA11B1">
        <w:rPr>
          <w:rFonts w:cs="Arial"/>
          <w:lang w:val="sr-Cyrl-RS"/>
        </w:rPr>
        <w:t xml:space="preserve">1. </w:t>
      </w:r>
      <w:r w:rsidR="00C10575" w:rsidRPr="00AA11B1">
        <w:rPr>
          <w:rFonts w:cs="Arial"/>
        </w:rPr>
        <w:t xml:space="preserve">Сваки подизвођач мора да испуњава услове из члана 75. </w:t>
      </w:r>
      <w:proofErr w:type="gramStart"/>
      <w:r w:rsidR="00C10575" w:rsidRPr="00AA11B1">
        <w:rPr>
          <w:rFonts w:cs="Arial"/>
        </w:rPr>
        <w:t>став</w:t>
      </w:r>
      <w:proofErr w:type="gramEnd"/>
      <w:r w:rsidR="00C10575" w:rsidRPr="00AA11B1">
        <w:rPr>
          <w:rFonts w:cs="Arial"/>
        </w:rPr>
        <w:t xml:space="preserve"> 1. </w:t>
      </w:r>
      <w:proofErr w:type="gramStart"/>
      <w:r w:rsidR="00C10575" w:rsidRPr="00AA11B1">
        <w:rPr>
          <w:rFonts w:cs="Arial"/>
        </w:rPr>
        <w:t>тачка</w:t>
      </w:r>
      <w:proofErr w:type="gramEnd"/>
      <w:r w:rsidR="00C10575" w:rsidRPr="00AA11B1">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AA11B1" w:rsidRDefault="007F582B" w:rsidP="001D2C1F">
      <w:pPr>
        <w:spacing w:before="0"/>
        <w:rPr>
          <w:rFonts w:cs="Arial"/>
          <w:lang w:eastAsia="zh-CN"/>
        </w:rPr>
      </w:pPr>
      <w:r w:rsidRPr="00AA11B1">
        <w:rPr>
          <w:rFonts w:cs="Arial"/>
          <w:lang w:val="sr-Cyrl-RS" w:eastAsia="zh-CN"/>
        </w:rPr>
        <w:t xml:space="preserve">2. </w:t>
      </w:r>
      <w:r w:rsidR="00C10575" w:rsidRPr="00AA11B1">
        <w:rPr>
          <w:rFonts w:cs="Arial"/>
          <w:lang w:eastAsia="zh-CN"/>
        </w:rPr>
        <w:t xml:space="preserve">Сваки понуђач из групе </w:t>
      </w:r>
      <w:proofErr w:type="gramStart"/>
      <w:r w:rsidR="00C10575" w:rsidRPr="00AA11B1">
        <w:rPr>
          <w:rFonts w:cs="Arial"/>
          <w:lang w:eastAsia="zh-CN"/>
        </w:rPr>
        <w:t>понуђача  која</w:t>
      </w:r>
      <w:proofErr w:type="gramEnd"/>
      <w:r w:rsidR="00C10575" w:rsidRPr="00AA11B1">
        <w:rPr>
          <w:rFonts w:cs="Arial"/>
          <w:lang w:eastAsia="zh-CN"/>
        </w:rPr>
        <w:t xml:space="preserve"> подноси заједничку понуду мора да испуњава услове из члана 75. </w:t>
      </w:r>
      <w:proofErr w:type="gramStart"/>
      <w:r w:rsidR="00C10575" w:rsidRPr="00AA11B1">
        <w:rPr>
          <w:rFonts w:cs="Arial"/>
          <w:lang w:eastAsia="zh-CN"/>
        </w:rPr>
        <w:t>став</w:t>
      </w:r>
      <w:proofErr w:type="gramEnd"/>
      <w:r w:rsidR="00C10575" w:rsidRPr="00AA11B1">
        <w:rPr>
          <w:rFonts w:cs="Arial"/>
          <w:lang w:eastAsia="zh-CN"/>
        </w:rPr>
        <w:t xml:space="preserve"> 1. </w:t>
      </w:r>
      <w:proofErr w:type="gramStart"/>
      <w:r w:rsidR="00C10575" w:rsidRPr="00AA11B1">
        <w:rPr>
          <w:rFonts w:cs="Arial"/>
          <w:lang w:eastAsia="zh-CN"/>
        </w:rPr>
        <w:t>тачка</w:t>
      </w:r>
      <w:proofErr w:type="gramEnd"/>
      <w:r w:rsidR="00C10575" w:rsidRPr="00AA11B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A11B1" w:rsidRDefault="007F582B" w:rsidP="001D2C1F">
      <w:pPr>
        <w:spacing w:before="0"/>
        <w:rPr>
          <w:rFonts w:cs="Arial"/>
          <w:lang w:eastAsia="zh-CN"/>
        </w:rPr>
      </w:pPr>
      <w:r w:rsidRPr="00AA11B1">
        <w:rPr>
          <w:rFonts w:cs="Arial"/>
          <w:lang w:val="sr-Cyrl-RS" w:eastAsia="zh-CN"/>
        </w:rPr>
        <w:t xml:space="preserve">3. </w:t>
      </w:r>
      <w:r w:rsidR="00B13CD3" w:rsidRPr="00AA11B1">
        <w:rPr>
          <w:rFonts w:cs="Arial"/>
          <w:lang w:eastAsia="zh-CN"/>
        </w:rPr>
        <w:t>Докази о испуњености услова из члана 77. З</w:t>
      </w:r>
      <w:r w:rsidRPr="00AA11B1">
        <w:rPr>
          <w:rFonts w:cs="Arial"/>
          <w:lang w:val="sr-Cyrl-RS" w:eastAsia="zh-CN"/>
        </w:rPr>
        <w:t>акона</w:t>
      </w:r>
      <w:r w:rsidR="00B13CD3" w:rsidRPr="00AA11B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A11B1" w:rsidRDefault="00B13CD3" w:rsidP="001D2C1F">
      <w:pPr>
        <w:spacing w:before="0"/>
        <w:rPr>
          <w:rFonts w:cs="Arial"/>
          <w:lang w:eastAsia="zh-CN"/>
        </w:rPr>
      </w:pPr>
      <w:r w:rsidRPr="00AA11B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A11B1" w:rsidRDefault="007F582B" w:rsidP="001D2C1F">
      <w:pPr>
        <w:spacing w:before="0"/>
        <w:rPr>
          <w:rFonts w:cs="Arial"/>
          <w:lang w:val="sr-Cyrl-RS" w:eastAsia="zh-CN"/>
        </w:rPr>
      </w:pPr>
      <w:r w:rsidRPr="00AA11B1">
        <w:rPr>
          <w:rFonts w:cs="Arial"/>
          <w:lang w:val="sr-Cyrl-RS" w:eastAsia="zh-CN"/>
        </w:rPr>
        <w:t>4.</w:t>
      </w:r>
      <w:r w:rsidR="00B13CD3" w:rsidRPr="00AA11B1">
        <w:rPr>
          <w:rFonts w:cs="Arial"/>
          <w:lang w:val="sr-Cyrl-RS" w:eastAsia="zh-CN"/>
        </w:rPr>
        <w:t xml:space="preserve"> </w:t>
      </w:r>
      <w:r w:rsidRPr="00AA11B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A11B1">
        <w:rPr>
          <w:rFonts w:cs="Arial"/>
          <w:lang w:val="sr-Cyrl-RS" w:eastAsia="zh-CN"/>
        </w:rPr>
        <w:t xml:space="preserve">пожељно на меморандуму, </w:t>
      </w:r>
      <w:r w:rsidRPr="00AA11B1">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A11B1" w:rsidRDefault="00D96616" w:rsidP="001D2C1F">
      <w:pPr>
        <w:spacing w:before="0"/>
        <w:rPr>
          <w:rFonts w:cs="Arial"/>
          <w:lang w:eastAsia="zh-CN"/>
        </w:rPr>
      </w:pPr>
      <w:r w:rsidRPr="00AA11B1">
        <w:rPr>
          <w:rFonts w:cs="Arial"/>
          <w:lang w:eastAsia="zh-CN"/>
        </w:rPr>
        <w:t xml:space="preserve">На основу члана 79. </w:t>
      </w:r>
      <w:proofErr w:type="gramStart"/>
      <w:r w:rsidRPr="00AA11B1">
        <w:rPr>
          <w:rFonts w:cs="Arial"/>
          <w:lang w:eastAsia="zh-CN"/>
        </w:rPr>
        <w:t>став</w:t>
      </w:r>
      <w:proofErr w:type="gramEnd"/>
      <w:r w:rsidRPr="00AA11B1">
        <w:rPr>
          <w:rFonts w:cs="Arial"/>
          <w:lang w:eastAsia="zh-CN"/>
        </w:rPr>
        <w:t xml:space="preserve"> 5. З</w:t>
      </w:r>
      <w:r w:rsidR="007F582B" w:rsidRPr="00AA11B1">
        <w:rPr>
          <w:rFonts w:cs="Arial"/>
          <w:lang w:val="sr-Cyrl-RS" w:eastAsia="zh-CN"/>
        </w:rPr>
        <w:t>акона</w:t>
      </w:r>
      <w:r w:rsidRPr="00AA11B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A11B1" w:rsidRDefault="00D96616" w:rsidP="001D2C1F">
      <w:pPr>
        <w:spacing w:before="0"/>
        <w:ind w:firstLine="720"/>
        <w:rPr>
          <w:rFonts w:cs="Arial"/>
          <w:lang w:eastAsia="zh-CN"/>
        </w:rPr>
      </w:pPr>
      <w:proofErr w:type="gramStart"/>
      <w:r w:rsidRPr="00AA11B1">
        <w:rPr>
          <w:rFonts w:cs="Arial"/>
          <w:lang w:eastAsia="zh-CN"/>
        </w:rPr>
        <w:t>1)извод</w:t>
      </w:r>
      <w:proofErr w:type="gramEnd"/>
      <w:r w:rsidRPr="00AA11B1">
        <w:rPr>
          <w:rFonts w:cs="Arial"/>
          <w:lang w:eastAsia="zh-CN"/>
        </w:rPr>
        <w:t xml:space="preserve"> из регистра надлежног органа:</w:t>
      </w:r>
    </w:p>
    <w:p w:rsidR="00D96616" w:rsidRPr="00AA11B1" w:rsidRDefault="00D96616" w:rsidP="001D2C1F">
      <w:pPr>
        <w:spacing w:before="0"/>
        <w:ind w:firstLine="720"/>
        <w:rPr>
          <w:rFonts w:cs="Arial"/>
          <w:lang w:eastAsia="zh-CN"/>
        </w:rPr>
      </w:pPr>
      <w:r w:rsidRPr="00AA11B1">
        <w:rPr>
          <w:rFonts w:cs="Arial"/>
          <w:lang w:eastAsia="zh-CN"/>
        </w:rPr>
        <w:t xml:space="preserve">-извод из регистра АПР: </w:t>
      </w:r>
      <w:hyperlink r:id="rId167" w:history="1">
        <w:r w:rsidRPr="00AA11B1">
          <w:rPr>
            <w:rFonts w:cs="Arial"/>
            <w:lang w:eastAsia="zh-CN"/>
          </w:rPr>
          <w:t>www.apr.gov.rs</w:t>
        </w:r>
      </w:hyperlink>
    </w:p>
    <w:p w:rsidR="007F582B" w:rsidRPr="00AA11B1" w:rsidRDefault="007F582B" w:rsidP="001D2C1F">
      <w:pPr>
        <w:spacing w:before="0"/>
        <w:ind w:firstLine="720"/>
        <w:rPr>
          <w:rFonts w:cs="Arial"/>
          <w:lang w:val="sr-Cyrl-RS" w:eastAsia="zh-CN"/>
        </w:rPr>
      </w:pPr>
      <w:proofErr w:type="gramStart"/>
      <w:r w:rsidRPr="00AA11B1">
        <w:rPr>
          <w:rFonts w:cs="Arial"/>
          <w:lang w:eastAsia="zh-CN"/>
        </w:rPr>
        <w:t>2)докази</w:t>
      </w:r>
      <w:proofErr w:type="gramEnd"/>
      <w:r w:rsidRPr="00AA11B1">
        <w:rPr>
          <w:rFonts w:cs="Arial"/>
          <w:lang w:eastAsia="zh-CN"/>
        </w:rPr>
        <w:t xml:space="preserve"> из члана 75. </w:t>
      </w:r>
      <w:proofErr w:type="gramStart"/>
      <w:r w:rsidRPr="00AA11B1">
        <w:rPr>
          <w:rFonts w:cs="Arial"/>
          <w:lang w:eastAsia="zh-CN"/>
        </w:rPr>
        <w:t>став</w:t>
      </w:r>
      <w:proofErr w:type="gramEnd"/>
      <w:r w:rsidRPr="00AA11B1">
        <w:rPr>
          <w:rFonts w:cs="Arial"/>
          <w:lang w:eastAsia="zh-CN"/>
        </w:rPr>
        <w:t xml:space="preserve"> 1. </w:t>
      </w:r>
      <w:proofErr w:type="gramStart"/>
      <w:r w:rsidRPr="00AA11B1">
        <w:rPr>
          <w:rFonts w:cs="Arial"/>
          <w:lang w:eastAsia="zh-CN"/>
        </w:rPr>
        <w:t>тачка</w:t>
      </w:r>
      <w:proofErr w:type="gramEnd"/>
      <w:r w:rsidRPr="00AA11B1">
        <w:rPr>
          <w:rFonts w:cs="Arial"/>
          <w:lang w:eastAsia="zh-CN"/>
        </w:rPr>
        <w:t xml:space="preserve"> 1) ,2) и 4) З</w:t>
      </w:r>
      <w:r w:rsidR="00D16608" w:rsidRPr="00AA11B1">
        <w:rPr>
          <w:rFonts w:cs="Arial"/>
          <w:lang w:val="sr-Cyrl-RS" w:eastAsia="zh-CN"/>
        </w:rPr>
        <w:t>акона</w:t>
      </w:r>
    </w:p>
    <w:p w:rsidR="007F582B" w:rsidRPr="00AA11B1" w:rsidRDefault="007F582B" w:rsidP="001D2C1F">
      <w:pPr>
        <w:spacing w:before="0"/>
        <w:ind w:firstLine="720"/>
        <w:rPr>
          <w:rFonts w:cs="Arial"/>
          <w:lang w:eastAsia="zh-CN"/>
        </w:rPr>
      </w:pPr>
      <w:r w:rsidRPr="00AA11B1">
        <w:rPr>
          <w:rFonts w:cs="Arial"/>
          <w:lang w:eastAsia="zh-CN"/>
        </w:rPr>
        <w:t xml:space="preserve">-регистар понуђача: </w:t>
      </w:r>
      <w:hyperlink r:id="rId168" w:history="1">
        <w:r w:rsidRPr="00AA11B1">
          <w:rPr>
            <w:rFonts w:cs="Arial"/>
            <w:lang w:eastAsia="zh-CN"/>
          </w:rPr>
          <w:t>www.apr.gov.rs</w:t>
        </w:r>
      </w:hyperlink>
    </w:p>
    <w:p w:rsidR="00B13CD3" w:rsidRPr="00AA11B1" w:rsidRDefault="00C10575" w:rsidP="001D2C1F">
      <w:pPr>
        <w:spacing w:before="0"/>
        <w:rPr>
          <w:rFonts w:cs="Arial"/>
          <w:lang w:val="sr-Cyrl-CS" w:eastAsia="zh-CN"/>
        </w:rPr>
      </w:pPr>
      <w:r w:rsidRPr="00AA11B1">
        <w:rPr>
          <w:rFonts w:cs="Arial"/>
          <w:lang w:val="sr-Cyrl-CS" w:eastAsia="zh-CN"/>
        </w:rPr>
        <w:t>5</w:t>
      </w:r>
      <w:r w:rsidR="00B13CD3" w:rsidRPr="00AA11B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A11B1">
        <w:rPr>
          <w:rFonts w:cs="Arial"/>
          <w:lang w:eastAsia="zh-CN"/>
        </w:rPr>
        <w:t>е уређује електронски документ</w:t>
      </w:r>
      <w:r w:rsidRPr="00AA11B1">
        <w:rPr>
          <w:rFonts w:cs="Arial"/>
          <w:lang w:val="sr-Cyrl-CS" w:eastAsia="zh-CN"/>
        </w:rPr>
        <w:t>.</w:t>
      </w:r>
    </w:p>
    <w:p w:rsidR="00B13CD3" w:rsidRPr="00AA11B1" w:rsidRDefault="00C10575" w:rsidP="001D2C1F">
      <w:pPr>
        <w:spacing w:before="0"/>
        <w:rPr>
          <w:rFonts w:cs="Arial"/>
          <w:lang w:eastAsia="zh-CN"/>
        </w:rPr>
      </w:pPr>
      <w:r w:rsidRPr="00AA11B1">
        <w:rPr>
          <w:rFonts w:cs="Arial"/>
          <w:lang w:val="sr-Cyrl-CS" w:eastAsia="zh-CN"/>
        </w:rPr>
        <w:t>6</w:t>
      </w:r>
      <w:r w:rsidR="00B13CD3" w:rsidRPr="00AA11B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A11B1" w:rsidRDefault="00C10575" w:rsidP="001D2C1F">
      <w:pPr>
        <w:spacing w:before="0"/>
        <w:rPr>
          <w:rFonts w:cs="Arial"/>
          <w:lang w:val="sr-Cyrl-CS" w:eastAsia="zh-CN"/>
        </w:rPr>
      </w:pPr>
      <w:r w:rsidRPr="00AA11B1">
        <w:rPr>
          <w:rFonts w:cs="Arial"/>
          <w:lang w:val="sr-Cyrl-CS" w:eastAsia="zh-CN"/>
        </w:rPr>
        <w:t>7</w:t>
      </w:r>
      <w:r w:rsidR="00B13CD3" w:rsidRPr="00AA11B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A11B1" w:rsidRDefault="00A50A82" w:rsidP="001D2C1F">
      <w:pPr>
        <w:spacing w:before="0"/>
        <w:rPr>
          <w:rFonts w:cs="Arial"/>
          <w:lang w:val="sr-Cyrl-CS" w:eastAsia="zh-CN"/>
        </w:rPr>
      </w:pPr>
      <w:r w:rsidRPr="00AA11B1">
        <w:rPr>
          <w:rFonts w:cs="Arial"/>
          <w:lang w:eastAsia="zh-CN"/>
        </w:rPr>
        <w:t>8</w:t>
      </w:r>
      <w:r w:rsidR="00B13CD3" w:rsidRPr="00AA11B1">
        <w:rPr>
          <w:rFonts w:cs="Arial"/>
          <w:lang w:eastAsia="zh-CN"/>
        </w:rPr>
        <w:t xml:space="preserve">. Ако се у држави у којој понуђач има седиште не издају докази из члана 77. </w:t>
      </w:r>
      <w:r w:rsidR="00C10575" w:rsidRPr="00AA11B1">
        <w:rPr>
          <w:rFonts w:cs="Arial"/>
          <w:lang w:val="sr-Cyrl-CS" w:eastAsia="zh-CN"/>
        </w:rPr>
        <w:t xml:space="preserve">став 1. </w:t>
      </w:r>
      <w:r w:rsidR="00B13CD3" w:rsidRPr="00AA11B1">
        <w:rPr>
          <w:rFonts w:cs="Arial"/>
          <w:lang w:eastAsia="zh-CN"/>
        </w:rPr>
        <w:t>З</w:t>
      </w:r>
      <w:r w:rsidR="007F582B" w:rsidRPr="00AA11B1">
        <w:rPr>
          <w:rFonts w:cs="Arial"/>
          <w:lang w:val="sr-Cyrl-RS" w:eastAsia="zh-CN"/>
        </w:rPr>
        <w:t>акона</w:t>
      </w:r>
      <w:r w:rsidR="00B13CD3" w:rsidRPr="00AA11B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A11B1" w:rsidRDefault="00A50A82" w:rsidP="001D2C1F">
      <w:pPr>
        <w:spacing w:before="0"/>
        <w:rPr>
          <w:rFonts w:cs="Arial"/>
          <w:lang w:val="sr-Cyrl-CS" w:eastAsia="zh-CN"/>
        </w:rPr>
      </w:pPr>
      <w:r w:rsidRPr="00AA11B1">
        <w:rPr>
          <w:rFonts w:cs="Arial"/>
          <w:lang w:eastAsia="zh-CN"/>
        </w:rPr>
        <w:t>9</w:t>
      </w:r>
      <w:r w:rsidR="00B13CD3" w:rsidRPr="00AA11B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A11B1" w:rsidRDefault="00BE7496" w:rsidP="001D2C1F">
      <w:pPr>
        <w:spacing w:before="0"/>
        <w:rPr>
          <w:rFonts w:cs="Arial"/>
          <w:color w:val="00B0F0"/>
          <w:lang w:eastAsia="zh-CN"/>
        </w:rPr>
      </w:pPr>
    </w:p>
    <w:p w:rsidR="00660E4F" w:rsidRPr="00AA11B1" w:rsidRDefault="00660E4F" w:rsidP="001D2C1F">
      <w:pPr>
        <w:spacing w:before="0"/>
        <w:rPr>
          <w:rFonts w:cs="Arial"/>
          <w:color w:val="00B0F0"/>
          <w:lang w:eastAsia="zh-CN"/>
        </w:rPr>
      </w:pPr>
    </w:p>
    <w:p w:rsidR="008E0895" w:rsidRPr="00AA11B1" w:rsidRDefault="008E0895" w:rsidP="001D2C1F">
      <w:pPr>
        <w:spacing w:before="0"/>
        <w:rPr>
          <w:rFonts w:cs="Arial"/>
          <w:color w:val="00B0F0"/>
          <w:lang w:eastAsia="zh-CN"/>
        </w:rPr>
      </w:pPr>
    </w:p>
    <w:p w:rsidR="00322313" w:rsidRPr="00AA11B1" w:rsidRDefault="008D2B23" w:rsidP="001D2C1F">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A11B1">
        <w:rPr>
          <w:rFonts w:cs="Arial"/>
        </w:rPr>
        <w:lastRenderedPageBreak/>
        <w:t xml:space="preserve">5. </w:t>
      </w:r>
      <w:r w:rsidR="00322313" w:rsidRPr="00AA11B1">
        <w:rPr>
          <w:rFonts w:cs="Arial"/>
        </w:rPr>
        <w:t>КРИТЕРИЈУМ ЗА ДОДЕЛУ УГОВОРА</w:t>
      </w:r>
      <w:bookmarkEnd w:id="193"/>
    </w:p>
    <w:p w:rsidR="00621752" w:rsidRPr="00AA11B1" w:rsidRDefault="00621752" w:rsidP="001D2C1F">
      <w:pPr>
        <w:spacing w:before="0"/>
        <w:rPr>
          <w:rFonts w:cs="Arial"/>
        </w:rPr>
      </w:pPr>
    </w:p>
    <w:p w:rsidR="00621752" w:rsidRPr="00245D6F" w:rsidRDefault="00621752" w:rsidP="001D2C1F">
      <w:pPr>
        <w:spacing w:before="0"/>
        <w:rPr>
          <w:rFonts w:cs="Arial"/>
          <w:lang w:eastAsia="zh-CN"/>
        </w:rPr>
      </w:pPr>
      <w:r w:rsidRPr="00AA11B1">
        <w:rPr>
          <w:rFonts w:cs="Arial"/>
          <w:lang w:eastAsia="zh-CN"/>
        </w:rPr>
        <w:t xml:space="preserve">Избор најповољније понуде ће се извршити применом критеријума </w:t>
      </w:r>
      <w:r w:rsidRPr="00245D6F">
        <w:rPr>
          <w:rFonts w:cs="Arial"/>
          <w:lang w:eastAsia="zh-CN"/>
        </w:rPr>
        <w:t>„</w:t>
      </w:r>
      <w:r w:rsidR="00872AA3">
        <w:rPr>
          <w:rFonts w:cs="Arial"/>
          <w:lang w:val="sr-Cyrl-RS" w:eastAsia="zh-CN"/>
        </w:rPr>
        <w:t>економски најповољнија понуда</w:t>
      </w:r>
      <w:r w:rsidRPr="00245D6F">
        <w:rPr>
          <w:rFonts w:cs="Arial"/>
          <w:lang w:eastAsia="zh-CN"/>
        </w:rPr>
        <w:t>“.</w:t>
      </w:r>
    </w:p>
    <w:p w:rsidR="00D72A3E" w:rsidRDefault="00D72A3E" w:rsidP="001D2C1F">
      <w:pPr>
        <w:spacing w:before="0"/>
        <w:rPr>
          <w:rFonts w:cs="Arial"/>
          <w:lang w:eastAsia="zh-CN"/>
        </w:rPr>
      </w:pPr>
    </w:p>
    <w:p w:rsidR="00872AA3" w:rsidRPr="00C144D3" w:rsidRDefault="00872AA3" w:rsidP="001D2C1F">
      <w:pPr>
        <w:pStyle w:val="KDKomentar"/>
        <w:spacing w:before="0"/>
        <w:rPr>
          <w:rFonts w:cs="Arial"/>
          <w:i w:val="0"/>
          <w:color w:val="auto"/>
          <w:sz w:val="24"/>
          <w:szCs w:val="24"/>
          <w:lang w:val="sr-Cyrl-CS"/>
        </w:rPr>
      </w:pPr>
      <w:r w:rsidRPr="00C144D3">
        <w:rPr>
          <w:rFonts w:cs="Arial"/>
          <w:i w:val="0"/>
          <w:color w:val="auto"/>
          <w:sz w:val="24"/>
          <w:szCs w:val="24"/>
        </w:rPr>
        <w:t xml:space="preserve">Критеријум за оцењивање понуда је </w:t>
      </w:r>
      <w:r w:rsidRPr="00C144D3">
        <w:rPr>
          <w:rFonts w:cs="Arial"/>
          <w:b/>
          <w:i w:val="0"/>
          <w:color w:val="auto"/>
          <w:sz w:val="24"/>
          <w:szCs w:val="24"/>
        </w:rPr>
        <w:t>Економски најповољнија понуда</w:t>
      </w:r>
      <w:r w:rsidRPr="00C144D3">
        <w:rPr>
          <w:rFonts w:cs="Arial"/>
          <w:i w:val="0"/>
          <w:color w:val="auto"/>
          <w:sz w:val="24"/>
          <w:szCs w:val="24"/>
        </w:rPr>
        <w:t xml:space="preserve"> и заснива се на следећим </w:t>
      </w:r>
      <w:r w:rsidRPr="00C144D3">
        <w:rPr>
          <w:rFonts w:cs="Arial"/>
          <w:i w:val="0"/>
          <w:color w:val="auto"/>
          <w:sz w:val="24"/>
          <w:szCs w:val="24"/>
          <w:lang w:val="sr-Cyrl-CS"/>
        </w:rPr>
        <w:t xml:space="preserve">елементима </w:t>
      </w:r>
      <w:r w:rsidRPr="00C144D3">
        <w:rPr>
          <w:rFonts w:cs="Arial"/>
          <w:i w:val="0"/>
          <w:color w:val="auto"/>
          <w:sz w:val="24"/>
          <w:szCs w:val="24"/>
        </w:rPr>
        <w:t>критеријума:</w:t>
      </w:r>
    </w:p>
    <w:p w:rsidR="00427E19" w:rsidRPr="00427E19" w:rsidRDefault="00427E19" w:rsidP="00427E19">
      <w:pPr>
        <w:pStyle w:val="KDNabrajanje"/>
        <w:numPr>
          <w:ilvl w:val="0"/>
          <w:numId w:val="0"/>
        </w:numPr>
        <w:spacing w:before="0"/>
        <w:ind w:left="568"/>
        <w:rPr>
          <w:rFonts w:cs="Arial"/>
          <w:sz w:val="24"/>
          <w:szCs w:val="24"/>
        </w:rPr>
      </w:pPr>
    </w:p>
    <w:p w:rsidR="00872AA3" w:rsidRPr="00C144D3" w:rsidRDefault="00872AA3" w:rsidP="001D2C1F">
      <w:pPr>
        <w:pStyle w:val="KDNabrajanje"/>
        <w:spacing w:before="0"/>
        <w:rPr>
          <w:rFonts w:cs="Arial"/>
          <w:sz w:val="24"/>
          <w:szCs w:val="24"/>
        </w:rPr>
      </w:pPr>
      <w:r w:rsidRPr="00C144D3">
        <w:rPr>
          <w:rFonts w:cs="Arial"/>
          <w:sz w:val="24"/>
          <w:szCs w:val="24"/>
          <w:lang w:val="sr-Cyrl-CS"/>
        </w:rPr>
        <w:t>Понуђена ц</w:t>
      </w:r>
      <w:r w:rsidRPr="00C144D3">
        <w:rPr>
          <w:rFonts w:cs="Arial"/>
          <w:sz w:val="24"/>
          <w:szCs w:val="24"/>
        </w:rPr>
        <w:t>ена</w:t>
      </w:r>
      <w:r w:rsidR="00C144D3">
        <w:rPr>
          <w:rFonts w:cs="Arial"/>
          <w:sz w:val="24"/>
          <w:szCs w:val="24"/>
        </w:rPr>
        <w:tab/>
      </w:r>
      <w:r w:rsidR="00AE107C" w:rsidRPr="00C144D3">
        <w:rPr>
          <w:rFonts w:cs="Arial"/>
          <w:sz w:val="24"/>
          <w:szCs w:val="24"/>
          <w:lang w:val="sr-Cyrl-RS"/>
        </w:rPr>
        <w:t xml:space="preserve">85 </w:t>
      </w:r>
      <w:r w:rsidRPr="00C144D3">
        <w:rPr>
          <w:rFonts w:cs="Arial"/>
          <w:sz w:val="24"/>
          <w:szCs w:val="24"/>
          <w:lang w:val="sr-Cyrl-CS"/>
        </w:rPr>
        <w:t>пондера</w:t>
      </w:r>
    </w:p>
    <w:p w:rsidR="00872AA3" w:rsidRPr="00C144D3" w:rsidRDefault="00872AA3" w:rsidP="001D2C1F">
      <w:pPr>
        <w:pStyle w:val="KDNabrajanje"/>
        <w:spacing w:before="0"/>
        <w:rPr>
          <w:rFonts w:cs="Arial"/>
          <w:sz w:val="24"/>
          <w:szCs w:val="24"/>
        </w:rPr>
      </w:pPr>
      <w:r w:rsidRPr="00C144D3">
        <w:rPr>
          <w:rFonts w:cs="Arial"/>
          <w:sz w:val="24"/>
          <w:szCs w:val="24"/>
        </w:rPr>
        <w:t xml:space="preserve">Рок </w:t>
      </w:r>
      <w:r w:rsidR="00BE5E32" w:rsidRPr="00C144D3">
        <w:rPr>
          <w:rFonts w:cs="Arial"/>
          <w:sz w:val="24"/>
          <w:szCs w:val="24"/>
          <w:lang w:val="sr-Cyrl-RS"/>
        </w:rPr>
        <w:t>плаћања</w:t>
      </w:r>
      <w:r w:rsidR="00C144D3">
        <w:rPr>
          <w:rFonts w:cs="Arial"/>
          <w:sz w:val="24"/>
          <w:szCs w:val="24"/>
        </w:rPr>
        <w:tab/>
      </w:r>
      <w:r w:rsidR="00C144D3">
        <w:rPr>
          <w:rFonts w:cs="Arial"/>
          <w:sz w:val="24"/>
          <w:szCs w:val="24"/>
        </w:rPr>
        <w:tab/>
      </w:r>
      <w:r w:rsidR="00AE107C" w:rsidRPr="00C144D3">
        <w:rPr>
          <w:rFonts w:cs="Arial"/>
          <w:sz w:val="24"/>
          <w:szCs w:val="24"/>
        </w:rPr>
        <w:t>15</w:t>
      </w:r>
      <w:r w:rsidRPr="00C144D3">
        <w:rPr>
          <w:rFonts w:cs="Arial"/>
          <w:sz w:val="24"/>
          <w:szCs w:val="24"/>
        </w:rPr>
        <w:t xml:space="preserve"> </w:t>
      </w:r>
      <w:r w:rsidRPr="00C144D3">
        <w:rPr>
          <w:rFonts w:cs="Arial"/>
          <w:sz w:val="24"/>
          <w:szCs w:val="24"/>
          <w:lang w:val="sr-Cyrl-CS"/>
        </w:rPr>
        <w:t>пондера</w:t>
      </w:r>
    </w:p>
    <w:p w:rsidR="00BE5E32" w:rsidRPr="00C144D3" w:rsidRDefault="00BE5E32" w:rsidP="001D2C1F">
      <w:pPr>
        <w:pStyle w:val="KDParagraf"/>
        <w:spacing w:before="0"/>
        <w:rPr>
          <w:rFonts w:cs="Arial"/>
          <w:sz w:val="24"/>
          <w:szCs w:val="24"/>
          <w:lang w:val="sr-Cyrl-CS"/>
        </w:rPr>
      </w:pPr>
    </w:p>
    <w:p w:rsidR="00872AA3" w:rsidRPr="00C144D3" w:rsidRDefault="00872AA3" w:rsidP="001D2C1F">
      <w:pPr>
        <w:pStyle w:val="KDParagraf"/>
        <w:spacing w:before="0"/>
        <w:rPr>
          <w:rFonts w:cs="Arial"/>
          <w:sz w:val="24"/>
          <w:szCs w:val="24"/>
          <w:lang w:val="sr-Cyrl-CS"/>
        </w:rPr>
      </w:pPr>
      <w:r w:rsidRPr="00C144D3">
        <w:rPr>
          <w:rFonts w:cs="Arial"/>
          <w:sz w:val="24"/>
          <w:szCs w:val="24"/>
          <w:lang w:val="sr-Cyrl-CS"/>
        </w:rPr>
        <w:t>Опис елемената критеријума и методологија доделе пондера:</w:t>
      </w:r>
    </w:p>
    <w:p w:rsidR="000F5D9A" w:rsidRDefault="000F5D9A" w:rsidP="001D2C1F">
      <w:pPr>
        <w:pStyle w:val="KDParagraf"/>
        <w:spacing w:before="0"/>
        <w:rPr>
          <w:rFonts w:cs="Arial"/>
          <w:color w:val="00B0F0"/>
          <w:sz w:val="24"/>
          <w:szCs w:val="24"/>
          <w:lang w:val="sr-Cyrl-CS"/>
        </w:rPr>
      </w:pPr>
    </w:p>
    <w:p w:rsidR="000F5D9A" w:rsidRPr="005846E3" w:rsidRDefault="000F5D9A" w:rsidP="001D2C1F">
      <w:pPr>
        <w:tabs>
          <w:tab w:val="left" w:pos="6379"/>
          <w:tab w:val="right" w:pos="8100"/>
        </w:tabs>
        <w:spacing w:before="0"/>
        <w:ind w:right="61"/>
        <w:rPr>
          <w:rFonts w:eastAsia="Arial Narrow" w:cs="Arial"/>
          <w:b/>
        </w:rPr>
      </w:pPr>
      <w:r w:rsidRPr="005846E3">
        <w:rPr>
          <w:rFonts w:eastAsia="Arial Narrow" w:cs="Arial"/>
          <w:b/>
        </w:rPr>
        <w:t xml:space="preserve">K1. </w:t>
      </w:r>
      <w:r w:rsidR="00BA609A">
        <w:rPr>
          <w:rFonts w:cs="Arial"/>
          <w:b/>
        </w:rPr>
        <w:t>Понуђена цена</w:t>
      </w:r>
      <w:r w:rsidR="00BA609A">
        <w:rPr>
          <w:rFonts w:cs="Arial"/>
          <w:b/>
        </w:rPr>
        <w:tab/>
      </w:r>
      <w:r w:rsidR="00BA609A">
        <w:rPr>
          <w:rFonts w:cs="Arial"/>
          <w:b/>
        </w:rPr>
        <w:tab/>
        <w:t xml:space="preserve">макс. </w:t>
      </w:r>
      <w:proofErr w:type="gramStart"/>
      <w:r w:rsidR="00BA609A">
        <w:rPr>
          <w:rFonts w:cs="Arial"/>
          <w:b/>
        </w:rPr>
        <w:t>8</w:t>
      </w:r>
      <w:r w:rsidRPr="005846E3">
        <w:rPr>
          <w:rFonts w:cs="Arial"/>
          <w:b/>
        </w:rPr>
        <w:t>5</w:t>
      </w:r>
      <w:proofErr w:type="gramEnd"/>
      <w:r w:rsidRPr="005846E3">
        <w:rPr>
          <w:rFonts w:cs="Arial"/>
          <w:b/>
        </w:rPr>
        <w:t xml:space="preserve"> пондера</w:t>
      </w:r>
      <w:r w:rsidRPr="005846E3">
        <w:rPr>
          <w:rFonts w:eastAsia="Arial Narrow" w:cs="Arial"/>
          <w:b/>
        </w:rPr>
        <w:tab/>
        <w:t xml:space="preserve"> </w:t>
      </w:r>
    </w:p>
    <w:p w:rsidR="00092F24" w:rsidRPr="00092F24" w:rsidRDefault="00092F24" w:rsidP="001D2C1F">
      <w:pPr>
        <w:spacing w:before="0"/>
        <w:ind w:right="61"/>
        <w:rPr>
          <w:rFonts w:eastAsia="Arial Narrow" w:cs="Arial"/>
          <w:lang w:val="sr-Cyrl-RS"/>
        </w:rPr>
      </w:pPr>
      <w:r w:rsidRPr="00092F24">
        <w:rPr>
          <w:rFonts w:eastAsia="Arial Narrow" w:cs="Arial"/>
          <w:lang w:val="sr-Cyrl-RS"/>
        </w:rPr>
        <w:t xml:space="preserve">Код овог критеријума, упоређиваће се </w:t>
      </w:r>
      <w:r>
        <w:rPr>
          <w:rFonts w:eastAsia="Arial Narrow" w:cs="Arial"/>
          <w:lang w:val="sr-Cyrl-RS"/>
        </w:rPr>
        <w:t xml:space="preserve">укупно </w:t>
      </w:r>
      <w:r w:rsidRPr="00092F24">
        <w:rPr>
          <w:rFonts w:eastAsia="Arial Narrow" w:cs="Arial"/>
          <w:lang w:val="sr-Cyrl-RS"/>
        </w:rPr>
        <w:t>понуђен</w:t>
      </w:r>
      <w:r>
        <w:rPr>
          <w:rFonts w:eastAsia="Arial Narrow" w:cs="Arial"/>
          <w:lang w:val="sr-Cyrl-RS"/>
        </w:rPr>
        <w:t>а</w:t>
      </w:r>
      <w:r w:rsidRPr="00092F24">
        <w:rPr>
          <w:rFonts w:eastAsia="Arial Narrow" w:cs="Arial"/>
          <w:lang w:val="sr-Cyrl-RS"/>
        </w:rPr>
        <w:t xml:space="preserve"> цен</w:t>
      </w:r>
      <w:r>
        <w:rPr>
          <w:rFonts w:eastAsia="Arial Narrow" w:cs="Arial"/>
          <w:lang w:val="sr-Cyrl-RS"/>
        </w:rPr>
        <w:t>а</w:t>
      </w:r>
      <w:r w:rsidRPr="00092F24">
        <w:rPr>
          <w:rFonts w:eastAsia="Arial Narrow" w:cs="Arial"/>
          <w:lang w:val="sr-Cyrl-RS"/>
        </w:rPr>
        <w:t xml:space="preserve"> </w:t>
      </w:r>
      <w:r w:rsidR="00245375">
        <w:rPr>
          <w:rFonts w:eastAsia="Arial Narrow" w:cs="Arial"/>
          <w:lang w:val="sr-Cyrl-RS"/>
        </w:rPr>
        <w:t>добара</w:t>
      </w:r>
      <w:r w:rsidRPr="00092F24">
        <w:rPr>
          <w:rFonts w:eastAsia="Arial Narrow" w:cs="Arial"/>
          <w:lang w:val="sr-Cyrl-RS"/>
        </w:rPr>
        <w:t>, према подацима датим у Обрасцу понуде</w:t>
      </w:r>
      <w:r w:rsidR="00245375">
        <w:rPr>
          <w:rFonts w:eastAsia="Arial Narrow" w:cs="Arial"/>
          <w:lang w:val="sr-Cyrl-RS"/>
        </w:rPr>
        <w:t>.</w:t>
      </w:r>
    </w:p>
    <w:p w:rsidR="00092F24" w:rsidRPr="005846E3" w:rsidRDefault="00092F24" w:rsidP="001D2C1F">
      <w:pPr>
        <w:spacing w:before="0"/>
        <w:ind w:right="61"/>
        <w:rPr>
          <w:rFonts w:eastAsia="Arial Narrow" w:cs="Arial"/>
        </w:rPr>
      </w:pPr>
      <w:r w:rsidRPr="00092F24">
        <w:rPr>
          <w:rFonts w:eastAsia="Arial Narrow" w:cs="Arial"/>
          <w:lang w:val="sr-Cyrl-RS"/>
        </w:rPr>
        <w:t>Максималан број пондера за овај критеријум добија пон</w:t>
      </w:r>
      <w:r w:rsidR="00245375">
        <w:rPr>
          <w:rFonts w:eastAsia="Arial Narrow" w:cs="Arial"/>
          <w:lang w:val="sr-Cyrl-RS"/>
        </w:rPr>
        <w:t xml:space="preserve">уда са најнижом понуђеном ценом. </w:t>
      </w:r>
      <w:r w:rsidRPr="00092F24">
        <w:rPr>
          <w:rFonts w:eastAsia="Arial Narrow" w:cs="Arial"/>
          <w:lang w:val="sr-Cyrl-RS"/>
        </w:rPr>
        <w:t>Остали понуђачи добијају пропорционално мањи број пондера, применом следеће формуле:</w:t>
      </w:r>
    </w:p>
    <w:p w:rsidR="000F5D9A" w:rsidRDefault="000F5D9A" w:rsidP="001D2C1F">
      <w:pPr>
        <w:spacing w:before="0"/>
        <w:jc w:val="center"/>
        <w:rPr>
          <w:rFonts w:cs="Arial"/>
          <w:b/>
          <w:lang w:val="sr-Cyrl-RS"/>
        </w:rPr>
      </w:pPr>
    </w:p>
    <w:p w:rsidR="00245375" w:rsidRPr="00AE107C" w:rsidRDefault="00BD1BB1" w:rsidP="001D2C1F">
      <w:pPr>
        <w:spacing w:before="0"/>
        <w:jc w:val="center"/>
        <w:rPr>
          <w:rFonts w:cs="Arial"/>
          <w:b/>
          <w:lang w:val="sr-Cyrl-RS"/>
        </w:rPr>
      </w:pPr>
      <m:oMath>
        <m:r>
          <m:rPr>
            <m:sty m:val="b"/>
          </m:rPr>
          <w:rPr>
            <w:rFonts w:ascii="Cambria Math" w:hAnsi="Cambria Math" w:cs="Arial"/>
            <w:lang w:val="sr-Cyrl-RS"/>
          </w:rPr>
          <m:t>Број пондера за критеријум</m:t>
        </m:r>
        <m:r>
          <m:rPr>
            <m:sty m:val="p"/>
          </m:rPr>
          <w:rPr>
            <w:rFonts w:ascii="Cambria Math" w:hAnsi="Cambria Math" w:cs="Cambria Math"/>
            <w:lang w:val="sr-Cyrl-RS"/>
          </w:rPr>
          <m:t>=</m:t>
        </m:r>
        <m:f>
          <m:fPr>
            <m:ctrlPr>
              <w:rPr>
                <w:rFonts w:ascii="Cambria Math" w:hAnsi="Cambria Math" w:cs="Arial"/>
                <w:lang w:val="sr-Cyrl-RS"/>
              </w:rPr>
            </m:ctrlPr>
          </m:fPr>
          <m:num>
            <m:r>
              <m:rPr>
                <m:sty m:val="p"/>
              </m:rPr>
              <w:rPr>
                <w:rFonts w:ascii="Cambria Math" w:hAnsi="Cambria Math" w:cs="Cambria Math"/>
                <w:lang w:val="sr-Cyrl-RS"/>
              </w:rPr>
              <m:t xml:space="preserve">најнижа понуђена цена </m:t>
            </m:r>
          </m:num>
          <m:den>
            <m:r>
              <m:rPr>
                <m:sty m:val="p"/>
              </m:rPr>
              <w:rPr>
                <w:rFonts w:ascii="Cambria Math" w:hAnsi="Cambria Math" w:cs="Cambria Math"/>
                <w:lang w:val="sr-Cyrl-RS"/>
              </w:rPr>
              <m:t>понуђена цена</m:t>
            </m:r>
          </m:den>
        </m:f>
        <m:r>
          <w:rPr>
            <w:rFonts w:ascii="Cambria Math" w:hAnsi="Cambria Math" w:cs="Arial"/>
            <w:lang w:val="sr-Cyrl-RS"/>
          </w:rPr>
          <m:t xml:space="preserve"> </m:t>
        </m:r>
        <m:r>
          <w:rPr>
            <w:rFonts w:ascii="Cambria Math" w:hAnsi="Cambria Math" w:cs="Arial"/>
            <w:lang w:val="sr-Latn-RS"/>
          </w:rPr>
          <m:t xml:space="preserve">x 85 </m:t>
        </m:r>
        <m:r>
          <w:rPr>
            <w:rFonts w:ascii="Cambria Math" w:hAnsi="Cambria Math" w:cs="Arial"/>
            <w:lang w:val="sr-Cyrl-RS"/>
          </w:rPr>
          <m:t>пондера</m:t>
        </m:r>
      </m:oMath>
      <w:r w:rsidR="00245375">
        <w:rPr>
          <w:rFonts w:cs="Arial"/>
          <w:b/>
          <w:lang w:val="sr-Cyrl-RS"/>
        </w:rPr>
        <w:t xml:space="preserve"> </w:t>
      </w:r>
    </w:p>
    <w:p w:rsidR="000F5D9A" w:rsidRPr="005846E3" w:rsidRDefault="000F5D9A" w:rsidP="001D2C1F">
      <w:pPr>
        <w:spacing w:before="0"/>
        <w:ind w:firstLine="720"/>
        <w:rPr>
          <w:rFonts w:cs="Arial"/>
        </w:rPr>
      </w:pPr>
    </w:p>
    <w:p w:rsidR="000F5D9A" w:rsidRPr="005846E3" w:rsidRDefault="000F5D9A" w:rsidP="001D2C1F">
      <w:pPr>
        <w:spacing w:before="0"/>
        <w:rPr>
          <w:rFonts w:cs="Arial"/>
        </w:rPr>
      </w:pPr>
      <w:r w:rsidRPr="005846E3">
        <w:rPr>
          <w:rFonts w:cs="Arial"/>
          <w:b/>
        </w:rPr>
        <w:t>Доказ:</w:t>
      </w:r>
      <w:r w:rsidRPr="005846E3">
        <w:rPr>
          <w:rFonts w:cs="Arial"/>
        </w:rPr>
        <w:t xml:space="preserve"> Образац понуде (Oбразац 2. из Конкурсне документације).</w:t>
      </w:r>
    </w:p>
    <w:p w:rsidR="000F5D9A" w:rsidRDefault="000F5D9A" w:rsidP="001D2C1F">
      <w:pPr>
        <w:pStyle w:val="KDParagraf"/>
        <w:spacing w:before="0"/>
        <w:rPr>
          <w:rFonts w:cs="Arial"/>
          <w:color w:val="00B0F0"/>
          <w:sz w:val="24"/>
          <w:szCs w:val="24"/>
          <w:lang w:val="sr-Cyrl-CS"/>
        </w:rPr>
      </w:pPr>
    </w:p>
    <w:p w:rsidR="000F5D9A" w:rsidRDefault="00BA609A" w:rsidP="001D2C1F">
      <w:pPr>
        <w:pStyle w:val="KDParagraf"/>
        <w:spacing w:before="0"/>
        <w:rPr>
          <w:rFonts w:cs="Arial"/>
          <w:b/>
        </w:rPr>
      </w:pPr>
      <w:r w:rsidRPr="00C144D3">
        <w:rPr>
          <w:rFonts w:cs="Arial"/>
          <w:b/>
          <w:sz w:val="24"/>
          <w:szCs w:val="24"/>
          <w:lang w:val="sr-Cyrl-CS"/>
        </w:rPr>
        <w:t>К2. Рок плаћања</w:t>
      </w:r>
      <w:r w:rsidRPr="00C144D3">
        <w:rPr>
          <w:rFonts w:cs="Arial"/>
          <w:b/>
        </w:rPr>
        <w:t xml:space="preserve"> </w:t>
      </w:r>
      <w:r w:rsidRPr="00C144D3">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макс. </w:t>
      </w:r>
      <w:proofErr w:type="gramStart"/>
      <w:r>
        <w:rPr>
          <w:rFonts w:cs="Arial"/>
          <w:b/>
        </w:rPr>
        <w:t>1</w:t>
      </w:r>
      <w:r w:rsidRPr="005846E3">
        <w:rPr>
          <w:rFonts w:cs="Arial"/>
          <w:b/>
        </w:rPr>
        <w:t>5</w:t>
      </w:r>
      <w:proofErr w:type="gramEnd"/>
      <w:r w:rsidRPr="005846E3">
        <w:rPr>
          <w:rFonts w:cs="Arial"/>
          <w:b/>
        </w:rPr>
        <w:t xml:space="preserve"> пондера</w:t>
      </w:r>
    </w:p>
    <w:p w:rsidR="00BA609A" w:rsidRDefault="00BA609A" w:rsidP="001D2C1F">
      <w:pPr>
        <w:pStyle w:val="KDParagraf"/>
        <w:spacing w:before="0"/>
        <w:rPr>
          <w:rFonts w:cs="Arial"/>
          <w:b/>
        </w:rPr>
      </w:pPr>
    </w:p>
    <w:p w:rsidR="00BA609A" w:rsidRPr="00775E24" w:rsidRDefault="00BA609A" w:rsidP="001D2C1F">
      <w:pPr>
        <w:pStyle w:val="KDParagraf"/>
        <w:spacing w:before="0"/>
        <w:rPr>
          <w:rFonts w:cs="Arial"/>
          <w:lang w:val="sr-Cyrl-RS"/>
        </w:rPr>
      </w:pPr>
      <w:r w:rsidRPr="00775E24">
        <w:rPr>
          <w:rFonts w:cs="Arial"/>
          <w:lang w:val="sr-Cyrl-RS"/>
        </w:rPr>
        <w:t>Код овог критеријум упоређиваће се понуђени рок плаћања.</w:t>
      </w:r>
    </w:p>
    <w:p w:rsidR="00BA609A" w:rsidRDefault="00BA609A" w:rsidP="001D2C1F">
      <w:pPr>
        <w:pStyle w:val="KDParagraf"/>
        <w:spacing w:before="0"/>
        <w:rPr>
          <w:rFonts w:cs="Arial"/>
          <w:lang w:val="sr-Cyrl-RS"/>
        </w:rPr>
      </w:pPr>
      <w:r w:rsidRPr="00775E24">
        <w:rPr>
          <w:rFonts w:cs="Arial"/>
          <w:lang w:val="sr-Cyrl-RS"/>
        </w:rPr>
        <w:t xml:space="preserve">Максималан број пондера за овај критеријум добија понуда са најдужим роком плаћања. Остали понуђачи добијају пропорционално мањи број </w:t>
      </w:r>
      <w:r w:rsidR="00775E24">
        <w:rPr>
          <w:rFonts w:cs="Arial"/>
          <w:lang w:val="sr-Cyrl-RS"/>
        </w:rPr>
        <w:t>пондера, применом следеће формула.</w:t>
      </w:r>
    </w:p>
    <w:p w:rsidR="00775E24" w:rsidRDefault="00775E24" w:rsidP="001D2C1F">
      <w:pPr>
        <w:pStyle w:val="KDParagraf"/>
        <w:spacing w:before="0"/>
        <w:rPr>
          <w:rFonts w:cs="Arial"/>
          <w:lang w:val="sr-Cyrl-RS"/>
        </w:rPr>
      </w:pPr>
    </w:p>
    <w:p w:rsidR="00775E24" w:rsidRPr="00775E24" w:rsidRDefault="00C144D3" w:rsidP="001D2C1F">
      <w:pPr>
        <w:pStyle w:val="KDParagraf"/>
        <w:spacing w:before="0"/>
        <w:rPr>
          <w:rFonts w:cs="Arial"/>
          <w:lang w:val="sr-Cyrl-RS"/>
        </w:rPr>
      </w:pPr>
      <m:oMathPara>
        <m:oMath>
          <m:r>
            <m:rPr>
              <m:sty m:val="b"/>
            </m:rPr>
            <w:rPr>
              <w:rFonts w:ascii="Cambria Math" w:hAnsi="Cambria Math" w:cs="Arial"/>
              <w:lang w:val="sr-Cyrl-RS"/>
            </w:rPr>
            <m:t>Број пондера за критеријум</m:t>
          </m:r>
          <m:r>
            <m:rPr>
              <m:sty m:val="p"/>
            </m:rPr>
            <w:rPr>
              <w:rFonts w:ascii="Cambria Math" w:hAnsi="Cambria Math" w:cs="Cambria Math"/>
              <w:lang w:val="sr-Cyrl-RS"/>
            </w:rPr>
            <m:t>=</m:t>
          </m:r>
          <m:f>
            <m:fPr>
              <m:ctrlPr>
                <w:rPr>
                  <w:rFonts w:ascii="Cambria Math" w:hAnsi="Cambria Math" w:cs="Arial"/>
                  <w:lang w:val="sr-Cyrl-RS"/>
                </w:rPr>
              </m:ctrlPr>
            </m:fPr>
            <m:num>
              <m:r>
                <m:rPr>
                  <m:sty m:val="p"/>
                </m:rPr>
                <w:rPr>
                  <w:rFonts w:ascii="Cambria Math" w:hAnsi="Cambria Math" w:cs="Cambria Math"/>
                  <w:lang w:val="sr-Cyrl-RS"/>
                </w:rPr>
                <m:t xml:space="preserve">понуђени рок плаћања </m:t>
              </m:r>
            </m:num>
            <m:den>
              <m:r>
                <m:rPr>
                  <m:sty m:val="p"/>
                </m:rPr>
                <w:rPr>
                  <w:rFonts w:ascii="Cambria Math" w:hAnsi="Cambria Math" w:cs="Cambria Math"/>
                  <w:lang w:val="sr-Cyrl-RS"/>
                </w:rPr>
                <m:t>најдужи понуђени рок плаћања</m:t>
              </m:r>
            </m:den>
          </m:f>
          <m:r>
            <w:rPr>
              <w:rFonts w:ascii="Cambria Math" w:hAnsi="Cambria Math" w:cs="Arial"/>
              <w:lang w:val="sr-Cyrl-RS"/>
            </w:rPr>
            <m:t xml:space="preserve"> </m:t>
          </m:r>
          <m:r>
            <w:rPr>
              <w:rFonts w:ascii="Cambria Math" w:hAnsi="Cambria Math" w:cs="Arial"/>
              <w:lang w:val="sr-Latn-RS"/>
            </w:rPr>
            <m:t xml:space="preserve">x 15 </m:t>
          </m:r>
          <m:r>
            <w:rPr>
              <w:rFonts w:ascii="Cambria Math" w:hAnsi="Cambria Math" w:cs="Arial"/>
              <w:lang w:val="sr-Cyrl-RS"/>
            </w:rPr>
            <m:t>пондера</m:t>
          </m:r>
        </m:oMath>
      </m:oMathPara>
    </w:p>
    <w:p w:rsidR="004B7B0E" w:rsidRDefault="004B7B0E" w:rsidP="001D2C1F">
      <w:pPr>
        <w:pStyle w:val="KDParagraf"/>
        <w:spacing w:before="0"/>
        <w:rPr>
          <w:rFonts w:cs="Arial"/>
          <w:color w:val="00B0F0"/>
          <w:sz w:val="24"/>
          <w:szCs w:val="24"/>
          <w:lang w:val="sr-Cyrl-CS"/>
        </w:rPr>
      </w:pPr>
    </w:p>
    <w:p w:rsidR="00BA609A" w:rsidRPr="00037EC5" w:rsidRDefault="004159A5" w:rsidP="001D2C1F">
      <w:pPr>
        <w:pStyle w:val="KDParagraf"/>
        <w:spacing w:before="0"/>
        <w:rPr>
          <w:rFonts w:cs="Arial"/>
          <w:sz w:val="24"/>
          <w:szCs w:val="24"/>
          <w:lang w:val="sr-Cyrl-CS"/>
        </w:rPr>
      </w:pPr>
      <w:r w:rsidRPr="00037EC5">
        <w:rPr>
          <w:rFonts w:cs="Arial"/>
          <w:sz w:val="24"/>
          <w:szCs w:val="24"/>
          <w:lang w:val="sr-Cyrl-CS"/>
        </w:rPr>
        <w:t>Напомена: Рок плаћања не може бити краћи од 7 дана нити дужи од 45 дана.</w:t>
      </w:r>
    </w:p>
    <w:p w:rsidR="004159A5" w:rsidRDefault="004159A5" w:rsidP="001D2C1F">
      <w:pPr>
        <w:pStyle w:val="KDParagraf"/>
        <w:spacing w:before="0"/>
        <w:rPr>
          <w:rFonts w:cs="Arial"/>
          <w:color w:val="00B0F0"/>
          <w:sz w:val="24"/>
          <w:szCs w:val="24"/>
          <w:lang w:val="sr-Cyrl-CS"/>
        </w:rPr>
      </w:pPr>
    </w:p>
    <w:p w:rsidR="00621752" w:rsidRPr="00AA11B1" w:rsidRDefault="00874F5B" w:rsidP="001D2C1F">
      <w:pPr>
        <w:pStyle w:val="Heading10"/>
        <w:spacing w:before="0"/>
        <w:rPr>
          <w:rFonts w:cs="Arial"/>
        </w:rPr>
      </w:pPr>
      <w:bookmarkStart w:id="199" w:name="_Toc441651548"/>
      <w:bookmarkStart w:id="200" w:name="_Toc442559886"/>
      <w:r w:rsidRPr="00AA11B1">
        <w:rPr>
          <w:rFonts w:cs="Arial"/>
          <w:lang w:val="en-US"/>
        </w:rPr>
        <w:t xml:space="preserve">5.1. </w:t>
      </w:r>
      <w:r w:rsidR="00621752" w:rsidRPr="00AA11B1">
        <w:rPr>
          <w:rFonts w:cs="Arial"/>
        </w:rPr>
        <w:t>Резервни критеријум</w:t>
      </w:r>
      <w:bookmarkEnd w:id="199"/>
      <w:bookmarkEnd w:id="200"/>
    </w:p>
    <w:p w:rsidR="00133784" w:rsidRPr="00133784" w:rsidRDefault="00133784" w:rsidP="001D2C1F">
      <w:pPr>
        <w:spacing w:before="0"/>
        <w:rPr>
          <w:rFonts w:cs="Arial"/>
          <w:sz w:val="24"/>
          <w:szCs w:val="24"/>
          <w:lang w:val="sr-Cyrl-RS"/>
        </w:rPr>
      </w:pPr>
      <w:r w:rsidRPr="00133784">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133784">
        <w:rPr>
          <w:rFonts w:cs="Arial"/>
          <w:sz w:val="24"/>
          <w:szCs w:val="24"/>
          <w:lang w:val="sr-Cyrl-CS"/>
        </w:rPr>
        <w:t>)</w:t>
      </w:r>
      <w:r w:rsidRPr="00133784">
        <w:rPr>
          <w:rFonts w:cs="Arial"/>
          <w:sz w:val="24"/>
          <w:szCs w:val="24"/>
          <w:lang w:val="sr-Cyrl-RS"/>
        </w:rPr>
        <w:t xml:space="preserve">, </w:t>
      </w:r>
      <w:proofErr w:type="gramStart"/>
      <w:r w:rsidRPr="00133784">
        <w:rPr>
          <w:rFonts w:cs="Arial"/>
          <w:sz w:val="24"/>
          <w:szCs w:val="24"/>
          <w:lang w:val="sr-Cyrl-RS"/>
        </w:rPr>
        <w:t xml:space="preserve">Уговор </w:t>
      </w:r>
      <w:r w:rsidRPr="00133784">
        <w:rPr>
          <w:rFonts w:cs="Arial"/>
          <w:sz w:val="24"/>
          <w:szCs w:val="24"/>
        </w:rPr>
        <w:t xml:space="preserve"> ће</w:t>
      </w:r>
      <w:proofErr w:type="gramEnd"/>
      <w:r w:rsidRPr="00133784">
        <w:rPr>
          <w:rFonts w:cs="Arial"/>
          <w:sz w:val="24"/>
          <w:szCs w:val="24"/>
        </w:rPr>
        <w:t xml:space="preserve"> бити додељен оном понуђачу чија понуда има већи број пондера за елемент критеријума </w:t>
      </w:r>
      <w:r w:rsidRPr="00133784">
        <w:rPr>
          <w:rFonts w:cs="Arial"/>
          <w:sz w:val="24"/>
          <w:szCs w:val="24"/>
          <w:lang w:val="sr-Cyrl-CS"/>
        </w:rPr>
        <w:t>1</w:t>
      </w:r>
      <w:r w:rsidRPr="00133784">
        <w:rPr>
          <w:rFonts w:cs="Arial"/>
          <w:sz w:val="24"/>
          <w:szCs w:val="24"/>
        </w:rPr>
        <w:t>.-</w:t>
      </w:r>
      <w:r w:rsidRPr="00133784">
        <w:rPr>
          <w:rFonts w:cs="Arial"/>
          <w:sz w:val="24"/>
          <w:szCs w:val="24"/>
          <w:lang w:val="sr-Cyrl-CS"/>
        </w:rPr>
        <w:t>Понуђена цена</w:t>
      </w:r>
      <w:r w:rsidRPr="00133784">
        <w:rPr>
          <w:rFonts w:cs="Arial"/>
          <w:sz w:val="24"/>
          <w:szCs w:val="24"/>
        </w:rPr>
        <w:t xml:space="preserve">. </w:t>
      </w:r>
      <w:r w:rsidRPr="00133784">
        <w:rPr>
          <w:rFonts w:cs="Arial"/>
          <w:sz w:val="24"/>
          <w:szCs w:val="24"/>
          <w:lang w:val="sr-Cyrl-CS"/>
        </w:rPr>
        <w:t>У случају исте понуђене цене,</w:t>
      </w:r>
      <w:r w:rsidRPr="00133784">
        <w:rPr>
          <w:rFonts w:cs="Arial"/>
          <w:sz w:val="24"/>
          <w:szCs w:val="24"/>
        </w:rPr>
        <w:t xml:space="preserve"> као најповољнија биће изабрана понуда оног понуђача </w:t>
      </w:r>
      <w:r w:rsidRPr="00133784">
        <w:rPr>
          <w:rFonts w:cs="Arial"/>
          <w:sz w:val="24"/>
          <w:szCs w:val="24"/>
          <w:lang w:val="sr-Cyrl-CS"/>
        </w:rPr>
        <w:t xml:space="preserve">чија је понуда остварила већи број пондера за елемент критеријума 2.- </w:t>
      </w:r>
      <w:r w:rsidRPr="00133784">
        <w:rPr>
          <w:rFonts w:cs="Arial"/>
          <w:sz w:val="24"/>
          <w:szCs w:val="24"/>
          <w:lang w:val="sr-Cyrl-RS"/>
        </w:rPr>
        <w:t>рок плаћања.</w:t>
      </w:r>
    </w:p>
    <w:p w:rsidR="00133784" w:rsidRPr="00133784" w:rsidRDefault="00133784" w:rsidP="001D2C1F">
      <w:pPr>
        <w:spacing w:before="0"/>
        <w:rPr>
          <w:rFonts w:cs="Arial"/>
          <w:sz w:val="24"/>
          <w:szCs w:val="24"/>
        </w:rPr>
      </w:pPr>
      <w:r w:rsidRPr="00133784">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133784" w:rsidRPr="00133784" w:rsidRDefault="00133784" w:rsidP="001D2C1F">
      <w:pPr>
        <w:spacing w:before="0"/>
        <w:rPr>
          <w:rFonts w:cs="Arial"/>
          <w:b/>
          <w:sz w:val="24"/>
          <w:szCs w:val="24"/>
          <w:lang w:val="ru-RU"/>
        </w:rPr>
      </w:pPr>
      <w:r w:rsidRPr="00133784">
        <w:rPr>
          <w:rFonts w:cs="Arial"/>
          <w:sz w:val="24"/>
          <w:szCs w:val="24"/>
        </w:rPr>
        <w:t xml:space="preserve">Извлачење путем жреба </w:t>
      </w:r>
      <w:r w:rsidRPr="00133784">
        <w:rPr>
          <w:rFonts w:cs="Arial"/>
          <w:sz w:val="24"/>
          <w:szCs w:val="24"/>
          <w:lang w:val="sr-Cyrl-RS"/>
        </w:rPr>
        <w:t>Н</w:t>
      </w:r>
      <w:r w:rsidRPr="00133784">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4B7B0E">
        <w:rPr>
          <w:rFonts w:cs="Arial"/>
          <w:sz w:val="24"/>
          <w:szCs w:val="24"/>
          <w:lang w:val="sr-Cyrl-RS"/>
        </w:rPr>
        <w:t>Н</w:t>
      </w:r>
      <w:r w:rsidRPr="00133784">
        <w:rPr>
          <w:rFonts w:cs="Arial"/>
          <w:sz w:val="24"/>
          <w:szCs w:val="24"/>
        </w:rPr>
        <w:t xml:space="preserve">аручилац ће исписати називе </w:t>
      </w:r>
      <w:r w:rsidRPr="00133784">
        <w:rPr>
          <w:rFonts w:cs="Arial"/>
          <w:sz w:val="24"/>
          <w:szCs w:val="24"/>
          <w:lang w:val="sr-Cyrl-RS"/>
        </w:rPr>
        <w:t>П</w:t>
      </w:r>
      <w:r w:rsidRPr="00133784">
        <w:rPr>
          <w:rFonts w:cs="Arial"/>
          <w:sz w:val="24"/>
          <w:szCs w:val="24"/>
        </w:rPr>
        <w:t xml:space="preserve">онуђача, те папире ставити у кутију, одакле ће председник Комисије извући само један папир. </w:t>
      </w:r>
      <w:proofErr w:type="gramStart"/>
      <w:r w:rsidRPr="00133784">
        <w:rPr>
          <w:rFonts w:cs="Arial"/>
          <w:sz w:val="24"/>
          <w:szCs w:val="24"/>
        </w:rPr>
        <w:t>понуђачу</w:t>
      </w:r>
      <w:proofErr w:type="gramEnd"/>
      <w:r w:rsidRPr="00133784">
        <w:rPr>
          <w:rFonts w:cs="Arial"/>
          <w:sz w:val="24"/>
          <w:szCs w:val="24"/>
        </w:rPr>
        <w:t xml:space="preserve"> чији назив буде на извученом папиру биће додељен </w:t>
      </w:r>
      <w:r w:rsidRPr="00133784">
        <w:rPr>
          <w:rFonts w:cs="Arial"/>
          <w:sz w:val="24"/>
          <w:szCs w:val="24"/>
          <w:lang w:val="sr-Cyrl-RS"/>
        </w:rPr>
        <w:t xml:space="preserve">уговор </w:t>
      </w:r>
      <w:r w:rsidRPr="00133784">
        <w:rPr>
          <w:rFonts w:cs="Arial"/>
          <w:sz w:val="24"/>
          <w:szCs w:val="24"/>
        </w:rPr>
        <w:t xml:space="preserve"> о јавној набавци</w:t>
      </w:r>
      <w:r w:rsidRPr="00133784">
        <w:rPr>
          <w:rFonts w:eastAsia="TimesNewRomanPSMT" w:cs="Arial"/>
          <w:bCs/>
          <w:sz w:val="24"/>
          <w:szCs w:val="24"/>
          <w:lang w:val="sr-Cyrl-RS"/>
        </w:rPr>
        <w:t>.</w:t>
      </w:r>
    </w:p>
    <w:p w:rsidR="00BE7496" w:rsidRPr="00AA11B1" w:rsidRDefault="008512C6" w:rsidP="001D2C1F">
      <w:pPr>
        <w:autoSpaceDE w:val="0"/>
        <w:autoSpaceDN w:val="0"/>
        <w:adjustRightInd w:val="0"/>
        <w:spacing w:before="0"/>
        <w:rPr>
          <w:rFonts w:eastAsia="TimesNewRomanPSMT" w:cs="Arial"/>
          <w:bCs/>
          <w:color w:val="00B0F0"/>
        </w:rPr>
      </w:pPr>
      <w:r w:rsidRPr="00AA11B1">
        <w:rPr>
          <w:rFonts w:eastAsia="TimesNewRomanPSMT" w:cs="Arial"/>
          <w:bCs/>
          <w:color w:val="00B0F0"/>
        </w:rPr>
        <w:br w:type="page"/>
      </w:r>
    </w:p>
    <w:p w:rsidR="008D2B23" w:rsidRPr="00AA11B1" w:rsidRDefault="003C4E60" w:rsidP="001D2C1F">
      <w:pPr>
        <w:pStyle w:val="KDPodnaslov1"/>
        <w:numPr>
          <w:ilvl w:val="0"/>
          <w:numId w:val="14"/>
        </w:numPr>
        <w:spacing w:before="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AA11B1">
        <w:rPr>
          <w:rFonts w:cs="Arial"/>
          <w:lang w:val="sr-Cyrl-RS"/>
        </w:rPr>
        <w:lastRenderedPageBreak/>
        <w:t xml:space="preserve">  </w:t>
      </w:r>
      <w:r w:rsidR="008D2B23" w:rsidRPr="00AA11B1">
        <w:rPr>
          <w:rFonts w:cs="Arial"/>
        </w:rPr>
        <w:t>УПУТСТВО ПОНУЂАЧИМА КАКО ДА САЧИНЕ ПОНУДУ</w:t>
      </w:r>
      <w:bookmarkEnd w:id="207"/>
    </w:p>
    <w:p w:rsidR="00645F72" w:rsidRPr="00AA11B1" w:rsidRDefault="00645F72" w:rsidP="001D2C1F">
      <w:pPr>
        <w:spacing w:before="0"/>
        <w:rPr>
          <w:rFonts w:cs="Arial"/>
        </w:rPr>
      </w:pPr>
    </w:p>
    <w:p w:rsidR="008D2B23" w:rsidRPr="00AA11B1" w:rsidRDefault="008D2B23" w:rsidP="001D2C1F">
      <w:pPr>
        <w:pStyle w:val="KDParagraf"/>
        <w:spacing w:before="0"/>
        <w:rPr>
          <w:rFonts w:cs="Arial"/>
          <w:lang w:val="ru-RU"/>
        </w:rPr>
      </w:pPr>
      <w:r w:rsidRPr="00AA11B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A11B1" w:rsidRDefault="008D2B23" w:rsidP="001D2C1F">
      <w:pPr>
        <w:pStyle w:val="KDParagraf"/>
        <w:spacing w:before="0"/>
        <w:rPr>
          <w:rFonts w:cs="Arial"/>
        </w:rPr>
      </w:pPr>
      <w:r w:rsidRPr="00AA11B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A11B1" w:rsidRDefault="008D2B23" w:rsidP="001D2C1F">
      <w:pPr>
        <w:pStyle w:val="KDParagraf"/>
        <w:spacing w:before="0"/>
        <w:rPr>
          <w:rFonts w:cs="Arial"/>
        </w:rPr>
      </w:pPr>
    </w:p>
    <w:p w:rsidR="008D2B23" w:rsidRPr="00AA11B1" w:rsidRDefault="008D2B23" w:rsidP="001D2C1F">
      <w:pPr>
        <w:pStyle w:val="KDPodnaslov2"/>
        <w:numPr>
          <w:ilvl w:val="1"/>
          <w:numId w:val="24"/>
        </w:numPr>
        <w:spacing w:before="0"/>
        <w:jc w:val="both"/>
        <w:rPr>
          <w:rFonts w:cs="Arial"/>
        </w:rPr>
      </w:pPr>
      <w:bookmarkStart w:id="208" w:name="_Toc441651577"/>
      <w:bookmarkStart w:id="209" w:name="_Toc442559888"/>
      <w:r w:rsidRPr="00AA11B1">
        <w:rPr>
          <w:rFonts w:cs="Arial"/>
        </w:rPr>
        <w:t>Језик на којем понуда мора бити састављена</w:t>
      </w:r>
      <w:bookmarkEnd w:id="208"/>
      <w:bookmarkEnd w:id="209"/>
    </w:p>
    <w:p w:rsidR="008D2B23" w:rsidRPr="00AA11B1" w:rsidRDefault="008D2B23" w:rsidP="001D2C1F">
      <w:pPr>
        <w:pStyle w:val="KDParagraf"/>
        <w:spacing w:before="0"/>
        <w:rPr>
          <w:rFonts w:cs="Arial"/>
        </w:rPr>
      </w:pPr>
      <w:r w:rsidRPr="00AA11B1">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A11B1" w:rsidRDefault="008D2B23" w:rsidP="001D2C1F">
      <w:pPr>
        <w:pStyle w:val="KDKomentar"/>
        <w:spacing w:before="0"/>
        <w:rPr>
          <w:rFonts w:cs="Arial"/>
          <w:i w:val="0"/>
          <w:color w:val="auto"/>
          <w:sz w:val="22"/>
          <w:szCs w:val="22"/>
        </w:rPr>
      </w:pPr>
      <w:r w:rsidRPr="00AA11B1">
        <w:rPr>
          <w:rFonts w:cs="Arial"/>
          <w:i w:val="0"/>
          <w:color w:val="auto"/>
          <w:sz w:val="22"/>
          <w:szCs w:val="22"/>
        </w:rPr>
        <w:t>Понуда са свим прилозима мора бити сачињена на српском језику.</w:t>
      </w:r>
    </w:p>
    <w:p w:rsidR="008D2B23" w:rsidRPr="00AA11B1" w:rsidRDefault="008D2B23" w:rsidP="001D2C1F">
      <w:pPr>
        <w:pStyle w:val="KDKomentar"/>
        <w:spacing w:before="0"/>
        <w:rPr>
          <w:rStyle w:val="StyleArial"/>
          <w:rFonts w:cs="Arial"/>
          <w:i w:val="0"/>
          <w:color w:val="auto"/>
          <w:sz w:val="22"/>
          <w:szCs w:val="22"/>
        </w:rPr>
      </w:pPr>
      <w:r w:rsidRPr="00AA11B1">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AA11B1" w:rsidRDefault="008D2B23" w:rsidP="001D2C1F">
      <w:pPr>
        <w:pStyle w:val="KDParagraf"/>
        <w:spacing w:before="0"/>
        <w:rPr>
          <w:rFonts w:cs="Arial"/>
          <w:lang w:val="ru-RU" w:eastAsia="sr-Latn-CS"/>
        </w:rPr>
      </w:pPr>
    </w:p>
    <w:p w:rsidR="008D2B23" w:rsidRPr="00AA11B1" w:rsidRDefault="008D2B23" w:rsidP="001D2C1F">
      <w:pPr>
        <w:pStyle w:val="KDPodnaslov2"/>
        <w:numPr>
          <w:ilvl w:val="1"/>
          <w:numId w:val="24"/>
        </w:numPr>
        <w:spacing w:before="0"/>
        <w:jc w:val="both"/>
        <w:rPr>
          <w:rFonts w:cs="Arial"/>
        </w:rPr>
      </w:pPr>
      <w:bookmarkStart w:id="210" w:name="_Toc441651578"/>
      <w:bookmarkStart w:id="211" w:name="_Toc442559889"/>
      <w:r w:rsidRPr="00AA11B1">
        <w:rPr>
          <w:rFonts w:cs="Arial"/>
        </w:rPr>
        <w:t xml:space="preserve">Начин састављања </w:t>
      </w:r>
      <w:r w:rsidR="00FC355A" w:rsidRPr="00AA11B1">
        <w:rPr>
          <w:rFonts w:cs="Arial"/>
        </w:rPr>
        <w:t xml:space="preserve">и подношења </w:t>
      </w:r>
      <w:r w:rsidRPr="00AA11B1">
        <w:rPr>
          <w:rFonts w:cs="Arial"/>
        </w:rPr>
        <w:t>понуде</w:t>
      </w:r>
      <w:bookmarkEnd w:id="210"/>
      <w:bookmarkEnd w:id="211"/>
    </w:p>
    <w:p w:rsidR="008D2B23" w:rsidRPr="00AA11B1" w:rsidRDefault="008D2B23" w:rsidP="001D2C1F">
      <w:pPr>
        <w:pStyle w:val="KDParagraf"/>
        <w:spacing w:before="0"/>
        <w:rPr>
          <w:rFonts w:cs="Arial"/>
          <w:lang w:val="ru-RU"/>
        </w:rPr>
      </w:pPr>
      <w:r w:rsidRPr="00AA11B1">
        <w:rPr>
          <w:rFonts w:cs="Arial"/>
          <w:lang w:val="ru-RU"/>
        </w:rPr>
        <w:t>Понуђач је обавезан да сачини понуду тако што</w:t>
      </w:r>
      <w:r w:rsidR="00613B13" w:rsidRPr="00AA11B1">
        <w:rPr>
          <w:rFonts w:cs="Arial"/>
          <w:lang w:val="ru-RU"/>
        </w:rPr>
        <w:t xml:space="preserve"> Понуђач </w:t>
      </w:r>
      <w:r w:rsidRPr="00AA11B1">
        <w:rPr>
          <w:rFonts w:cs="Arial"/>
          <w:lang w:val="ru-RU"/>
        </w:rPr>
        <w:t>уписује тражене податке у обрасце који су саста</w:t>
      </w:r>
      <w:r w:rsidR="00613B13" w:rsidRPr="00AA11B1">
        <w:rPr>
          <w:rFonts w:cs="Arial"/>
          <w:lang w:val="ru-RU"/>
        </w:rPr>
        <w:t xml:space="preserve">вни део конкурсне документације </w:t>
      </w:r>
      <w:r w:rsidRPr="00AA11B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A11B1">
        <w:rPr>
          <w:rFonts w:cs="Arial"/>
          <w:lang w:val="ru-RU"/>
        </w:rPr>
        <w:t xml:space="preserve"> Доставља их заједно са осталим документима који представљају обавезну садржину понуде.</w:t>
      </w:r>
    </w:p>
    <w:p w:rsidR="008D2B23" w:rsidRPr="00AA11B1" w:rsidRDefault="008D2B23" w:rsidP="001D2C1F">
      <w:pPr>
        <w:pStyle w:val="KDParagraf"/>
        <w:spacing w:before="0"/>
        <w:rPr>
          <w:rFonts w:cs="Arial"/>
        </w:rPr>
      </w:pPr>
      <w:r w:rsidRPr="00AA11B1">
        <w:rPr>
          <w:rFonts w:cs="Arial"/>
        </w:rPr>
        <w:t xml:space="preserve">Препоручује се да сви документи поднети у </w:t>
      </w:r>
      <w:proofErr w:type="gramStart"/>
      <w:r w:rsidRPr="00AA11B1">
        <w:rPr>
          <w:rFonts w:cs="Arial"/>
        </w:rPr>
        <w:t>понуди  буду</w:t>
      </w:r>
      <w:proofErr w:type="gramEnd"/>
      <w:r w:rsidRPr="00AA11B1">
        <w:rPr>
          <w:rFonts w:cs="Arial"/>
        </w:rPr>
        <w:t xml:space="preserve"> нумерисани</w:t>
      </w:r>
      <w:r w:rsidRPr="00AA11B1">
        <w:rPr>
          <w:rFonts w:cs="Arial"/>
          <w:lang w:val="sr-Latn-CS"/>
        </w:rPr>
        <w:t xml:space="preserve"> и</w:t>
      </w:r>
      <w:r w:rsidRPr="00AA11B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A11B1" w:rsidRDefault="008D2B23" w:rsidP="001D2C1F">
      <w:pPr>
        <w:pStyle w:val="KDParagraf"/>
        <w:spacing w:before="0"/>
        <w:rPr>
          <w:rFonts w:cs="Arial"/>
          <w:lang w:val="ru-RU"/>
        </w:rPr>
      </w:pPr>
      <w:r w:rsidRPr="00AA11B1">
        <w:rPr>
          <w:rFonts w:cs="Arial"/>
          <w:lang w:val="ru-RU"/>
        </w:rPr>
        <w:t xml:space="preserve">Препоручује се да се нумерација поднете документације </w:t>
      </w:r>
      <w:r w:rsidR="00FC355A" w:rsidRPr="00AA11B1">
        <w:rPr>
          <w:rFonts w:cs="Arial"/>
          <w:lang w:val="ru-RU"/>
        </w:rPr>
        <w:t>и образац</w:t>
      </w:r>
      <w:r w:rsidR="00962DFB" w:rsidRPr="00AA11B1">
        <w:rPr>
          <w:rFonts w:cs="Arial"/>
          <w:lang w:val="ru-RU"/>
        </w:rPr>
        <w:t>а</w:t>
      </w:r>
      <w:r w:rsidR="00FC355A" w:rsidRPr="00AA11B1">
        <w:rPr>
          <w:rFonts w:cs="Arial"/>
          <w:lang w:val="ru-RU"/>
        </w:rPr>
        <w:t xml:space="preserve"> у понуди </w:t>
      </w:r>
      <w:r w:rsidRPr="00AA11B1">
        <w:rPr>
          <w:rFonts w:cs="Arial"/>
          <w:lang w:val="ru-RU"/>
        </w:rPr>
        <w:t>изврши на свако</w:t>
      </w:r>
      <w:r w:rsidRPr="00AA11B1">
        <w:rPr>
          <w:rFonts w:cs="Arial"/>
        </w:rPr>
        <w:t>j</w:t>
      </w:r>
      <w:r w:rsidRPr="00AA11B1">
        <w:rPr>
          <w:rFonts w:cs="Arial"/>
          <w:lang w:val="ru-RU"/>
        </w:rPr>
        <w:t xml:space="preserve"> страни на којој има текста, исписивањем </w:t>
      </w:r>
      <w:r w:rsidRPr="00AA11B1">
        <w:rPr>
          <w:rFonts w:cs="Arial"/>
          <w:i/>
          <w:lang w:val="ru-RU"/>
        </w:rPr>
        <w:t xml:space="preserve">“1 од </w:t>
      </w:r>
      <w:r w:rsidRPr="00AA11B1">
        <w:rPr>
          <w:rFonts w:cs="Arial"/>
          <w:i/>
        </w:rPr>
        <w:t>н</w:t>
      </w:r>
      <w:r w:rsidRPr="00AA11B1">
        <w:rPr>
          <w:rFonts w:cs="Arial"/>
          <w:i/>
          <w:lang w:val="ru-RU"/>
        </w:rPr>
        <w:t>“, „2 од н“</w:t>
      </w:r>
      <w:r w:rsidRPr="00AA11B1">
        <w:rPr>
          <w:rFonts w:cs="Arial"/>
          <w:lang w:val="ru-RU"/>
        </w:rPr>
        <w:t xml:space="preserve"> и тако све до </w:t>
      </w:r>
      <w:r w:rsidRPr="00AA11B1">
        <w:rPr>
          <w:rFonts w:cs="Arial"/>
          <w:i/>
          <w:lang w:val="ru-RU"/>
        </w:rPr>
        <w:t>„н од н“</w:t>
      </w:r>
      <w:r w:rsidRPr="00AA11B1">
        <w:rPr>
          <w:rFonts w:cs="Arial"/>
          <w:lang w:val="ru-RU"/>
        </w:rPr>
        <w:t xml:space="preserve">, с тим да </w:t>
      </w:r>
      <w:r w:rsidRPr="00AA11B1">
        <w:rPr>
          <w:rFonts w:cs="Arial"/>
          <w:i/>
          <w:lang w:val="ru-RU"/>
        </w:rPr>
        <w:t>„н“</w:t>
      </w:r>
      <w:r w:rsidRPr="00AA11B1">
        <w:rPr>
          <w:rFonts w:cs="Arial"/>
          <w:lang w:val="ru-RU"/>
        </w:rPr>
        <w:t xml:space="preserve"> представља укупан број страна понуде.</w:t>
      </w:r>
    </w:p>
    <w:p w:rsidR="008D2B23" w:rsidRPr="00AA11B1" w:rsidRDefault="008D2B23" w:rsidP="001D2C1F">
      <w:pPr>
        <w:pStyle w:val="KDKomentar"/>
        <w:spacing w:before="0"/>
        <w:rPr>
          <w:rFonts w:cs="Arial"/>
          <w:i w:val="0"/>
          <w:color w:val="auto"/>
          <w:sz w:val="22"/>
          <w:szCs w:val="22"/>
        </w:rPr>
      </w:pPr>
      <w:r w:rsidRPr="00AA11B1">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AA11B1" w:rsidRDefault="008D2B23" w:rsidP="001D2C1F">
      <w:pPr>
        <w:pStyle w:val="KDParagraf"/>
        <w:spacing w:before="0"/>
        <w:rPr>
          <w:rFonts w:cs="Arial"/>
          <w:lang w:val="ru-RU"/>
        </w:rPr>
      </w:pPr>
      <w:r w:rsidRPr="00AA11B1">
        <w:rPr>
          <w:rFonts w:cs="Arial"/>
          <w:lang w:val="ru-RU"/>
        </w:rPr>
        <w:t xml:space="preserve">Понуђач подноси понуду у затвореној коверти </w:t>
      </w:r>
      <w:r w:rsidRPr="00AA11B1">
        <w:rPr>
          <w:rFonts w:cs="Arial"/>
        </w:rPr>
        <w:t>или кутији</w:t>
      </w:r>
      <w:r w:rsidRPr="00AA11B1">
        <w:rPr>
          <w:rFonts w:cs="Arial"/>
          <w:lang w:val="ru-RU"/>
        </w:rPr>
        <w:t xml:space="preserve">, тако да се </w:t>
      </w:r>
      <w:r w:rsidR="00613B13" w:rsidRPr="00AA11B1">
        <w:rPr>
          <w:rFonts w:cs="Arial"/>
          <w:lang w:val="ru-RU"/>
        </w:rPr>
        <w:t>при отварању може проверити да ли је затворена, као и када</w:t>
      </w:r>
      <w:r w:rsidRPr="00AA11B1">
        <w:rPr>
          <w:rFonts w:cs="Arial"/>
          <w:lang w:val="ru-RU"/>
        </w:rPr>
        <w:t xml:space="preserve">, на адресу: Јавно предузеће „Електропривреда Србије“, </w:t>
      </w:r>
      <w:r w:rsidR="00865FF6" w:rsidRPr="00AA11B1">
        <w:rPr>
          <w:rFonts w:cs="Arial"/>
          <w:lang w:val="ru-RU"/>
        </w:rPr>
        <w:t>Балканска број 13</w:t>
      </w:r>
      <w:r w:rsidR="00613B13" w:rsidRPr="00AA11B1">
        <w:rPr>
          <w:rFonts w:cs="Arial"/>
          <w:lang w:val="ru-RU"/>
        </w:rPr>
        <w:t>,</w:t>
      </w:r>
      <w:r w:rsidRPr="00AA11B1">
        <w:rPr>
          <w:rFonts w:cs="Arial"/>
          <w:lang w:val="ru-RU"/>
        </w:rPr>
        <w:t xml:space="preserve"> писарница - са назнаком: „Понуда за јавну набавку </w:t>
      </w:r>
      <w:r w:rsidR="00865FF6" w:rsidRPr="00AA11B1">
        <w:rPr>
          <w:rFonts w:eastAsia="Arial" w:cs="Arial"/>
          <w:lang w:val="sr-Cyrl-RS"/>
        </w:rPr>
        <w:t xml:space="preserve">- </w:t>
      </w:r>
      <w:r w:rsidR="004C4BB7">
        <w:rPr>
          <w:rFonts w:eastAsia="Arial" w:cs="Arial"/>
          <w:lang w:val="sr-Cyrl-RS"/>
        </w:rPr>
        <w:t>Унапређење управљања пословним процесима</w:t>
      </w:r>
      <w:r w:rsidR="00865FF6" w:rsidRPr="00AA11B1">
        <w:rPr>
          <w:rFonts w:cs="Arial"/>
          <w:lang w:val="ru-RU"/>
        </w:rPr>
        <w:t xml:space="preserve"> – јавна набавка број</w:t>
      </w:r>
      <w:r w:rsidRPr="00AA11B1">
        <w:rPr>
          <w:rFonts w:cs="Arial"/>
          <w:lang w:val="ru-RU"/>
        </w:rPr>
        <w:t xml:space="preserve"> </w:t>
      </w:r>
      <w:r w:rsidR="004C4BB7">
        <w:rPr>
          <w:rFonts w:eastAsia="Arial" w:cs="Arial"/>
        </w:rPr>
        <w:t>ЈН/1000/</w:t>
      </w:r>
      <w:r w:rsidR="00EC0482">
        <w:rPr>
          <w:rFonts w:eastAsia="Arial" w:cs="Arial"/>
        </w:rPr>
        <w:t>0706</w:t>
      </w:r>
      <w:r w:rsidR="004C4BB7">
        <w:rPr>
          <w:rFonts w:eastAsia="Arial" w:cs="Arial"/>
        </w:rPr>
        <w:t>/2018 ЈАНА 2894/2018</w:t>
      </w:r>
      <w:r w:rsidR="005A6150">
        <w:rPr>
          <w:rFonts w:eastAsia="Arial" w:cs="Arial"/>
          <w:lang w:val="sr-Cyrl-RS"/>
        </w:rPr>
        <w:t xml:space="preserve"> </w:t>
      </w:r>
      <w:r w:rsidRPr="00AA11B1">
        <w:rPr>
          <w:rFonts w:cs="Arial"/>
          <w:lang w:val="ru-RU"/>
        </w:rPr>
        <w:t xml:space="preserve">- НЕ ОТВАРАТИ“. </w:t>
      </w:r>
    </w:p>
    <w:p w:rsidR="008D2B23" w:rsidRPr="00AA11B1" w:rsidRDefault="008D2B23" w:rsidP="001D2C1F">
      <w:pPr>
        <w:pStyle w:val="KDParagraf"/>
        <w:spacing w:before="0"/>
        <w:rPr>
          <w:rFonts w:cs="Arial"/>
        </w:rPr>
      </w:pPr>
      <w:r w:rsidRPr="00AA11B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A11B1" w:rsidRDefault="008D2B23" w:rsidP="001D2C1F">
      <w:pPr>
        <w:pStyle w:val="KDParagraf"/>
        <w:spacing w:before="0"/>
        <w:rPr>
          <w:rFonts w:cs="Arial"/>
        </w:rPr>
      </w:pPr>
      <w:r w:rsidRPr="00AA11B1">
        <w:rPr>
          <w:rFonts w:eastAsia="TimesNewRomanPSMT" w:cs="Arial"/>
          <w:bCs/>
        </w:rPr>
        <w:t>У случају да понуду подноси група п</w:t>
      </w:r>
      <w:r w:rsidR="009B3371" w:rsidRPr="00AA11B1">
        <w:rPr>
          <w:rFonts w:eastAsia="TimesNewRomanPSMT" w:cs="Arial"/>
          <w:bCs/>
        </w:rPr>
        <w:t xml:space="preserve">онуђача, на полеђини </w:t>
      </w:r>
      <w:proofErr w:type="gramStart"/>
      <w:r w:rsidR="009B3371" w:rsidRPr="00AA11B1">
        <w:rPr>
          <w:rFonts w:eastAsia="TimesNewRomanPSMT" w:cs="Arial"/>
          <w:bCs/>
        </w:rPr>
        <w:t xml:space="preserve">коверте </w:t>
      </w:r>
      <w:r w:rsidRPr="00AA11B1">
        <w:rPr>
          <w:rFonts w:eastAsia="TimesNewRomanPSMT" w:cs="Arial"/>
          <w:bCs/>
        </w:rPr>
        <w:t xml:space="preserve"> назначити</w:t>
      </w:r>
      <w:proofErr w:type="gramEnd"/>
      <w:r w:rsidRPr="00AA11B1">
        <w:rPr>
          <w:rFonts w:eastAsia="TimesNewRomanPSMT" w:cs="Arial"/>
          <w:bCs/>
        </w:rPr>
        <w:t xml:space="preserve"> да се ради о групи понуђача и навести називе и адресу свих чланова групе понуђача</w:t>
      </w:r>
      <w:r w:rsidRPr="00AA11B1">
        <w:rPr>
          <w:rFonts w:cs="Arial"/>
        </w:rPr>
        <w:t>.</w:t>
      </w:r>
    </w:p>
    <w:p w:rsidR="00613B13" w:rsidRPr="00AA11B1" w:rsidRDefault="00613B13" w:rsidP="001D2C1F">
      <w:pPr>
        <w:pStyle w:val="KDParagraf"/>
        <w:spacing w:before="0"/>
        <w:rPr>
          <w:rFonts w:cs="Arial"/>
        </w:rPr>
      </w:pPr>
      <w:proofErr w:type="gramStart"/>
      <w:r w:rsidRPr="00AA11B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AA11B1" w:rsidRDefault="00613B13" w:rsidP="001D2C1F">
      <w:pPr>
        <w:pStyle w:val="KDParagraf"/>
        <w:spacing w:before="0"/>
        <w:rPr>
          <w:rFonts w:cs="Arial"/>
        </w:rPr>
      </w:pPr>
      <w:r w:rsidRPr="00AA11B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AA11B1">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A11B1">
        <w:rPr>
          <w:rFonts w:cs="Arial"/>
          <w:lang w:val="sr-Cyrl-RS"/>
        </w:rPr>
        <w:t>акона</w:t>
      </w:r>
      <w:r w:rsidRPr="00AA11B1">
        <w:rPr>
          <w:rFonts w:cs="Arial"/>
        </w:rPr>
        <w:t xml:space="preserve">. </w:t>
      </w:r>
    </w:p>
    <w:p w:rsidR="00613B13" w:rsidRPr="00AA11B1" w:rsidRDefault="00613B13" w:rsidP="001D2C1F">
      <w:pPr>
        <w:pStyle w:val="KDParagraf"/>
        <w:spacing w:before="0"/>
        <w:rPr>
          <w:rFonts w:cs="Arial"/>
        </w:rPr>
      </w:pPr>
      <w:r w:rsidRPr="00AA11B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AA11B1" w:rsidRDefault="00613B13" w:rsidP="001D2C1F">
      <w:pPr>
        <w:tabs>
          <w:tab w:val="left" w:pos="284"/>
          <w:tab w:val="left" w:pos="330"/>
        </w:tabs>
        <w:spacing w:before="0"/>
        <w:ind w:left="284"/>
        <w:rPr>
          <w:rFonts w:eastAsia="TimesNewRomanPSMT" w:cs="Arial"/>
          <w:bCs/>
          <w:lang w:val="sr-Cyrl-RS"/>
        </w:rPr>
      </w:pPr>
    </w:p>
    <w:p w:rsidR="008D2B23" w:rsidRPr="00AA11B1" w:rsidRDefault="008D2B23" w:rsidP="001D2C1F">
      <w:pPr>
        <w:pStyle w:val="KDPodnaslov2"/>
        <w:numPr>
          <w:ilvl w:val="1"/>
          <w:numId w:val="24"/>
        </w:numPr>
        <w:spacing w:before="0"/>
        <w:jc w:val="both"/>
        <w:rPr>
          <w:rFonts w:cs="Arial"/>
        </w:rPr>
      </w:pPr>
      <w:bookmarkStart w:id="212" w:name="_Toc441651579"/>
      <w:bookmarkStart w:id="213" w:name="_Toc442559890"/>
      <w:r w:rsidRPr="00AA11B1">
        <w:rPr>
          <w:rFonts w:cs="Arial"/>
        </w:rPr>
        <w:t>Обавезна садржина понуде</w:t>
      </w:r>
      <w:bookmarkEnd w:id="212"/>
      <w:bookmarkEnd w:id="213"/>
    </w:p>
    <w:p w:rsidR="008D2B23" w:rsidRPr="00AA11B1" w:rsidRDefault="008D2B23" w:rsidP="001D2C1F">
      <w:pPr>
        <w:pStyle w:val="KDParagraf"/>
        <w:spacing w:before="0"/>
        <w:rPr>
          <w:rFonts w:cs="Arial"/>
        </w:rPr>
      </w:pPr>
      <w:r w:rsidRPr="00AA11B1">
        <w:rPr>
          <w:rFonts w:cs="Arial"/>
          <w:lang w:val="ru-RU" w:bidi="en-US"/>
        </w:rPr>
        <w:t>Садржину понуде, поред Обрасца понуде, чине и сви остали докази о испуњености услова из чл</w:t>
      </w:r>
      <w:r w:rsidRPr="005A6150">
        <w:rPr>
          <w:rFonts w:cs="Arial"/>
          <w:lang w:val="ru-RU" w:bidi="en-US"/>
        </w:rPr>
        <w:t>. 75.</w:t>
      </w:r>
      <w:r w:rsidR="005A6150" w:rsidRPr="005A6150">
        <w:rPr>
          <w:rFonts w:cs="Arial"/>
          <w:lang w:val="ru-RU" w:bidi="en-US"/>
        </w:rPr>
        <w:t xml:space="preserve"> </w:t>
      </w:r>
      <w:r w:rsidRPr="005A6150">
        <w:rPr>
          <w:rFonts w:cs="Arial"/>
          <w:lang w:val="ru-RU" w:bidi="en-US"/>
        </w:rPr>
        <w:t>и 76.</w:t>
      </w:r>
      <w:r w:rsidR="00ED449D" w:rsidRPr="005A6150">
        <w:rPr>
          <w:rFonts w:cs="Arial"/>
          <w:lang w:val="ru-RU" w:bidi="en-US"/>
        </w:rPr>
        <w:t xml:space="preserve"> </w:t>
      </w:r>
      <w:r w:rsidRPr="00AA11B1">
        <w:rPr>
          <w:rFonts w:cs="Arial"/>
        </w:rPr>
        <w:t>Закона о јавним</w:t>
      </w:r>
      <w:r w:rsidRPr="00AA11B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A11B1">
        <w:rPr>
          <w:rFonts w:cs="Arial"/>
          <w:lang w:val="sr-Cyrl-RS" w:bidi="en-US"/>
        </w:rPr>
        <w:t xml:space="preserve"> (попуњени, потписани и печатом оверени)</w:t>
      </w:r>
      <w:r w:rsidRPr="00AA11B1">
        <w:rPr>
          <w:rFonts w:cs="Arial"/>
          <w:lang w:bidi="en-US"/>
        </w:rPr>
        <w:t xml:space="preserve"> на начин предвиђен следећим ставом ове тачке</w:t>
      </w:r>
      <w:r w:rsidRPr="00AA11B1">
        <w:rPr>
          <w:rFonts w:cs="Arial"/>
        </w:rPr>
        <w:t>:</w:t>
      </w:r>
    </w:p>
    <w:p w:rsidR="00645F72" w:rsidRPr="00BD5686" w:rsidRDefault="00645F72" w:rsidP="001D2C1F">
      <w:pPr>
        <w:pStyle w:val="KDNabrajanje"/>
        <w:spacing w:before="0"/>
        <w:ind w:left="576" w:hanging="288"/>
        <w:rPr>
          <w:rFonts w:cs="Arial"/>
        </w:rPr>
      </w:pPr>
      <w:r w:rsidRPr="00BD5686">
        <w:rPr>
          <w:rFonts w:cs="Arial"/>
        </w:rPr>
        <w:t xml:space="preserve">Образац понуде </w:t>
      </w:r>
    </w:p>
    <w:p w:rsidR="00645F72" w:rsidRPr="00BD5686" w:rsidRDefault="00645F72" w:rsidP="001D2C1F">
      <w:pPr>
        <w:pStyle w:val="KDNabrajanje"/>
        <w:spacing w:before="0"/>
        <w:ind w:left="576" w:hanging="288"/>
        <w:rPr>
          <w:rFonts w:cs="Arial"/>
        </w:rPr>
      </w:pPr>
      <w:r w:rsidRPr="00BD5686">
        <w:rPr>
          <w:rFonts w:cs="Arial"/>
        </w:rPr>
        <w:t xml:space="preserve">Структура цене </w:t>
      </w:r>
    </w:p>
    <w:p w:rsidR="00645F72" w:rsidRPr="00BD5686" w:rsidRDefault="00645F72" w:rsidP="001D2C1F">
      <w:pPr>
        <w:pStyle w:val="KDNabrajanje"/>
        <w:spacing w:before="0"/>
        <w:ind w:left="576" w:hanging="288"/>
        <w:rPr>
          <w:rFonts w:cs="Arial"/>
        </w:rPr>
      </w:pPr>
      <w:r w:rsidRPr="00BD5686">
        <w:rPr>
          <w:rFonts w:cs="Arial"/>
        </w:rPr>
        <w:t>О</w:t>
      </w:r>
      <w:r w:rsidR="005A6150">
        <w:rPr>
          <w:rFonts w:cs="Arial"/>
        </w:rPr>
        <w:t>бразац трошкова припреме понуде</w:t>
      </w:r>
      <w:r w:rsidRPr="00BD5686">
        <w:rPr>
          <w:rFonts w:cs="Arial"/>
        </w:rPr>
        <w:t xml:space="preserve">, </w:t>
      </w:r>
      <w:r w:rsidR="0056571E" w:rsidRPr="00BD5686">
        <w:rPr>
          <w:rFonts w:cs="Arial"/>
        </w:rPr>
        <w:t>ако понуђач захтева надокнаду трошкова у складу са чл</w:t>
      </w:r>
      <w:r w:rsidR="005A6150">
        <w:rPr>
          <w:rFonts w:cs="Arial"/>
          <w:lang w:val="sr-Cyrl-RS"/>
        </w:rPr>
        <w:t xml:space="preserve">аном </w:t>
      </w:r>
      <w:r w:rsidR="0056571E" w:rsidRPr="00BD5686">
        <w:rPr>
          <w:rFonts w:cs="Arial"/>
        </w:rPr>
        <w:t>88 Закона</w:t>
      </w:r>
    </w:p>
    <w:p w:rsidR="008D2B23" w:rsidRPr="00BD5686" w:rsidRDefault="008D2B23" w:rsidP="001D2C1F">
      <w:pPr>
        <w:pStyle w:val="KDNabrajanje"/>
        <w:spacing w:before="0"/>
        <w:ind w:left="576" w:hanging="288"/>
        <w:rPr>
          <w:rFonts w:cs="Arial"/>
        </w:rPr>
      </w:pPr>
      <w:r w:rsidRPr="00BD5686">
        <w:rPr>
          <w:rFonts w:cs="Arial"/>
        </w:rPr>
        <w:t xml:space="preserve">Изјава о независној понуди </w:t>
      </w:r>
    </w:p>
    <w:p w:rsidR="00645F72" w:rsidRPr="00BD5686" w:rsidRDefault="00645F72" w:rsidP="001D2C1F">
      <w:pPr>
        <w:pStyle w:val="KDNabrajanje"/>
        <w:spacing w:before="0"/>
        <w:ind w:left="576" w:hanging="288"/>
        <w:rPr>
          <w:rFonts w:cs="Arial"/>
        </w:rPr>
      </w:pPr>
      <w:r w:rsidRPr="00BD5686">
        <w:rPr>
          <w:rFonts w:cs="Arial"/>
        </w:rPr>
        <w:t>Изјав</w:t>
      </w:r>
      <w:r w:rsidR="001945FA" w:rsidRPr="00BD5686">
        <w:rPr>
          <w:rFonts w:cs="Arial"/>
          <w:lang w:val="sr-Cyrl-RS"/>
        </w:rPr>
        <w:t>а</w:t>
      </w:r>
      <w:r w:rsidRPr="00BD5686">
        <w:rPr>
          <w:rFonts w:cs="Arial"/>
        </w:rPr>
        <w:t xml:space="preserve"> у складу са чланом 75. став 2. Закона </w:t>
      </w:r>
    </w:p>
    <w:p w:rsidR="00645F72" w:rsidRPr="00BD5686" w:rsidRDefault="00BD5686" w:rsidP="001D2C1F">
      <w:pPr>
        <w:pStyle w:val="KDNabrajanje"/>
        <w:spacing w:before="0"/>
        <w:ind w:left="576" w:hanging="288"/>
        <w:rPr>
          <w:rFonts w:cs="Arial"/>
        </w:rPr>
      </w:pPr>
      <w:r w:rsidRPr="00BD5686">
        <w:rPr>
          <w:rFonts w:cs="Arial"/>
          <w:lang w:val="sr-Cyrl-RS"/>
        </w:rPr>
        <w:t>С</w:t>
      </w:r>
      <w:r w:rsidR="00645F72" w:rsidRPr="00BD5686">
        <w:rPr>
          <w:rFonts w:cs="Arial"/>
        </w:rPr>
        <w:t xml:space="preserve">редства финансијског обезбеђења </w:t>
      </w:r>
    </w:p>
    <w:p w:rsidR="0056571E" w:rsidRPr="00BD5686" w:rsidRDefault="007267FC" w:rsidP="001D2C1F">
      <w:pPr>
        <w:pStyle w:val="KDNabrajanje"/>
        <w:spacing w:before="0"/>
        <w:ind w:left="576" w:hanging="288"/>
        <w:rPr>
          <w:rFonts w:cs="Arial"/>
        </w:rPr>
      </w:pPr>
      <w:r w:rsidRPr="00BD5686">
        <w:rPr>
          <w:rFonts w:cs="Arial"/>
          <w:lang w:val="sr-Cyrl-CS"/>
        </w:rPr>
        <w:t>Списак испоручених добара</w:t>
      </w:r>
    </w:p>
    <w:p w:rsidR="0056571E" w:rsidRPr="005A6150" w:rsidRDefault="007267FC" w:rsidP="001D2C1F">
      <w:pPr>
        <w:pStyle w:val="KDNabrajanje"/>
        <w:spacing w:before="0"/>
        <w:ind w:left="576" w:hanging="288"/>
        <w:rPr>
          <w:rFonts w:cs="Arial"/>
        </w:rPr>
      </w:pPr>
      <w:r w:rsidRPr="00BD5686">
        <w:rPr>
          <w:rFonts w:cs="Arial"/>
          <w:lang w:val="sr-Cyrl-CS"/>
        </w:rPr>
        <w:t>Потврда о референтним набавкама</w:t>
      </w:r>
      <w:r w:rsidR="003C4E60" w:rsidRPr="00BD5686">
        <w:rPr>
          <w:rFonts w:cs="Arial"/>
          <w:lang w:val="sr-Cyrl-CS"/>
        </w:rPr>
        <w:t xml:space="preserve"> </w:t>
      </w:r>
    </w:p>
    <w:p w:rsidR="005A6150" w:rsidRPr="00BD5686" w:rsidRDefault="005A6150" w:rsidP="001D2C1F">
      <w:pPr>
        <w:pStyle w:val="KDNabrajanje"/>
        <w:spacing w:before="0"/>
        <w:ind w:left="576" w:hanging="288"/>
        <w:rPr>
          <w:rFonts w:cs="Arial"/>
        </w:rPr>
      </w:pPr>
      <w:r>
        <w:rPr>
          <w:rFonts w:cs="Arial"/>
          <w:lang w:val="sr-Cyrl-CS"/>
        </w:rPr>
        <w:t>Термин план</w:t>
      </w:r>
    </w:p>
    <w:p w:rsidR="00EA6178" w:rsidRPr="00BD5686" w:rsidRDefault="007267FC" w:rsidP="001D2C1F">
      <w:pPr>
        <w:pStyle w:val="KDNabrajanje"/>
        <w:spacing w:before="0"/>
        <w:ind w:left="576" w:hanging="288"/>
        <w:rPr>
          <w:rFonts w:cs="Arial"/>
        </w:rPr>
      </w:pPr>
      <w:r w:rsidRPr="00BD5686">
        <w:rPr>
          <w:rFonts w:cs="Arial"/>
        </w:rPr>
        <w:t>обрасц</w:t>
      </w:r>
      <w:r w:rsidRPr="00BD5686">
        <w:rPr>
          <w:rFonts w:cs="Arial"/>
          <w:lang w:val="sr-Cyrl-CS"/>
        </w:rPr>
        <w:t>и</w:t>
      </w:r>
      <w:r w:rsidR="00EA6178" w:rsidRPr="00BD5686">
        <w:rPr>
          <w:rFonts w:cs="Arial"/>
        </w:rPr>
        <w:t>, изјаве и доказ</w:t>
      </w:r>
      <w:r w:rsidRPr="00BD5686">
        <w:rPr>
          <w:rFonts w:cs="Arial"/>
          <w:lang w:val="sr-Cyrl-CS"/>
        </w:rPr>
        <w:t>и</w:t>
      </w:r>
      <w:r w:rsidRPr="00BD5686">
        <w:rPr>
          <w:rFonts w:cs="Arial"/>
        </w:rPr>
        <w:t xml:space="preserve"> одређене тачком </w:t>
      </w:r>
      <w:r w:rsidR="003C4E60" w:rsidRPr="00BD5686">
        <w:rPr>
          <w:rFonts w:cs="Arial"/>
          <w:lang w:val="sr-Cyrl-RS"/>
        </w:rPr>
        <w:t>6</w:t>
      </w:r>
      <w:r w:rsidRPr="00BD5686">
        <w:rPr>
          <w:rFonts w:cs="Arial"/>
        </w:rPr>
        <w:t>.</w:t>
      </w:r>
      <w:r w:rsidRPr="00BD5686">
        <w:rPr>
          <w:rFonts w:cs="Arial"/>
          <w:lang w:val="sr-Cyrl-CS"/>
        </w:rPr>
        <w:t>9</w:t>
      </w:r>
      <w:r w:rsidRPr="00BD5686">
        <w:rPr>
          <w:rFonts w:cs="Arial"/>
        </w:rPr>
        <w:t xml:space="preserve"> или </w:t>
      </w:r>
      <w:r w:rsidR="003C4E60" w:rsidRPr="00BD5686">
        <w:rPr>
          <w:rFonts w:cs="Arial"/>
          <w:lang w:val="sr-Cyrl-RS"/>
        </w:rPr>
        <w:t>6</w:t>
      </w:r>
      <w:r w:rsidRPr="00BD5686">
        <w:rPr>
          <w:rFonts w:cs="Arial"/>
        </w:rPr>
        <w:t>.1</w:t>
      </w:r>
      <w:r w:rsidRPr="00BD5686">
        <w:rPr>
          <w:rFonts w:cs="Arial"/>
          <w:lang w:val="sr-Cyrl-CS"/>
        </w:rPr>
        <w:t>0</w:t>
      </w:r>
      <w:r w:rsidR="00EA6178" w:rsidRPr="00BD568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BD5686" w:rsidRDefault="008D2B23" w:rsidP="001D2C1F">
      <w:pPr>
        <w:pStyle w:val="KDNabrajanje"/>
        <w:spacing w:before="0"/>
        <w:ind w:left="576" w:hanging="288"/>
        <w:rPr>
          <w:rFonts w:cs="Arial"/>
        </w:rPr>
      </w:pPr>
      <w:r w:rsidRPr="00BD5686">
        <w:rPr>
          <w:rFonts w:cs="Arial"/>
        </w:rPr>
        <w:t xml:space="preserve">потписан и печатом оверен „Модел уговора“ </w:t>
      </w:r>
      <w:r w:rsidR="003C4E60" w:rsidRPr="00BD5686">
        <w:rPr>
          <w:rFonts w:cs="Arial"/>
          <w:lang w:val="sr-Cyrl-RS"/>
        </w:rPr>
        <w:t>(пожељно је да буде попуњен)</w:t>
      </w:r>
    </w:p>
    <w:p w:rsidR="00EA6178" w:rsidRPr="00BD5686" w:rsidRDefault="00EA6178" w:rsidP="001D2C1F">
      <w:pPr>
        <w:pStyle w:val="KDNabrajanje"/>
        <w:spacing w:before="0"/>
        <w:ind w:left="576" w:hanging="288"/>
        <w:rPr>
          <w:rFonts w:cs="Arial"/>
        </w:rPr>
      </w:pPr>
      <w:r w:rsidRPr="00BD5686">
        <w:rPr>
          <w:rFonts w:cs="Arial"/>
        </w:rPr>
        <w:t>Модел уговора о чувању пословне тајне и поверљивих информација</w:t>
      </w:r>
    </w:p>
    <w:p w:rsidR="008D2B23" w:rsidRPr="00BD5686" w:rsidRDefault="008D2B23" w:rsidP="001D2C1F">
      <w:pPr>
        <w:pStyle w:val="KDNabrajanje"/>
        <w:spacing w:before="0"/>
        <w:ind w:left="576" w:hanging="288"/>
        <w:rPr>
          <w:rFonts w:cs="Arial"/>
        </w:rPr>
      </w:pPr>
      <w:r w:rsidRPr="00BD5686">
        <w:rPr>
          <w:rFonts w:cs="Arial"/>
        </w:rPr>
        <w:t xml:space="preserve">докази о испуњености услова </w:t>
      </w:r>
      <w:r w:rsidRPr="00BD5686">
        <w:rPr>
          <w:rFonts w:cs="Arial"/>
          <w:lang w:bidi="en-US"/>
        </w:rPr>
        <w:t>из чл. 76.</w:t>
      </w:r>
      <w:r w:rsidRPr="00BD5686">
        <w:rPr>
          <w:rFonts w:cs="Arial"/>
        </w:rPr>
        <w:t xml:space="preserve"> Закона у складу са чланом 77. Закон и Одељком 4. конкурсне документације </w:t>
      </w:r>
    </w:p>
    <w:p w:rsidR="009B3371" w:rsidRPr="00BD5686" w:rsidRDefault="009B3371" w:rsidP="001D2C1F">
      <w:pPr>
        <w:pStyle w:val="KDNabrajanje"/>
        <w:spacing w:before="0"/>
        <w:ind w:left="576" w:hanging="288"/>
        <w:rPr>
          <w:rFonts w:cs="Arial"/>
        </w:rPr>
      </w:pPr>
      <w:r w:rsidRPr="00BD5686">
        <w:rPr>
          <w:rFonts w:cs="Arial"/>
          <w:lang w:val="sr-Cyrl-RS"/>
        </w:rPr>
        <w:t>Овлашћење за потписника (ако не потписује заступник)</w:t>
      </w:r>
    </w:p>
    <w:p w:rsidR="00EE070C" w:rsidRPr="00AA11B1" w:rsidRDefault="00EE070C" w:rsidP="001D2C1F">
      <w:pPr>
        <w:pStyle w:val="KDNabrajanje"/>
        <w:numPr>
          <w:ilvl w:val="0"/>
          <w:numId w:val="0"/>
        </w:numPr>
        <w:spacing w:before="0"/>
        <w:ind w:left="270"/>
        <w:rPr>
          <w:rFonts w:cs="Arial"/>
          <w:color w:val="00B0F0"/>
        </w:rPr>
      </w:pPr>
    </w:p>
    <w:p w:rsidR="008D2B23" w:rsidRPr="00AA11B1" w:rsidRDefault="008D2B23" w:rsidP="001D2C1F">
      <w:pPr>
        <w:pStyle w:val="KDParagraf"/>
        <w:spacing w:before="0"/>
        <w:rPr>
          <w:rFonts w:cs="Arial"/>
          <w:lang w:val="ru-RU"/>
        </w:rPr>
      </w:pPr>
      <w:r w:rsidRPr="00AA11B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AA11B1" w:rsidRDefault="008D2B23" w:rsidP="001D2C1F">
      <w:pPr>
        <w:pStyle w:val="KDParagraf"/>
        <w:spacing w:before="0"/>
        <w:rPr>
          <w:rFonts w:cs="Arial"/>
          <w:lang w:val="ru-RU"/>
        </w:rPr>
      </w:pPr>
      <w:r w:rsidRPr="00AA11B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A11B1" w:rsidRDefault="008D2B23" w:rsidP="001D2C1F">
      <w:pPr>
        <w:pStyle w:val="KDParagraf"/>
        <w:spacing w:before="0"/>
        <w:rPr>
          <w:rFonts w:eastAsia="TimesNewRomanPS-BoldMT" w:cs="Arial"/>
          <w:bCs/>
          <w:color w:val="000000"/>
          <w:lang w:val="ru-RU"/>
        </w:rPr>
      </w:pPr>
    </w:p>
    <w:p w:rsidR="008D2B23" w:rsidRPr="00AA11B1" w:rsidRDefault="003C4E60" w:rsidP="001D2C1F">
      <w:pPr>
        <w:pStyle w:val="KDPodnaslov2"/>
        <w:numPr>
          <w:ilvl w:val="1"/>
          <w:numId w:val="24"/>
        </w:numPr>
        <w:spacing w:before="0"/>
        <w:jc w:val="both"/>
        <w:rPr>
          <w:rFonts w:cs="Arial"/>
        </w:rPr>
      </w:pPr>
      <w:bookmarkStart w:id="214" w:name="_Toc441651580"/>
      <w:bookmarkStart w:id="215" w:name="_Toc442559891"/>
      <w:r w:rsidRPr="00AA11B1">
        <w:rPr>
          <w:rFonts w:cs="Arial"/>
          <w:lang w:val="sr-Cyrl-RS"/>
        </w:rPr>
        <w:t>П</w:t>
      </w:r>
      <w:r w:rsidRPr="00AA11B1">
        <w:rPr>
          <w:rFonts w:cs="Arial"/>
        </w:rPr>
        <w:t>одношење и</w:t>
      </w:r>
      <w:r w:rsidR="008D2B23" w:rsidRPr="00AA11B1">
        <w:rPr>
          <w:rFonts w:cs="Arial"/>
        </w:rPr>
        <w:t xml:space="preserve"> отварање понуда</w:t>
      </w:r>
      <w:bookmarkEnd w:id="214"/>
      <w:bookmarkEnd w:id="215"/>
    </w:p>
    <w:p w:rsidR="00FC355A" w:rsidRPr="00AA11B1" w:rsidRDefault="00FC355A" w:rsidP="001D2C1F">
      <w:pPr>
        <w:pStyle w:val="KDParagraf"/>
        <w:spacing w:before="0"/>
        <w:rPr>
          <w:rFonts w:cs="Arial"/>
          <w:lang w:val="sr-Cyrl-CS"/>
        </w:rPr>
      </w:pPr>
      <w:r w:rsidRPr="00AA11B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A11B1">
        <w:rPr>
          <w:rFonts w:cs="Arial"/>
          <w:lang w:val="sr-Cyrl-RS"/>
        </w:rPr>
        <w:t>е</w:t>
      </w:r>
      <w:r w:rsidRPr="00AA11B1">
        <w:rPr>
          <w:rFonts w:cs="Arial"/>
          <w:lang w:val="sr-Cyrl-CS"/>
        </w:rPr>
        <w:t>.</w:t>
      </w:r>
    </w:p>
    <w:p w:rsidR="00FC355A" w:rsidRPr="00AA11B1" w:rsidRDefault="008D2B23" w:rsidP="001D2C1F">
      <w:pPr>
        <w:pStyle w:val="KDParagraf"/>
        <w:spacing w:before="0"/>
        <w:rPr>
          <w:rFonts w:cs="Arial"/>
          <w:lang w:val="sr-Cyrl-CS"/>
        </w:rPr>
      </w:pPr>
      <w:r w:rsidRPr="00AA11B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A11B1" w:rsidRDefault="00FC355A" w:rsidP="001D2C1F">
      <w:pPr>
        <w:pStyle w:val="KDParagraf"/>
        <w:spacing w:before="0"/>
        <w:rPr>
          <w:rFonts w:cs="Arial"/>
          <w:lang w:val="sr-Cyrl-RS"/>
        </w:rPr>
      </w:pPr>
      <w:r w:rsidRPr="00AA11B1">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AA11B1">
        <w:rPr>
          <w:rFonts w:cs="Arial"/>
        </w:rPr>
        <w:t>“ Београд</w:t>
      </w:r>
      <w:proofErr w:type="gramEnd"/>
      <w:r w:rsidRPr="00AA11B1">
        <w:rPr>
          <w:rFonts w:cs="Arial"/>
        </w:rPr>
        <w:t xml:space="preserve">, </w:t>
      </w:r>
      <w:r w:rsidRPr="00AA11B1">
        <w:rPr>
          <w:rFonts w:cs="Arial"/>
          <w:lang w:val="ru-RU"/>
        </w:rPr>
        <w:t>ул.</w:t>
      </w:r>
      <w:r w:rsidR="00AA11B1">
        <w:rPr>
          <w:rFonts w:cs="Arial"/>
          <w:lang w:val="sr-Latn-RS"/>
        </w:rPr>
        <w:t xml:space="preserve"> </w:t>
      </w:r>
      <w:r w:rsidR="00AA11B1">
        <w:rPr>
          <w:rFonts w:cs="Arial"/>
          <w:lang w:val="sr-Cyrl-RS"/>
        </w:rPr>
        <w:t>Балканска број 13</w:t>
      </w:r>
      <w:r w:rsidR="003C4E60" w:rsidRPr="00AA11B1">
        <w:rPr>
          <w:rFonts w:cs="Arial"/>
          <w:lang w:val="sr-Cyrl-RS"/>
        </w:rPr>
        <w:t>.</w:t>
      </w:r>
    </w:p>
    <w:p w:rsidR="008D2B23" w:rsidRPr="00AA11B1" w:rsidRDefault="008D2B23" w:rsidP="001D2C1F">
      <w:pPr>
        <w:pStyle w:val="KDParagraf"/>
        <w:spacing w:before="0"/>
        <w:rPr>
          <w:rFonts w:cs="Arial"/>
        </w:rPr>
      </w:pPr>
      <w:proofErr w:type="gramStart"/>
      <w:r w:rsidRPr="00AA11B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A11B1">
        <w:rPr>
          <w:rFonts w:cs="Arial"/>
        </w:rPr>
        <w:t>за учествовање у овом поступку (пожељно да буде издато на меморандуму понуђача)</w:t>
      </w:r>
      <w:r w:rsidRPr="00AA11B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AA11B1" w:rsidRDefault="008D2B23" w:rsidP="001D2C1F">
      <w:pPr>
        <w:pStyle w:val="KDParagraf"/>
        <w:spacing w:before="0"/>
        <w:rPr>
          <w:rFonts w:cs="Arial"/>
        </w:rPr>
      </w:pPr>
      <w:r w:rsidRPr="00AA11B1">
        <w:rPr>
          <w:rFonts w:cs="Arial"/>
        </w:rPr>
        <w:lastRenderedPageBreak/>
        <w:t>Комисија за јавну набавку води записник о отварању понуда у који се уносе подаци у складу са Законом.</w:t>
      </w:r>
    </w:p>
    <w:p w:rsidR="008D2B23" w:rsidRPr="00AA11B1" w:rsidRDefault="008D2B23" w:rsidP="001D2C1F">
      <w:pPr>
        <w:pStyle w:val="KDParagraf"/>
        <w:spacing w:before="0"/>
        <w:rPr>
          <w:rFonts w:cs="Arial"/>
        </w:rPr>
      </w:pPr>
      <w:r w:rsidRPr="00AA11B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A11B1" w:rsidRDefault="008D2B23" w:rsidP="001D2C1F">
      <w:pPr>
        <w:pStyle w:val="KDParagraf"/>
        <w:spacing w:before="0"/>
        <w:rPr>
          <w:rFonts w:cs="Arial"/>
        </w:rPr>
      </w:pPr>
      <w:r w:rsidRPr="00AA11B1">
        <w:rPr>
          <w:rFonts w:cs="Arial"/>
        </w:rPr>
        <w:t xml:space="preserve">Наручилац ће у року од </w:t>
      </w:r>
      <w:r w:rsidR="00BD5686">
        <w:rPr>
          <w:rFonts w:cs="Arial"/>
          <w:lang w:val="sr-Cyrl-RS"/>
        </w:rPr>
        <w:t>3</w:t>
      </w:r>
      <w:r w:rsidRPr="00AA11B1">
        <w:rPr>
          <w:rFonts w:cs="Arial"/>
        </w:rPr>
        <w:t xml:space="preserve"> (</w:t>
      </w:r>
      <w:r w:rsidR="00BD5686">
        <w:rPr>
          <w:rFonts w:cs="Arial"/>
          <w:lang w:val="sr-Cyrl-RS"/>
        </w:rPr>
        <w:t>словима: три</w:t>
      </w:r>
      <w:r w:rsidRPr="00AA11B1">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A11B1" w:rsidRDefault="008D2B23" w:rsidP="001D2C1F">
      <w:pPr>
        <w:pStyle w:val="KDParagraf"/>
        <w:spacing w:before="0"/>
        <w:rPr>
          <w:rFonts w:cs="Arial"/>
        </w:rPr>
      </w:pPr>
    </w:p>
    <w:p w:rsidR="008D2B23" w:rsidRPr="00AA11B1" w:rsidRDefault="008D2B23" w:rsidP="001D2C1F">
      <w:pPr>
        <w:pStyle w:val="KDPodnaslov2"/>
        <w:numPr>
          <w:ilvl w:val="1"/>
          <w:numId w:val="24"/>
        </w:numPr>
        <w:spacing w:before="0"/>
        <w:jc w:val="both"/>
        <w:rPr>
          <w:rFonts w:cs="Arial"/>
        </w:rPr>
      </w:pPr>
      <w:bookmarkStart w:id="216" w:name="_Toc441651581"/>
      <w:bookmarkStart w:id="217" w:name="_Toc442559892"/>
      <w:r w:rsidRPr="00AA11B1">
        <w:rPr>
          <w:rFonts w:cs="Arial"/>
        </w:rPr>
        <w:t>Начин подношења понуде</w:t>
      </w:r>
      <w:bookmarkEnd w:id="216"/>
      <w:bookmarkEnd w:id="217"/>
    </w:p>
    <w:p w:rsidR="008D2B23" w:rsidRPr="00AA11B1" w:rsidRDefault="008D2B23" w:rsidP="001D2C1F">
      <w:pPr>
        <w:pStyle w:val="KDParagraf"/>
        <w:spacing w:before="0"/>
        <w:rPr>
          <w:rFonts w:cs="Arial"/>
          <w:lang w:val="ru-RU"/>
        </w:rPr>
      </w:pPr>
      <w:r w:rsidRPr="00AA11B1">
        <w:rPr>
          <w:rFonts w:cs="Arial"/>
          <w:lang w:val="ru-RU"/>
        </w:rPr>
        <w:t>Понуђач може поднети само једну понуду.</w:t>
      </w:r>
    </w:p>
    <w:p w:rsidR="008D2B23" w:rsidRPr="00AA11B1" w:rsidRDefault="008D2B23" w:rsidP="001D2C1F">
      <w:pPr>
        <w:pStyle w:val="KDParagraf"/>
        <w:spacing w:before="0"/>
        <w:rPr>
          <w:rFonts w:cs="Arial"/>
          <w:lang w:val="ru-RU"/>
        </w:rPr>
      </w:pPr>
      <w:r w:rsidRPr="00AA11B1">
        <w:rPr>
          <w:rFonts w:cs="Arial"/>
          <w:lang w:val="ru-RU"/>
        </w:rPr>
        <w:t>Понуду може поднети понуђач самостално, група понуђача, као и понуђач са подизвођачем.</w:t>
      </w:r>
    </w:p>
    <w:p w:rsidR="008D2B23" w:rsidRPr="00AA11B1" w:rsidRDefault="008D2B23" w:rsidP="001D2C1F">
      <w:pPr>
        <w:pStyle w:val="KDParagraf"/>
        <w:spacing w:before="0"/>
        <w:rPr>
          <w:rFonts w:cs="Arial"/>
        </w:rPr>
      </w:pPr>
      <w:r w:rsidRPr="00AA11B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A11B1" w:rsidRDefault="008D2B23" w:rsidP="001D2C1F">
      <w:pPr>
        <w:pStyle w:val="KDParagraf"/>
        <w:spacing w:before="0"/>
        <w:rPr>
          <w:rFonts w:cs="Arial"/>
        </w:rPr>
      </w:pPr>
      <w:r w:rsidRPr="00AA11B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A11B1" w:rsidRDefault="008D2B23" w:rsidP="001D2C1F">
      <w:pPr>
        <w:pStyle w:val="KDParagraf"/>
        <w:spacing w:before="0"/>
        <w:rPr>
          <w:rFonts w:cs="Arial"/>
        </w:rPr>
      </w:pPr>
      <w:r w:rsidRPr="00AA11B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A11B1" w:rsidRDefault="008D2B23" w:rsidP="001D2C1F">
      <w:pPr>
        <w:pStyle w:val="KDParagraf"/>
        <w:spacing w:before="0"/>
        <w:rPr>
          <w:rFonts w:cs="Arial"/>
        </w:rPr>
      </w:pPr>
    </w:p>
    <w:p w:rsidR="008D2B23" w:rsidRPr="00AA11B1" w:rsidRDefault="008D2B23" w:rsidP="001D2C1F">
      <w:pPr>
        <w:pStyle w:val="KDPodnaslov2"/>
        <w:numPr>
          <w:ilvl w:val="1"/>
          <w:numId w:val="24"/>
        </w:numPr>
        <w:spacing w:before="0"/>
        <w:jc w:val="both"/>
        <w:rPr>
          <w:rFonts w:cs="Arial"/>
        </w:rPr>
      </w:pPr>
      <w:bookmarkStart w:id="218" w:name="_Toc441651582"/>
      <w:bookmarkStart w:id="219" w:name="_Toc442559893"/>
      <w:r w:rsidRPr="00AA11B1">
        <w:rPr>
          <w:rFonts w:cs="Arial"/>
        </w:rPr>
        <w:t>Измена, допуна и опозив понуде</w:t>
      </w:r>
      <w:bookmarkEnd w:id="218"/>
      <w:bookmarkEnd w:id="219"/>
    </w:p>
    <w:p w:rsidR="008D2B23" w:rsidRPr="00AA11B1" w:rsidRDefault="008D2B23" w:rsidP="001D2C1F">
      <w:pPr>
        <w:pStyle w:val="KDParagraf"/>
        <w:spacing w:before="0"/>
        <w:rPr>
          <w:rFonts w:cs="Arial"/>
          <w:lang w:val="ru-RU"/>
        </w:rPr>
      </w:pPr>
      <w:r w:rsidRPr="00AA11B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C4BB7">
        <w:rPr>
          <w:rFonts w:cs="Arial"/>
          <w:lang w:val="ru-RU"/>
        </w:rPr>
        <w:t>Унапређење управљања пословним процесима</w:t>
      </w:r>
      <w:r w:rsidRPr="00AA11B1">
        <w:rPr>
          <w:rFonts w:cs="Arial"/>
          <w:lang w:val="ru-RU"/>
        </w:rPr>
        <w:t xml:space="preserve"> - Јавна набавка број </w:t>
      </w:r>
      <w:r w:rsidR="004C4BB7">
        <w:rPr>
          <w:rFonts w:cs="Arial"/>
          <w:lang w:val="ru-RU"/>
        </w:rPr>
        <w:t>ЈН/1000/</w:t>
      </w:r>
      <w:r w:rsidR="00EC0482">
        <w:rPr>
          <w:rFonts w:cs="Arial"/>
          <w:lang w:val="ru-RU"/>
        </w:rPr>
        <w:t>0706</w:t>
      </w:r>
      <w:r w:rsidR="004C4BB7">
        <w:rPr>
          <w:rFonts w:cs="Arial"/>
          <w:lang w:val="ru-RU"/>
        </w:rPr>
        <w:t>/2018 ЈАНА 2894/2018</w:t>
      </w:r>
      <w:r w:rsidRPr="00AA11B1">
        <w:rPr>
          <w:rFonts w:cs="Arial"/>
          <w:lang w:val="ru-RU"/>
        </w:rPr>
        <w:t xml:space="preserve"> – НЕ ОТВАРАТИ“.</w:t>
      </w:r>
    </w:p>
    <w:p w:rsidR="008D2B23" w:rsidRPr="00AA11B1" w:rsidRDefault="008D2B23" w:rsidP="001D2C1F">
      <w:pPr>
        <w:pStyle w:val="KDParagraf"/>
        <w:spacing w:before="0"/>
        <w:rPr>
          <w:rFonts w:cs="Arial"/>
        </w:rPr>
      </w:pPr>
      <w:r w:rsidRPr="00AA11B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A11B1">
        <w:rPr>
          <w:rFonts w:cs="Arial"/>
        </w:rPr>
        <w:t>,измена</w:t>
      </w:r>
      <w:proofErr w:type="gramEnd"/>
      <w:r w:rsidRPr="00AA11B1">
        <w:rPr>
          <w:rFonts w:cs="Arial"/>
        </w:rPr>
        <w:t xml:space="preserve"> или допуна односи.</w:t>
      </w:r>
    </w:p>
    <w:p w:rsidR="008D2B23" w:rsidRPr="00AA11B1" w:rsidRDefault="008D2B23" w:rsidP="001D2C1F">
      <w:pPr>
        <w:pStyle w:val="KDParagraf"/>
        <w:spacing w:before="0"/>
        <w:rPr>
          <w:rFonts w:cs="Arial"/>
        </w:rPr>
      </w:pPr>
      <w:r w:rsidRPr="00AA11B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C4BB7">
        <w:rPr>
          <w:rFonts w:cs="Arial"/>
        </w:rPr>
        <w:t>Унапређење управљања пословним процесима</w:t>
      </w:r>
      <w:r w:rsidRPr="00AA11B1">
        <w:rPr>
          <w:rFonts w:cs="Arial"/>
        </w:rPr>
        <w:t xml:space="preserve"> - Јавна набавка број </w:t>
      </w:r>
      <w:r w:rsidR="004C4BB7">
        <w:rPr>
          <w:rFonts w:cs="Arial"/>
          <w:lang w:val="sr-Cyrl-RS"/>
        </w:rPr>
        <w:t>ЈН/1000/</w:t>
      </w:r>
      <w:r w:rsidR="00EC0482">
        <w:rPr>
          <w:rFonts w:cs="Arial"/>
          <w:lang w:val="sr-Cyrl-RS"/>
        </w:rPr>
        <w:t>0706</w:t>
      </w:r>
      <w:r w:rsidR="004C4BB7">
        <w:rPr>
          <w:rFonts w:cs="Arial"/>
          <w:lang w:val="sr-Cyrl-RS"/>
        </w:rPr>
        <w:t>/2018 ЈАНА 2894/2018</w:t>
      </w:r>
      <w:r w:rsidR="00AA11B1">
        <w:rPr>
          <w:rFonts w:cs="Arial"/>
          <w:lang w:val="sr-Cyrl-RS"/>
        </w:rPr>
        <w:t xml:space="preserve"> </w:t>
      </w:r>
      <w:r w:rsidRPr="00AA11B1">
        <w:rPr>
          <w:rFonts w:cs="Arial"/>
        </w:rPr>
        <w:t>– НЕ ОТВАРАТИ“.</w:t>
      </w:r>
    </w:p>
    <w:p w:rsidR="008D2B23" w:rsidRPr="00AA11B1" w:rsidRDefault="008D2B23" w:rsidP="001D2C1F">
      <w:pPr>
        <w:pStyle w:val="KDParagraf"/>
        <w:spacing w:before="0"/>
        <w:rPr>
          <w:rFonts w:cs="Arial"/>
        </w:rPr>
      </w:pPr>
      <w:r w:rsidRPr="00AA11B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EA6178" w:rsidP="001D2C1F">
      <w:pPr>
        <w:pStyle w:val="KDKomentar"/>
        <w:spacing w:before="0"/>
        <w:rPr>
          <w:rFonts w:cs="Arial"/>
          <w:i w:val="0"/>
          <w:sz w:val="22"/>
          <w:szCs w:val="22"/>
        </w:rPr>
      </w:pPr>
    </w:p>
    <w:p w:rsidR="008D2B23" w:rsidRPr="00AA11B1" w:rsidRDefault="008D2B23" w:rsidP="001D2C1F">
      <w:pPr>
        <w:pStyle w:val="KDPodnaslov2"/>
        <w:numPr>
          <w:ilvl w:val="1"/>
          <w:numId w:val="24"/>
        </w:numPr>
        <w:spacing w:before="0"/>
        <w:jc w:val="both"/>
        <w:rPr>
          <w:rFonts w:cs="Arial"/>
        </w:rPr>
      </w:pPr>
      <w:bookmarkStart w:id="220" w:name="_Toc441651583"/>
      <w:bookmarkStart w:id="221" w:name="_Toc442559894"/>
      <w:r w:rsidRPr="00AA11B1">
        <w:rPr>
          <w:rFonts w:cs="Arial"/>
          <w:lang w:val="ru-RU"/>
        </w:rPr>
        <w:t>П</w:t>
      </w:r>
      <w:r w:rsidRPr="00AA11B1">
        <w:rPr>
          <w:rFonts w:cs="Arial"/>
        </w:rPr>
        <w:t>артије</w:t>
      </w:r>
      <w:bookmarkEnd w:id="220"/>
      <w:bookmarkEnd w:id="221"/>
    </w:p>
    <w:p w:rsidR="00FC355A" w:rsidRPr="00AA11B1" w:rsidRDefault="00FC355A" w:rsidP="001D2C1F">
      <w:pPr>
        <w:pStyle w:val="KDParagraf"/>
        <w:spacing w:before="0"/>
        <w:rPr>
          <w:rFonts w:cs="Arial"/>
        </w:rPr>
      </w:pPr>
      <w:r w:rsidRPr="00AA11B1">
        <w:rPr>
          <w:rFonts w:cs="Arial"/>
        </w:rPr>
        <w:t>Набавка није обликована по партијама.</w:t>
      </w:r>
    </w:p>
    <w:p w:rsidR="00660E4F" w:rsidRPr="00AA11B1" w:rsidRDefault="00660E4F" w:rsidP="001D2C1F">
      <w:pPr>
        <w:spacing w:before="0"/>
        <w:rPr>
          <w:rFonts w:cs="Arial"/>
          <w:color w:val="00B0F0"/>
        </w:rPr>
      </w:pPr>
    </w:p>
    <w:p w:rsidR="008D2B23" w:rsidRPr="00AA11B1" w:rsidRDefault="00011DCA" w:rsidP="001D2C1F">
      <w:pPr>
        <w:pStyle w:val="KDPodnaslov2"/>
        <w:numPr>
          <w:ilvl w:val="1"/>
          <w:numId w:val="24"/>
        </w:numPr>
        <w:spacing w:before="0"/>
        <w:jc w:val="both"/>
        <w:rPr>
          <w:rFonts w:cs="Arial"/>
        </w:rPr>
      </w:pPr>
      <w:bookmarkStart w:id="222" w:name="_Toc441651584"/>
      <w:bookmarkStart w:id="223" w:name="_Toc442559895"/>
      <w:r w:rsidRPr="00AA11B1">
        <w:rPr>
          <w:rFonts w:cs="Arial"/>
          <w:lang w:val="sr-Cyrl-RS"/>
        </w:rPr>
        <w:t xml:space="preserve"> </w:t>
      </w:r>
      <w:r w:rsidR="008D2B23" w:rsidRPr="00AA11B1">
        <w:rPr>
          <w:rFonts w:cs="Arial"/>
        </w:rPr>
        <w:t>Понуда са варијантама</w:t>
      </w:r>
      <w:bookmarkEnd w:id="222"/>
      <w:bookmarkEnd w:id="223"/>
    </w:p>
    <w:p w:rsidR="008D2B23" w:rsidRPr="00AA11B1" w:rsidRDefault="008D2B23" w:rsidP="001D2C1F">
      <w:pPr>
        <w:tabs>
          <w:tab w:val="num" w:pos="993"/>
        </w:tabs>
        <w:spacing w:before="0"/>
        <w:rPr>
          <w:rFonts w:cs="Arial"/>
          <w:lang w:val="ru-RU"/>
        </w:rPr>
      </w:pPr>
      <w:r w:rsidRPr="00AA11B1">
        <w:rPr>
          <w:rFonts w:cs="Arial"/>
          <w:lang w:val="ru-RU"/>
        </w:rPr>
        <w:t>Понуда са варијантама није дозвољена.</w:t>
      </w:r>
    </w:p>
    <w:p w:rsidR="008D2B23" w:rsidRPr="00AA11B1" w:rsidRDefault="008D2B23" w:rsidP="001D2C1F">
      <w:pPr>
        <w:tabs>
          <w:tab w:val="num" w:pos="993"/>
        </w:tabs>
        <w:spacing w:before="0"/>
        <w:rPr>
          <w:rFonts w:cs="Arial"/>
          <w:lang w:val="ru-RU"/>
        </w:rPr>
      </w:pPr>
    </w:p>
    <w:p w:rsidR="008D2B23" w:rsidRPr="00AA11B1" w:rsidRDefault="00011DCA" w:rsidP="001D2C1F">
      <w:pPr>
        <w:pStyle w:val="KDPodnaslov2"/>
        <w:numPr>
          <w:ilvl w:val="1"/>
          <w:numId w:val="24"/>
        </w:numPr>
        <w:spacing w:before="0"/>
        <w:jc w:val="both"/>
        <w:rPr>
          <w:rFonts w:cs="Arial"/>
        </w:rPr>
      </w:pPr>
      <w:bookmarkStart w:id="224" w:name="_Toc441651585"/>
      <w:bookmarkStart w:id="225" w:name="_Toc442559896"/>
      <w:r w:rsidRPr="00AA11B1">
        <w:rPr>
          <w:rFonts w:cs="Arial"/>
          <w:lang w:val="sr-Cyrl-RS"/>
        </w:rPr>
        <w:t xml:space="preserve"> </w:t>
      </w:r>
      <w:r w:rsidR="008D2B23" w:rsidRPr="00AA11B1">
        <w:rPr>
          <w:rFonts w:cs="Arial"/>
        </w:rPr>
        <w:t>Подношење понуде са подизвођачима</w:t>
      </w:r>
      <w:bookmarkEnd w:id="224"/>
      <w:bookmarkEnd w:id="225"/>
    </w:p>
    <w:p w:rsidR="00EE070C" w:rsidRPr="00AA11B1" w:rsidRDefault="00EE070C" w:rsidP="001D2C1F">
      <w:pPr>
        <w:pStyle w:val="KDParagraf"/>
        <w:spacing w:before="0"/>
        <w:rPr>
          <w:rFonts w:cs="Arial"/>
        </w:rPr>
      </w:pPr>
      <w:r w:rsidRPr="00AA11B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A11B1" w:rsidRDefault="00EE070C" w:rsidP="001D2C1F">
      <w:pPr>
        <w:pStyle w:val="KDParagraf"/>
        <w:spacing w:before="0"/>
        <w:rPr>
          <w:rFonts w:cs="Arial"/>
        </w:rPr>
      </w:pPr>
      <w:r w:rsidRPr="00AA11B1">
        <w:rPr>
          <w:rFonts w:cs="Arial"/>
        </w:rPr>
        <w:t xml:space="preserve">- </w:t>
      </w:r>
      <w:proofErr w:type="gramStart"/>
      <w:r w:rsidRPr="00AA11B1">
        <w:rPr>
          <w:rFonts w:cs="Arial"/>
        </w:rPr>
        <w:t>назив</w:t>
      </w:r>
      <w:proofErr w:type="gramEnd"/>
      <w:r w:rsidRPr="00AA11B1">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AA11B1" w:rsidRDefault="00EE070C" w:rsidP="001D2C1F">
      <w:pPr>
        <w:pStyle w:val="KDParagraf"/>
        <w:spacing w:before="0"/>
        <w:rPr>
          <w:rFonts w:cs="Arial"/>
        </w:rPr>
      </w:pPr>
      <w:r w:rsidRPr="00AA11B1">
        <w:rPr>
          <w:rFonts w:cs="Arial"/>
        </w:rPr>
        <w:t xml:space="preserve">- </w:t>
      </w:r>
      <w:proofErr w:type="gramStart"/>
      <w:r w:rsidRPr="00AA11B1">
        <w:rPr>
          <w:rFonts w:cs="Arial"/>
        </w:rPr>
        <w:t>проценат</w:t>
      </w:r>
      <w:proofErr w:type="gramEnd"/>
      <w:r w:rsidRPr="00AA11B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A11B1" w:rsidRDefault="00EE070C" w:rsidP="001D2C1F">
      <w:pPr>
        <w:pStyle w:val="KDParagraf"/>
        <w:spacing w:before="0"/>
        <w:rPr>
          <w:rFonts w:cs="Arial"/>
        </w:rPr>
      </w:pPr>
      <w:r w:rsidRPr="00AA11B1">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A11B1" w:rsidRDefault="00EE070C" w:rsidP="001D2C1F">
      <w:pPr>
        <w:pStyle w:val="KDParagraf"/>
        <w:spacing w:before="0"/>
        <w:rPr>
          <w:rFonts w:cs="Arial"/>
          <w:lang w:val="sr-Cyrl-RS"/>
        </w:rPr>
      </w:pPr>
      <w:r w:rsidRPr="00AA11B1">
        <w:rPr>
          <w:rFonts w:cs="Arial"/>
          <w:lang w:val="sr-Cyrl-RS"/>
        </w:rPr>
        <w:t xml:space="preserve">Обавеза понуђача је да за </w:t>
      </w:r>
      <w:r w:rsidR="008D2B23" w:rsidRPr="00AA11B1">
        <w:rPr>
          <w:rFonts w:cs="Arial"/>
        </w:rPr>
        <w:t>подизвођач</w:t>
      </w:r>
      <w:r w:rsidRPr="00AA11B1">
        <w:rPr>
          <w:rFonts w:cs="Arial"/>
          <w:lang w:val="sr-Cyrl-RS"/>
        </w:rPr>
        <w:t>а достави доказе о испуњености</w:t>
      </w:r>
      <w:r w:rsidR="008D2B23" w:rsidRPr="00AA11B1">
        <w:rPr>
          <w:rFonts w:cs="Arial"/>
        </w:rPr>
        <w:t xml:space="preserve"> обавезн</w:t>
      </w:r>
      <w:r w:rsidRPr="00AA11B1">
        <w:rPr>
          <w:rFonts w:cs="Arial"/>
          <w:lang w:val="sr-Cyrl-RS"/>
        </w:rPr>
        <w:t>их</w:t>
      </w:r>
      <w:r w:rsidR="008D2B23" w:rsidRPr="00AA11B1">
        <w:rPr>
          <w:rFonts w:cs="Arial"/>
        </w:rPr>
        <w:t xml:space="preserve"> услов</w:t>
      </w:r>
      <w:r w:rsidRPr="00AA11B1">
        <w:rPr>
          <w:rFonts w:cs="Arial"/>
          <w:lang w:val="sr-Cyrl-RS"/>
        </w:rPr>
        <w:t>а</w:t>
      </w:r>
      <w:r w:rsidR="008D2B23" w:rsidRPr="00AA11B1">
        <w:rPr>
          <w:rFonts w:cs="Arial"/>
        </w:rPr>
        <w:t xml:space="preserve"> из члана 75. </w:t>
      </w:r>
      <w:proofErr w:type="gramStart"/>
      <w:r w:rsidR="008D2B23" w:rsidRPr="00AA11B1">
        <w:rPr>
          <w:rFonts w:cs="Arial"/>
        </w:rPr>
        <w:t>став</w:t>
      </w:r>
      <w:proofErr w:type="gramEnd"/>
      <w:r w:rsidR="008D2B23" w:rsidRPr="00AA11B1">
        <w:rPr>
          <w:rFonts w:cs="Arial"/>
        </w:rPr>
        <w:t xml:space="preserve"> 1. </w:t>
      </w:r>
      <w:proofErr w:type="gramStart"/>
      <w:r w:rsidR="008D2B23" w:rsidRPr="00AA11B1">
        <w:rPr>
          <w:rFonts w:cs="Arial"/>
        </w:rPr>
        <w:t>тачка</w:t>
      </w:r>
      <w:proofErr w:type="gramEnd"/>
      <w:r w:rsidR="008D2B23" w:rsidRPr="00AA11B1">
        <w:rPr>
          <w:rFonts w:cs="Arial"/>
        </w:rPr>
        <w:t xml:space="preserve"> 1), 2) и 4) Закона</w:t>
      </w:r>
      <w:r w:rsidRPr="00AA11B1">
        <w:rPr>
          <w:rFonts w:cs="Arial"/>
        </w:rPr>
        <w:t xml:space="preserve"> </w:t>
      </w:r>
      <w:r w:rsidR="008D2B23" w:rsidRPr="00AA11B1">
        <w:rPr>
          <w:rFonts w:cs="Arial"/>
        </w:rPr>
        <w:t>наведен</w:t>
      </w:r>
      <w:r w:rsidRPr="00AA11B1">
        <w:rPr>
          <w:rFonts w:cs="Arial"/>
          <w:lang w:val="sr-Cyrl-RS"/>
        </w:rPr>
        <w:t>их</w:t>
      </w:r>
      <w:r w:rsidR="008D2B23" w:rsidRPr="00AA11B1">
        <w:rPr>
          <w:rFonts w:cs="Arial"/>
        </w:rPr>
        <w:t xml:space="preserve"> у одељку Услови за учешће из члана 75. </w:t>
      </w:r>
      <w:proofErr w:type="gramStart"/>
      <w:r w:rsidR="008D2B23" w:rsidRPr="00AA11B1">
        <w:rPr>
          <w:rFonts w:cs="Arial"/>
        </w:rPr>
        <w:t>и</w:t>
      </w:r>
      <w:proofErr w:type="gramEnd"/>
      <w:r w:rsidR="008D2B23" w:rsidRPr="00AA11B1">
        <w:rPr>
          <w:rFonts w:cs="Arial"/>
        </w:rPr>
        <w:t xml:space="preserve"> 76. Закона и Упутство како се доказује испуњеност тих услова</w:t>
      </w:r>
      <w:r w:rsidR="0008797E">
        <w:rPr>
          <w:rFonts w:cs="Arial"/>
          <w:lang w:val="sr-Cyrl-RS"/>
        </w:rPr>
        <w:t>.</w:t>
      </w:r>
    </w:p>
    <w:p w:rsidR="008D2B23" w:rsidRPr="00AA11B1" w:rsidRDefault="008D2B23" w:rsidP="001D2C1F">
      <w:pPr>
        <w:pStyle w:val="KDParagraf"/>
        <w:spacing w:before="0"/>
        <w:rPr>
          <w:rFonts w:cs="Arial"/>
        </w:rPr>
      </w:pPr>
      <w:r w:rsidRPr="00AA11B1">
        <w:rPr>
          <w:rFonts w:cs="Arial"/>
        </w:rPr>
        <w:t>Додатне услове понуђач испуњава самостално, без обзира на агажовање подизвођача.</w:t>
      </w:r>
    </w:p>
    <w:p w:rsidR="008D2B23" w:rsidRPr="00AA11B1" w:rsidRDefault="008D2B23" w:rsidP="001D2C1F">
      <w:pPr>
        <w:pStyle w:val="KDParagraf"/>
        <w:spacing w:before="0"/>
        <w:rPr>
          <w:rFonts w:cs="Arial"/>
        </w:rPr>
      </w:pPr>
      <w:r w:rsidRPr="00AA11B1">
        <w:rPr>
          <w:rFonts w:cs="Arial"/>
        </w:rPr>
        <w:t xml:space="preserve">Све обрасце у понуди потписује и оверава понуђач, изузев </w:t>
      </w:r>
      <w:r w:rsidR="00EE070C" w:rsidRPr="00AA11B1">
        <w:rPr>
          <w:rFonts w:cs="Arial"/>
          <w:lang w:val="sr-Cyrl-RS"/>
        </w:rPr>
        <w:t>образаца под пуном материјалном и кривичном одговорношћу</w:t>
      </w:r>
      <w:proofErr w:type="gramStart"/>
      <w:r w:rsidR="00EE070C" w:rsidRPr="00AA11B1">
        <w:rPr>
          <w:rFonts w:cs="Arial"/>
          <w:lang w:val="sr-Cyrl-RS"/>
        </w:rPr>
        <w:t>,</w:t>
      </w:r>
      <w:r w:rsidRPr="00AA11B1">
        <w:rPr>
          <w:rFonts w:cs="Arial"/>
        </w:rPr>
        <w:t>које</w:t>
      </w:r>
      <w:proofErr w:type="gramEnd"/>
      <w:r w:rsidRPr="00AA11B1">
        <w:rPr>
          <w:rFonts w:cs="Arial"/>
        </w:rPr>
        <w:t xml:space="preserve"> попуњава, потписује и оверава сваки подизвођач у своје име.</w:t>
      </w:r>
    </w:p>
    <w:p w:rsidR="008D2B23" w:rsidRPr="00AA11B1" w:rsidRDefault="008D2B23" w:rsidP="001D2C1F">
      <w:pPr>
        <w:pStyle w:val="KDParagraf"/>
        <w:spacing w:before="0"/>
        <w:rPr>
          <w:rFonts w:cs="Arial"/>
        </w:rPr>
      </w:pPr>
      <w:r w:rsidRPr="00AA11B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AA11B1" w:rsidRDefault="00011DCA" w:rsidP="001D2C1F">
      <w:pPr>
        <w:pStyle w:val="KDParagraf"/>
        <w:spacing w:before="0"/>
        <w:rPr>
          <w:rFonts w:cs="Arial"/>
        </w:rPr>
      </w:pPr>
      <w:proofErr w:type="gramStart"/>
      <w:r w:rsidRPr="00AA11B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AA11B1">
        <w:rPr>
          <w:rFonts w:cs="Arial"/>
        </w:rPr>
        <w:t xml:space="preserve"> Пре доношења </w:t>
      </w:r>
      <w:proofErr w:type="gramStart"/>
      <w:r w:rsidRPr="00AA11B1">
        <w:rPr>
          <w:rFonts w:cs="Arial"/>
        </w:rPr>
        <w:t>одлуке  о</w:t>
      </w:r>
      <w:proofErr w:type="gramEnd"/>
      <w:r w:rsidRPr="00AA11B1">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A11B1">
        <w:rPr>
          <w:rFonts w:cs="Arial"/>
        </w:rPr>
        <w:t>обавеза ,</w:t>
      </w:r>
      <w:proofErr w:type="gramEnd"/>
      <w:r w:rsidRPr="00AA11B1">
        <w:rPr>
          <w:rFonts w:cs="Arial"/>
        </w:rPr>
        <w:t xml:space="preserve"> без обзира на број подизвођача.</w:t>
      </w:r>
    </w:p>
    <w:p w:rsidR="008D2B23" w:rsidRPr="00AA11B1" w:rsidRDefault="008D2B23" w:rsidP="001D2C1F">
      <w:pPr>
        <w:pStyle w:val="KDParagraf"/>
        <w:spacing w:before="0"/>
        <w:rPr>
          <w:rFonts w:cs="Arial"/>
          <w:color w:val="00B0F0"/>
          <w:lang w:bidi="en-US"/>
        </w:rPr>
      </w:pPr>
    </w:p>
    <w:p w:rsidR="008D2B23" w:rsidRPr="00AA11B1" w:rsidRDefault="008D2B23" w:rsidP="001D2C1F">
      <w:pPr>
        <w:pStyle w:val="KDPodnaslov2"/>
        <w:numPr>
          <w:ilvl w:val="1"/>
          <w:numId w:val="24"/>
        </w:numPr>
        <w:spacing w:before="0"/>
        <w:jc w:val="both"/>
        <w:rPr>
          <w:rFonts w:cs="Arial"/>
        </w:rPr>
      </w:pPr>
      <w:bookmarkStart w:id="226" w:name="_Toc441651586"/>
      <w:bookmarkStart w:id="227" w:name="_Toc442559897"/>
      <w:r w:rsidRPr="00AA11B1">
        <w:rPr>
          <w:rFonts w:cs="Arial"/>
        </w:rPr>
        <w:t>Подношење заједничке понуде</w:t>
      </w:r>
      <w:bookmarkEnd w:id="226"/>
      <w:bookmarkEnd w:id="227"/>
    </w:p>
    <w:p w:rsidR="008D2B23" w:rsidRPr="00AA11B1" w:rsidRDefault="008D2B23" w:rsidP="001D2C1F">
      <w:pPr>
        <w:pStyle w:val="KDParagraf"/>
        <w:spacing w:before="0"/>
        <w:rPr>
          <w:rFonts w:cs="Arial"/>
        </w:rPr>
      </w:pPr>
      <w:r w:rsidRPr="00AA11B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A11B1">
        <w:rPr>
          <w:rFonts w:cs="Arial"/>
        </w:rPr>
        <w:t>став</w:t>
      </w:r>
      <w:proofErr w:type="gramEnd"/>
      <w:r w:rsidRPr="00AA11B1">
        <w:rPr>
          <w:rFonts w:cs="Arial"/>
        </w:rPr>
        <w:t xml:space="preserve"> 4. </w:t>
      </w:r>
      <w:proofErr w:type="gramStart"/>
      <w:r w:rsidRPr="00AA11B1">
        <w:rPr>
          <w:rFonts w:cs="Arial"/>
        </w:rPr>
        <w:t>и</w:t>
      </w:r>
      <w:proofErr w:type="gramEnd"/>
      <w:r w:rsidRPr="00AA11B1">
        <w:rPr>
          <w:rFonts w:cs="Arial"/>
        </w:rPr>
        <w:t xml:space="preserve"> 5.Закона о јавним набавкама и то: </w:t>
      </w:r>
    </w:p>
    <w:p w:rsidR="008D2B23" w:rsidRPr="00AA11B1" w:rsidRDefault="008D2B23" w:rsidP="001D2C1F">
      <w:pPr>
        <w:pStyle w:val="KDNabrajanje"/>
        <w:spacing w:before="0"/>
        <w:rPr>
          <w:rFonts w:cs="Arial"/>
        </w:rPr>
      </w:pPr>
      <w:r w:rsidRPr="00AA11B1">
        <w:rPr>
          <w:rFonts w:cs="Arial"/>
          <w:lang w:val="sr-Cyrl-CS"/>
        </w:rPr>
        <w:t xml:space="preserve">податке о </w:t>
      </w:r>
      <w:r w:rsidRPr="00AA11B1">
        <w:rPr>
          <w:rFonts w:cs="Arial"/>
        </w:rPr>
        <w:t xml:space="preserve">члану групе који ће бити </w:t>
      </w:r>
      <w:r w:rsidRPr="00AA11B1">
        <w:rPr>
          <w:rFonts w:cs="Arial"/>
          <w:lang w:val="sr-Cyrl-CS"/>
        </w:rPr>
        <w:t>Н</w:t>
      </w:r>
      <w:r w:rsidRPr="00AA11B1">
        <w:rPr>
          <w:rFonts w:cs="Arial"/>
        </w:rPr>
        <w:t xml:space="preserve">осилац посла, односно који ће поднети понуду и који ће заступати групу понуђача пред </w:t>
      </w:r>
      <w:r w:rsidRPr="00AA11B1">
        <w:rPr>
          <w:rFonts w:cs="Arial"/>
          <w:lang w:val="sr-Cyrl-CS"/>
        </w:rPr>
        <w:t>Н</w:t>
      </w:r>
      <w:r w:rsidRPr="00AA11B1">
        <w:rPr>
          <w:rFonts w:cs="Arial"/>
        </w:rPr>
        <w:t>аручиоцем;</w:t>
      </w:r>
    </w:p>
    <w:p w:rsidR="008D2B23" w:rsidRPr="00AA11B1" w:rsidRDefault="008D2B23" w:rsidP="001D2C1F">
      <w:pPr>
        <w:pStyle w:val="KDNabrajanje"/>
        <w:spacing w:before="0"/>
        <w:rPr>
          <w:rFonts w:cs="Arial"/>
        </w:rPr>
      </w:pPr>
      <w:r w:rsidRPr="00AA11B1">
        <w:rPr>
          <w:rFonts w:cs="Arial"/>
        </w:rPr>
        <w:t>опис послова сваког од понуђача из групе понуђача у извршењу уговора.</w:t>
      </w:r>
    </w:p>
    <w:p w:rsidR="00011DCA" w:rsidRPr="00AA11B1" w:rsidRDefault="008D2B23" w:rsidP="001D2C1F">
      <w:pPr>
        <w:pStyle w:val="KDParagraf"/>
        <w:spacing w:before="0"/>
        <w:rPr>
          <w:rFonts w:cs="Arial"/>
          <w:color w:val="00B0F0"/>
          <w:lang w:val="sr-Cyrl-RS"/>
        </w:rPr>
      </w:pPr>
      <w:r w:rsidRPr="00AA11B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A11B1">
        <w:rPr>
          <w:rFonts w:cs="Arial"/>
        </w:rPr>
        <w:t>став</w:t>
      </w:r>
      <w:proofErr w:type="gramEnd"/>
      <w:r w:rsidRPr="00AA11B1">
        <w:rPr>
          <w:rFonts w:cs="Arial"/>
        </w:rPr>
        <w:t xml:space="preserve"> 1. </w:t>
      </w:r>
      <w:proofErr w:type="gramStart"/>
      <w:r w:rsidRPr="00AA11B1">
        <w:rPr>
          <w:rFonts w:cs="Arial"/>
        </w:rPr>
        <w:t>тачка</w:t>
      </w:r>
      <w:proofErr w:type="gramEnd"/>
      <w:r w:rsidRPr="00AA11B1">
        <w:rPr>
          <w:rFonts w:cs="Arial"/>
        </w:rPr>
        <w:t xml:space="preserve"> 1), 2) и 4) Закона, наведене у одељку Услови за учешће из члана 75. </w:t>
      </w:r>
      <w:proofErr w:type="gramStart"/>
      <w:r w:rsidRPr="00AA11B1">
        <w:rPr>
          <w:rFonts w:cs="Arial"/>
        </w:rPr>
        <w:t>и</w:t>
      </w:r>
      <w:proofErr w:type="gramEnd"/>
      <w:r w:rsidRPr="00AA11B1">
        <w:rPr>
          <w:rFonts w:cs="Arial"/>
        </w:rPr>
        <w:t xml:space="preserve"> 76. Закона и Упутство како се доказује испуњеност тих услова</w:t>
      </w:r>
      <w:r w:rsidR="0008797E">
        <w:rPr>
          <w:rFonts w:cs="Arial"/>
          <w:lang w:val="sr-Cyrl-RS"/>
        </w:rPr>
        <w:t>.</w:t>
      </w:r>
      <w:r w:rsidRPr="00AA11B1">
        <w:rPr>
          <w:rFonts w:cs="Arial"/>
        </w:rPr>
        <w:t xml:space="preserve"> Услове у вези са капацитетима, у складу са чланом 76. Закона, понуђачи из групе испуњавају заједно, </w:t>
      </w:r>
      <w:r w:rsidRPr="0008797E">
        <w:rPr>
          <w:rFonts w:cs="Arial"/>
        </w:rPr>
        <w:t>на основу достављених доказа дефинисаних конкурсном документацијом</w:t>
      </w:r>
      <w:r w:rsidR="0008797E" w:rsidRPr="0008797E">
        <w:rPr>
          <w:rFonts w:cs="Arial"/>
          <w:lang w:val="sr-Cyrl-RS"/>
        </w:rPr>
        <w:t>.</w:t>
      </w:r>
    </w:p>
    <w:p w:rsidR="00011DCA" w:rsidRPr="00AA11B1" w:rsidRDefault="00011DCA" w:rsidP="001D2C1F">
      <w:pPr>
        <w:pStyle w:val="KDParagraf"/>
        <w:spacing w:before="0"/>
        <w:rPr>
          <w:rFonts w:cs="Arial"/>
          <w:lang w:val="sr-Cyrl-RS"/>
        </w:rPr>
      </w:pPr>
      <w:r w:rsidRPr="00AA11B1">
        <w:rPr>
          <w:rFonts w:cs="Arial"/>
          <w:lang w:val="sr-Cyrl-RS"/>
        </w:rPr>
        <w:t>Услов из члана 75.</w:t>
      </w:r>
      <w:r w:rsidR="005A6150">
        <w:rPr>
          <w:rFonts w:cs="Arial"/>
          <w:lang w:val="sr-Cyrl-RS"/>
        </w:rPr>
        <w:t xml:space="preserve"> </w:t>
      </w:r>
      <w:r w:rsidRPr="00AA11B1">
        <w:rPr>
          <w:rFonts w:cs="Arial"/>
          <w:lang w:val="sr-Cyrl-RS"/>
        </w:rPr>
        <w:t>став 1.</w:t>
      </w:r>
      <w:r w:rsidR="005A6150">
        <w:rPr>
          <w:rFonts w:cs="Arial"/>
          <w:lang w:val="sr-Cyrl-RS"/>
        </w:rPr>
        <w:t xml:space="preserve"> </w:t>
      </w:r>
      <w:r w:rsidRPr="00AA11B1">
        <w:rPr>
          <w:rFonts w:cs="Arial"/>
          <w:lang w:val="sr-Cyrl-RS"/>
        </w:rPr>
        <w:t>тачка 5.</w:t>
      </w:r>
      <w:r w:rsidR="005A6150">
        <w:rPr>
          <w:rFonts w:cs="Arial"/>
          <w:lang w:val="sr-Cyrl-RS"/>
        </w:rPr>
        <w:t xml:space="preserve"> </w:t>
      </w:r>
      <w:r w:rsidRPr="00AA11B1">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rsidR="00FD7543" w:rsidRPr="00AA11B1" w:rsidRDefault="008D2B23" w:rsidP="001D2C1F">
      <w:pPr>
        <w:pStyle w:val="KDParagraf"/>
        <w:spacing w:before="0"/>
        <w:rPr>
          <w:rFonts w:cs="Arial"/>
          <w:color w:val="00B0F0"/>
          <w:lang w:val="sr-Cyrl-RS" w:bidi="en-US"/>
        </w:rPr>
      </w:pPr>
      <w:r w:rsidRPr="00AA11B1">
        <w:rPr>
          <w:rFonts w:cs="Arial"/>
          <w:lang w:bidi="en-US"/>
        </w:rPr>
        <w:t xml:space="preserve">У случају заједничке понуде групе понуђача </w:t>
      </w:r>
      <w:r w:rsidR="00011DCA" w:rsidRPr="00AA11B1">
        <w:rPr>
          <w:rFonts w:cs="Arial"/>
          <w:lang w:val="sr-Cyrl-CS" w:bidi="en-US"/>
        </w:rPr>
        <w:t xml:space="preserve">обрасце под пуном материјалном и кривичном одговорношћу </w:t>
      </w:r>
      <w:r w:rsidRPr="00AA11B1">
        <w:rPr>
          <w:rFonts w:cs="Arial"/>
          <w:lang w:bidi="en-US"/>
        </w:rPr>
        <w:t>попуњава, потписује и оверава сваки члан групе понуђача у своје име</w:t>
      </w:r>
      <w:proofErr w:type="gramStart"/>
      <w:r w:rsidRPr="00AA11B1">
        <w:rPr>
          <w:rFonts w:cs="Arial"/>
          <w:lang w:bidi="en-US"/>
        </w:rPr>
        <w:t>.</w:t>
      </w:r>
      <w:r w:rsidR="00B20A6C" w:rsidRPr="00AA11B1">
        <w:rPr>
          <w:rFonts w:cs="Arial"/>
          <w:lang w:val="sr-Cyrl-RS" w:bidi="en-US"/>
        </w:rPr>
        <w:t>(</w:t>
      </w:r>
      <w:proofErr w:type="gramEnd"/>
      <w:r w:rsidR="00B20A6C" w:rsidRPr="00AA11B1">
        <w:rPr>
          <w:rFonts w:cs="Arial"/>
          <w:lang w:val="sr-Cyrl-RS" w:bidi="en-US"/>
        </w:rPr>
        <w:t xml:space="preserve"> Образац Изјаве о независној понуди и Образац изјаве у складу са чланом 75. став 2. Закона)</w:t>
      </w:r>
    </w:p>
    <w:p w:rsidR="008D2B23" w:rsidRPr="00AA11B1" w:rsidRDefault="00011DCA" w:rsidP="001D2C1F">
      <w:pPr>
        <w:pStyle w:val="KDParagraf"/>
        <w:spacing w:before="0"/>
        <w:rPr>
          <w:rFonts w:cs="Arial"/>
          <w:lang w:val="sr-Cyrl-RS" w:bidi="en-US"/>
        </w:rPr>
      </w:pPr>
      <w:r w:rsidRPr="00AA11B1">
        <w:rPr>
          <w:rFonts w:cs="Arial"/>
          <w:lang w:val="sr-Cyrl-RS" w:bidi="en-US"/>
        </w:rPr>
        <w:t>Понуђачи из групе понуђача одговорају неограничено солидарно према наручиоцу.</w:t>
      </w:r>
    </w:p>
    <w:p w:rsidR="00011DCA" w:rsidRPr="00AA11B1" w:rsidRDefault="00011DCA" w:rsidP="001D2C1F">
      <w:pPr>
        <w:pStyle w:val="KDParagraf"/>
        <w:spacing w:before="0"/>
        <w:rPr>
          <w:rFonts w:cs="Arial"/>
          <w:lang w:val="sr-Cyrl-RS" w:bidi="en-US"/>
        </w:rPr>
      </w:pPr>
    </w:p>
    <w:p w:rsidR="008D2B23" w:rsidRPr="00AA11B1" w:rsidRDefault="008D2B23" w:rsidP="001D2C1F">
      <w:pPr>
        <w:pStyle w:val="KDPodnaslov2"/>
        <w:numPr>
          <w:ilvl w:val="1"/>
          <w:numId w:val="24"/>
        </w:numPr>
        <w:spacing w:before="0"/>
        <w:jc w:val="both"/>
        <w:rPr>
          <w:rFonts w:cs="Arial"/>
        </w:rPr>
      </w:pPr>
      <w:bookmarkStart w:id="228" w:name="_Toc441651587"/>
      <w:bookmarkStart w:id="229" w:name="_Toc442559898"/>
      <w:r w:rsidRPr="00AA11B1">
        <w:rPr>
          <w:rFonts w:cs="Arial"/>
        </w:rPr>
        <w:t>Понуђена цена</w:t>
      </w:r>
      <w:bookmarkEnd w:id="228"/>
      <w:bookmarkEnd w:id="229"/>
    </w:p>
    <w:p w:rsidR="008D2B23" w:rsidRPr="00AA11B1" w:rsidRDefault="008D2B23" w:rsidP="001D2C1F">
      <w:pPr>
        <w:pStyle w:val="KDParagraf"/>
        <w:spacing w:before="0"/>
        <w:rPr>
          <w:rFonts w:cs="Arial"/>
        </w:rPr>
      </w:pPr>
      <w:r w:rsidRPr="00AA11B1">
        <w:rPr>
          <w:rFonts w:cs="Arial"/>
        </w:rPr>
        <w:t>Цена се исказује у динарима, без пореза на додату вредност.</w:t>
      </w:r>
    </w:p>
    <w:p w:rsidR="008D2B23" w:rsidRPr="00AA11B1" w:rsidRDefault="008D2B23" w:rsidP="001D2C1F">
      <w:pPr>
        <w:pStyle w:val="KDParagraf"/>
        <w:spacing w:before="0"/>
        <w:rPr>
          <w:rFonts w:cs="Arial"/>
        </w:rPr>
      </w:pPr>
      <w:r w:rsidRPr="00AA11B1">
        <w:rPr>
          <w:rFonts w:cs="Arial"/>
        </w:rPr>
        <w:t>У случају да у достављеној понуди није назначено да ли је понуђена цена са или без пореза</w:t>
      </w:r>
      <w:r w:rsidR="00D16608" w:rsidRPr="00AA11B1">
        <w:rPr>
          <w:rFonts w:cs="Arial"/>
          <w:lang w:val="sr-Cyrl-RS"/>
        </w:rPr>
        <w:t xml:space="preserve"> на додату вредност</w:t>
      </w:r>
      <w:r w:rsidRPr="00AA11B1">
        <w:rPr>
          <w:rFonts w:cs="Arial"/>
        </w:rPr>
        <w:t>, сматраће се сагласно Закону, да је иста без пореза</w:t>
      </w:r>
      <w:r w:rsidR="00D16608" w:rsidRPr="00AA11B1">
        <w:rPr>
          <w:rFonts w:cs="Arial"/>
          <w:lang w:val="sr-Cyrl-RS"/>
        </w:rPr>
        <w:t xml:space="preserve"> на додату вредност</w:t>
      </w:r>
      <w:r w:rsidRPr="00AA11B1">
        <w:rPr>
          <w:rFonts w:cs="Arial"/>
        </w:rPr>
        <w:t xml:space="preserve">. </w:t>
      </w:r>
    </w:p>
    <w:p w:rsidR="00011DCA" w:rsidRPr="00AA11B1" w:rsidRDefault="00011DCA" w:rsidP="001D2C1F">
      <w:pPr>
        <w:pStyle w:val="KDParagraf"/>
        <w:spacing w:before="0"/>
        <w:rPr>
          <w:rFonts w:cs="Arial"/>
        </w:rPr>
      </w:pPr>
      <w:r w:rsidRPr="00AA11B1">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A11B1" w:rsidRDefault="002E2F11" w:rsidP="001D2C1F">
      <w:pPr>
        <w:pStyle w:val="KDParagraf"/>
        <w:spacing w:before="0"/>
        <w:rPr>
          <w:rFonts w:cs="Arial"/>
        </w:rPr>
      </w:pPr>
      <w:r w:rsidRPr="00AA11B1">
        <w:rPr>
          <w:rFonts w:cs="Arial"/>
        </w:rPr>
        <w:t>Понуда која је изражена у две валуте, сматраће се неприхватљивом.</w:t>
      </w:r>
    </w:p>
    <w:p w:rsidR="009977EB" w:rsidRPr="00AA11B1" w:rsidRDefault="002E2F11" w:rsidP="001D2C1F">
      <w:pPr>
        <w:pStyle w:val="KDParagraf"/>
        <w:spacing w:before="0"/>
        <w:rPr>
          <w:rFonts w:eastAsia="Calibri" w:cs="Arial"/>
          <w:color w:val="00B0F0"/>
        </w:rPr>
      </w:pPr>
      <w:r w:rsidRPr="00AA11B1">
        <w:rPr>
          <w:rFonts w:cs="Arial"/>
        </w:rPr>
        <w:t>Понуђена цена укључује све трошкове реализације предмета набавке до места испоруке, као и све зависне трошкове</w:t>
      </w:r>
      <w:r w:rsidR="00E450E3" w:rsidRPr="00AA11B1">
        <w:rPr>
          <w:rFonts w:cs="Arial"/>
        </w:rPr>
        <w:t>.</w:t>
      </w:r>
    </w:p>
    <w:p w:rsidR="002E2F11" w:rsidRPr="00AA11B1" w:rsidRDefault="002E2F11" w:rsidP="001D2C1F">
      <w:pPr>
        <w:pStyle w:val="KDParagraf"/>
        <w:spacing w:before="0"/>
        <w:rPr>
          <w:rFonts w:cs="Arial"/>
        </w:rPr>
      </w:pPr>
      <w:r w:rsidRPr="00AA11B1">
        <w:rPr>
          <w:rFonts w:cs="Arial"/>
        </w:rPr>
        <w:t>Ако је у понуди исказана неуобичајено ниска цена, Наручилац ће поступити у складу са чланом 92. З</w:t>
      </w:r>
      <w:r w:rsidR="00D16608" w:rsidRPr="00AA11B1">
        <w:rPr>
          <w:rFonts w:cs="Arial"/>
          <w:lang w:val="sr-Cyrl-RS"/>
        </w:rPr>
        <w:t>акона</w:t>
      </w:r>
      <w:r w:rsidRPr="00AA11B1">
        <w:rPr>
          <w:rFonts w:cs="Arial"/>
        </w:rPr>
        <w:t>.</w:t>
      </w:r>
    </w:p>
    <w:p w:rsidR="002E2F11" w:rsidRPr="00AA11B1" w:rsidRDefault="002E2F11" w:rsidP="001D2C1F">
      <w:pPr>
        <w:pStyle w:val="KDParagraf"/>
        <w:spacing w:before="0"/>
        <w:rPr>
          <w:rFonts w:cs="Arial"/>
          <w:color w:val="00B0F0"/>
        </w:rPr>
      </w:pPr>
    </w:p>
    <w:p w:rsidR="009B3371" w:rsidRPr="00965A61" w:rsidRDefault="009B3371" w:rsidP="001D2C1F">
      <w:pPr>
        <w:spacing w:before="0"/>
        <w:rPr>
          <w:rFonts w:cs="Arial"/>
          <w:i/>
          <w:color w:val="00B0F0"/>
          <w:lang w:eastAsia="zh-CN"/>
        </w:rPr>
      </w:pPr>
      <w:bookmarkStart w:id="230" w:name="_Toc441651588"/>
      <w:bookmarkStart w:id="231" w:name="_Toc442559899"/>
    </w:p>
    <w:p w:rsidR="008D2B23" w:rsidRPr="00965A61" w:rsidRDefault="008D2B23" w:rsidP="001D2C1F">
      <w:pPr>
        <w:pStyle w:val="KDPodnaslov2"/>
        <w:numPr>
          <w:ilvl w:val="1"/>
          <w:numId w:val="46"/>
        </w:numPr>
        <w:spacing w:before="0"/>
        <w:jc w:val="both"/>
        <w:rPr>
          <w:rFonts w:cs="Arial"/>
        </w:rPr>
      </w:pPr>
      <w:r w:rsidRPr="00965A61">
        <w:rPr>
          <w:rFonts w:cs="Arial"/>
        </w:rPr>
        <w:t>Начин и услови плаћања</w:t>
      </w:r>
      <w:bookmarkEnd w:id="230"/>
      <w:bookmarkEnd w:id="231"/>
    </w:p>
    <w:p w:rsidR="00965A61" w:rsidRPr="00965A61" w:rsidRDefault="00965A61" w:rsidP="001D2C1F">
      <w:pPr>
        <w:spacing w:before="0"/>
        <w:rPr>
          <w:rFonts w:cs="Arial"/>
        </w:rPr>
      </w:pPr>
    </w:p>
    <w:p w:rsidR="00965A61" w:rsidRDefault="00965A61" w:rsidP="001D2C1F">
      <w:pPr>
        <w:pStyle w:val="Style16"/>
        <w:widowControl/>
        <w:spacing w:before="0" w:line="240" w:lineRule="auto"/>
        <w:ind w:firstLine="0"/>
        <w:rPr>
          <w:rStyle w:val="FontStyle111"/>
          <w:sz w:val="22"/>
          <w:szCs w:val="22"/>
          <w:lang w:eastAsia="sr-Cyrl-CS"/>
        </w:rPr>
      </w:pPr>
      <w:r w:rsidRPr="00965A61">
        <w:rPr>
          <w:rStyle w:val="FontStyle111"/>
          <w:sz w:val="22"/>
          <w:szCs w:val="22"/>
          <w:lang w:val="sr-Cyrl-RS" w:eastAsia="sr-Cyrl-CS"/>
        </w:rPr>
        <w:t>У</w:t>
      </w:r>
      <w:r w:rsidRPr="00965A61">
        <w:rPr>
          <w:rStyle w:val="FontStyle111"/>
          <w:sz w:val="22"/>
          <w:szCs w:val="22"/>
          <w:lang w:eastAsia="sr-Cyrl-CS"/>
        </w:rPr>
        <w:t>купн</w:t>
      </w:r>
      <w:r w:rsidRPr="00965A61">
        <w:rPr>
          <w:rStyle w:val="FontStyle111"/>
          <w:sz w:val="22"/>
          <w:szCs w:val="22"/>
          <w:lang w:val="sr-Cyrl-RS" w:eastAsia="sr-Cyrl-CS"/>
        </w:rPr>
        <w:t>а</w:t>
      </w:r>
      <w:r w:rsidRPr="00965A61">
        <w:rPr>
          <w:rStyle w:val="FontStyle111"/>
          <w:sz w:val="22"/>
          <w:szCs w:val="22"/>
          <w:lang w:eastAsia="sr-Cyrl-CS"/>
        </w:rPr>
        <w:t xml:space="preserve"> вредност </w:t>
      </w:r>
      <w:r w:rsidR="00DA1989">
        <w:rPr>
          <w:rStyle w:val="FontStyle111"/>
          <w:sz w:val="22"/>
          <w:szCs w:val="22"/>
          <w:lang w:val="sr-Cyrl-RS" w:eastAsia="sr-Cyrl-CS"/>
        </w:rPr>
        <w:t xml:space="preserve">добара и </w:t>
      </w:r>
      <w:r w:rsidR="004159A5">
        <w:rPr>
          <w:rStyle w:val="FontStyle111"/>
          <w:sz w:val="22"/>
          <w:szCs w:val="22"/>
          <w:lang w:val="sr-Cyrl-RS" w:eastAsia="sr-Cyrl-CS"/>
        </w:rPr>
        <w:t xml:space="preserve">извршених </w:t>
      </w:r>
      <w:r w:rsidR="00DA1989">
        <w:rPr>
          <w:rStyle w:val="FontStyle111"/>
          <w:sz w:val="22"/>
          <w:szCs w:val="22"/>
          <w:lang w:val="sr-Cyrl-RS" w:eastAsia="sr-Cyrl-CS"/>
        </w:rPr>
        <w:t xml:space="preserve">пратећих </w:t>
      </w:r>
      <w:r w:rsidRPr="00965A61">
        <w:rPr>
          <w:rStyle w:val="FontStyle111"/>
          <w:sz w:val="22"/>
          <w:szCs w:val="22"/>
          <w:lang w:eastAsia="sr-Cyrl-CS"/>
        </w:rPr>
        <w:t xml:space="preserve">услуга са припадајућим ПДВ-ом, према </w:t>
      </w:r>
      <w:r w:rsidRPr="00965A61">
        <w:rPr>
          <w:rStyle w:val="FontStyle111"/>
          <w:sz w:val="22"/>
          <w:szCs w:val="22"/>
          <w:lang w:val="sr-Cyrl-CS" w:eastAsia="sr-Cyrl-CS"/>
        </w:rPr>
        <w:t>понуђеним</w:t>
      </w:r>
      <w:r w:rsidRPr="00965A61">
        <w:rPr>
          <w:rStyle w:val="FontStyle111"/>
          <w:sz w:val="22"/>
          <w:szCs w:val="22"/>
          <w:lang w:eastAsia="sr-Cyrl-CS"/>
        </w:rPr>
        <w:t xml:space="preserve"> </w:t>
      </w:r>
      <w:r w:rsidRPr="00965A61">
        <w:rPr>
          <w:rStyle w:val="FontStyle111"/>
          <w:sz w:val="22"/>
          <w:szCs w:val="22"/>
          <w:lang w:val="sr-Cyrl-CS" w:eastAsia="sr-Cyrl-CS"/>
        </w:rPr>
        <w:t xml:space="preserve">вредностима за </w:t>
      </w:r>
      <w:r w:rsidRPr="00965A61">
        <w:rPr>
          <w:rStyle w:val="FontStyle111"/>
          <w:sz w:val="22"/>
          <w:szCs w:val="22"/>
          <w:lang w:eastAsia="sr-Cyrl-CS"/>
        </w:rPr>
        <w:t>фаз</w:t>
      </w:r>
      <w:r w:rsidRPr="00965A61">
        <w:rPr>
          <w:rStyle w:val="FontStyle111"/>
          <w:sz w:val="22"/>
          <w:szCs w:val="22"/>
          <w:lang w:val="sr-Cyrl-CS" w:eastAsia="sr-Cyrl-CS"/>
        </w:rPr>
        <w:t>е</w:t>
      </w:r>
      <w:r w:rsidRPr="00965A61">
        <w:rPr>
          <w:rStyle w:val="FontStyle111"/>
          <w:sz w:val="22"/>
          <w:szCs w:val="22"/>
          <w:lang w:eastAsia="sr-Cyrl-CS"/>
        </w:rPr>
        <w:t xml:space="preserve"> извршења услуга</w:t>
      </w:r>
      <w:r w:rsidRPr="00965A61">
        <w:rPr>
          <w:rStyle w:val="FontStyle111"/>
          <w:sz w:val="22"/>
          <w:szCs w:val="22"/>
          <w:lang w:val="sr-Cyrl-CS" w:eastAsia="sr-Cyrl-CS"/>
        </w:rPr>
        <w:t xml:space="preserve"> из Структуре цене</w:t>
      </w:r>
      <w:r w:rsidRPr="00965A61">
        <w:rPr>
          <w:rStyle w:val="FontStyle111"/>
          <w:sz w:val="22"/>
          <w:szCs w:val="22"/>
          <w:lang w:eastAsia="sr-Cyrl-CS"/>
        </w:rPr>
        <w:t>,</w:t>
      </w:r>
      <w:r w:rsidR="00987BBA">
        <w:rPr>
          <w:rStyle w:val="FontStyle111"/>
          <w:sz w:val="22"/>
          <w:szCs w:val="22"/>
          <w:lang w:val="sr-Cyrl-RS" w:eastAsia="sr-Cyrl-CS"/>
        </w:rPr>
        <w:t xml:space="preserve"> биће плаћено</w:t>
      </w:r>
      <w:r w:rsidRPr="00965A61">
        <w:rPr>
          <w:rStyle w:val="FontStyle111"/>
          <w:sz w:val="22"/>
          <w:szCs w:val="22"/>
          <w:lang w:eastAsia="sr-Cyrl-CS"/>
        </w:rPr>
        <w:t xml:space="preserve"> у законском року до </w:t>
      </w:r>
      <w:r w:rsidR="00B03C73">
        <w:rPr>
          <w:rStyle w:val="FontStyle111"/>
          <w:sz w:val="22"/>
          <w:szCs w:val="22"/>
          <w:lang w:val="sr-Cyrl-RS" w:eastAsia="sr-Cyrl-CS"/>
        </w:rPr>
        <w:t>____</w:t>
      </w:r>
      <w:r w:rsidRPr="00965A61">
        <w:rPr>
          <w:rStyle w:val="FontStyle111"/>
          <w:sz w:val="22"/>
          <w:szCs w:val="22"/>
          <w:lang w:eastAsia="sr-Cyrl-CS"/>
        </w:rPr>
        <w:t xml:space="preserve"> </w:t>
      </w:r>
      <w:r w:rsidR="00B03C73">
        <w:rPr>
          <w:rStyle w:val="FontStyle111"/>
          <w:sz w:val="22"/>
          <w:szCs w:val="22"/>
          <w:lang w:val="sr-Cyrl-RS" w:eastAsia="sr-Cyrl-CS"/>
        </w:rPr>
        <w:t xml:space="preserve">(биће преузето из понуде) </w:t>
      </w:r>
      <w:r w:rsidRPr="00965A61">
        <w:rPr>
          <w:rStyle w:val="FontStyle111"/>
          <w:sz w:val="22"/>
          <w:szCs w:val="22"/>
          <w:lang w:eastAsia="sr-Cyrl-CS"/>
        </w:rPr>
        <w:t>дана од пријема исправне фактуре издате на основу прихваћеног фазног извештаја о извршеној услузи,</w:t>
      </w:r>
      <w:r w:rsidR="00DA1989">
        <w:rPr>
          <w:rStyle w:val="FontStyle111"/>
          <w:sz w:val="22"/>
          <w:szCs w:val="22"/>
          <w:lang w:val="sr-Cyrl-RS" w:eastAsia="sr-Cyrl-CS"/>
        </w:rPr>
        <w:t xml:space="preserve"> као и</w:t>
      </w:r>
      <w:r w:rsidRPr="00965A61">
        <w:rPr>
          <w:rStyle w:val="FontStyle111"/>
          <w:sz w:val="22"/>
          <w:szCs w:val="22"/>
          <w:lang w:eastAsia="sr-Cyrl-CS"/>
        </w:rPr>
        <w:t xml:space="preserve"> </w:t>
      </w:r>
      <w:r w:rsidR="00DA1989">
        <w:rPr>
          <w:rStyle w:val="FontStyle111"/>
          <w:sz w:val="22"/>
          <w:szCs w:val="22"/>
          <w:lang w:val="sr-Cyrl-RS" w:eastAsia="sr-Cyrl-CS"/>
        </w:rPr>
        <w:t xml:space="preserve">потписаног Записник о квантитативном и квалитативном пријему добара и Записника о извршеним услугама,  </w:t>
      </w:r>
      <w:r w:rsidRPr="00965A61">
        <w:rPr>
          <w:rStyle w:val="FontStyle111"/>
          <w:sz w:val="22"/>
          <w:szCs w:val="22"/>
          <w:lang w:eastAsia="sr-Cyrl-CS"/>
        </w:rPr>
        <w:t>за сваку</w:t>
      </w:r>
      <w:r w:rsidRPr="00965A61">
        <w:rPr>
          <w:rStyle w:val="FontStyle111"/>
          <w:sz w:val="22"/>
          <w:szCs w:val="22"/>
        </w:rPr>
        <w:t xml:space="preserve"> од </w:t>
      </w:r>
      <w:r w:rsidRPr="00965A61">
        <w:rPr>
          <w:rStyle w:val="FontStyle111"/>
          <w:sz w:val="22"/>
          <w:szCs w:val="22"/>
          <w:lang w:val="sr-Cyrl-CS" w:eastAsia="sr-Cyrl-CS"/>
        </w:rPr>
        <w:t xml:space="preserve">следећих </w:t>
      </w:r>
      <w:r w:rsidRPr="00965A61">
        <w:rPr>
          <w:rStyle w:val="FontStyle111"/>
          <w:sz w:val="22"/>
          <w:szCs w:val="22"/>
          <w:lang w:eastAsia="sr-Cyrl-CS"/>
        </w:rPr>
        <w:t>фаза извршења</w:t>
      </w:r>
      <w:r w:rsidRPr="00965A61">
        <w:rPr>
          <w:rStyle w:val="FontStyle111"/>
          <w:sz w:val="22"/>
          <w:szCs w:val="22"/>
        </w:rPr>
        <w:t xml:space="preserve"> </w:t>
      </w:r>
      <w:r w:rsidRPr="00965A61">
        <w:rPr>
          <w:rStyle w:val="FontStyle111"/>
          <w:sz w:val="22"/>
          <w:szCs w:val="22"/>
          <w:lang w:eastAsia="sr-Cyrl-CS"/>
        </w:rPr>
        <w:t xml:space="preserve">услуга појединачно: </w:t>
      </w:r>
    </w:p>
    <w:p w:rsidR="004159A5" w:rsidRDefault="004159A5" w:rsidP="001D2C1F">
      <w:pPr>
        <w:pStyle w:val="Style16"/>
        <w:widowControl/>
        <w:spacing w:before="0" w:line="240" w:lineRule="auto"/>
        <w:rPr>
          <w:rStyle w:val="FontStyle111"/>
          <w:sz w:val="22"/>
          <w:szCs w:val="22"/>
          <w:lang w:eastAsia="sr-Cyrl-CS"/>
        </w:rPr>
      </w:pPr>
    </w:p>
    <w:p w:rsidR="004159A5" w:rsidRPr="00C7275B"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Oцeнa пoстojeћeг стaњa </w:t>
      </w:r>
      <w:r>
        <w:rPr>
          <w:rFonts w:ascii="Arial" w:eastAsia="Arial Narrow" w:hAnsi="Arial" w:cs="Arial"/>
          <w:spacing w:val="1"/>
          <w:lang w:val="sr-Cyrl-RS"/>
        </w:rPr>
        <w:t xml:space="preserve"> у домену пословних процеса</w:t>
      </w:r>
      <w:r w:rsidR="004B7B0E">
        <w:rPr>
          <w:rFonts w:ascii="Arial" w:eastAsia="Arial Narrow" w:hAnsi="Arial" w:cs="Arial"/>
          <w:spacing w:val="1"/>
          <w:lang w:val="sr-Cyrl-RS"/>
        </w:rPr>
        <w:t xml:space="preserve"> </w:t>
      </w:r>
      <w:r w:rsidRPr="00C7275B">
        <w:rPr>
          <w:rFonts w:ascii="Arial" w:eastAsia="Arial Narrow" w:hAnsi="Arial" w:cs="Arial"/>
          <w:spacing w:val="1"/>
          <w:lang w:val="sr-Cyrl-RS"/>
        </w:rPr>
        <w:t>– (AS-IS assessment)</w:t>
      </w:r>
    </w:p>
    <w:p w:rsidR="004159A5" w:rsidRPr="00C7275B"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Изрaдa предлога </w:t>
      </w:r>
      <w:r>
        <w:rPr>
          <w:rFonts w:ascii="Arial" w:eastAsia="Arial Narrow" w:hAnsi="Arial" w:cs="Arial"/>
          <w:spacing w:val="1"/>
          <w:lang w:val="sr-Cyrl-RS"/>
        </w:rPr>
        <w:t>за унапређење</w:t>
      </w:r>
      <w:r w:rsidRPr="00C7275B">
        <w:rPr>
          <w:rFonts w:ascii="Arial" w:eastAsia="Arial Narrow" w:hAnsi="Arial" w:cs="Arial"/>
          <w:spacing w:val="1"/>
          <w:lang w:val="sr-Cyrl-RS"/>
        </w:rPr>
        <w:t xml:space="preserve"> пословн</w:t>
      </w:r>
      <w:r>
        <w:rPr>
          <w:rFonts w:ascii="Arial" w:eastAsia="Arial Narrow" w:hAnsi="Arial" w:cs="Arial"/>
          <w:spacing w:val="1"/>
          <w:lang w:val="sr-Cyrl-RS"/>
        </w:rPr>
        <w:t>и</w:t>
      </w:r>
      <w:r w:rsidRPr="00C7275B">
        <w:rPr>
          <w:rFonts w:ascii="Arial" w:eastAsia="Arial Narrow" w:hAnsi="Arial" w:cs="Arial"/>
          <w:spacing w:val="1"/>
          <w:lang w:val="sr-Cyrl-RS"/>
        </w:rPr>
        <w:t xml:space="preserve">х </w:t>
      </w:r>
      <w:r>
        <w:rPr>
          <w:rFonts w:ascii="Arial" w:eastAsia="Arial Narrow" w:hAnsi="Arial" w:cs="Arial"/>
          <w:spacing w:val="1"/>
          <w:lang w:val="sr-Cyrl-RS"/>
        </w:rPr>
        <w:t>процеса</w:t>
      </w:r>
      <w:r w:rsidRPr="00C7275B">
        <w:rPr>
          <w:rFonts w:ascii="Arial" w:eastAsia="Arial Narrow" w:hAnsi="Arial" w:cs="Arial"/>
          <w:spacing w:val="1"/>
          <w:lang w:val="sr-Cyrl-RS"/>
        </w:rPr>
        <w:t xml:space="preserve"> – (Business blue-print)</w:t>
      </w:r>
    </w:p>
    <w:p w:rsidR="004159A5" w:rsidRPr="00C7275B"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Governance дигитализације пословних процеса и кључних послов</w:t>
      </w:r>
      <w:r>
        <w:rPr>
          <w:rFonts w:ascii="Arial" w:eastAsia="Arial Narrow" w:hAnsi="Arial" w:cs="Arial"/>
          <w:spacing w:val="1"/>
          <w:lang w:val="sr-Cyrl-RS"/>
        </w:rPr>
        <w:t>н</w:t>
      </w:r>
      <w:r w:rsidRPr="00C7275B">
        <w:rPr>
          <w:rFonts w:ascii="Arial" w:eastAsia="Arial Narrow" w:hAnsi="Arial" w:cs="Arial"/>
          <w:spacing w:val="1"/>
          <w:lang w:val="sr-Cyrl-RS"/>
        </w:rPr>
        <w:t>их индикатора</w:t>
      </w:r>
    </w:p>
    <w:p w:rsidR="004159A5" w:rsidRPr="00C7275B"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План реализације унапређења</w:t>
      </w:r>
      <w:r>
        <w:rPr>
          <w:rFonts w:ascii="Arial" w:eastAsia="Arial Narrow" w:hAnsi="Arial" w:cs="Arial"/>
          <w:spacing w:val="1"/>
          <w:lang w:val="sr-Cyrl-RS"/>
        </w:rPr>
        <w:t xml:space="preserve"> пословних процеса</w:t>
      </w:r>
    </w:p>
    <w:p w:rsidR="004159A5" w:rsidRPr="00C7275B"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Имплементација програмског </w:t>
      </w:r>
      <w:r>
        <w:rPr>
          <w:rFonts w:ascii="Arial" w:eastAsia="Arial Narrow" w:hAnsi="Arial" w:cs="Arial"/>
          <w:spacing w:val="1"/>
          <w:lang w:val="sr-Cyrl-RS"/>
        </w:rPr>
        <w:t xml:space="preserve">софтверског </w:t>
      </w:r>
      <w:r w:rsidRPr="00C7275B">
        <w:rPr>
          <w:rFonts w:ascii="Arial" w:eastAsia="Arial Narrow" w:hAnsi="Arial" w:cs="Arial"/>
          <w:spacing w:val="1"/>
          <w:lang w:val="sr-Cyrl-RS"/>
        </w:rPr>
        <w:t>решења</w:t>
      </w:r>
      <w:r>
        <w:rPr>
          <w:rFonts w:ascii="Arial" w:eastAsia="Arial Narrow" w:hAnsi="Arial" w:cs="Arial"/>
          <w:spacing w:val="1"/>
          <w:lang w:val="sr-Cyrl-RS"/>
        </w:rPr>
        <w:t xml:space="preserve"> за унапређење пословних процеса</w:t>
      </w:r>
    </w:p>
    <w:p w:rsidR="004159A5" w:rsidRPr="00E84A42"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Стабилизација програмског </w:t>
      </w:r>
      <w:r>
        <w:rPr>
          <w:rFonts w:ascii="Arial" w:eastAsia="Arial Narrow" w:hAnsi="Arial" w:cs="Arial"/>
          <w:spacing w:val="1"/>
          <w:lang w:val="sr-Cyrl-RS"/>
        </w:rPr>
        <w:t xml:space="preserve">софтверског </w:t>
      </w:r>
      <w:r w:rsidRPr="00C7275B">
        <w:rPr>
          <w:rFonts w:ascii="Arial" w:eastAsia="Arial Narrow" w:hAnsi="Arial" w:cs="Arial"/>
          <w:spacing w:val="1"/>
          <w:lang w:val="sr-Cyrl-RS"/>
        </w:rPr>
        <w:t>решења</w:t>
      </w:r>
      <w:r>
        <w:rPr>
          <w:rFonts w:ascii="Arial" w:eastAsia="Arial Narrow" w:hAnsi="Arial" w:cs="Arial"/>
          <w:spacing w:val="1"/>
          <w:lang w:val="sr-Cyrl-RS"/>
        </w:rPr>
        <w:t xml:space="preserve"> за унапређење пословних процеса</w:t>
      </w:r>
    </w:p>
    <w:p w:rsidR="004159A5" w:rsidRDefault="004159A5" w:rsidP="001D2C1F">
      <w:pPr>
        <w:pStyle w:val="ListParagraph"/>
        <w:numPr>
          <w:ilvl w:val="0"/>
          <w:numId w:val="47"/>
        </w:numPr>
        <w:spacing w:before="0" w:after="0" w:line="240" w:lineRule="auto"/>
        <w:ind w:right="49"/>
        <w:rPr>
          <w:rFonts w:ascii="Arial" w:eastAsia="Arial Narrow" w:hAnsi="Arial" w:cs="Arial"/>
          <w:spacing w:val="1"/>
          <w:lang w:val="sr-Cyrl-RS"/>
        </w:rPr>
      </w:pPr>
      <w:r w:rsidRPr="00C7275B">
        <w:rPr>
          <w:rFonts w:ascii="Arial" w:eastAsia="Arial Narrow" w:hAnsi="Arial" w:cs="Arial"/>
          <w:spacing w:val="1"/>
          <w:lang w:val="sr-Cyrl-RS"/>
        </w:rPr>
        <w:t xml:space="preserve">Документација </w:t>
      </w:r>
      <w:r>
        <w:rPr>
          <w:rFonts w:ascii="Arial" w:eastAsia="Arial Narrow" w:hAnsi="Arial" w:cs="Arial"/>
          <w:spacing w:val="1"/>
          <w:lang w:val="sr-Cyrl-RS"/>
        </w:rPr>
        <w:t xml:space="preserve">изведеног стања целокупног </w:t>
      </w:r>
      <w:r w:rsidRPr="00C7275B">
        <w:rPr>
          <w:rFonts w:ascii="Arial" w:eastAsia="Arial Narrow" w:hAnsi="Arial" w:cs="Arial"/>
          <w:spacing w:val="1"/>
          <w:lang w:val="sr-Cyrl-RS"/>
        </w:rPr>
        <w:t>пројекта</w:t>
      </w:r>
    </w:p>
    <w:p w:rsidR="004159A5" w:rsidRPr="004159A5" w:rsidRDefault="004159A5" w:rsidP="001D2C1F">
      <w:pPr>
        <w:pStyle w:val="ListParagraph"/>
        <w:numPr>
          <w:ilvl w:val="0"/>
          <w:numId w:val="47"/>
        </w:numPr>
        <w:spacing w:before="0" w:after="0" w:line="240" w:lineRule="auto"/>
        <w:ind w:right="49"/>
        <w:rPr>
          <w:rStyle w:val="FontStyle111"/>
          <w:rFonts w:eastAsia="Arial Narrow"/>
          <w:spacing w:val="1"/>
          <w:sz w:val="22"/>
          <w:szCs w:val="22"/>
          <w:lang w:val="sr-Cyrl-RS"/>
        </w:rPr>
      </w:pPr>
      <w:r w:rsidRPr="004159A5">
        <w:rPr>
          <w:rStyle w:val="FontStyle111"/>
          <w:sz w:val="22"/>
          <w:szCs w:val="22"/>
          <w:lang w:eastAsia="sr-Cyrl-CS"/>
        </w:rPr>
        <w:t>Пренос знања и обука за запослене</w:t>
      </w:r>
    </w:p>
    <w:p w:rsidR="00965A61" w:rsidRPr="00965A61" w:rsidRDefault="00965A61" w:rsidP="001D2C1F">
      <w:pPr>
        <w:spacing w:before="0"/>
        <w:rPr>
          <w:rFonts w:cs="Arial"/>
        </w:rPr>
      </w:pPr>
      <w:r w:rsidRPr="00965A61">
        <w:rPr>
          <w:rFonts w:cs="Arial"/>
        </w:rPr>
        <w:t xml:space="preserve">Изабрани понуђач је у обавези да приликом пружања услуга обезбеди тражену динамику извршења послова. </w:t>
      </w:r>
    </w:p>
    <w:p w:rsidR="00965A61" w:rsidRPr="00965A61" w:rsidRDefault="00965A61" w:rsidP="001D2C1F">
      <w:pPr>
        <w:spacing w:before="0"/>
        <w:rPr>
          <w:rFonts w:cs="Arial"/>
          <w:iCs/>
          <w:lang w:eastAsia="sr-Latn-CS"/>
        </w:rPr>
      </w:pPr>
      <w:r w:rsidRPr="00965A61">
        <w:rPr>
          <w:rFonts w:cs="Arial"/>
          <w:iCs/>
          <w:lang w:eastAsia="sr-Latn-CS"/>
        </w:rPr>
        <w:t xml:space="preserve">Фазни извештај обавезно садржи: преглед активности извршених у фази пројекта и оквирни преглед преосталих активности до краја извршења Уговора према опису и врсти услуге. </w:t>
      </w:r>
    </w:p>
    <w:p w:rsidR="00965A61" w:rsidRPr="00965A61" w:rsidRDefault="00965A61" w:rsidP="001D2C1F">
      <w:pPr>
        <w:spacing w:before="0"/>
        <w:rPr>
          <w:rFonts w:cs="Arial"/>
        </w:rPr>
      </w:pPr>
      <w:r w:rsidRPr="00965A61">
        <w:rPr>
          <w:rFonts w:cs="Arial"/>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965A61" w:rsidRPr="00965A61" w:rsidRDefault="00965A61" w:rsidP="001D2C1F">
      <w:pPr>
        <w:spacing w:before="0"/>
        <w:rPr>
          <w:rFonts w:cs="Arial"/>
        </w:rPr>
      </w:pPr>
      <w:r w:rsidRPr="00965A61">
        <w:rPr>
          <w:rFonts w:cs="Arial"/>
        </w:rPr>
        <w:t xml:space="preserve">Фазни извештај оверавају овлашћена лица Наручиоца и изабраног понуђача, чиме потврђују да су наведене услуге извршене. </w:t>
      </w:r>
    </w:p>
    <w:p w:rsidR="00965A61" w:rsidRPr="00965A61" w:rsidRDefault="00965A61" w:rsidP="001D2C1F">
      <w:pPr>
        <w:spacing w:before="0"/>
        <w:rPr>
          <w:rFonts w:cs="Arial"/>
        </w:rPr>
      </w:pPr>
      <w:r w:rsidRPr="00965A61">
        <w:rPr>
          <w:rFonts w:cs="Arial"/>
        </w:rPr>
        <w:t>Изабрани понуђач доставља Наручиоцу фактуру за део услуге који је реализовао, по прихваћеном фазном извештају, у року од три дана, од дана прихватања и одобрења фазног извештаја о извршеној услузи.</w:t>
      </w:r>
    </w:p>
    <w:p w:rsidR="00965A61" w:rsidRPr="00965A61" w:rsidRDefault="00965A61" w:rsidP="001D2C1F">
      <w:pPr>
        <w:spacing w:before="0"/>
        <w:rPr>
          <w:rFonts w:cs="Arial"/>
          <w:iCs/>
        </w:rPr>
      </w:pPr>
      <w:r w:rsidRPr="00965A61">
        <w:rPr>
          <w:rFonts w:cs="Arial"/>
          <w:iCs/>
        </w:rPr>
        <w:t xml:space="preserve">Плаћање се врши на основу фактуре испостављене на бази фазног извештаја о пруженим услугама, који се достављају у три примерка и који оверавају овлашћена лица Наручиоца и изабраног понуђача, чиме потврђују да су наведене услуге и извршене. </w:t>
      </w:r>
    </w:p>
    <w:p w:rsidR="00965A61" w:rsidRPr="00965A61" w:rsidRDefault="00965A61" w:rsidP="001D2C1F">
      <w:pPr>
        <w:spacing w:before="0"/>
        <w:rPr>
          <w:rFonts w:cs="Arial"/>
          <w:iCs/>
        </w:rPr>
      </w:pPr>
      <w:r w:rsidRPr="00965A61">
        <w:rPr>
          <w:rFonts w:cs="Arial"/>
          <w:i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фазног извештаја о извршеној услузи.</w:t>
      </w:r>
    </w:p>
    <w:p w:rsidR="00BD5686" w:rsidRPr="00965A61" w:rsidRDefault="00BD5686" w:rsidP="001D2C1F">
      <w:pPr>
        <w:pStyle w:val="KDParagraf"/>
        <w:spacing w:before="0"/>
        <w:rPr>
          <w:rFonts w:cs="Arial"/>
          <w:i/>
          <w:lang w:val="sr-Cyrl-RS"/>
        </w:rPr>
      </w:pPr>
    </w:p>
    <w:p w:rsidR="008D2B23" w:rsidRPr="00965A61" w:rsidRDefault="008D2B23" w:rsidP="001D2C1F">
      <w:pPr>
        <w:pStyle w:val="KDPodnaslov2"/>
        <w:numPr>
          <w:ilvl w:val="1"/>
          <w:numId w:val="46"/>
        </w:numPr>
        <w:spacing w:before="0"/>
        <w:jc w:val="both"/>
        <w:rPr>
          <w:rFonts w:cs="Arial"/>
          <w:lang w:val="ru-RU"/>
        </w:rPr>
      </w:pPr>
      <w:bookmarkStart w:id="232" w:name="_Toc441651589"/>
      <w:bookmarkStart w:id="233" w:name="_Toc442559900"/>
      <w:r w:rsidRPr="00965A61">
        <w:rPr>
          <w:rFonts w:cs="Arial"/>
        </w:rPr>
        <w:t>Рок важења понуде</w:t>
      </w:r>
      <w:bookmarkEnd w:id="232"/>
      <w:bookmarkEnd w:id="233"/>
    </w:p>
    <w:p w:rsidR="008D2B23" w:rsidRPr="00965A61" w:rsidRDefault="008D2B23" w:rsidP="001D2C1F">
      <w:pPr>
        <w:spacing w:before="0"/>
        <w:rPr>
          <w:rFonts w:cs="Arial"/>
          <w:lang w:val="ru-RU"/>
        </w:rPr>
      </w:pPr>
      <w:r w:rsidRPr="00965A61">
        <w:rPr>
          <w:rFonts w:cs="Arial"/>
          <w:lang w:val="ru-RU"/>
        </w:rPr>
        <w:t>Понуда мора да важи најмање</w:t>
      </w:r>
      <w:r w:rsidR="00E450E3" w:rsidRPr="00965A61">
        <w:rPr>
          <w:rFonts w:cs="Arial"/>
          <w:lang w:val="ru-RU"/>
        </w:rPr>
        <w:t xml:space="preserve"> 90</w:t>
      </w:r>
      <w:r w:rsidRPr="00965A61">
        <w:rPr>
          <w:rFonts w:cs="Arial"/>
          <w:lang w:val="ru-RU"/>
        </w:rPr>
        <w:t xml:space="preserve"> (словима:</w:t>
      </w:r>
      <w:r w:rsidR="00E450E3" w:rsidRPr="00965A61">
        <w:rPr>
          <w:rFonts w:cs="Arial"/>
          <w:lang w:val="ru-RU"/>
        </w:rPr>
        <w:t xml:space="preserve"> деведесет</w:t>
      </w:r>
      <w:r w:rsidRPr="00965A61">
        <w:rPr>
          <w:rFonts w:cs="Arial"/>
          <w:lang w:val="ru-RU"/>
        </w:rPr>
        <w:t xml:space="preserve">) дана од дана отварања понуда. </w:t>
      </w:r>
    </w:p>
    <w:p w:rsidR="008D2B23" w:rsidRPr="00965A61" w:rsidRDefault="008D2B23" w:rsidP="001D2C1F">
      <w:pPr>
        <w:spacing w:before="0"/>
        <w:rPr>
          <w:rFonts w:cs="Arial"/>
        </w:rPr>
      </w:pPr>
      <w:r w:rsidRPr="00965A61">
        <w:rPr>
          <w:rFonts w:cs="Arial"/>
        </w:rPr>
        <w:t xml:space="preserve">У случају да понуђач наведе краћи рок важења понуде, понуда ће бити одбијена, као неприхватљива. </w:t>
      </w:r>
    </w:p>
    <w:p w:rsidR="005A3029" w:rsidRPr="00965A61" w:rsidRDefault="005A3029" w:rsidP="001D2C1F">
      <w:pPr>
        <w:spacing w:before="0"/>
        <w:rPr>
          <w:rFonts w:cs="Arial"/>
        </w:rPr>
      </w:pPr>
    </w:p>
    <w:p w:rsidR="008D2B23" w:rsidRPr="00965A61" w:rsidRDefault="008D2B23" w:rsidP="001D2C1F">
      <w:pPr>
        <w:pStyle w:val="KDPodnaslov2"/>
        <w:numPr>
          <w:ilvl w:val="1"/>
          <w:numId w:val="46"/>
        </w:numPr>
        <w:spacing w:before="0"/>
        <w:jc w:val="both"/>
        <w:rPr>
          <w:rFonts w:cs="Arial"/>
        </w:rPr>
      </w:pPr>
      <w:bookmarkStart w:id="234" w:name="_Toc441651593"/>
      <w:bookmarkStart w:id="235" w:name="_Toc442559904"/>
      <w:r w:rsidRPr="00965A61">
        <w:rPr>
          <w:rFonts w:cs="Arial"/>
        </w:rPr>
        <w:t>Средства финансијског обезбеђења</w:t>
      </w:r>
      <w:bookmarkEnd w:id="234"/>
      <w:bookmarkEnd w:id="235"/>
    </w:p>
    <w:p w:rsidR="008D2B23" w:rsidRPr="00965A61" w:rsidRDefault="008D2B23" w:rsidP="001D2C1F">
      <w:pPr>
        <w:pStyle w:val="KDParagraf"/>
        <w:spacing w:before="0"/>
        <w:rPr>
          <w:rFonts w:cs="Arial"/>
        </w:rPr>
      </w:pPr>
      <w:r w:rsidRPr="00965A61">
        <w:rPr>
          <w:rFonts w:cs="Arial"/>
          <w:bCs/>
        </w:rPr>
        <w:t xml:space="preserve">Наручилац користи право да захтева средстава финансијског обезбеђења (у даљем тексу СФО) </w:t>
      </w:r>
      <w:r w:rsidRPr="00965A61">
        <w:rPr>
          <w:rFonts w:cs="Arial"/>
        </w:rPr>
        <w:t xml:space="preserve">којим понуђачи обезбеђују испуњење својих обавеза </w:t>
      </w:r>
      <w:proofErr w:type="gramStart"/>
      <w:r w:rsidRPr="00965A61">
        <w:rPr>
          <w:rFonts w:cs="Arial"/>
        </w:rPr>
        <w:t xml:space="preserve">у </w:t>
      </w:r>
      <w:r w:rsidR="00B02E86" w:rsidRPr="00965A61">
        <w:rPr>
          <w:rFonts w:cs="Arial"/>
          <w:lang w:val="sr-Cyrl-RS"/>
        </w:rPr>
        <w:t xml:space="preserve"> отвореном</w:t>
      </w:r>
      <w:proofErr w:type="gramEnd"/>
      <w:r w:rsidR="00B02E86" w:rsidRPr="00965A61">
        <w:rPr>
          <w:rFonts w:cs="Arial"/>
          <w:lang w:val="sr-Cyrl-RS"/>
        </w:rPr>
        <w:t xml:space="preserve"> поступку </w:t>
      </w:r>
      <w:r w:rsidRPr="00965A61">
        <w:rPr>
          <w:rFonts w:cs="Arial"/>
        </w:rPr>
        <w:t xml:space="preserve">(достављају се уз понуду), као и испуњење својих уговорних обавеза (достављају се </w:t>
      </w:r>
      <w:r w:rsidR="008F18BC" w:rsidRPr="00965A61">
        <w:rPr>
          <w:rFonts w:cs="Arial"/>
          <w:lang w:val="sr-Cyrl-RS"/>
        </w:rPr>
        <w:t>по</w:t>
      </w:r>
      <w:r w:rsidRPr="00965A61">
        <w:rPr>
          <w:rFonts w:cs="Arial"/>
        </w:rPr>
        <w:t xml:space="preserve"> закључењ</w:t>
      </w:r>
      <w:r w:rsidR="008F18BC" w:rsidRPr="00965A61">
        <w:rPr>
          <w:rFonts w:cs="Arial"/>
          <w:lang w:val="sr-Cyrl-RS"/>
        </w:rPr>
        <w:t>у</w:t>
      </w:r>
      <w:r w:rsidRPr="00965A61">
        <w:rPr>
          <w:rFonts w:cs="Arial"/>
        </w:rPr>
        <w:t xml:space="preserve"> уговора</w:t>
      </w:r>
      <w:r w:rsidR="001861CC" w:rsidRPr="00965A61">
        <w:rPr>
          <w:rFonts w:cs="Arial"/>
        </w:rPr>
        <w:t xml:space="preserve"> или по испоруци</w:t>
      </w:r>
      <w:r w:rsidRPr="00965A61">
        <w:rPr>
          <w:rFonts w:cs="Arial"/>
        </w:rPr>
        <w:t>)</w:t>
      </w:r>
      <w:r w:rsidR="001861CC" w:rsidRPr="00965A61">
        <w:rPr>
          <w:rFonts w:cs="Arial"/>
        </w:rPr>
        <w:t>.</w:t>
      </w:r>
    </w:p>
    <w:p w:rsidR="00541E19" w:rsidRPr="00965A61" w:rsidRDefault="00541E19" w:rsidP="001D2C1F">
      <w:pPr>
        <w:spacing w:before="0"/>
        <w:rPr>
          <w:rFonts w:eastAsia="TimesNewRomanPSMT" w:cs="Arial"/>
          <w:bCs/>
          <w:iCs/>
        </w:rPr>
      </w:pPr>
      <w:r w:rsidRPr="00965A6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965A61" w:rsidRDefault="001A72BF" w:rsidP="001D2C1F">
      <w:pPr>
        <w:spacing w:before="0"/>
        <w:rPr>
          <w:rFonts w:eastAsia="TimesNewRomanPSMT" w:cs="Arial"/>
          <w:bCs/>
          <w:iCs/>
          <w:lang w:val="sr-Cyrl-RS"/>
        </w:rPr>
      </w:pPr>
      <w:r w:rsidRPr="00965A61">
        <w:rPr>
          <w:rFonts w:eastAsia="TimesNewRomanPSMT" w:cs="Arial"/>
          <w:bCs/>
          <w:iCs/>
          <w:lang w:val="sr-Cyrl-RS"/>
        </w:rPr>
        <w:t>Члан групе понуђача може бити налогодавац средства финансијског обезбеђења.</w:t>
      </w:r>
    </w:p>
    <w:p w:rsidR="00541E19" w:rsidRPr="00965A61" w:rsidRDefault="001A72BF" w:rsidP="001D2C1F">
      <w:pPr>
        <w:spacing w:before="0"/>
        <w:rPr>
          <w:rFonts w:eastAsia="TimesNewRomanPSMT" w:cs="Arial"/>
          <w:bCs/>
          <w:iCs/>
        </w:rPr>
      </w:pPr>
      <w:r w:rsidRPr="00965A61">
        <w:rPr>
          <w:rFonts w:eastAsia="TimesNewRomanPSMT" w:cs="Arial"/>
          <w:bCs/>
          <w:iCs/>
        </w:rPr>
        <w:t>Средства финансијског обезбеђења морају да буду у валути у којој је и понуда.</w:t>
      </w:r>
    </w:p>
    <w:p w:rsidR="00541E19" w:rsidRPr="00965A61" w:rsidRDefault="008F18BC" w:rsidP="001D2C1F">
      <w:pPr>
        <w:spacing w:before="0"/>
        <w:rPr>
          <w:rFonts w:eastAsia="TimesNewRomanPSMT" w:cs="Arial"/>
          <w:bCs/>
          <w:iCs/>
        </w:rPr>
      </w:pPr>
      <w:r w:rsidRPr="00965A61">
        <w:rPr>
          <w:rFonts w:eastAsia="TimesNewRomanPSMT" w:cs="Arial"/>
          <w:bCs/>
          <w:iCs/>
        </w:rPr>
        <w:t>Ако се за време трајања у</w:t>
      </w:r>
      <w:r w:rsidR="00541E19" w:rsidRPr="00965A61">
        <w:rPr>
          <w:rFonts w:eastAsia="TimesNewRomanPSMT" w:cs="Arial"/>
          <w:bCs/>
          <w:iCs/>
        </w:rPr>
        <w:t xml:space="preserve">говора промене рокови за извршење уговорне обавезе, </w:t>
      </w:r>
      <w:proofErr w:type="gramStart"/>
      <w:r w:rsidR="00541E19" w:rsidRPr="00965A61">
        <w:rPr>
          <w:rFonts w:eastAsia="TimesNewRomanPSMT" w:cs="Arial"/>
          <w:bCs/>
          <w:iCs/>
        </w:rPr>
        <w:t>важност  СФО</w:t>
      </w:r>
      <w:proofErr w:type="gramEnd"/>
      <w:r w:rsidR="00541E19" w:rsidRPr="00965A61">
        <w:rPr>
          <w:rFonts w:eastAsia="TimesNewRomanPSMT" w:cs="Arial"/>
          <w:bCs/>
          <w:iCs/>
        </w:rPr>
        <w:t xml:space="preserve"> мора се продужити. </w:t>
      </w:r>
    </w:p>
    <w:p w:rsidR="008D2B23" w:rsidRPr="00965A61" w:rsidRDefault="008D2B23" w:rsidP="001D2C1F">
      <w:pPr>
        <w:pStyle w:val="KDKomentar"/>
        <w:spacing w:before="0"/>
        <w:rPr>
          <w:rFonts w:cs="Arial"/>
          <w:i w:val="0"/>
          <w:sz w:val="22"/>
          <w:szCs w:val="22"/>
        </w:rPr>
      </w:pPr>
    </w:p>
    <w:p w:rsidR="008D2B23" w:rsidRPr="00965A61" w:rsidRDefault="008D2B23" w:rsidP="001D2C1F">
      <w:pPr>
        <w:spacing w:before="0"/>
        <w:rPr>
          <w:rFonts w:cs="Arial"/>
          <w:lang w:val="ru-RU"/>
        </w:rPr>
      </w:pPr>
      <w:r w:rsidRPr="00965A61">
        <w:rPr>
          <w:rFonts w:cs="Arial"/>
          <w:lang w:val="ru-RU"/>
        </w:rPr>
        <w:t>Понуђач је дужан да достави следећа средства финансијског обезбеђења:</w:t>
      </w:r>
    </w:p>
    <w:p w:rsidR="008D2B23" w:rsidRPr="00965A61" w:rsidRDefault="008D2B23" w:rsidP="001D2C1F">
      <w:pPr>
        <w:spacing w:before="0"/>
        <w:rPr>
          <w:rFonts w:cs="Arial"/>
          <w:color w:val="00B0F0"/>
          <w:lang w:val="ru-RU"/>
        </w:rPr>
      </w:pPr>
    </w:p>
    <w:p w:rsidR="008D2B23" w:rsidRPr="00965A61" w:rsidRDefault="008D2B23" w:rsidP="001D2C1F">
      <w:pPr>
        <w:pStyle w:val="ListParagraph"/>
        <w:spacing w:before="0" w:after="0" w:line="240" w:lineRule="auto"/>
        <w:ind w:left="0"/>
        <w:rPr>
          <w:rFonts w:ascii="Arial" w:hAnsi="Arial" w:cs="Arial"/>
          <w:b/>
          <w:u w:val="single"/>
        </w:rPr>
      </w:pPr>
      <w:r w:rsidRPr="00965A61">
        <w:rPr>
          <w:rFonts w:ascii="Arial" w:hAnsi="Arial" w:cs="Arial"/>
          <w:b/>
          <w:u w:val="single"/>
        </w:rPr>
        <w:t>У понуди:</w:t>
      </w:r>
    </w:p>
    <w:p w:rsidR="008D2B23" w:rsidRPr="00C66191" w:rsidRDefault="008D2B23" w:rsidP="001D2C1F">
      <w:pPr>
        <w:pStyle w:val="KDPodnaslov3"/>
        <w:keepNext w:val="0"/>
        <w:tabs>
          <w:tab w:val="clear" w:pos="567"/>
          <w:tab w:val="clear" w:pos="851"/>
          <w:tab w:val="left" w:pos="0"/>
        </w:tabs>
        <w:spacing w:before="0"/>
        <w:jc w:val="center"/>
        <w:rPr>
          <w:rFonts w:cs="Arial"/>
          <w:b/>
        </w:rPr>
      </w:pPr>
      <w:bookmarkStart w:id="236" w:name="_Toc441651594"/>
      <w:bookmarkStart w:id="237" w:name="_Toc442559905"/>
      <w:r w:rsidRPr="00C66191">
        <w:rPr>
          <w:rFonts w:cs="Arial"/>
          <w:b/>
        </w:rPr>
        <w:t>Банкарска гаранција за озбиљност понуде</w:t>
      </w:r>
      <w:bookmarkEnd w:id="236"/>
      <w:bookmarkEnd w:id="237"/>
    </w:p>
    <w:p w:rsidR="008D2B23" w:rsidRPr="00C66191" w:rsidRDefault="008D2B23" w:rsidP="001D2C1F">
      <w:pPr>
        <w:spacing w:before="0"/>
        <w:rPr>
          <w:rFonts w:cs="Arial"/>
        </w:rPr>
      </w:pPr>
      <w:r w:rsidRPr="00C66191">
        <w:rPr>
          <w:rFonts w:cs="Arial"/>
        </w:rPr>
        <w:t xml:space="preserve">Понуђач доставља оригинал банкарску гаранцију за озбиљност понуде у висини од </w:t>
      </w:r>
      <w:r w:rsidR="00B03C73">
        <w:rPr>
          <w:rFonts w:cs="Arial"/>
          <w:lang w:val="sr-Cyrl-RS"/>
        </w:rPr>
        <w:t>2</w:t>
      </w:r>
      <w:r w:rsidRPr="00C66191">
        <w:rPr>
          <w:rFonts w:cs="Arial"/>
        </w:rPr>
        <w:t>% вредности понудe, без ПДВ.</w:t>
      </w:r>
    </w:p>
    <w:p w:rsidR="008D2B23" w:rsidRPr="00C66191" w:rsidRDefault="008D2B23" w:rsidP="001D2C1F">
      <w:pPr>
        <w:spacing w:before="0"/>
        <w:rPr>
          <w:rFonts w:cs="Arial"/>
        </w:rPr>
      </w:pPr>
      <w:r w:rsidRPr="00C66191">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00D16608" w:rsidRPr="00C66191">
        <w:rPr>
          <w:rFonts w:cs="Arial"/>
          <w:lang w:val="sr-Cyrl-RS"/>
        </w:rPr>
        <w:t>30</w:t>
      </w:r>
      <w:r w:rsidRPr="00C66191">
        <w:rPr>
          <w:rFonts w:cs="Arial"/>
        </w:rPr>
        <w:t xml:space="preserve"> (словима: </w:t>
      </w:r>
      <w:r w:rsidR="00D16608" w:rsidRPr="00C66191">
        <w:rPr>
          <w:rFonts w:cs="Arial"/>
          <w:lang w:val="sr-Cyrl-RS"/>
        </w:rPr>
        <w:t>три</w:t>
      </w:r>
      <w:r w:rsidRPr="00C66191">
        <w:rPr>
          <w:rFonts w:cs="Arial"/>
        </w:rPr>
        <w:t xml:space="preserve">десет) </w:t>
      </w:r>
      <w:r w:rsidR="007C0E7C" w:rsidRPr="00C66191">
        <w:rPr>
          <w:rFonts w:cs="Arial"/>
        </w:rPr>
        <w:t xml:space="preserve">календарских </w:t>
      </w:r>
      <w:r w:rsidRPr="00C66191">
        <w:rPr>
          <w:rFonts w:cs="Arial"/>
        </w:rPr>
        <w:t xml:space="preserve">дана </w:t>
      </w:r>
      <w:r w:rsidR="007C0E7C" w:rsidRPr="00C66191">
        <w:rPr>
          <w:rFonts w:cs="Arial"/>
        </w:rPr>
        <w:t>дужи од рока важења понуде.</w:t>
      </w:r>
    </w:p>
    <w:p w:rsidR="008D2B23" w:rsidRPr="00C66191" w:rsidRDefault="008D2B23" w:rsidP="001D2C1F">
      <w:pPr>
        <w:spacing w:before="0"/>
        <w:rPr>
          <w:rFonts w:cs="Arial"/>
        </w:rPr>
      </w:pPr>
      <w:r w:rsidRPr="00C66191">
        <w:rPr>
          <w:rFonts w:cs="Arial"/>
        </w:rPr>
        <w:t xml:space="preserve">Наручилац ће уновчити гаранцију за озбиљност понуде дату уз понуду уколико: </w:t>
      </w:r>
    </w:p>
    <w:p w:rsidR="008D2B23" w:rsidRPr="00C66191" w:rsidRDefault="008D2B23" w:rsidP="001D2C1F">
      <w:pPr>
        <w:numPr>
          <w:ilvl w:val="0"/>
          <w:numId w:val="12"/>
        </w:numPr>
        <w:spacing w:before="0"/>
        <w:ind w:left="993" w:hanging="142"/>
        <w:rPr>
          <w:rFonts w:cs="Arial"/>
        </w:rPr>
      </w:pPr>
      <w:r w:rsidRPr="00C66191">
        <w:rPr>
          <w:rFonts w:cs="Arial"/>
        </w:rPr>
        <w:t>понуђач након истека рока за подношење понуда повуче, опозове или измени своју понуду или</w:t>
      </w:r>
    </w:p>
    <w:p w:rsidR="008D2B23" w:rsidRPr="00C66191" w:rsidRDefault="008D2B23" w:rsidP="001D2C1F">
      <w:pPr>
        <w:numPr>
          <w:ilvl w:val="0"/>
          <w:numId w:val="12"/>
        </w:numPr>
        <w:spacing w:before="0"/>
        <w:ind w:left="993" w:hanging="142"/>
        <w:rPr>
          <w:rFonts w:cs="Arial"/>
        </w:rPr>
      </w:pPr>
      <w:r w:rsidRPr="00C66191">
        <w:rPr>
          <w:rFonts w:cs="Arial"/>
        </w:rPr>
        <w:t xml:space="preserve">понуђач коме је додељен уговор благовремено не потпише уговор о јавној набавци или </w:t>
      </w:r>
    </w:p>
    <w:p w:rsidR="008D2B23" w:rsidRPr="00C66191" w:rsidRDefault="007C0E7C" w:rsidP="001D2C1F">
      <w:pPr>
        <w:numPr>
          <w:ilvl w:val="0"/>
          <w:numId w:val="12"/>
        </w:numPr>
        <w:spacing w:before="0"/>
        <w:ind w:left="993" w:hanging="142"/>
        <w:rPr>
          <w:rFonts w:cs="Arial"/>
        </w:rPr>
      </w:pPr>
      <w:proofErr w:type="gramStart"/>
      <w:r w:rsidRPr="00C66191">
        <w:rPr>
          <w:rFonts w:cs="Arial"/>
        </w:rPr>
        <w:t>понуђач</w:t>
      </w:r>
      <w:proofErr w:type="gramEnd"/>
      <w:r w:rsidRPr="00C66191">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C66191">
        <w:rPr>
          <w:rFonts w:cs="Arial"/>
        </w:rPr>
        <w:t>.</w:t>
      </w:r>
    </w:p>
    <w:p w:rsidR="008D2B23" w:rsidRPr="00C66191" w:rsidRDefault="008D2B23" w:rsidP="001D2C1F">
      <w:pPr>
        <w:spacing w:before="0"/>
        <w:rPr>
          <w:rFonts w:cs="Arial"/>
        </w:rPr>
      </w:pPr>
      <w:r w:rsidRPr="00C6619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C66191" w:rsidRDefault="008D2B23" w:rsidP="001D2C1F">
      <w:pPr>
        <w:spacing w:before="0"/>
        <w:rPr>
          <w:rFonts w:cs="Arial"/>
        </w:rPr>
      </w:pPr>
      <w:r w:rsidRPr="00C66191">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C66191" w:rsidRDefault="008D2B23" w:rsidP="001D2C1F">
      <w:pPr>
        <w:spacing w:before="0"/>
        <w:rPr>
          <w:rFonts w:cs="Arial"/>
          <w:lang w:val="sr-Cyrl-RS"/>
        </w:rPr>
      </w:pPr>
      <w:r w:rsidRPr="00C66191">
        <w:rPr>
          <w:rFonts w:cs="Arial"/>
        </w:rPr>
        <w:t>Понуђач може поднети гаранцију стране банке само ако је тој банци додељен кредитни рејтинг</w:t>
      </w:r>
      <w:r w:rsidR="00C8214B" w:rsidRPr="00C66191">
        <w:rPr>
          <w:rFonts w:cs="Arial"/>
          <w:lang w:val="sr-Cyrl-RS"/>
        </w:rPr>
        <w:t>.</w:t>
      </w:r>
    </w:p>
    <w:p w:rsidR="008D2B23" w:rsidRPr="00C66191" w:rsidRDefault="008D2B23" w:rsidP="001D2C1F">
      <w:pPr>
        <w:spacing w:before="0"/>
        <w:rPr>
          <w:rFonts w:cs="Arial"/>
        </w:rPr>
      </w:pPr>
      <w:r w:rsidRPr="00C66191">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C66191" w:rsidRDefault="008D2B23" w:rsidP="001D2C1F">
      <w:pPr>
        <w:tabs>
          <w:tab w:val="left" w:pos="1786"/>
        </w:tabs>
        <w:spacing w:before="0"/>
        <w:ind w:left="1418" w:right="-6" w:hanging="567"/>
        <w:rPr>
          <w:rFonts w:cs="Arial"/>
        </w:rPr>
      </w:pPr>
    </w:p>
    <w:p w:rsidR="008D2B23" w:rsidRPr="00C66191" w:rsidRDefault="00572146" w:rsidP="001D2C1F">
      <w:pPr>
        <w:pStyle w:val="ListParagraph"/>
        <w:spacing w:before="0" w:after="0" w:line="240" w:lineRule="auto"/>
        <w:ind w:left="0"/>
        <w:rPr>
          <w:rFonts w:ascii="Arial" w:hAnsi="Arial" w:cs="Arial"/>
          <w:b/>
          <w:u w:val="single"/>
        </w:rPr>
      </w:pPr>
      <w:r w:rsidRPr="00C66191">
        <w:rPr>
          <w:rFonts w:ascii="Arial" w:hAnsi="Arial" w:cs="Arial"/>
          <w:b/>
          <w:u w:val="single"/>
        </w:rPr>
        <w:t xml:space="preserve">У року од </w:t>
      </w:r>
      <w:r w:rsidR="00BE2EA9" w:rsidRPr="00C66191">
        <w:rPr>
          <w:rFonts w:ascii="Arial" w:hAnsi="Arial" w:cs="Arial"/>
          <w:b/>
          <w:u w:val="single"/>
          <w:lang w:val="sr-Cyrl-RS"/>
        </w:rPr>
        <w:t>10</w:t>
      </w:r>
      <w:r w:rsidRPr="00C66191">
        <w:rPr>
          <w:rFonts w:ascii="Arial" w:hAnsi="Arial" w:cs="Arial"/>
          <w:b/>
          <w:u w:val="single"/>
        </w:rPr>
        <w:t xml:space="preserve"> дана од</w:t>
      </w:r>
      <w:r w:rsidR="008D2B23" w:rsidRPr="00C66191">
        <w:rPr>
          <w:rFonts w:ascii="Arial" w:hAnsi="Arial" w:cs="Arial"/>
          <w:b/>
          <w:u w:val="single"/>
        </w:rPr>
        <w:t xml:space="preserve"> закључења Уговора</w:t>
      </w:r>
    </w:p>
    <w:p w:rsidR="008D2B23" w:rsidRPr="00C66191" w:rsidRDefault="008D2B23" w:rsidP="001D2C1F">
      <w:pPr>
        <w:pStyle w:val="ListParagraph"/>
        <w:spacing w:before="0" w:after="0" w:line="240" w:lineRule="auto"/>
        <w:ind w:left="0"/>
        <w:rPr>
          <w:rFonts w:ascii="Arial" w:hAnsi="Arial" w:cs="Arial"/>
          <w:b/>
          <w:u w:val="single"/>
        </w:rPr>
      </w:pPr>
    </w:p>
    <w:p w:rsidR="008D2B23" w:rsidRPr="00C66191" w:rsidRDefault="008D2B23" w:rsidP="001D2C1F">
      <w:pPr>
        <w:pStyle w:val="KDPodnaslov3"/>
        <w:keepNext w:val="0"/>
        <w:spacing w:before="0"/>
        <w:jc w:val="center"/>
        <w:rPr>
          <w:rFonts w:cs="Arial"/>
          <w:b/>
        </w:rPr>
      </w:pPr>
      <w:bookmarkStart w:id="238" w:name="_Toc441651598"/>
      <w:bookmarkStart w:id="239" w:name="_Toc442559909"/>
      <w:r w:rsidRPr="00C66191">
        <w:rPr>
          <w:rFonts w:cs="Arial"/>
          <w:b/>
        </w:rPr>
        <w:t>Банкарска гаранција за добро извршење посла</w:t>
      </w:r>
      <w:bookmarkEnd w:id="238"/>
      <w:bookmarkEnd w:id="239"/>
    </w:p>
    <w:p w:rsidR="00884F52" w:rsidRPr="00C66191" w:rsidRDefault="00884F52" w:rsidP="001D2C1F">
      <w:pPr>
        <w:spacing w:before="0"/>
        <w:rPr>
          <w:rFonts w:cs="Arial"/>
        </w:rPr>
      </w:pPr>
      <w:r w:rsidRPr="00C66191">
        <w:rPr>
          <w:rFonts w:cs="Arial"/>
        </w:rPr>
        <w:t xml:space="preserve">Изабрани понуђач је дужан да у тренутку закључења Уговора а најкасније у року од </w:t>
      </w:r>
      <w:r w:rsidR="00EA6A03" w:rsidRPr="00C66191">
        <w:rPr>
          <w:rFonts w:cs="Arial"/>
          <w:lang w:val="sr-Cyrl-RS"/>
        </w:rPr>
        <w:t>10</w:t>
      </w:r>
      <w:r w:rsidRPr="00C66191">
        <w:rPr>
          <w:rFonts w:cs="Arial"/>
        </w:rPr>
        <w:t xml:space="preserve"> (</w:t>
      </w:r>
      <w:r w:rsidR="007630F8" w:rsidRPr="00C66191">
        <w:rPr>
          <w:rFonts w:cs="Arial"/>
          <w:lang w:val="sr-Cyrl-RS"/>
        </w:rPr>
        <w:t xml:space="preserve">словима: </w:t>
      </w:r>
      <w:r w:rsidR="00EA6A03" w:rsidRPr="00C66191">
        <w:rPr>
          <w:rFonts w:cs="Arial"/>
          <w:lang w:val="sr-Cyrl-RS"/>
        </w:rPr>
        <w:t>десет</w:t>
      </w:r>
      <w:r w:rsidRPr="00C66191">
        <w:rPr>
          <w:rFonts w:cs="Arial"/>
        </w:rPr>
        <w:t>) дана од дана обостраног потписивања Уговора од законских заступника уговорних страна</w:t>
      </w:r>
      <w:proofErr w:type="gramStart"/>
      <w:r w:rsidRPr="00C66191">
        <w:rPr>
          <w:rFonts w:cs="Arial"/>
        </w:rPr>
        <w:t>,а</w:t>
      </w:r>
      <w:proofErr w:type="gramEnd"/>
      <w:r w:rsidRPr="00C66191">
        <w:rPr>
          <w:rFonts w:cs="Arial"/>
        </w:rPr>
        <w:t xml:space="preserve"> пре испоруке, као одложни услов из члана 74. </w:t>
      </w:r>
      <w:proofErr w:type="gramStart"/>
      <w:r w:rsidRPr="00C66191">
        <w:rPr>
          <w:rFonts w:cs="Arial"/>
        </w:rPr>
        <w:t>став</w:t>
      </w:r>
      <w:proofErr w:type="gramEnd"/>
      <w:r w:rsidRPr="00C6619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C66191">
        <w:rPr>
          <w:rFonts w:cs="Arial"/>
        </w:rPr>
        <w:t xml:space="preserve"> извршење посла преда Наручиоцу банкарску гаранцију за добро извршење посла.</w:t>
      </w:r>
    </w:p>
    <w:p w:rsidR="008D2B23" w:rsidRPr="00C66191" w:rsidRDefault="008D2B23" w:rsidP="001D2C1F">
      <w:pPr>
        <w:spacing w:before="0"/>
        <w:rPr>
          <w:rFonts w:cs="Arial"/>
        </w:rPr>
      </w:pPr>
      <w:r w:rsidRPr="00C66191">
        <w:rPr>
          <w:rFonts w:cs="Arial"/>
        </w:rPr>
        <w:lastRenderedPageBreak/>
        <w:t>Изабрани понуђач је дужан да Наручиоцу достави неопозиву</w:t>
      </w:r>
      <w:proofErr w:type="gramStart"/>
      <w:r w:rsidRPr="00C66191">
        <w:rPr>
          <w:rFonts w:cs="Arial"/>
        </w:rPr>
        <w:t>,  безусловну</w:t>
      </w:r>
      <w:proofErr w:type="gramEnd"/>
      <w:r w:rsidRPr="00C66191">
        <w:rPr>
          <w:rFonts w:cs="Arial"/>
        </w:rPr>
        <w:t xml:space="preserve"> (без права на приговор) и на први писани позив наплативу банкарску гаранцију за добро извршење посла у износу од</w:t>
      </w:r>
      <w:r w:rsidR="0064399F">
        <w:rPr>
          <w:rFonts w:cs="Arial"/>
          <w:lang w:val="sr-Cyrl-RS"/>
        </w:rPr>
        <w:t xml:space="preserve"> 5</w:t>
      </w:r>
      <w:r w:rsidRPr="00C66191">
        <w:rPr>
          <w:rFonts w:cs="Arial"/>
        </w:rPr>
        <w:t xml:space="preserve">% вредности уговора без ПДВ. </w:t>
      </w:r>
    </w:p>
    <w:p w:rsidR="008D2B23" w:rsidRPr="00C66191" w:rsidRDefault="008D2B23" w:rsidP="001D2C1F">
      <w:pPr>
        <w:spacing w:before="0"/>
        <w:rPr>
          <w:rFonts w:cs="Arial"/>
        </w:rPr>
      </w:pPr>
      <w:r w:rsidRPr="00C66191">
        <w:rPr>
          <w:rFonts w:cs="Arial"/>
        </w:rPr>
        <w:t xml:space="preserve">Банкарска гаранција мора трајати </w:t>
      </w:r>
      <w:r w:rsidR="008F18BC" w:rsidRPr="00C66191">
        <w:rPr>
          <w:rFonts w:cs="Arial"/>
          <w:lang w:val="sr-Cyrl-RS"/>
        </w:rPr>
        <w:t>3</w:t>
      </w:r>
      <w:r w:rsidR="008F18BC" w:rsidRPr="00C66191">
        <w:rPr>
          <w:rFonts w:cs="Arial"/>
        </w:rPr>
        <w:t>0 (словима</w:t>
      </w:r>
      <w:r w:rsidR="008F18BC" w:rsidRPr="00C66191">
        <w:rPr>
          <w:rFonts w:cs="Arial"/>
          <w:lang w:val="sr-Cyrl-RS"/>
        </w:rPr>
        <w:t>:</w:t>
      </w:r>
      <w:r w:rsidR="007630F8" w:rsidRPr="00C66191">
        <w:rPr>
          <w:rFonts w:cs="Arial"/>
          <w:lang w:val="sr-Cyrl-RS"/>
        </w:rPr>
        <w:t xml:space="preserve"> </w:t>
      </w:r>
      <w:r w:rsidR="008F18BC" w:rsidRPr="00C66191">
        <w:rPr>
          <w:rFonts w:cs="Arial"/>
        </w:rPr>
        <w:t>три</w:t>
      </w:r>
      <w:r w:rsidRPr="00C66191">
        <w:rPr>
          <w:rFonts w:cs="Arial"/>
        </w:rPr>
        <w:t xml:space="preserve">десет) </w:t>
      </w:r>
      <w:r w:rsidR="00510945" w:rsidRPr="00C66191">
        <w:rPr>
          <w:rFonts w:cs="Arial"/>
        </w:rPr>
        <w:t xml:space="preserve">календарских </w:t>
      </w:r>
      <w:r w:rsidRPr="00C66191">
        <w:rPr>
          <w:rFonts w:cs="Arial"/>
        </w:rPr>
        <w:t>дана дуже од рока одређеног за коначно извршење посла.</w:t>
      </w:r>
    </w:p>
    <w:p w:rsidR="008D2B23" w:rsidRPr="00C66191" w:rsidRDefault="008D2B23" w:rsidP="001D2C1F">
      <w:pPr>
        <w:spacing w:before="0"/>
        <w:rPr>
          <w:rFonts w:cs="Arial"/>
        </w:rPr>
      </w:pPr>
      <w:r w:rsidRPr="00C6619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C66191" w:rsidRDefault="008D2B23" w:rsidP="001D2C1F">
      <w:pPr>
        <w:spacing w:before="0"/>
        <w:rPr>
          <w:rFonts w:cs="Arial"/>
        </w:rPr>
      </w:pPr>
      <w:r w:rsidRPr="00C66191">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C66191" w:rsidRDefault="008D2B23" w:rsidP="001D2C1F">
      <w:pPr>
        <w:spacing w:before="0"/>
        <w:rPr>
          <w:rFonts w:cs="Arial"/>
        </w:rPr>
      </w:pPr>
      <w:r w:rsidRPr="00C6619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C66191" w:rsidRDefault="008D2B23" w:rsidP="001D2C1F">
      <w:pPr>
        <w:spacing w:before="0"/>
        <w:rPr>
          <w:rFonts w:cs="Arial"/>
        </w:rPr>
      </w:pPr>
      <w:r w:rsidRPr="00C66191">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C66191" w:rsidRDefault="008D2B23" w:rsidP="001D2C1F">
      <w:pPr>
        <w:spacing w:before="0"/>
        <w:rPr>
          <w:rFonts w:cs="Arial"/>
        </w:rPr>
      </w:pPr>
      <w:r w:rsidRPr="00C66191">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C66191" w:rsidRDefault="008D2B23" w:rsidP="001D2C1F">
      <w:pPr>
        <w:tabs>
          <w:tab w:val="left" w:pos="1786"/>
        </w:tabs>
        <w:spacing w:before="0"/>
        <w:ind w:left="1418" w:right="-6" w:hanging="567"/>
        <w:jc w:val="center"/>
        <w:rPr>
          <w:rFonts w:cs="Arial"/>
        </w:rPr>
      </w:pPr>
    </w:p>
    <w:p w:rsidR="004C3B38" w:rsidRPr="00C66191" w:rsidRDefault="004C3B38" w:rsidP="001D2C1F">
      <w:pPr>
        <w:pStyle w:val="KDPodnaslov3"/>
        <w:keepNext w:val="0"/>
        <w:spacing w:before="0"/>
        <w:jc w:val="center"/>
        <w:rPr>
          <w:rFonts w:eastAsia="TimesNewRomanPSMT" w:cs="Arial"/>
          <w:b/>
          <w:bCs/>
          <w:iCs/>
          <w:lang w:val="sr-Cyrl-RS"/>
        </w:rPr>
      </w:pPr>
      <w:r w:rsidRPr="00C66191">
        <w:rPr>
          <w:rFonts w:eastAsia="TimesNewRomanPSMT" w:cs="Arial"/>
          <w:b/>
          <w:bCs/>
          <w:iCs/>
          <w:lang w:val="sr-Cyrl-RS"/>
        </w:rPr>
        <w:t>Достављање средстава финансијског обезбеђења</w:t>
      </w:r>
    </w:p>
    <w:p w:rsidR="00F066DE" w:rsidRPr="00DF7138" w:rsidRDefault="00F066DE" w:rsidP="001D2C1F">
      <w:pPr>
        <w:tabs>
          <w:tab w:val="left" w:pos="567"/>
          <w:tab w:val="left" w:pos="709"/>
        </w:tabs>
        <w:spacing w:before="0"/>
        <w:rPr>
          <w:rFonts w:eastAsia="TimesNewRomanPSMT" w:cs="Arial"/>
          <w:bCs/>
          <w:lang w:val="sr-Cyrl-RS"/>
        </w:rPr>
      </w:pPr>
      <w:r w:rsidRPr="00C66191">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w:t>
      </w:r>
      <w:r w:rsidRPr="00DF7138">
        <w:rPr>
          <w:rFonts w:eastAsia="TimesNewRomanPSMT" w:cs="Arial"/>
          <w:bCs/>
          <w:lang w:val="sr-Cyrl-RS"/>
        </w:rPr>
        <w:t xml:space="preserve">предузеће „Електропривреда Србије“ Београд, </w:t>
      </w:r>
      <w:r w:rsidR="00C66191" w:rsidRPr="00DF7138">
        <w:rPr>
          <w:rFonts w:eastAsia="TimesNewRomanPSMT" w:cs="Arial"/>
          <w:bCs/>
          <w:lang w:val="sr-Cyrl-RS"/>
        </w:rPr>
        <w:t>Балканска број 1</w:t>
      </w:r>
      <w:r w:rsidR="00432BF8" w:rsidRPr="00DF7138">
        <w:rPr>
          <w:rFonts w:eastAsia="TimesNewRomanPSMT" w:cs="Arial"/>
          <w:bCs/>
          <w:lang w:val="sr-Cyrl-RS"/>
        </w:rPr>
        <w:t>3.</w:t>
      </w:r>
    </w:p>
    <w:p w:rsidR="00F066DE" w:rsidRPr="00DF7138" w:rsidRDefault="00F066DE" w:rsidP="001D2C1F">
      <w:pPr>
        <w:tabs>
          <w:tab w:val="left" w:pos="567"/>
          <w:tab w:val="left" w:pos="709"/>
        </w:tabs>
        <w:spacing w:before="0"/>
        <w:rPr>
          <w:rFonts w:cs="Arial"/>
          <w:b/>
          <w:lang w:val="sr-Cyrl-RS"/>
        </w:rPr>
      </w:pPr>
      <w:r w:rsidRPr="00DF7138">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C66191" w:rsidRPr="00DF7138">
        <w:rPr>
          <w:rFonts w:eastAsia="TimesNewRomanPSMT" w:cs="Arial"/>
          <w:bCs/>
          <w:lang w:val="sr-Cyrl-RS"/>
        </w:rPr>
        <w:t>Балканска број 13</w:t>
      </w:r>
      <w:r w:rsidRPr="00DF7138">
        <w:rPr>
          <w:rFonts w:eastAsia="TimesNewRomanPSMT" w:cs="Arial"/>
          <w:b/>
          <w:bCs/>
          <w:lang w:val="sr-Cyrl-RS"/>
        </w:rPr>
        <w:t xml:space="preserve"> </w:t>
      </w:r>
      <w:r w:rsidRPr="00DF7138">
        <w:rPr>
          <w:rFonts w:cs="Arial"/>
          <w:b/>
          <w:lang w:val="sr-Cyrl-RS"/>
        </w:rPr>
        <w:t xml:space="preserve">и доставља се лично или поштом на адресу: </w:t>
      </w:r>
    </w:p>
    <w:p w:rsidR="00F066DE" w:rsidRPr="00DF7138" w:rsidRDefault="00F066DE" w:rsidP="001D2C1F">
      <w:pPr>
        <w:suppressAutoHyphens/>
        <w:spacing w:before="0"/>
        <w:jc w:val="center"/>
        <w:rPr>
          <w:rFonts w:eastAsia="Arial Unicode MS" w:cs="Arial"/>
          <w:b/>
          <w:kern w:val="1"/>
          <w:highlight w:val="yellow"/>
          <w:lang w:val="sr-Latn-RS" w:eastAsia="ar-SA"/>
        </w:rPr>
      </w:pPr>
      <w:r w:rsidRPr="00DF7138">
        <w:rPr>
          <w:rFonts w:cs="Arial"/>
          <w:b/>
          <w:lang w:val="sr-Cyrl-RS"/>
        </w:rPr>
        <w:t xml:space="preserve"> </w:t>
      </w:r>
      <w:r w:rsidR="00C66191" w:rsidRPr="00DF7138">
        <w:rPr>
          <w:rFonts w:cs="Arial"/>
          <w:b/>
          <w:lang w:val="sr-Cyrl-RS"/>
        </w:rPr>
        <w:t>Балканска број 13</w:t>
      </w:r>
    </w:p>
    <w:p w:rsidR="00F066DE" w:rsidRPr="00DF7138" w:rsidRDefault="00F066DE" w:rsidP="001D2C1F">
      <w:pPr>
        <w:tabs>
          <w:tab w:val="left" w:pos="1134"/>
        </w:tabs>
        <w:spacing w:before="0"/>
        <w:jc w:val="center"/>
        <w:rPr>
          <w:rFonts w:cs="Arial"/>
          <w:b/>
          <w:lang w:val="sr-Cyrl-RS"/>
        </w:rPr>
      </w:pPr>
      <w:r w:rsidRPr="00DF7138">
        <w:rPr>
          <w:rFonts w:cs="Arial"/>
          <w:i/>
          <w:lang w:val="sr-Cyrl-RS"/>
        </w:rPr>
        <w:t>са назнаком:</w:t>
      </w:r>
      <w:r w:rsidRPr="00DF7138">
        <w:rPr>
          <w:rFonts w:cs="Arial"/>
          <w:b/>
          <w:lang w:val="sr-Cyrl-RS"/>
        </w:rPr>
        <w:t xml:space="preserve"> Средство финансијског обезбеђења за ЈН </w:t>
      </w:r>
      <w:r w:rsidR="00C66191" w:rsidRPr="00DF7138">
        <w:rPr>
          <w:rFonts w:cs="Arial"/>
          <w:b/>
          <w:lang w:val="sr-Cyrl-RS"/>
        </w:rPr>
        <w:t xml:space="preserve">број </w:t>
      </w:r>
      <w:r w:rsidR="004C4BB7">
        <w:rPr>
          <w:rFonts w:cs="Arial"/>
          <w:b/>
          <w:lang w:val="sr-Cyrl-RS"/>
        </w:rPr>
        <w:t>ЈН/1000/</w:t>
      </w:r>
      <w:r w:rsidR="00EC0482">
        <w:rPr>
          <w:rFonts w:cs="Arial"/>
          <w:b/>
          <w:lang w:val="sr-Cyrl-RS"/>
        </w:rPr>
        <w:t>0706</w:t>
      </w:r>
      <w:r w:rsidR="004C4BB7">
        <w:rPr>
          <w:rFonts w:cs="Arial"/>
          <w:b/>
          <w:lang w:val="sr-Cyrl-RS"/>
        </w:rPr>
        <w:t>/2018 ЈАНА 2894/2018</w:t>
      </w:r>
    </w:p>
    <w:p w:rsidR="00F066DE" w:rsidRPr="00AA11B1" w:rsidRDefault="00F066DE" w:rsidP="001D2C1F">
      <w:pPr>
        <w:spacing w:before="0"/>
        <w:ind w:left="1571"/>
        <w:rPr>
          <w:rFonts w:cs="Arial"/>
          <w:color w:val="00B0F0"/>
        </w:rPr>
      </w:pPr>
    </w:p>
    <w:p w:rsidR="0085348E" w:rsidRPr="00AA11B1" w:rsidRDefault="0085348E" w:rsidP="001D2C1F">
      <w:pPr>
        <w:pStyle w:val="KDPodnaslov2"/>
        <w:numPr>
          <w:ilvl w:val="1"/>
          <w:numId w:val="46"/>
        </w:numPr>
        <w:spacing w:before="0"/>
        <w:jc w:val="both"/>
        <w:rPr>
          <w:rFonts w:cs="Arial"/>
        </w:rPr>
      </w:pPr>
      <w:r w:rsidRPr="00AA11B1">
        <w:rPr>
          <w:rFonts w:cs="Arial"/>
        </w:rPr>
        <w:t>Начин означавања поверљивих података у понуди</w:t>
      </w:r>
    </w:p>
    <w:p w:rsidR="0085348E" w:rsidRPr="00AA11B1" w:rsidRDefault="0085348E" w:rsidP="001D2C1F">
      <w:pPr>
        <w:pStyle w:val="KDParagraf"/>
        <w:spacing w:before="0"/>
        <w:rPr>
          <w:rFonts w:cs="Arial"/>
        </w:rPr>
      </w:pPr>
      <w:r w:rsidRPr="00AA11B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A11B1" w:rsidRDefault="0085348E" w:rsidP="001D2C1F">
      <w:pPr>
        <w:pStyle w:val="KDParagraf"/>
        <w:spacing w:before="0"/>
        <w:rPr>
          <w:rFonts w:cs="Arial"/>
        </w:rPr>
      </w:pPr>
      <w:r w:rsidRPr="00AA11B1">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A11B1" w:rsidRDefault="0085348E" w:rsidP="001D2C1F">
      <w:pPr>
        <w:pStyle w:val="KDParagraf"/>
        <w:spacing w:before="0"/>
        <w:rPr>
          <w:rFonts w:cs="Arial"/>
        </w:rPr>
      </w:pPr>
      <w:r w:rsidRPr="00AA11B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A11B1" w:rsidRDefault="0085348E" w:rsidP="001D2C1F">
      <w:pPr>
        <w:pStyle w:val="KDParagraf"/>
        <w:spacing w:before="0"/>
        <w:rPr>
          <w:rFonts w:cs="Arial"/>
        </w:rPr>
      </w:pPr>
      <w:r w:rsidRPr="00AA11B1">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A11B1" w:rsidRDefault="0085348E" w:rsidP="001D2C1F">
      <w:pPr>
        <w:pStyle w:val="KDParagraf"/>
        <w:spacing w:before="0"/>
        <w:rPr>
          <w:rFonts w:cs="Arial"/>
        </w:rPr>
      </w:pPr>
      <w:r w:rsidRPr="00AA11B1">
        <w:rPr>
          <w:rFonts w:cs="Arial"/>
        </w:rPr>
        <w:t>Наручилац не одговара за поверљивост података који нису означени на горе наведени начин.</w:t>
      </w:r>
    </w:p>
    <w:p w:rsidR="0085348E" w:rsidRPr="00AA11B1" w:rsidRDefault="0085348E" w:rsidP="001D2C1F">
      <w:pPr>
        <w:pStyle w:val="KDParagraf"/>
        <w:spacing w:before="0"/>
        <w:rPr>
          <w:rFonts w:cs="Arial"/>
        </w:rPr>
      </w:pPr>
      <w:r w:rsidRPr="00AA11B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A11B1" w:rsidRDefault="0085348E" w:rsidP="001D2C1F">
      <w:pPr>
        <w:pStyle w:val="KDParagraf"/>
        <w:spacing w:before="0"/>
        <w:rPr>
          <w:rFonts w:cs="Arial"/>
          <w:lang w:val="ru-RU"/>
        </w:rPr>
      </w:pPr>
      <w:r w:rsidRPr="00AA11B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A11B1" w:rsidRDefault="0085348E" w:rsidP="001D2C1F">
      <w:pPr>
        <w:pStyle w:val="KDParagraf"/>
        <w:spacing w:before="0"/>
        <w:rPr>
          <w:rFonts w:cs="Arial"/>
        </w:rPr>
      </w:pPr>
      <w:r w:rsidRPr="00AA11B1">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AA11B1" w:rsidRDefault="0085348E" w:rsidP="001D2C1F">
      <w:pPr>
        <w:pStyle w:val="KDParagraf"/>
        <w:spacing w:before="0"/>
        <w:rPr>
          <w:rFonts w:cs="Arial"/>
        </w:rPr>
      </w:pPr>
      <w:r w:rsidRPr="00AA11B1">
        <w:rPr>
          <w:rFonts w:cs="Arial"/>
        </w:rPr>
        <w:t>Неће се сматрати поверљивим докази о испуњености обавезних услова</w:t>
      </w:r>
      <w:proofErr w:type="gramStart"/>
      <w:r w:rsidRPr="00AA11B1">
        <w:rPr>
          <w:rFonts w:cs="Arial"/>
        </w:rPr>
        <w:t>,цена</w:t>
      </w:r>
      <w:proofErr w:type="gramEnd"/>
      <w:r w:rsidRPr="00AA11B1">
        <w:rPr>
          <w:rFonts w:cs="Arial"/>
        </w:rPr>
        <w:t xml:space="preserve"> и други подаци из понуде који су од значаја за примену критеријума и рангирање понуде. </w:t>
      </w:r>
    </w:p>
    <w:p w:rsidR="0085348E" w:rsidRPr="00AA11B1" w:rsidRDefault="0085348E" w:rsidP="001D2C1F">
      <w:pPr>
        <w:autoSpaceDE w:val="0"/>
        <w:autoSpaceDN w:val="0"/>
        <w:adjustRightInd w:val="0"/>
        <w:spacing w:before="0"/>
        <w:rPr>
          <w:rFonts w:eastAsia="TimesNewRomanPSMT" w:cs="Arial"/>
          <w:bCs/>
          <w:color w:val="00B0F0"/>
        </w:rPr>
      </w:pPr>
    </w:p>
    <w:p w:rsidR="0085348E" w:rsidRPr="00AA11B1" w:rsidRDefault="0085348E" w:rsidP="001D2C1F">
      <w:pPr>
        <w:pStyle w:val="KDPodnaslov2"/>
        <w:numPr>
          <w:ilvl w:val="1"/>
          <w:numId w:val="46"/>
        </w:numPr>
        <w:spacing w:before="0"/>
        <w:jc w:val="both"/>
        <w:rPr>
          <w:rFonts w:cs="Arial"/>
        </w:rPr>
      </w:pPr>
      <w:r w:rsidRPr="00AA11B1">
        <w:rPr>
          <w:rFonts w:cs="Arial"/>
        </w:rPr>
        <w:t>Поштовање обавеза које произлазе из прописа о заштити на раду и других прописа</w:t>
      </w:r>
    </w:p>
    <w:p w:rsidR="0085348E" w:rsidRPr="00AA11B1" w:rsidRDefault="0085348E" w:rsidP="001D2C1F">
      <w:pPr>
        <w:pStyle w:val="KDParagraf"/>
        <w:spacing w:before="0"/>
        <w:rPr>
          <w:rFonts w:cs="Arial"/>
          <w:lang w:val="ru-RU"/>
        </w:rPr>
      </w:pPr>
      <w:r w:rsidRPr="00AA11B1">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AA11B1" w:rsidRDefault="0085348E" w:rsidP="001D2C1F">
      <w:pPr>
        <w:pStyle w:val="KDParagraf"/>
        <w:spacing w:before="0"/>
        <w:rPr>
          <w:rFonts w:cs="Arial"/>
          <w:lang w:val="ru-RU"/>
        </w:rPr>
      </w:pPr>
    </w:p>
    <w:p w:rsidR="0085348E" w:rsidRPr="00AA11B1" w:rsidRDefault="0085348E" w:rsidP="001D2C1F">
      <w:pPr>
        <w:pStyle w:val="KDPodnaslov2"/>
        <w:numPr>
          <w:ilvl w:val="1"/>
          <w:numId w:val="46"/>
        </w:numPr>
        <w:spacing w:before="0"/>
        <w:jc w:val="both"/>
        <w:rPr>
          <w:rFonts w:cs="Arial"/>
        </w:rPr>
      </w:pPr>
      <w:r w:rsidRPr="00AA11B1">
        <w:rPr>
          <w:rFonts w:cs="Arial"/>
        </w:rPr>
        <w:t>Накнада за коришћење патената</w:t>
      </w:r>
    </w:p>
    <w:p w:rsidR="0085348E" w:rsidRPr="00AA11B1" w:rsidRDefault="0085348E" w:rsidP="001D2C1F">
      <w:pPr>
        <w:pStyle w:val="KDParagraf"/>
        <w:spacing w:before="0"/>
        <w:rPr>
          <w:rFonts w:cs="Arial"/>
          <w:lang w:val="ru-RU" w:eastAsia="sr-Latn-CS"/>
        </w:rPr>
      </w:pPr>
      <w:r w:rsidRPr="00AA11B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AA11B1" w:rsidRDefault="008F774C" w:rsidP="001D2C1F">
      <w:pPr>
        <w:pStyle w:val="KDParagraf"/>
        <w:spacing w:before="0"/>
        <w:rPr>
          <w:rFonts w:cs="Arial"/>
          <w:lang w:val="ru-RU" w:eastAsia="sr-Latn-CS"/>
        </w:rPr>
      </w:pPr>
    </w:p>
    <w:p w:rsidR="0085348E" w:rsidRPr="00AA11B1" w:rsidRDefault="008F774C" w:rsidP="001D2C1F">
      <w:pPr>
        <w:pStyle w:val="KDPodnaslov2"/>
        <w:numPr>
          <w:ilvl w:val="1"/>
          <w:numId w:val="46"/>
        </w:numPr>
        <w:spacing w:before="0"/>
        <w:jc w:val="both"/>
        <w:rPr>
          <w:rFonts w:cs="Arial"/>
        </w:rPr>
      </w:pPr>
      <w:r w:rsidRPr="00AA11B1">
        <w:rPr>
          <w:rFonts w:cs="Arial"/>
        </w:rPr>
        <w:t>Начело заштите животне средине и обезбеђивања енергетске ефикасности</w:t>
      </w:r>
    </w:p>
    <w:p w:rsidR="008F774C" w:rsidRPr="00AA11B1" w:rsidRDefault="008F774C" w:rsidP="001D2C1F">
      <w:pPr>
        <w:pStyle w:val="KDParagraf"/>
        <w:spacing w:before="0"/>
        <w:rPr>
          <w:rFonts w:cs="Arial"/>
          <w:lang w:val="ru-RU" w:eastAsia="sr-Latn-CS"/>
        </w:rPr>
      </w:pPr>
      <w:r w:rsidRPr="00AA11B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A11B1" w:rsidRDefault="008D2B23" w:rsidP="001D2C1F">
      <w:pPr>
        <w:spacing w:before="0"/>
        <w:ind w:left="851"/>
        <w:rPr>
          <w:rFonts w:eastAsia="TimesNewRomanPSMT" w:cs="Arial"/>
          <w:bCs/>
          <w:iCs/>
          <w:color w:val="00B0F0"/>
        </w:rPr>
      </w:pPr>
    </w:p>
    <w:p w:rsidR="008D2B23" w:rsidRPr="00AA11B1" w:rsidRDefault="008D2B23" w:rsidP="001D2C1F">
      <w:pPr>
        <w:pStyle w:val="KDPodnaslov2"/>
        <w:numPr>
          <w:ilvl w:val="1"/>
          <w:numId w:val="46"/>
        </w:numPr>
        <w:spacing w:before="0"/>
        <w:jc w:val="both"/>
        <w:rPr>
          <w:rFonts w:cs="Arial"/>
        </w:rPr>
      </w:pPr>
      <w:bookmarkStart w:id="240" w:name="_Toc441651602"/>
      <w:bookmarkStart w:id="241" w:name="_Toc442559913"/>
      <w:r w:rsidRPr="00AA11B1">
        <w:rPr>
          <w:rFonts w:cs="Arial"/>
        </w:rPr>
        <w:t>Додатне информације и објашњења</w:t>
      </w:r>
      <w:bookmarkEnd w:id="240"/>
      <w:bookmarkEnd w:id="241"/>
    </w:p>
    <w:p w:rsidR="008D2B23" w:rsidRPr="00AA11B1" w:rsidRDefault="008D2B23" w:rsidP="001D2C1F">
      <w:pPr>
        <w:widowControl w:val="0"/>
        <w:spacing w:before="0"/>
        <w:rPr>
          <w:rFonts w:cs="Arial"/>
        </w:rPr>
      </w:pPr>
      <w:r w:rsidRPr="00AA11B1">
        <w:rPr>
          <w:rFonts w:cs="Arial"/>
          <w:lang w:val="ru-RU"/>
        </w:rPr>
        <w:t xml:space="preserve">Заинтерсовано лице може, у писаном облику, тражити </w:t>
      </w:r>
      <w:r w:rsidR="00B505E8" w:rsidRPr="00AA11B1">
        <w:rPr>
          <w:rFonts w:cs="Arial"/>
          <w:lang w:val="ru-RU"/>
        </w:rPr>
        <w:t xml:space="preserve">од Наручиоца </w:t>
      </w:r>
      <w:r w:rsidRPr="00AA11B1">
        <w:rPr>
          <w:rFonts w:cs="Arial"/>
          <w:lang w:val="ru-RU"/>
        </w:rPr>
        <w:t>додатне информације или појашњења у вези са припрем</w:t>
      </w:r>
      <w:r w:rsidR="00B505E8" w:rsidRPr="00AA11B1">
        <w:rPr>
          <w:rFonts w:cs="Arial"/>
          <w:lang w:val="ru-RU"/>
        </w:rPr>
        <w:t>ањем</w:t>
      </w:r>
      <w:r w:rsidRPr="00AA11B1">
        <w:rPr>
          <w:rFonts w:cs="Arial"/>
          <w:lang w:val="ru-RU"/>
        </w:rPr>
        <w:t xml:space="preserve"> понуде,</w:t>
      </w:r>
      <w:r w:rsidR="00B505E8" w:rsidRPr="00AA11B1">
        <w:rPr>
          <w:rFonts w:cs="Arial"/>
          <w:lang w:val="ru-RU"/>
        </w:rPr>
        <w:t>при чему може да укаже Наручиоцу и на евентуално уочене недостатке и неправилности у конкурсној документацији,</w:t>
      </w:r>
      <w:r w:rsidRPr="00AA11B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C4BB7">
        <w:rPr>
          <w:rFonts w:cs="Arial"/>
          <w:color w:val="000000"/>
          <w:lang w:val="ru-RU"/>
        </w:rPr>
        <w:t>ЈН/1000/</w:t>
      </w:r>
      <w:r w:rsidR="00EC0482">
        <w:rPr>
          <w:rFonts w:cs="Arial"/>
          <w:color w:val="000000"/>
          <w:lang w:val="ru-RU"/>
        </w:rPr>
        <w:t>0706</w:t>
      </w:r>
      <w:r w:rsidR="004C4BB7">
        <w:rPr>
          <w:rFonts w:cs="Arial"/>
          <w:color w:val="000000"/>
          <w:lang w:val="ru-RU"/>
        </w:rPr>
        <w:t>/2018 ЈАНА 2894/2018</w:t>
      </w:r>
      <w:r w:rsidRPr="00AA11B1">
        <w:rPr>
          <w:rFonts w:cs="Arial"/>
          <w:lang w:val="ru-RU"/>
        </w:rPr>
        <w:t>“ или електронским путем на е-</w:t>
      </w:r>
      <w:r w:rsidRPr="00AA11B1">
        <w:rPr>
          <w:rFonts w:cs="Arial"/>
        </w:rPr>
        <w:t>mail</w:t>
      </w:r>
      <w:r w:rsidRPr="00AA11B1">
        <w:rPr>
          <w:rFonts w:cs="Arial"/>
          <w:lang w:val="ru-RU"/>
        </w:rPr>
        <w:t xml:space="preserve"> адресу:</w:t>
      </w:r>
      <w:r w:rsidR="00432BF8">
        <w:rPr>
          <w:rFonts w:cs="Arial"/>
          <w:lang w:val="ru-RU"/>
        </w:rPr>
        <w:t xml:space="preserve"> </w:t>
      </w:r>
      <w:r w:rsidR="00432BF8">
        <w:rPr>
          <w:rFonts w:cs="Arial"/>
          <w:lang w:val="sr-Latn-RS"/>
        </w:rPr>
        <w:t>sanja.alikalfic</w:t>
      </w:r>
      <w:r w:rsidR="00432BF8">
        <w:rPr>
          <w:rFonts w:cs="Arial"/>
        </w:rPr>
        <w:t xml:space="preserve">@eps.rs, </w:t>
      </w:r>
      <w:r w:rsidR="00EC0482">
        <w:rPr>
          <w:rFonts w:cs="Arial"/>
        </w:rPr>
        <w:t>danica.vlajic</w:t>
      </w:r>
      <w:r w:rsidR="00432BF8">
        <w:rPr>
          <w:rFonts w:cs="Arial"/>
        </w:rPr>
        <w:t>@eps.rs</w:t>
      </w:r>
      <w:r w:rsidR="00EC0482">
        <w:rPr>
          <w:rFonts w:cs="Arial"/>
          <w:lang w:val="ru-RU"/>
        </w:rPr>
        <w:t xml:space="preserve">. </w:t>
      </w:r>
      <w:r w:rsidRPr="00AA11B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AA11B1" w:rsidRDefault="008D2B23" w:rsidP="001D2C1F">
      <w:pPr>
        <w:spacing w:before="0"/>
        <w:rPr>
          <w:rFonts w:cs="Arial"/>
          <w:lang w:val="ru-RU"/>
        </w:rPr>
      </w:pPr>
      <w:r w:rsidRPr="00AA11B1">
        <w:rPr>
          <w:rFonts w:cs="Arial"/>
          <w:lang w:val="ru-RU"/>
        </w:rPr>
        <w:t xml:space="preserve">Наручилац ће у року од три дана по пријему захтева објавити </w:t>
      </w:r>
      <w:r w:rsidRPr="00AA11B1">
        <w:rPr>
          <w:rFonts w:cs="Arial"/>
        </w:rPr>
        <w:t>Одговор на захтев</w:t>
      </w:r>
      <w:r w:rsidRPr="00AA11B1">
        <w:rPr>
          <w:rFonts w:cs="Arial"/>
          <w:lang w:val="ru-RU"/>
        </w:rPr>
        <w:t xml:space="preserve"> на Порталу јавних набавки и својој интернет страници.</w:t>
      </w:r>
    </w:p>
    <w:p w:rsidR="008D2B23" w:rsidRPr="00AA11B1" w:rsidRDefault="008D2B23" w:rsidP="001D2C1F">
      <w:pPr>
        <w:pStyle w:val="KDMojTekst"/>
        <w:spacing w:before="0"/>
        <w:rPr>
          <w:rFonts w:cs="Arial"/>
          <w:i w:val="0"/>
          <w:color w:val="auto"/>
          <w:sz w:val="22"/>
          <w:szCs w:val="22"/>
        </w:rPr>
      </w:pPr>
      <w:r w:rsidRPr="00AA11B1">
        <w:rPr>
          <w:rFonts w:cs="Arial"/>
          <w:i w:val="0"/>
          <w:color w:val="auto"/>
          <w:sz w:val="22"/>
          <w:szCs w:val="22"/>
        </w:rPr>
        <w:t>Тражење додатних информација и појашњења телефоном није дозвољено.</w:t>
      </w:r>
    </w:p>
    <w:p w:rsidR="00C14152" w:rsidRPr="00AA11B1" w:rsidRDefault="00C14152" w:rsidP="001D2C1F">
      <w:pPr>
        <w:spacing w:before="0"/>
        <w:rPr>
          <w:rFonts w:cs="Arial"/>
          <w:lang w:val="ru-RU"/>
        </w:rPr>
      </w:pPr>
      <w:r w:rsidRPr="00AA11B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AA11B1" w:rsidRDefault="00C14152" w:rsidP="001D2C1F">
      <w:pPr>
        <w:spacing w:before="0"/>
        <w:rPr>
          <w:rFonts w:cs="Arial"/>
          <w:lang w:val="ru-RU"/>
        </w:rPr>
      </w:pPr>
      <w:r w:rsidRPr="00AA11B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AA11B1" w:rsidRDefault="00C14152" w:rsidP="001D2C1F">
      <w:pPr>
        <w:spacing w:before="0"/>
        <w:rPr>
          <w:rFonts w:cs="Arial"/>
          <w:lang w:val="ru-RU"/>
        </w:rPr>
      </w:pPr>
      <w:r w:rsidRPr="00AA11B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AA11B1" w:rsidRDefault="00C14152" w:rsidP="001D2C1F">
      <w:pPr>
        <w:spacing w:before="0"/>
        <w:rPr>
          <w:rFonts w:cs="Arial"/>
          <w:lang w:val="ru-RU"/>
        </w:rPr>
      </w:pPr>
      <w:r w:rsidRPr="00AA11B1">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AA11B1" w:rsidRDefault="008D2B23" w:rsidP="001D2C1F">
      <w:pPr>
        <w:pStyle w:val="KDMojTekst"/>
        <w:spacing w:before="0"/>
        <w:rPr>
          <w:rFonts w:cs="Arial"/>
          <w:i w:val="0"/>
          <w:color w:val="auto"/>
          <w:sz w:val="22"/>
          <w:szCs w:val="22"/>
          <w:lang w:val="sr-Cyrl-CS"/>
        </w:rPr>
      </w:pPr>
      <w:r w:rsidRPr="00AA11B1">
        <w:rPr>
          <w:rFonts w:cs="Arial"/>
          <w:i w:val="0"/>
          <w:color w:val="auto"/>
          <w:sz w:val="22"/>
          <w:szCs w:val="22"/>
        </w:rPr>
        <w:t>Комуникација у поступку јавне н</w:t>
      </w:r>
      <w:r w:rsidR="00EA1925" w:rsidRPr="00AA11B1">
        <w:rPr>
          <w:rFonts w:cs="Arial"/>
          <w:i w:val="0"/>
          <w:color w:val="auto"/>
          <w:sz w:val="22"/>
          <w:szCs w:val="22"/>
        </w:rPr>
        <w:t xml:space="preserve">абавке се врши на начин </w:t>
      </w:r>
      <w:r w:rsidRPr="00AA11B1">
        <w:rPr>
          <w:rFonts w:cs="Arial"/>
          <w:i w:val="0"/>
          <w:color w:val="auto"/>
          <w:sz w:val="22"/>
          <w:szCs w:val="22"/>
        </w:rPr>
        <w:t>чланом 20. Закона.</w:t>
      </w:r>
    </w:p>
    <w:p w:rsidR="00D31828" w:rsidRPr="00AA11B1" w:rsidRDefault="00D31828" w:rsidP="001D2C1F">
      <w:pPr>
        <w:pStyle w:val="KDParagraf"/>
        <w:spacing w:before="0"/>
        <w:rPr>
          <w:rFonts w:cs="Arial"/>
          <w:lang w:val="ru-RU"/>
        </w:rPr>
      </w:pPr>
      <w:r w:rsidRPr="00AA11B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AA11B1">
          <w:rPr>
            <w:rStyle w:val="Hyperlink"/>
            <w:rFonts w:cs="Arial"/>
          </w:rPr>
          <w:t>www.</w:t>
        </w:r>
        <w:r w:rsidR="000B45FD" w:rsidRPr="00AA11B1">
          <w:rPr>
            <w:rStyle w:val="Hyperlink"/>
            <w:rFonts w:cs="Arial"/>
            <w:lang w:val="sr-Cyrl-CS"/>
          </w:rPr>
          <w:t>к</w:t>
        </w:r>
        <w:r w:rsidR="000B45FD" w:rsidRPr="00AA11B1">
          <w:rPr>
            <w:rStyle w:val="Hyperlink"/>
            <w:rFonts w:cs="Arial"/>
          </w:rPr>
          <w:t>jn.gov.rs</w:t>
        </w:r>
      </w:hyperlink>
      <w:r w:rsidRPr="00AA11B1">
        <w:rPr>
          <w:rFonts w:cs="Arial"/>
          <w:lang w:val="ru-RU"/>
        </w:rPr>
        <w:t>).</w:t>
      </w:r>
    </w:p>
    <w:p w:rsidR="008D2B23" w:rsidRPr="00AA11B1" w:rsidRDefault="008D2B23" w:rsidP="001D2C1F">
      <w:pPr>
        <w:pStyle w:val="KDMojTekst"/>
        <w:spacing w:before="0"/>
        <w:rPr>
          <w:rFonts w:cs="Arial"/>
          <w:i w:val="0"/>
          <w:color w:val="auto"/>
          <w:sz w:val="22"/>
          <w:szCs w:val="22"/>
        </w:rPr>
      </w:pPr>
    </w:p>
    <w:p w:rsidR="008D2B23" w:rsidRPr="00AA11B1" w:rsidRDefault="008D2B23" w:rsidP="001D2C1F">
      <w:pPr>
        <w:pStyle w:val="KDPodnaslov2"/>
        <w:numPr>
          <w:ilvl w:val="1"/>
          <w:numId w:val="46"/>
        </w:numPr>
        <w:spacing w:before="0"/>
        <w:jc w:val="both"/>
        <w:rPr>
          <w:rFonts w:cs="Arial"/>
        </w:rPr>
      </w:pPr>
      <w:bookmarkStart w:id="242" w:name="_Toc441651603"/>
      <w:bookmarkStart w:id="243" w:name="_Toc442559914"/>
      <w:r w:rsidRPr="00AA11B1">
        <w:rPr>
          <w:rFonts w:cs="Arial"/>
        </w:rPr>
        <w:lastRenderedPageBreak/>
        <w:t>Трошкови понуде</w:t>
      </w:r>
      <w:bookmarkEnd w:id="242"/>
      <w:bookmarkEnd w:id="243"/>
    </w:p>
    <w:p w:rsidR="008D2B23" w:rsidRPr="00AA11B1" w:rsidRDefault="008D2B23" w:rsidP="001D2C1F">
      <w:pPr>
        <w:pStyle w:val="KDParagraf"/>
        <w:spacing w:before="0"/>
        <w:rPr>
          <w:rFonts w:cs="Arial"/>
          <w:lang w:val="ru-RU"/>
        </w:rPr>
      </w:pPr>
      <w:r w:rsidRPr="00AA11B1">
        <w:rPr>
          <w:rFonts w:cs="Arial"/>
          <w:lang w:val="ru-RU"/>
        </w:rPr>
        <w:t>Трошкове припреме и подношења понуде сноси искључив</w:t>
      </w:r>
      <w:r w:rsidR="002479F9" w:rsidRPr="00AA11B1">
        <w:rPr>
          <w:rFonts w:cs="Arial"/>
          <w:lang w:val="ru-RU"/>
        </w:rPr>
        <w:t>о Понуђач и не може тражити од Н</w:t>
      </w:r>
      <w:r w:rsidRPr="00AA11B1">
        <w:rPr>
          <w:rFonts w:cs="Arial"/>
          <w:lang w:val="ru-RU"/>
        </w:rPr>
        <w:t>аручиоца накнаду трошкова.</w:t>
      </w:r>
    </w:p>
    <w:p w:rsidR="008D2B23" w:rsidRPr="00AA11B1" w:rsidRDefault="008D2B23" w:rsidP="001D2C1F">
      <w:pPr>
        <w:pStyle w:val="KDParagraf"/>
        <w:spacing w:before="0"/>
        <w:rPr>
          <w:rFonts w:cs="Arial"/>
        </w:rPr>
      </w:pPr>
      <w:r w:rsidRPr="00AA11B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AA11B1" w:rsidRDefault="008D2B23" w:rsidP="001D2C1F">
      <w:pPr>
        <w:pStyle w:val="KDParagraf"/>
        <w:spacing w:before="0"/>
        <w:rPr>
          <w:rFonts w:cs="Arial"/>
        </w:rPr>
      </w:pPr>
      <w:r w:rsidRPr="00AA11B1">
        <w:rPr>
          <w:rFonts w:cs="Arial"/>
        </w:rPr>
        <w:t xml:space="preserve">Ако је поступак јавне набавке обустављен из разлога који су на страни </w:t>
      </w:r>
      <w:r w:rsidR="002479F9" w:rsidRPr="00AA11B1">
        <w:rPr>
          <w:rFonts w:cs="Arial"/>
          <w:lang w:val="sr-Cyrl-RS"/>
        </w:rPr>
        <w:t>Н</w:t>
      </w:r>
      <w:r w:rsidR="002479F9" w:rsidRPr="00AA11B1">
        <w:rPr>
          <w:rFonts w:cs="Arial"/>
        </w:rPr>
        <w:t>аручиоца, Наручилац је дужан да П</w:t>
      </w:r>
      <w:r w:rsidRPr="00AA11B1">
        <w:rPr>
          <w:rFonts w:cs="Arial"/>
        </w:rPr>
        <w:t>онуђачу надокнади трошкове израде узорка или модела, ако су израђени у склад</w:t>
      </w:r>
      <w:r w:rsidR="002479F9" w:rsidRPr="00AA11B1">
        <w:rPr>
          <w:rFonts w:cs="Arial"/>
        </w:rPr>
        <w:t>у са техничким спецификацијама Н</w:t>
      </w:r>
      <w:r w:rsidRPr="00AA11B1">
        <w:rPr>
          <w:rFonts w:cs="Arial"/>
        </w:rPr>
        <w:t>аручиоца и трошкове прибављања средства</w:t>
      </w:r>
      <w:r w:rsidR="002479F9" w:rsidRPr="00AA11B1">
        <w:rPr>
          <w:rFonts w:cs="Arial"/>
        </w:rPr>
        <w:t xml:space="preserve"> обезбеђења, под условом да је П</w:t>
      </w:r>
      <w:r w:rsidRPr="00AA11B1">
        <w:rPr>
          <w:rFonts w:cs="Arial"/>
        </w:rPr>
        <w:t>онуђач тражио накнаду тих трошкова у својој понуди.</w:t>
      </w:r>
    </w:p>
    <w:p w:rsidR="008D2B23" w:rsidRPr="00AA11B1" w:rsidRDefault="008D2B23" w:rsidP="001D2C1F">
      <w:pPr>
        <w:pStyle w:val="KDParagraf"/>
        <w:spacing w:before="0"/>
        <w:rPr>
          <w:rFonts w:cs="Arial"/>
        </w:rPr>
      </w:pPr>
    </w:p>
    <w:p w:rsidR="00C14152" w:rsidRPr="00AA11B1" w:rsidRDefault="00C14152" w:rsidP="001D2C1F">
      <w:pPr>
        <w:pStyle w:val="KDPodnaslov2"/>
        <w:numPr>
          <w:ilvl w:val="1"/>
          <w:numId w:val="46"/>
        </w:numPr>
        <w:spacing w:before="0"/>
        <w:jc w:val="both"/>
        <w:rPr>
          <w:rFonts w:cs="Arial"/>
        </w:rPr>
      </w:pPr>
      <w:r w:rsidRPr="00AA11B1">
        <w:rPr>
          <w:rFonts w:cs="Arial"/>
        </w:rPr>
        <w:t>Д</w:t>
      </w:r>
      <w:r w:rsidRPr="00AA11B1">
        <w:rPr>
          <w:rFonts w:cs="Arial"/>
          <w:lang w:val="sr-Latn-CS"/>
        </w:rPr>
        <w:t>одатн</w:t>
      </w:r>
      <w:r w:rsidRPr="00AA11B1">
        <w:rPr>
          <w:rFonts w:cs="Arial"/>
        </w:rPr>
        <w:t>а</w:t>
      </w:r>
      <w:r w:rsidRPr="00AA11B1">
        <w:rPr>
          <w:rFonts w:cs="Arial"/>
          <w:lang w:val="sr-Latn-CS"/>
        </w:rPr>
        <w:t xml:space="preserve"> објашњења</w:t>
      </w:r>
      <w:r w:rsidRPr="00AA11B1">
        <w:rPr>
          <w:rFonts w:cs="Arial"/>
        </w:rPr>
        <w:t>, контрола и допуштене исправке</w:t>
      </w:r>
    </w:p>
    <w:p w:rsidR="00C14152" w:rsidRPr="00AA11B1" w:rsidRDefault="00C14152" w:rsidP="001D2C1F">
      <w:pPr>
        <w:pStyle w:val="KDParagraf"/>
        <w:spacing w:before="0"/>
        <w:rPr>
          <w:rFonts w:eastAsia="TimesNewRomanPSMT" w:cs="Arial"/>
        </w:rPr>
      </w:pPr>
      <w:r w:rsidRPr="00AA11B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A11B1" w:rsidRDefault="00C14152" w:rsidP="001D2C1F">
      <w:pPr>
        <w:pStyle w:val="KDParagraf"/>
        <w:spacing w:before="0"/>
        <w:rPr>
          <w:rFonts w:eastAsia="TimesNewRomanPSMT" w:cs="Arial"/>
          <w:lang w:val="ru-RU"/>
        </w:rPr>
      </w:pPr>
      <w:r w:rsidRPr="00AA11B1">
        <w:rPr>
          <w:rFonts w:eastAsia="TimesNewRomanPSMT" w:cs="Arial"/>
          <w:lang w:val="ru-RU"/>
        </w:rPr>
        <w:t>Уколико је потр</w:t>
      </w:r>
      <w:r w:rsidR="002479F9" w:rsidRPr="00AA11B1">
        <w:rPr>
          <w:rFonts w:eastAsia="TimesNewRomanPSMT" w:cs="Arial"/>
          <w:lang w:val="ru-RU"/>
        </w:rPr>
        <w:t>ебно вршити додатна објашњења, Наручилац ће П</w:t>
      </w:r>
      <w:r w:rsidRPr="00AA11B1">
        <w:rPr>
          <w:rFonts w:eastAsia="TimesNewRomanPSMT" w:cs="Arial"/>
          <w:lang w:val="ru-RU"/>
        </w:rPr>
        <w:t>онуђачу оставити прим</w:t>
      </w:r>
      <w:r w:rsidR="002479F9" w:rsidRPr="00AA11B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A11B1">
        <w:rPr>
          <w:rFonts w:eastAsia="TimesNewRomanPSMT" w:cs="Arial"/>
          <w:lang w:val="ru-RU"/>
        </w:rPr>
        <w:t>одизвођача.</w:t>
      </w:r>
    </w:p>
    <w:p w:rsidR="00C14152" w:rsidRPr="00AA11B1" w:rsidRDefault="002479F9" w:rsidP="001D2C1F">
      <w:pPr>
        <w:pStyle w:val="KDParagraf"/>
        <w:spacing w:before="0"/>
        <w:rPr>
          <w:rFonts w:eastAsia="TimesNewRomanPSMT" w:cs="Arial"/>
        </w:rPr>
      </w:pPr>
      <w:r w:rsidRPr="00AA11B1">
        <w:rPr>
          <w:rFonts w:eastAsia="TimesNewRomanPSMT" w:cs="Arial"/>
        </w:rPr>
        <w:t>Наручилац може, уз сагласност П</w:t>
      </w:r>
      <w:r w:rsidR="00C14152" w:rsidRPr="00AA11B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AA11B1" w:rsidRDefault="00C14152" w:rsidP="001D2C1F">
      <w:pPr>
        <w:pStyle w:val="KDParagraf"/>
        <w:spacing w:before="0"/>
        <w:rPr>
          <w:rFonts w:eastAsia="TimesNewRomanPSMT" w:cs="Arial"/>
        </w:rPr>
      </w:pPr>
      <w:r w:rsidRPr="00AA11B1">
        <w:rPr>
          <w:rFonts w:eastAsia="TimesNewRomanPSMT" w:cs="Arial"/>
        </w:rPr>
        <w:t>У случају разлике између јединичне цене и укупне цене, мерод</w:t>
      </w:r>
      <w:r w:rsidR="002479F9" w:rsidRPr="00AA11B1">
        <w:rPr>
          <w:rFonts w:eastAsia="TimesNewRomanPSMT" w:cs="Arial"/>
        </w:rPr>
        <w:t>авна је јединична цена. Ако се П</w:t>
      </w:r>
      <w:r w:rsidRPr="00AA11B1">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AA11B1" w:rsidRDefault="008D2B23" w:rsidP="001D2C1F">
      <w:pPr>
        <w:spacing w:before="0"/>
        <w:rPr>
          <w:rFonts w:cs="Arial"/>
        </w:rPr>
      </w:pPr>
    </w:p>
    <w:p w:rsidR="00B20A6C" w:rsidRPr="00AA11B1" w:rsidRDefault="00B20A6C" w:rsidP="001D2C1F">
      <w:pPr>
        <w:pStyle w:val="KDPodnaslov2"/>
        <w:numPr>
          <w:ilvl w:val="1"/>
          <w:numId w:val="46"/>
        </w:numPr>
        <w:spacing w:before="0"/>
        <w:jc w:val="both"/>
        <w:rPr>
          <w:rFonts w:cs="Arial"/>
        </w:rPr>
      </w:pPr>
      <w:bookmarkStart w:id="244" w:name="_Toc442559917"/>
      <w:bookmarkStart w:id="245" w:name="_Toc441651606"/>
      <w:r w:rsidRPr="00AA11B1">
        <w:rPr>
          <w:rFonts w:cs="Arial"/>
        </w:rPr>
        <w:t>Разлози за одбијање понуде</w:t>
      </w:r>
      <w:bookmarkEnd w:id="244"/>
      <w:r w:rsidRPr="00AA11B1">
        <w:rPr>
          <w:rFonts w:cs="Arial"/>
        </w:rPr>
        <w:t xml:space="preserve"> </w:t>
      </w:r>
      <w:bookmarkEnd w:id="245"/>
    </w:p>
    <w:p w:rsidR="00B20A6C" w:rsidRPr="00AA11B1" w:rsidRDefault="00B20A6C" w:rsidP="001D2C1F">
      <w:pPr>
        <w:autoSpaceDE w:val="0"/>
        <w:autoSpaceDN w:val="0"/>
        <w:adjustRightInd w:val="0"/>
        <w:spacing w:before="0"/>
        <w:rPr>
          <w:rFonts w:eastAsia="TimesNewRomanPSMT" w:cs="Arial"/>
          <w:bCs/>
          <w:iCs/>
          <w:lang w:val="ru-RU"/>
        </w:rPr>
      </w:pPr>
      <w:r w:rsidRPr="00AA11B1">
        <w:rPr>
          <w:rFonts w:eastAsia="TimesNewRomanPSMT" w:cs="Arial"/>
          <w:bCs/>
          <w:iCs/>
        </w:rPr>
        <w:t>Понуда ће бити одбијена ако:</w:t>
      </w:r>
    </w:p>
    <w:p w:rsidR="00B20A6C" w:rsidRPr="00AA11B1" w:rsidRDefault="00B20A6C" w:rsidP="001D2C1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A11B1">
        <w:rPr>
          <w:rFonts w:ascii="Arial" w:eastAsia="TimesNewRomanPSMT" w:hAnsi="Arial" w:cs="Arial"/>
          <w:bCs/>
          <w:iCs/>
        </w:rPr>
        <w:t>је неблаговремена, неприхватљива или неодговарајућа;</w:t>
      </w:r>
    </w:p>
    <w:p w:rsidR="00B20A6C" w:rsidRPr="00AA11B1" w:rsidRDefault="00B20A6C" w:rsidP="001D2C1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A11B1">
        <w:rPr>
          <w:rFonts w:ascii="Arial" w:eastAsia="TimesNewRomanPSMT" w:hAnsi="Arial" w:cs="Arial"/>
          <w:bCs/>
          <w:iCs/>
        </w:rPr>
        <w:t>ако се понуђач не сагласи са исправком рачунских грешака;</w:t>
      </w:r>
    </w:p>
    <w:p w:rsidR="00B20A6C" w:rsidRPr="00AA11B1" w:rsidRDefault="00B20A6C" w:rsidP="001D2C1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AA11B1">
        <w:rPr>
          <w:rFonts w:ascii="Arial" w:eastAsia="TimesNewRomanPSMT" w:hAnsi="Arial" w:cs="Arial"/>
          <w:bCs/>
          <w:iCs/>
        </w:rPr>
        <w:t>ако</w:t>
      </w:r>
      <w:proofErr w:type="gramEnd"/>
      <w:r w:rsidRPr="00AA11B1">
        <w:rPr>
          <w:rFonts w:ascii="Arial" w:eastAsia="TimesNewRomanPSMT" w:hAnsi="Arial" w:cs="Arial"/>
          <w:bCs/>
          <w:iCs/>
        </w:rPr>
        <w:t xml:space="preserve"> има битне недостатке сходно члану 106. ЗЈН</w:t>
      </w:r>
    </w:p>
    <w:p w:rsidR="00B20A6C" w:rsidRPr="00AA11B1" w:rsidRDefault="00B20A6C" w:rsidP="001D2C1F">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AA11B1">
        <w:rPr>
          <w:rFonts w:ascii="Arial" w:eastAsia="TimesNewRomanPSMT" w:hAnsi="Arial" w:cs="Arial"/>
          <w:bCs/>
          <w:iCs/>
        </w:rPr>
        <w:t>односно</w:t>
      </w:r>
      <w:proofErr w:type="gramEnd"/>
      <w:r w:rsidRPr="00AA11B1">
        <w:rPr>
          <w:rFonts w:ascii="Arial" w:eastAsia="TimesNewRomanPSMT" w:hAnsi="Arial" w:cs="Arial"/>
          <w:bCs/>
          <w:iCs/>
        </w:rPr>
        <w:t xml:space="preserve"> ако:</w:t>
      </w:r>
    </w:p>
    <w:p w:rsidR="00B20A6C" w:rsidRPr="00AA11B1" w:rsidRDefault="00B20A6C" w:rsidP="001D2C1F">
      <w:pPr>
        <w:pStyle w:val="KDNabrajanje"/>
        <w:numPr>
          <w:ilvl w:val="0"/>
          <w:numId w:val="23"/>
        </w:numPr>
        <w:spacing w:before="0"/>
        <w:ind w:left="714" w:hanging="357"/>
        <w:rPr>
          <w:rFonts w:cs="Arial"/>
        </w:rPr>
      </w:pPr>
      <w:r w:rsidRPr="00AA11B1">
        <w:rPr>
          <w:rFonts w:cs="Arial"/>
        </w:rPr>
        <w:t xml:space="preserve">Понуђач не докаже да </w:t>
      </w:r>
      <w:r w:rsidRPr="00AA11B1">
        <w:rPr>
          <w:rFonts w:eastAsia="TimesNewRomanPSMT" w:cs="Arial"/>
          <w:bCs/>
          <w:iCs/>
        </w:rPr>
        <w:t>испуњава обавезне услове за учешће;</w:t>
      </w:r>
    </w:p>
    <w:p w:rsidR="00B20A6C" w:rsidRPr="00AA11B1" w:rsidRDefault="00B20A6C" w:rsidP="001D2C1F">
      <w:pPr>
        <w:pStyle w:val="KDNabrajanje"/>
        <w:numPr>
          <w:ilvl w:val="0"/>
          <w:numId w:val="23"/>
        </w:numPr>
        <w:spacing w:before="0"/>
        <w:ind w:left="714" w:hanging="357"/>
        <w:rPr>
          <w:rFonts w:cs="Arial"/>
        </w:rPr>
      </w:pPr>
      <w:r w:rsidRPr="00AA11B1">
        <w:rPr>
          <w:rFonts w:eastAsia="TimesNewRomanPSMT" w:cs="Arial"/>
          <w:bCs/>
          <w:iCs/>
        </w:rPr>
        <w:t>понуђач не докаже да испуњава додатне услове;</w:t>
      </w:r>
    </w:p>
    <w:p w:rsidR="00B20A6C" w:rsidRPr="00AA11B1" w:rsidRDefault="00B20A6C" w:rsidP="001D2C1F">
      <w:pPr>
        <w:pStyle w:val="KDNabrajanje"/>
        <w:numPr>
          <w:ilvl w:val="0"/>
          <w:numId w:val="23"/>
        </w:numPr>
        <w:spacing w:before="0"/>
        <w:ind w:left="714" w:hanging="357"/>
        <w:rPr>
          <w:rFonts w:cs="Arial"/>
        </w:rPr>
      </w:pPr>
      <w:r w:rsidRPr="00AA11B1">
        <w:rPr>
          <w:rFonts w:eastAsia="TimesNewRomanPSMT" w:cs="Arial"/>
          <w:bCs/>
          <w:iCs/>
        </w:rPr>
        <w:t>понуђач није доставио тражено средство обезбеђења;</w:t>
      </w:r>
    </w:p>
    <w:p w:rsidR="00B20A6C" w:rsidRPr="00AA11B1" w:rsidRDefault="00B20A6C" w:rsidP="001D2C1F">
      <w:pPr>
        <w:pStyle w:val="KDNabrajanje"/>
        <w:numPr>
          <w:ilvl w:val="0"/>
          <w:numId w:val="23"/>
        </w:numPr>
        <w:spacing w:before="0"/>
        <w:ind w:left="714" w:hanging="357"/>
        <w:rPr>
          <w:rFonts w:eastAsia="TimesNewRomanPSMT" w:cs="Arial"/>
        </w:rPr>
      </w:pPr>
      <w:r w:rsidRPr="00AA11B1">
        <w:rPr>
          <w:rFonts w:eastAsia="TimesNewRomanPSMT" w:cs="Arial"/>
        </w:rPr>
        <w:t>је понуђени рок важења понуде краћи од прописаног;</w:t>
      </w:r>
    </w:p>
    <w:p w:rsidR="00B20A6C" w:rsidRPr="00AA11B1" w:rsidRDefault="00B20A6C" w:rsidP="001D2C1F">
      <w:pPr>
        <w:pStyle w:val="KDNabrajanje"/>
        <w:numPr>
          <w:ilvl w:val="0"/>
          <w:numId w:val="23"/>
        </w:numPr>
        <w:spacing w:before="0"/>
        <w:ind w:left="714" w:hanging="357"/>
        <w:rPr>
          <w:rFonts w:cs="Arial"/>
        </w:rPr>
      </w:pPr>
      <w:r w:rsidRPr="00AA11B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AA11B1" w:rsidRDefault="00B20A6C" w:rsidP="001D2C1F">
      <w:pPr>
        <w:spacing w:before="0"/>
        <w:rPr>
          <w:rFonts w:cs="Arial"/>
          <w:lang w:val="sr-Cyrl-CS"/>
        </w:rPr>
      </w:pPr>
    </w:p>
    <w:p w:rsidR="00B20A6C" w:rsidRPr="00AA11B1" w:rsidRDefault="00B20A6C" w:rsidP="001D2C1F">
      <w:pPr>
        <w:spacing w:before="0"/>
        <w:rPr>
          <w:rFonts w:cs="Arial"/>
        </w:rPr>
      </w:pPr>
      <w:r w:rsidRPr="00AA11B1">
        <w:rPr>
          <w:rFonts w:cs="Arial"/>
        </w:rPr>
        <w:t>Наручилац ће донети одлуку о обустави поступка јавне набавке у складу са чланом 109. Закона.</w:t>
      </w:r>
    </w:p>
    <w:p w:rsidR="00B20A6C" w:rsidRPr="00AA11B1" w:rsidRDefault="00B20A6C" w:rsidP="001D2C1F">
      <w:pPr>
        <w:pStyle w:val="ListParagraph"/>
        <w:autoSpaceDE w:val="0"/>
        <w:autoSpaceDN w:val="0"/>
        <w:adjustRightInd w:val="0"/>
        <w:spacing w:before="0" w:after="0" w:line="240" w:lineRule="auto"/>
        <w:ind w:left="0"/>
        <w:rPr>
          <w:rFonts w:ascii="Arial" w:eastAsia="TimesNewRomanPSMT" w:hAnsi="Arial" w:cs="Arial"/>
          <w:bCs/>
          <w:iCs/>
        </w:rPr>
      </w:pPr>
    </w:p>
    <w:p w:rsidR="008D2B23" w:rsidRPr="00AA11B1" w:rsidRDefault="00C14152" w:rsidP="001D2C1F">
      <w:pPr>
        <w:pStyle w:val="KDPodnaslov2"/>
        <w:numPr>
          <w:ilvl w:val="1"/>
          <w:numId w:val="46"/>
        </w:numPr>
        <w:spacing w:before="0"/>
        <w:jc w:val="both"/>
        <w:rPr>
          <w:rFonts w:cs="Arial"/>
        </w:rPr>
      </w:pPr>
      <w:r w:rsidRPr="00AA11B1">
        <w:rPr>
          <w:rFonts w:cs="Arial"/>
        </w:rPr>
        <w:t>Рок за доношење Одлуке о додели уговора/обустави</w:t>
      </w:r>
    </w:p>
    <w:p w:rsidR="00C14152" w:rsidRPr="00AA11B1" w:rsidRDefault="00C14152" w:rsidP="001D2C1F">
      <w:pPr>
        <w:pStyle w:val="KDParagraf"/>
        <w:spacing w:before="0"/>
        <w:rPr>
          <w:rFonts w:eastAsia="TimesNewRomanPSMT" w:cs="Arial"/>
        </w:rPr>
      </w:pPr>
      <w:r w:rsidRPr="00AA11B1">
        <w:rPr>
          <w:rFonts w:eastAsia="TimesNewRomanPSMT" w:cs="Arial"/>
        </w:rPr>
        <w:t>Наручилац ће одлуку о додели уговора</w:t>
      </w:r>
      <w:r w:rsidRPr="00AA11B1">
        <w:rPr>
          <w:rFonts w:eastAsia="TimesNewRomanPSMT" w:cs="Arial"/>
          <w:i/>
        </w:rPr>
        <w:t>/обустави поступка</w:t>
      </w:r>
      <w:r w:rsidRPr="00AA11B1">
        <w:rPr>
          <w:rFonts w:eastAsia="TimesNewRomanPSMT" w:cs="Arial"/>
        </w:rPr>
        <w:t xml:space="preserve"> донети у року од максимално </w:t>
      </w:r>
      <w:r w:rsidR="0008263C" w:rsidRPr="00AA11B1">
        <w:rPr>
          <w:rFonts w:eastAsia="TimesNewRomanPSMT" w:cs="Arial"/>
          <w:lang w:val="sr-Cyrl-RS"/>
        </w:rPr>
        <w:t>25</w:t>
      </w:r>
      <w:r w:rsidRPr="00AA11B1">
        <w:rPr>
          <w:rFonts w:eastAsia="TimesNewRomanPSMT" w:cs="Arial"/>
        </w:rPr>
        <w:t xml:space="preserve"> (</w:t>
      </w:r>
      <w:r w:rsidR="0008263C" w:rsidRPr="00AA11B1">
        <w:rPr>
          <w:rFonts w:eastAsia="TimesNewRomanPSMT" w:cs="Arial"/>
          <w:lang w:val="sr-Cyrl-RS"/>
        </w:rPr>
        <w:t>два</w:t>
      </w:r>
      <w:r w:rsidRPr="00AA11B1">
        <w:rPr>
          <w:rFonts w:eastAsia="TimesNewRomanPSMT" w:cs="Arial"/>
        </w:rPr>
        <w:t>десет</w:t>
      </w:r>
      <w:r w:rsidR="0008263C" w:rsidRPr="00AA11B1">
        <w:rPr>
          <w:rFonts w:eastAsia="TimesNewRomanPSMT" w:cs="Arial"/>
          <w:lang w:val="sr-Cyrl-RS"/>
        </w:rPr>
        <w:t>пет</w:t>
      </w:r>
      <w:r w:rsidRPr="00AA11B1">
        <w:rPr>
          <w:rFonts w:eastAsia="TimesNewRomanPSMT" w:cs="Arial"/>
        </w:rPr>
        <w:t>) дана од дана јавног отварања понуда.</w:t>
      </w:r>
    </w:p>
    <w:p w:rsidR="00C14152" w:rsidRPr="00AA11B1" w:rsidRDefault="00C14152" w:rsidP="001D2C1F">
      <w:pPr>
        <w:pStyle w:val="KDParagraf"/>
        <w:spacing w:before="0"/>
        <w:rPr>
          <w:rFonts w:eastAsia="TimesNewRomanPSMT" w:cs="Arial"/>
        </w:rPr>
      </w:pPr>
      <w:r w:rsidRPr="00AA11B1">
        <w:rPr>
          <w:rFonts w:eastAsia="TimesNewRomanPSMT" w:cs="Arial"/>
        </w:rPr>
        <w:t xml:space="preserve">Одлуку о додели уговора/обустави </w:t>
      </w:r>
      <w:proofErr w:type="gramStart"/>
      <w:r w:rsidRPr="00AA11B1">
        <w:rPr>
          <w:rFonts w:eastAsia="TimesNewRomanPSMT" w:cs="Arial"/>
        </w:rPr>
        <w:t>поступка  Наручилац</w:t>
      </w:r>
      <w:proofErr w:type="gramEnd"/>
      <w:r w:rsidRPr="00AA11B1">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AA11B1" w:rsidRDefault="008D2B23" w:rsidP="001D2C1F">
      <w:pPr>
        <w:pStyle w:val="KDParagraf"/>
        <w:spacing w:before="0"/>
        <w:rPr>
          <w:rFonts w:eastAsia="TimesNewRomanPSMT" w:cs="Arial"/>
        </w:rPr>
      </w:pPr>
    </w:p>
    <w:p w:rsidR="008D2B23" w:rsidRPr="00AA11B1" w:rsidRDefault="008D2B23" w:rsidP="001D2C1F">
      <w:pPr>
        <w:pStyle w:val="KDPodnaslov2"/>
        <w:numPr>
          <w:ilvl w:val="1"/>
          <w:numId w:val="46"/>
        </w:numPr>
        <w:spacing w:before="0"/>
        <w:jc w:val="both"/>
        <w:rPr>
          <w:rFonts w:cs="Arial"/>
          <w:lang w:val="ru-RU"/>
        </w:rPr>
      </w:pPr>
      <w:bookmarkStart w:id="246" w:name="_Toc441651607"/>
      <w:bookmarkStart w:id="247" w:name="_Toc442559918"/>
      <w:r w:rsidRPr="00AA11B1">
        <w:rPr>
          <w:rFonts w:cs="Arial"/>
          <w:lang w:val="ru-RU"/>
        </w:rPr>
        <w:t>Н</w:t>
      </w:r>
      <w:r w:rsidRPr="00AA11B1">
        <w:rPr>
          <w:rFonts w:cs="Arial"/>
        </w:rPr>
        <w:t>егативне референце</w:t>
      </w:r>
      <w:bookmarkEnd w:id="246"/>
      <w:bookmarkEnd w:id="247"/>
    </w:p>
    <w:p w:rsidR="008D2B23" w:rsidRPr="00AA11B1" w:rsidRDefault="008D2B23" w:rsidP="001D2C1F">
      <w:pPr>
        <w:spacing w:before="0"/>
        <w:rPr>
          <w:rFonts w:cs="Arial"/>
          <w:lang w:val="ru-RU"/>
        </w:rPr>
      </w:pPr>
      <w:r w:rsidRPr="00AA11B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A11B1" w:rsidRDefault="008D2B23" w:rsidP="001D2C1F">
      <w:pPr>
        <w:pStyle w:val="KDNabrajanje"/>
        <w:spacing w:before="0"/>
        <w:rPr>
          <w:rFonts w:cs="Arial"/>
        </w:rPr>
      </w:pPr>
      <w:r w:rsidRPr="00AA11B1">
        <w:rPr>
          <w:rFonts w:cs="Arial"/>
        </w:rPr>
        <w:t>поступао супротно забрани из чл. 23. и 25. Закона;</w:t>
      </w:r>
    </w:p>
    <w:p w:rsidR="008D2B23" w:rsidRPr="00AA11B1" w:rsidRDefault="008D2B23" w:rsidP="001D2C1F">
      <w:pPr>
        <w:pStyle w:val="KDNabrajanje"/>
        <w:spacing w:before="0"/>
        <w:rPr>
          <w:rFonts w:cs="Arial"/>
        </w:rPr>
      </w:pPr>
      <w:r w:rsidRPr="00AA11B1">
        <w:rPr>
          <w:rFonts w:cs="Arial"/>
        </w:rPr>
        <w:t>учинио повреду конкуренције;</w:t>
      </w:r>
    </w:p>
    <w:p w:rsidR="008D2B23" w:rsidRPr="00AA11B1" w:rsidRDefault="008D2B23" w:rsidP="001D2C1F">
      <w:pPr>
        <w:pStyle w:val="KDNabrajanje"/>
        <w:spacing w:before="0"/>
        <w:rPr>
          <w:rFonts w:cs="Arial"/>
        </w:rPr>
      </w:pPr>
      <w:r w:rsidRPr="00AA11B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AA11B1" w:rsidRDefault="008D2B23" w:rsidP="001D2C1F">
      <w:pPr>
        <w:pStyle w:val="KDNabrajanje"/>
        <w:spacing w:before="0"/>
        <w:rPr>
          <w:rFonts w:cs="Arial"/>
        </w:rPr>
      </w:pPr>
      <w:r w:rsidRPr="00AA11B1">
        <w:rPr>
          <w:rFonts w:cs="Arial"/>
        </w:rPr>
        <w:lastRenderedPageBreak/>
        <w:t>одбио да достави доказе и средства обезбеђења на шта се у понуди обавезао.</w:t>
      </w:r>
    </w:p>
    <w:p w:rsidR="008D2B23" w:rsidRPr="00AA11B1" w:rsidRDefault="008D2B23" w:rsidP="001D2C1F">
      <w:pPr>
        <w:pStyle w:val="KDParagraf"/>
        <w:spacing w:before="0"/>
        <w:rPr>
          <w:rFonts w:cs="Arial"/>
          <w:lang w:val="ru-RU"/>
        </w:rPr>
      </w:pPr>
      <w:r w:rsidRPr="00AA11B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AA11B1" w:rsidRDefault="008D2B23" w:rsidP="001D2C1F">
      <w:pPr>
        <w:pStyle w:val="KDParagraf"/>
        <w:spacing w:before="0"/>
        <w:rPr>
          <w:rFonts w:cs="Arial"/>
        </w:rPr>
      </w:pPr>
      <w:r w:rsidRPr="00AA11B1">
        <w:rPr>
          <w:rFonts w:cs="Arial"/>
        </w:rPr>
        <w:t>Доказ наведеног може бити:</w:t>
      </w:r>
    </w:p>
    <w:p w:rsidR="008D2B23" w:rsidRPr="00AA11B1" w:rsidRDefault="008D2B23" w:rsidP="001D2C1F">
      <w:pPr>
        <w:pStyle w:val="KDNabrajanje"/>
        <w:spacing w:before="0"/>
        <w:rPr>
          <w:rFonts w:cs="Arial"/>
        </w:rPr>
      </w:pPr>
      <w:r w:rsidRPr="00AA11B1">
        <w:rPr>
          <w:rFonts w:cs="Arial"/>
        </w:rPr>
        <w:t>правоснажна судска одлука или коначна одлука другог надлежног органа;</w:t>
      </w:r>
    </w:p>
    <w:p w:rsidR="008D2B23" w:rsidRPr="00AA11B1" w:rsidRDefault="008D2B23" w:rsidP="001D2C1F">
      <w:pPr>
        <w:pStyle w:val="KDNabrajanje"/>
        <w:spacing w:before="0"/>
        <w:rPr>
          <w:rFonts w:cs="Arial"/>
        </w:rPr>
      </w:pPr>
      <w:r w:rsidRPr="00AA11B1">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AA11B1" w:rsidRDefault="008D2B23" w:rsidP="001D2C1F">
      <w:pPr>
        <w:pStyle w:val="KDNabrajanje"/>
        <w:spacing w:before="0"/>
        <w:rPr>
          <w:rFonts w:cs="Arial"/>
        </w:rPr>
      </w:pPr>
      <w:r w:rsidRPr="00AA11B1">
        <w:rPr>
          <w:rFonts w:cs="Arial"/>
        </w:rPr>
        <w:t>исправа о наплаћеној уговорној казни;</w:t>
      </w:r>
    </w:p>
    <w:p w:rsidR="008D2B23" w:rsidRPr="00AA11B1" w:rsidRDefault="008D2B23" w:rsidP="001D2C1F">
      <w:pPr>
        <w:pStyle w:val="KDNabrajanje"/>
        <w:spacing w:before="0"/>
        <w:rPr>
          <w:rFonts w:cs="Arial"/>
        </w:rPr>
      </w:pPr>
      <w:r w:rsidRPr="00AA11B1">
        <w:rPr>
          <w:rFonts w:cs="Arial"/>
        </w:rPr>
        <w:t>рекламације потрошача, односно корисника, ако нису отклоњене у уговореном року;</w:t>
      </w:r>
    </w:p>
    <w:p w:rsidR="008D2B23" w:rsidRPr="00AA11B1" w:rsidRDefault="008D2B23" w:rsidP="001D2C1F">
      <w:pPr>
        <w:pStyle w:val="KDNabrajanje"/>
        <w:spacing w:before="0"/>
        <w:rPr>
          <w:rFonts w:cs="Arial"/>
        </w:rPr>
      </w:pPr>
      <w:r w:rsidRPr="00AA11B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AA11B1" w:rsidRDefault="008D2B23" w:rsidP="001D2C1F">
      <w:pPr>
        <w:pStyle w:val="KDNabrajanje"/>
        <w:spacing w:before="0"/>
        <w:rPr>
          <w:rFonts w:cs="Arial"/>
        </w:rPr>
      </w:pPr>
      <w:r w:rsidRPr="00AA11B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A11B1" w:rsidRDefault="008D2B23" w:rsidP="001D2C1F">
      <w:pPr>
        <w:pStyle w:val="KDNabrajanje"/>
        <w:spacing w:before="0"/>
        <w:rPr>
          <w:rFonts w:cs="Arial"/>
        </w:rPr>
      </w:pPr>
      <w:r w:rsidRPr="00AA11B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A11B1" w:rsidRDefault="008D2B23" w:rsidP="001D2C1F">
      <w:pPr>
        <w:pStyle w:val="KDParagraf"/>
        <w:spacing w:before="0"/>
        <w:rPr>
          <w:rFonts w:cs="Arial"/>
        </w:rPr>
      </w:pPr>
      <w:r w:rsidRPr="00AA11B1">
        <w:rPr>
          <w:rFonts w:cs="Arial"/>
          <w:lang w:val="ru-RU"/>
        </w:rPr>
        <w:t xml:space="preserve">Наручилац може одбити понуду ако поседује доказ из става 3. тачка 1) члана 82. </w:t>
      </w:r>
      <w:r w:rsidRPr="00AA11B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A11B1" w:rsidRDefault="008D2B23" w:rsidP="001D2C1F">
      <w:pPr>
        <w:pStyle w:val="KDParagraf"/>
        <w:spacing w:before="0"/>
        <w:rPr>
          <w:rFonts w:cs="Arial"/>
          <w:lang w:bidi="en-US"/>
        </w:rPr>
      </w:pPr>
      <w:r w:rsidRPr="00AA11B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A11B1" w:rsidRDefault="008D2B23" w:rsidP="001D2C1F">
      <w:pPr>
        <w:pStyle w:val="KDParagraf"/>
        <w:spacing w:before="0"/>
        <w:rPr>
          <w:rFonts w:cs="Arial"/>
          <w:lang w:bidi="en-US"/>
        </w:rPr>
      </w:pPr>
    </w:p>
    <w:p w:rsidR="008D2B23" w:rsidRPr="00AA11B1" w:rsidRDefault="008D2B23" w:rsidP="001D2C1F">
      <w:pPr>
        <w:pStyle w:val="KDPodnaslov2"/>
        <w:numPr>
          <w:ilvl w:val="1"/>
          <w:numId w:val="46"/>
        </w:numPr>
        <w:spacing w:before="0"/>
        <w:jc w:val="both"/>
        <w:rPr>
          <w:rFonts w:cs="Arial"/>
        </w:rPr>
      </w:pPr>
      <w:bookmarkStart w:id="248" w:name="_Toc441651608"/>
      <w:bookmarkStart w:id="249" w:name="_Toc442559919"/>
      <w:r w:rsidRPr="00AA11B1">
        <w:rPr>
          <w:rFonts w:cs="Arial"/>
        </w:rPr>
        <w:t>Увид у документацију</w:t>
      </w:r>
      <w:bookmarkEnd w:id="248"/>
      <w:bookmarkEnd w:id="249"/>
    </w:p>
    <w:p w:rsidR="008D2B23" w:rsidRPr="00AA11B1" w:rsidRDefault="008D2B23" w:rsidP="001D2C1F">
      <w:pPr>
        <w:pStyle w:val="KDParagraf"/>
        <w:spacing w:before="0"/>
        <w:rPr>
          <w:rFonts w:cs="Arial"/>
          <w:lang w:bidi="en-US"/>
        </w:rPr>
      </w:pPr>
      <w:r w:rsidRPr="00AA11B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AA11B1" w:rsidRDefault="008D2B23" w:rsidP="001D2C1F">
      <w:pPr>
        <w:pStyle w:val="KDParagraf"/>
        <w:spacing w:before="0"/>
        <w:rPr>
          <w:rFonts w:cs="Arial"/>
          <w:lang w:bidi="en-US"/>
        </w:rPr>
      </w:pPr>
      <w:r w:rsidRPr="00AA11B1">
        <w:rPr>
          <w:rFonts w:cs="Arial"/>
          <w:lang w:bidi="en-US"/>
        </w:rPr>
        <w:t xml:space="preserve">Наручилац је дужан да лицу из става 1. </w:t>
      </w:r>
      <w:proofErr w:type="gramStart"/>
      <w:r w:rsidRPr="00AA11B1">
        <w:rPr>
          <w:rFonts w:cs="Arial"/>
          <w:lang w:bidi="en-US"/>
        </w:rPr>
        <w:t>омогући</w:t>
      </w:r>
      <w:proofErr w:type="gramEnd"/>
      <w:r w:rsidRPr="00AA11B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A11B1" w:rsidRDefault="008D2B23" w:rsidP="001D2C1F">
      <w:pPr>
        <w:pStyle w:val="KDParagraf"/>
        <w:spacing w:before="0"/>
        <w:rPr>
          <w:rFonts w:cs="Arial"/>
          <w:lang w:bidi="en-US"/>
        </w:rPr>
      </w:pPr>
    </w:p>
    <w:p w:rsidR="008D2B23" w:rsidRPr="00AA11B1" w:rsidRDefault="008D2B23" w:rsidP="001D2C1F">
      <w:pPr>
        <w:pStyle w:val="KDPodnaslov2"/>
        <w:numPr>
          <w:ilvl w:val="1"/>
          <w:numId w:val="46"/>
        </w:numPr>
        <w:spacing w:before="0"/>
        <w:jc w:val="both"/>
        <w:rPr>
          <w:rFonts w:cs="Arial"/>
        </w:rPr>
      </w:pPr>
      <w:bookmarkStart w:id="250" w:name="_Toc441651609"/>
      <w:bookmarkStart w:id="251" w:name="_Toc442559920"/>
      <w:r w:rsidRPr="00AA11B1">
        <w:rPr>
          <w:rFonts w:cs="Arial"/>
          <w:lang w:val="ru-RU"/>
        </w:rPr>
        <w:t>З</w:t>
      </w:r>
      <w:r w:rsidRPr="00AA11B1">
        <w:rPr>
          <w:rFonts w:cs="Arial"/>
        </w:rPr>
        <w:t>аштита права понуђача</w:t>
      </w:r>
      <w:bookmarkEnd w:id="250"/>
      <w:bookmarkEnd w:id="251"/>
    </w:p>
    <w:p w:rsidR="00886827" w:rsidRPr="00AA11B1" w:rsidRDefault="00886827" w:rsidP="001D2C1F">
      <w:pPr>
        <w:pStyle w:val="KDParagraf"/>
        <w:spacing w:before="0"/>
        <w:rPr>
          <w:rFonts w:cs="Arial"/>
          <w:lang w:bidi="en-US"/>
        </w:rPr>
      </w:pPr>
      <w:r w:rsidRPr="00AA11B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AA11B1">
        <w:rPr>
          <w:rFonts w:cs="Arial"/>
          <w:lang w:bidi="en-US"/>
        </w:rPr>
        <w:t>став</w:t>
      </w:r>
      <w:proofErr w:type="gramEnd"/>
      <w:r w:rsidRPr="00AA11B1">
        <w:rPr>
          <w:rFonts w:cs="Arial"/>
          <w:lang w:bidi="en-US"/>
        </w:rPr>
        <w:t xml:space="preserve"> 1. </w:t>
      </w:r>
      <w:proofErr w:type="gramStart"/>
      <w:r w:rsidRPr="00AA11B1">
        <w:rPr>
          <w:rFonts w:cs="Arial"/>
          <w:lang w:bidi="en-US"/>
        </w:rPr>
        <w:t>тач</w:t>
      </w:r>
      <w:proofErr w:type="gramEnd"/>
      <w:r w:rsidRPr="00AA11B1">
        <w:rPr>
          <w:rFonts w:cs="Arial"/>
          <w:lang w:bidi="en-US"/>
        </w:rPr>
        <w:t xml:space="preserve">. 1)–7) Закона, као и износом таксе из члана 156. </w:t>
      </w:r>
      <w:proofErr w:type="gramStart"/>
      <w:r w:rsidRPr="00AA11B1">
        <w:rPr>
          <w:rFonts w:cs="Arial"/>
          <w:lang w:bidi="en-US"/>
        </w:rPr>
        <w:t>став</w:t>
      </w:r>
      <w:proofErr w:type="gramEnd"/>
      <w:r w:rsidRPr="00AA11B1">
        <w:rPr>
          <w:rFonts w:cs="Arial"/>
          <w:lang w:bidi="en-US"/>
        </w:rPr>
        <w:t xml:space="preserve"> 1. </w:t>
      </w:r>
      <w:proofErr w:type="gramStart"/>
      <w:r w:rsidRPr="00AA11B1">
        <w:rPr>
          <w:rFonts w:cs="Arial"/>
          <w:lang w:bidi="en-US"/>
        </w:rPr>
        <w:t>тач</w:t>
      </w:r>
      <w:proofErr w:type="gramEnd"/>
      <w:r w:rsidRPr="00AA11B1">
        <w:rPr>
          <w:rFonts w:cs="Arial"/>
          <w:lang w:bidi="en-US"/>
        </w:rPr>
        <w:t xml:space="preserve">. 1)–3) Закона и детаљним упутством о потврди из члана 151. </w:t>
      </w:r>
      <w:proofErr w:type="gramStart"/>
      <w:r w:rsidRPr="00AA11B1">
        <w:rPr>
          <w:rFonts w:cs="Arial"/>
          <w:lang w:bidi="en-US"/>
        </w:rPr>
        <w:t>став</w:t>
      </w:r>
      <w:proofErr w:type="gramEnd"/>
      <w:r w:rsidRPr="00AA11B1">
        <w:rPr>
          <w:rFonts w:cs="Arial"/>
          <w:lang w:bidi="en-US"/>
        </w:rPr>
        <w:t xml:space="preserve"> 1. </w:t>
      </w:r>
      <w:proofErr w:type="gramStart"/>
      <w:r w:rsidRPr="00AA11B1">
        <w:rPr>
          <w:rFonts w:cs="Arial"/>
          <w:lang w:bidi="en-US"/>
        </w:rPr>
        <w:t>тачка</w:t>
      </w:r>
      <w:proofErr w:type="gramEnd"/>
      <w:r w:rsidRPr="00AA11B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b/>
          <w:lang w:bidi="en-US"/>
        </w:rPr>
      </w:pPr>
      <w:r w:rsidRPr="00AA11B1">
        <w:rPr>
          <w:rFonts w:cs="Arial"/>
          <w:b/>
          <w:lang w:bidi="en-US"/>
        </w:rPr>
        <w:t>Рокови и начин подношења захтева за заштиту права:</w:t>
      </w:r>
    </w:p>
    <w:p w:rsidR="00886827" w:rsidRPr="00AA11B1" w:rsidRDefault="00886827" w:rsidP="001D2C1F">
      <w:pPr>
        <w:pStyle w:val="KDParagraf"/>
        <w:spacing w:before="0"/>
        <w:rPr>
          <w:rFonts w:cs="Arial"/>
          <w:lang w:bidi="en-US"/>
        </w:rPr>
      </w:pPr>
      <w:r w:rsidRPr="00AA11B1">
        <w:rPr>
          <w:rFonts w:cs="Arial"/>
          <w:lang w:bidi="en-US"/>
        </w:rPr>
        <w:t xml:space="preserve">Захтев за заштиту права подноси </w:t>
      </w:r>
      <w:r w:rsidRPr="00432BF8">
        <w:rPr>
          <w:rFonts w:cs="Arial"/>
          <w:lang w:bidi="en-US"/>
        </w:rPr>
        <w:t>се лично или путем поште на адресу: ЈП „Електропривреда Србије“ Београд</w:t>
      </w:r>
      <w:r w:rsidR="00432BF8" w:rsidRPr="00432BF8">
        <w:rPr>
          <w:rFonts w:cs="Arial"/>
          <w:lang w:bidi="en-US"/>
        </w:rPr>
        <w:t>,</w:t>
      </w:r>
      <w:r w:rsidR="00C14152" w:rsidRPr="00432BF8">
        <w:rPr>
          <w:rFonts w:cs="Arial"/>
          <w:lang w:val="sr-Cyrl-RS" w:bidi="en-US"/>
        </w:rPr>
        <w:t xml:space="preserve"> адреса </w:t>
      </w:r>
      <w:r w:rsidR="00432BF8" w:rsidRPr="00432BF8">
        <w:rPr>
          <w:rFonts w:cs="Arial"/>
          <w:lang w:val="sr-Cyrl-RS" w:bidi="en-US"/>
        </w:rPr>
        <w:t>Балканска број 13</w:t>
      </w:r>
      <w:r w:rsidRPr="00432BF8">
        <w:rPr>
          <w:rFonts w:cs="Arial"/>
          <w:lang w:bidi="en-US"/>
        </w:rPr>
        <w:t xml:space="preserve"> са назнаком Захтев за заштиту права за ЈН добара</w:t>
      </w:r>
      <w:r w:rsidR="00432BF8">
        <w:rPr>
          <w:rFonts w:cs="Arial"/>
          <w:lang w:val="sr-Cyrl-RS" w:bidi="en-US"/>
        </w:rPr>
        <w:t xml:space="preserve"> - </w:t>
      </w:r>
      <w:r w:rsidR="004C4BB7">
        <w:rPr>
          <w:rFonts w:eastAsia="Arial" w:cs="Arial"/>
          <w:color w:val="000000"/>
          <w:sz w:val="20"/>
          <w:szCs w:val="20"/>
          <w:lang w:val="sr-Cyrl-RS"/>
        </w:rPr>
        <w:t>Унапређење управљања пословним процесима</w:t>
      </w:r>
      <w:r w:rsidR="00432BF8">
        <w:rPr>
          <w:rFonts w:eastAsia="Arial" w:cs="Arial"/>
          <w:color w:val="000000"/>
          <w:sz w:val="20"/>
          <w:szCs w:val="20"/>
          <w:lang w:val="sr-Cyrl-RS"/>
        </w:rPr>
        <w:t xml:space="preserve">, </w:t>
      </w:r>
      <w:r w:rsidRPr="00432BF8">
        <w:rPr>
          <w:rFonts w:cs="Arial"/>
          <w:lang w:bidi="en-US"/>
        </w:rPr>
        <w:t>бр.</w:t>
      </w:r>
      <w:r w:rsidR="004C4BB7">
        <w:rPr>
          <w:rFonts w:cs="Arial"/>
          <w:lang w:bidi="en-US"/>
        </w:rPr>
        <w:t>ЈН/1000/</w:t>
      </w:r>
      <w:r w:rsidR="00EC0482">
        <w:rPr>
          <w:rFonts w:cs="Arial"/>
          <w:lang w:bidi="en-US"/>
        </w:rPr>
        <w:t>0706</w:t>
      </w:r>
      <w:r w:rsidR="004C4BB7">
        <w:rPr>
          <w:rFonts w:cs="Arial"/>
          <w:lang w:bidi="en-US"/>
        </w:rPr>
        <w:t>/2018 ЈАНА 2894/2018</w:t>
      </w:r>
      <w:r w:rsidRPr="00432BF8">
        <w:rPr>
          <w:rFonts w:cs="Arial"/>
          <w:lang w:bidi="en-US"/>
        </w:rPr>
        <w:t xml:space="preserve">, а копија </w:t>
      </w:r>
      <w:r w:rsidRPr="00AA11B1">
        <w:rPr>
          <w:rFonts w:cs="Arial"/>
          <w:lang w:bidi="en-US"/>
        </w:rPr>
        <w:t>се истовремено доставља Републичкој комисији.</w:t>
      </w:r>
    </w:p>
    <w:p w:rsidR="00886827" w:rsidRPr="00AA11B1" w:rsidRDefault="00886827" w:rsidP="001D2C1F">
      <w:pPr>
        <w:pStyle w:val="KDParagraf"/>
        <w:spacing w:before="0"/>
        <w:rPr>
          <w:rFonts w:cs="Arial"/>
          <w:lang w:bidi="en-US"/>
        </w:rPr>
      </w:pPr>
      <w:r w:rsidRPr="00AA11B1">
        <w:rPr>
          <w:rFonts w:cs="Arial"/>
          <w:lang w:bidi="en-US"/>
        </w:rPr>
        <w:t>Захтев за заштиту права се може доставити и путем електронске поште на e-mail:</w:t>
      </w:r>
      <w:r w:rsidR="00432BF8">
        <w:rPr>
          <w:rFonts w:cs="Arial"/>
          <w:lang w:val="sr-Cyrl-RS" w:bidi="en-US"/>
        </w:rPr>
        <w:t xml:space="preserve"> </w:t>
      </w:r>
      <w:r w:rsidR="00432BF8">
        <w:rPr>
          <w:rFonts w:cs="Arial"/>
          <w:lang w:bidi="en-US"/>
        </w:rPr>
        <w:t>Sanja.alikalfic@eps.rs</w:t>
      </w:r>
      <w:r w:rsidR="0064399F">
        <w:rPr>
          <w:rFonts w:cs="Arial"/>
          <w:lang w:bidi="en-US"/>
        </w:rPr>
        <w:t xml:space="preserve"> </w:t>
      </w:r>
      <w:r w:rsidR="0064399F">
        <w:rPr>
          <w:rFonts w:cs="Arial"/>
          <w:lang w:val="sr-Cyrl-RS" w:bidi="en-US"/>
        </w:rPr>
        <w:t xml:space="preserve">и </w:t>
      </w:r>
      <w:r w:rsidR="0064399F">
        <w:rPr>
          <w:rFonts w:cs="Arial"/>
          <w:lang w:bidi="en-US"/>
        </w:rPr>
        <w:t>danica.vlajic</w:t>
      </w:r>
      <w:r w:rsidR="00432BF8">
        <w:rPr>
          <w:rFonts w:cs="Arial"/>
          <w:lang w:bidi="en-US"/>
        </w:rPr>
        <w:t>@eps.rs</w:t>
      </w:r>
    </w:p>
    <w:p w:rsidR="00886827" w:rsidRPr="00AA11B1" w:rsidRDefault="00886827" w:rsidP="001D2C1F">
      <w:pPr>
        <w:pStyle w:val="KDParagraf"/>
        <w:spacing w:before="0"/>
        <w:rPr>
          <w:rFonts w:cs="Arial"/>
          <w:lang w:bidi="en-US"/>
        </w:rPr>
      </w:pPr>
      <w:r w:rsidRPr="00AA11B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AA11B1" w:rsidRDefault="00886827" w:rsidP="001D2C1F">
      <w:pPr>
        <w:pStyle w:val="KDParagraf"/>
        <w:spacing w:before="0"/>
        <w:rPr>
          <w:rFonts w:cs="Arial"/>
          <w:lang w:bidi="en-US"/>
        </w:rPr>
      </w:pPr>
      <w:r w:rsidRPr="00AA11B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AA11B1">
        <w:rPr>
          <w:rFonts w:cs="Arial"/>
          <w:lang w:bidi="en-US"/>
        </w:rPr>
        <w:lastRenderedPageBreak/>
        <w:t xml:space="preserve">примљен од стране наручиоца најкасније </w:t>
      </w:r>
      <w:r w:rsidR="00660E4F" w:rsidRPr="00AA11B1">
        <w:rPr>
          <w:rFonts w:cs="Arial"/>
          <w:b/>
          <w:color w:val="0D0D0D" w:themeColor="text1" w:themeTint="F2"/>
          <w:lang w:bidi="en-US"/>
        </w:rPr>
        <w:t>7 (седам</w:t>
      </w:r>
      <w:r w:rsidR="007C43F5" w:rsidRPr="00AA11B1">
        <w:rPr>
          <w:rFonts w:cs="Arial"/>
          <w:b/>
          <w:color w:val="0D0D0D" w:themeColor="text1" w:themeTint="F2"/>
          <w:lang w:bidi="en-US"/>
        </w:rPr>
        <w:t xml:space="preserve">) </w:t>
      </w:r>
      <w:r w:rsidRPr="00AA11B1">
        <w:rPr>
          <w:rFonts w:cs="Arial"/>
          <w:b/>
          <w:color w:val="0D0D0D" w:themeColor="text1" w:themeTint="F2"/>
          <w:lang w:bidi="en-US"/>
        </w:rPr>
        <w:t>дана</w:t>
      </w:r>
      <w:r w:rsidRPr="00AA11B1">
        <w:rPr>
          <w:rFonts w:cs="Arial"/>
          <w:color w:val="0D0D0D" w:themeColor="text1" w:themeTint="F2"/>
          <w:lang w:bidi="en-US"/>
        </w:rPr>
        <w:t xml:space="preserve"> </w:t>
      </w:r>
      <w:r w:rsidRPr="00AA11B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A11B1">
        <w:rPr>
          <w:rFonts w:cs="Arial"/>
          <w:lang w:bidi="en-US"/>
        </w:rPr>
        <w:t>став</w:t>
      </w:r>
      <w:proofErr w:type="gramEnd"/>
      <w:r w:rsidRPr="00AA11B1">
        <w:rPr>
          <w:rFonts w:cs="Arial"/>
          <w:lang w:bidi="en-US"/>
        </w:rPr>
        <w:t xml:space="preserve"> 2. </w:t>
      </w:r>
      <w:proofErr w:type="gramStart"/>
      <w:r w:rsidRPr="00AA11B1">
        <w:rPr>
          <w:rFonts w:cs="Arial"/>
          <w:lang w:bidi="en-US"/>
        </w:rPr>
        <w:t>овог</w:t>
      </w:r>
      <w:proofErr w:type="gramEnd"/>
      <w:r w:rsidRPr="00AA11B1">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AA11B1" w:rsidRDefault="00886827" w:rsidP="001D2C1F">
      <w:pPr>
        <w:pStyle w:val="KDParagraf"/>
        <w:spacing w:before="0"/>
        <w:rPr>
          <w:rFonts w:cs="Arial"/>
          <w:lang w:bidi="en-US"/>
        </w:rPr>
      </w:pPr>
      <w:r w:rsidRPr="00AA11B1">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AA11B1">
        <w:rPr>
          <w:rFonts w:cs="Arial"/>
          <w:lang w:bidi="en-US"/>
        </w:rPr>
        <w:t>ове</w:t>
      </w:r>
      <w:proofErr w:type="gramEnd"/>
      <w:r w:rsidRPr="00AA11B1">
        <w:rPr>
          <w:rFonts w:cs="Arial"/>
          <w:lang w:bidi="en-US"/>
        </w:rPr>
        <w:t xml:space="preserve"> тачке, сматраће се благовременим уколико је поднет најкасније до истека рока за подношење понуда. </w:t>
      </w:r>
    </w:p>
    <w:p w:rsidR="00886827" w:rsidRPr="00AA11B1" w:rsidRDefault="00886827" w:rsidP="001D2C1F">
      <w:pPr>
        <w:pStyle w:val="KDParagraf"/>
        <w:spacing w:before="0"/>
        <w:rPr>
          <w:rFonts w:cs="Arial"/>
          <w:lang w:bidi="en-US"/>
        </w:rPr>
      </w:pPr>
      <w:r w:rsidRPr="00AA11B1">
        <w:rPr>
          <w:rFonts w:cs="Arial"/>
          <w:lang w:bidi="en-US"/>
        </w:rPr>
        <w:t xml:space="preserve">После доношења одлуке о додели </w:t>
      </w:r>
      <w:proofErr w:type="gramStart"/>
      <w:r w:rsidRPr="00AA11B1">
        <w:rPr>
          <w:rFonts w:cs="Arial"/>
          <w:lang w:bidi="en-US"/>
        </w:rPr>
        <w:t>уговора</w:t>
      </w:r>
      <w:r w:rsidR="008F7F28" w:rsidRPr="00AA11B1">
        <w:rPr>
          <w:rFonts w:cs="Arial"/>
          <w:color w:val="00B0F0"/>
          <w:lang w:bidi="en-US"/>
        </w:rPr>
        <w:t xml:space="preserve">  </w:t>
      </w:r>
      <w:r w:rsidR="008F7F28" w:rsidRPr="00AA11B1">
        <w:rPr>
          <w:rFonts w:cs="Arial"/>
          <w:lang w:bidi="en-US"/>
        </w:rPr>
        <w:t>и</w:t>
      </w:r>
      <w:proofErr w:type="gramEnd"/>
      <w:r w:rsidRPr="00AA11B1">
        <w:rPr>
          <w:rFonts w:cs="Arial"/>
          <w:lang w:bidi="en-US"/>
        </w:rPr>
        <w:t xml:space="preserve"> одлуке о обустави поступка, рок за подношење захтева за заштиту права је </w:t>
      </w:r>
      <w:r w:rsidR="0008263C" w:rsidRPr="00AA11B1">
        <w:rPr>
          <w:rFonts w:cs="Arial"/>
          <w:lang w:val="sr-Cyrl-RS" w:bidi="en-US"/>
        </w:rPr>
        <w:t>10</w:t>
      </w:r>
      <w:r w:rsidR="008F7F28" w:rsidRPr="00AA11B1">
        <w:rPr>
          <w:rFonts w:cs="Arial"/>
          <w:lang w:bidi="en-US"/>
        </w:rPr>
        <w:t xml:space="preserve"> (</w:t>
      </w:r>
      <w:r w:rsidR="0008263C" w:rsidRPr="00AA11B1">
        <w:rPr>
          <w:rFonts w:cs="Arial"/>
          <w:lang w:val="sr-Cyrl-RS" w:bidi="en-US"/>
        </w:rPr>
        <w:t>десет</w:t>
      </w:r>
      <w:r w:rsidR="008F7F28" w:rsidRPr="00AA11B1">
        <w:rPr>
          <w:rFonts w:cs="Arial"/>
          <w:lang w:bidi="en-US"/>
        </w:rPr>
        <w:t>)</w:t>
      </w:r>
      <w:r w:rsidRPr="00AA11B1">
        <w:rPr>
          <w:rFonts w:cs="Arial"/>
          <w:lang w:bidi="en-US"/>
        </w:rPr>
        <w:t xml:space="preserve"> дана од дана објављивања одлуке на Порталу јавних набавки. </w:t>
      </w:r>
    </w:p>
    <w:p w:rsidR="00886827" w:rsidRPr="00AA11B1" w:rsidRDefault="00886827" w:rsidP="001D2C1F">
      <w:pPr>
        <w:pStyle w:val="KDParagraf"/>
        <w:spacing w:before="0"/>
        <w:rPr>
          <w:rFonts w:cs="Arial"/>
          <w:lang w:bidi="en-US"/>
        </w:rPr>
      </w:pPr>
      <w:r w:rsidRPr="00AA11B1">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AA11B1" w:rsidRDefault="00886827" w:rsidP="001D2C1F">
      <w:pPr>
        <w:pStyle w:val="KDParagraf"/>
        <w:spacing w:before="0"/>
        <w:rPr>
          <w:rFonts w:cs="Arial"/>
          <w:lang w:val="sr-Cyrl-CS" w:bidi="en-US"/>
        </w:rPr>
      </w:pPr>
      <w:r w:rsidRPr="00AA11B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AA11B1" w:rsidRDefault="008824F8" w:rsidP="001D2C1F">
      <w:pPr>
        <w:pStyle w:val="KDParagraf"/>
        <w:spacing w:before="0"/>
        <w:rPr>
          <w:rFonts w:cs="Arial"/>
          <w:lang w:bidi="en-US"/>
        </w:rPr>
      </w:pPr>
      <w:r w:rsidRPr="00AA11B1">
        <w:rPr>
          <w:rFonts w:cs="Arial"/>
          <w:lang w:val="sr-Cyrl-CS" w:bidi="en-US"/>
        </w:rPr>
        <w:t>Н</w:t>
      </w:r>
      <w:r w:rsidRPr="00AA11B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A11B1">
        <w:rPr>
          <w:rFonts w:cs="Arial"/>
          <w:lang w:eastAsia="sr-Latn-CS"/>
        </w:rPr>
        <w:t xml:space="preserve"> тад</w:t>
      </w:r>
      <w:r w:rsidRPr="00AA11B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b/>
          <w:lang w:bidi="en-US"/>
        </w:rPr>
        <w:t>Детаљно упутство о садржини потпуног захтева за заштиту права</w:t>
      </w:r>
      <w:r w:rsidRPr="00AA11B1">
        <w:rPr>
          <w:rFonts w:cs="Arial"/>
          <w:lang w:bidi="en-US"/>
        </w:rPr>
        <w:t xml:space="preserve"> у складу са чланом   151. </w:t>
      </w:r>
      <w:proofErr w:type="gramStart"/>
      <w:r w:rsidRPr="00AA11B1">
        <w:rPr>
          <w:rFonts w:cs="Arial"/>
          <w:lang w:bidi="en-US"/>
        </w:rPr>
        <w:t>став</w:t>
      </w:r>
      <w:proofErr w:type="gramEnd"/>
      <w:r w:rsidRPr="00AA11B1">
        <w:rPr>
          <w:rFonts w:cs="Arial"/>
          <w:lang w:bidi="en-US"/>
        </w:rPr>
        <w:t xml:space="preserve"> 1. </w:t>
      </w:r>
      <w:proofErr w:type="gramStart"/>
      <w:r w:rsidRPr="00AA11B1">
        <w:rPr>
          <w:rFonts w:cs="Arial"/>
          <w:lang w:bidi="en-US"/>
        </w:rPr>
        <w:t>тач</w:t>
      </w:r>
      <w:proofErr w:type="gramEnd"/>
      <w:r w:rsidRPr="00AA11B1">
        <w:rPr>
          <w:rFonts w:cs="Arial"/>
          <w:lang w:bidi="en-US"/>
        </w:rPr>
        <w:t>. 1) – 7) ЗЈН:</w:t>
      </w:r>
    </w:p>
    <w:p w:rsidR="00886827" w:rsidRPr="00AA11B1" w:rsidRDefault="00886827" w:rsidP="001D2C1F">
      <w:pPr>
        <w:pStyle w:val="KDParagraf"/>
        <w:spacing w:before="0"/>
        <w:rPr>
          <w:rFonts w:cs="Arial"/>
          <w:lang w:bidi="en-US"/>
        </w:rPr>
      </w:pPr>
      <w:r w:rsidRPr="00AA11B1">
        <w:rPr>
          <w:rFonts w:cs="Arial"/>
          <w:lang w:bidi="en-US"/>
        </w:rPr>
        <w:t>Захтев за заштиту права садржи:</w:t>
      </w:r>
    </w:p>
    <w:p w:rsidR="00886827" w:rsidRPr="00AA11B1" w:rsidRDefault="00886827" w:rsidP="001D2C1F">
      <w:pPr>
        <w:pStyle w:val="KDParagraf"/>
        <w:spacing w:before="0"/>
        <w:rPr>
          <w:rFonts w:cs="Arial"/>
          <w:lang w:bidi="en-US"/>
        </w:rPr>
      </w:pPr>
      <w:r w:rsidRPr="00AA11B1">
        <w:rPr>
          <w:rFonts w:cs="Arial"/>
          <w:lang w:bidi="en-US"/>
        </w:rPr>
        <w:t xml:space="preserve">1) </w:t>
      </w:r>
      <w:proofErr w:type="gramStart"/>
      <w:r w:rsidRPr="00AA11B1">
        <w:rPr>
          <w:rFonts w:cs="Arial"/>
          <w:lang w:bidi="en-US"/>
        </w:rPr>
        <w:t>назив</w:t>
      </w:r>
      <w:proofErr w:type="gramEnd"/>
      <w:r w:rsidRPr="00AA11B1">
        <w:rPr>
          <w:rFonts w:cs="Arial"/>
          <w:lang w:bidi="en-US"/>
        </w:rPr>
        <w:t xml:space="preserve"> и адресу подносиоца захтева и лице за контакт</w:t>
      </w:r>
    </w:p>
    <w:p w:rsidR="00886827" w:rsidRPr="00AA11B1" w:rsidRDefault="00886827" w:rsidP="001D2C1F">
      <w:pPr>
        <w:pStyle w:val="KDParagraf"/>
        <w:spacing w:before="0"/>
        <w:rPr>
          <w:rFonts w:cs="Arial"/>
          <w:lang w:bidi="en-US"/>
        </w:rPr>
      </w:pPr>
      <w:r w:rsidRPr="00AA11B1">
        <w:rPr>
          <w:rFonts w:cs="Arial"/>
          <w:lang w:bidi="en-US"/>
        </w:rPr>
        <w:t xml:space="preserve">2) </w:t>
      </w:r>
      <w:proofErr w:type="gramStart"/>
      <w:r w:rsidRPr="00AA11B1">
        <w:rPr>
          <w:rFonts w:cs="Arial"/>
          <w:lang w:bidi="en-US"/>
        </w:rPr>
        <w:t>назив</w:t>
      </w:r>
      <w:proofErr w:type="gramEnd"/>
      <w:r w:rsidRPr="00AA11B1">
        <w:rPr>
          <w:rFonts w:cs="Arial"/>
          <w:lang w:bidi="en-US"/>
        </w:rPr>
        <w:t xml:space="preserve"> и адресу наручиоца</w:t>
      </w:r>
    </w:p>
    <w:p w:rsidR="00886827" w:rsidRPr="00AA11B1" w:rsidRDefault="00886827" w:rsidP="001D2C1F">
      <w:pPr>
        <w:pStyle w:val="KDParagraf"/>
        <w:spacing w:before="0"/>
        <w:rPr>
          <w:rFonts w:cs="Arial"/>
          <w:lang w:bidi="en-US"/>
        </w:rPr>
      </w:pPr>
      <w:r w:rsidRPr="00AA11B1">
        <w:rPr>
          <w:rFonts w:cs="Arial"/>
          <w:lang w:bidi="en-US"/>
        </w:rPr>
        <w:t xml:space="preserve">3) </w:t>
      </w:r>
      <w:proofErr w:type="gramStart"/>
      <w:r w:rsidRPr="00AA11B1">
        <w:rPr>
          <w:rFonts w:cs="Arial"/>
          <w:lang w:bidi="en-US"/>
        </w:rPr>
        <w:t>податке</w:t>
      </w:r>
      <w:proofErr w:type="gramEnd"/>
      <w:r w:rsidRPr="00AA11B1">
        <w:rPr>
          <w:rFonts w:cs="Arial"/>
          <w:lang w:bidi="en-US"/>
        </w:rPr>
        <w:t xml:space="preserve"> о јавној набавци која је предмет захтева, односно о одлуци наручиоца</w:t>
      </w:r>
    </w:p>
    <w:p w:rsidR="00886827" w:rsidRPr="00AA11B1" w:rsidRDefault="00886827" w:rsidP="001D2C1F">
      <w:pPr>
        <w:pStyle w:val="KDParagraf"/>
        <w:spacing w:before="0"/>
        <w:rPr>
          <w:rFonts w:cs="Arial"/>
          <w:lang w:bidi="en-US"/>
        </w:rPr>
      </w:pPr>
      <w:r w:rsidRPr="00AA11B1">
        <w:rPr>
          <w:rFonts w:cs="Arial"/>
          <w:lang w:bidi="en-US"/>
        </w:rPr>
        <w:t xml:space="preserve">4) </w:t>
      </w:r>
      <w:proofErr w:type="gramStart"/>
      <w:r w:rsidRPr="00AA11B1">
        <w:rPr>
          <w:rFonts w:cs="Arial"/>
          <w:lang w:bidi="en-US"/>
        </w:rPr>
        <w:t>повреде</w:t>
      </w:r>
      <w:proofErr w:type="gramEnd"/>
      <w:r w:rsidRPr="00AA11B1">
        <w:rPr>
          <w:rFonts w:cs="Arial"/>
          <w:lang w:bidi="en-US"/>
        </w:rPr>
        <w:t xml:space="preserve"> прописа којима се уређује поступак јавне набавке</w:t>
      </w:r>
    </w:p>
    <w:p w:rsidR="00886827" w:rsidRPr="00AA11B1" w:rsidRDefault="00886827" w:rsidP="001D2C1F">
      <w:pPr>
        <w:pStyle w:val="KDParagraf"/>
        <w:spacing w:before="0"/>
        <w:rPr>
          <w:rFonts w:cs="Arial"/>
          <w:lang w:bidi="en-US"/>
        </w:rPr>
      </w:pPr>
      <w:r w:rsidRPr="00AA11B1">
        <w:rPr>
          <w:rFonts w:cs="Arial"/>
          <w:lang w:bidi="en-US"/>
        </w:rPr>
        <w:t xml:space="preserve">5) </w:t>
      </w:r>
      <w:proofErr w:type="gramStart"/>
      <w:r w:rsidRPr="00AA11B1">
        <w:rPr>
          <w:rFonts w:cs="Arial"/>
          <w:lang w:bidi="en-US"/>
        </w:rPr>
        <w:t>чињенице</w:t>
      </w:r>
      <w:proofErr w:type="gramEnd"/>
      <w:r w:rsidRPr="00AA11B1">
        <w:rPr>
          <w:rFonts w:cs="Arial"/>
          <w:lang w:bidi="en-US"/>
        </w:rPr>
        <w:t xml:space="preserve"> и доказе којима се повреде доказују</w:t>
      </w:r>
    </w:p>
    <w:p w:rsidR="00886827" w:rsidRPr="00AA11B1" w:rsidRDefault="00886827" w:rsidP="001D2C1F">
      <w:pPr>
        <w:pStyle w:val="KDParagraf"/>
        <w:spacing w:before="0"/>
        <w:rPr>
          <w:rFonts w:cs="Arial"/>
          <w:lang w:bidi="en-US"/>
        </w:rPr>
      </w:pPr>
      <w:r w:rsidRPr="00AA11B1">
        <w:rPr>
          <w:rFonts w:cs="Arial"/>
          <w:lang w:bidi="en-US"/>
        </w:rPr>
        <w:t xml:space="preserve">6) </w:t>
      </w:r>
      <w:proofErr w:type="gramStart"/>
      <w:r w:rsidRPr="00AA11B1">
        <w:rPr>
          <w:rFonts w:cs="Arial"/>
          <w:lang w:bidi="en-US"/>
        </w:rPr>
        <w:t>потврду</w:t>
      </w:r>
      <w:proofErr w:type="gramEnd"/>
      <w:r w:rsidRPr="00AA11B1">
        <w:rPr>
          <w:rFonts w:cs="Arial"/>
          <w:lang w:bidi="en-US"/>
        </w:rPr>
        <w:t xml:space="preserve"> о уплати таксе из члана 156. ЗЈН</w:t>
      </w:r>
    </w:p>
    <w:p w:rsidR="00886827" w:rsidRPr="00AA11B1" w:rsidRDefault="00886827" w:rsidP="001D2C1F">
      <w:pPr>
        <w:pStyle w:val="KDParagraf"/>
        <w:spacing w:before="0"/>
        <w:rPr>
          <w:rFonts w:cs="Arial"/>
          <w:lang w:bidi="en-US"/>
        </w:rPr>
      </w:pPr>
      <w:r w:rsidRPr="00AA11B1">
        <w:rPr>
          <w:rFonts w:cs="Arial"/>
          <w:lang w:bidi="en-US"/>
        </w:rPr>
        <w:t xml:space="preserve">7) </w:t>
      </w:r>
      <w:proofErr w:type="gramStart"/>
      <w:r w:rsidRPr="00AA11B1">
        <w:rPr>
          <w:rFonts w:cs="Arial"/>
          <w:lang w:bidi="en-US"/>
        </w:rPr>
        <w:t>потпис</w:t>
      </w:r>
      <w:proofErr w:type="gramEnd"/>
      <w:r w:rsidRPr="00AA11B1">
        <w:rPr>
          <w:rFonts w:cs="Arial"/>
          <w:lang w:bidi="en-US"/>
        </w:rPr>
        <w:t xml:space="preserve"> подносиоца.</w:t>
      </w:r>
    </w:p>
    <w:p w:rsidR="008824F8" w:rsidRPr="00AA11B1" w:rsidRDefault="008824F8" w:rsidP="001D2C1F">
      <w:pPr>
        <w:pStyle w:val="KDParagraf"/>
        <w:spacing w:before="0"/>
        <w:rPr>
          <w:rFonts w:cs="Arial"/>
          <w:b/>
          <w:lang w:val="sr-Cyrl-CS" w:bidi="en-US"/>
        </w:rPr>
      </w:pPr>
    </w:p>
    <w:p w:rsidR="00886827" w:rsidRPr="00AA11B1" w:rsidRDefault="00886827" w:rsidP="001D2C1F">
      <w:pPr>
        <w:pStyle w:val="KDParagraf"/>
        <w:spacing w:before="0"/>
        <w:rPr>
          <w:rFonts w:cs="Arial"/>
          <w:b/>
          <w:lang w:bidi="en-US"/>
        </w:rPr>
      </w:pPr>
      <w:r w:rsidRPr="00AA11B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AA11B1" w:rsidRDefault="00886827" w:rsidP="001D2C1F">
      <w:pPr>
        <w:pStyle w:val="KDParagraf"/>
        <w:spacing w:before="0"/>
        <w:rPr>
          <w:rFonts w:cs="Arial"/>
          <w:lang w:bidi="en-US"/>
        </w:rPr>
      </w:pPr>
      <w:r w:rsidRPr="00AA11B1">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A11B1" w:rsidRDefault="00886827" w:rsidP="001D2C1F">
      <w:pPr>
        <w:pStyle w:val="KDParagraf"/>
        <w:spacing w:before="0"/>
        <w:rPr>
          <w:rFonts w:cs="Arial"/>
          <w:lang w:bidi="en-US"/>
        </w:rPr>
      </w:pPr>
      <w:r w:rsidRPr="00AA11B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b/>
          <w:lang w:bidi="en-US"/>
        </w:rPr>
      </w:pPr>
      <w:r w:rsidRPr="00AA11B1">
        <w:rPr>
          <w:rFonts w:cs="Arial"/>
          <w:b/>
          <w:lang w:bidi="en-US"/>
        </w:rPr>
        <w:t xml:space="preserve">Износ таксе из члана 156. </w:t>
      </w:r>
      <w:proofErr w:type="gramStart"/>
      <w:r w:rsidRPr="00AA11B1">
        <w:rPr>
          <w:rFonts w:cs="Arial"/>
          <w:b/>
          <w:lang w:bidi="en-US"/>
        </w:rPr>
        <w:t>став</w:t>
      </w:r>
      <w:proofErr w:type="gramEnd"/>
      <w:r w:rsidRPr="00AA11B1">
        <w:rPr>
          <w:rFonts w:cs="Arial"/>
          <w:b/>
          <w:lang w:bidi="en-US"/>
        </w:rPr>
        <w:t xml:space="preserve"> 1. </w:t>
      </w:r>
      <w:proofErr w:type="gramStart"/>
      <w:r w:rsidRPr="00AA11B1">
        <w:rPr>
          <w:rFonts w:cs="Arial"/>
          <w:b/>
          <w:lang w:bidi="en-US"/>
        </w:rPr>
        <w:t>тач</w:t>
      </w:r>
      <w:proofErr w:type="gramEnd"/>
      <w:r w:rsidRPr="00AA11B1">
        <w:rPr>
          <w:rFonts w:cs="Arial"/>
          <w:b/>
          <w:lang w:bidi="en-US"/>
        </w:rPr>
        <w:t xml:space="preserve">. </w:t>
      </w:r>
      <w:proofErr w:type="gramStart"/>
      <w:r w:rsidRPr="00AA11B1">
        <w:rPr>
          <w:rFonts w:cs="Arial"/>
          <w:b/>
          <w:lang w:bidi="en-US"/>
        </w:rPr>
        <w:t>1)-</w:t>
      </w:r>
      <w:proofErr w:type="gramEnd"/>
      <w:r w:rsidRPr="00AA11B1">
        <w:rPr>
          <w:rFonts w:cs="Arial"/>
          <w:b/>
          <w:lang w:bidi="en-US"/>
        </w:rPr>
        <w:t xml:space="preserve"> 3) ЗЈН:</w:t>
      </w:r>
    </w:p>
    <w:p w:rsidR="0008263C" w:rsidRPr="00FB4F32" w:rsidRDefault="008824F8" w:rsidP="001D2C1F">
      <w:pPr>
        <w:pStyle w:val="KDParagraf"/>
        <w:spacing w:before="0"/>
        <w:rPr>
          <w:rFonts w:cs="Arial"/>
          <w:lang w:bidi="en-US"/>
        </w:rPr>
      </w:pPr>
      <w:r w:rsidRPr="00AA11B1">
        <w:rPr>
          <w:rFonts w:cs="Arial"/>
        </w:rPr>
        <w:t>Подносилац захтева за заштиту права дужан је да на рачун буџета Републике Србије (</w:t>
      </w:r>
      <w:r w:rsidRPr="00FB4F32">
        <w:rPr>
          <w:rFonts w:cs="Arial"/>
        </w:rPr>
        <w:t xml:space="preserve">број рачуна: </w:t>
      </w:r>
      <w:r w:rsidRPr="00FB4F32">
        <w:rPr>
          <w:rFonts w:cs="Arial"/>
          <w:lang w:val="ru-RU"/>
        </w:rPr>
        <w:t>840-</w:t>
      </w:r>
      <w:r w:rsidRPr="00FB4F32">
        <w:rPr>
          <w:rFonts w:cs="Arial"/>
          <w:bCs/>
          <w:iCs/>
        </w:rPr>
        <w:t>30678845-06</w:t>
      </w:r>
      <w:r w:rsidRPr="00FB4F32">
        <w:rPr>
          <w:rFonts w:cs="Arial"/>
        </w:rPr>
        <w:t xml:space="preserve">, шифра плаћања 153 или 253, позив на број </w:t>
      </w:r>
      <w:r w:rsidR="00432BF8" w:rsidRPr="00FB4F32">
        <w:rPr>
          <w:rFonts w:cs="Arial"/>
          <w:lang w:val="sr-Cyrl-RS"/>
        </w:rPr>
        <w:t>ЈН</w:t>
      </w:r>
      <w:r w:rsidR="00FB4F32" w:rsidRPr="00FB4F32">
        <w:rPr>
          <w:rFonts w:cs="Arial"/>
        </w:rPr>
        <w:t>10000</w:t>
      </w:r>
      <w:r w:rsidR="00EC0482">
        <w:rPr>
          <w:rFonts w:cs="Arial"/>
          <w:lang w:val="sr-Cyrl-RS"/>
        </w:rPr>
        <w:t>0706</w:t>
      </w:r>
      <w:r w:rsidR="00432BF8" w:rsidRPr="00FB4F32">
        <w:rPr>
          <w:rFonts w:cs="Arial"/>
        </w:rPr>
        <w:t xml:space="preserve">2018 </w:t>
      </w:r>
      <w:r w:rsidR="00FB4F32" w:rsidRPr="00FB4F32">
        <w:rPr>
          <w:rFonts w:cs="Arial"/>
          <w:lang w:val="sr-Cyrl-RS"/>
        </w:rPr>
        <w:t xml:space="preserve">ЈАНА </w:t>
      </w:r>
      <w:r w:rsidR="00965A61">
        <w:rPr>
          <w:rFonts w:cs="Arial"/>
          <w:lang w:val="sr-Cyrl-RS"/>
        </w:rPr>
        <w:t>28942018</w:t>
      </w:r>
      <w:r w:rsidRPr="00FB4F32">
        <w:rPr>
          <w:rFonts w:cs="Arial"/>
        </w:rPr>
        <w:t xml:space="preserve">, сврха: ЗЗП, ЈП ЕПС, јн. бр. </w:t>
      </w:r>
      <w:r w:rsidR="004C4BB7">
        <w:rPr>
          <w:rFonts w:cs="Arial"/>
          <w:lang w:val="sr-Cyrl-CS"/>
        </w:rPr>
        <w:t>ЈН/1000/</w:t>
      </w:r>
      <w:r w:rsidR="00EC0482">
        <w:rPr>
          <w:rFonts w:cs="Arial"/>
          <w:lang w:val="sr-Cyrl-CS"/>
        </w:rPr>
        <w:t>0706</w:t>
      </w:r>
      <w:r w:rsidR="004C4BB7">
        <w:rPr>
          <w:rFonts w:cs="Arial"/>
          <w:lang w:val="sr-Cyrl-CS"/>
        </w:rPr>
        <w:t>/2018 ЈАНА 2894/2018</w:t>
      </w:r>
      <w:r w:rsidRPr="00FB4F32">
        <w:rPr>
          <w:rFonts w:cs="Arial"/>
        </w:rPr>
        <w:t>, прималац уплате: буџет Републике Србије) уплати таксу</w:t>
      </w:r>
      <w:r w:rsidR="00886827" w:rsidRPr="00FB4F32">
        <w:rPr>
          <w:rFonts w:cs="Arial"/>
          <w:lang w:bidi="en-US"/>
        </w:rPr>
        <w:t xml:space="preserve"> од: </w:t>
      </w:r>
    </w:p>
    <w:p w:rsidR="0008263C" w:rsidRPr="00423A53" w:rsidRDefault="0008263C" w:rsidP="001D2C1F">
      <w:pPr>
        <w:pStyle w:val="KDParagraf"/>
        <w:spacing w:before="0"/>
        <w:rPr>
          <w:rFonts w:cs="Arial"/>
          <w:lang w:bidi="en-US"/>
        </w:rPr>
      </w:pPr>
    </w:p>
    <w:p w:rsidR="0008263C" w:rsidRPr="00423A53" w:rsidRDefault="0008263C" w:rsidP="001D2C1F">
      <w:pPr>
        <w:pStyle w:val="KDParagraf"/>
        <w:spacing w:before="0"/>
        <w:rPr>
          <w:rFonts w:cs="Arial"/>
          <w:lang w:bidi="en-US"/>
        </w:rPr>
      </w:pPr>
      <w:r w:rsidRPr="00423A53">
        <w:rPr>
          <w:rFonts w:cs="Arial"/>
          <w:lang w:val="sr-Cyrl-RS" w:bidi="en-US"/>
        </w:rPr>
        <w:t>1</w:t>
      </w:r>
      <w:r w:rsidRPr="00423A53">
        <w:rPr>
          <w:rFonts w:cs="Arial"/>
          <w:lang w:bidi="en-US"/>
        </w:rPr>
        <w:t xml:space="preserve">) </w:t>
      </w:r>
      <w:r w:rsidR="0064399F">
        <w:rPr>
          <w:rFonts w:cs="Arial"/>
          <w:lang w:val="sr-Cyrl-RS" w:bidi="en-US"/>
        </w:rPr>
        <w:t>25</w:t>
      </w:r>
      <w:r w:rsidRPr="00423A53">
        <w:rPr>
          <w:rFonts w:cs="Arial"/>
          <w:lang w:bidi="en-US"/>
        </w:rPr>
        <w:t xml:space="preserve">0.000 динара ако се захтев за заштиту права подноси пре отварања понуда </w:t>
      </w:r>
    </w:p>
    <w:p w:rsidR="00425B22" w:rsidRDefault="00423A53" w:rsidP="001D2C1F">
      <w:pPr>
        <w:pStyle w:val="KDParagraf"/>
        <w:spacing w:before="0"/>
        <w:rPr>
          <w:rFonts w:cs="Arial"/>
          <w:lang w:val="sr-Cyrl-RS" w:bidi="en-US"/>
        </w:rPr>
      </w:pPr>
      <w:r w:rsidRPr="00423A53">
        <w:rPr>
          <w:rFonts w:cs="Arial"/>
          <w:lang w:val="sr-Cyrl-RS" w:bidi="en-US"/>
        </w:rPr>
        <w:t>2</w:t>
      </w:r>
      <w:r w:rsidR="0008263C" w:rsidRPr="00423A53">
        <w:rPr>
          <w:rFonts w:cs="Arial"/>
          <w:lang w:bidi="en-US"/>
        </w:rPr>
        <w:t xml:space="preserve">) </w:t>
      </w:r>
      <w:r w:rsidR="00425B22">
        <w:rPr>
          <w:rFonts w:cs="Arial"/>
          <w:lang w:val="sr-Cyrl-RS" w:bidi="en-US"/>
        </w:rPr>
        <w:t>0,1% процењене вредности јавне набавке односно понуђене цене понуђача којем је додељен уговра ако се захтев за заштиту права подноси након отварања понуда</w:t>
      </w:r>
    </w:p>
    <w:p w:rsidR="00423A53" w:rsidRPr="00990D30" w:rsidRDefault="00423A53" w:rsidP="001D2C1F">
      <w:pPr>
        <w:pStyle w:val="KDParagraf"/>
        <w:spacing w:before="0"/>
        <w:rPr>
          <w:rFonts w:cs="Arial"/>
          <w:color w:val="00B0F0"/>
          <w:lang w:val="sr-Latn-RS" w:bidi="en-US"/>
        </w:rPr>
      </w:pPr>
    </w:p>
    <w:p w:rsidR="00886827" w:rsidRPr="00AA11B1" w:rsidRDefault="00886827" w:rsidP="001D2C1F">
      <w:pPr>
        <w:pStyle w:val="KDParagraf"/>
        <w:spacing w:before="0"/>
        <w:rPr>
          <w:rFonts w:cs="Arial"/>
          <w:lang w:bidi="en-US"/>
        </w:rPr>
      </w:pPr>
      <w:r w:rsidRPr="00AA11B1">
        <w:rPr>
          <w:rFonts w:cs="Arial"/>
          <w:lang w:bidi="en-US"/>
        </w:rPr>
        <w:t>Свака странка у поступку сноси трошкове које проузрокује својим радњама.</w:t>
      </w:r>
    </w:p>
    <w:p w:rsidR="00886827" w:rsidRPr="00AA11B1" w:rsidRDefault="00886827" w:rsidP="001D2C1F">
      <w:pPr>
        <w:pStyle w:val="KDParagraf"/>
        <w:spacing w:before="0"/>
        <w:rPr>
          <w:rFonts w:cs="Arial"/>
          <w:lang w:bidi="en-US"/>
        </w:rPr>
      </w:pPr>
      <w:r w:rsidRPr="00AA11B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AA11B1" w:rsidRDefault="00886827" w:rsidP="001D2C1F">
      <w:pPr>
        <w:pStyle w:val="KDParagraf"/>
        <w:spacing w:before="0"/>
        <w:rPr>
          <w:rFonts w:cs="Arial"/>
          <w:lang w:bidi="en-US"/>
        </w:rPr>
      </w:pPr>
      <w:r w:rsidRPr="00AA11B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AA11B1" w:rsidRDefault="00886827" w:rsidP="001D2C1F">
      <w:pPr>
        <w:pStyle w:val="KDParagraf"/>
        <w:spacing w:before="0"/>
        <w:rPr>
          <w:rFonts w:cs="Arial"/>
          <w:lang w:bidi="en-US"/>
        </w:rPr>
      </w:pPr>
      <w:r w:rsidRPr="00AA11B1">
        <w:rPr>
          <w:rFonts w:cs="Arial"/>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AA11B1" w:rsidRDefault="00886827" w:rsidP="001D2C1F">
      <w:pPr>
        <w:pStyle w:val="KDParagraf"/>
        <w:spacing w:before="0"/>
        <w:rPr>
          <w:rFonts w:cs="Arial"/>
          <w:lang w:bidi="en-US"/>
        </w:rPr>
      </w:pPr>
      <w:r w:rsidRPr="00AA11B1">
        <w:rPr>
          <w:rFonts w:cs="Arial"/>
          <w:lang w:bidi="en-US"/>
        </w:rPr>
        <w:t>Странке у захтеву морају прецизно да наведу трошкове за које траже накнаду.</w:t>
      </w:r>
    </w:p>
    <w:p w:rsidR="00886827" w:rsidRPr="00AA11B1" w:rsidRDefault="00886827" w:rsidP="001D2C1F">
      <w:pPr>
        <w:pStyle w:val="KDParagraf"/>
        <w:spacing w:before="0"/>
        <w:rPr>
          <w:rFonts w:cs="Arial"/>
          <w:lang w:bidi="en-US"/>
        </w:rPr>
      </w:pPr>
      <w:r w:rsidRPr="00AA11B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AA11B1" w:rsidRDefault="00886827" w:rsidP="001D2C1F">
      <w:pPr>
        <w:pStyle w:val="KDParagraf"/>
        <w:spacing w:before="0"/>
        <w:rPr>
          <w:rFonts w:cs="Arial"/>
          <w:lang w:bidi="en-US"/>
        </w:rPr>
      </w:pPr>
      <w:r w:rsidRPr="00AA11B1">
        <w:rPr>
          <w:rFonts w:cs="Arial"/>
          <w:lang w:bidi="en-US"/>
        </w:rPr>
        <w:t>О трошковима одлучује Републичка комисија. Одлука Републичке комисије је извршни наслов.</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b/>
          <w:lang w:bidi="en-US"/>
        </w:rPr>
      </w:pPr>
      <w:r w:rsidRPr="00AA11B1">
        <w:rPr>
          <w:rFonts w:cs="Arial"/>
          <w:b/>
          <w:lang w:bidi="en-US"/>
        </w:rPr>
        <w:t xml:space="preserve">Детаљно упутство о потврди из члана 151. </w:t>
      </w:r>
      <w:proofErr w:type="gramStart"/>
      <w:r w:rsidRPr="00AA11B1">
        <w:rPr>
          <w:rFonts w:cs="Arial"/>
          <w:b/>
          <w:lang w:bidi="en-US"/>
        </w:rPr>
        <w:t>став</w:t>
      </w:r>
      <w:proofErr w:type="gramEnd"/>
      <w:r w:rsidRPr="00AA11B1">
        <w:rPr>
          <w:rFonts w:cs="Arial"/>
          <w:b/>
          <w:lang w:bidi="en-US"/>
        </w:rPr>
        <w:t xml:space="preserve"> 1. </w:t>
      </w:r>
      <w:proofErr w:type="gramStart"/>
      <w:r w:rsidRPr="00AA11B1">
        <w:rPr>
          <w:rFonts w:cs="Arial"/>
          <w:b/>
          <w:lang w:bidi="en-US"/>
        </w:rPr>
        <w:t>тачка</w:t>
      </w:r>
      <w:proofErr w:type="gramEnd"/>
      <w:r w:rsidRPr="00AA11B1">
        <w:rPr>
          <w:rFonts w:cs="Arial"/>
          <w:b/>
          <w:lang w:bidi="en-US"/>
        </w:rPr>
        <w:t xml:space="preserve"> 6) ЗЈН</w:t>
      </w:r>
    </w:p>
    <w:p w:rsidR="00886827" w:rsidRPr="00AA11B1" w:rsidRDefault="008824F8" w:rsidP="001D2C1F">
      <w:pPr>
        <w:pStyle w:val="KDParagraf"/>
        <w:spacing w:before="0"/>
        <w:rPr>
          <w:rFonts w:cs="Arial"/>
          <w:lang w:bidi="en-US"/>
        </w:rPr>
      </w:pPr>
      <w:r w:rsidRPr="00AA11B1">
        <w:rPr>
          <w:rFonts w:cs="Arial"/>
          <w:lang w:val="sr-Cyrl-CS" w:bidi="en-US"/>
        </w:rPr>
        <w:t xml:space="preserve">Потврда </w:t>
      </w:r>
      <w:r w:rsidR="00886827" w:rsidRPr="00AA11B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A11B1" w:rsidRDefault="00886827" w:rsidP="001D2C1F">
      <w:pPr>
        <w:pStyle w:val="KDParagraf"/>
        <w:spacing w:before="0"/>
        <w:rPr>
          <w:rFonts w:cs="Arial"/>
          <w:lang w:bidi="en-US"/>
        </w:rPr>
      </w:pPr>
      <w:r w:rsidRPr="00AA11B1">
        <w:rPr>
          <w:rFonts w:cs="Arial"/>
          <w:lang w:bidi="en-US"/>
        </w:rPr>
        <w:t>Чланом 151. Закона о јавним набавкама („</w:t>
      </w:r>
      <w:proofErr w:type="gramStart"/>
      <w:r w:rsidRPr="00AA11B1">
        <w:rPr>
          <w:rFonts w:cs="Arial"/>
          <w:lang w:bidi="en-US"/>
        </w:rPr>
        <w:t>Службени  гласник</w:t>
      </w:r>
      <w:proofErr w:type="gramEnd"/>
      <w:r w:rsidRPr="00AA11B1">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AA11B1" w:rsidRDefault="00886827" w:rsidP="001D2C1F">
      <w:pPr>
        <w:pStyle w:val="KDParagraf"/>
        <w:spacing w:before="0"/>
        <w:rPr>
          <w:rFonts w:cs="Arial"/>
          <w:lang w:bidi="en-US"/>
        </w:rPr>
      </w:pPr>
      <w:r w:rsidRPr="00AA11B1">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AA11B1" w:rsidRDefault="00886827" w:rsidP="001D2C1F">
      <w:pPr>
        <w:pStyle w:val="KDParagraf"/>
        <w:spacing w:before="0"/>
        <w:rPr>
          <w:rFonts w:cs="Arial"/>
          <w:lang w:bidi="en-US"/>
        </w:rPr>
      </w:pPr>
      <w:r w:rsidRPr="00AA11B1">
        <w:rPr>
          <w:rFonts w:cs="Arial"/>
          <w:lang w:bidi="en-US"/>
        </w:rPr>
        <w:t xml:space="preserve">Као доказ о уплати таксе, у смислу члана 151. </w:t>
      </w:r>
      <w:proofErr w:type="gramStart"/>
      <w:r w:rsidRPr="00AA11B1">
        <w:rPr>
          <w:rFonts w:cs="Arial"/>
          <w:lang w:bidi="en-US"/>
        </w:rPr>
        <w:t>став</w:t>
      </w:r>
      <w:proofErr w:type="gramEnd"/>
      <w:r w:rsidRPr="00AA11B1">
        <w:rPr>
          <w:rFonts w:cs="Arial"/>
          <w:lang w:bidi="en-US"/>
        </w:rPr>
        <w:t xml:space="preserve"> 1. </w:t>
      </w:r>
      <w:proofErr w:type="gramStart"/>
      <w:r w:rsidRPr="00AA11B1">
        <w:rPr>
          <w:rFonts w:cs="Arial"/>
          <w:lang w:bidi="en-US"/>
        </w:rPr>
        <w:t>тачка</w:t>
      </w:r>
      <w:proofErr w:type="gramEnd"/>
      <w:r w:rsidRPr="00AA11B1">
        <w:rPr>
          <w:rFonts w:cs="Arial"/>
          <w:lang w:bidi="en-US"/>
        </w:rPr>
        <w:t xml:space="preserve"> 6) ЗЈН, прихватиће се:</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1. Потврда о извршеној уплати таксе из члана 156. ЗЈН која садржи следеће елементе:</w:t>
      </w:r>
    </w:p>
    <w:p w:rsidR="00886827" w:rsidRPr="00AA11B1" w:rsidRDefault="00886827" w:rsidP="001D2C1F">
      <w:pPr>
        <w:pStyle w:val="KDParagraf"/>
        <w:spacing w:before="0"/>
        <w:rPr>
          <w:rFonts w:cs="Arial"/>
          <w:lang w:bidi="en-US"/>
        </w:rPr>
      </w:pPr>
      <w:r w:rsidRPr="00AA11B1">
        <w:rPr>
          <w:rFonts w:cs="Arial"/>
          <w:lang w:bidi="en-US"/>
        </w:rPr>
        <w:t xml:space="preserve">(1) </w:t>
      </w:r>
      <w:proofErr w:type="gramStart"/>
      <w:r w:rsidRPr="00AA11B1">
        <w:rPr>
          <w:rFonts w:cs="Arial"/>
          <w:lang w:bidi="en-US"/>
        </w:rPr>
        <w:t>да</w:t>
      </w:r>
      <w:proofErr w:type="gramEnd"/>
      <w:r w:rsidRPr="00AA11B1">
        <w:rPr>
          <w:rFonts w:cs="Arial"/>
          <w:lang w:bidi="en-US"/>
        </w:rPr>
        <w:t xml:space="preserve"> буде издата од стране банке и да садржи печат банке;</w:t>
      </w:r>
    </w:p>
    <w:p w:rsidR="00886827" w:rsidRPr="00AA11B1" w:rsidRDefault="00886827" w:rsidP="001D2C1F">
      <w:pPr>
        <w:pStyle w:val="KDParagraf"/>
        <w:spacing w:before="0"/>
        <w:rPr>
          <w:rFonts w:cs="Arial"/>
          <w:lang w:bidi="en-US"/>
        </w:rPr>
      </w:pPr>
      <w:r w:rsidRPr="00AA11B1">
        <w:rPr>
          <w:rFonts w:cs="Arial"/>
          <w:lang w:bidi="en-US"/>
        </w:rPr>
        <w:t xml:space="preserve">(2) </w:t>
      </w:r>
      <w:proofErr w:type="gramStart"/>
      <w:r w:rsidRPr="00AA11B1">
        <w:rPr>
          <w:rFonts w:cs="Arial"/>
          <w:lang w:bidi="en-US"/>
        </w:rPr>
        <w:t>да</w:t>
      </w:r>
      <w:proofErr w:type="gramEnd"/>
      <w:r w:rsidRPr="00AA11B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AA11B1" w:rsidRDefault="00886827" w:rsidP="001D2C1F">
      <w:pPr>
        <w:pStyle w:val="KDParagraf"/>
        <w:spacing w:before="0"/>
        <w:rPr>
          <w:rFonts w:cs="Arial"/>
          <w:lang w:bidi="en-US"/>
        </w:rPr>
      </w:pPr>
      <w:r w:rsidRPr="00AA11B1">
        <w:rPr>
          <w:rFonts w:cs="Arial"/>
          <w:lang w:bidi="en-US"/>
        </w:rPr>
        <w:t xml:space="preserve">(3) </w:t>
      </w:r>
      <w:proofErr w:type="gramStart"/>
      <w:r w:rsidRPr="00AA11B1">
        <w:rPr>
          <w:rFonts w:cs="Arial"/>
          <w:lang w:bidi="en-US"/>
        </w:rPr>
        <w:t>износ</w:t>
      </w:r>
      <w:proofErr w:type="gramEnd"/>
      <w:r w:rsidRPr="00AA11B1">
        <w:rPr>
          <w:rFonts w:cs="Arial"/>
          <w:lang w:bidi="en-US"/>
        </w:rPr>
        <w:t xml:space="preserve"> таксе из члана 156. ЗЈН чија се уплата врши;</w:t>
      </w:r>
    </w:p>
    <w:p w:rsidR="00886827" w:rsidRPr="00AA11B1" w:rsidRDefault="00886827" w:rsidP="001D2C1F">
      <w:pPr>
        <w:pStyle w:val="KDParagraf"/>
        <w:spacing w:before="0"/>
        <w:rPr>
          <w:rFonts w:cs="Arial"/>
          <w:lang w:bidi="en-US"/>
        </w:rPr>
      </w:pPr>
      <w:r w:rsidRPr="00AA11B1">
        <w:rPr>
          <w:rFonts w:cs="Arial"/>
          <w:lang w:bidi="en-US"/>
        </w:rPr>
        <w:t xml:space="preserve">(4) </w:t>
      </w:r>
      <w:proofErr w:type="gramStart"/>
      <w:r w:rsidRPr="00AA11B1">
        <w:rPr>
          <w:rFonts w:cs="Arial"/>
          <w:lang w:bidi="en-US"/>
        </w:rPr>
        <w:t>број</w:t>
      </w:r>
      <w:proofErr w:type="gramEnd"/>
      <w:r w:rsidRPr="00AA11B1">
        <w:rPr>
          <w:rFonts w:cs="Arial"/>
          <w:lang w:bidi="en-US"/>
        </w:rPr>
        <w:t xml:space="preserve"> рачуна: 840-30678845-06;</w:t>
      </w:r>
    </w:p>
    <w:p w:rsidR="00886827" w:rsidRPr="00AA11B1" w:rsidRDefault="00886827" w:rsidP="001D2C1F">
      <w:pPr>
        <w:pStyle w:val="KDParagraf"/>
        <w:spacing w:before="0"/>
        <w:rPr>
          <w:rFonts w:cs="Arial"/>
          <w:lang w:bidi="en-US"/>
        </w:rPr>
      </w:pPr>
      <w:r w:rsidRPr="00AA11B1">
        <w:rPr>
          <w:rFonts w:cs="Arial"/>
          <w:lang w:bidi="en-US"/>
        </w:rPr>
        <w:t xml:space="preserve">(5) </w:t>
      </w:r>
      <w:proofErr w:type="gramStart"/>
      <w:r w:rsidRPr="00AA11B1">
        <w:rPr>
          <w:rFonts w:cs="Arial"/>
          <w:lang w:bidi="en-US"/>
        </w:rPr>
        <w:t>шифру</w:t>
      </w:r>
      <w:proofErr w:type="gramEnd"/>
      <w:r w:rsidRPr="00AA11B1">
        <w:rPr>
          <w:rFonts w:cs="Arial"/>
          <w:lang w:bidi="en-US"/>
        </w:rPr>
        <w:t xml:space="preserve"> плаћања: 153 или 253;</w:t>
      </w:r>
    </w:p>
    <w:p w:rsidR="00886827" w:rsidRPr="00AA11B1" w:rsidRDefault="00886827" w:rsidP="001D2C1F">
      <w:pPr>
        <w:pStyle w:val="KDParagraf"/>
        <w:spacing w:before="0"/>
        <w:rPr>
          <w:rFonts w:cs="Arial"/>
          <w:lang w:bidi="en-US"/>
        </w:rPr>
      </w:pPr>
      <w:r w:rsidRPr="00AA11B1">
        <w:rPr>
          <w:rFonts w:cs="Arial"/>
          <w:lang w:bidi="en-US"/>
        </w:rPr>
        <w:t xml:space="preserve">(6) </w:t>
      </w:r>
      <w:proofErr w:type="gramStart"/>
      <w:r w:rsidRPr="00AA11B1">
        <w:rPr>
          <w:rFonts w:cs="Arial"/>
          <w:lang w:bidi="en-US"/>
        </w:rPr>
        <w:t>позив</w:t>
      </w:r>
      <w:proofErr w:type="gramEnd"/>
      <w:r w:rsidRPr="00AA11B1">
        <w:rPr>
          <w:rFonts w:cs="Arial"/>
          <w:lang w:bidi="en-US"/>
        </w:rPr>
        <w:t xml:space="preserve"> на број: подаци о броју или ознаци јавне набавке поводом које се подноси захтев за заштиту права;</w:t>
      </w:r>
    </w:p>
    <w:p w:rsidR="00886827" w:rsidRPr="00AA11B1" w:rsidRDefault="00886827" w:rsidP="001D2C1F">
      <w:pPr>
        <w:pStyle w:val="KDParagraf"/>
        <w:spacing w:before="0"/>
        <w:rPr>
          <w:rFonts w:cs="Arial"/>
          <w:lang w:bidi="en-US"/>
        </w:rPr>
      </w:pPr>
      <w:r w:rsidRPr="00AA11B1">
        <w:rPr>
          <w:rFonts w:cs="Arial"/>
          <w:lang w:bidi="en-US"/>
        </w:rPr>
        <w:t xml:space="preserve">(7) </w:t>
      </w:r>
      <w:proofErr w:type="gramStart"/>
      <w:r w:rsidRPr="00AA11B1">
        <w:rPr>
          <w:rFonts w:cs="Arial"/>
          <w:lang w:bidi="en-US"/>
        </w:rPr>
        <w:t>сврха</w:t>
      </w:r>
      <w:proofErr w:type="gramEnd"/>
      <w:r w:rsidRPr="00AA11B1">
        <w:rPr>
          <w:rFonts w:cs="Arial"/>
          <w:lang w:bidi="en-US"/>
        </w:rPr>
        <w:t>: ЗЗП; назив наручиоца; број или ознака јавне набавке поводом које се подноси захтев за заштиту права;</w:t>
      </w:r>
    </w:p>
    <w:p w:rsidR="00886827" w:rsidRPr="00AA11B1" w:rsidRDefault="00886827" w:rsidP="001D2C1F">
      <w:pPr>
        <w:pStyle w:val="KDParagraf"/>
        <w:spacing w:before="0"/>
        <w:rPr>
          <w:rFonts w:cs="Arial"/>
          <w:lang w:bidi="en-US"/>
        </w:rPr>
      </w:pPr>
      <w:r w:rsidRPr="00AA11B1">
        <w:rPr>
          <w:rFonts w:cs="Arial"/>
          <w:lang w:bidi="en-US"/>
        </w:rPr>
        <w:t xml:space="preserve">(8) </w:t>
      </w:r>
      <w:proofErr w:type="gramStart"/>
      <w:r w:rsidRPr="00AA11B1">
        <w:rPr>
          <w:rFonts w:cs="Arial"/>
          <w:lang w:bidi="en-US"/>
        </w:rPr>
        <w:t>корисник</w:t>
      </w:r>
      <w:proofErr w:type="gramEnd"/>
      <w:r w:rsidRPr="00AA11B1">
        <w:rPr>
          <w:rFonts w:cs="Arial"/>
          <w:lang w:bidi="en-US"/>
        </w:rPr>
        <w:t>: буџет Републике Србије;</w:t>
      </w:r>
    </w:p>
    <w:p w:rsidR="00886827" w:rsidRPr="00AA11B1" w:rsidRDefault="00886827" w:rsidP="001D2C1F">
      <w:pPr>
        <w:pStyle w:val="KDParagraf"/>
        <w:spacing w:before="0"/>
        <w:rPr>
          <w:rFonts w:cs="Arial"/>
          <w:lang w:bidi="en-US"/>
        </w:rPr>
      </w:pPr>
      <w:r w:rsidRPr="00AA11B1">
        <w:rPr>
          <w:rFonts w:cs="Arial"/>
          <w:lang w:bidi="en-US"/>
        </w:rPr>
        <w:t xml:space="preserve">(9) </w:t>
      </w:r>
      <w:proofErr w:type="gramStart"/>
      <w:r w:rsidRPr="00AA11B1">
        <w:rPr>
          <w:rFonts w:cs="Arial"/>
          <w:lang w:bidi="en-US"/>
        </w:rPr>
        <w:t>назив</w:t>
      </w:r>
      <w:proofErr w:type="gramEnd"/>
      <w:r w:rsidRPr="00AA11B1">
        <w:rPr>
          <w:rFonts w:cs="Arial"/>
          <w:lang w:bidi="en-US"/>
        </w:rPr>
        <w:t xml:space="preserve"> уплатиоца, односно назив подносиоца захтева за заштиту права за којег је извршена уплата таксе;</w:t>
      </w:r>
    </w:p>
    <w:p w:rsidR="00886827" w:rsidRPr="00AA11B1" w:rsidRDefault="00886827" w:rsidP="001D2C1F">
      <w:pPr>
        <w:pStyle w:val="KDParagraf"/>
        <w:spacing w:before="0"/>
        <w:rPr>
          <w:rFonts w:cs="Arial"/>
          <w:lang w:bidi="en-US"/>
        </w:rPr>
      </w:pPr>
      <w:r w:rsidRPr="00AA11B1">
        <w:rPr>
          <w:rFonts w:cs="Arial"/>
          <w:lang w:bidi="en-US"/>
        </w:rPr>
        <w:t xml:space="preserve">(10) </w:t>
      </w:r>
      <w:proofErr w:type="gramStart"/>
      <w:r w:rsidRPr="00AA11B1">
        <w:rPr>
          <w:rFonts w:cs="Arial"/>
          <w:lang w:bidi="en-US"/>
        </w:rPr>
        <w:t>потпис</w:t>
      </w:r>
      <w:proofErr w:type="gramEnd"/>
      <w:r w:rsidRPr="00AA11B1">
        <w:rPr>
          <w:rFonts w:cs="Arial"/>
          <w:lang w:bidi="en-US"/>
        </w:rPr>
        <w:t xml:space="preserve"> овлашћеног лица банке.</w:t>
      </w:r>
    </w:p>
    <w:p w:rsidR="00886827" w:rsidRPr="00AA11B1" w:rsidRDefault="00886827" w:rsidP="001D2C1F">
      <w:pPr>
        <w:pStyle w:val="KDParagraf"/>
        <w:spacing w:before="0"/>
        <w:rPr>
          <w:rFonts w:cs="Arial"/>
          <w:lang w:bidi="en-US"/>
        </w:rPr>
      </w:pPr>
      <w:r w:rsidRPr="00AA11B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AA11B1" w:rsidRDefault="00886827" w:rsidP="001D2C1F">
      <w:pPr>
        <w:pStyle w:val="KDParagraf"/>
        <w:spacing w:before="0"/>
        <w:rPr>
          <w:rFonts w:cs="Arial"/>
          <w:lang w:bidi="en-US"/>
        </w:rPr>
      </w:pPr>
      <w:r w:rsidRPr="00AA11B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AA11B1" w:rsidRDefault="00886827" w:rsidP="001D2C1F">
      <w:pPr>
        <w:pStyle w:val="KDParagraf"/>
        <w:spacing w:before="0"/>
        <w:rPr>
          <w:rFonts w:cs="Arial"/>
          <w:lang w:bidi="en-US"/>
        </w:rPr>
      </w:pPr>
      <w:proofErr w:type="gramStart"/>
      <w:r w:rsidRPr="00AA11B1">
        <w:rPr>
          <w:rFonts w:cs="Arial"/>
          <w:lang w:bidi="en-US"/>
        </w:rPr>
        <w:t>извршеној</w:t>
      </w:r>
      <w:proofErr w:type="gramEnd"/>
      <w:r w:rsidRPr="00AA11B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AA11B1" w:rsidRDefault="00886827" w:rsidP="001D2C1F">
      <w:pPr>
        <w:pStyle w:val="KDParagraf"/>
        <w:spacing w:before="0"/>
        <w:rPr>
          <w:rFonts w:cs="Arial"/>
          <w:lang w:bidi="en-US"/>
        </w:rPr>
      </w:pPr>
      <w:r w:rsidRPr="00AA11B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AA11B1" w:rsidRDefault="00886827" w:rsidP="001D2C1F">
      <w:pPr>
        <w:pStyle w:val="KDParagraf"/>
        <w:spacing w:before="0"/>
        <w:rPr>
          <w:rFonts w:cs="Arial"/>
          <w:lang w:val="sr-Cyrl-CS" w:bidi="en-US"/>
        </w:rPr>
      </w:pPr>
      <w:r w:rsidRPr="00AA11B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w:t>
      </w:r>
      <w:r w:rsidRPr="00AA11B1">
        <w:rPr>
          <w:rFonts w:cs="Arial"/>
          <w:lang w:bidi="en-US"/>
        </w:rPr>
        <w:lastRenderedPageBreak/>
        <w:t xml:space="preserve">јавних набавки </w:t>
      </w:r>
      <w:hyperlink r:id="rId170" w:history="1">
        <w:r w:rsidRPr="00AA11B1">
          <w:rPr>
            <w:rFonts w:cs="Arial"/>
            <w:lang w:bidi="en-US"/>
          </w:rPr>
          <w:t>http://www.kjn.gov.rs/ci/uputstvo-o-uplati-republicke-administrativne-takse.html</w:t>
        </w:r>
      </w:hyperlink>
      <w:r w:rsidR="008824F8" w:rsidRPr="00AA11B1">
        <w:rPr>
          <w:rFonts w:cs="Arial"/>
          <w:lang w:val="sr-Cyrl-CS" w:bidi="en-US"/>
        </w:rPr>
        <w:t>и http://www.kjn.gov.rs/download/Taksa-popunjeni-nalozi-ci.pdf</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УПЛАТА ИЗ ИНОСТРАНСТВА</w:t>
      </w:r>
    </w:p>
    <w:p w:rsidR="00886827" w:rsidRPr="00AA11B1" w:rsidRDefault="00886827" w:rsidP="001D2C1F">
      <w:pPr>
        <w:pStyle w:val="KDParagraf"/>
        <w:spacing w:before="0"/>
        <w:rPr>
          <w:rFonts w:cs="Arial"/>
          <w:lang w:bidi="en-US"/>
        </w:rPr>
      </w:pPr>
      <w:r w:rsidRPr="00AA11B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НАЗИВ И АДРЕСА БАНКЕ:</w:t>
      </w:r>
    </w:p>
    <w:p w:rsidR="00886827" w:rsidRPr="00AA11B1" w:rsidRDefault="00886827" w:rsidP="001D2C1F">
      <w:pPr>
        <w:pStyle w:val="KDParagraf"/>
        <w:spacing w:before="0"/>
        <w:rPr>
          <w:rFonts w:cs="Arial"/>
          <w:lang w:bidi="en-US"/>
        </w:rPr>
      </w:pPr>
      <w:r w:rsidRPr="00AA11B1">
        <w:rPr>
          <w:rFonts w:cs="Arial"/>
          <w:lang w:bidi="en-US"/>
        </w:rPr>
        <w:t>Народна банка Србије (НБС)</w:t>
      </w:r>
    </w:p>
    <w:p w:rsidR="00886827" w:rsidRPr="00AA11B1" w:rsidRDefault="00886827" w:rsidP="001D2C1F">
      <w:pPr>
        <w:pStyle w:val="KDParagraf"/>
        <w:spacing w:before="0"/>
        <w:rPr>
          <w:rFonts w:cs="Arial"/>
          <w:lang w:bidi="en-US"/>
        </w:rPr>
      </w:pPr>
      <w:proofErr w:type="gramStart"/>
      <w:r w:rsidRPr="00AA11B1">
        <w:rPr>
          <w:rFonts w:cs="Arial"/>
          <w:lang w:bidi="en-US"/>
        </w:rPr>
        <w:t>11000</w:t>
      </w:r>
      <w:proofErr w:type="gramEnd"/>
      <w:r w:rsidRPr="00AA11B1">
        <w:rPr>
          <w:rFonts w:cs="Arial"/>
          <w:lang w:bidi="en-US"/>
        </w:rPr>
        <w:t xml:space="preserve"> Београд, ул. Немањина бр. 17</w:t>
      </w:r>
    </w:p>
    <w:p w:rsidR="00886827" w:rsidRPr="00AA11B1" w:rsidRDefault="00886827" w:rsidP="001D2C1F">
      <w:pPr>
        <w:pStyle w:val="KDParagraf"/>
        <w:spacing w:before="0"/>
        <w:rPr>
          <w:rFonts w:cs="Arial"/>
          <w:lang w:bidi="en-US"/>
        </w:rPr>
      </w:pPr>
      <w:r w:rsidRPr="00AA11B1">
        <w:rPr>
          <w:rFonts w:cs="Arial"/>
          <w:lang w:bidi="en-US"/>
        </w:rPr>
        <w:t>Србија</w:t>
      </w:r>
    </w:p>
    <w:p w:rsidR="00886827" w:rsidRPr="00AA11B1" w:rsidRDefault="00886827" w:rsidP="001D2C1F">
      <w:pPr>
        <w:pStyle w:val="KDParagraf"/>
        <w:spacing w:before="0"/>
        <w:rPr>
          <w:rFonts w:cs="Arial"/>
          <w:lang w:bidi="en-US"/>
        </w:rPr>
      </w:pPr>
      <w:r w:rsidRPr="00AA11B1">
        <w:rPr>
          <w:rFonts w:cs="Arial"/>
          <w:lang w:bidi="en-US"/>
        </w:rPr>
        <w:t>SWIFT CODE: NBSRRSBGXXX</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НАЗИВ И АДРЕСА ИНСТИТУЦИЈЕ:</w:t>
      </w:r>
    </w:p>
    <w:p w:rsidR="00886827" w:rsidRPr="00AA11B1" w:rsidRDefault="00886827" w:rsidP="001D2C1F">
      <w:pPr>
        <w:pStyle w:val="KDParagraf"/>
        <w:spacing w:before="0"/>
        <w:rPr>
          <w:rFonts w:cs="Arial"/>
          <w:lang w:bidi="en-US"/>
        </w:rPr>
      </w:pPr>
      <w:r w:rsidRPr="00AA11B1">
        <w:rPr>
          <w:rFonts w:cs="Arial"/>
          <w:lang w:bidi="en-US"/>
        </w:rPr>
        <w:t>Министарство финансија</w:t>
      </w:r>
    </w:p>
    <w:p w:rsidR="00886827" w:rsidRPr="00AA11B1" w:rsidRDefault="00886827" w:rsidP="001D2C1F">
      <w:pPr>
        <w:pStyle w:val="KDParagraf"/>
        <w:spacing w:before="0"/>
        <w:rPr>
          <w:rFonts w:cs="Arial"/>
          <w:lang w:bidi="en-US"/>
        </w:rPr>
      </w:pPr>
      <w:r w:rsidRPr="00AA11B1">
        <w:rPr>
          <w:rFonts w:cs="Arial"/>
          <w:lang w:bidi="en-US"/>
        </w:rPr>
        <w:t>Управа за трезор</w:t>
      </w:r>
    </w:p>
    <w:p w:rsidR="00886827" w:rsidRPr="00AA11B1" w:rsidRDefault="00886827" w:rsidP="001D2C1F">
      <w:pPr>
        <w:pStyle w:val="KDParagraf"/>
        <w:spacing w:before="0"/>
        <w:rPr>
          <w:rFonts w:cs="Arial"/>
          <w:lang w:bidi="en-US"/>
        </w:rPr>
      </w:pPr>
      <w:proofErr w:type="gramStart"/>
      <w:r w:rsidRPr="00AA11B1">
        <w:rPr>
          <w:rFonts w:cs="Arial"/>
          <w:lang w:bidi="en-US"/>
        </w:rPr>
        <w:t>ул</w:t>
      </w:r>
      <w:proofErr w:type="gramEnd"/>
      <w:r w:rsidRPr="00AA11B1">
        <w:rPr>
          <w:rFonts w:cs="Arial"/>
          <w:lang w:bidi="en-US"/>
        </w:rPr>
        <w:t>. Поп Лукина бр. 7-9</w:t>
      </w:r>
    </w:p>
    <w:p w:rsidR="00886827" w:rsidRPr="00AA11B1" w:rsidRDefault="00886827" w:rsidP="001D2C1F">
      <w:pPr>
        <w:pStyle w:val="KDParagraf"/>
        <w:spacing w:before="0"/>
        <w:rPr>
          <w:rFonts w:cs="Arial"/>
          <w:lang w:bidi="en-US"/>
        </w:rPr>
      </w:pPr>
      <w:proofErr w:type="gramStart"/>
      <w:r w:rsidRPr="00AA11B1">
        <w:rPr>
          <w:rFonts w:cs="Arial"/>
          <w:lang w:bidi="en-US"/>
        </w:rPr>
        <w:t>11000</w:t>
      </w:r>
      <w:proofErr w:type="gramEnd"/>
      <w:r w:rsidRPr="00AA11B1">
        <w:rPr>
          <w:rFonts w:cs="Arial"/>
          <w:lang w:bidi="en-US"/>
        </w:rPr>
        <w:t xml:space="preserve"> Београд</w:t>
      </w:r>
    </w:p>
    <w:p w:rsidR="00886827" w:rsidRPr="00AA11B1" w:rsidRDefault="00886827" w:rsidP="001D2C1F">
      <w:pPr>
        <w:pStyle w:val="KDParagraf"/>
        <w:spacing w:before="0"/>
        <w:rPr>
          <w:rFonts w:cs="Arial"/>
          <w:lang w:bidi="en-US"/>
        </w:rPr>
      </w:pPr>
      <w:r w:rsidRPr="00AA11B1">
        <w:rPr>
          <w:rFonts w:cs="Arial"/>
          <w:lang w:bidi="en-US"/>
        </w:rPr>
        <w:t>IBAN: RS 35908500103019323073</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НАПОМЕНА: Приликом уплата средстава потребно је навести следеће информације о плаћању - „детаљи плаћања</w:t>
      </w:r>
      <w:proofErr w:type="gramStart"/>
      <w:r w:rsidRPr="00AA11B1">
        <w:rPr>
          <w:rFonts w:cs="Arial"/>
          <w:lang w:bidi="en-US"/>
        </w:rPr>
        <w:t>“ (</w:t>
      </w:r>
      <w:proofErr w:type="gramEnd"/>
      <w:r w:rsidRPr="00AA11B1">
        <w:rPr>
          <w:rFonts w:cs="Arial"/>
          <w:lang w:bidi="en-US"/>
        </w:rPr>
        <w:t>FIELD 70: DETAILS OF PAYMENT):</w:t>
      </w:r>
    </w:p>
    <w:p w:rsidR="00886827" w:rsidRPr="00AA11B1" w:rsidRDefault="00886827" w:rsidP="001D2C1F">
      <w:pPr>
        <w:pStyle w:val="KDParagraf"/>
        <w:spacing w:before="0"/>
        <w:rPr>
          <w:rFonts w:cs="Arial"/>
          <w:lang w:bidi="en-US"/>
        </w:rPr>
      </w:pPr>
      <w:r w:rsidRPr="00AA11B1">
        <w:rPr>
          <w:rFonts w:cs="Arial"/>
          <w:lang w:bidi="en-US"/>
        </w:rPr>
        <w:t xml:space="preserve">– </w:t>
      </w:r>
      <w:proofErr w:type="gramStart"/>
      <w:r w:rsidRPr="00AA11B1">
        <w:rPr>
          <w:rFonts w:cs="Arial"/>
          <w:lang w:bidi="en-US"/>
        </w:rPr>
        <w:t>број</w:t>
      </w:r>
      <w:proofErr w:type="gramEnd"/>
      <w:r w:rsidRPr="00AA11B1">
        <w:rPr>
          <w:rFonts w:cs="Arial"/>
          <w:lang w:bidi="en-US"/>
        </w:rPr>
        <w:t xml:space="preserve"> у поступку јавне набавке на које се захтев за заштиту права односи и</w:t>
      </w:r>
    </w:p>
    <w:p w:rsidR="00886827" w:rsidRPr="00AA11B1" w:rsidRDefault="00886827" w:rsidP="001D2C1F">
      <w:pPr>
        <w:pStyle w:val="KDParagraf"/>
        <w:spacing w:before="0"/>
        <w:rPr>
          <w:rFonts w:cs="Arial"/>
          <w:lang w:bidi="en-US"/>
        </w:rPr>
      </w:pPr>
      <w:proofErr w:type="gramStart"/>
      <w:r w:rsidRPr="00AA11B1">
        <w:rPr>
          <w:rFonts w:cs="Arial"/>
          <w:lang w:bidi="en-US"/>
        </w:rPr>
        <w:t>назив</w:t>
      </w:r>
      <w:proofErr w:type="gramEnd"/>
      <w:r w:rsidRPr="00AA11B1">
        <w:rPr>
          <w:rFonts w:cs="Arial"/>
          <w:lang w:bidi="en-US"/>
        </w:rPr>
        <w:t xml:space="preserve"> наручиоца у поступку јавне набавке.</w:t>
      </w:r>
    </w:p>
    <w:p w:rsidR="00886827" w:rsidRPr="00AA11B1" w:rsidRDefault="00886827" w:rsidP="001D2C1F">
      <w:pPr>
        <w:pStyle w:val="KDParagraf"/>
        <w:spacing w:before="0"/>
        <w:rPr>
          <w:rFonts w:cs="Arial"/>
          <w:lang w:bidi="en-US"/>
        </w:rPr>
      </w:pPr>
      <w:r w:rsidRPr="00AA11B1">
        <w:rPr>
          <w:rFonts w:cs="Arial"/>
          <w:lang w:bidi="en-US"/>
        </w:rPr>
        <w:t>У прилогу су инструкције за уплате у валутама: EUR и USD.</w:t>
      </w:r>
    </w:p>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r w:rsidRPr="00AA11B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595"/>
      </w:tblGrid>
      <w:tr w:rsidR="00886827" w:rsidRPr="00AA11B1" w:rsidTr="005C0AF9">
        <w:trPr>
          <w:trHeight w:val="30"/>
        </w:trPr>
        <w:tc>
          <w:tcPr>
            <w:tcW w:w="9576" w:type="dxa"/>
            <w:gridSpan w:val="2"/>
            <w:shd w:val="clear" w:color="auto" w:fill="auto"/>
          </w:tcPr>
          <w:p w:rsidR="00886827" w:rsidRPr="00AA11B1" w:rsidRDefault="00886827" w:rsidP="001D2C1F">
            <w:pPr>
              <w:pStyle w:val="KDParagraf"/>
              <w:spacing w:before="0"/>
              <w:rPr>
                <w:rFonts w:cs="Arial"/>
                <w:lang w:bidi="en-US"/>
              </w:rPr>
            </w:pPr>
            <w:r w:rsidRPr="00AA11B1">
              <w:rPr>
                <w:rFonts w:cs="Arial"/>
                <w:lang w:bidi="en-US"/>
              </w:rPr>
              <w:t>SWIFT MESSAGE MT103 – EUR</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32A: </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VALUE DATE – EUR- AMOUNT</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50K:  </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ORDERING CUSTOMER</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50K:  </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ORDERING CUSTOMER</w:t>
            </w:r>
          </w:p>
        </w:tc>
      </w:tr>
      <w:tr w:rsidR="00886827" w:rsidRPr="00AA11B1" w:rsidTr="005C0AF9">
        <w:trPr>
          <w:trHeight w:val="1113"/>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FIELD 56A:</w:t>
            </w:r>
          </w:p>
          <w:p w:rsidR="00886827" w:rsidRPr="00AA11B1" w:rsidRDefault="00886827" w:rsidP="001D2C1F">
            <w:pPr>
              <w:pStyle w:val="KDParagraf"/>
              <w:spacing w:before="0"/>
              <w:rPr>
                <w:rFonts w:cs="Arial"/>
                <w:lang w:bidi="en-US"/>
              </w:rPr>
            </w:pPr>
            <w:r w:rsidRPr="00AA11B1">
              <w:rPr>
                <w:rFonts w:cs="Arial"/>
                <w:lang w:bidi="en-US"/>
              </w:rPr>
              <w:t>(INTERMEDIARY)</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DEUTDEFFXXX</w:t>
            </w:r>
          </w:p>
          <w:p w:rsidR="00886827" w:rsidRPr="00AA11B1" w:rsidRDefault="00886827" w:rsidP="001D2C1F">
            <w:pPr>
              <w:pStyle w:val="KDParagraf"/>
              <w:spacing w:before="0"/>
              <w:rPr>
                <w:rFonts w:cs="Arial"/>
                <w:lang w:bidi="en-US"/>
              </w:rPr>
            </w:pPr>
            <w:r w:rsidRPr="00AA11B1">
              <w:rPr>
                <w:rFonts w:cs="Arial"/>
                <w:lang w:bidi="en-US"/>
              </w:rPr>
              <w:t>DEUTSCHE BANK AG, F/M</w:t>
            </w:r>
          </w:p>
          <w:p w:rsidR="00886827" w:rsidRPr="00AA11B1" w:rsidRDefault="00886827" w:rsidP="001D2C1F">
            <w:pPr>
              <w:pStyle w:val="KDParagraf"/>
              <w:spacing w:before="0"/>
              <w:rPr>
                <w:rFonts w:cs="Arial"/>
                <w:lang w:bidi="en-US"/>
              </w:rPr>
            </w:pPr>
            <w:r w:rsidRPr="00AA11B1">
              <w:rPr>
                <w:rFonts w:cs="Arial"/>
                <w:lang w:bidi="en-US"/>
              </w:rPr>
              <w:t>TAUNUSANLAGE 12</w:t>
            </w:r>
          </w:p>
          <w:p w:rsidR="00886827" w:rsidRPr="00AA11B1" w:rsidRDefault="00886827" w:rsidP="001D2C1F">
            <w:pPr>
              <w:pStyle w:val="KDParagraf"/>
              <w:spacing w:before="0"/>
              <w:rPr>
                <w:rFonts w:cs="Arial"/>
                <w:lang w:bidi="en-US"/>
              </w:rPr>
            </w:pPr>
            <w:r w:rsidRPr="00AA11B1">
              <w:rPr>
                <w:rFonts w:cs="Arial"/>
                <w:lang w:bidi="en-US"/>
              </w:rPr>
              <w:t>GERMANY</w:t>
            </w:r>
          </w:p>
        </w:tc>
      </w:tr>
      <w:tr w:rsidR="00886827" w:rsidRPr="00AA11B1" w:rsidTr="005C0AF9">
        <w:trPr>
          <w:trHeight w:val="1689"/>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FIELD 57A:</w:t>
            </w:r>
          </w:p>
          <w:p w:rsidR="00886827" w:rsidRPr="00AA11B1" w:rsidRDefault="00886827" w:rsidP="001D2C1F">
            <w:pPr>
              <w:pStyle w:val="KDParagraf"/>
              <w:spacing w:before="0"/>
              <w:rPr>
                <w:rFonts w:cs="Arial"/>
                <w:lang w:bidi="en-US"/>
              </w:rPr>
            </w:pPr>
            <w:r w:rsidRPr="00AA11B1">
              <w:rPr>
                <w:rFonts w:cs="Arial"/>
                <w:lang w:bidi="en-US"/>
              </w:rPr>
              <w:t>(ACC. WITH BANK)</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/DE20500700100935930800</w:t>
            </w:r>
          </w:p>
          <w:p w:rsidR="00886827" w:rsidRPr="00AA11B1" w:rsidRDefault="00886827" w:rsidP="001D2C1F">
            <w:pPr>
              <w:pStyle w:val="KDParagraf"/>
              <w:spacing w:before="0"/>
              <w:rPr>
                <w:rFonts w:cs="Arial"/>
                <w:lang w:bidi="en-US"/>
              </w:rPr>
            </w:pPr>
            <w:r w:rsidRPr="00AA11B1">
              <w:rPr>
                <w:rFonts w:cs="Arial"/>
                <w:lang w:bidi="en-US"/>
              </w:rPr>
              <w:t>NBSRRSBGXXX</w:t>
            </w:r>
          </w:p>
          <w:p w:rsidR="00886827" w:rsidRPr="00AA11B1" w:rsidRDefault="00886827" w:rsidP="001D2C1F">
            <w:pPr>
              <w:pStyle w:val="KDParagraf"/>
              <w:spacing w:before="0"/>
              <w:rPr>
                <w:rFonts w:cs="Arial"/>
                <w:lang w:bidi="en-US"/>
              </w:rPr>
            </w:pPr>
            <w:r w:rsidRPr="00AA11B1">
              <w:rPr>
                <w:rFonts w:cs="Arial"/>
                <w:lang w:bidi="en-US"/>
              </w:rPr>
              <w:t>NARODNA BANKA SRBIJE (NATIONAL</w:t>
            </w:r>
          </w:p>
          <w:p w:rsidR="00886827" w:rsidRPr="00AA11B1" w:rsidRDefault="00886827" w:rsidP="001D2C1F">
            <w:pPr>
              <w:pStyle w:val="KDParagraf"/>
              <w:spacing w:before="0"/>
              <w:rPr>
                <w:rFonts w:cs="Arial"/>
                <w:lang w:bidi="en-US"/>
              </w:rPr>
            </w:pPr>
            <w:r w:rsidRPr="00AA11B1">
              <w:rPr>
                <w:rFonts w:cs="Arial"/>
                <w:lang w:bidi="en-US"/>
              </w:rPr>
              <w:t>BANK OF SERBIA – NBS BEOGRAD,</w:t>
            </w:r>
          </w:p>
          <w:p w:rsidR="00886827" w:rsidRPr="00AA11B1" w:rsidRDefault="00886827" w:rsidP="001D2C1F">
            <w:pPr>
              <w:pStyle w:val="KDParagraf"/>
              <w:spacing w:before="0"/>
              <w:rPr>
                <w:rFonts w:cs="Arial"/>
                <w:lang w:bidi="en-US"/>
              </w:rPr>
            </w:pPr>
            <w:r w:rsidRPr="00AA11B1">
              <w:rPr>
                <w:rFonts w:cs="Arial"/>
                <w:lang w:bidi="en-US"/>
              </w:rPr>
              <w:t>NEMANJINA 17</w:t>
            </w:r>
          </w:p>
          <w:p w:rsidR="00886827" w:rsidRPr="00AA11B1" w:rsidRDefault="00886827" w:rsidP="001D2C1F">
            <w:pPr>
              <w:pStyle w:val="KDParagraf"/>
              <w:spacing w:before="0"/>
              <w:rPr>
                <w:rFonts w:cs="Arial"/>
                <w:lang w:bidi="en-US"/>
              </w:rPr>
            </w:pPr>
            <w:r w:rsidRPr="00AA11B1">
              <w:rPr>
                <w:rFonts w:cs="Arial"/>
                <w:lang w:bidi="en-US"/>
              </w:rPr>
              <w:t>SERBIA</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FIELD 59:</w:t>
            </w:r>
          </w:p>
          <w:p w:rsidR="00886827" w:rsidRPr="00AA11B1" w:rsidRDefault="00886827" w:rsidP="001D2C1F">
            <w:pPr>
              <w:pStyle w:val="KDParagraf"/>
              <w:spacing w:before="0"/>
              <w:rPr>
                <w:rFonts w:cs="Arial"/>
                <w:lang w:bidi="en-US"/>
              </w:rPr>
            </w:pPr>
            <w:r w:rsidRPr="00AA11B1">
              <w:rPr>
                <w:rFonts w:cs="Arial"/>
                <w:lang w:bidi="en-US"/>
              </w:rPr>
              <w:t>(BENEFICIARY)</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/RS35908500103019323073</w:t>
            </w:r>
          </w:p>
          <w:p w:rsidR="00886827" w:rsidRPr="00AA11B1" w:rsidRDefault="00886827" w:rsidP="001D2C1F">
            <w:pPr>
              <w:pStyle w:val="KDParagraf"/>
              <w:spacing w:before="0"/>
              <w:rPr>
                <w:rFonts w:cs="Arial"/>
                <w:lang w:bidi="en-US"/>
              </w:rPr>
            </w:pPr>
            <w:r w:rsidRPr="00AA11B1">
              <w:rPr>
                <w:rFonts w:cs="Arial"/>
                <w:lang w:bidi="en-US"/>
              </w:rPr>
              <w:t>MINISTARSTVO FINANSIJA</w:t>
            </w:r>
          </w:p>
          <w:p w:rsidR="00886827" w:rsidRPr="00AA11B1" w:rsidRDefault="00886827" w:rsidP="001D2C1F">
            <w:pPr>
              <w:pStyle w:val="KDParagraf"/>
              <w:spacing w:before="0"/>
              <w:rPr>
                <w:rFonts w:cs="Arial"/>
                <w:lang w:bidi="en-US"/>
              </w:rPr>
            </w:pPr>
            <w:r w:rsidRPr="00AA11B1">
              <w:rPr>
                <w:rFonts w:cs="Arial"/>
                <w:lang w:bidi="en-US"/>
              </w:rPr>
              <w:t>UPRAVA ZA TREZOR</w:t>
            </w:r>
          </w:p>
          <w:p w:rsidR="00886827" w:rsidRPr="00AA11B1" w:rsidRDefault="00886827" w:rsidP="001D2C1F">
            <w:pPr>
              <w:pStyle w:val="KDParagraf"/>
              <w:spacing w:before="0"/>
              <w:rPr>
                <w:rFonts w:cs="Arial"/>
                <w:lang w:bidi="en-US"/>
              </w:rPr>
            </w:pPr>
            <w:r w:rsidRPr="00AA11B1">
              <w:rPr>
                <w:rFonts w:cs="Arial"/>
                <w:lang w:bidi="en-US"/>
              </w:rPr>
              <w:t>POP LUKINA7-9</w:t>
            </w:r>
          </w:p>
          <w:p w:rsidR="00886827" w:rsidRPr="00AA11B1" w:rsidRDefault="00886827" w:rsidP="001D2C1F">
            <w:pPr>
              <w:pStyle w:val="KDParagraf"/>
              <w:spacing w:before="0"/>
              <w:rPr>
                <w:rFonts w:cs="Arial"/>
                <w:lang w:bidi="en-US"/>
              </w:rPr>
            </w:pPr>
            <w:r w:rsidRPr="00AA11B1">
              <w:rPr>
                <w:rFonts w:cs="Arial"/>
                <w:lang w:bidi="en-US"/>
              </w:rPr>
              <w:t>BEOGRAD</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70:  </w:t>
            </w:r>
          </w:p>
        </w:tc>
        <w:tc>
          <w:tcPr>
            <w:tcW w:w="4788" w:type="dxa"/>
            <w:shd w:val="clear" w:color="auto" w:fill="auto"/>
          </w:tcPr>
          <w:p w:rsidR="00886827" w:rsidRPr="00AA11B1" w:rsidRDefault="00886827" w:rsidP="001D2C1F">
            <w:pPr>
              <w:pStyle w:val="KDParagraf"/>
              <w:spacing w:before="0"/>
              <w:rPr>
                <w:rFonts w:cs="Arial"/>
                <w:lang w:bidi="en-US"/>
              </w:rPr>
            </w:pPr>
            <w:r w:rsidRPr="00AA11B1">
              <w:rPr>
                <w:rFonts w:cs="Arial"/>
                <w:lang w:bidi="en-US"/>
              </w:rPr>
              <w:t>DETAILS OF PAYMENT</w:t>
            </w:r>
          </w:p>
        </w:tc>
      </w:tr>
      <w:tr w:rsidR="00886827" w:rsidRPr="00AA11B1" w:rsidTr="005C0AF9">
        <w:trPr>
          <w:trHeight w:val="20"/>
        </w:trPr>
        <w:tc>
          <w:tcPr>
            <w:tcW w:w="4788" w:type="dxa"/>
            <w:shd w:val="clear" w:color="auto" w:fill="auto"/>
          </w:tcPr>
          <w:p w:rsidR="00886827" w:rsidRPr="00AA11B1" w:rsidRDefault="00886827" w:rsidP="001D2C1F">
            <w:pPr>
              <w:pStyle w:val="KDParagraf"/>
              <w:spacing w:before="0"/>
              <w:rPr>
                <w:rFonts w:cs="Arial"/>
                <w:lang w:bidi="en-US"/>
              </w:rPr>
            </w:pPr>
          </w:p>
        </w:tc>
        <w:tc>
          <w:tcPr>
            <w:tcW w:w="4788" w:type="dxa"/>
            <w:shd w:val="clear" w:color="auto" w:fill="auto"/>
          </w:tcPr>
          <w:p w:rsidR="00886827" w:rsidRPr="00AA11B1" w:rsidRDefault="00886827" w:rsidP="001D2C1F">
            <w:pPr>
              <w:pStyle w:val="KDParagraf"/>
              <w:spacing w:before="0"/>
              <w:rPr>
                <w:rFonts w:cs="Arial"/>
                <w:lang w:bidi="en-US"/>
              </w:rPr>
            </w:pPr>
          </w:p>
        </w:tc>
      </w:tr>
    </w:tbl>
    <w:p w:rsidR="00886827" w:rsidRPr="00AA11B1" w:rsidRDefault="00886827" w:rsidP="001D2C1F">
      <w:pPr>
        <w:pStyle w:val="KDParagraf"/>
        <w:spacing w:before="0"/>
        <w:rPr>
          <w:rFonts w:cs="Arial"/>
          <w:lang w:bidi="en-US"/>
        </w:rPr>
      </w:pPr>
    </w:p>
    <w:p w:rsidR="00886827" w:rsidRPr="00AA11B1" w:rsidRDefault="00886827" w:rsidP="001D2C1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56"/>
      </w:tblGrid>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SWIFT MESSAGE MT103 – USD</w:t>
            </w:r>
          </w:p>
        </w:tc>
        <w:tc>
          <w:tcPr>
            <w:tcW w:w="2509" w:type="pct"/>
            <w:shd w:val="clear" w:color="auto" w:fill="auto"/>
          </w:tcPr>
          <w:p w:rsidR="00886827" w:rsidRPr="00AA11B1" w:rsidRDefault="00886827" w:rsidP="001D2C1F">
            <w:pPr>
              <w:pStyle w:val="KDParagraf"/>
              <w:spacing w:before="0"/>
              <w:rPr>
                <w:rFonts w:cs="Arial"/>
                <w:lang w:bidi="en-US"/>
              </w:rPr>
            </w:pP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32A: </w:t>
            </w: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VALUE DATE – USD- AMOUNT</w:t>
            </w: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50K:  </w:t>
            </w: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ORDERING CUSTOMER</w:t>
            </w: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lastRenderedPageBreak/>
              <w:t>FIELD 56A:</w:t>
            </w:r>
          </w:p>
          <w:p w:rsidR="00886827" w:rsidRPr="00AA11B1" w:rsidRDefault="00886827" w:rsidP="001D2C1F">
            <w:pPr>
              <w:pStyle w:val="KDParagraf"/>
              <w:spacing w:before="0"/>
              <w:rPr>
                <w:rFonts w:cs="Arial"/>
                <w:lang w:bidi="en-US"/>
              </w:rPr>
            </w:pPr>
            <w:r w:rsidRPr="00AA11B1">
              <w:rPr>
                <w:rFonts w:cs="Arial"/>
                <w:lang w:bidi="en-US"/>
              </w:rPr>
              <w:t>(INTERMEDIARY)</w:t>
            </w:r>
          </w:p>
          <w:p w:rsidR="00886827" w:rsidRPr="00AA11B1" w:rsidRDefault="00886827" w:rsidP="001D2C1F">
            <w:pPr>
              <w:pStyle w:val="KDParagraf"/>
              <w:spacing w:before="0"/>
              <w:rPr>
                <w:rFonts w:cs="Arial"/>
                <w:lang w:bidi="en-US"/>
              </w:rPr>
            </w:pP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BKTRUS33XXX</w:t>
            </w:r>
          </w:p>
          <w:p w:rsidR="00886827" w:rsidRPr="00AA11B1" w:rsidRDefault="00886827" w:rsidP="001D2C1F">
            <w:pPr>
              <w:pStyle w:val="KDParagraf"/>
              <w:spacing w:before="0"/>
              <w:rPr>
                <w:rFonts w:cs="Arial"/>
                <w:lang w:bidi="en-US"/>
              </w:rPr>
            </w:pPr>
            <w:r w:rsidRPr="00AA11B1">
              <w:rPr>
                <w:rFonts w:cs="Arial"/>
                <w:lang w:bidi="en-US"/>
              </w:rPr>
              <w:t>DEUTSCHE BANK TRUST COMPANIY</w:t>
            </w:r>
          </w:p>
          <w:p w:rsidR="00886827" w:rsidRPr="00AA11B1" w:rsidRDefault="00886827" w:rsidP="001D2C1F">
            <w:pPr>
              <w:pStyle w:val="KDParagraf"/>
              <w:spacing w:before="0"/>
              <w:rPr>
                <w:rFonts w:cs="Arial"/>
                <w:lang w:bidi="en-US"/>
              </w:rPr>
            </w:pPr>
            <w:r w:rsidRPr="00AA11B1">
              <w:rPr>
                <w:rFonts w:cs="Arial"/>
                <w:lang w:bidi="en-US"/>
              </w:rPr>
              <w:t>AMERICAS, NEW YORK</w:t>
            </w:r>
          </w:p>
          <w:p w:rsidR="00886827" w:rsidRPr="00AA11B1" w:rsidRDefault="00886827" w:rsidP="001D2C1F">
            <w:pPr>
              <w:pStyle w:val="KDParagraf"/>
              <w:spacing w:before="0"/>
              <w:rPr>
                <w:rFonts w:cs="Arial"/>
                <w:lang w:bidi="en-US"/>
              </w:rPr>
            </w:pPr>
            <w:r w:rsidRPr="00AA11B1">
              <w:rPr>
                <w:rFonts w:cs="Arial"/>
                <w:lang w:bidi="en-US"/>
              </w:rPr>
              <w:t>60 WALL STREET</w:t>
            </w:r>
          </w:p>
          <w:p w:rsidR="00886827" w:rsidRPr="00AA11B1" w:rsidRDefault="00886827" w:rsidP="001D2C1F">
            <w:pPr>
              <w:pStyle w:val="KDParagraf"/>
              <w:spacing w:before="0"/>
              <w:rPr>
                <w:rFonts w:cs="Arial"/>
                <w:lang w:bidi="en-US"/>
              </w:rPr>
            </w:pPr>
            <w:r w:rsidRPr="00AA11B1">
              <w:rPr>
                <w:rFonts w:cs="Arial"/>
                <w:lang w:bidi="en-US"/>
              </w:rPr>
              <w:t>UNITED STATES</w:t>
            </w: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FIELD 57A:</w:t>
            </w:r>
          </w:p>
          <w:p w:rsidR="00886827" w:rsidRPr="00AA11B1" w:rsidRDefault="00886827" w:rsidP="001D2C1F">
            <w:pPr>
              <w:pStyle w:val="KDParagraf"/>
              <w:spacing w:before="0"/>
              <w:rPr>
                <w:rFonts w:cs="Arial"/>
                <w:lang w:bidi="en-US"/>
              </w:rPr>
            </w:pPr>
            <w:r w:rsidRPr="00AA11B1">
              <w:rPr>
                <w:rFonts w:cs="Arial"/>
                <w:lang w:bidi="en-US"/>
              </w:rPr>
              <w:t>(ACC. WITH BANK)</w:t>
            </w:r>
          </w:p>
          <w:p w:rsidR="00886827" w:rsidRPr="00AA11B1" w:rsidRDefault="00886827" w:rsidP="001D2C1F">
            <w:pPr>
              <w:pStyle w:val="KDParagraf"/>
              <w:spacing w:before="0"/>
              <w:rPr>
                <w:rFonts w:cs="Arial"/>
                <w:lang w:bidi="en-US"/>
              </w:rPr>
            </w:pP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NBSRRSBGXXX</w:t>
            </w:r>
          </w:p>
          <w:p w:rsidR="00886827" w:rsidRPr="00AA11B1" w:rsidRDefault="00886827" w:rsidP="001D2C1F">
            <w:pPr>
              <w:pStyle w:val="KDParagraf"/>
              <w:spacing w:before="0"/>
              <w:rPr>
                <w:rFonts w:cs="Arial"/>
                <w:lang w:bidi="en-US"/>
              </w:rPr>
            </w:pPr>
            <w:r w:rsidRPr="00AA11B1">
              <w:rPr>
                <w:rFonts w:cs="Arial"/>
                <w:lang w:bidi="en-US"/>
              </w:rPr>
              <w:t>NARODNA BANKA SRBIJE (NATIONAL</w:t>
            </w:r>
          </w:p>
          <w:p w:rsidR="00886827" w:rsidRPr="00AA11B1" w:rsidRDefault="00886827" w:rsidP="001D2C1F">
            <w:pPr>
              <w:pStyle w:val="KDParagraf"/>
              <w:spacing w:before="0"/>
              <w:rPr>
                <w:rFonts w:cs="Arial"/>
                <w:lang w:bidi="en-US"/>
              </w:rPr>
            </w:pPr>
            <w:r w:rsidRPr="00AA11B1">
              <w:rPr>
                <w:rFonts w:cs="Arial"/>
                <w:lang w:bidi="en-US"/>
              </w:rPr>
              <w:t>BANK OF SERBIA – NB BEOGRAD,</w:t>
            </w:r>
          </w:p>
          <w:p w:rsidR="00886827" w:rsidRPr="00AA11B1" w:rsidRDefault="00886827" w:rsidP="001D2C1F">
            <w:pPr>
              <w:pStyle w:val="KDParagraf"/>
              <w:spacing w:before="0"/>
              <w:rPr>
                <w:rFonts w:cs="Arial"/>
                <w:lang w:bidi="en-US"/>
              </w:rPr>
            </w:pPr>
            <w:r w:rsidRPr="00AA11B1">
              <w:rPr>
                <w:rFonts w:cs="Arial"/>
                <w:lang w:bidi="en-US"/>
              </w:rPr>
              <w:t>NEMANJINA 17</w:t>
            </w:r>
          </w:p>
          <w:p w:rsidR="00886827" w:rsidRPr="00AA11B1" w:rsidRDefault="00886827" w:rsidP="001D2C1F">
            <w:pPr>
              <w:pStyle w:val="KDParagraf"/>
              <w:spacing w:before="0"/>
              <w:rPr>
                <w:rFonts w:cs="Arial"/>
                <w:lang w:bidi="en-US"/>
              </w:rPr>
            </w:pPr>
            <w:r w:rsidRPr="00AA11B1">
              <w:rPr>
                <w:rFonts w:cs="Arial"/>
                <w:lang w:bidi="en-US"/>
              </w:rPr>
              <w:t>SERBIA</w:t>
            </w: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FIELD 59:</w:t>
            </w:r>
          </w:p>
          <w:p w:rsidR="00886827" w:rsidRPr="00AA11B1" w:rsidRDefault="00886827" w:rsidP="001D2C1F">
            <w:pPr>
              <w:pStyle w:val="KDParagraf"/>
              <w:spacing w:before="0"/>
              <w:rPr>
                <w:rFonts w:cs="Arial"/>
                <w:lang w:bidi="en-US"/>
              </w:rPr>
            </w:pPr>
            <w:r w:rsidRPr="00AA11B1">
              <w:rPr>
                <w:rFonts w:cs="Arial"/>
                <w:lang w:bidi="en-US"/>
              </w:rPr>
              <w:t>(BENEFICIARY)</w:t>
            </w:r>
          </w:p>
          <w:p w:rsidR="00886827" w:rsidRPr="00AA11B1" w:rsidRDefault="00886827" w:rsidP="001D2C1F">
            <w:pPr>
              <w:pStyle w:val="KDParagraf"/>
              <w:spacing w:before="0"/>
              <w:rPr>
                <w:rFonts w:cs="Arial"/>
                <w:lang w:bidi="en-US"/>
              </w:rPr>
            </w:pP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/RS35908500103019323073</w:t>
            </w:r>
          </w:p>
          <w:p w:rsidR="00886827" w:rsidRPr="00AA11B1" w:rsidRDefault="00886827" w:rsidP="001D2C1F">
            <w:pPr>
              <w:pStyle w:val="KDParagraf"/>
              <w:spacing w:before="0"/>
              <w:rPr>
                <w:rFonts w:cs="Arial"/>
                <w:lang w:bidi="en-US"/>
              </w:rPr>
            </w:pPr>
            <w:r w:rsidRPr="00AA11B1">
              <w:rPr>
                <w:rFonts w:cs="Arial"/>
                <w:lang w:bidi="en-US"/>
              </w:rPr>
              <w:t>MINISTARSTVO FINANSIJA</w:t>
            </w:r>
          </w:p>
          <w:p w:rsidR="00886827" w:rsidRPr="00AA11B1" w:rsidRDefault="00886827" w:rsidP="001D2C1F">
            <w:pPr>
              <w:pStyle w:val="KDParagraf"/>
              <w:spacing w:before="0"/>
              <w:rPr>
                <w:rFonts w:cs="Arial"/>
                <w:lang w:bidi="en-US"/>
              </w:rPr>
            </w:pPr>
            <w:r w:rsidRPr="00AA11B1">
              <w:rPr>
                <w:rFonts w:cs="Arial"/>
                <w:lang w:bidi="en-US"/>
              </w:rPr>
              <w:t>UPRAVA ZA TREZOR</w:t>
            </w:r>
          </w:p>
          <w:p w:rsidR="00886827" w:rsidRPr="00AA11B1" w:rsidRDefault="00886827" w:rsidP="001D2C1F">
            <w:pPr>
              <w:pStyle w:val="KDParagraf"/>
              <w:spacing w:before="0"/>
              <w:rPr>
                <w:rFonts w:cs="Arial"/>
                <w:lang w:bidi="en-US"/>
              </w:rPr>
            </w:pPr>
            <w:r w:rsidRPr="00AA11B1">
              <w:rPr>
                <w:rFonts w:cs="Arial"/>
                <w:lang w:bidi="en-US"/>
              </w:rPr>
              <w:t>POP LUKINA7-9</w:t>
            </w:r>
          </w:p>
          <w:p w:rsidR="00886827" w:rsidRPr="00AA11B1" w:rsidRDefault="00886827" w:rsidP="001D2C1F">
            <w:pPr>
              <w:pStyle w:val="KDParagraf"/>
              <w:spacing w:before="0"/>
              <w:rPr>
                <w:rFonts w:cs="Arial"/>
                <w:lang w:bidi="en-US"/>
              </w:rPr>
            </w:pPr>
            <w:r w:rsidRPr="00AA11B1">
              <w:rPr>
                <w:rFonts w:cs="Arial"/>
                <w:lang w:bidi="en-US"/>
              </w:rPr>
              <w:t>BEOGRAD</w:t>
            </w:r>
          </w:p>
        </w:tc>
      </w:tr>
      <w:tr w:rsidR="00886827" w:rsidRPr="00AA11B1" w:rsidTr="00423A53">
        <w:tc>
          <w:tcPr>
            <w:tcW w:w="2491"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 xml:space="preserve">FIELD 70:  </w:t>
            </w:r>
          </w:p>
        </w:tc>
        <w:tc>
          <w:tcPr>
            <w:tcW w:w="2509" w:type="pct"/>
            <w:shd w:val="clear" w:color="auto" w:fill="auto"/>
          </w:tcPr>
          <w:p w:rsidR="00886827" w:rsidRPr="00AA11B1" w:rsidRDefault="00886827" w:rsidP="001D2C1F">
            <w:pPr>
              <w:pStyle w:val="KDParagraf"/>
              <w:spacing w:before="0"/>
              <w:rPr>
                <w:rFonts w:cs="Arial"/>
                <w:lang w:bidi="en-US"/>
              </w:rPr>
            </w:pPr>
            <w:r w:rsidRPr="00AA11B1">
              <w:rPr>
                <w:rFonts w:cs="Arial"/>
                <w:lang w:bidi="en-US"/>
              </w:rPr>
              <w:t>DETAILS OF PAYMENT</w:t>
            </w:r>
          </w:p>
        </w:tc>
      </w:tr>
    </w:tbl>
    <w:p w:rsidR="0008263C" w:rsidRPr="00AA11B1" w:rsidRDefault="0008263C" w:rsidP="001D2C1F">
      <w:pPr>
        <w:spacing w:before="0"/>
        <w:rPr>
          <w:rFonts w:cs="Arial"/>
        </w:rPr>
      </w:pPr>
      <w:bookmarkStart w:id="252" w:name="_Toc441651610"/>
      <w:bookmarkStart w:id="253" w:name="_Toc442559921"/>
    </w:p>
    <w:p w:rsidR="008D2B23" w:rsidRPr="00DF7138" w:rsidRDefault="008D2B23" w:rsidP="001D2C1F">
      <w:pPr>
        <w:pStyle w:val="KDPodnaslov2"/>
        <w:numPr>
          <w:ilvl w:val="1"/>
          <w:numId w:val="46"/>
        </w:numPr>
        <w:spacing w:before="0"/>
        <w:jc w:val="both"/>
        <w:rPr>
          <w:rFonts w:cs="Arial"/>
        </w:rPr>
      </w:pPr>
      <w:r w:rsidRPr="00DF7138">
        <w:rPr>
          <w:rFonts w:cs="Arial"/>
        </w:rPr>
        <w:t>Закључивање уговора</w:t>
      </w:r>
      <w:bookmarkEnd w:id="252"/>
      <w:bookmarkEnd w:id="253"/>
    </w:p>
    <w:p w:rsidR="008D2B23" w:rsidRPr="00DF7138" w:rsidRDefault="008D2B23" w:rsidP="001D2C1F">
      <w:pPr>
        <w:spacing w:before="0"/>
        <w:rPr>
          <w:rFonts w:cs="Arial"/>
        </w:rPr>
      </w:pPr>
      <w:r w:rsidRPr="00DF7138">
        <w:rPr>
          <w:rFonts w:cs="Arial"/>
        </w:rPr>
        <w:t xml:space="preserve">Наручилац ће доставити уговор о јавној набавци понуђачу којем је додељен уговор у року од </w:t>
      </w:r>
      <w:r w:rsidR="002479F9" w:rsidRPr="00DF7138">
        <w:rPr>
          <w:rFonts w:cs="Arial"/>
          <w:lang w:val="sr-Cyrl-RS"/>
        </w:rPr>
        <w:t>8(</w:t>
      </w:r>
      <w:r w:rsidRPr="00DF7138">
        <w:rPr>
          <w:rFonts w:cs="Arial"/>
        </w:rPr>
        <w:t>осам</w:t>
      </w:r>
      <w:r w:rsidR="002479F9" w:rsidRPr="00DF7138">
        <w:rPr>
          <w:rFonts w:cs="Arial"/>
          <w:lang w:val="sr-Cyrl-RS"/>
        </w:rPr>
        <w:t>)</w:t>
      </w:r>
      <w:r w:rsidRPr="00DF7138">
        <w:rPr>
          <w:rFonts w:cs="Arial"/>
        </w:rPr>
        <w:t xml:space="preserve"> дана од протека рока за под</w:t>
      </w:r>
      <w:r w:rsidR="007E3AF6" w:rsidRPr="00DF7138">
        <w:rPr>
          <w:rFonts w:cs="Arial"/>
        </w:rPr>
        <w:t>ношење захтева за заштиту права.</w:t>
      </w:r>
    </w:p>
    <w:p w:rsidR="007E3AF6" w:rsidRPr="00DF7138" w:rsidRDefault="007E3AF6" w:rsidP="001D2C1F">
      <w:pPr>
        <w:spacing w:before="0"/>
        <w:rPr>
          <w:rFonts w:cs="Arial"/>
          <w:lang w:val="sr-Cyrl-RS"/>
        </w:rPr>
      </w:pPr>
      <w:r w:rsidRPr="00DF7138">
        <w:rPr>
          <w:rFonts w:cs="Arial"/>
        </w:rPr>
        <w:t>Понуђач којем буде додељен уговор, обавезан је да у року од највише 10</w:t>
      </w:r>
      <w:r w:rsidR="002479F9" w:rsidRPr="00DF7138">
        <w:rPr>
          <w:rFonts w:cs="Arial"/>
          <w:lang w:val="sr-Cyrl-RS"/>
        </w:rPr>
        <w:t xml:space="preserve"> (десет</w:t>
      </w:r>
      <w:proofErr w:type="gramStart"/>
      <w:r w:rsidR="002479F9" w:rsidRPr="00DF7138">
        <w:rPr>
          <w:rFonts w:cs="Arial"/>
          <w:lang w:val="sr-Cyrl-RS"/>
        </w:rPr>
        <w:t>)</w:t>
      </w:r>
      <w:r w:rsidRPr="00DF7138">
        <w:rPr>
          <w:rFonts w:cs="Arial"/>
        </w:rPr>
        <w:t xml:space="preserve">  дана</w:t>
      </w:r>
      <w:proofErr w:type="gramEnd"/>
      <w:r w:rsidRPr="00DF7138">
        <w:rPr>
          <w:rFonts w:cs="Arial"/>
        </w:rPr>
        <w:t xml:space="preserve">  од дана закључења уговора достави банкарску гаранцију за добро извршење посла</w:t>
      </w:r>
      <w:r w:rsidR="00804C13" w:rsidRPr="00DF7138">
        <w:rPr>
          <w:rFonts w:cs="Arial"/>
          <w:lang w:val="sr-Cyrl-RS"/>
        </w:rPr>
        <w:t>.</w:t>
      </w:r>
    </w:p>
    <w:p w:rsidR="008D2B23" w:rsidRPr="00AA11B1" w:rsidRDefault="008D2B23" w:rsidP="001D2C1F">
      <w:pPr>
        <w:spacing w:before="0"/>
        <w:rPr>
          <w:rFonts w:cs="Arial"/>
          <w:lang w:val="ru-RU"/>
        </w:rPr>
      </w:pPr>
      <w:r w:rsidRPr="00AA11B1">
        <w:rPr>
          <w:rFonts w:cs="Arial"/>
          <w:lang w:val="ru-RU"/>
        </w:rPr>
        <w:t>Ако понуђач којем је додељен уговор одбије да потпише уговор или уговор не потпише у року</w:t>
      </w:r>
      <w:r w:rsidR="00F2311C" w:rsidRPr="00AA11B1">
        <w:rPr>
          <w:rFonts w:cs="Arial"/>
          <w:lang w:val="ru-RU"/>
        </w:rPr>
        <w:t xml:space="preserve"> од </w:t>
      </w:r>
      <w:r w:rsidR="00804C13">
        <w:rPr>
          <w:rFonts w:cs="Arial"/>
          <w:lang w:val="ru-RU"/>
        </w:rPr>
        <w:t xml:space="preserve">8 (словима: осам) </w:t>
      </w:r>
      <w:r w:rsidR="00F2311C" w:rsidRPr="00AA11B1">
        <w:rPr>
          <w:rFonts w:cs="Arial"/>
          <w:lang w:val="ru-RU"/>
        </w:rPr>
        <w:t>дана</w:t>
      </w:r>
      <w:r w:rsidRPr="00AA11B1">
        <w:rPr>
          <w:rFonts w:cs="Arial"/>
          <w:lang w:val="ru-RU"/>
        </w:rPr>
        <w:t xml:space="preserve">, Наручилац </w:t>
      </w:r>
      <w:r w:rsidR="007E3AF6" w:rsidRPr="00AA11B1">
        <w:rPr>
          <w:rFonts w:cs="Arial"/>
          <w:lang w:val="ru-RU"/>
        </w:rPr>
        <w:t xml:space="preserve">може </w:t>
      </w:r>
      <w:r w:rsidRPr="00AA11B1">
        <w:rPr>
          <w:rFonts w:cs="Arial"/>
          <w:lang w:val="ru-RU"/>
        </w:rPr>
        <w:t>закључити са првим следећим најповољнијим понуђачем.</w:t>
      </w:r>
    </w:p>
    <w:p w:rsidR="007E3AF6" w:rsidRDefault="007E3AF6" w:rsidP="001D2C1F">
      <w:pPr>
        <w:spacing w:before="0"/>
        <w:rPr>
          <w:rFonts w:cs="Arial"/>
          <w:lang w:val="ru-RU"/>
        </w:rPr>
      </w:pPr>
      <w:r w:rsidRPr="00AA11B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04C13" w:rsidRPr="00AA11B1" w:rsidRDefault="00804C13" w:rsidP="001D2C1F">
      <w:pPr>
        <w:spacing w:before="0"/>
        <w:rPr>
          <w:rFonts w:cs="Arial"/>
          <w:lang w:val="ru-RU"/>
        </w:rPr>
      </w:pPr>
    </w:p>
    <w:p w:rsidR="008D2B23" w:rsidRPr="00AA11B1" w:rsidRDefault="008D2B23" w:rsidP="001D2C1F">
      <w:pPr>
        <w:pStyle w:val="KDPodnaslov2"/>
        <w:numPr>
          <w:ilvl w:val="1"/>
          <w:numId w:val="46"/>
        </w:numPr>
        <w:spacing w:before="0"/>
        <w:jc w:val="both"/>
        <w:rPr>
          <w:rFonts w:cs="Arial"/>
        </w:rPr>
      </w:pPr>
      <w:bookmarkStart w:id="254" w:name="_Toc441651611"/>
      <w:bookmarkStart w:id="255" w:name="_Toc442559922"/>
      <w:r w:rsidRPr="00AA11B1">
        <w:rPr>
          <w:rFonts w:cs="Arial"/>
        </w:rPr>
        <w:t>Измене током трајања уговора</w:t>
      </w:r>
      <w:bookmarkEnd w:id="254"/>
      <w:bookmarkEnd w:id="255"/>
    </w:p>
    <w:p w:rsidR="008D2B23" w:rsidRPr="00AA11B1" w:rsidRDefault="008D2B23" w:rsidP="001D2C1F">
      <w:pPr>
        <w:spacing w:before="0"/>
        <w:rPr>
          <w:rFonts w:cs="Arial"/>
          <w:lang w:eastAsia="sr-Latn-CS"/>
        </w:rPr>
      </w:pPr>
      <w:r w:rsidRPr="00AA11B1">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AA11B1">
        <w:rPr>
          <w:rFonts w:cs="Arial"/>
          <w:lang w:eastAsia="sr-Latn-CS"/>
        </w:rPr>
        <w:t>став</w:t>
      </w:r>
      <w:proofErr w:type="gramEnd"/>
      <w:r w:rsidRPr="00AA11B1">
        <w:rPr>
          <w:rFonts w:cs="Arial"/>
          <w:lang w:eastAsia="sr-Latn-CS"/>
        </w:rPr>
        <w:t xml:space="preserve"> 1. Закона о јавним набавкама.</w:t>
      </w:r>
    </w:p>
    <w:p w:rsidR="0008263C" w:rsidRPr="00AA11B1" w:rsidRDefault="0008263C" w:rsidP="001D2C1F">
      <w:pPr>
        <w:spacing w:before="0"/>
        <w:rPr>
          <w:rFonts w:cs="Arial"/>
          <w:color w:val="00B0F0"/>
          <w:lang w:eastAsia="sr-Latn-CS"/>
        </w:rPr>
      </w:pPr>
    </w:p>
    <w:p w:rsidR="0008263C" w:rsidRPr="00AA11B1" w:rsidRDefault="0008263C" w:rsidP="001D2C1F">
      <w:pPr>
        <w:spacing w:before="0"/>
        <w:rPr>
          <w:rFonts w:cs="Arial"/>
          <w:color w:val="00B0F0"/>
          <w:lang w:eastAsia="sr-Latn-CS"/>
        </w:rPr>
      </w:pPr>
    </w:p>
    <w:p w:rsidR="0008263C" w:rsidRPr="00AA11B1" w:rsidRDefault="0008263C" w:rsidP="001D2C1F">
      <w:pPr>
        <w:spacing w:before="0"/>
        <w:rPr>
          <w:rFonts w:cs="Arial"/>
          <w:color w:val="00B0F0"/>
          <w:lang w:eastAsia="sr-Latn-CS"/>
        </w:rPr>
      </w:pPr>
    </w:p>
    <w:p w:rsidR="0008263C" w:rsidRPr="00AA11B1" w:rsidRDefault="0008263C" w:rsidP="001D2C1F">
      <w:pPr>
        <w:spacing w:before="0"/>
        <w:rPr>
          <w:rFonts w:cs="Arial"/>
          <w:color w:val="00B0F0"/>
          <w:lang w:eastAsia="sr-Latn-CS"/>
        </w:rPr>
      </w:pPr>
    </w:p>
    <w:p w:rsidR="0008263C" w:rsidRPr="00AA11B1" w:rsidRDefault="0008263C"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jc w:val="center"/>
        <w:rPr>
          <w:rFonts w:cs="Arial"/>
          <w:color w:val="00B0F0"/>
          <w:lang w:eastAsia="sr-Latn-CS"/>
        </w:rPr>
      </w:pPr>
    </w:p>
    <w:p w:rsidR="00465640" w:rsidRPr="00AA11B1" w:rsidRDefault="00465640" w:rsidP="001D2C1F">
      <w:pPr>
        <w:spacing w:before="0"/>
        <w:jc w:val="center"/>
        <w:rPr>
          <w:rFonts w:cs="Arial"/>
          <w:color w:val="00B0F0"/>
          <w:lang w:eastAsia="sr-Latn-CS"/>
        </w:rPr>
      </w:pPr>
    </w:p>
    <w:p w:rsidR="00465640" w:rsidRPr="00AA11B1" w:rsidRDefault="00465640" w:rsidP="001D2C1F">
      <w:pPr>
        <w:pStyle w:val="KDPodnaslov1"/>
        <w:numPr>
          <w:ilvl w:val="0"/>
          <w:numId w:val="46"/>
        </w:numPr>
        <w:spacing w:before="0"/>
        <w:jc w:val="center"/>
        <w:rPr>
          <w:rFonts w:cs="Arial"/>
        </w:rPr>
      </w:pPr>
      <w:r w:rsidRPr="00AA11B1">
        <w:rPr>
          <w:rFonts w:cs="Arial"/>
        </w:rPr>
        <w:t>ОБРАСЦИ</w:t>
      </w:r>
    </w:p>
    <w:p w:rsidR="0008263C" w:rsidRPr="00AA11B1" w:rsidRDefault="0008263C" w:rsidP="001D2C1F">
      <w:pPr>
        <w:spacing w:before="0"/>
        <w:rPr>
          <w:rFonts w:cs="Arial"/>
          <w:color w:val="00B0F0"/>
          <w:lang w:eastAsia="sr-Latn-CS"/>
        </w:rPr>
      </w:pPr>
    </w:p>
    <w:p w:rsidR="0008263C" w:rsidRPr="00AA11B1" w:rsidRDefault="0008263C"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465640" w:rsidRPr="00AA11B1" w:rsidRDefault="00465640" w:rsidP="001D2C1F">
      <w:pPr>
        <w:spacing w:before="0"/>
        <w:rPr>
          <w:rFonts w:cs="Arial"/>
          <w:color w:val="00B0F0"/>
          <w:lang w:eastAsia="sr-Latn-CS"/>
        </w:rPr>
      </w:pPr>
    </w:p>
    <w:p w:rsidR="00990D30" w:rsidRDefault="00990D30" w:rsidP="001D2C1F">
      <w:pPr>
        <w:spacing w:before="0"/>
        <w:jc w:val="left"/>
        <w:rPr>
          <w:b/>
        </w:rPr>
      </w:pPr>
      <w:bookmarkStart w:id="256" w:name="_Toc442559924"/>
      <w:r>
        <w:rPr>
          <w:b/>
        </w:rPr>
        <w:br w:type="page"/>
      </w:r>
    </w:p>
    <w:p w:rsidR="00343A18" w:rsidRPr="00E5157C" w:rsidRDefault="00343A18" w:rsidP="001D2C1F">
      <w:pPr>
        <w:spacing w:before="0"/>
        <w:jc w:val="right"/>
        <w:rPr>
          <w:b/>
          <w:noProof/>
        </w:rPr>
      </w:pPr>
      <w:r w:rsidRPr="00E5157C">
        <w:rPr>
          <w:b/>
        </w:rPr>
        <w:lastRenderedPageBreak/>
        <w:t xml:space="preserve">ОБРАЗАЦ </w:t>
      </w:r>
      <w:r w:rsidR="00804C13" w:rsidRPr="00E5157C">
        <w:rPr>
          <w:b/>
          <w:lang w:val="sr-Cyrl-RS"/>
        </w:rPr>
        <w:t>1</w:t>
      </w:r>
      <w:r w:rsidRPr="00E5157C">
        <w:rPr>
          <w:b/>
          <w:noProof/>
        </w:rPr>
        <w:t>.</w:t>
      </w:r>
      <w:bookmarkEnd w:id="256"/>
    </w:p>
    <w:p w:rsidR="00343A18" w:rsidRPr="00AA11B1" w:rsidRDefault="00343A18" w:rsidP="001D2C1F">
      <w:pPr>
        <w:spacing w:before="0"/>
        <w:jc w:val="center"/>
        <w:rPr>
          <w:rStyle w:val="BookTitle"/>
          <w:rFonts w:cs="Arial"/>
        </w:rPr>
      </w:pPr>
      <w:r w:rsidRPr="00AA11B1">
        <w:rPr>
          <w:rStyle w:val="BookTitle"/>
          <w:rFonts w:cs="Arial"/>
        </w:rPr>
        <w:t>ОБРАЗАЦ ПОНУДЕ</w:t>
      </w:r>
    </w:p>
    <w:p w:rsidR="00343A18" w:rsidRPr="00AA11B1" w:rsidRDefault="00343A18" w:rsidP="001D2C1F">
      <w:pPr>
        <w:spacing w:before="0"/>
        <w:rPr>
          <w:rStyle w:val="BookTitle"/>
          <w:rFonts w:cs="Arial"/>
        </w:rPr>
      </w:pPr>
    </w:p>
    <w:p w:rsidR="00343A18" w:rsidRPr="00804C13" w:rsidRDefault="00343A18" w:rsidP="001D2C1F">
      <w:pPr>
        <w:spacing w:before="0"/>
        <w:rPr>
          <w:rFonts w:eastAsia="TimesNewRomanPS-BoldMT" w:cs="Arial"/>
          <w:bCs/>
          <w:color w:val="000000" w:themeColor="text1"/>
          <w:lang w:val="sr-Cyrl-RS"/>
        </w:rPr>
      </w:pPr>
      <w:r w:rsidRPr="00AA11B1">
        <w:rPr>
          <w:rFonts w:eastAsia="TimesNewRomanPS-BoldMT" w:cs="Arial"/>
          <w:bCs/>
          <w:color w:val="000000"/>
        </w:rPr>
        <w:t xml:space="preserve">Понуда бр._________ од _______________ </w:t>
      </w:r>
      <w:proofErr w:type="gramStart"/>
      <w:r w:rsidRPr="00AA11B1">
        <w:rPr>
          <w:rFonts w:eastAsia="TimesNewRomanPS-BoldMT" w:cs="Arial"/>
          <w:bCs/>
          <w:color w:val="000000"/>
        </w:rPr>
        <w:t xml:space="preserve">за  </w:t>
      </w:r>
      <w:r w:rsidR="0008263C" w:rsidRPr="00AA11B1">
        <w:rPr>
          <w:rFonts w:eastAsia="TimesNewRomanPS-BoldMT" w:cs="Arial"/>
          <w:bCs/>
          <w:color w:val="000000"/>
          <w:lang w:val="sr-Cyrl-RS"/>
        </w:rPr>
        <w:t>отворени</w:t>
      </w:r>
      <w:proofErr w:type="gramEnd"/>
      <w:r w:rsidR="0008263C" w:rsidRPr="00AA11B1">
        <w:rPr>
          <w:rFonts w:eastAsia="TimesNewRomanPS-BoldMT" w:cs="Arial"/>
          <w:bCs/>
          <w:color w:val="000000"/>
          <w:lang w:val="sr-Cyrl-RS"/>
        </w:rPr>
        <w:t xml:space="preserve"> </w:t>
      </w:r>
      <w:r w:rsidRPr="00AA11B1">
        <w:rPr>
          <w:rFonts w:eastAsia="TimesNewRomanPS-BoldMT" w:cs="Arial"/>
          <w:bCs/>
          <w:color w:val="000000"/>
        </w:rPr>
        <w:t>поступак јавне набавке</w:t>
      </w:r>
      <w:r w:rsidR="00804C13">
        <w:rPr>
          <w:rFonts w:eastAsia="TimesNewRomanPS-BoldMT" w:cs="Arial"/>
          <w:bCs/>
          <w:color w:val="000000"/>
          <w:lang w:val="sr-Cyrl-RS"/>
        </w:rPr>
        <w:t xml:space="preserve"> </w:t>
      </w:r>
      <w:r w:rsidRPr="00AA11B1">
        <w:rPr>
          <w:rFonts w:eastAsia="TimesNewRomanPS-BoldMT" w:cs="Arial"/>
          <w:bCs/>
          <w:color w:val="000000"/>
        </w:rPr>
        <w:t xml:space="preserve">– </w:t>
      </w:r>
      <w:r w:rsidRPr="00AA11B1">
        <w:rPr>
          <w:rFonts w:eastAsia="TimesNewRomanPS-BoldMT" w:cs="Arial"/>
          <w:bCs/>
          <w:color w:val="000000" w:themeColor="text1"/>
        </w:rPr>
        <w:t xml:space="preserve">добра </w:t>
      </w:r>
      <w:r w:rsidR="004C4BB7">
        <w:rPr>
          <w:rFonts w:eastAsia="TimesNewRomanPS-BoldMT" w:cs="Arial"/>
          <w:bCs/>
          <w:color w:val="000000" w:themeColor="text1"/>
        </w:rPr>
        <w:t>Унапређење управљања пословним процесима</w:t>
      </w:r>
      <w:r w:rsidR="00804C13">
        <w:rPr>
          <w:rFonts w:eastAsia="TimesNewRomanPS-BoldMT" w:cs="Arial"/>
          <w:bCs/>
          <w:color w:val="000000" w:themeColor="text1"/>
          <w:lang w:val="sr-Cyrl-RS"/>
        </w:rPr>
        <w:t xml:space="preserve">, </w:t>
      </w:r>
      <w:r w:rsidRPr="00AA11B1">
        <w:rPr>
          <w:rFonts w:eastAsia="TimesNewRomanPS-BoldMT" w:cs="Arial"/>
          <w:bCs/>
          <w:color w:val="000000" w:themeColor="text1"/>
        </w:rPr>
        <w:t xml:space="preserve">ЈН бр. </w:t>
      </w:r>
      <w:r w:rsidR="004C4BB7">
        <w:rPr>
          <w:rFonts w:eastAsia="TimesNewRomanPS-BoldMT" w:cs="Arial"/>
          <w:bCs/>
          <w:color w:val="000000" w:themeColor="text1"/>
          <w:lang w:val="sr-Cyrl-RS"/>
        </w:rPr>
        <w:t>ЈН/1000/</w:t>
      </w:r>
      <w:r w:rsidR="00EC0482">
        <w:rPr>
          <w:rFonts w:eastAsia="TimesNewRomanPS-BoldMT" w:cs="Arial"/>
          <w:bCs/>
          <w:color w:val="000000" w:themeColor="text1"/>
          <w:lang w:val="sr-Cyrl-RS"/>
        </w:rPr>
        <w:t>0706</w:t>
      </w:r>
      <w:r w:rsidR="004C4BB7">
        <w:rPr>
          <w:rFonts w:eastAsia="TimesNewRomanPS-BoldMT" w:cs="Arial"/>
          <w:bCs/>
          <w:color w:val="000000" w:themeColor="text1"/>
          <w:lang w:val="sr-Cyrl-RS"/>
        </w:rPr>
        <w:t>/2018 ЈАНА 2894/2018</w:t>
      </w:r>
    </w:p>
    <w:p w:rsidR="00343A18" w:rsidRPr="00AA11B1" w:rsidRDefault="00343A18" w:rsidP="001D2C1F">
      <w:pPr>
        <w:spacing w:before="0"/>
        <w:rPr>
          <w:rFonts w:eastAsia="TimesNewRomanPS-BoldMT" w:cs="Arial"/>
          <w:bCs/>
          <w:color w:val="00B0F0"/>
        </w:rPr>
      </w:pPr>
    </w:p>
    <w:p w:rsidR="00343A18" w:rsidRPr="00AA11B1" w:rsidRDefault="00343A18" w:rsidP="001D2C1F">
      <w:pPr>
        <w:spacing w:before="0"/>
        <w:rPr>
          <w:rFonts w:cs="Arial"/>
          <w:b/>
          <w:bCs/>
          <w:i/>
          <w:iCs/>
        </w:rPr>
      </w:pPr>
      <w:proofErr w:type="gramStart"/>
      <w:r w:rsidRPr="00AA11B1">
        <w:rPr>
          <w:rFonts w:cs="Arial"/>
          <w:b/>
          <w:bCs/>
          <w:i/>
          <w:iCs/>
        </w:rPr>
        <w:t>1)ОПШТИ</w:t>
      </w:r>
      <w:proofErr w:type="gramEnd"/>
      <w:r w:rsidRPr="00AA11B1">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AA11B1" w:rsidTr="00804C13">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rPr>
            </w:pPr>
            <w:r w:rsidRPr="00AA11B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rPr>
            </w:pPr>
          </w:p>
          <w:p w:rsidR="00343A18" w:rsidRPr="00AA11B1" w:rsidRDefault="00343A18" w:rsidP="001D2C1F">
            <w:pPr>
              <w:spacing w:before="0"/>
              <w:rPr>
                <w:rFonts w:cs="Arial"/>
                <w:b/>
                <w:bCs/>
                <w:i/>
                <w:iCs/>
              </w:rPr>
            </w:pPr>
          </w:p>
        </w:tc>
      </w:tr>
      <w:tr w:rsidR="00343A18" w:rsidRPr="00AA11B1" w:rsidTr="00804C13">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rPr>
            </w:pPr>
            <w:r w:rsidRPr="00AA11B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rPr>
            </w:pPr>
          </w:p>
        </w:tc>
      </w:tr>
      <w:tr w:rsidR="000B2EE9" w:rsidRPr="00AA11B1" w:rsidTr="00804C13">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AA11B1" w:rsidRDefault="000B2EE9" w:rsidP="001D2C1F">
            <w:pPr>
              <w:spacing w:before="0"/>
              <w:rPr>
                <w:rFonts w:cs="Arial"/>
                <w:i/>
                <w:iCs/>
              </w:rPr>
            </w:pPr>
            <w:r w:rsidRPr="00AA11B1">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1D2C1F">
            <w:pPr>
              <w:snapToGrid w:val="0"/>
              <w:spacing w:before="0"/>
              <w:rPr>
                <w:rFonts w:cs="Arial"/>
                <w:b/>
                <w:bCs/>
                <w:i/>
                <w:iCs/>
              </w:rPr>
            </w:pPr>
          </w:p>
          <w:p w:rsidR="00E5157C" w:rsidRPr="00AA11B1" w:rsidRDefault="00E5157C" w:rsidP="001D2C1F">
            <w:pPr>
              <w:snapToGrid w:val="0"/>
              <w:spacing w:before="0"/>
              <w:rPr>
                <w:rFonts w:cs="Arial"/>
                <w:b/>
                <w:bCs/>
                <w:i/>
                <w:iCs/>
              </w:rPr>
            </w:pPr>
          </w:p>
        </w:tc>
      </w:tr>
      <w:tr w:rsidR="00343A18" w:rsidRPr="00AA11B1" w:rsidTr="00804C13">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rPr>
            </w:pPr>
            <w:r w:rsidRPr="00AA11B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rPr>
            </w:pPr>
          </w:p>
          <w:p w:rsidR="00343A18" w:rsidRPr="00AA11B1" w:rsidRDefault="00343A18" w:rsidP="001D2C1F">
            <w:pPr>
              <w:spacing w:before="0"/>
              <w:rPr>
                <w:rFonts w:cs="Arial"/>
                <w:b/>
                <w:bCs/>
                <w:i/>
                <w:iCs/>
              </w:rPr>
            </w:pPr>
          </w:p>
        </w:tc>
      </w:tr>
      <w:tr w:rsidR="00343A18" w:rsidRPr="00AA11B1" w:rsidTr="00804C13">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lang w:val="ru-RU"/>
              </w:rPr>
            </w:pPr>
            <w:r w:rsidRPr="00AA11B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cs="Arial"/>
                <w:b/>
                <w:bCs/>
                <w:i/>
                <w:iCs/>
                <w:lang w:val="ru-RU"/>
              </w:rPr>
            </w:pPr>
          </w:p>
        </w:tc>
      </w:tr>
      <w:tr w:rsidR="00343A18" w:rsidRPr="00AA11B1" w:rsidTr="00804C13">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i/>
                <w:iCs/>
              </w:rPr>
            </w:pPr>
          </w:p>
          <w:p w:rsidR="00343A18" w:rsidRPr="00AA11B1" w:rsidRDefault="00343A18" w:rsidP="001D2C1F">
            <w:pPr>
              <w:spacing w:before="0"/>
              <w:rPr>
                <w:rFonts w:cs="Arial"/>
                <w:b/>
                <w:bCs/>
                <w:i/>
                <w:iCs/>
              </w:rPr>
            </w:pPr>
            <w:r w:rsidRPr="00AA11B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rPr>
            </w:pPr>
          </w:p>
          <w:p w:rsidR="00343A18" w:rsidRPr="00AA11B1" w:rsidRDefault="00343A18" w:rsidP="001D2C1F">
            <w:pPr>
              <w:spacing w:before="0"/>
              <w:rPr>
                <w:rFonts w:cs="Arial"/>
                <w:b/>
                <w:bCs/>
                <w:i/>
                <w:iCs/>
              </w:rPr>
            </w:pPr>
          </w:p>
        </w:tc>
      </w:tr>
      <w:tr w:rsidR="00343A18" w:rsidRPr="00AA11B1" w:rsidTr="00804C13">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lang w:val="ru-RU"/>
              </w:rPr>
            </w:pPr>
            <w:r w:rsidRPr="00AA11B1">
              <w:rPr>
                <w:rFonts w:cs="Arial"/>
                <w:i/>
                <w:iCs/>
                <w:lang w:val="ru-RU"/>
              </w:rPr>
              <w:t>Електронска адреса понуђача (</w:t>
            </w:r>
            <w:r w:rsidRPr="00AA11B1">
              <w:rPr>
                <w:rFonts w:cs="Arial"/>
                <w:i/>
                <w:iCs/>
              </w:rPr>
              <w:t>e</w:t>
            </w:r>
            <w:r w:rsidRPr="00AA11B1">
              <w:rPr>
                <w:rFonts w:cs="Arial"/>
                <w:i/>
                <w:iCs/>
                <w:lang w:val="ru-RU"/>
              </w:rPr>
              <w:t>-</w:t>
            </w:r>
            <w:r w:rsidRPr="00AA11B1">
              <w:rPr>
                <w:rFonts w:cs="Arial"/>
                <w:i/>
                <w:iCs/>
              </w:rPr>
              <w:t>mail</w:t>
            </w:r>
            <w:r w:rsidRPr="00AA11B1">
              <w:rPr>
                <w:rFonts w:cs="Arial"/>
                <w:i/>
                <w:iCs/>
                <w:lang w:val="ru-RU"/>
              </w:rPr>
              <w:t>):</w:t>
            </w:r>
          </w:p>
          <w:p w:rsidR="00343A18" w:rsidRPr="00AA11B1" w:rsidRDefault="00343A18" w:rsidP="001D2C1F">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cs="Arial"/>
                <w:b/>
                <w:bCs/>
                <w:i/>
                <w:iCs/>
                <w:lang w:val="ru-RU"/>
              </w:rPr>
            </w:pPr>
          </w:p>
        </w:tc>
      </w:tr>
      <w:tr w:rsidR="00343A18" w:rsidRPr="00AA11B1" w:rsidTr="00804C13">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rPr>
            </w:pPr>
            <w:r w:rsidRPr="00AA11B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cs="Arial"/>
                <w:b/>
                <w:bCs/>
                <w:i/>
                <w:iCs/>
              </w:rPr>
            </w:pPr>
          </w:p>
          <w:p w:rsidR="00343A18" w:rsidRPr="00AA11B1" w:rsidRDefault="00343A18" w:rsidP="001D2C1F">
            <w:pPr>
              <w:spacing w:before="0"/>
              <w:rPr>
                <w:rFonts w:cs="Arial"/>
                <w:b/>
                <w:bCs/>
                <w:i/>
                <w:iCs/>
              </w:rPr>
            </w:pPr>
          </w:p>
        </w:tc>
      </w:tr>
      <w:tr w:rsidR="00343A18" w:rsidRPr="00AA11B1" w:rsidTr="00804C13">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rPr>
            </w:pPr>
            <w:r w:rsidRPr="00AA11B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rPr>
            </w:pPr>
          </w:p>
          <w:p w:rsidR="00343A18" w:rsidRPr="00AA11B1" w:rsidRDefault="00343A18" w:rsidP="001D2C1F">
            <w:pPr>
              <w:spacing w:before="0"/>
              <w:rPr>
                <w:rFonts w:cs="Arial"/>
                <w:b/>
                <w:bCs/>
                <w:i/>
                <w:iCs/>
              </w:rPr>
            </w:pPr>
          </w:p>
        </w:tc>
      </w:tr>
      <w:tr w:rsidR="00343A18" w:rsidRPr="00AA11B1" w:rsidTr="00804C1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lang w:val="ru-RU"/>
              </w:rPr>
            </w:pPr>
            <w:r w:rsidRPr="00AA11B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rPr>
                <w:rFonts w:cs="Arial"/>
                <w:b/>
                <w:bCs/>
                <w:i/>
                <w:iCs/>
                <w:lang w:val="ru-RU"/>
              </w:rPr>
            </w:pPr>
          </w:p>
          <w:p w:rsidR="00343A18" w:rsidRPr="00AA11B1" w:rsidRDefault="00343A18" w:rsidP="001D2C1F">
            <w:pPr>
              <w:spacing w:before="0"/>
              <w:rPr>
                <w:rFonts w:cs="Arial"/>
                <w:b/>
                <w:bCs/>
                <w:i/>
                <w:iCs/>
                <w:lang w:val="ru-RU"/>
              </w:rPr>
            </w:pPr>
          </w:p>
        </w:tc>
      </w:tr>
      <w:tr w:rsidR="00343A18" w:rsidRPr="00AA11B1" w:rsidTr="00804C1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cs="Arial"/>
                <w:b/>
                <w:bCs/>
                <w:i/>
                <w:iCs/>
                <w:lang w:val="ru-RU"/>
              </w:rPr>
            </w:pPr>
            <w:r w:rsidRPr="00AA11B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pacing w:before="0"/>
              <w:ind w:firstLine="708"/>
              <w:rPr>
                <w:rFonts w:cs="Arial"/>
                <w:b/>
                <w:bCs/>
                <w:i/>
                <w:iCs/>
                <w:lang w:val="ru-RU"/>
              </w:rPr>
            </w:pPr>
          </w:p>
        </w:tc>
      </w:tr>
    </w:tbl>
    <w:p w:rsidR="00343A18" w:rsidRPr="00AA11B1" w:rsidRDefault="00343A18" w:rsidP="001D2C1F">
      <w:pPr>
        <w:spacing w:before="0"/>
        <w:rPr>
          <w:rFonts w:cs="Arial"/>
        </w:rPr>
      </w:pPr>
    </w:p>
    <w:p w:rsidR="00343A18" w:rsidRPr="00AA11B1" w:rsidRDefault="00343A18" w:rsidP="001D2C1F">
      <w:pPr>
        <w:spacing w:before="0"/>
        <w:rPr>
          <w:rFonts w:eastAsia="TimesNewRomanPSMT" w:cs="Arial"/>
          <w:b/>
          <w:bCs/>
          <w:i/>
          <w:iCs/>
        </w:rPr>
      </w:pPr>
      <w:r w:rsidRPr="00AA11B1">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AA11B1" w:rsidTr="00804C1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jc w:val="center"/>
              <w:rPr>
                <w:rFonts w:cs="Arial"/>
              </w:rPr>
            </w:pPr>
          </w:p>
          <w:p w:rsidR="00343A18" w:rsidRPr="00AA11B1" w:rsidRDefault="00343A18" w:rsidP="001D2C1F">
            <w:pPr>
              <w:spacing w:before="0"/>
              <w:jc w:val="center"/>
              <w:rPr>
                <w:rFonts w:eastAsia="TimesNewRomanPSMT" w:cs="Arial"/>
                <w:b/>
                <w:bCs/>
              </w:rPr>
            </w:pPr>
            <w:r w:rsidRPr="00AA11B1">
              <w:rPr>
                <w:rFonts w:eastAsia="TimesNewRomanPSMT" w:cs="Arial"/>
                <w:b/>
                <w:bCs/>
              </w:rPr>
              <w:t xml:space="preserve">А) САМОСТАЛНО </w:t>
            </w:r>
          </w:p>
        </w:tc>
      </w:tr>
      <w:tr w:rsidR="00343A18" w:rsidRPr="00AA11B1" w:rsidTr="00804C1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jc w:val="center"/>
              <w:rPr>
                <w:rFonts w:eastAsia="TimesNewRomanPSMT" w:cs="Arial"/>
                <w:b/>
                <w:bCs/>
              </w:rPr>
            </w:pPr>
          </w:p>
          <w:p w:rsidR="00343A18" w:rsidRPr="00AA11B1" w:rsidRDefault="00343A18" w:rsidP="001D2C1F">
            <w:pPr>
              <w:spacing w:before="0"/>
              <w:jc w:val="center"/>
              <w:rPr>
                <w:rFonts w:eastAsia="TimesNewRomanPSMT" w:cs="Arial"/>
                <w:b/>
                <w:bCs/>
              </w:rPr>
            </w:pPr>
            <w:r w:rsidRPr="00AA11B1">
              <w:rPr>
                <w:rFonts w:eastAsia="TimesNewRomanPSMT" w:cs="Arial"/>
                <w:b/>
                <w:bCs/>
              </w:rPr>
              <w:t>Б) СА ПОДИЗВОЂАЧЕМ</w:t>
            </w:r>
          </w:p>
        </w:tc>
      </w:tr>
      <w:tr w:rsidR="00343A18" w:rsidRPr="00AA11B1" w:rsidTr="00804C1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jc w:val="center"/>
              <w:rPr>
                <w:rFonts w:eastAsia="TimesNewRomanPSMT" w:cs="Arial"/>
                <w:b/>
                <w:bCs/>
              </w:rPr>
            </w:pPr>
          </w:p>
          <w:p w:rsidR="00343A18" w:rsidRPr="00AA11B1" w:rsidRDefault="00343A18" w:rsidP="001D2C1F">
            <w:pPr>
              <w:spacing w:before="0"/>
              <w:jc w:val="center"/>
              <w:rPr>
                <w:rFonts w:cs="Arial"/>
                <w:b/>
                <w:i/>
                <w:iCs/>
                <w:lang w:val="ru-RU"/>
              </w:rPr>
            </w:pPr>
            <w:r w:rsidRPr="00AA11B1">
              <w:rPr>
                <w:rFonts w:eastAsia="TimesNewRomanPSMT" w:cs="Arial"/>
                <w:b/>
                <w:bCs/>
              </w:rPr>
              <w:t>В) КАО ЗАЈЕДНИЧКУ ПОНУДУ</w:t>
            </w:r>
          </w:p>
        </w:tc>
      </w:tr>
    </w:tbl>
    <w:p w:rsidR="00343A18" w:rsidRPr="00AA11B1" w:rsidRDefault="00343A18" w:rsidP="001D2C1F">
      <w:pPr>
        <w:spacing w:before="0"/>
        <w:rPr>
          <w:rFonts w:cs="Arial"/>
          <w:b/>
          <w:i/>
          <w:iCs/>
          <w:lang w:val="ru-RU"/>
        </w:rPr>
      </w:pPr>
    </w:p>
    <w:p w:rsidR="00343A18" w:rsidRPr="00AA11B1" w:rsidRDefault="00343A18" w:rsidP="001D2C1F">
      <w:pPr>
        <w:spacing w:before="0"/>
        <w:rPr>
          <w:rFonts w:eastAsia="TimesNewRomanPSMT" w:cs="Arial"/>
          <w:bCs/>
        </w:rPr>
      </w:pPr>
      <w:r w:rsidRPr="00AA11B1">
        <w:rPr>
          <w:rFonts w:cs="Arial"/>
          <w:b/>
          <w:i/>
          <w:iCs/>
          <w:lang w:val="ru-RU"/>
        </w:rPr>
        <w:t>Напомена:</w:t>
      </w:r>
      <w:r w:rsidRPr="00AA11B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AA11B1" w:rsidRDefault="00343A18" w:rsidP="001D2C1F">
      <w:pPr>
        <w:spacing w:before="0"/>
        <w:rPr>
          <w:rFonts w:eastAsia="TimesNewRomanPSMT" w:cs="Arial"/>
          <w:bCs/>
        </w:rPr>
      </w:pPr>
    </w:p>
    <w:p w:rsidR="00343A18" w:rsidRPr="00AA11B1" w:rsidRDefault="00343A18" w:rsidP="001D2C1F">
      <w:pPr>
        <w:spacing w:before="0"/>
        <w:rPr>
          <w:rFonts w:eastAsia="TimesNewRomanPSMT" w:cs="Arial"/>
          <w:b/>
          <w:bCs/>
          <w:i/>
        </w:rPr>
      </w:pPr>
      <w:r w:rsidRPr="00AA11B1">
        <w:rPr>
          <w:rFonts w:eastAsia="TimesNewRomanPSMT" w:cs="Arial"/>
          <w:b/>
          <w:bCs/>
          <w:i/>
          <w:lang w:val="sr-Cyrl-CS"/>
        </w:rPr>
        <w:t xml:space="preserve">3) </w:t>
      </w:r>
      <w:r w:rsidRPr="00AA11B1">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cs="Arial"/>
              </w:rPr>
            </w:pPr>
            <w:r w:rsidRPr="00AA11B1">
              <w:rPr>
                <w:rFonts w:eastAsia="TimesNewRomanPSMT" w:cs="Arial"/>
                <w:b/>
                <w:bCs/>
                <w:i/>
              </w:rPr>
              <w:tab/>
            </w:r>
          </w:p>
          <w:p w:rsidR="00343A18" w:rsidRPr="00AA11B1" w:rsidRDefault="00343A18" w:rsidP="001D2C1F">
            <w:pPr>
              <w:spacing w:before="0"/>
              <w:rPr>
                <w:rFonts w:eastAsia="TimesNewRomanPSMT" w:cs="Arial"/>
                <w:bCs/>
                <w:i/>
              </w:rPr>
            </w:pPr>
            <w:r w:rsidRPr="00AA11B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0B2EE9" w:rsidRPr="00AA11B1" w:rsidTr="00804C13">
        <w:tc>
          <w:tcPr>
            <w:tcW w:w="465" w:type="dxa"/>
            <w:tcBorders>
              <w:top w:val="single" w:sz="4" w:space="0" w:color="000000"/>
              <w:left w:val="single" w:sz="4" w:space="0" w:color="000000"/>
              <w:bottom w:val="single" w:sz="4" w:space="0" w:color="000000"/>
            </w:tcBorders>
            <w:shd w:val="clear" w:color="auto" w:fill="auto"/>
          </w:tcPr>
          <w:p w:rsidR="000B2EE9" w:rsidRPr="00AA11B1" w:rsidRDefault="000B2EE9"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AA11B1" w:rsidRDefault="000B2EE9" w:rsidP="001D2C1F">
            <w:pPr>
              <w:snapToGrid w:val="0"/>
              <w:spacing w:before="0"/>
              <w:rPr>
                <w:rFonts w:cs="Arial"/>
                <w:i/>
                <w:iCs/>
                <w:lang w:val="sr-Cyrl-RS"/>
              </w:rPr>
            </w:pPr>
            <w:r w:rsidRPr="00AA11B1">
              <w:rPr>
                <w:rFonts w:cs="Arial"/>
                <w:i/>
                <w:iCs/>
                <w:lang w:val="sr-Cyrl-RS"/>
              </w:rPr>
              <w:t>Врста правног лица:</w:t>
            </w:r>
          </w:p>
          <w:p w:rsidR="000B2EE9" w:rsidRPr="00AA11B1" w:rsidRDefault="000B2EE9" w:rsidP="001D2C1F">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A11B1" w:rsidRDefault="000B2EE9"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eastAsia="TimesNewRomanPSMT" w:cs="Arial"/>
                <w:b/>
                <w:bCs/>
                <w:lang w:val="ru-RU"/>
              </w:rPr>
            </w:pPr>
            <w:r w:rsidRPr="00AA11B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eastAsia="TimesNewRomanPSMT" w:cs="Arial"/>
                <w:b/>
                <w:bCs/>
                <w:lang w:val="ru-RU"/>
              </w:rPr>
            </w:pPr>
            <w:r w:rsidRPr="00AA11B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Cs/>
                <w:i/>
              </w:rPr>
            </w:pPr>
            <w:r w:rsidRPr="00AA11B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eastAsia="TimesNewRomanPSMT" w:cs="Arial"/>
                <w:b/>
                <w:bCs/>
                <w:lang w:val="ru-RU"/>
              </w:rPr>
            </w:pPr>
            <w:r w:rsidRPr="00AA11B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pacing w:before="0"/>
              <w:rPr>
                <w:rFonts w:eastAsia="TimesNewRomanPSMT" w:cs="Arial"/>
                <w:b/>
                <w:bCs/>
                <w:lang w:val="ru-RU"/>
              </w:rPr>
            </w:pPr>
            <w:r w:rsidRPr="00AA11B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bl>
    <w:p w:rsidR="00343A18" w:rsidRPr="00AA11B1" w:rsidRDefault="00343A18" w:rsidP="001D2C1F">
      <w:pPr>
        <w:spacing w:before="0"/>
        <w:rPr>
          <w:rFonts w:cs="Arial"/>
          <w:b/>
          <w:bCs/>
          <w:i/>
          <w:iCs/>
          <w:u w:val="single"/>
          <w:lang w:val="ru-RU"/>
        </w:rPr>
      </w:pPr>
    </w:p>
    <w:p w:rsidR="00343A18" w:rsidRPr="00AA11B1" w:rsidRDefault="00343A18" w:rsidP="001D2C1F">
      <w:pPr>
        <w:spacing w:before="0"/>
        <w:rPr>
          <w:rFonts w:cs="Arial"/>
          <w:i/>
          <w:iCs/>
          <w:lang w:val="ru-RU"/>
        </w:rPr>
      </w:pPr>
      <w:r w:rsidRPr="00AA11B1">
        <w:rPr>
          <w:rFonts w:cs="Arial"/>
          <w:b/>
          <w:bCs/>
          <w:i/>
          <w:iCs/>
          <w:u w:val="single"/>
          <w:lang w:val="ru-RU"/>
        </w:rPr>
        <w:t>Напомена:</w:t>
      </w:r>
    </w:p>
    <w:p w:rsidR="00343A18" w:rsidRPr="00AA11B1" w:rsidRDefault="00343A18" w:rsidP="001D2C1F">
      <w:pPr>
        <w:spacing w:before="0"/>
        <w:rPr>
          <w:rFonts w:eastAsia="TimesNewRomanPSMT" w:cs="Arial"/>
          <w:b/>
          <w:bCs/>
          <w:lang w:val="ru-RU"/>
        </w:rPr>
      </w:pPr>
      <w:r w:rsidRPr="00AA11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AA11B1" w:rsidRDefault="00343A18" w:rsidP="001D2C1F">
      <w:pPr>
        <w:spacing w:before="0"/>
        <w:rPr>
          <w:rFonts w:eastAsia="TimesNewRomanPSMT" w:cs="Arial"/>
          <w:b/>
          <w:bCs/>
          <w:lang w:val="ru-RU"/>
        </w:rPr>
      </w:pPr>
    </w:p>
    <w:p w:rsidR="00343A18" w:rsidRPr="00AA11B1" w:rsidRDefault="00343A18" w:rsidP="001D2C1F">
      <w:pPr>
        <w:spacing w:before="0"/>
        <w:rPr>
          <w:rFonts w:eastAsia="TimesNewRomanPSMT" w:cs="Arial"/>
          <w:b/>
          <w:bCs/>
          <w:i/>
          <w:lang w:val="ru-RU"/>
        </w:rPr>
      </w:pPr>
      <w:r w:rsidRPr="00AA11B1">
        <w:rPr>
          <w:rFonts w:eastAsia="TimesNewRomanPSMT" w:cs="Arial"/>
          <w:b/>
          <w:bCs/>
          <w:i/>
          <w:lang w:val="sr-Cyrl-CS"/>
        </w:rPr>
        <w:t xml:space="preserve">4) </w:t>
      </w:r>
      <w:r w:rsidRPr="00AA11B1">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cs="Arial"/>
              </w:rPr>
            </w:pPr>
          </w:p>
          <w:p w:rsidR="00343A18" w:rsidRPr="00AA11B1" w:rsidRDefault="00343A18" w:rsidP="001D2C1F">
            <w:pPr>
              <w:spacing w:before="0"/>
              <w:rPr>
                <w:rFonts w:eastAsia="TimesNewRomanPSMT" w:cs="Arial"/>
                <w:bCs/>
                <w:i/>
                <w:lang w:val="ru-RU"/>
              </w:rPr>
            </w:pPr>
            <w:r w:rsidRPr="00AA11B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lang w:val="ru-RU"/>
              </w:rPr>
            </w:pPr>
            <w:r w:rsidRPr="00AA11B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rPr>
            </w:pPr>
            <w:r w:rsidRPr="00AA11B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0B2EE9" w:rsidRPr="00AA11B1" w:rsidTr="00804C13">
        <w:tc>
          <w:tcPr>
            <w:tcW w:w="465" w:type="dxa"/>
            <w:tcBorders>
              <w:top w:val="single" w:sz="4" w:space="0" w:color="000000"/>
              <w:left w:val="single" w:sz="4" w:space="0" w:color="000000"/>
              <w:bottom w:val="single" w:sz="4" w:space="0" w:color="000000"/>
            </w:tcBorders>
            <w:shd w:val="clear" w:color="auto" w:fill="auto"/>
          </w:tcPr>
          <w:p w:rsidR="000B2EE9" w:rsidRPr="00AA11B1" w:rsidRDefault="000B2EE9" w:rsidP="001D2C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AA11B1" w:rsidRDefault="000B2EE9" w:rsidP="001D2C1F">
            <w:pPr>
              <w:snapToGrid w:val="0"/>
              <w:spacing w:before="0"/>
              <w:rPr>
                <w:rFonts w:cs="Arial"/>
                <w:i/>
                <w:iCs/>
                <w:lang w:val="sr-Cyrl-RS"/>
              </w:rPr>
            </w:pPr>
            <w:r w:rsidRPr="00AA11B1">
              <w:rPr>
                <w:rFonts w:cs="Arial"/>
                <w:i/>
                <w:iCs/>
                <w:lang w:val="sr-Cyrl-RS"/>
              </w:rPr>
              <w:t>Врста правног лица:</w:t>
            </w:r>
          </w:p>
          <w:p w:rsidR="000B2EE9" w:rsidRPr="00AA11B1" w:rsidRDefault="000B2EE9" w:rsidP="001D2C1F">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A11B1" w:rsidRDefault="000B2EE9"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lang w:val="ru-RU"/>
              </w:rPr>
            </w:pPr>
            <w:r w:rsidRPr="00AA11B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lang w:val="ru-RU"/>
              </w:rPr>
            </w:pPr>
            <w:r w:rsidRPr="00AA11B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rPr>
            </w:pPr>
            <w:r w:rsidRPr="00AA11B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lang w:val="ru-RU"/>
              </w:rPr>
            </w:pPr>
            <w:r w:rsidRPr="00AA11B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lang w:val="ru-RU"/>
              </w:rPr>
            </w:pPr>
            <w:r w:rsidRPr="00AA11B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lang w:val="ru-RU"/>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lang w:val="ru-RU"/>
              </w:rPr>
            </w:pPr>
          </w:p>
          <w:p w:rsidR="00343A18" w:rsidRPr="00AA11B1" w:rsidRDefault="00343A18" w:rsidP="001D2C1F">
            <w:pPr>
              <w:spacing w:before="0"/>
              <w:rPr>
                <w:rFonts w:eastAsia="TimesNewRomanPSMT" w:cs="Arial"/>
                <w:b/>
                <w:bCs/>
              </w:rPr>
            </w:pPr>
            <w:r w:rsidRPr="00AA11B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r w:rsidR="00343A18" w:rsidRPr="00AA11B1" w:rsidTr="00804C13">
        <w:tc>
          <w:tcPr>
            <w:tcW w:w="465"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A11B1" w:rsidRDefault="00343A18" w:rsidP="001D2C1F">
            <w:pPr>
              <w:snapToGrid w:val="0"/>
              <w:spacing w:before="0"/>
              <w:rPr>
                <w:rFonts w:eastAsia="TimesNewRomanPSMT" w:cs="Arial"/>
                <w:bCs/>
                <w:i/>
              </w:rPr>
            </w:pPr>
          </w:p>
          <w:p w:rsidR="00343A18" w:rsidRPr="00AA11B1" w:rsidRDefault="00343A18" w:rsidP="001D2C1F">
            <w:pPr>
              <w:spacing w:before="0"/>
              <w:rPr>
                <w:rFonts w:eastAsia="TimesNewRomanPSMT" w:cs="Arial"/>
                <w:b/>
                <w:bCs/>
              </w:rPr>
            </w:pPr>
            <w:r w:rsidRPr="00AA11B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A11B1" w:rsidRDefault="00343A18" w:rsidP="001D2C1F">
            <w:pPr>
              <w:snapToGrid w:val="0"/>
              <w:spacing w:before="0"/>
              <w:rPr>
                <w:rFonts w:eastAsia="TimesNewRomanPSMT" w:cs="Arial"/>
                <w:b/>
                <w:bCs/>
              </w:rPr>
            </w:pPr>
          </w:p>
        </w:tc>
      </w:tr>
    </w:tbl>
    <w:p w:rsidR="00343A18" w:rsidRPr="00AA11B1" w:rsidRDefault="00343A18" w:rsidP="001D2C1F">
      <w:pPr>
        <w:spacing w:before="0"/>
        <w:rPr>
          <w:rFonts w:cs="Arial"/>
          <w:b/>
          <w:bCs/>
          <w:i/>
          <w:iCs/>
          <w:u w:val="single"/>
        </w:rPr>
      </w:pPr>
    </w:p>
    <w:p w:rsidR="00343A18" w:rsidRPr="00AA11B1" w:rsidRDefault="00343A18" w:rsidP="001D2C1F">
      <w:pPr>
        <w:spacing w:before="0"/>
        <w:rPr>
          <w:rFonts w:cs="Arial"/>
          <w:i/>
          <w:iCs/>
          <w:lang w:val="ru-RU"/>
        </w:rPr>
      </w:pPr>
      <w:r w:rsidRPr="00AA11B1">
        <w:rPr>
          <w:rFonts w:cs="Arial"/>
          <w:b/>
          <w:bCs/>
          <w:i/>
          <w:iCs/>
          <w:u w:val="single"/>
        </w:rPr>
        <w:t>Напомена:</w:t>
      </w:r>
    </w:p>
    <w:p w:rsidR="00343A18" w:rsidRPr="00AA11B1" w:rsidRDefault="00343A18" w:rsidP="001D2C1F">
      <w:pPr>
        <w:spacing w:before="0"/>
        <w:rPr>
          <w:rFonts w:cs="Arial"/>
          <w:i/>
          <w:iCs/>
          <w:lang w:val="ru-RU"/>
        </w:rPr>
      </w:pPr>
      <w:r w:rsidRPr="00AA11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AA11B1" w:rsidRDefault="00343A18" w:rsidP="001D2C1F">
      <w:pPr>
        <w:spacing w:before="0"/>
        <w:rPr>
          <w:rFonts w:cs="Arial"/>
          <w:i/>
          <w:iCs/>
          <w:lang w:val="ru-RU"/>
        </w:rPr>
      </w:pPr>
    </w:p>
    <w:p w:rsidR="000E75A0" w:rsidRPr="00AA11B1" w:rsidRDefault="00BA2C2D" w:rsidP="001D2C1F">
      <w:pPr>
        <w:spacing w:before="0"/>
        <w:rPr>
          <w:rFonts w:eastAsia="TimesNewRomanPSMT" w:cs="Arial"/>
          <w:b/>
          <w:bCs/>
          <w:i/>
          <w:lang w:val="sr-Cyrl-CS"/>
        </w:rPr>
      </w:pPr>
      <w:r w:rsidRPr="00AA11B1">
        <w:rPr>
          <w:rFonts w:eastAsia="TimesNewRomanPSMT" w:cs="Arial"/>
          <w:b/>
          <w:bCs/>
          <w:i/>
          <w:lang w:val="sr-Cyrl-CS"/>
        </w:rPr>
        <w:t xml:space="preserve">5) </w:t>
      </w:r>
      <w:r w:rsidR="000E75A0" w:rsidRPr="00AA11B1">
        <w:rPr>
          <w:rFonts w:eastAsia="TimesNewRomanPSMT" w:cs="Arial"/>
          <w:b/>
          <w:bCs/>
          <w:i/>
          <w:lang w:val="sr-Cyrl-CS"/>
        </w:rPr>
        <w:t>ЦЕНА И КОМЕРЦИЈАЛНИ УСЛОВИ ПОНУДЕ</w:t>
      </w:r>
    </w:p>
    <w:p w:rsidR="000E75A0" w:rsidRPr="00AA11B1" w:rsidRDefault="000E75A0" w:rsidP="001D2C1F">
      <w:pPr>
        <w:spacing w:before="0"/>
        <w:jc w:val="center"/>
        <w:rPr>
          <w:rFonts w:cs="Arial"/>
          <w:b/>
          <w:bCs/>
          <w:i/>
          <w:iCs/>
          <w:u w:val="single"/>
          <w:lang w:val="sr-Cyrl-CS"/>
        </w:rPr>
      </w:pPr>
      <w:r w:rsidRPr="00AA11B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832"/>
      </w:tblGrid>
      <w:tr w:rsidR="000E75A0" w:rsidRPr="00AA11B1" w:rsidTr="00922EDB">
        <w:trPr>
          <w:trHeight w:val="485"/>
        </w:trPr>
        <w:tc>
          <w:tcPr>
            <w:tcW w:w="5920" w:type="dxa"/>
            <w:shd w:val="clear" w:color="auto" w:fill="C6D9F1" w:themeFill="text2" w:themeFillTint="33"/>
            <w:vAlign w:val="center"/>
          </w:tcPr>
          <w:p w:rsidR="000E75A0" w:rsidRPr="00AA11B1" w:rsidRDefault="000E75A0" w:rsidP="001D2C1F">
            <w:pPr>
              <w:spacing w:before="0"/>
              <w:jc w:val="center"/>
              <w:rPr>
                <w:rFonts w:cs="Arial"/>
                <w:b/>
                <w:bCs/>
                <w:i/>
                <w:iCs/>
                <w:lang w:val="sr-Cyrl-CS"/>
              </w:rPr>
            </w:pPr>
            <w:r w:rsidRPr="00AA11B1">
              <w:rPr>
                <w:rFonts w:eastAsia="TimesNewRomanPSMT" w:cs="Arial"/>
                <w:b/>
                <w:bCs/>
              </w:rPr>
              <w:t xml:space="preserve">ПРЕДМЕТ </w:t>
            </w:r>
            <w:r w:rsidRPr="00AA11B1">
              <w:rPr>
                <w:rFonts w:eastAsia="TimesNewRomanPSMT" w:cs="Arial"/>
                <w:b/>
                <w:bCs/>
                <w:lang w:val="sr-Cyrl-CS"/>
              </w:rPr>
              <w:t xml:space="preserve">И БРОЈ </w:t>
            </w:r>
            <w:r w:rsidRPr="00AA11B1">
              <w:rPr>
                <w:rFonts w:eastAsia="TimesNewRomanPSMT" w:cs="Arial"/>
                <w:b/>
                <w:bCs/>
              </w:rPr>
              <w:t>НАБАВКЕ</w:t>
            </w:r>
          </w:p>
        </w:tc>
        <w:tc>
          <w:tcPr>
            <w:tcW w:w="4394" w:type="dxa"/>
            <w:shd w:val="clear" w:color="auto" w:fill="C6D9F1" w:themeFill="text2" w:themeFillTint="33"/>
            <w:vAlign w:val="center"/>
          </w:tcPr>
          <w:p w:rsidR="000E75A0" w:rsidRPr="00AA11B1" w:rsidRDefault="000E75A0" w:rsidP="001D2C1F">
            <w:pPr>
              <w:spacing w:before="0"/>
              <w:jc w:val="center"/>
              <w:rPr>
                <w:rFonts w:cs="Arial"/>
                <w:b/>
                <w:bCs/>
                <w:i/>
                <w:iCs/>
                <w:lang w:val="sr-Cyrl-CS"/>
              </w:rPr>
            </w:pPr>
            <w:r w:rsidRPr="00AA11B1">
              <w:rPr>
                <w:rFonts w:cs="Arial"/>
                <w:b/>
                <w:bCs/>
                <w:i/>
                <w:iCs/>
                <w:lang w:val="sr-Cyrl-CS"/>
              </w:rPr>
              <w:t xml:space="preserve">УКУПНА ЦЕНА </w:t>
            </w:r>
            <w:r w:rsidRPr="00AA11B1">
              <w:rPr>
                <w:rFonts w:eastAsia="Arial Unicode MS" w:cs="Arial"/>
                <w:b/>
                <w:bCs/>
                <w:i/>
                <w:iCs/>
                <w:kern w:val="1"/>
                <w:lang w:val="sr-Cyrl-CS" w:eastAsia="ar-SA"/>
              </w:rPr>
              <w:t xml:space="preserve">дин. </w:t>
            </w:r>
            <w:r w:rsidRPr="00AA11B1">
              <w:rPr>
                <w:rFonts w:cs="Arial"/>
                <w:b/>
                <w:bCs/>
                <w:i/>
                <w:iCs/>
                <w:lang w:val="sr-Cyrl-CS"/>
              </w:rPr>
              <w:t>без ПДВ-а</w:t>
            </w:r>
          </w:p>
        </w:tc>
      </w:tr>
      <w:tr w:rsidR="000E75A0" w:rsidRPr="00AA11B1" w:rsidTr="00AF3AF8">
        <w:trPr>
          <w:trHeight w:val="440"/>
        </w:trPr>
        <w:tc>
          <w:tcPr>
            <w:tcW w:w="5920" w:type="dxa"/>
            <w:vAlign w:val="center"/>
          </w:tcPr>
          <w:p w:rsidR="000E75A0" w:rsidRPr="00AA11B1" w:rsidRDefault="00E5157C" w:rsidP="001D2C1F">
            <w:pPr>
              <w:spacing w:before="0"/>
              <w:jc w:val="left"/>
              <w:rPr>
                <w:rFonts w:cs="Arial"/>
                <w:b/>
                <w:i/>
                <w:lang w:val="sr-Cyrl-CS"/>
              </w:rPr>
            </w:pPr>
            <w:r w:rsidRPr="00416353">
              <w:rPr>
                <w:rFonts w:eastAsia="Arial" w:cs="Arial"/>
                <w:color w:val="000000"/>
                <w:sz w:val="20"/>
                <w:szCs w:val="20"/>
              </w:rPr>
              <w:t>ЈН/1000/0</w:t>
            </w:r>
            <w:r>
              <w:rPr>
                <w:rFonts w:eastAsia="Arial" w:cs="Arial"/>
                <w:color w:val="000000"/>
                <w:sz w:val="20"/>
                <w:szCs w:val="20"/>
              </w:rPr>
              <w:t>706</w:t>
            </w:r>
            <w:r w:rsidRPr="00416353">
              <w:rPr>
                <w:rFonts w:eastAsia="Arial" w:cs="Arial"/>
                <w:color w:val="000000"/>
                <w:sz w:val="20"/>
                <w:szCs w:val="20"/>
              </w:rPr>
              <w:t xml:space="preserve">/2018; </w:t>
            </w:r>
            <w:r>
              <w:rPr>
                <w:rFonts w:eastAsia="Arial" w:cs="Arial"/>
                <w:color w:val="000000"/>
                <w:sz w:val="20"/>
                <w:szCs w:val="20"/>
                <w:lang w:val="sr-Cyrl-RS"/>
              </w:rPr>
              <w:t xml:space="preserve">ЈАНА </w:t>
            </w:r>
            <w:r>
              <w:rPr>
                <w:rFonts w:eastAsia="Arial" w:cs="Arial"/>
                <w:color w:val="000000"/>
                <w:sz w:val="20"/>
                <w:szCs w:val="20"/>
              </w:rPr>
              <w:t>2894/2018</w:t>
            </w:r>
            <w:r w:rsidRPr="00416353">
              <w:rPr>
                <w:rFonts w:eastAsia="Arial" w:cs="Arial"/>
                <w:color w:val="000000"/>
                <w:sz w:val="20"/>
                <w:szCs w:val="20"/>
                <w:lang w:val="sr-Cyrl-RS"/>
              </w:rPr>
              <w:t xml:space="preserve"> - </w:t>
            </w:r>
            <w:r>
              <w:rPr>
                <w:rFonts w:eastAsia="Arial" w:cs="Arial"/>
                <w:color w:val="000000"/>
              </w:rPr>
              <w:t>Унапређење управљања пословним процесима</w:t>
            </w:r>
          </w:p>
        </w:tc>
        <w:tc>
          <w:tcPr>
            <w:tcW w:w="4394" w:type="dxa"/>
          </w:tcPr>
          <w:p w:rsidR="000E75A0" w:rsidRPr="00AA11B1" w:rsidRDefault="000E75A0" w:rsidP="001D2C1F">
            <w:pPr>
              <w:spacing w:before="0"/>
              <w:jc w:val="center"/>
              <w:rPr>
                <w:rFonts w:cs="Arial"/>
                <w:b/>
                <w:bCs/>
                <w:i/>
                <w:iCs/>
                <w:lang w:val="sr-Cyrl-CS"/>
              </w:rPr>
            </w:pPr>
          </w:p>
          <w:p w:rsidR="000E75A0" w:rsidRPr="00AA11B1" w:rsidRDefault="000E75A0" w:rsidP="001D2C1F">
            <w:pPr>
              <w:spacing w:before="0"/>
              <w:jc w:val="center"/>
              <w:rPr>
                <w:rFonts w:cs="Arial"/>
                <w:b/>
                <w:bCs/>
                <w:i/>
                <w:iCs/>
                <w:lang w:val="sr-Cyrl-CS"/>
              </w:rPr>
            </w:pPr>
          </w:p>
        </w:tc>
      </w:tr>
    </w:tbl>
    <w:p w:rsidR="000E75A0" w:rsidRPr="00AA11B1" w:rsidRDefault="000E75A0" w:rsidP="001D2C1F">
      <w:pPr>
        <w:spacing w:before="0"/>
        <w:jc w:val="center"/>
        <w:rPr>
          <w:rFonts w:cs="Arial"/>
          <w:b/>
          <w:bCs/>
          <w:i/>
          <w:iCs/>
          <w:u w:val="single"/>
          <w:lang w:val="sr-Cyrl-CS"/>
        </w:rPr>
      </w:pPr>
      <w:r w:rsidRPr="00AA11B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AA11B1" w:rsidTr="00E16AA0">
        <w:trPr>
          <w:trHeight w:val="647"/>
        </w:trPr>
        <w:tc>
          <w:tcPr>
            <w:tcW w:w="5167" w:type="dxa"/>
            <w:shd w:val="clear" w:color="auto" w:fill="C6D9F1" w:themeFill="text2" w:themeFillTint="33"/>
            <w:vAlign w:val="center"/>
          </w:tcPr>
          <w:p w:rsidR="000E75A0" w:rsidRPr="00AA11B1" w:rsidRDefault="000E75A0" w:rsidP="001D2C1F">
            <w:pPr>
              <w:spacing w:before="0"/>
              <w:jc w:val="center"/>
              <w:rPr>
                <w:rFonts w:cs="Arial"/>
                <w:b/>
                <w:bCs/>
                <w:i/>
                <w:iCs/>
                <w:lang w:val="sr-Cyrl-CS"/>
              </w:rPr>
            </w:pPr>
            <w:r w:rsidRPr="00AA11B1">
              <w:rPr>
                <w:rFonts w:cs="Arial"/>
                <w:b/>
                <w:bCs/>
                <w:i/>
                <w:iCs/>
                <w:lang w:val="sr-Cyrl-CS"/>
              </w:rPr>
              <w:t>УСЛОВ НАРУЧИОЦА</w:t>
            </w:r>
          </w:p>
        </w:tc>
        <w:tc>
          <w:tcPr>
            <w:tcW w:w="3852" w:type="dxa"/>
            <w:shd w:val="clear" w:color="auto" w:fill="C6D9F1" w:themeFill="text2" w:themeFillTint="33"/>
            <w:vAlign w:val="center"/>
          </w:tcPr>
          <w:p w:rsidR="000E75A0" w:rsidRPr="00AA11B1" w:rsidRDefault="000E75A0" w:rsidP="001D2C1F">
            <w:pPr>
              <w:spacing w:before="0"/>
              <w:jc w:val="center"/>
              <w:rPr>
                <w:rFonts w:cs="Arial"/>
                <w:b/>
                <w:bCs/>
                <w:i/>
                <w:iCs/>
                <w:lang w:val="sr-Cyrl-CS"/>
              </w:rPr>
            </w:pPr>
            <w:r w:rsidRPr="00AA11B1">
              <w:rPr>
                <w:rFonts w:cs="Arial"/>
                <w:b/>
                <w:bCs/>
                <w:i/>
                <w:iCs/>
                <w:lang w:val="sr-Cyrl-CS"/>
              </w:rPr>
              <w:t>ПОНУДА ПОНУЂАЧА</w:t>
            </w:r>
          </w:p>
        </w:tc>
      </w:tr>
      <w:tr w:rsidR="000E75A0" w:rsidRPr="00AA11B1" w:rsidTr="00E16AA0">
        <w:tc>
          <w:tcPr>
            <w:tcW w:w="5167" w:type="dxa"/>
            <w:vAlign w:val="center"/>
          </w:tcPr>
          <w:p w:rsidR="000E75A0" w:rsidRPr="00B03C73" w:rsidRDefault="000E75A0" w:rsidP="001D2C1F">
            <w:pPr>
              <w:spacing w:before="0"/>
              <w:jc w:val="center"/>
              <w:rPr>
                <w:rFonts w:cs="Arial"/>
                <w:b/>
                <w:bCs/>
                <w:i/>
                <w:iCs/>
                <w:lang w:val="sr-Cyrl-CS"/>
              </w:rPr>
            </w:pPr>
            <w:r w:rsidRPr="00B03C73">
              <w:rPr>
                <w:rFonts w:cs="Arial"/>
                <w:b/>
                <w:bCs/>
                <w:i/>
                <w:iCs/>
                <w:lang w:val="sr-Cyrl-CS"/>
              </w:rPr>
              <w:t>РОК И НАЧИН ПЛАЋАЊА:</w:t>
            </w:r>
          </w:p>
          <w:p w:rsidR="00B03C73" w:rsidRPr="0093226D" w:rsidRDefault="00B03C73" w:rsidP="001D2C1F">
            <w:pPr>
              <w:pStyle w:val="Style16"/>
              <w:widowControl/>
              <w:spacing w:before="0" w:line="240" w:lineRule="auto"/>
              <w:ind w:firstLine="0"/>
              <w:rPr>
                <w:rStyle w:val="FontStyle111"/>
                <w:lang w:eastAsia="sr-Cyrl-CS"/>
              </w:rPr>
            </w:pPr>
            <w:r w:rsidRPr="00965A61">
              <w:rPr>
                <w:rStyle w:val="FontStyle111"/>
                <w:sz w:val="22"/>
                <w:szCs w:val="22"/>
                <w:lang w:val="sr-Cyrl-RS" w:eastAsia="sr-Cyrl-CS"/>
              </w:rPr>
              <w:t>У</w:t>
            </w:r>
            <w:r w:rsidRPr="00965A61">
              <w:rPr>
                <w:rStyle w:val="FontStyle111"/>
                <w:sz w:val="22"/>
                <w:szCs w:val="22"/>
                <w:lang w:eastAsia="sr-Cyrl-CS"/>
              </w:rPr>
              <w:t>купн</w:t>
            </w:r>
            <w:r w:rsidRPr="00965A61">
              <w:rPr>
                <w:rStyle w:val="FontStyle111"/>
                <w:sz w:val="22"/>
                <w:szCs w:val="22"/>
                <w:lang w:val="sr-Cyrl-RS" w:eastAsia="sr-Cyrl-CS"/>
              </w:rPr>
              <w:t>а</w:t>
            </w:r>
            <w:r w:rsidRPr="00965A61">
              <w:rPr>
                <w:rStyle w:val="FontStyle111"/>
                <w:sz w:val="22"/>
                <w:szCs w:val="22"/>
                <w:lang w:eastAsia="sr-Cyrl-CS"/>
              </w:rPr>
              <w:t xml:space="preserve"> вредност </w:t>
            </w:r>
            <w:r>
              <w:rPr>
                <w:rStyle w:val="FontStyle111"/>
                <w:sz w:val="22"/>
                <w:szCs w:val="22"/>
                <w:lang w:val="sr-Cyrl-RS" w:eastAsia="sr-Cyrl-CS"/>
              </w:rPr>
              <w:t xml:space="preserve">извршених </w:t>
            </w:r>
            <w:r w:rsidRPr="00965A61">
              <w:rPr>
                <w:rStyle w:val="FontStyle111"/>
                <w:sz w:val="22"/>
                <w:szCs w:val="22"/>
                <w:lang w:eastAsia="sr-Cyrl-CS"/>
              </w:rPr>
              <w:t xml:space="preserve">услуга </w:t>
            </w:r>
            <w:r w:rsidR="00BB4F0A">
              <w:rPr>
                <w:rStyle w:val="FontStyle111"/>
                <w:sz w:val="22"/>
                <w:szCs w:val="22"/>
                <w:lang w:val="sr-Cyrl-RS" w:eastAsia="sr-Cyrl-CS"/>
              </w:rPr>
              <w:t>и имплементираних до</w:t>
            </w:r>
            <w:r>
              <w:rPr>
                <w:rStyle w:val="FontStyle111"/>
                <w:sz w:val="22"/>
                <w:szCs w:val="22"/>
                <w:lang w:val="sr-Cyrl-RS" w:eastAsia="sr-Cyrl-CS"/>
              </w:rPr>
              <w:t xml:space="preserve">бара </w:t>
            </w:r>
            <w:r w:rsidRPr="00965A61">
              <w:rPr>
                <w:rStyle w:val="FontStyle111"/>
                <w:sz w:val="22"/>
                <w:szCs w:val="22"/>
                <w:lang w:eastAsia="sr-Cyrl-CS"/>
              </w:rPr>
              <w:t xml:space="preserve">са припадајућим ПДВ-ом, према </w:t>
            </w:r>
            <w:r w:rsidRPr="00965A61">
              <w:rPr>
                <w:rStyle w:val="FontStyle111"/>
                <w:sz w:val="22"/>
                <w:szCs w:val="22"/>
                <w:lang w:val="sr-Cyrl-CS" w:eastAsia="sr-Cyrl-CS"/>
              </w:rPr>
              <w:t>понуђеним</w:t>
            </w:r>
            <w:r w:rsidRPr="00965A61">
              <w:rPr>
                <w:rStyle w:val="FontStyle111"/>
                <w:sz w:val="22"/>
                <w:szCs w:val="22"/>
                <w:lang w:eastAsia="sr-Cyrl-CS"/>
              </w:rPr>
              <w:t xml:space="preserve"> </w:t>
            </w:r>
            <w:r w:rsidRPr="00965A61">
              <w:rPr>
                <w:rStyle w:val="FontStyle111"/>
                <w:sz w:val="22"/>
                <w:szCs w:val="22"/>
                <w:lang w:val="sr-Cyrl-CS" w:eastAsia="sr-Cyrl-CS"/>
              </w:rPr>
              <w:t xml:space="preserve">вредностима за </w:t>
            </w:r>
            <w:r w:rsidRPr="00965A61">
              <w:rPr>
                <w:rStyle w:val="FontStyle111"/>
                <w:sz w:val="22"/>
                <w:szCs w:val="22"/>
                <w:lang w:eastAsia="sr-Cyrl-CS"/>
              </w:rPr>
              <w:t>фаз</w:t>
            </w:r>
            <w:r w:rsidRPr="00965A61">
              <w:rPr>
                <w:rStyle w:val="FontStyle111"/>
                <w:sz w:val="22"/>
                <w:szCs w:val="22"/>
                <w:lang w:val="sr-Cyrl-CS" w:eastAsia="sr-Cyrl-CS"/>
              </w:rPr>
              <w:t>е</w:t>
            </w:r>
            <w:r w:rsidRPr="00965A61">
              <w:rPr>
                <w:rStyle w:val="FontStyle111"/>
                <w:sz w:val="22"/>
                <w:szCs w:val="22"/>
                <w:lang w:eastAsia="sr-Cyrl-CS"/>
              </w:rPr>
              <w:t xml:space="preserve"> извршења услуга</w:t>
            </w:r>
            <w:r w:rsidRPr="00965A61">
              <w:rPr>
                <w:rStyle w:val="FontStyle111"/>
                <w:sz w:val="22"/>
                <w:szCs w:val="22"/>
                <w:lang w:val="sr-Cyrl-CS" w:eastAsia="sr-Cyrl-CS"/>
              </w:rPr>
              <w:t xml:space="preserve"> из Структуре цене</w:t>
            </w:r>
            <w:r w:rsidRPr="00965A61">
              <w:rPr>
                <w:rStyle w:val="FontStyle111"/>
                <w:sz w:val="22"/>
                <w:szCs w:val="22"/>
                <w:lang w:eastAsia="sr-Cyrl-CS"/>
              </w:rPr>
              <w:t>,</w:t>
            </w:r>
            <w:r w:rsidR="00BB4F0A">
              <w:rPr>
                <w:rStyle w:val="FontStyle111"/>
                <w:sz w:val="22"/>
                <w:szCs w:val="22"/>
                <w:lang w:val="sr-Cyrl-RS" w:eastAsia="sr-Cyrl-CS"/>
              </w:rPr>
              <w:t xml:space="preserve"> биће плаћено</w:t>
            </w:r>
            <w:r w:rsidRPr="00965A61">
              <w:rPr>
                <w:rStyle w:val="FontStyle111"/>
                <w:sz w:val="22"/>
                <w:szCs w:val="22"/>
                <w:lang w:eastAsia="sr-Cyrl-CS"/>
              </w:rPr>
              <w:t xml:space="preserve"> у законском року до </w:t>
            </w:r>
            <w:r>
              <w:rPr>
                <w:rStyle w:val="FontStyle111"/>
                <w:sz w:val="22"/>
                <w:szCs w:val="22"/>
                <w:lang w:val="sr-Cyrl-RS" w:eastAsia="sr-Cyrl-CS"/>
              </w:rPr>
              <w:t>____</w:t>
            </w:r>
            <w:r w:rsidRPr="00965A61">
              <w:rPr>
                <w:rStyle w:val="FontStyle111"/>
                <w:sz w:val="22"/>
                <w:szCs w:val="22"/>
                <w:lang w:eastAsia="sr-Cyrl-CS"/>
              </w:rPr>
              <w:t xml:space="preserve"> </w:t>
            </w:r>
            <w:r>
              <w:rPr>
                <w:rStyle w:val="FontStyle111"/>
                <w:sz w:val="22"/>
                <w:szCs w:val="22"/>
                <w:lang w:val="sr-Cyrl-RS" w:eastAsia="sr-Cyrl-CS"/>
              </w:rPr>
              <w:t xml:space="preserve">(биће преузето из понуде) </w:t>
            </w:r>
            <w:r w:rsidRPr="00965A61">
              <w:rPr>
                <w:rStyle w:val="FontStyle111"/>
                <w:sz w:val="22"/>
                <w:szCs w:val="22"/>
                <w:lang w:eastAsia="sr-Cyrl-CS"/>
              </w:rPr>
              <w:t xml:space="preserve">дана од пријема исправне фактуре издате на основу прихваћеног фазног извештаја о </w:t>
            </w:r>
            <w:r w:rsidRPr="00BB4F0A">
              <w:rPr>
                <w:rStyle w:val="FontStyle111"/>
                <w:sz w:val="22"/>
                <w:szCs w:val="22"/>
                <w:lang w:eastAsia="sr-Cyrl-CS"/>
              </w:rPr>
              <w:t>извршеној услузи, за сваку</w:t>
            </w:r>
            <w:r w:rsidRPr="00BB4F0A">
              <w:rPr>
                <w:rStyle w:val="FontStyle111"/>
                <w:sz w:val="22"/>
                <w:szCs w:val="22"/>
              </w:rPr>
              <w:t xml:space="preserve"> од </w:t>
            </w:r>
            <w:r w:rsidRPr="00BB4F0A">
              <w:rPr>
                <w:rStyle w:val="FontStyle111"/>
                <w:sz w:val="22"/>
                <w:szCs w:val="22"/>
                <w:lang w:val="sr-Cyrl-CS" w:eastAsia="sr-Cyrl-CS"/>
              </w:rPr>
              <w:t xml:space="preserve">следећих </w:t>
            </w:r>
            <w:r w:rsidRPr="00BB4F0A">
              <w:rPr>
                <w:rStyle w:val="FontStyle111"/>
                <w:sz w:val="22"/>
                <w:szCs w:val="22"/>
                <w:lang w:eastAsia="sr-Cyrl-CS"/>
              </w:rPr>
              <w:t>фаза извршења</w:t>
            </w:r>
            <w:r w:rsidRPr="00BB4F0A">
              <w:rPr>
                <w:rStyle w:val="FontStyle111"/>
                <w:sz w:val="22"/>
                <w:szCs w:val="22"/>
              </w:rPr>
              <w:t xml:space="preserve"> </w:t>
            </w:r>
            <w:r w:rsidRPr="00BB4F0A">
              <w:rPr>
                <w:rStyle w:val="FontStyle111"/>
                <w:sz w:val="22"/>
                <w:szCs w:val="22"/>
                <w:lang w:eastAsia="sr-Cyrl-CS"/>
              </w:rPr>
              <w:t>услуга појединачно:</w:t>
            </w:r>
            <w:r w:rsidRPr="0093226D">
              <w:rPr>
                <w:rStyle w:val="FontStyle111"/>
                <w:lang w:eastAsia="sr-Cyrl-CS"/>
              </w:rPr>
              <w:t xml:space="preserve"> </w:t>
            </w:r>
          </w:p>
          <w:p w:rsidR="00B03C73" w:rsidRPr="0093226D" w:rsidRDefault="00B03C73" w:rsidP="001D2C1F">
            <w:pPr>
              <w:pStyle w:val="Style16"/>
              <w:widowControl/>
              <w:spacing w:before="0" w:line="240" w:lineRule="auto"/>
              <w:rPr>
                <w:rStyle w:val="FontStyle111"/>
                <w:lang w:eastAsia="sr-Cyrl-CS"/>
              </w:rPr>
            </w:pP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Oцeнa пoстojeћeг стaњa  у домену пословних процеса– (AS-IS assessment)</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Изрaдa предлога за унапређење пословних процеса – (Business blue-print)</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Governance дигитализације пословних процеса и кључних пословних индикатора</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План реализације унапређења пословних процеса</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Имплементација програмског софтверског решења за унапређење пословних процеса</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Стабилизација програмског софтверског решења за унапређење пословних процеса</w:t>
            </w:r>
          </w:p>
          <w:p w:rsidR="00B03C73" w:rsidRPr="0093226D" w:rsidRDefault="00B03C73" w:rsidP="001D2C1F">
            <w:pPr>
              <w:pStyle w:val="ListParagraph"/>
              <w:numPr>
                <w:ilvl w:val="0"/>
                <w:numId w:val="48"/>
              </w:numPr>
              <w:spacing w:before="0" w:after="0" w:line="240" w:lineRule="auto"/>
              <w:ind w:left="428" w:right="49"/>
              <w:rPr>
                <w:rFonts w:ascii="Arial" w:eastAsia="Arial Narrow" w:hAnsi="Arial" w:cs="Arial"/>
                <w:spacing w:val="1"/>
                <w:sz w:val="20"/>
                <w:szCs w:val="20"/>
                <w:lang w:val="sr-Cyrl-RS"/>
              </w:rPr>
            </w:pPr>
            <w:r w:rsidRPr="0093226D">
              <w:rPr>
                <w:rFonts w:ascii="Arial" w:eastAsia="Arial Narrow" w:hAnsi="Arial" w:cs="Arial"/>
                <w:spacing w:val="1"/>
                <w:sz w:val="20"/>
                <w:szCs w:val="20"/>
                <w:lang w:val="sr-Cyrl-RS"/>
              </w:rPr>
              <w:t>Документација изведеног стања целокупног пројекта</w:t>
            </w:r>
          </w:p>
          <w:p w:rsidR="000E75A0" w:rsidRPr="00B03C73" w:rsidRDefault="00B03C73" w:rsidP="001D2C1F">
            <w:pPr>
              <w:pStyle w:val="ListParagraph"/>
              <w:numPr>
                <w:ilvl w:val="0"/>
                <w:numId w:val="48"/>
              </w:numPr>
              <w:spacing w:before="0" w:after="0" w:line="240" w:lineRule="auto"/>
              <w:ind w:left="428" w:right="49"/>
              <w:rPr>
                <w:rFonts w:ascii="Arial" w:eastAsia="Arial Narrow" w:hAnsi="Arial" w:cs="Arial"/>
                <w:spacing w:val="1"/>
                <w:lang w:val="sr-Cyrl-RS"/>
              </w:rPr>
            </w:pPr>
            <w:r w:rsidRPr="0093226D">
              <w:rPr>
                <w:rStyle w:val="FontStyle111"/>
                <w:lang w:eastAsia="sr-Cyrl-CS"/>
              </w:rPr>
              <w:t>Пренос знања и обука за запослене</w:t>
            </w:r>
          </w:p>
        </w:tc>
        <w:tc>
          <w:tcPr>
            <w:tcW w:w="3852" w:type="dxa"/>
            <w:vAlign w:val="center"/>
          </w:tcPr>
          <w:p w:rsidR="00066217" w:rsidRPr="00641297" w:rsidRDefault="00066217" w:rsidP="001D2C1F">
            <w:pPr>
              <w:spacing w:before="0"/>
              <w:jc w:val="center"/>
              <w:rPr>
                <w:rFonts w:cs="Arial"/>
                <w:bCs/>
                <w:i/>
                <w:iCs/>
                <w:lang w:val="sr-Cyrl-CS"/>
              </w:rPr>
            </w:pPr>
            <w:r w:rsidRPr="00641297">
              <w:rPr>
                <w:rFonts w:cs="Arial"/>
                <w:bCs/>
                <w:i/>
                <w:iCs/>
                <w:lang w:val="sr-Cyrl-CS"/>
              </w:rPr>
              <w:t>Сагласан за захтевом наручиоца</w:t>
            </w:r>
          </w:p>
          <w:p w:rsidR="000E75A0" w:rsidRPr="00AA11B1" w:rsidRDefault="00066217" w:rsidP="001D2C1F">
            <w:pPr>
              <w:spacing w:before="0"/>
              <w:jc w:val="center"/>
              <w:rPr>
                <w:rFonts w:cs="Arial"/>
                <w:b/>
                <w:bCs/>
                <w:i/>
                <w:iCs/>
                <w:lang w:val="sr-Cyrl-CS"/>
              </w:rPr>
            </w:pPr>
            <w:r w:rsidRPr="00641297">
              <w:rPr>
                <w:rFonts w:cs="Arial"/>
                <w:bCs/>
                <w:i/>
                <w:iCs/>
                <w:lang w:val="sr-Cyrl-CS"/>
              </w:rPr>
              <w:t>ДА/НЕ (заокружити)</w:t>
            </w:r>
          </w:p>
        </w:tc>
      </w:tr>
      <w:tr w:rsidR="000E75A0" w:rsidRPr="00AA11B1" w:rsidTr="00E16AA0">
        <w:tc>
          <w:tcPr>
            <w:tcW w:w="5167" w:type="dxa"/>
            <w:vAlign w:val="center"/>
          </w:tcPr>
          <w:p w:rsidR="000E75A0" w:rsidRPr="00B03C73" w:rsidRDefault="000E75A0" w:rsidP="001D2C1F">
            <w:pPr>
              <w:spacing w:before="0"/>
              <w:jc w:val="center"/>
              <w:rPr>
                <w:rFonts w:cs="Arial"/>
                <w:b/>
                <w:bCs/>
                <w:i/>
                <w:iCs/>
                <w:lang w:val="sr-Cyrl-CS"/>
              </w:rPr>
            </w:pPr>
            <w:r w:rsidRPr="00B03C73">
              <w:rPr>
                <w:rFonts w:cs="Arial"/>
                <w:b/>
                <w:bCs/>
                <w:i/>
                <w:iCs/>
                <w:lang w:val="sr-Cyrl-CS"/>
              </w:rPr>
              <w:t>РОК И</w:t>
            </w:r>
            <w:r w:rsidR="00B03C73" w:rsidRPr="00B03C73">
              <w:rPr>
                <w:rFonts w:cs="Arial"/>
                <w:b/>
                <w:bCs/>
                <w:i/>
                <w:iCs/>
                <w:lang w:val="sr-Cyrl-CS"/>
              </w:rPr>
              <w:t>ЗВРШЕЊА ПРЕДМЕТА НАБАВКЕ</w:t>
            </w:r>
            <w:r w:rsidRPr="00B03C73">
              <w:rPr>
                <w:rFonts w:cs="Arial"/>
                <w:b/>
                <w:bCs/>
                <w:i/>
                <w:iCs/>
                <w:lang w:val="sr-Cyrl-CS"/>
              </w:rPr>
              <w:t>:</w:t>
            </w:r>
          </w:p>
          <w:p w:rsidR="000E75A0" w:rsidRPr="00B03C73" w:rsidRDefault="000E75A0" w:rsidP="001D2C1F">
            <w:pPr>
              <w:spacing w:before="0"/>
              <w:jc w:val="center"/>
              <w:rPr>
                <w:rFonts w:cs="Arial"/>
                <w:bCs/>
                <w:i/>
                <w:iCs/>
                <w:lang w:val="sr-Cyrl-CS"/>
              </w:rPr>
            </w:pPr>
            <w:r w:rsidRPr="00B03C73">
              <w:rPr>
                <w:rFonts w:cs="Arial"/>
                <w:i/>
                <w:spacing w:val="4"/>
                <w:lang w:val="sr-Cyrl-CS"/>
              </w:rPr>
              <w:lastRenderedPageBreak/>
              <w:t xml:space="preserve">најдуже до </w:t>
            </w:r>
            <w:r w:rsidR="00B03C73" w:rsidRPr="00B03C73">
              <w:rPr>
                <w:rFonts w:cs="Arial"/>
                <w:i/>
                <w:spacing w:val="4"/>
                <w:lang w:val="sr-Cyrl-CS"/>
              </w:rPr>
              <w:t>12</w:t>
            </w:r>
            <w:r w:rsidR="00E16AA0" w:rsidRPr="00B03C73">
              <w:rPr>
                <w:rFonts w:cs="Arial"/>
                <w:i/>
                <w:spacing w:val="4"/>
                <w:lang w:val="sr-Cyrl-CS"/>
              </w:rPr>
              <w:t xml:space="preserve"> (словима: </w:t>
            </w:r>
            <w:r w:rsidR="00B03C73" w:rsidRPr="00B03C73">
              <w:rPr>
                <w:rFonts w:cs="Arial"/>
                <w:i/>
                <w:spacing w:val="4"/>
                <w:lang w:val="sr-Cyrl-CS"/>
              </w:rPr>
              <w:t>дванаест</w:t>
            </w:r>
            <w:r w:rsidR="00E16AA0" w:rsidRPr="00B03C73">
              <w:rPr>
                <w:rFonts w:cs="Arial"/>
                <w:i/>
                <w:spacing w:val="4"/>
                <w:lang w:val="sr-Cyrl-CS"/>
              </w:rPr>
              <w:t>)</w:t>
            </w:r>
            <w:r w:rsidRPr="00B03C73">
              <w:rPr>
                <w:rFonts w:cs="Arial"/>
                <w:bCs/>
                <w:i/>
                <w:iCs/>
                <w:lang w:val="sr-Cyrl-CS"/>
              </w:rPr>
              <w:t xml:space="preserve"> </w:t>
            </w:r>
            <w:r w:rsidR="00B03C73" w:rsidRPr="00B03C73">
              <w:rPr>
                <w:rFonts w:cs="Arial"/>
                <w:bCs/>
                <w:i/>
                <w:iCs/>
                <w:lang w:val="sr-Cyrl-CS"/>
              </w:rPr>
              <w:t>месеци</w:t>
            </w:r>
            <w:r w:rsidRPr="00B03C73">
              <w:rPr>
                <w:rFonts w:cs="Arial"/>
                <w:i/>
                <w:spacing w:val="4"/>
                <w:lang w:val="sr-Cyrl-CS"/>
              </w:rPr>
              <w:t xml:space="preserve"> </w:t>
            </w:r>
            <w:r w:rsidRPr="00B03C73">
              <w:rPr>
                <w:rFonts w:cs="Arial"/>
                <w:bCs/>
                <w:i/>
                <w:iCs/>
                <w:lang w:val="sr-Cyrl-CS"/>
              </w:rPr>
              <w:t>од дана ступања уговора на снагу</w:t>
            </w:r>
          </w:p>
        </w:tc>
        <w:tc>
          <w:tcPr>
            <w:tcW w:w="3852" w:type="dxa"/>
            <w:vAlign w:val="center"/>
          </w:tcPr>
          <w:p w:rsidR="000E75A0" w:rsidRPr="00641297" w:rsidRDefault="000E75A0" w:rsidP="001D2C1F">
            <w:pPr>
              <w:spacing w:before="0"/>
              <w:jc w:val="center"/>
              <w:rPr>
                <w:rFonts w:cs="Arial"/>
                <w:b/>
                <w:bCs/>
                <w:i/>
                <w:iCs/>
                <w:lang w:val="sr-Cyrl-CS"/>
              </w:rPr>
            </w:pPr>
          </w:p>
          <w:p w:rsidR="000E75A0" w:rsidRPr="00641297" w:rsidRDefault="000E75A0" w:rsidP="001D2C1F">
            <w:pPr>
              <w:spacing w:before="0"/>
              <w:jc w:val="center"/>
              <w:rPr>
                <w:rFonts w:cs="Arial"/>
                <w:bCs/>
                <w:i/>
                <w:iCs/>
              </w:rPr>
            </w:pPr>
            <w:r w:rsidRPr="00641297">
              <w:rPr>
                <w:rFonts w:cs="Arial"/>
                <w:bCs/>
                <w:i/>
                <w:iCs/>
                <w:lang w:val="sr-Cyrl-CS"/>
              </w:rPr>
              <w:lastRenderedPageBreak/>
              <w:t>____ дана од дана ступања уговора на снагу</w:t>
            </w:r>
          </w:p>
        </w:tc>
      </w:tr>
      <w:tr w:rsidR="000E75A0" w:rsidRPr="00AA11B1" w:rsidTr="00E16AA0">
        <w:trPr>
          <w:trHeight w:val="818"/>
        </w:trPr>
        <w:tc>
          <w:tcPr>
            <w:tcW w:w="5167" w:type="dxa"/>
            <w:vAlign w:val="center"/>
          </w:tcPr>
          <w:p w:rsidR="000E75A0" w:rsidRPr="00641297" w:rsidRDefault="000E75A0" w:rsidP="001D2C1F">
            <w:pPr>
              <w:spacing w:before="0"/>
              <w:jc w:val="center"/>
              <w:rPr>
                <w:rFonts w:cs="Arial"/>
                <w:bCs/>
                <w:i/>
                <w:iCs/>
                <w:lang w:val="sr-Cyrl-CS"/>
              </w:rPr>
            </w:pPr>
            <w:r w:rsidRPr="00641297">
              <w:rPr>
                <w:rFonts w:cs="Arial"/>
                <w:b/>
                <w:bCs/>
                <w:i/>
                <w:iCs/>
                <w:lang w:val="sr-Cyrl-CS"/>
              </w:rPr>
              <w:lastRenderedPageBreak/>
              <w:t xml:space="preserve">МЕСТО ИСПОРУКЕ: </w:t>
            </w:r>
            <w:r w:rsidRPr="00641297">
              <w:rPr>
                <w:rFonts w:cs="Arial"/>
                <w:bCs/>
                <w:i/>
                <w:iCs/>
                <w:lang w:val="sr-Cyrl-CS"/>
              </w:rPr>
              <w:t>локација наручиоца и</w:t>
            </w:r>
            <w:r w:rsidR="00E16AA0" w:rsidRPr="00641297">
              <w:rPr>
                <w:rFonts w:cs="Arial"/>
                <w:bCs/>
                <w:i/>
                <w:iCs/>
                <w:lang w:val="sr-Cyrl-CS"/>
              </w:rPr>
              <w:t xml:space="preserve"> </w:t>
            </w:r>
            <w:r w:rsidRPr="00641297">
              <w:rPr>
                <w:rFonts w:cs="Arial"/>
                <w:bCs/>
                <w:i/>
                <w:iCs/>
                <w:lang w:val="sr-Cyrl-CS"/>
              </w:rPr>
              <w:t>то:</w:t>
            </w:r>
          </w:p>
          <w:p w:rsidR="000E75A0" w:rsidRPr="00641297" w:rsidRDefault="00B03C73" w:rsidP="001D2C1F">
            <w:pPr>
              <w:spacing w:before="0"/>
              <w:jc w:val="left"/>
              <w:rPr>
                <w:rFonts w:cs="Arial"/>
                <w:bCs/>
                <w:i/>
                <w:iCs/>
                <w:lang w:val="sr-Cyrl-CS"/>
              </w:rPr>
            </w:pPr>
            <w:r>
              <w:rPr>
                <w:rFonts w:cs="Arial"/>
                <w:bCs/>
                <w:i/>
                <w:iCs/>
                <w:lang w:val="sr-Cyrl-CS"/>
              </w:rPr>
              <w:t>Царице Милице</w:t>
            </w:r>
            <w:r w:rsidR="00E16AA0" w:rsidRPr="00641297">
              <w:rPr>
                <w:rFonts w:cs="Arial"/>
                <w:bCs/>
                <w:i/>
                <w:iCs/>
                <w:lang w:val="sr-Cyrl-CS"/>
              </w:rPr>
              <w:t xml:space="preserve"> број </w:t>
            </w:r>
            <w:r>
              <w:rPr>
                <w:rFonts w:cs="Arial"/>
                <w:bCs/>
                <w:i/>
                <w:iCs/>
                <w:lang w:val="sr-Cyrl-CS"/>
              </w:rPr>
              <w:t>1 и локације Наручиоца по Србији, а према захтеву Наручиоца</w:t>
            </w:r>
          </w:p>
        </w:tc>
        <w:tc>
          <w:tcPr>
            <w:tcW w:w="3852" w:type="dxa"/>
            <w:vAlign w:val="center"/>
          </w:tcPr>
          <w:p w:rsidR="000E75A0" w:rsidRPr="00641297" w:rsidRDefault="000E75A0" w:rsidP="001D2C1F">
            <w:pPr>
              <w:spacing w:before="0"/>
              <w:jc w:val="center"/>
              <w:rPr>
                <w:rFonts w:cs="Arial"/>
                <w:bCs/>
                <w:i/>
                <w:iCs/>
                <w:lang w:val="sr-Cyrl-CS"/>
              </w:rPr>
            </w:pPr>
            <w:r w:rsidRPr="00641297">
              <w:rPr>
                <w:rFonts w:cs="Arial"/>
                <w:bCs/>
                <w:i/>
                <w:iCs/>
                <w:lang w:val="sr-Cyrl-CS"/>
              </w:rPr>
              <w:t>Сагласан за захтевом наручиоца</w:t>
            </w:r>
          </w:p>
          <w:p w:rsidR="000E75A0" w:rsidRPr="00641297" w:rsidRDefault="000E75A0" w:rsidP="001D2C1F">
            <w:pPr>
              <w:spacing w:before="0"/>
              <w:jc w:val="center"/>
              <w:rPr>
                <w:rFonts w:cs="Arial"/>
                <w:b/>
                <w:bCs/>
                <w:i/>
                <w:iCs/>
                <w:lang w:val="sr-Cyrl-CS"/>
              </w:rPr>
            </w:pPr>
            <w:r w:rsidRPr="00641297">
              <w:rPr>
                <w:rFonts w:cs="Arial"/>
                <w:bCs/>
                <w:i/>
                <w:iCs/>
                <w:lang w:val="sr-Cyrl-CS"/>
              </w:rPr>
              <w:t>ДА/НЕ (заокружити)</w:t>
            </w:r>
          </w:p>
        </w:tc>
      </w:tr>
      <w:tr w:rsidR="000E75A0" w:rsidRPr="00AA11B1" w:rsidTr="00E16AA0">
        <w:trPr>
          <w:trHeight w:val="800"/>
        </w:trPr>
        <w:tc>
          <w:tcPr>
            <w:tcW w:w="5167" w:type="dxa"/>
            <w:vAlign w:val="center"/>
          </w:tcPr>
          <w:p w:rsidR="000E75A0" w:rsidRPr="00641297" w:rsidRDefault="000E75A0" w:rsidP="001D2C1F">
            <w:pPr>
              <w:spacing w:before="0"/>
              <w:jc w:val="center"/>
              <w:rPr>
                <w:rFonts w:cs="Arial"/>
                <w:b/>
                <w:bCs/>
                <w:i/>
                <w:iCs/>
                <w:lang w:val="sr-Cyrl-CS"/>
              </w:rPr>
            </w:pPr>
            <w:r w:rsidRPr="00641297">
              <w:rPr>
                <w:rFonts w:cs="Arial"/>
                <w:b/>
                <w:bCs/>
                <w:i/>
                <w:iCs/>
                <w:lang w:val="sr-Cyrl-CS"/>
              </w:rPr>
              <w:t>РОК ВАЖЕЊА ПОНУДЕ:</w:t>
            </w:r>
          </w:p>
          <w:p w:rsidR="000E75A0" w:rsidRPr="00641297" w:rsidRDefault="000E75A0" w:rsidP="001D2C1F">
            <w:pPr>
              <w:spacing w:before="0"/>
              <w:jc w:val="center"/>
              <w:rPr>
                <w:rFonts w:cs="Arial"/>
                <w:b/>
                <w:bCs/>
                <w:i/>
                <w:iCs/>
                <w:lang w:val="sr-Cyrl-CS"/>
              </w:rPr>
            </w:pPr>
            <w:r w:rsidRPr="00641297">
              <w:rPr>
                <w:rFonts w:cs="Arial"/>
                <w:bCs/>
                <w:i/>
                <w:iCs/>
                <w:lang w:val="sr-Cyrl-CS"/>
              </w:rPr>
              <w:t>не може бити краћ</w:t>
            </w:r>
            <w:r w:rsidRPr="00641297">
              <w:rPr>
                <w:rFonts w:cs="Arial"/>
                <w:bCs/>
                <w:i/>
                <w:iCs/>
              </w:rPr>
              <w:t>и</w:t>
            </w:r>
            <w:r w:rsidRPr="00641297">
              <w:rPr>
                <w:rFonts w:cs="Arial"/>
                <w:bCs/>
                <w:i/>
                <w:iCs/>
                <w:lang w:val="sr-Cyrl-CS"/>
              </w:rPr>
              <w:t xml:space="preserve"> од </w:t>
            </w:r>
            <w:r w:rsidR="00641297" w:rsidRPr="00641297">
              <w:rPr>
                <w:rFonts w:cs="Arial"/>
                <w:bCs/>
                <w:i/>
                <w:iCs/>
                <w:lang w:val="sr-Cyrl-CS"/>
              </w:rPr>
              <w:t>9</w:t>
            </w:r>
            <w:r w:rsidRPr="00641297">
              <w:rPr>
                <w:rFonts w:cs="Arial"/>
                <w:bCs/>
                <w:i/>
                <w:iCs/>
                <w:lang w:val="sr-Cyrl-CS"/>
              </w:rPr>
              <w:t>0 дана од дана отварања понуда</w:t>
            </w:r>
          </w:p>
        </w:tc>
        <w:tc>
          <w:tcPr>
            <w:tcW w:w="3852" w:type="dxa"/>
            <w:vAlign w:val="center"/>
          </w:tcPr>
          <w:p w:rsidR="000E75A0" w:rsidRPr="00AA11B1" w:rsidRDefault="000E75A0" w:rsidP="001D2C1F">
            <w:pPr>
              <w:spacing w:before="0"/>
              <w:jc w:val="center"/>
              <w:rPr>
                <w:rFonts w:cs="Arial"/>
                <w:b/>
                <w:bCs/>
                <w:i/>
                <w:iCs/>
                <w:lang w:val="sr-Cyrl-CS"/>
              </w:rPr>
            </w:pPr>
          </w:p>
          <w:p w:rsidR="000E75A0" w:rsidRPr="00AA11B1" w:rsidRDefault="000E75A0" w:rsidP="001D2C1F">
            <w:pPr>
              <w:spacing w:before="0"/>
              <w:jc w:val="center"/>
              <w:rPr>
                <w:rFonts w:cs="Arial"/>
                <w:b/>
                <w:bCs/>
                <w:i/>
                <w:iCs/>
                <w:lang w:val="sr-Cyrl-CS"/>
              </w:rPr>
            </w:pPr>
            <w:r w:rsidRPr="00AA11B1">
              <w:rPr>
                <w:rFonts w:cs="Arial"/>
                <w:bCs/>
                <w:i/>
                <w:iCs/>
                <w:lang w:val="sr-Cyrl-CS"/>
              </w:rPr>
              <w:t>_____ дана од дана отварања понуда</w:t>
            </w:r>
          </w:p>
        </w:tc>
      </w:tr>
      <w:tr w:rsidR="000E75A0" w:rsidRPr="00AA11B1" w:rsidTr="00E16AA0">
        <w:tc>
          <w:tcPr>
            <w:tcW w:w="9019" w:type="dxa"/>
            <w:gridSpan w:val="2"/>
          </w:tcPr>
          <w:p w:rsidR="000E75A0" w:rsidRPr="00AA11B1" w:rsidRDefault="000E75A0" w:rsidP="001D2C1F">
            <w:pPr>
              <w:spacing w:before="0"/>
              <w:rPr>
                <w:rFonts w:cs="Arial"/>
                <w:bCs/>
                <w:iCs/>
                <w:lang w:val="sr-Cyrl-CS"/>
              </w:rPr>
            </w:pPr>
            <w:r w:rsidRPr="00AA11B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AA11B1" w:rsidRDefault="00BA2C2D" w:rsidP="001D2C1F">
      <w:pPr>
        <w:spacing w:before="0"/>
        <w:rPr>
          <w:rFonts w:cs="Arial"/>
          <w:b/>
          <w:bCs/>
          <w:i/>
          <w:iCs/>
          <w:lang w:val="sr-Cyrl-CS"/>
        </w:rPr>
      </w:pPr>
    </w:p>
    <w:p w:rsidR="000E75A0" w:rsidRPr="00AA11B1" w:rsidRDefault="00BA2C2D" w:rsidP="001D2C1F">
      <w:pPr>
        <w:spacing w:before="0"/>
        <w:rPr>
          <w:rFonts w:eastAsia="TimesNewRomanPSMT" w:cs="Arial"/>
          <w:bCs/>
          <w:lang w:val="sr-Cyrl-CS"/>
        </w:rPr>
      </w:pPr>
      <w:r w:rsidRPr="00AA11B1">
        <w:rPr>
          <w:rFonts w:cs="Arial"/>
          <w:b/>
          <w:bCs/>
          <w:i/>
          <w:iCs/>
          <w:lang w:val="sr-Cyrl-CS"/>
        </w:rPr>
        <w:t xml:space="preserve">               </w:t>
      </w:r>
      <w:r w:rsidR="000E75A0" w:rsidRPr="00AA11B1">
        <w:rPr>
          <w:rFonts w:eastAsia="TimesNewRomanPSMT" w:cs="Arial"/>
          <w:bCs/>
        </w:rPr>
        <w:t xml:space="preserve">Датум </w:t>
      </w:r>
      <w:r w:rsidR="000E75A0" w:rsidRPr="00AA11B1">
        <w:rPr>
          <w:rFonts w:eastAsia="TimesNewRomanPSMT" w:cs="Arial"/>
          <w:bCs/>
        </w:rPr>
        <w:tab/>
      </w:r>
      <w:r w:rsidR="000E75A0" w:rsidRPr="00AA11B1">
        <w:rPr>
          <w:rFonts w:eastAsia="TimesNewRomanPSMT" w:cs="Arial"/>
          <w:bCs/>
        </w:rPr>
        <w:tab/>
      </w:r>
      <w:r w:rsidR="000E75A0" w:rsidRPr="00AA11B1">
        <w:rPr>
          <w:rFonts w:eastAsia="TimesNewRomanPSMT" w:cs="Arial"/>
          <w:bCs/>
        </w:rPr>
        <w:tab/>
      </w:r>
      <w:r w:rsidR="000E75A0" w:rsidRPr="00AA11B1">
        <w:rPr>
          <w:rFonts w:eastAsia="TimesNewRomanPSMT" w:cs="Arial"/>
          <w:bCs/>
        </w:rPr>
        <w:tab/>
        <w:t xml:space="preserve">             </w:t>
      </w:r>
      <w:r w:rsidRPr="00AA11B1">
        <w:rPr>
          <w:rFonts w:eastAsia="TimesNewRomanPSMT" w:cs="Arial"/>
          <w:bCs/>
          <w:lang w:val="sr-Cyrl-CS"/>
        </w:rPr>
        <w:t xml:space="preserve">                </w:t>
      </w:r>
      <w:r w:rsidR="000E75A0" w:rsidRPr="00AA11B1">
        <w:rPr>
          <w:rFonts w:eastAsia="TimesNewRomanPSMT" w:cs="Arial"/>
          <w:bCs/>
          <w:lang w:val="sr-Cyrl-CS"/>
        </w:rPr>
        <w:t xml:space="preserve"> </w:t>
      </w:r>
      <w:r w:rsidRPr="00AA11B1">
        <w:rPr>
          <w:rFonts w:eastAsia="TimesNewRomanPSMT" w:cs="Arial"/>
          <w:bCs/>
          <w:lang w:val="sr-Cyrl-CS"/>
        </w:rPr>
        <w:t xml:space="preserve">        </w:t>
      </w:r>
      <w:r w:rsidR="000E75A0" w:rsidRPr="00AA11B1">
        <w:rPr>
          <w:rFonts w:eastAsia="TimesNewRomanPSMT" w:cs="Arial"/>
          <w:bCs/>
        </w:rPr>
        <w:t>Понуђач</w:t>
      </w:r>
    </w:p>
    <w:p w:rsidR="000E75A0" w:rsidRPr="00AA11B1" w:rsidRDefault="000E75A0" w:rsidP="001D2C1F">
      <w:pPr>
        <w:spacing w:before="0"/>
        <w:ind w:left="720" w:firstLine="720"/>
        <w:rPr>
          <w:rFonts w:eastAsia="TimesNewRomanPSMT" w:cs="Arial"/>
          <w:bCs/>
          <w:lang w:val="sr-Cyrl-CS"/>
        </w:rPr>
      </w:pPr>
    </w:p>
    <w:p w:rsidR="000E75A0" w:rsidRPr="00AA11B1" w:rsidRDefault="000E75A0" w:rsidP="001D2C1F">
      <w:pPr>
        <w:spacing w:before="0"/>
        <w:rPr>
          <w:rFonts w:eastAsia="TimesNewRomanPS-BoldMT" w:cs="Arial"/>
          <w:b/>
          <w:bCs/>
          <w:i/>
          <w:iCs/>
          <w:lang w:val="sr-Cyrl-CS"/>
        </w:rPr>
      </w:pPr>
      <w:r w:rsidRPr="00AA11B1">
        <w:rPr>
          <w:rFonts w:eastAsia="TimesNewRomanPS-BoldMT" w:cs="Arial"/>
          <w:b/>
          <w:bCs/>
          <w:i/>
          <w:iCs/>
        </w:rPr>
        <w:t>________________________</w:t>
      </w:r>
      <w:r w:rsidR="00BA2C2D" w:rsidRPr="00AA11B1">
        <w:rPr>
          <w:rFonts w:eastAsia="TimesNewRomanPS-BoldMT" w:cs="Arial"/>
          <w:b/>
          <w:bCs/>
          <w:i/>
          <w:iCs/>
          <w:lang w:val="sr-Cyrl-CS"/>
        </w:rPr>
        <w:t xml:space="preserve">          </w:t>
      </w:r>
      <w:r w:rsidRPr="00AA11B1">
        <w:rPr>
          <w:rFonts w:eastAsia="TimesNewRomanPS-BoldMT" w:cs="Arial"/>
          <w:b/>
          <w:bCs/>
          <w:i/>
          <w:iCs/>
          <w:lang w:val="sr-Cyrl-CS"/>
        </w:rPr>
        <w:t xml:space="preserve">        М.П.</w:t>
      </w:r>
      <w:r w:rsidRPr="00AA11B1">
        <w:rPr>
          <w:rFonts w:eastAsia="TimesNewRomanPS-BoldMT" w:cs="Arial"/>
          <w:b/>
          <w:bCs/>
          <w:i/>
          <w:iCs/>
        </w:rPr>
        <w:tab/>
      </w:r>
      <w:r w:rsidRPr="00AA11B1">
        <w:rPr>
          <w:rFonts w:eastAsia="TimesNewRomanPS-BoldMT" w:cs="Arial"/>
          <w:b/>
          <w:bCs/>
          <w:i/>
          <w:iCs/>
          <w:lang w:val="sr-Cyrl-CS"/>
        </w:rPr>
        <w:t xml:space="preserve">              </w:t>
      </w:r>
      <w:r w:rsidR="00BA2C2D" w:rsidRPr="00AA11B1">
        <w:rPr>
          <w:rFonts w:eastAsia="TimesNewRomanPS-BoldMT" w:cs="Arial"/>
          <w:b/>
          <w:bCs/>
          <w:i/>
          <w:iCs/>
          <w:lang w:val="sr-Cyrl-CS"/>
        </w:rPr>
        <w:t>___</w:t>
      </w:r>
      <w:r w:rsidRPr="00AA11B1">
        <w:rPr>
          <w:rFonts w:eastAsia="TimesNewRomanPS-BoldMT" w:cs="Arial"/>
          <w:b/>
          <w:bCs/>
          <w:i/>
          <w:iCs/>
          <w:lang w:val="sr-Cyrl-CS"/>
        </w:rPr>
        <w:t xml:space="preserve">__________________                                      </w:t>
      </w:r>
    </w:p>
    <w:p w:rsidR="000E75A0" w:rsidRPr="00AA11B1" w:rsidRDefault="000E75A0" w:rsidP="001D2C1F">
      <w:pPr>
        <w:spacing w:before="0"/>
        <w:rPr>
          <w:rFonts w:cs="Arial"/>
          <w:b/>
          <w:bCs/>
          <w:i/>
          <w:iCs/>
          <w:u w:val="single"/>
          <w:lang w:val="sr-Cyrl-RS"/>
        </w:rPr>
      </w:pPr>
      <w:r w:rsidRPr="00AA11B1">
        <w:rPr>
          <w:rFonts w:cs="Arial"/>
          <w:b/>
          <w:bCs/>
          <w:i/>
          <w:iCs/>
          <w:u w:val="single"/>
        </w:rPr>
        <w:t>Напомене:</w:t>
      </w:r>
    </w:p>
    <w:p w:rsidR="00BA2C2D" w:rsidRPr="00AA11B1" w:rsidRDefault="00BA2C2D" w:rsidP="001D2C1F">
      <w:pPr>
        <w:autoSpaceDE w:val="0"/>
        <w:autoSpaceDN w:val="0"/>
        <w:adjustRightInd w:val="0"/>
        <w:spacing w:before="0"/>
        <w:rPr>
          <w:rFonts w:eastAsia="TimesNewRomanPS-BoldMT" w:cs="Arial"/>
          <w:bCs/>
          <w:i/>
          <w:iCs/>
          <w:lang w:val="sr-Cyrl-RS"/>
        </w:rPr>
      </w:pPr>
      <w:r w:rsidRPr="00AA11B1">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AA11B1" w:rsidRDefault="00BA2C2D" w:rsidP="001D2C1F">
      <w:pPr>
        <w:autoSpaceDE w:val="0"/>
        <w:autoSpaceDN w:val="0"/>
        <w:adjustRightInd w:val="0"/>
        <w:spacing w:before="0"/>
        <w:rPr>
          <w:rFonts w:eastAsia="TimesNewRomanPS-BoldMT" w:cs="Arial"/>
          <w:bCs/>
          <w:i/>
          <w:iCs/>
          <w:lang w:val="sr-Cyrl-RS"/>
        </w:rPr>
      </w:pPr>
      <w:r w:rsidRPr="00AA11B1">
        <w:rPr>
          <w:rFonts w:eastAsia="TimesNewRomanPS-BoldMT" w:cs="Arial"/>
          <w:bCs/>
          <w:i/>
          <w:iCs/>
          <w:lang w:val="sr-Cyrl-RS"/>
        </w:rPr>
        <w:t xml:space="preserve">- </w:t>
      </w:r>
      <w:r w:rsidRPr="00AA11B1">
        <w:rPr>
          <w:rFonts w:eastAsia="TimesNewRomanPS-BoldMT" w:cs="Arial"/>
          <w:bCs/>
          <w:i/>
          <w:iCs/>
          <w:lang w:val="ru-RU"/>
        </w:rPr>
        <w:t>Уколико понуђачи подносе заједничку понуду,</w:t>
      </w:r>
      <w:r w:rsidRPr="00AA11B1">
        <w:rPr>
          <w:rFonts w:eastAsia="TimesNewRomanPS-BoldMT" w:cs="Arial"/>
          <w:bCs/>
          <w:i/>
          <w:iCs/>
          <w:lang w:val="sr-Cyrl-RS"/>
        </w:rPr>
        <w:t xml:space="preserve"> </w:t>
      </w:r>
      <w:r w:rsidRPr="00AA11B1">
        <w:rPr>
          <w:rFonts w:eastAsia="TimesNewRomanPS-BoldMT" w:cs="Arial"/>
          <w:bCs/>
          <w:i/>
          <w:iCs/>
          <w:lang w:val="ru-RU"/>
        </w:rPr>
        <w:t>група понуђача може да о</w:t>
      </w:r>
      <w:r w:rsidRPr="00AA11B1">
        <w:rPr>
          <w:rFonts w:eastAsia="TimesNewRomanPS-BoldMT" w:cs="Arial"/>
          <w:bCs/>
          <w:i/>
          <w:iCs/>
          <w:lang w:val="sr-Cyrl-RS"/>
        </w:rPr>
        <w:t>власти</w:t>
      </w:r>
      <w:r w:rsidRPr="00AA11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AA11B1" w:rsidRDefault="00BA2C2D" w:rsidP="001D2C1F">
      <w:pPr>
        <w:tabs>
          <w:tab w:val="left" w:pos="360"/>
        </w:tabs>
        <w:autoSpaceDE w:val="0"/>
        <w:autoSpaceDN w:val="0"/>
        <w:adjustRightInd w:val="0"/>
        <w:spacing w:before="0"/>
        <w:contextualSpacing/>
        <w:rPr>
          <w:rFonts w:eastAsia="TimesNewRomanPS-BoldMT" w:cs="Arial"/>
          <w:bCs/>
          <w:i/>
          <w:iCs/>
          <w:lang w:val="sr-Cyrl-RS"/>
        </w:rPr>
      </w:pPr>
    </w:p>
    <w:p w:rsidR="00290BFB" w:rsidRPr="00AA11B1" w:rsidRDefault="00290BFB" w:rsidP="001D2C1F">
      <w:pPr>
        <w:tabs>
          <w:tab w:val="left" w:pos="360"/>
        </w:tabs>
        <w:autoSpaceDE w:val="0"/>
        <w:autoSpaceDN w:val="0"/>
        <w:adjustRightInd w:val="0"/>
        <w:spacing w:before="0"/>
        <w:contextualSpacing/>
        <w:rPr>
          <w:rFonts w:eastAsia="TimesNewRomanPS-BoldMT" w:cs="Arial"/>
          <w:bCs/>
          <w:i/>
          <w:iCs/>
          <w:lang w:val="sr-Cyrl-RS"/>
        </w:rPr>
      </w:pPr>
    </w:p>
    <w:p w:rsidR="0042687E" w:rsidRPr="00AA11B1" w:rsidRDefault="0042687E" w:rsidP="001D2C1F">
      <w:pPr>
        <w:spacing w:before="0"/>
        <w:rPr>
          <w:rFonts w:cs="Arial"/>
        </w:rPr>
      </w:pPr>
      <w:bookmarkStart w:id="257" w:name="_Toc442559925"/>
    </w:p>
    <w:p w:rsidR="00641297" w:rsidRDefault="00641297" w:rsidP="001D2C1F">
      <w:pPr>
        <w:spacing w:before="0"/>
        <w:jc w:val="left"/>
        <w:rPr>
          <w:rFonts w:cs="Arial"/>
          <w:b/>
        </w:rPr>
      </w:pPr>
      <w:r>
        <w:br w:type="page"/>
      </w:r>
    </w:p>
    <w:p w:rsidR="00343A18" w:rsidRPr="00AA11B1" w:rsidRDefault="00343A18" w:rsidP="001D2C1F">
      <w:pPr>
        <w:pStyle w:val="KDObrazac"/>
        <w:spacing w:before="0"/>
      </w:pPr>
      <w:r w:rsidRPr="00AA11B1">
        <w:lastRenderedPageBreak/>
        <w:t xml:space="preserve">ОБРАЗАЦ </w:t>
      </w:r>
      <w:r w:rsidR="003D4988">
        <w:rPr>
          <w:lang w:val="sr-Cyrl-RS"/>
        </w:rPr>
        <w:t>2</w:t>
      </w:r>
      <w:r w:rsidRPr="00AA11B1">
        <w:t>.</w:t>
      </w:r>
      <w:bookmarkEnd w:id="257"/>
    </w:p>
    <w:p w:rsidR="00343A18" w:rsidRPr="00AA11B1" w:rsidRDefault="00343A18" w:rsidP="001D2C1F">
      <w:pPr>
        <w:spacing w:before="0"/>
        <w:jc w:val="center"/>
        <w:rPr>
          <w:rFonts w:cs="Arial"/>
          <w:b/>
        </w:rPr>
      </w:pPr>
      <w:r w:rsidRPr="00AA11B1">
        <w:rPr>
          <w:rFonts w:cs="Arial"/>
          <w:b/>
        </w:rPr>
        <w:t>ОБРАЗАЦ СТРУКУТРЕ ЦЕНЕ</w:t>
      </w:r>
    </w:p>
    <w:p w:rsidR="00343A18" w:rsidRPr="00AA11B1" w:rsidRDefault="00343A18" w:rsidP="001D2C1F">
      <w:pPr>
        <w:spacing w:before="0"/>
        <w:rPr>
          <w:rFonts w:cs="Arial"/>
        </w:rPr>
      </w:pPr>
    </w:p>
    <w:p w:rsidR="00343A18" w:rsidRPr="00AA11B1" w:rsidRDefault="00343A18" w:rsidP="001D2C1F">
      <w:pPr>
        <w:spacing w:before="0"/>
        <w:rPr>
          <w:rFonts w:cs="Arial"/>
        </w:rPr>
      </w:pPr>
      <w:r w:rsidRPr="00AA11B1">
        <w:rPr>
          <w:rFonts w:cs="Arial"/>
        </w:rPr>
        <w:t>Табела 1.</w:t>
      </w:r>
    </w:p>
    <w:p w:rsidR="009E74DF" w:rsidRPr="00133032" w:rsidRDefault="009E74DF" w:rsidP="001D2C1F">
      <w:pPr>
        <w:tabs>
          <w:tab w:val="left" w:pos="360"/>
        </w:tabs>
        <w:spacing w:before="0"/>
        <w:jc w:val="center"/>
        <w:rPr>
          <w:rFonts w:cs="Arial"/>
        </w:rPr>
      </w:pPr>
      <w:r>
        <w:rPr>
          <w:rFonts w:cs="Arial"/>
          <w:lang w:val="sr-Cyrl-RS"/>
        </w:rPr>
        <w:t>Унапређење управљања пословним процесима</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90"/>
        <w:gridCol w:w="4738"/>
        <w:gridCol w:w="1111"/>
        <w:gridCol w:w="1212"/>
        <w:gridCol w:w="6"/>
        <w:gridCol w:w="1303"/>
      </w:tblGrid>
      <w:tr w:rsidR="009E74DF" w:rsidRPr="009E74DF" w:rsidTr="00B03C73">
        <w:trPr>
          <w:cantSplit/>
          <w:trHeight w:val="760"/>
          <w:tblHeader/>
          <w:jc w:val="center"/>
        </w:trPr>
        <w:tc>
          <w:tcPr>
            <w:tcW w:w="381" w:type="pct"/>
            <w:tcBorders>
              <w:top w:val="double" w:sz="4" w:space="0" w:color="auto"/>
              <w:bottom w:val="sing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Број</w:t>
            </w:r>
          </w:p>
        </w:tc>
        <w:tc>
          <w:tcPr>
            <w:tcW w:w="2615" w:type="pct"/>
            <w:tcBorders>
              <w:top w:val="double" w:sz="4" w:space="0" w:color="auto"/>
              <w:bottom w:val="sing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Опис</w:t>
            </w:r>
          </w:p>
        </w:tc>
        <w:tc>
          <w:tcPr>
            <w:tcW w:w="613" w:type="pct"/>
            <w:tcBorders>
              <w:top w:val="double" w:sz="4" w:space="0" w:color="auto"/>
              <w:bottom w:val="sing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Количина</w:t>
            </w:r>
          </w:p>
          <w:p w:rsidR="009E74DF" w:rsidRPr="009E74DF" w:rsidRDefault="009E74DF" w:rsidP="001D2C1F">
            <w:pPr>
              <w:spacing w:before="0"/>
              <w:jc w:val="center"/>
              <w:rPr>
                <w:rFonts w:cs="Arial"/>
                <w:sz w:val="20"/>
                <w:szCs w:val="20"/>
                <w:lang w:val="sr-Cyrl-RS"/>
              </w:rPr>
            </w:pPr>
          </w:p>
        </w:tc>
        <w:tc>
          <w:tcPr>
            <w:tcW w:w="669" w:type="pct"/>
            <w:tcBorders>
              <w:top w:val="double" w:sz="4" w:space="0" w:color="auto"/>
              <w:bottom w:val="sing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Јединична цена</w:t>
            </w:r>
          </w:p>
          <w:p w:rsidR="009E74DF" w:rsidRPr="009E74DF" w:rsidRDefault="00B03C73" w:rsidP="001D2C1F">
            <w:pPr>
              <w:spacing w:before="0"/>
              <w:rPr>
                <w:rFonts w:cs="Arial"/>
                <w:sz w:val="20"/>
                <w:szCs w:val="20"/>
                <w:lang w:val="sr-Cyrl-RS"/>
              </w:rPr>
            </w:pPr>
            <w:r>
              <w:rPr>
                <w:rFonts w:cs="Arial"/>
                <w:sz w:val="20"/>
                <w:szCs w:val="20"/>
                <w:lang w:val="sr-Cyrl-RS"/>
              </w:rPr>
              <w:t xml:space="preserve">    (РСД</w:t>
            </w:r>
            <w:r w:rsidR="009E74DF" w:rsidRPr="009E74DF">
              <w:rPr>
                <w:rFonts w:cs="Arial"/>
                <w:sz w:val="20"/>
                <w:szCs w:val="20"/>
                <w:lang w:val="sr-Cyrl-RS"/>
              </w:rPr>
              <w:t>)</w:t>
            </w:r>
          </w:p>
        </w:tc>
        <w:tc>
          <w:tcPr>
            <w:tcW w:w="722" w:type="pct"/>
            <w:gridSpan w:val="2"/>
            <w:tcBorders>
              <w:top w:val="double" w:sz="4" w:space="0" w:color="auto"/>
              <w:bottom w:val="sing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 xml:space="preserve">Укупна цена </w:t>
            </w:r>
          </w:p>
          <w:p w:rsidR="009E74DF" w:rsidRPr="009E74DF" w:rsidRDefault="00B03C73" w:rsidP="001D2C1F">
            <w:pPr>
              <w:spacing w:before="0"/>
              <w:jc w:val="center"/>
              <w:rPr>
                <w:rFonts w:cs="Arial"/>
                <w:sz w:val="20"/>
                <w:szCs w:val="20"/>
                <w:lang w:val="sr-Cyrl-RS"/>
              </w:rPr>
            </w:pPr>
            <w:r>
              <w:rPr>
                <w:rFonts w:cs="Arial"/>
                <w:sz w:val="20"/>
                <w:szCs w:val="20"/>
                <w:lang w:val="sr-Cyrl-RS"/>
              </w:rPr>
              <w:t>(РСД</w:t>
            </w:r>
            <w:r w:rsidR="009E74DF" w:rsidRPr="009E74DF">
              <w:rPr>
                <w:rFonts w:cs="Arial"/>
                <w:sz w:val="20"/>
                <w:szCs w:val="20"/>
                <w:lang w:val="sr-Cyrl-RS"/>
              </w:rPr>
              <w:t>)</w:t>
            </w:r>
          </w:p>
        </w:tc>
      </w:tr>
      <w:tr w:rsidR="009E74DF" w:rsidRPr="009E74DF" w:rsidTr="00B03C73">
        <w:trPr>
          <w:cantSplit/>
          <w:trHeight w:val="343"/>
          <w:tblHeader/>
          <w:jc w:val="center"/>
        </w:trPr>
        <w:tc>
          <w:tcPr>
            <w:tcW w:w="381" w:type="pct"/>
            <w:tcBorders>
              <w:top w:val="single" w:sz="4" w:space="0" w:color="auto"/>
              <w:bottom w:val="double" w:sz="4" w:space="0" w:color="auto"/>
            </w:tcBorders>
          </w:tcPr>
          <w:p w:rsidR="009E74DF" w:rsidRPr="009E74DF" w:rsidRDefault="009E74DF" w:rsidP="001D2C1F">
            <w:pPr>
              <w:spacing w:before="0"/>
              <w:rPr>
                <w:rFonts w:cs="Arial"/>
                <w:sz w:val="20"/>
                <w:szCs w:val="20"/>
                <w:lang w:val="sr-Cyrl-RS"/>
              </w:rPr>
            </w:pPr>
          </w:p>
        </w:tc>
        <w:tc>
          <w:tcPr>
            <w:tcW w:w="2615" w:type="pct"/>
            <w:tcBorders>
              <w:top w:val="single" w:sz="4" w:space="0" w:color="auto"/>
              <w:bottom w:val="double" w:sz="4" w:space="0" w:color="auto"/>
            </w:tcBorders>
          </w:tcPr>
          <w:p w:rsidR="009E74DF" w:rsidRPr="009E74DF" w:rsidRDefault="009E74DF" w:rsidP="001D2C1F">
            <w:pPr>
              <w:spacing w:before="0"/>
              <w:rPr>
                <w:rFonts w:cs="Arial"/>
                <w:sz w:val="20"/>
                <w:szCs w:val="20"/>
                <w:lang w:val="sr-Cyrl-RS"/>
              </w:rPr>
            </w:pPr>
          </w:p>
        </w:tc>
        <w:tc>
          <w:tcPr>
            <w:tcW w:w="613" w:type="pct"/>
            <w:tcBorders>
              <w:top w:val="single" w:sz="4" w:space="0" w:color="auto"/>
              <w:bottom w:val="doub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1</w:t>
            </w:r>
          </w:p>
        </w:tc>
        <w:tc>
          <w:tcPr>
            <w:tcW w:w="669" w:type="pct"/>
            <w:tcBorders>
              <w:top w:val="single" w:sz="4" w:space="0" w:color="auto"/>
              <w:bottom w:val="doub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2</w:t>
            </w:r>
          </w:p>
        </w:tc>
        <w:tc>
          <w:tcPr>
            <w:tcW w:w="722" w:type="pct"/>
            <w:gridSpan w:val="2"/>
            <w:tcBorders>
              <w:top w:val="single" w:sz="4" w:space="0" w:color="auto"/>
              <w:bottom w:val="double" w:sz="4" w:space="0" w:color="auto"/>
            </w:tcBorders>
            <w:vAlign w:val="center"/>
          </w:tcPr>
          <w:p w:rsidR="009E74DF" w:rsidRPr="009E74DF" w:rsidRDefault="009E74DF" w:rsidP="001D2C1F">
            <w:pPr>
              <w:spacing w:before="0"/>
              <w:jc w:val="center"/>
              <w:rPr>
                <w:rFonts w:cs="Arial"/>
                <w:sz w:val="20"/>
                <w:szCs w:val="20"/>
                <w:lang w:val="sr-Cyrl-RS"/>
              </w:rPr>
            </w:pPr>
            <w:r w:rsidRPr="009E74DF">
              <w:rPr>
                <w:rFonts w:cs="Arial"/>
                <w:sz w:val="20"/>
                <w:szCs w:val="20"/>
                <w:lang w:val="sr-Cyrl-RS"/>
              </w:rPr>
              <w:t>3=1*2</w:t>
            </w:r>
          </w:p>
        </w:tc>
      </w:tr>
      <w:tr w:rsidR="00B03C73" w:rsidRPr="009E74DF" w:rsidTr="00B03C73">
        <w:trPr>
          <w:cantSplit/>
          <w:trHeight w:val="633"/>
          <w:jc w:val="center"/>
        </w:trPr>
        <w:tc>
          <w:tcPr>
            <w:tcW w:w="381"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sidRPr="009E74DF">
              <w:rPr>
                <w:rFonts w:cs="Arial"/>
                <w:sz w:val="20"/>
                <w:szCs w:val="20"/>
                <w:lang w:val="sr-Cyrl-RS"/>
              </w:rPr>
              <w:t>1</w:t>
            </w:r>
          </w:p>
        </w:tc>
        <w:tc>
          <w:tcPr>
            <w:tcW w:w="2615" w:type="pct"/>
            <w:tcBorders>
              <w:top w:val="double" w:sz="4" w:space="0" w:color="auto"/>
            </w:tcBorders>
            <w:tcMar>
              <w:top w:w="113" w:type="dxa"/>
              <w:bottom w:w="113" w:type="dxa"/>
            </w:tcMar>
          </w:tcPr>
          <w:p w:rsidR="00B03C73" w:rsidRPr="00463E40" w:rsidRDefault="00B03C73" w:rsidP="001D2C1F">
            <w:pPr>
              <w:spacing w:before="0"/>
              <w:ind w:right="49"/>
              <w:rPr>
                <w:rFonts w:eastAsia="Arial Narrow" w:cs="Arial"/>
                <w:spacing w:val="1"/>
                <w:lang w:val="sr-Cyrl-RS"/>
              </w:rPr>
            </w:pPr>
            <w:r w:rsidRPr="00463E40">
              <w:rPr>
                <w:rFonts w:eastAsia="Arial Narrow" w:cs="Arial"/>
                <w:spacing w:val="1"/>
                <w:lang w:val="sr-Cyrl-RS"/>
              </w:rPr>
              <w:t>Oцeнa пoстojeћeг стaњa  у домену пословних процеса– (AS-IS assessment)</w:t>
            </w:r>
          </w:p>
          <w:p w:rsidR="00B03C73" w:rsidRPr="00463E40" w:rsidRDefault="00B03C73" w:rsidP="001D2C1F">
            <w:pPr>
              <w:tabs>
                <w:tab w:val="left" w:pos="360"/>
              </w:tabs>
              <w:spacing w:before="0"/>
              <w:rPr>
                <w:rFonts w:eastAsia="Arial Narrow" w:cs="Arial"/>
                <w:spacing w:val="1"/>
                <w:lang w:val="sr-Cyrl-RS"/>
              </w:rPr>
            </w:pPr>
          </w:p>
        </w:tc>
        <w:tc>
          <w:tcPr>
            <w:tcW w:w="613"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sidRPr="009E74DF">
              <w:rPr>
                <w:rFonts w:eastAsia="Arial Unicode MS" w:cs="Arial"/>
                <w:sz w:val="20"/>
                <w:szCs w:val="20"/>
                <w:lang w:val="sr-Cyrl-RS"/>
              </w:rPr>
              <w:t>1</w:t>
            </w:r>
          </w:p>
        </w:tc>
        <w:tc>
          <w:tcPr>
            <w:tcW w:w="669"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doub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B03C73" w:rsidRPr="009E74DF" w:rsidTr="00B03C73">
        <w:trPr>
          <w:cantSplit/>
          <w:trHeight w:val="633"/>
          <w:jc w:val="center"/>
        </w:trPr>
        <w:tc>
          <w:tcPr>
            <w:tcW w:w="381"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2</w:t>
            </w:r>
          </w:p>
        </w:tc>
        <w:tc>
          <w:tcPr>
            <w:tcW w:w="2615" w:type="pct"/>
            <w:tcBorders>
              <w:top w:val="double" w:sz="4" w:space="0" w:color="auto"/>
            </w:tcBorders>
            <w:tcMar>
              <w:top w:w="113" w:type="dxa"/>
              <w:bottom w:w="113" w:type="dxa"/>
            </w:tcMar>
          </w:tcPr>
          <w:p w:rsidR="00B03C73" w:rsidRPr="00463E40" w:rsidRDefault="00B03C73" w:rsidP="001D2C1F">
            <w:pPr>
              <w:spacing w:before="0"/>
              <w:ind w:right="49"/>
              <w:rPr>
                <w:rFonts w:eastAsia="Arial Narrow" w:cs="Arial"/>
                <w:spacing w:val="1"/>
                <w:lang w:val="sr-Cyrl-RS"/>
              </w:rPr>
            </w:pPr>
            <w:r w:rsidRPr="00463E40">
              <w:rPr>
                <w:rFonts w:eastAsia="Arial Narrow" w:cs="Arial"/>
                <w:spacing w:val="1"/>
                <w:lang w:val="sr-Cyrl-RS"/>
              </w:rPr>
              <w:t>Изрaдa предлога за унапређење пословних процеса – (Business blue-print)</w:t>
            </w:r>
          </w:p>
          <w:p w:rsidR="00B03C73" w:rsidRPr="00463E40" w:rsidRDefault="00B03C73" w:rsidP="001D2C1F">
            <w:pPr>
              <w:spacing w:before="0"/>
              <w:ind w:right="49"/>
              <w:rPr>
                <w:rFonts w:eastAsia="Arial Narrow" w:cs="Arial"/>
                <w:spacing w:val="1"/>
                <w:lang w:val="sr-Cyrl-RS"/>
              </w:rPr>
            </w:pPr>
          </w:p>
        </w:tc>
        <w:tc>
          <w:tcPr>
            <w:tcW w:w="613"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doub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doub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9E74DF"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9E74DF" w:rsidRPr="009E74DF" w:rsidRDefault="00B03C73" w:rsidP="001D2C1F">
            <w:pPr>
              <w:spacing w:before="0"/>
              <w:ind w:left="57"/>
              <w:jc w:val="center"/>
              <w:rPr>
                <w:rFonts w:cs="Arial"/>
                <w:sz w:val="20"/>
                <w:szCs w:val="20"/>
                <w:lang w:val="sr-Cyrl-RS"/>
              </w:rPr>
            </w:pPr>
            <w:r>
              <w:rPr>
                <w:rFonts w:cs="Arial"/>
                <w:sz w:val="20"/>
                <w:szCs w:val="20"/>
                <w:lang w:val="sr-Cyrl-RS"/>
              </w:rPr>
              <w:t>3</w:t>
            </w:r>
          </w:p>
        </w:tc>
        <w:tc>
          <w:tcPr>
            <w:tcW w:w="2615" w:type="pct"/>
            <w:tcBorders>
              <w:top w:val="single" w:sz="4" w:space="0" w:color="auto"/>
              <w:bottom w:val="single" w:sz="4" w:space="0" w:color="auto"/>
            </w:tcBorders>
            <w:tcMar>
              <w:top w:w="113" w:type="dxa"/>
              <w:bottom w:w="113" w:type="dxa"/>
            </w:tcMar>
            <w:vAlign w:val="center"/>
          </w:tcPr>
          <w:p w:rsidR="009E74DF" w:rsidRPr="00463E40" w:rsidRDefault="009E74DF" w:rsidP="001D2C1F">
            <w:pPr>
              <w:spacing w:before="0"/>
              <w:rPr>
                <w:rFonts w:cs="Arial"/>
                <w:lang w:val="sr-Cyrl-RS"/>
              </w:rPr>
            </w:pPr>
            <w:r w:rsidRPr="00463E40">
              <w:rPr>
                <w:rFonts w:cs="Arial"/>
                <w:lang w:val="sr-Cyrl-RS"/>
              </w:rPr>
              <w:t>Governance дигитализације пословних процеса и кључних послових индикатора</w:t>
            </w:r>
          </w:p>
        </w:tc>
        <w:tc>
          <w:tcPr>
            <w:tcW w:w="613" w:type="pct"/>
            <w:tcBorders>
              <w:top w:val="single" w:sz="4" w:space="0" w:color="auto"/>
              <w:bottom w:val="single" w:sz="4" w:space="0" w:color="auto"/>
            </w:tcBorders>
            <w:tcMar>
              <w:top w:w="113" w:type="dxa"/>
              <w:bottom w:w="113" w:type="dxa"/>
            </w:tcMar>
            <w:vAlign w:val="center"/>
          </w:tcPr>
          <w:p w:rsidR="009E74DF" w:rsidRPr="009E74DF" w:rsidRDefault="009E74DF" w:rsidP="001D2C1F">
            <w:pPr>
              <w:spacing w:before="0"/>
              <w:ind w:left="57"/>
              <w:jc w:val="center"/>
              <w:rPr>
                <w:rFonts w:eastAsia="Arial Unicode MS" w:cs="Arial"/>
                <w:sz w:val="20"/>
                <w:szCs w:val="20"/>
                <w:lang w:val="sr-Cyrl-RS"/>
              </w:rPr>
            </w:pPr>
            <w:r w:rsidRPr="009E74DF">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9E74DF" w:rsidRPr="009E74DF" w:rsidRDefault="009E74DF"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9E74DF" w:rsidRPr="009E74DF" w:rsidRDefault="009E74DF" w:rsidP="001D2C1F">
            <w:pPr>
              <w:spacing w:before="0"/>
              <w:ind w:left="57"/>
              <w:jc w:val="center"/>
              <w:rPr>
                <w:rFonts w:cs="Arial"/>
                <w:sz w:val="20"/>
                <w:szCs w:val="20"/>
                <w:lang w:val="sr-Cyrl-RS"/>
              </w:rPr>
            </w:pPr>
          </w:p>
        </w:tc>
      </w:tr>
      <w:tr w:rsidR="00B03C73"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4</w:t>
            </w:r>
          </w:p>
        </w:tc>
        <w:tc>
          <w:tcPr>
            <w:tcW w:w="2615" w:type="pct"/>
            <w:tcBorders>
              <w:top w:val="single" w:sz="4" w:space="0" w:color="auto"/>
              <w:bottom w:val="single" w:sz="4" w:space="0" w:color="auto"/>
            </w:tcBorders>
            <w:tcMar>
              <w:top w:w="113" w:type="dxa"/>
              <w:bottom w:w="113" w:type="dxa"/>
            </w:tcMar>
            <w:vAlign w:val="center"/>
          </w:tcPr>
          <w:p w:rsidR="00B03C73" w:rsidRPr="00463E40" w:rsidRDefault="00B03C73" w:rsidP="001D2C1F">
            <w:pPr>
              <w:spacing w:before="0"/>
              <w:ind w:right="49"/>
              <w:rPr>
                <w:rFonts w:cs="Arial"/>
                <w:lang w:val="sr-Cyrl-RS"/>
              </w:rPr>
            </w:pPr>
            <w:r w:rsidRPr="00463E40">
              <w:rPr>
                <w:rFonts w:cs="Arial"/>
                <w:lang w:val="sr-Cyrl-RS"/>
              </w:rPr>
              <w:t>План реализације унапређења пословних процеса</w:t>
            </w:r>
          </w:p>
          <w:p w:rsidR="00B03C73" w:rsidRPr="00463E40" w:rsidRDefault="00B03C73" w:rsidP="001D2C1F">
            <w:pPr>
              <w:spacing w:before="0"/>
              <w:rPr>
                <w:rFonts w:cs="Arial"/>
                <w:lang w:val="sr-Cyrl-RS"/>
              </w:rPr>
            </w:pPr>
          </w:p>
        </w:tc>
        <w:tc>
          <w:tcPr>
            <w:tcW w:w="613"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B03C73"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5</w:t>
            </w:r>
          </w:p>
        </w:tc>
        <w:tc>
          <w:tcPr>
            <w:tcW w:w="2615" w:type="pct"/>
            <w:tcBorders>
              <w:top w:val="single" w:sz="4" w:space="0" w:color="auto"/>
              <w:bottom w:val="single" w:sz="4" w:space="0" w:color="auto"/>
            </w:tcBorders>
            <w:tcMar>
              <w:top w:w="113" w:type="dxa"/>
              <w:bottom w:w="113" w:type="dxa"/>
            </w:tcMar>
            <w:vAlign w:val="center"/>
          </w:tcPr>
          <w:p w:rsidR="00B03C73" w:rsidRPr="00463E40" w:rsidRDefault="00B03C73" w:rsidP="001D2C1F">
            <w:pPr>
              <w:spacing w:before="0"/>
              <w:ind w:right="49"/>
              <w:rPr>
                <w:rFonts w:eastAsia="Arial Narrow" w:cs="Arial"/>
                <w:spacing w:val="1"/>
                <w:lang w:val="sr-Cyrl-RS"/>
              </w:rPr>
            </w:pPr>
            <w:r w:rsidRPr="00463E40">
              <w:rPr>
                <w:rFonts w:eastAsia="Arial Narrow" w:cs="Arial"/>
                <w:spacing w:val="1"/>
                <w:lang w:val="sr-Cyrl-RS"/>
              </w:rPr>
              <w:t>Имплементација програмског софтверског решења за унапређење пословних процеса</w:t>
            </w:r>
          </w:p>
          <w:p w:rsidR="00B03C73" w:rsidRPr="00463E40" w:rsidRDefault="00B03C73" w:rsidP="001D2C1F">
            <w:pPr>
              <w:spacing w:before="0"/>
              <w:ind w:right="49"/>
              <w:rPr>
                <w:rFonts w:cs="Arial"/>
                <w:lang w:val="sr-Cyrl-RS"/>
              </w:rPr>
            </w:pPr>
          </w:p>
        </w:tc>
        <w:tc>
          <w:tcPr>
            <w:tcW w:w="613"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B03C73"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6</w:t>
            </w:r>
          </w:p>
        </w:tc>
        <w:tc>
          <w:tcPr>
            <w:tcW w:w="2615" w:type="pct"/>
            <w:tcBorders>
              <w:top w:val="single" w:sz="4" w:space="0" w:color="auto"/>
              <w:bottom w:val="single" w:sz="4" w:space="0" w:color="auto"/>
            </w:tcBorders>
            <w:tcMar>
              <w:top w:w="113" w:type="dxa"/>
              <w:bottom w:w="113" w:type="dxa"/>
            </w:tcMar>
            <w:vAlign w:val="center"/>
          </w:tcPr>
          <w:p w:rsidR="00B03C73" w:rsidRPr="00463E40" w:rsidRDefault="00B03C73" w:rsidP="001D2C1F">
            <w:pPr>
              <w:spacing w:before="0"/>
              <w:ind w:right="49"/>
              <w:rPr>
                <w:rFonts w:eastAsia="Arial Narrow" w:cs="Arial"/>
                <w:spacing w:val="1"/>
                <w:lang w:val="sr-Cyrl-RS"/>
              </w:rPr>
            </w:pPr>
            <w:r w:rsidRPr="00463E40">
              <w:rPr>
                <w:rFonts w:eastAsia="Arial Narrow" w:cs="Arial"/>
                <w:spacing w:val="1"/>
                <w:lang w:val="sr-Cyrl-RS"/>
              </w:rPr>
              <w:t>Стабилизација програмског софтверског решења за унапређење пословних процеса</w:t>
            </w:r>
          </w:p>
          <w:p w:rsidR="00B03C73" w:rsidRPr="00463E40" w:rsidRDefault="00B03C73" w:rsidP="001D2C1F">
            <w:pPr>
              <w:spacing w:before="0"/>
              <w:ind w:right="49"/>
              <w:rPr>
                <w:rFonts w:eastAsia="Arial Narrow" w:cs="Arial"/>
                <w:spacing w:val="1"/>
                <w:lang w:val="sr-Cyrl-RS"/>
              </w:rPr>
            </w:pPr>
          </w:p>
        </w:tc>
        <w:tc>
          <w:tcPr>
            <w:tcW w:w="613"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B03C73"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7</w:t>
            </w:r>
          </w:p>
        </w:tc>
        <w:tc>
          <w:tcPr>
            <w:tcW w:w="2615" w:type="pct"/>
            <w:tcBorders>
              <w:top w:val="single" w:sz="4" w:space="0" w:color="auto"/>
              <w:bottom w:val="single" w:sz="4" w:space="0" w:color="auto"/>
            </w:tcBorders>
            <w:tcMar>
              <w:top w:w="113" w:type="dxa"/>
              <w:bottom w:w="113" w:type="dxa"/>
            </w:tcMar>
            <w:vAlign w:val="center"/>
          </w:tcPr>
          <w:p w:rsidR="00B03C73" w:rsidRPr="00463E40" w:rsidRDefault="00B03C73" w:rsidP="001D2C1F">
            <w:pPr>
              <w:spacing w:before="0"/>
              <w:ind w:right="49"/>
              <w:rPr>
                <w:rFonts w:eastAsia="Arial Narrow" w:cs="Arial"/>
                <w:spacing w:val="1"/>
                <w:lang w:val="sr-Cyrl-RS"/>
              </w:rPr>
            </w:pPr>
            <w:r w:rsidRPr="00463E40">
              <w:rPr>
                <w:rFonts w:eastAsia="Arial Narrow" w:cs="Arial"/>
                <w:spacing w:val="1"/>
                <w:lang w:val="sr-Cyrl-RS"/>
              </w:rPr>
              <w:t>Документација изведеног стања целокупног пројекта</w:t>
            </w:r>
          </w:p>
          <w:p w:rsidR="00B03C73" w:rsidRPr="00463E40" w:rsidRDefault="00B03C73" w:rsidP="001D2C1F">
            <w:pPr>
              <w:spacing w:before="0"/>
              <w:ind w:right="49"/>
              <w:rPr>
                <w:rFonts w:eastAsia="Arial Narrow" w:cs="Arial"/>
                <w:spacing w:val="1"/>
                <w:lang w:val="sr-Cyrl-RS"/>
              </w:rPr>
            </w:pPr>
          </w:p>
        </w:tc>
        <w:tc>
          <w:tcPr>
            <w:tcW w:w="613"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B03C73" w:rsidRPr="009E74DF" w:rsidTr="00B03C73">
        <w:trPr>
          <w:cantSplit/>
          <w:trHeight w:val="264"/>
          <w:jc w:val="center"/>
        </w:trPr>
        <w:tc>
          <w:tcPr>
            <w:tcW w:w="381"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r>
              <w:rPr>
                <w:rFonts w:cs="Arial"/>
                <w:sz w:val="20"/>
                <w:szCs w:val="20"/>
                <w:lang w:val="sr-Cyrl-RS"/>
              </w:rPr>
              <w:t>8</w:t>
            </w:r>
          </w:p>
        </w:tc>
        <w:tc>
          <w:tcPr>
            <w:tcW w:w="2615" w:type="pct"/>
            <w:tcBorders>
              <w:top w:val="single" w:sz="4" w:space="0" w:color="auto"/>
              <w:bottom w:val="single" w:sz="4" w:space="0" w:color="auto"/>
            </w:tcBorders>
            <w:tcMar>
              <w:top w:w="113" w:type="dxa"/>
              <w:bottom w:w="113" w:type="dxa"/>
            </w:tcMar>
            <w:vAlign w:val="center"/>
          </w:tcPr>
          <w:p w:rsidR="00B03C73" w:rsidRPr="00463E40" w:rsidRDefault="00B03C73" w:rsidP="001D2C1F">
            <w:pPr>
              <w:spacing w:before="0"/>
              <w:ind w:right="49"/>
              <w:rPr>
                <w:rStyle w:val="FontStyle111"/>
                <w:rFonts w:eastAsia="Arial Narrow"/>
                <w:spacing w:val="1"/>
                <w:sz w:val="22"/>
                <w:szCs w:val="22"/>
                <w:lang w:val="sr-Cyrl-RS"/>
              </w:rPr>
            </w:pPr>
            <w:r w:rsidRPr="00463E40">
              <w:rPr>
                <w:rStyle w:val="FontStyle111"/>
                <w:sz w:val="22"/>
                <w:szCs w:val="22"/>
                <w:lang w:eastAsia="sr-Cyrl-CS"/>
              </w:rPr>
              <w:t>Пренос знања и обука за запослене</w:t>
            </w:r>
          </w:p>
          <w:p w:rsidR="00B03C73" w:rsidRPr="00463E40" w:rsidRDefault="00B03C73" w:rsidP="001D2C1F">
            <w:pPr>
              <w:spacing w:before="0"/>
              <w:ind w:right="49"/>
              <w:rPr>
                <w:rFonts w:eastAsia="Arial Narrow" w:cs="Arial"/>
                <w:spacing w:val="1"/>
                <w:lang w:val="sr-Cyrl-RS"/>
              </w:rPr>
            </w:pPr>
          </w:p>
        </w:tc>
        <w:tc>
          <w:tcPr>
            <w:tcW w:w="613"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eastAsia="Arial Unicode MS" w:cs="Arial"/>
                <w:sz w:val="20"/>
                <w:szCs w:val="20"/>
                <w:lang w:val="sr-Cyrl-RS"/>
              </w:rPr>
            </w:pPr>
            <w:r>
              <w:rPr>
                <w:rFonts w:eastAsia="Arial Unicode MS" w:cs="Arial"/>
                <w:sz w:val="20"/>
                <w:szCs w:val="20"/>
                <w:lang w:val="sr-Cyrl-RS"/>
              </w:rPr>
              <w:t>1</w:t>
            </w:r>
          </w:p>
        </w:tc>
        <w:tc>
          <w:tcPr>
            <w:tcW w:w="669" w:type="pct"/>
            <w:tcBorders>
              <w:top w:val="single" w:sz="4" w:space="0" w:color="auto"/>
              <w:bottom w:val="single" w:sz="4" w:space="0" w:color="auto"/>
            </w:tcBorders>
            <w:tcMar>
              <w:top w:w="113" w:type="dxa"/>
              <w:bottom w:w="113" w:type="dxa"/>
            </w:tcMar>
            <w:vAlign w:val="center"/>
          </w:tcPr>
          <w:p w:rsidR="00B03C73" w:rsidRPr="009E74DF" w:rsidRDefault="00B03C73" w:rsidP="001D2C1F">
            <w:pPr>
              <w:spacing w:before="0"/>
              <w:ind w:left="57"/>
              <w:jc w:val="center"/>
              <w:rPr>
                <w:rFonts w:cs="Arial"/>
                <w:sz w:val="20"/>
                <w:szCs w:val="20"/>
                <w:lang w:val="sr-Cyrl-RS"/>
              </w:rPr>
            </w:pPr>
          </w:p>
        </w:tc>
        <w:tc>
          <w:tcPr>
            <w:tcW w:w="722" w:type="pct"/>
            <w:gridSpan w:val="2"/>
            <w:tcBorders>
              <w:top w:val="single" w:sz="4" w:space="0" w:color="auto"/>
              <w:bottom w:val="single" w:sz="4" w:space="0" w:color="auto"/>
            </w:tcBorders>
            <w:vAlign w:val="center"/>
          </w:tcPr>
          <w:p w:rsidR="00B03C73" w:rsidRPr="009E74DF" w:rsidRDefault="00B03C73" w:rsidP="001D2C1F">
            <w:pPr>
              <w:spacing w:before="0"/>
              <w:ind w:left="57"/>
              <w:jc w:val="center"/>
              <w:rPr>
                <w:rFonts w:cs="Arial"/>
                <w:sz w:val="20"/>
                <w:szCs w:val="20"/>
                <w:lang w:val="sr-Cyrl-RS"/>
              </w:rPr>
            </w:pPr>
          </w:p>
        </w:tc>
      </w:tr>
      <w:tr w:rsidR="009E74DF" w:rsidRPr="009E74DF" w:rsidTr="00B03C73">
        <w:trPr>
          <w:cantSplit/>
          <w:trHeight w:hRule="exact" w:val="572"/>
          <w:jc w:val="center"/>
        </w:trPr>
        <w:tc>
          <w:tcPr>
            <w:tcW w:w="381" w:type="pct"/>
            <w:tcBorders>
              <w:top w:val="double" w:sz="4" w:space="0" w:color="auto"/>
              <w:bottom w:val="double" w:sz="4" w:space="0" w:color="auto"/>
            </w:tcBorders>
            <w:tcMar>
              <w:top w:w="113" w:type="dxa"/>
              <w:bottom w:w="113" w:type="dxa"/>
            </w:tcMar>
          </w:tcPr>
          <w:p w:rsidR="009E74DF" w:rsidRPr="009E74DF" w:rsidRDefault="009E74DF" w:rsidP="001D2C1F">
            <w:pPr>
              <w:spacing w:before="0"/>
              <w:ind w:left="170"/>
              <w:jc w:val="center"/>
              <w:rPr>
                <w:rFonts w:cs="Arial"/>
                <w:sz w:val="20"/>
                <w:szCs w:val="20"/>
                <w:lang w:val="sr-Cyrl-RS"/>
              </w:rPr>
            </w:pPr>
          </w:p>
        </w:tc>
        <w:tc>
          <w:tcPr>
            <w:tcW w:w="3900" w:type="pct"/>
            <w:gridSpan w:val="4"/>
            <w:tcBorders>
              <w:top w:val="double" w:sz="4" w:space="0" w:color="auto"/>
              <w:bottom w:val="double" w:sz="4" w:space="0" w:color="auto"/>
            </w:tcBorders>
            <w:tcMar>
              <w:top w:w="113" w:type="dxa"/>
              <w:bottom w:w="113" w:type="dxa"/>
            </w:tcMar>
          </w:tcPr>
          <w:p w:rsidR="009E74DF" w:rsidRPr="009E74DF" w:rsidRDefault="009E74DF" w:rsidP="001D2C1F">
            <w:pPr>
              <w:spacing w:before="0"/>
              <w:ind w:left="153"/>
              <w:jc w:val="right"/>
              <w:rPr>
                <w:rFonts w:cs="Arial"/>
                <w:b/>
                <w:spacing w:val="-2"/>
                <w:sz w:val="20"/>
                <w:szCs w:val="20"/>
                <w:lang w:val="sr-Cyrl-RS"/>
              </w:rPr>
            </w:pPr>
            <w:r w:rsidRPr="009E74DF">
              <w:rPr>
                <w:rFonts w:cs="Arial"/>
                <w:b/>
                <w:spacing w:val="-2"/>
                <w:sz w:val="20"/>
                <w:szCs w:val="20"/>
                <w:lang w:val="sr-Cyrl-RS"/>
              </w:rPr>
              <w:t xml:space="preserve">УКУПНА ЦЕНА </w:t>
            </w:r>
            <w:r w:rsidR="00B03C73">
              <w:rPr>
                <w:rFonts w:cs="Arial"/>
                <w:b/>
                <w:spacing w:val="-2"/>
                <w:sz w:val="20"/>
                <w:szCs w:val="20"/>
                <w:lang w:val="sr-Cyrl-RS"/>
              </w:rPr>
              <w:t xml:space="preserve">ПРЕДМЕТА НАБАВКЕ </w:t>
            </w:r>
            <w:r w:rsidRPr="009E74DF">
              <w:rPr>
                <w:rFonts w:cs="Arial"/>
                <w:b/>
                <w:spacing w:val="-2"/>
                <w:sz w:val="20"/>
                <w:szCs w:val="20"/>
                <w:lang w:val="sr-Cyrl-RS"/>
              </w:rPr>
              <w:t xml:space="preserve">без ПДВ-а: </w:t>
            </w:r>
            <w:r w:rsidRPr="009E74DF">
              <w:rPr>
                <w:rFonts w:cs="Arial"/>
                <w:sz w:val="20"/>
                <w:szCs w:val="20"/>
                <w:lang w:val="sr-Cyrl-RS"/>
              </w:rPr>
              <w:t>РСД</w:t>
            </w:r>
          </w:p>
          <w:p w:rsidR="009E74DF" w:rsidRDefault="009E74DF" w:rsidP="001D2C1F">
            <w:pPr>
              <w:spacing w:before="0"/>
              <w:rPr>
                <w:rFonts w:cs="Arial"/>
                <w:b/>
                <w:spacing w:val="-2"/>
                <w:sz w:val="20"/>
                <w:szCs w:val="20"/>
                <w:lang w:val="sr-Cyrl-RS"/>
              </w:rPr>
            </w:pPr>
            <w:r w:rsidRPr="009E74DF">
              <w:rPr>
                <w:rFonts w:cs="Arial"/>
                <w:b/>
                <w:spacing w:val="-2"/>
                <w:sz w:val="20"/>
                <w:szCs w:val="20"/>
                <w:lang w:val="sr-Cyrl-RS"/>
              </w:rPr>
              <w:t>:</w:t>
            </w:r>
          </w:p>
          <w:p w:rsidR="009E74DF" w:rsidRPr="009E74DF" w:rsidRDefault="009E74DF" w:rsidP="001D2C1F">
            <w:pPr>
              <w:spacing w:before="0"/>
              <w:rPr>
                <w:rFonts w:cs="Arial"/>
                <w:b/>
                <w:spacing w:val="-2"/>
                <w:sz w:val="20"/>
                <w:szCs w:val="20"/>
                <w:lang w:val="sr-Cyrl-RS"/>
              </w:rPr>
            </w:pPr>
          </w:p>
          <w:p w:rsidR="009E74DF" w:rsidRPr="009E74DF" w:rsidRDefault="009E74DF" w:rsidP="001D2C1F">
            <w:pPr>
              <w:spacing w:before="0"/>
              <w:rPr>
                <w:rFonts w:cs="Arial"/>
                <w:sz w:val="20"/>
                <w:szCs w:val="20"/>
                <w:lang w:val="sr-Cyrl-RS"/>
              </w:rPr>
            </w:pPr>
          </w:p>
        </w:tc>
        <w:tc>
          <w:tcPr>
            <w:tcW w:w="719" w:type="pct"/>
            <w:tcBorders>
              <w:top w:val="double" w:sz="4" w:space="0" w:color="auto"/>
              <w:bottom w:val="double" w:sz="4" w:space="0" w:color="auto"/>
            </w:tcBorders>
          </w:tcPr>
          <w:p w:rsidR="009E74DF" w:rsidRPr="009E74DF" w:rsidRDefault="009E74DF" w:rsidP="001D2C1F">
            <w:pPr>
              <w:spacing w:before="0"/>
              <w:rPr>
                <w:rFonts w:cs="Arial"/>
                <w:sz w:val="20"/>
                <w:szCs w:val="20"/>
                <w:lang w:val="sr-Cyrl-RS"/>
              </w:rPr>
            </w:pPr>
          </w:p>
        </w:tc>
      </w:tr>
    </w:tbl>
    <w:p w:rsidR="00B03C73" w:rsidRDefault="00B03C73" w:rsidP="001D2C1F">
      <w:pPr>
        <w:spacing w:before="0"/>
        <w:rPr>
          <w:rFonts w:cs="Arial"/>
        </w:rPr>
      </w:pPr>
    </w:p>
    <w:p w:rsidR="00B03C73" w:rsidRDefault="00B03C73" w:rsidP="001D2C1F">
      <w:pPr>
        <w:spacing w:before="0"/>
        <w:rPr>
          <w:rFonts w:cs="Arial"/>
        </w:rPr>
      </w:pPr>
    </w:p>
    <w:p w:rsidR="00B03C73" w:rsidRDefault="00B03C73" w:rsidP="001D2C1F">
      <w:pPr>
        <w:spacing w:before="0"/>
        <w:rPr>
          <w:rFonts w:cs="Arial"/>
        </w:rPr>
      </w:pPr>
    </w:p>
    <w:p w:rsidR="00B03C73" w:rsidRDefault="00B03C73" w:rsidP="001D2C1F">
      <w:pPr>
        <w:spacing w:before="0"/>
        <w:rPr>
          <w:rFonts w:cs="Arial"/>
        </w:rPr>
      </w:pPr>
    </w:p>
    <w:p w:rsidR="00B03C73" w:rsidRDefault="00B03C73" w:rsidP="001D2C1F">
      <w:pPr>
        <w:spacing w:before="0"/>
        <w:rPr>
          <w:rFonts w:cs="Arial"/>
        </w:rPr>
      </w:pPr>
    </w:p>
    <w:p w:rsidR="00B03C73" w:rsidRDefault="00B03C73" w:rsidP="001D2C1F">
      <w:pPr>
        <w:spacing w:before="0"/>
        <w:rPr>
          <w:rFonts w:cs="Arial"/>
        </w:rPr>
      </w:pPr>
    </w:p>
    <w:p w:rsidR="009E74DF" w:rsidRPr="009E74DF" w:rsidRDefault="009E74DF" w:rsidP="001D2C1F">
      <w:pPr>
        <w:spacing w:before="0"/>
        <w:rPr>
          <w:rFonts w:cs="Arial"/>
          <w:lang w:val="sr-Cyrl-RS"/>
        </w:rPr>
      </w:pPr>
      <w:r>
        <w:rPr>
          <w:rFonts w:cs="Arial"/>
        </w:rPr>
        <w:t>Табела 2.</w:t>
      </w:r>
    </w:p>
    <w:tbl>
      <w:tblPr>
        <w:tblpPr w:leftFromText="141" w:rightFromText="141"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6171"/>
        <w:gridCol w:w="2390"/>
      </w:tblGrid>
      <w:tr w:rsidR="00066217" w:rsidRPr="00AA11B1" w:rsidTr="00066217">
        <w:trPr>
          <w:trHeight w:val="418"/>
        </w:trPr>
        <w:tc>
          <w:tcPr>
            <w:tcW w:w="286" w:type="pct"/>
            <w:vAlign w:val="center"/>
          </w:tcPr>
          <w:p w:rsidR="00066217" w:rsidRPr="00AA11B1" w:rsidRDefault="00066217" w:rsidP="001D2C1F">
            <w:pPr>
              <w:spacing w:before="0"/>
              <w:jc w:val="center"/>
              <w:rPr>
                <w:rFonts w:cs="Arial"/>
                <w:b/>
                <w:lang w:val="sr-Latn-CS"/>
              </w:rPr>
            </w:pPr>
            <w:r w:rsidRPr="00AA11B1">
              <w:rPr>
                <w:rFonts w:cs="Arial"/>
                <w:b/>
              </w:rPr>
              <w:t>I</w:t>
            </w:r>
          </w:p>
        </w:tc>
        <w:tc>
          <w:tcPr>
            <w:tcW w:w="3398" w:type="pct"/>
          </w:tcPr>
          <w:p w:rsidR="00066217" w:rsidRPr="00AA11B1" w:rsidRDefault="00066217" w:rsidP="001D2C1F">
            <w:pPr>
              <w:spacing w:before="0"/>
              <w:jc w:val="center"/>
              <w:rPr>
                <w:rFonts w:cs="Arial"/>
                <w:b/>
                <w:lang w:val="sr-Cyrl-RS"/>
              </w:rPr>
            </w:pPr>
            <w:r w:rsidRPr="00AA11B1">
              <w:rPr>
                <w:rFonts w:cs="Arial"/>
                <w:b/>
              </w:rPr>
              <w:t xml:space="preserve">УКУПНО ПОНУЂЕНА ЦЕНА  без ПДВ </w:t>
            </w:r>
            <w:r w:rsidRPr="00AA11B1">
              <w:rPr>
                <w:rFonts w:cs="Arial"/>
                <w:b/>
                <w:color w:val="00B0F0"/>
              </w:rPr>
              <w:t>динара</w:t>
            </w:r>
          </w:p>
          <w:p w:rsidR="00066217" w:rsidRPr="00AA11B1" w:rsidRDefault="00066217" w:rsidP="001D2C1F">
            <w:pPr>
              <w:spacing w:before="0"/>
              <w:jc w:val="center"/>
              <w:rPr>
                <w:rFonts w:cs="Arial"/>
                <w:b/>
              </w:rPr>
            </w:pPr>
            <w:r w:rsidRPr="00AA11B1">
              <w:rPr>
                <w:rFonts w:cs="Arial"/>
                <w:b/>
                <w:color w:val="000000"/>
              </w:rPr>
              <w:t xml:space="preserve">(збир колоне бр. </w:t>
            </w:r>
            <w:r w:rsidRPr="00AA11B1">
              <w:rPr>
                <w:rFonts w:cs="Arial"/>
                <w:b/>
                <w:color w:val="000000"/>
                <w:lang w:val="sr-Cyrl-CS"/>
              </w:rPr>
              <w:t>7</w:t>
            </w:r>
            <w:r w:rsidRPr="00AA11B1">
              <w:rPr>
                <w:rFonts w:cs="Arial"/>
                <w:b/>
                <w:color w:val="000000"/>
              </w:rPr>
              <w:t>)</w:t>
            </w:r>
          </w:p>
        </w:tc>
        <w:tc>
          <w:tcPr>
            <w:tcW w:w="1316" w:type="pct"/>
          </w:tcPr>
          <w:p w:rsidR="00066217" w:rsidRPr="00AA11B1" w:rsidRDefault="00066217" w:rsidP="001D2C1F">
            <w:pPr>
              <w:spacing w:before="0"/>
              <w:rPr>
                <w:rFonts w:cs="Arial"/>
                <w:color w:val="FF0000"/>
              </w:rPr>
            </w:pPr>
          </w:p>
        </w:tc>
      </w:tr>
      <w:tr w:rsidR="00066217" w:rsidRPr="00AA11B1" w:rsidTr="00066217">
        <w:trPr>
          <w:trHeight w:val="610"/>
        </w:trPr>
        <w:tc>
          <w:tcPr>
            <w:tcW w:w="286" w:type="pct"/>
            <w:tcBorders>
              <w:bottom w:val="single" w:sz="4" w:space="0" w:color="auto"/>
            </w:tcBorders>
            <w:vAlign w:val="center"/>
          </w:tcPr>
          <w:p w:rsidR="00066217" w:rsidRPr="00AA11B1" w:rsidRDefault="00066217" w:rsidP="001D2C1F">
            <w:pPr>
              <w:spacing w:before="0"/>
              <w:jc w:val="center"/>
              <w:rPr>
                <w:rFonts w:cs="Arial"/>
                <w:b/>
                <w:lang w:val="sr-Latn-CS"/>
              </w:rPr>
            </w:pPr>
            <w:r w:rsidRPr="00AA11B1">
              <w:rPr>
                <w:rFonts w:cs="Arial"/>
                <w:b/>
                <w:lang w:val="sr-Latn-CS"/>
              </w:rPr>
              <w:t>II</w:t>
            </w:r>
          </w:p>
        </w:tc>
        <w:tc>
          <w:tcPr>
            <w:tcW w:w="3398" w:type="pct"/>
            <w:tcBorders>
              <w:bottom w:val="single" w:sz="4" w:space="0" w:color="auto"/>
              <w:right w:val="single" w:sz="4" w:space="0" w:color="auto"/>
            </w:tcBorders>
          </w:tcPr>
          <w:p w:rsidR="00066217" w:rsidRPr="00AA11B1" w:rsidRDefault="00066217" w:rsidP="001D2C1F">
            <w:pPr>
              <w:spacing w:before="0"/>
              <w:jc w:val="center"/>
              <w:rPr>
                <w:rFonts w:cs="Arial"/>
                <w:b/>
                <w:color w:val="00B050"/>
                <w:lang w:val="sr-Cyrl-RS"/>
              </w:rPr>
            </w:pPr>
            <w:r w:rsidRPr="00AA11B1">
              <w:rPr>
                <w:rFonts w:cs="Arial"/>
                <w:b/>
              </w:rPr>
              <w:t xml:space="preserve">УКУПАН ИЗНОС  ПДВ </w:t>
            </w:r>
            <w:r w:rsidRPr="00AA11B1">
              <w:rPr>
                <w:rFonts w:cs="Arial"/>
                <w:b/>
                <w:color w:val="00B0F0"/>
              </w:rPr>
              <w:t>динара</w:t>
            </w:r>
          </w:p>
        </w:tc>
        <w:tc>
          <w:tcPr>
            <w:tcW w:w="1316" w:type="pct"/>
            <w:tcBorders>
              <w:bottom w:val="single" w:sz="4" w:space="0" w:color="auto"/>
              <w:right w:val="single" w:sz="4" w:space="0" w:color="auto"/>
            </w:tcBorders>
          </w:tcPr>
          <w:p w:rsidR="00066217" w:rsidRPr="00AA11B1" w:rsidRDefault="00066217" w:rsidP="001D2C1F">
            <w:pPr>
              <w:spacing w:before="0"/>
              <w:rPr>
                <w:rFonts w:cs="Arial"/>
                <w:color w:val="FF0000"/>
              </w:rPr>
            </w:pPr>
          </w:p>
        </w:tc>
      </w:tr>
      <w:tr w:rsidR="00066217" w:rsidRPr="00AA11B1" w:rsidTr="00066217">
        <w:trPr>
          <w:trHeight w:val="562"/>
        </w:trPr>
        <w:tc>
          <w:tcPr>
            <w:tcW w:w="286" w:type="pct"/>
            <w:tcBorders>
              <w:bottom w:val="single" w:sz="4" w:space="0" w:color="auto"/>
            </w:tcBorders>
            <w:vAlign w:val="center"/>
          </w:tcPr>
          <w:p w:rsidR="00066217" w:rsidRPr="00AA11B1" w:rsidRDefault="00066217" w:rsidP="001D2C1F">
            <w:pPr>
              <w:spacing w:before="0"/>
              <w:jc w:val="center"/>
              <w:rPr>
                <w:rFonts w:cs="Arial"/>
                <w:b/>
                <w:lang w:val="sr-Latn-CS"/>
              </w:rPr>
            </w:pPr>
            <w:r w:rsidRPr="00AA11B1">
              <w:rPr>
                <w:rFonts w:cs="Arial"/>
                <w:b/>
                <w:lang w:val="sr-Latn-CS"/>
              </w:rPr>
              <w:lastRenderedPageBreak/>
              <w:t>III</w:t>
            </w:r>
          </w:p>
        </w:tc>
        <w:tc>
          <w:tcPr>
            <w:tcW w:w="3398" w:type="pct"/>
            <w:tcBorders>
              <w:bottom w:val="single" w:sz="4" w:space="0" w:color="auto"/>
              <w:right w:val="single" w:sz="4" w:space="0" w:color="auto"/>
            </w:tcBorders>
          </w:tcPr>
          <w:p w:rsidR="00066217" w:rsidRPr="00AA11B1" w:rsidRDefault="00066217" w:rsidP="001D2C1F">
            <w:pPr>
              <w:spacing w:before="0"/>
              <w:jc w:val="center"/>
              <w:rPr>
                <w:rFonts w:cs="Arial"/>
                <w:b/>
              </w:rPr>
            </w:pPr>
            <w:r w:rsidRPr="00AA11B1">
              <w:rPr>
                <w:rFonts w:cs="Arial"/>
                <w:b/>
              </w:rPr>
              <w:t>УКУПНО ПОНУЂЕНА ЦЕНА  са ПДВ</w:t>
            </w:r>
          </w:p>
          <w:p w:rsidR="00066217" w:rsidRPr="00AA11B1" w:rsidRDefault="00066217" w:rsidP="001D2C1F">
            <w:pPr>
              <w:spacing w:before="0"/>
              <w:jc w:val="center"/>
              <w:rPr>
                <w:rFonts w:cs="Arial"/>
                <w:b/>
                <w:lang w:val="sr-Cyrl-RS"/>
              </w:rPr>
            </w:pPr>
            <w:r w:rsidRPr="00AA11B1">
              <w:rPr>
                <w:rFonts w:cs="Arial"/>
                <w:b/>
              </w:rPr>
              <w:t>(ред. бр.</w:t>
            </w:r>
            <w:r w:rsidRPr="00AA11B1">
              <w:rPr>
                <w:rFonts w:cs="Arial"/>
                <w:b/>
                <w:lang w:val="sr-Latn-CS"/>
              </w:rPr>
              <w:t>I</w:t>
            </w:r>
            <w:r w:rsidRPr="00AA11B1">
              <w:rPr>
                <w:rFonts w:cs="Arial"/>
                <w:b/>
              </w:rPr>
              <w:t>+ред.бр.</w:t>
            </w:r>
            <w:r w:rsidRPr="00AA11B1">
              <w:rPr>
                <w:rFonts w:cs="Arial"/>
                <w:b/>
                <w:lang w:val="sr-Latn-CS"/>
              </w:rPr>
              <w:t>II</w:t>
            </w:r>
            <w:r w:rsidRPr="00AA11B1">
              <w:rPr>
                <w:rFonts w:cs="Arial"/>
                <w:b/>
              </w:rPr>
              <w:t xml:space="preserve">) </w:t>
            </w:r>
            <w:r w:rsidRPr="00AA11B1">
              <w:rPr>
                <w:rFonts w:cs="Arial"/>
                <w:b/>
                <w:color w:val="00B0F0"/>
              </w:rPr>
              <w:t>динара</w:t>
            </w:r>
          </w:p>
        </w:tc>
        <w:tc>
          <w:tcPr>
            <w:tcW w:w="1316" w:type="pct"/>
            <w:tcBorders>
              <w:bottom w:val="single" w:sz="4" w:space="0" w:color="auto"/>
              <w:right w:val="single" w:sz="4" w:space="0" w:color="auto"/>
            </w:tcBorders>
          </w:tcPr>
          <w:p w:rsidR="00066217" w:rsidRPr="00AA11B1" w:rsidRDefault="00066217" w:rsidP="001D2C1F">
            <w:pPr>
              <w:spacing w:before="0"/>
              <w:rPr>
                <w:rFonts w:cs="Arial"/>
                <w:color w:val="FF0000"/>
              </w:rPr>
            </w:pPr>
          </w:p>
        </w:tc>
      </w:tr>
    </w:tbl>
    <w:p w:rsidR="00343A18" w:rsidRPr="00AA11B1" w:rsidRDefault="00343A18" w:rsidP="001D2C1F">
      <w:pPr>
        <w:widowControl w:val="0"/>
        <w:spacing w:before="0"/>
        <w:rPr>
          <w:rFonts w:eastAsia="Arial Unicode MS" w:cs="Arial"/>
        </w:rPr>
      </w:pPr>
    </w:p>
    <w:p w:rsidR="00343A18" w:rsidRPr="00AA11B1" w:rsidRDefault="00343A18" w:rsidP="001D2C1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A11B1" w:rsidTr="00BC01DC">
        <w:trPr>
          <w:jc w:val="center"/>
        </w:trPr>
        <w:tc>
          <w:tcPr>
            <w:tcW w:w="3882" w:type="dxa"/>
          </w:tcPr>
          <w:p w:rsidR="00343A18" w:rsidRPr="00AA11B1" w:rsidRDefault="00343A18" w:rsidP="001D2C1F">
            <w:pPr>
              <w:spacing w:before="0"/>
              <w:jc w:val="center"/>
              <w:rPr>
                <w:rFonts w:cs="Arial"/>
              </w:rPr>
            </w:pPr>
            <w:r w:rsidRPr="00AA11B1">
              <w:rPr>
                <w:rFonts w:cs="Arial"/>
              </w:rPr>
              <w:t>Датум:</w:t>
            </w:r>
          </w:p>
        </w:tc>
        <w:tc>
          <w:tcPr>
            <w:tcW w:w="2127" w:type="dxa"/>
          </w:tcPr>
          <w:p w:rsidR="00343A18" w:rsidRPr="00AA11B1" w:rsidRDefault="00343A18" w:rsidP="001D2C1F">
            <w:pPr>
              <w:spacing w:before="0"/>
              <w:jc w:val="center"/>
              <w:rPr>
                <w:rFonts w:cs="Arial"/>
                <w:lang w:val="ru-RU"/>
              </w:rPr>
            </w:pPr>
          </w:p>
        </w:tc>
        <w:tc>
          <w:tcPr>
            <w:tcW w:w="4022" w:type="dxa"/>
          </w:tcPr>
          <w:p w:rsidR="00343A18" w:rsidRPr="00AA11B1" w:rsidRDefault="00343A18" w:rsidP="001D2C1F">
            <w:pPr>
              <w:spacing w:before="0"/>
              <w:jc w:val="center"/>
              <w:rPr>
                <w:rFonts w:cs="Arial"/>
                <w:lang w:val="sr-Cyrl-CS"/>
              </w:rPr>
            </w:pPr>
            <w:r w:rsidRPr="00AA11B1">
              <w:rPr>
                <w:rFonts w:cs="Arial"/>
                <w:lang w:val="sr-Cyrl-CS"/>
              </w:rPr>
              <w:t>П</w:t>
            </w:r>
            <w:r w:rsidRPr="00AA11B1">
              <w:rPr>
                <w:rFonts w:cs="Arial"/>
              </w:rPr>
              <w:t>онуђач</w:t>
            </w:r>
          </w:p>
        </w:tc>
      </w:tr>
      <w:tr w:rsidR="00343A18" w:rsidRPr="00AA11B1" w:rsidTr="00BC01DC">
        <w:trPr>
          <w:jc w:val="center"/>
        </w:trPr>
        <w:tc>
          <w:tcPr>
            <w:tcW w:w="3882" w:type="dxa"/>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rPr>
            </w:pPr>
            <w:r w:rsidRPr="00AA11B1">
              <w:rPr>
                <w:rFonts w:cs="Arial"/>
              </w:rPr>
              <w:t>М.П.</w:t>
            </w:r>
          </w:p>
        </w:tc>
        <w:tc>
          <w:tcPr>
            <w:tcW w:w="4022" w:type="dxa"/>
          </w:tcPr>
          <w:p w:rsidR="00343A18" w:rsidRPr="00AA11B1" w:rsidRDefault="00343A18" w:rsidP="001D2C1F">
            <w:pPr>
              <w:spacing w:before="0"/>
              <w:jc w:val="center"/>
              <w:rPr>
                <w:rFonts w:cs="Arial"/>
                <w:lang w:val="ru-RU"/>
              </w:rPr>
            </w:pPr>
          </w:p>
        </w:tc>
      </w:tr>
      <w:tr w:rsidR="00343A18" w:rsidRPr="00AA11B1" w:rsidTr="00BC01DC">
        <w:trPr>
          <w:jc w:val="center"/>
        </w:trPr>
        <w:tc>
          <w:tcPr>
            <w:tcW w:w="3882" w:type="dxa"/>
            <w:tcBorders>
              <w:bottom w:val="single" w:sz="4" w:space="0" w:color="auto"/>
            </w:tcBorders>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bottom w:val="single" w:sz="4" w:space="0" w:color="auto"/>
            </w:tcBorders>
          </w:tcPr>
          <w:p w:rsidR="00343A18" w:rsidRPr="00AA11B1" w:rsidRDefault="00343A18" w:rsidP="001D2C1F">
            <w:pPr>
              <w:spacing w:before="0"/>
              <w:jc w:val="center"/>
              <w:rPr>
                <w:rFonts w:cs="Arial"/>
                <w:lang w:val="ru-RU"/>
              </w:rPr>
            </w:pPr>
          </w:p>
        </w:tc>
      </w:tr>
      <w:tr w:rsidR="00343A18" w:rsidRPr="00AA11B1" w:rsidTr="00BC01DC">
        <w:trPr>
          <w:trHeight w:val="389"/>
          <w:jc w:val="center"/>
        </w:trPr>
        <w:tc>
          <w:tcPr>
            <w:tcW w:w="3882" w:type="dxa"/>
            <w:tcBorders>
              <w:top w:val="single" w:sz="4" w:space="0" w:color="auto"/>
            </w:tcBorders>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top w:val="single" w:sz="4" w:space="0" w:color="auto"/>
            </w:tcBorders>
          </w:tcPr>
          <w:p w:rsidR="00343A18" w:rsidRPr="00AA11B1" w:rsidRDefault="00343A18" w:rsidP="001D2C1F">
            <w:pPr>
              <w:spacing w:before="0"/>
              <w:jc w:val="center"/>
              <w:rPr>
                <w:rFonts w:cs="Arial"/>
                <w:lang w:val="ru-RU"/>
              </w:rPr>
            </w:pPr>
          </w:p>
        </w:tc>
      </w:tr>
    </w:tbl>
    <w:p w:rsidR="00343A18" w:rsidRPr="00AA11B1" w:rsidRDefault="00343A18" w:rsidP="001D2C1F">
      <w:pPr>
        <w:spacing w:before="0"/>
        <w:rPr>
          <w:rFonts w:cs="Arial"/>
          <w:b/>
          <w:i/>
          <w:lang w:val="sr-Cyrl-CS"/>
        </w:rPr>
      </w:pPr>
      <w:r w:rsidRPr="00AA11B1">
        <w:rPr>
          <w:rFonts w:cs="Arial"/>
          <w:b/>
          <w:i/>
          <w:lang w:val="sr-Cyrl-CS"/>
        </w:rPr>
        <w:t>Напомена:</w:t>
      </w:r>
    </w:p>
    <w:p w:rsidR="00343A18" w:rsidRPr="00AA11B1" w:rsidRDefault="00343A18" w:rsidP="001D2C1F">
      <w:pPr>
        <w:pStyle w:val="KDKomentar"/>
        <w:spacing w:before="0"/>
        <w:rPr>
          <w:rFonts w:eastAsia="TimesNewRomanPS-BoldMT" w:cs="Arial"/>
          <w:color w:val="auto"/>
          <w:sz w:val="22"/>
          <w:szCs w:val="22"/>
        </w:rPr>
      </w:pPr>
      <w:r w:rsidRPr="00AA11B1">
        <w:rPr>
          <w:rFonts w:eastAsia="TimesNewRomanPS-BoldMT" w:cs="Arial"/>
          <w:color w:val="auto"/>
          <w:sz w:val="22"/>
          <w:szCs w:val="22"/>
        </w:rPr>
        <w:t xml:space="preserve">-Уколико </w:t>
      </w:r>
      <w:r w:rsidRPr="00AA11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A11B1">
        <w:rPr>
          <w:rFonts w:eastAsia="TimesNewRomanPS-BoldMT" w:cs="Arial"/>
          <w:color w:val="auto"/>
          <w:sz w:val="22"/>
          <w:szCs w:val="22"/>
        </w:rPr>
        <w:t>.</w:t>
      </w:r>
    </w:p>
    <w:p w:rsidR="003D4988" w:rsidRDefault="00343A18" w:rsidP="001D2C1F">
      <w:pPr>
        <w:pStyle w:val="KDKomentar"/>
        <w:spacing w:before="0"/>
        <w:rPr>
          <w:rFonts w:eastAsia="TimesNewRomanPS-BoldMT" w:cs="Arial"/>
          <w:color w:val="auto"/>
          <w:sz w:val="22"/>
          <w:szCs w:val="22"/>
        </w:rPr>
      </w:pPr>
      <w:r w:rsidRPr="00AA11B1">
        <w:rPr>
          <w:rFonts w:eastAsia="TimesNewRomanPS-BoldMT" w:cs="Arial"/>
          <w:color w:val="auto"/>
          <w:sz w:val="22"/>
          <w:szCs w:val="22"/>
          <w:lang w:val="sr-Cyrl-CS"/>
        </w:rPr>
        <w:t xml:space="preserve">- </w:t>
      </w:r>
      <w:r w:rsidRPr="00AA11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D4988" w:rsidRDefault="003D4988" w:rsidP="001D2C1F">
      <w:pPr>
        <w:pStyle w:val="KDKomentar"/>
        <w:spacing w:before="0"/>
        <w:rPr>
          <w:rFonts w:eastAsia="TimesNewRomanPS-BoldMT" w:cs="Arial"/>
          <w:color w:val="auto"/>
          <w:sz w:val="22"/>
          <w:szCs w:val="22"/>
        </w:rPr>
      </w:pPr>
    </w:p>
    <w:p w:rsidR="00343A18" w:rsidRPr="00AA11B1" w:rsidRDefault="00343A18" w:rsidP="001D2C1F">
      <w:pPr>
        <w:pStyle w:val="KDKomentar"/>
        <w:spacing w:before="0"/>
        <w:rPr>
          <w:rFonts w:cs="Arial"/>
          <w:b/>
        </w:rPr>
      </w:pPr>
      <w:r w:rsidRPr="00AA11B1">
        <w:rPr>
          <w:rFonts w:cs="Arial"/>
          <w:b/>
          <w:lang w:val="sr-Latn-CS"/>
        </w:rPr>
        <w:t>Упутствоза попуњавањ</w:t>
      </w:r>
      <w:r w:rsidRPr="00AA11B1">
        <w:rPr>
          <w:rFonts w:cs="Arial"/>
          <w:b/>
        </w:rPr>
        <w:t>е</w:t>
      </w:r>
      <w:r w:rsidR="007E7BB8" w:rsidRPr="00AA11B1">
        <w:rPr>
          <w:rFonts w:cs="Arial"/>
          <w:b/>
        </w:rPr>
        <w:t xml:space="preserve"> О</w:t>
      </w:r>
      <w:r w:rsidRPr="00AA11B1">
        <w:rPr>
          <w:rFonts w:cs="Arial"/>
          <w:b/>
        </w:rPr>
        <w:t>брасца структуре цене</w:t>
      </w:r>
    </w:p>
    <w:p w:rsidR="00343A18" w:rsidRPr="00AA11B1" w:rsidRDefault="00343A18" w:rsidP="001D2C1F">
      <w:pPr>
        <w:spacing w:before="0"/>
        <w:rPr>
          <w:rFonts w:cs="Arial"/>
          <w:b/>
        </w:rPr>
      </w:pPr>
    </w:p>
    <w:p w:rsidR="00343A18" w:rsidRPr="00AA11B1" w:rsidRDefault="00343A18" w:rsidP="001D2C1F">
      <w:pPr>
        <w:pStyle w:val="ListParagraph"/>
        <w:tabs>
          <w:tab w:val="left" w:pos="90"/>
        </w:tabs>
        <w:spacing w:before="0" w:after="0" w:line="240" w:lineRule="auto"/>
        <w:ind w:left="0"/>
        <w:rPr>
          <w:rFonts w:ascii="Arial" w:hAnsi="Arial" w:cs="Arial"/>
          <w:bCs/>
          <w:iCs/>
        </w:rPr>
      </w:pPr>
      <w:r w:rsidRPr="00AA11B1">
        <w:rPr>
          <w:rFonts w:ascii="Arial" w:hAnsi="Arial" w:cs="Arial"/>
          <w:bCs/>
          <w:iCs/>
        </w:rPr>
        <w:t>Понуђач треба да попун</w:t>
      </w:r>
      <w:r w:rsidRPr="00AA11B1">
        <w:rPr>
          <w:rFonts w:ascii="Arial" w:hAnsi="Arial" w:cs="Arial"/>
          <w:bCs/>
          <w:iCs/>
          <w:lang w:val="sr-Cyrl-CS"/>
        </w:rPr>
        <w:t>и</w:t>
      </w:r>
      <w:r w:rsidRPr="00AA11B1">
        <w:rPr>
          <w:rFonts w:ascii="Arial" w:hAnsi="Arial" w:cs="Arial"/>
          <w:bCs/>
          <w:iCs/>
        </w:rPr>
        <w:t xml:space="preserve"> образац структуре цене </w:t>
      </w:r>
      <w:r w:rsidRPr="00AA11B1">
        <w:rPr>
          <w:rFonts w:ascii="Arial" w:hAnsi="Arial" w:cs="Arial"/>
          <w:bCs/>
          <w:iCs/>
          <w:lang w:val="sr-Cyrl-CS"/>
        </w:rPr>
        <w:t>Табела 1. на следећи начин</w:t>
      </w:r>
      <w:r w:rsidRPr="00AA11B1">
        <w:rPr>
          <w:rFonts w:ascii="Arial" w:hAnsi="Arial" w:cs="Arial"/>
          <w:bCs/>
          <w:iCs/>
        </w:rPr>
        <w:t>:</w:t>
      </w:r>
    </w:p>
    <w:p w:rsidR="000F683D" w:rsidRPr="00AA11B1" w:rsidRDefault="000F683D" w:rsidP="001D2C1F">
      <w:pPr>
        <w:pStyle w:val="ListParagraph"/>
        <w:tabs>
          <w:tab w:val="left" w:pos="90"/>
        </w:tabs>
        <w:spacing w:before="0" w:after="0" w:line="240" w:lineRule="auto"/>
        <w:ind w:left="0"/>
        <w:rPr>
          <w:rFonts w:ascii="Arial" w:hAnsi="Arial" w:cs="Arial"/>
          <w:bCs/>
          <w:iCs/>
        </w:rPr>
      </w:pPr>
    </w:p>
    <w:p w:rsidR="00343A18" w:rsidRPr="00AA11B1" w:rsidRDefault="00343A18" w:rsidP="001D2C1F">
      <w:pPr>
        <w:pStyle w:val="ListParagraph"/>
        <w:tabs>
          <w:tab w:val="left" w:pos="90"/>
        </w:tabs>
        <w:suppressAutoHyphens/>
        <w:spacing w:before="0" w:after="0" w:line="240" w:lineRule="auto"/>
        <w:ind w:left="0"/>
        <w:contextualSpacing w:val="0"/>
        <w:rPr>
          <w:rFonts w:ascii="Arial" w:hAnsi="Arial" w:cs="Arial"/>
          <w:bCs/>
          <w:iCs/>
        </w:rPr>
      </w:pPr>
      <w:r w:rsidRPr="00AA11B1">
        <w:rPr>
          <w:rFonts w:ascii="Arial" w:hAnsi="Arial" w:cs="Arial"/>
          <w:bCs/>
          <w:iCs/>
          <w:lang w:val="sr-Cyrl-CS"/>
        </w:rPr>
        <w:t xml:space="preserve">у колону 5. </w:t>
      </w:r>
      <w:proofErr w:type="gramStart"/>
      <w:r w:rsidRPr="00AA11B1">
        <w:rPr>
          <w:rFonts w:ascii="Arial" w:hAnsi="Arial" w:cs="Arial"/>
          <w:bCs/>
          <w:iCs/>
        </w:rPr>
        <w:t>уписати</w:t>
      </w:r>
      <w:proofErr w:type="gramEnd"/>
      <w:r w:rsidRPr="00AA11B1">
        <w:rPr>
          <w:rFonts w:ascii="Arial" w:hAnsi="Arial" w:cs="Arial"/>
          <w:bCs/>
          <w:iCs/>
        </w:rPr>
        <w:t xml:space="preserve"> колико износи јединична цена без ПДВ за испоручено добро;</w:t>
      </w:r>
    </w:p>
    <w:p w:rsidR="00343A18" w:rsidRPr="00AA11B1" w:rsidRDefault="00343A18" w:rsidP="001D2C1F">
      <w:pPr>
        <w:pStyle w:val="ListParagraph"/>
        <w:tabs>
          <w:tab w:val="left" w:pos="90"/>
        </w:tabs>
        <w:suppressAutoHyphens/>
        <w:spacing w:before="0" w:after="0" w:line="240" w:lineRule="auto"/>
        <w:ind w:left="0"/>
        <w:contextualSpacing w:val="0"/>
        <w:rPr>
          <w:rFonts w:ascii="Arial" w:hAnsi="Arial" w:cs="Arial"/>
          <w:bCs/>
          <w:iCs/>
        </w:rPr>
      </w:pPr>
      <w:proofErr w:type="gramStart"/>
      <w:r w:rsidRPr="00AA11B1">
        <w:rPr>
          <w:rFonts w:ascii="Arial" w:hAnsi="Arial" w:cs="Arial"/>
          <w:bCs/>
          <w:iCs/>
        </w:rPr>
        <w:t>у</w:t>
      </w:r>
      <w:proofErr w:type="gramEnd"/>
      <w:r w:rsidRPr="00AA11B1">
        <w:rPr>
          <w:rFonts w:ascii="Arial" w:hAnsi="Arial" w:cs="Arial"/>
          <w:bCs/>
          <w:iCs/>
        </w:rPr>
        <w:t xml:space="preserve"> колону </w:t>
      </w:r>
      <w:r w:rsidRPr="00AA11B1">
        <w:rPr>
          <w:rFonts w:ascii="Arial" w:hAnsi="Arial" w:cs="Arial"/>
          <w:bCs/>
          <w:iCs/>
          <w:lang w:val="sr-Cyrl-CS"/>
        </w:rPr>
        <w:t>6</w:t>
      </w:r>
      <w:r w:rsidRPr="00AA11B1">
        <w:rPr>
          <w:rFonts w:ascii="Arial" w:hAnsi="Arial" w:cs="Arial"/>
          <w:bCs/>
          <w:iCs/>
        </w:rPr>
        <w:t xml:space="preserve">. </w:t>
      </w:r>
      <w:proofErr w:type="gramStart"/>
      <w:r w:rsidRPr="00AA11B1">
        <w:rPr>
          <w:rFonts w:ascii="Arial" w:hAnsi="Arial" w:cs="Arial"/>
          <w:bCs/>
          <w:iCs/>
        </w:rPr>
        <w:t>уписати</w:t>
      </w:r>
      <w:proofErr w:type="gramEnd"/>
      <w:r w:rsidRPr="00AA11B1">
        <w:rPr>
          <w:rFonts w:ascii="Arial" w:hAnsi="Arial" w:cs="Arial"/>
          <w:bCs/>
          <w:iCs/>
        </w:rPr>
        <w:t xml:space="preserve"> колико износи јединична цена са ПДВ за испоручено добро;</w:t>
      </w:r>
    </w:p>
    <w:p w:rsidR="00343A18" w:rsidRPr="00AA11B1" w:rsidRDefault="00343A18" w:rsidP="001D2C1F">
      <w:pPr>
        <w:pStyle w:val="ListParagraph"/>
        <w:tabs>
          <w:tab w:val="left" w:pos="90"/>
        </w:tabs>
        <w:suppressAutoHyphens/>
        <w:spacing w:before="0" w:after="0" w:line="240" w:lineRule="auto"/>
        <w:ind w:left="0"/>
        <w:contextualSpacing w:val="0"/>
        <w:rPr>
          <w:rFonts w:ascii="Arial" w:hAnsi="Arial" w:cs="Arial"/>
          <w:bCs/>
          <w:iCs/>
        </w:rPr>
      </w:pPr>
      <w:proofErr w:type="gramStart"/>
      <w:r w:rsidRPr="00AA11B1">
        <w:rPr>
          <w:rFonts w:ascii="Arial" w:hAnsi="Arial" w:cs="Arial"/>
          <w:bCs/>
          <w:iCs/>
        </w:rPr>
        <w:t>у</w:t>
      </w:r>
      <w:proofErr w:type="gramEnd"/>
      <w:r w:rsidRPr="00AA11B1">
        <w:rPr>
          <w:rFonts w:ascii="Arial" w:hAnsi="Arial" w:cs="Arial"/>
          <w:bCs/>
          <w:iCs/>
        </w:rPr>
        <w:t xml:space="preserve"> колону </w:t>
      </w:r>
      <w:r w:rsidRPr="00AA11B1">
        <w:rPr>
          <w:rFonts w:ascii="Arial" w:hAnsi="Arial" w:cs="Arial"/>
          <w:bCs/>
          <w:iCs/>
          <w:lang w:val="sr-Cyrl-CS"/>
        </w:rPr>
        <w:t>7</w:t>
      </w:r>
      <w:r w:rsidRPr="00AA11B1">
        <w:rPr>
          <w:rFonts w:ascii="Arial" w:hAnsi="Arial" w:cs="Arial"/>
          <w:bCs/>
          <w:iCs/>
        </w:rPr>
        <w:t xml:space="preserve">. </w:t>
      </w:r>
      <w:proofErr w:type="gramStart"/>
      <w:r w:rsidRPr="00AA11B1">
        <w:rPr>
          <w:rFonts w:ascii="Arial" w:hAnsi="Arial" w:cs="Arial"/>
          <w:bCs/>
          <w:iCs/>
        </w:rPr>
        <w:t>уписати</w:t>
      </w:r>
      <w:proofErr w:type="gramEnd"/>
      <w:r w:rsidRPr="00AA11B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AA11B1">
        <w:rPr>
          <w:rFonts w:ascii="Arial" w:hAnsi="Arial" w:cs="Arial"/>
          <w:bCs/>
          <w:iCs/>
          <w:lang w:val="sr-Cyrl-CS"/>
        </w:rPr>
        <w:t>5</w:t>
      </w:r>
      <w:r w:rsidRPr="00AA11B1">
        <w:rPr>
          <w:rFonts w:ascii="Arial" w:hAnsi="Arial" w:cs="Arial"/>
          <w:bCs/>
          <w:iCs/>
        </w:rPr>
        <w:t xml:space="preserve">.) са траженом количином (која је наведена у колони </w:t>
      </w:r>
      <w:r w:rsidRPr="00AA11B1">
        <w:rPr>
          <w:rFonts w:ascii="Arial" w:hAnsi="Arial" w:cs="Arial"/>
          <w:bCs/>
          <w:iCs/>
          <w:lang w:val="sr-Cyrl-CS"/>
        </w:rPr>
        <w:t>4</w:t>
      </w:r>
      <w:r w:rsidRPr="00AA11B1">
        <w:rPr>
          <w:rFonts w:ascii="Arial" w:hAnsi="Arial" w:cs="Arial"/>
          <w:bCs/>
          <w:iCs/>
        </w:rPr>
        <w:t xml:space="preserve">.); </w:t>
      </w:r>
    </w:p>
    <w:p w:rsidR="00343A18" w:rsidRPr="00AA11B1" w:rsidRDefault="00343A18" w:rsidP="001D2C1F">
      <w:pPr>
        <w:pStyle w:val="ListParagraph"/>
        <w:tabs>
          <w:tab w:val="left" w:pos="90"/>
        </w:tabs>
        <w:suppressAutoHyphens/>
        <w:spacing w:before="0" w:after="0" w:line="240" w:lineRule="auto"/>
        <w:ind w:left="0"/>
        <w:contextualSpacing w:val="0"/>
        <w:rPr>
          <w:rFonts w:ascii="Arial" w:hAnsi="Arial" w:cs="Arial"/>
          <w:bCs/>
          <w:iCs/>
        </w:rPr>
      </w:pPr>
      <w:r w:rsidRPr="00AA11B1">
        <w:rPr>
          <w:rFonts w:ascii="Arial" w:hAnsi="Arial" w:cs="Arial"/>
          <w:bCs/>
          <w:iCs/>
          <w:lang w:val="sr-Cyrl-CS"/>
        </w:rPr>
        <w:t>у колону 8</w:t>
      </w:r>
      <w:r w:rsidRPr="00AA11B1">
        <w:rPr>
          <w:rFonts w:ascii="Arial" w:hAnsi="Arial" w:cs="Arial"/>
          <w:bCs/>
          <w:iCs/>
        </w:rPr>
        <w:t xml:space="preserve">. </w:t>
      </w:r>
      <w:proofErr w:type="gramStart"/>
      <w:r w:rsidRPr="00AA11B1">
        <w:rPr>
          <w:rFonts w:ascii="Arial" w:hAnsi="Arial" w:cs="Arial"/>
          <w:bCs/>
          <w:iCs/>
        </w:rPr>
        <w:t>уписати</w:t>
      </w:r>
      <w:proofErr w:type="gramEnd"/>
      <w:r w:rsidRPr="00AA11B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AA11B1">
        <w:rPr>
          <w:rFonts w:ascii="Arial" w:hAnsi="Arial" w:cs="Arial"/>
          <w:bCs/>
          <w:iCs/>
          <w:lang w:val="sr-Cyrl-CS"/>
        </w:rPr>
        <w:t>6</w:t>
      </w:r>
      <w:r w:rsidRPr="00AA11B1">
        <w:rPr>
          <w:rFonts w:ascii="Arial" w:hAnsi="Arial" w:cs="Arial"/>
          <w:bCs/>
          <w:iCs/>
        </w:rPr>
        <w:t xml:space="preserve">.) са траженом количином (која је наведена у колони </w:t>
      </w:r>
      <w:r w:rsidRPr="00AA11B1">
        <w:rPr>
          <w:rFonts w:ascii="Arial" w:hAnsi="Arial" w:cs="Arial"/>
          <w:bCs/>
          <w:iCs/>
          <w:lang w:val="sr-Cyrl-CS"/>
        </w:rPr>
        <w:t>4</w:t>
      </w:r>
      <w:r w:rsidRPr="00AA11B1">
        <w:rPr>
          <w:rFonts w:ascii="Arial" w:hAnsi="Arial" w:cs="Arial"/>
          <w:bCs/>
          <w:iCs/>
        </w:rPr>
        <w:t>.).</w:t>
      </w:r>
    </w:p>
    <w:p w:rsidR="007E7BB8" w:rsidRPr="00AA11B1" w:rsidRDefault="007E7BB8" w:rsidP="001D2C1F">
      <w:pPr>
        <w:pStyle w:val="ListParagraph"/>
        <w:tabs>
          <w:tab w:val="left" w:pos="90"/>
        </w:tabs>
        <w:suppressAutoHyphens/>
        <w:spacing w:before="0" w:after="0" w:line="240" w:lineRule="auto"/>
        <w:ind w:left="0"/>
        <w:contextualSpacing w:val="0"/>
        <w:rPr>
          <w:rFonts w:ascii="Arial" w:hAnsi="Arial" w:cs="Arial"/>
          <w:color w:val="00B0F0"/>
        </w:rPr>
      </w:pPr>
    </w:p>
    <w:p w:rsidR="00343A18" w:rsidRPr="00AA11B1" w:rsidRDefault="00343A18" w:rsidP="001D2C1F">
      <w:pPr>
        <w:numPr>
          <w:ilvl w:val="0"/>
          <w:numId w:val="21"/>
        </w:numPr>
        <w:tabs>
          <w:tab w:val="left" w:pos="992"/>
        </w:tabs>
        <w:spacing w:before="0"/>
        <w:rPr>
          <w:rFonts w:cs="Arial"/>
        </w:rPr>
      </w:pPr>
      <w:proofErr w:type="gramStart"/>
      <w:r w:rsidRPr="00AA11B1">
        <w:rPr>
          <w:rFonts w:cs="Arial"/>
        </w:rPr>
        <w:t>у</w:t>
      </w:r>
      <w:proofErr w:type="gramEnd"/>
      <w:r w:rsidRPr="00AA11B1">
        <w:rPr>
          <w:rFonts w:cs="Arial"/>
        </w:rPr>
        <w:t xml:space="preserve"> ред бр. I – уписује се укупно понуђена цена за све позиције  без ПДВ (збир</w:t>
      </w:r>
    </w:p>
    <w:p w:rsidR="00343A18" w:rsidRPr="00AA11B1" w:rsidRDefault="00343A18" w:rsidP="001D2C1F">
      <w:pPr>
        <w:numPr>
          <w:ilvl w:val="0"/>
          <w:numId w:val="21"/>
        </w:numPr>
        <w:tabs>
          <w:tab w:val="left" w:pos="992"/>
        </w:tabs>
        <w:spacing w:before="0"/>
        <w:rPr>
          <w:rFonts w:cs="Arial"/>
        </w:rPr>
      </w:pPr>
      <w:proofErr w:type="gramStart"/>
      <w:r w:rsidRPr="00AA11B1">
        <w:rPr>
          <w:rFonts w:cs="Arial"/>
        </w:rPr>
        <w:t>колоне</w:t>
      </w:r>
      <w:proofErr w:type="gramEnd"/>
      <w:r w:rsidRPr="00AA11B1">
        <w:rPr>
          <w:rFonts w:cs="Arial"/>
        </w:rPr>
        <w:t xml:space="preserve"> бр. 5)</w:t>
      </w:r>
    </w:p>
    <w:p w:rsidR="00343A18" w:rsidRPr="00AA11B1" w:rsidRDefault="00343A18" w:rsidP="001D2C1F">
      <w:pPr>
        <w:numPr>
          <w:ilvl w:val="0"/>
          <w:numId w:val="21"/>
        </w:numPr>
        <w:tabs>
          <w:tab w:val="left" w:pos="992"/>
        </w:tabs>
        <w:spacing w:before="0"/>
        <w:rPr>
          <w:rFonts w:cs="Arial"/>
        </w:rPr>
      </w:pPr>
      <w:proofErr w:type="gramStart"/>
      <w:r w:rsidRPr="00AA11B1">
        <w:rPr>
          <w:rFonts w:cs="Arial"/>
        </w:rPr>
        <w:t>у</w:t>
      </w:r>
      <w:proofErr w:type="gramEnd"/>
      <w:r w:rsidRPr="00AA11B1">
        <w:rPr>
          <w:rFonts w:cs="Arial"/>
        </w:rPr>
        <w:t xml:space="preserve"> ред бр. II – уписује се укупан износ ПДВ </w:t>
      </w:r>
    </w:p>
    <w:p w:rsidR="00343A18" w:rsidRPr="00AA11B1" w:rsidRDefault="00343A18" w:rsidP="001D2C1F">
      <w:pPr>
        <w:numPr>
          <w:ilvl w:val="0"/>
          <w:numId w:val="21"/>
        </w:numPr>
        <w:tabs>
          <w:tab w:val="left" w:pos="992"/>
        </w:tabs>
        <w:spacing w:before="0"/>
        <w:rPr>
          <w:rFonts w:cs="Arial"/>
        </w:rPr>
      </w:pPr>
      <w:proofErr w:type="gramStart"/>
      <w:r w:rsidRPr="00AA11B1">
        <w:rPr>
          <w:rFonts w:cs="Arial"/>
        </w:rPr>
        <w:t>у</w:t>
      </w:r>
      <w:proofErr w:type="gramEnd"/>
      <w:r w:rsidRPr="00AA11B1">
        <w:rPr>
          <w:rFonts w:cs="Arial"/>
        </w:rPr>
        <w:t xml:space="preserve"> ред бр. III – уписује се укупно понуђена цена са ПДВ (ред бр. I + ред.</w:t>
      </w:r>
    </w:p>
    <w:p w:rsidR="00343A18" w:rsidRPr="00AA11B1" w:rsidRDefault="00343A18" w:rsidP="001D2C1F">
      <w:pPr>
        <w:numPr>
          <w:ilvl w:val="0"/>
          <w:numId w:val="21"/>
        </w:numPr>
        <w:tabs>
          <w:tab w:val="left" w:pos="992"/>
        </w:tabs>
        <w:spacing w:before="0"/>
        <w:rPr>
          <w:rFonts w:cs="Arial"/>
        </w:rPr>
      </w:pPr>
      <w:proofErr w:type="gramStart"/>
      <w:r w:rsidRPr="00AA11B1">
        <w:rPr>
          <w:rFonts w:cs="Arial"/>
        </w:rPr>
        <w:t>бр</w:t>
      </w:r>
      <w:proofErr w:type="gramEnd"/>
      <w:r w:rsidRPr="00AA11B1">
        <w:rPr>
          <w:rFonts w:cs="Arial"/>
        </w:rPr>
        <w:t>. II)</w:t>
      </w:r>
    </w:p>
    <w:p w:rsidR="00343A18" w:rsidRPr="00AA11B1" w:rsidRDefault="00343A18" w:rsidP="001D2C1F">
      <w:pPr>
        <w:tabs>
          <w:tab w:val="left" w:pos="992"/>
        </w:tabs>
        <w:spacing w:before="0"/>
        <w:rPr>
          <w:rFonts w:cs="Arial"/>
        </w:rPr>
      </w:pPr>
    </w:p>
    <w:p w:rsidR="00343A18" w:rsidRPr="00AA11B1" w:rsidRDefault="00343A18" w:rsidP="001D2C1F">
      <w:pPr>
        <w:numPr>
          <w:ilvl w:val="0"/>
          <w:numId w:val="22"/>
        </w:numPr>
        <w:tabs>
          <w:tab w:val="left" w:pos="992"/>
        </w:tabs>
        <w:spacing w:before="0"/>
        <w:rPr>
          <w:rFonts w:cs="Arial"/>
        </w:rPr>
      </w:pPr>
      <w:proofErr w:type="gramStart"/>
      <w:r w:rsidRPr="00AA11B1">
        <w:rPr>
          <w:rFonts w:cs="Arial"/>
        </w:rPr>
        <w:t>на</w:t>
      </w:r>
      <w:proofErr w:type="gramEnd"/>
      <w:r w:rsidRPr="00AA11B1">
        <w:rPr>
          <w:rFonts w:cs="Arial"/>
        </w:rPr>
        <w:t xml:space="preserve"> место предвиђено за место и датум уписује се место и датум попуњавања</w:t>
      </w:r>
      <w:r w:rsidR="009B1060">
        <w:rPr>
          <w:rFonts w:cs="Arial"/>
          <w:lang w:val="sr-Cyrl-RS"/>
        </w:rPr>
        <w:t xml:space="preserve"> </w:t>
      </w:r>
      <w:r w:rsidRPr="00AA11B1">
        <w:rPr>
          <w:rFonts w:cs="Arial"/>
        </w:rPr>
        <w:t>обрасца структуре цене.</w:t>
      </w:r>
    </w:p>
    <w:p w:rsidR="00343A18" w:rsidRPr="00AA11B1" w:rsidRDefault="00343A18" w:rsidP="001D2C1F">
      <w:pPr>
        <w:numPr>
          <w:ilvl w:val="0"/>
          <w:numId w:val="22"/>
        </w:numPr>
        <w:tabs>
          <w:tab w:val="left" w:pos="992"/>
        </w:tabs>
        <w:spacing w:before="0"/>
        <w:rPr>
          <w:rFonts w:cs="Arial"/>
        </w:rPr>
      </w:pPr>
      <w:proofErr w:type="gramStart"/>
      <w:r w:rsidRPr="00AA11B1">
        <w:rPr>
          <w:rFonts w:cs="Arial"/>
        </w:rPr>
        <w:t>на  место</w:t>
      </w:r>
      <w:proofErr w:type="gramEnd"/>
      <w:r w:rsidRPr="00AA11B1">
        <w:rPr>
          <w:rFonts w:cs="Arial"/>
        </w:rPr>
        <w:t xml:space="preserve"> предвиђено за печат и потпис понуђач печатом оверава и потписује образац структуре цене.</w:t>
      </w:r>
    </w:p>
    <w:p w:rsidR="00537552" w:rsidRPr="00AA11B1" w:rsidRDefault="00537552" w:rsidP="001D2C1F">
      <w:pPr>
        <w:spacing w:before="0"/>
        <w:rPr>
          <w:rFonts w:eastAsia="TimesNewRomanPS-BoldMT" w:cs="Arial"/>
        </w:rPr>
      </w:pPr>
    </w:p>
    <w:p w:rsidR="00537552" w:rsidRPr="00AA11B1" w:rsidRDefault="00537552" w:rsidP="001D2C1F">
      <w:pPr>
        <w:spacing w:before="0"/>
        <w:rPr>
          <w:rFonts w:eastAsia="TimesNewRomanPS-BoldMT" w:cs="Arial"/>
        </w:rPr>
      </w:pPr>
    </w:p>
    <w:p w:rsidR="007E7BB8" w:rsidRPr="00AA11B1" w:rsidRDefault="007E7BB8" w:rsidP="001D2C1F">
      <w:pPr>
        <w:spacing w:before="0"/>
        <w:rPr>
          <w:rFonts w:eastAsia="TimesNewRomanPS-BoldMT" w:cs="Arial"/>
        </w:rPr>
      </w:pPr>
    </w:p>
    <w:p w:rsidR="007E7BB8" w:rsidRPr="00AA11B1" w:rsidRDefault="007E7BB8" w:rsidP="001D2C1F">
      <w:pPr>
        <w:spacing w:before="0"/>
        <w:rPr>
          <w:rFonts w:eastAsia="TimesNewRomanPS-BoldMT" w:cs="Arial"/>
        </w:rPr>
      </w:pPr>
    </w:p>
    <w:p w:rsidR="007E7BB8" w:rsidRPr="00AA11B1" w:rsidRDefault="007E7BB8" w:rsidP="001D2C1F">
      <w:pPr>
        <w:spacing w:before="0"/>
        <w:rPr>
          <w:rFonts w:eastAsia="TimesNewRomanPS-BoldMT" w:cs="Arial"/>
        </w:rPr>
      </w:pPr>
    </w:p>
    <w:p w:rsidR="007E7BB8" w:rsidRPr="00AA11B1" w:rsidRDefault="007E7BB8" w:rsidP="001D2C1F">
      <w:pPr>
        <w:spacing w:before="0"/>
        <w:rPr>
          <w:rFonts w:eastAsia="TimesNewRomanPS-BoldMT" w:cs="Arial"/>
        </w:rPr>
      </w:pPr>
    </w:p>
    <w:p w:rsidR="007E7BB8" w:rsidRPr="00AA11B1" w:rsidRDefault="007E7BB8" w:rsidP="001D2C1F">
      <w:pPr>
        <w:spacing w:before="0"/>
        <w:rPr>
          <w:rFonts w:eastAsia="TimesNewRomanPS-BoldMT" w:cs="Arial"/>
        </w:rPr>
      </w:pPr>
    </w:p>
    <w:p w:rsidR="00343A18" w:rsidRPr="00B03C73" w:rsidRDefault="00343A18" w:rsidP="001D2C1F">
      <w:pPr>
        <w:spacing w:before="0"/>
        <w:jc w:val="right"/>
        <w:rPr>
          <w:rFonts w:cs="Arial"/>
          <w:b/>
        </w:rPr>
      </w:pPr>
      <w:bookmarkStart w:id="258" w:name="_Toc442559926"/>
      <w:r w:rsidRPr="00AA11B1">
        <w:t xml:space="preserve">ОБРАЗАЦ </w:t>
      </w:r>
      <w:r w:rsidR="00641297">
        <w:rPr>
          <w:lang w:val="sr-Cyrl-RS"/>
        </w:rPr>
        <w:t>3</w:t>
      </w:r>
      <w:r w:rsidRPr="00AA11B1">
        <w:t>.</w:t>
      </w:r>
      <w:bookmarkEnd w:id="258"/>
    </w:p>
    <w:p w:rsidR="00343A18" w:rsidRPr="00AA11B1" w:rsidRDefault="00343A18" w:rsidP="001D2C1F">
      <w:pPr>
        <w:spacing w:before="0"/>
        <w:rPr>
          <w:rFonts w:cs="Arial"/>
          <w:lang w:val="sr-Cyrl-CS"/>
        </w:rPr>
      </w:pPr>
    </w:p>
    <w:p w:rsidR="00343A18" w:rsidRPr="00AA11B1" w:rsidRDefault="007E7BB8" w:rsidP="001D2C1F">
      <w:pPr>
        <w:tabs>
          <w:tab w:val="left" w:pos="6870"/>
        </w:tabs>
        <w:spacing w:before="0"/>
        <w:rPr>
          <w:rFonts w:cs="Arial"/>
        </w:rPr>
      </w:pPr>
      <w:r w:rsidRPr="00AA11B1">
        <w:rPr>
          <w:rFonts w:cs="Arial"/>
          <w:lang w:val="sr-Latn-CS"/>
        </w:rPr>
        <w:tab/>
      </w:r>
    </w:p>
    <w:p w:rsidR="00343A18" w:rsidRPr="00AA11B1" w:rsidRDefault="00343A18" w:rsidP="001D2C1F">
      <w:pPr>
        <w:spacing w:before="0"/>
        <w:ind w:right="-360"/>
        <w:rPr>
          <w:rFonts w:cs="Arial"/>
          <w:lang w:val="ru-RU"/>
        </w:rPr>
      </w:pPr>
      <w:r w:rsidRPr="00AA11B1">
        <w:rPr>
          <w:rFonts w:cs="Arial"/>
          <w:lang w:val="ru-RU"/>
        </w:rPr>
        <w:t xml:space="preserve">На основу члана 26. Закона о јавним набавкама ( „Службени гласник РС“, бр. 124/2012, 14/15 и 68/15), члана </w:t>
      </w:r>
      <w:r w:rsidR="009E74DF">
        <w:rPr>
          <w:rFonts w:cs="Arial"/>
          <w:lang w:val="ru-RU"/>
        </w:rPr>
        <w:t>2</w:t>
      </w:r>
      <w:r w:rsidRPr="00AA11B1">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1D2C1F">
      <w:pPr>
        <w:spacing w:before="0"/>
        <w:rPr>
          <w:rFonts w:cs="Arial"/>
          <w:lang w:val="ru-RU"/>
        </w:rPr>
      </w:pPr>
    </w:p>
    <w:p w:rsidR="00641297" w:rsidRPr="00AA11B1" w:rsidRDefault="00641297" w:rsidP="001D2C1F">
      <w:pPr>
        <w:spacing w:before="0"/>
        <w:rPr>
          <w:rFonts w:cs="Arial"/>
          <w:lang w:val="ru-RU"/>
        </w:rPr>
      </w:pPr>
    </w:p>
    <w:p w:rsidR="00343A18" w:rsidRPr="00AA11B1" w:rsidRDefault="00343A18" w:rsidP="001D2C1F">
      <w:pPr>
        <w:spacing w:before="0"/>
        <w:jc w:val="center"/>
        <w:rPr>
          <w:rFonts w:cs="Arial"/>
          <w:b/>
          <w:lang w:val="ru-RU"/>
        </w:rPr>
      </w:pPr>
      <w:r w:rsidRPr="00AA11B1">
        <w:rPr>
          <w:rFonts w:cs="Arial"/>
          <w:b/>
          <w:lang w:val="ru-RU"/>
        </w:rPr>
        <w:t>ИЗЈАВУ О НЕЗАВИСНОЈ ПОНУДИ</w:t>
      </w:r>
    </w:p>
    <w:p w:rsidR="00343A18" w:rsidRPr="00AA11B1" w:rsidRDefault="00343A18" w:rsidP="001D2C1F">
      <w:pPr>
        <w:spacing w:before="0"/>
        <w:jc w:val="center"/>
        <w:rPr>
          <w:rFonts w:cs="Arial"/>
          <w:b/>
          <w:lang w:val="ru-RU"/>
        </w:rPr>
      </w:pPr>
    </w:p>
    <w:p w:rsidR="00343A18" w:rsidRPr="00AA11B1" w:rsidRDefault="00343A18" w:rsidP="001D2C1F">
      <w:pPr>
        <w:spacing w:before="0"/>
        <w:jc w:val="center"/>
        <w:rPr>
          <w:rFonts w:cs="Arial"/>
          <w:b/>
          <w:lang w:val="ru-RU"/>
        </w:rPr>
      </w:pPr>
    </w:p>
    <w:p w:rsidR="00343A18" w:rsidRPr="00AA11B1" w:rsidRDefault="00343A18" w:rsidP="001D2C1F">
      <w:pPr>
        <w:spacing w:before="0"/>
        <w:rPr>
          <w:rFonts w:cs="Arial"/>
          <w:lang w:val="ru-RU"/>
        </w:rPr>
      </w:pPr>
      <w:r w:rsidRPr="00AA11B1">
        <w:rPr>
          <w:rFonts w:cs="Arial"/>
          <w:lang w:val="ru-RU"/>
        </w:rPr>
        <w:t xml:space="preserve">и под пуном материјалном и кривичном одговорношћу потврђује да је Понуду број:________ за јавну набавку добара </w:t>
      </w:r>
      <w:r w:rsidR="004C4BB7">
        <w:rPr>
          <w:rFonts w:cs="Arial"/>
          <w:lang w:val="ru-RU"/>
        </w:rPr>
        <w:t>Унапређење управљања пословним процесима</w:t>
      </w:r>
      <w:r w:rsidR="00641297">
        <w:rPr>
          <w:rFonts w:cs="Arial"/>
          <w:lang w:val="ru-RU"/>
        </w:rPr>
        <w:t xml:space="preserve">, </w:t>
      </w:r>
      <w:r w:rsidRPr="00AA11B1">
        <w:rPr>
          <w:rFonts w:cs="Arial"/>
          <w:lang w:val="ru-RU"/>
        </w:rPr>
        <w:t>ЈН бр.</w:t>
      </w:r>
      <w:r w:rsidR="00641297">
        <w:rPr>
          <w:rFonts w:cs="Arial"/>
          <w:lang w:val="ru-RU"/>
        </w:rPr>
        <w:t xml:space="preserve"> </w:t>
      </w:r>
      <w:r w:rsidR="004C4BB7">
        <w:rPr>
          <w:rFonts w:cs="Arial"/>
          <w:lang w:val="ru-RU"/>
        </w:rPr>
        <w:t>ЈН/1000/</w:t>
      </w:r>
      <w:r w:rsidR="00EC0482">
        <w:rPr>
          <w:rFonts w:cs="Arial"/>
          <w:lang w:val="ru-RU"/>
        </w:rPr>
        <w:t>0706</w:t>
      </w:r>
      <w:r w:rsidR="004C4BB7">
        <w:rPr>
          <w:rFonts w:cs="Arial"/>
          <w:lang w:val="ru-RU"/>
        </w:rPr>
        <w:t>/2018 ЈАНА 2894/2018</w:t>
      </w:r>
      <w:r w:rsidR="00641297">
        <w:rPr>
          <w:rFonts w:cs="Arial"/>
          <w:lang w:val="ru-RU"/>
        </w:rPr>
        <w:t xml:space="preserve"> </w:t>
      </w:r>
      <w:r w:rsidRPr="00AA11B1">
        <w:rPr>
          <w:rFonts w:cs="Arial"/>
          <w:lang w:val="ru-RU"/>
        </w:rPr>
        <w:t xml:space="preserve">Наручиоца </w:t>
      </w:r>
      <w:r w:rsidRPr="00AA11B1">
        <w:rPr>
          <w:rFonts w:eastAsia="Arial Unicode MS" w:cs="Arial"/>
          <w:color w:val="000000"/>
          <w:kern w:val="1"/>
          <w:lang w:eastAsia="ar-SA"/>
        </w:rPr>
        <w:t>Јавно предузеће „Електропривреда Србије“ Београд</w:t>
      </w:r>
      <w:r w:rsidR="002479F9" w:rsidRPr="00AA11B1">
        <w:rPr>
          <w:rFonts w:eastAsia="Arial Unicode MS" w:cs="Arial"/>
          <w:color w:val="000000"/>
          <w:kern w:val="1"/>
          <w:lang w:val="sr-Cyrl-RS" w:eastAsia="ar-SA"/>
        </w:rPr>
        <w:t xml:space="preserve"> </w:t>
      </w:r>
      <w:r w:rsidRPr="00AA11B1">
        <w:rPr>
          <w:rFonts w:cs="Arial"/>
          <w:lang w:val="ru-RU"/>
        </w:rPr>
        <w:t>по Позиву за подношење понуда објављеном на</w:t>
      </w:r>
      <w:r w:rsidR="000F683D" w:rsidRPr="00AA11B1">
        <w:rPr>
          <w:rFonts w:cs="Arial"/>
          <w:lang w:val="ru-RU"/>
        </w:rPr>
        <w:t xml:space="preserve"> </w:t>
      </w:r>
      <w:r w:rsidRPr="00AA11B1">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AA11B1" w:rsidRDefault="00343A18" w:rsidP="001D2C1F">
      <w:pPr>
        <w:tabs>
          <w:tab w:val="left" w:pos="0"/>
        </w:tabs>
        <w:spacing w:before="0"/>
        <w:rPr>
          <w:rFonts w:cs="Arial"/>
          <w:lang w:val="ru-RU"/>
        </w:rPr>
      </w:pPr>
      <w:r w:rsidRPr="00AA11B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AA11B1" w:rsidRDefault="00343A18" w:rsidP="001D2C1F">
      <w:pPr>
        <w:spacing w:before="0"/>
        <w:rPr>
          <w:rFonts w:cs="Arial"/>
          <w:b/>
          <w:lang w:val="ru-RU"/>
        </w:rPr>
      </w:pPr>
    </w:p>
    <w:p w:rsidR="00343A18" w:rsidRPr="00AA11B1" w:rsidRDefault="00343A18" w:rsidP="001D2C1F">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A11B1" w:rsidTr="00BC01DC">
        <w:trPr>
          <w:jc w:val="center"/>
        </w:trPr>
        <w:tc>
          <w:tcPr>
            <w:tcW w:w="3882" w:type="dxa"/>
          </w:tcPr>
          <w:p w:rsidR="00343A18" w:rsidRPr="00AA11B1" w:rsidRDefault="00343A18" w:rsidP="001D2C1F">
            <w:pPr>
              <w:spacing w:before="0"/>
              <w:jc w:val="center"/>
              <w:rPr>
                <w:rFonts w:cs="Arial"/>
              </w:rPr>
            </w:pPr>
            <w:r w:rsidRPr="00AA11B1">
              <w:rPr>
                <w:rFonts w:cs="Arial"/>
              </w:rPr>
              <w:t>Датум:</w:t>
            </w:r>
          </w:p>
        </w:tc>
        <w:tc>
          <w:tcPr>
            <w:tcW w:w="2127" w:type="dxa"/>
          </w:tcPr>
          <w:p w:rsidR="00343A18" w:rsidRPr="00AA11B1" w:rsidRDefault="00343A18" w:rsidP="001D2C1F">
            <w:pPr>
              <w:spacing w:before="0"/>
              <w:jc w:val="center"/>
              <w:rPr>
                <w:rFonts w:cs="Arial"/>
                <w:lang w:val="ru-RU"/>
              </w:rPr>
            </w:pPr>
          </w:p>
        </w:tc>
        <w:tc>
          <w:tcPr>
            <w:tcW w:w="4022" w:type="dxa"/>
          </w:tcPr>
          <w:p w:rsidR="00343A18" w:rsidRPr="00AA11B1" w:rsidRDefault="00343A18" w:rsidP="001D2C1F">
            <w:pPr>
              <w:spacing w:before="0"/>
              <w:jc w:val="center"/>
              <w:rPr>
                <w:rFonts w:cs="Arial"/>
              </w:rPr>
            </w:pPr>
            <w:r w:rsidRPr="00AA11B1">
              <w:rPr>
                <w:rFonts w:cs="Arial"/>
                <w:lang w:val="sr-Cyrl-CS"/>
              </w:rPr>
              <w:t>П</w:t>
            </w:r>
            <w:r w:rsidRPr="00AA11B1">
              <w:rPr>
                <w:rFonts w:cs="Arial"/>
              </w:rPr>
              <w:t>онуђач</w:t>
            </w:r>
          </w:p>
        </w:tc>
      </w:tr>
      <w:tr w:rsidR="00343A18" w:rsidRPr="00AA11B1" w:rsidTr="00BC01DC">
        <w:trPr>
          <w:jc w:val="center"/>
        </w:trPr>
        <w:tc>
          <w:tcPr>
            <w:tcW w:w="3882" w:type="dxa"/>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rPr>
            </w:pPr>
            <w:r w:rsidRPr="00AA11B1">
              <w:rPr>
                <w:rFonts w:cs="Arial"/>
              </w:rPr>
              <w:t>М.П.</w:t>
            </w:r>
          </w:p>
        </w:tc>
        <w:tc>
          <w:tcPr>
            <w:tcW w:w="4022" w:type="dxa"/>
          </w:tcPr>
          <w:p w:rsidR="00343A18" w:rsidRPr="00AA11B1" w:rsidRDefault="00343A18" w:rsidP="001D2C1F">
            <w:pPr>
              <w:spacing w:before="0"/>
              <w:jc w:val="center"/>
              <w:rPr>
                <w:rFonts w:cs="Arial"/>
                <w:lang w:val="ru-RU"/>
              </w:rPr>
            </w:pPr>
          </w:p>
        </w:tc>
      </w:tr>
      <w:tr w:rsidR="00343A18" w:rsidRPr="00AA11B1" w:rsidTr="00BC01DC">
        <w:trPr>
          <w:jc w:val="center"/>
        </w:trPr>
        <w:tc>
          <w:tcPr>
            <w:tcW w:w="3882" w:type="dxa"/>
            <w:tcBorders>
              <w:bottom w:val="single" w:sz="4" w:space="0" w:color="auto"/>
            </w:tcBorders>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bottom w:val="single" w:sz="4" w:space="0" w:color="auto"/>
            </w:tcBorders>
          </w:tcPr>
          <w:p w:rsidR="00343A18" w:rsidRPr="00AA11B1" w:rsidRDefault="00343A18" w:rsidP="001D2C1F">
            <w:pPr>
              <w:spacing w:before="0"/>
              <w:jc w:val="center"/>
              <w:rPr>
                <w:rFonts w:cs="Arial"/>
                <w:lang w:val="ru-RU"/>
              </w:rPr>
            </w:pPr>
          </w:p>
        </w:tc>
      </w:tr>
      <w:tr w:rsidR="00343A18" w:rsidRPr="00AA11B1" w:rsidTr="00BC01DC">
        <w:trPr>
          <w:trHeight w:val="389"/>
          <w:jc w:val="center"/>
        </w:trPr>
        <w:tc>
          <w:tcPr>
            <w:tcW w:w="3882" w:type="dxa"/>
            <w:tcBorders>
              <w:top w:val="single" w:sz="4" w:space="0" w:color="auto"/>
            </w:tcBorders>
          </w:tcPr>
          <w:p w:rsidR="00343A18" w:rsidRPr="00AA11B1" w:rsidRDefault="00343A18" w:rsidP="001D2C1F">
            <w:pPr>
              <w:spacing w:before="0"/>
              <w:jc w:val="center"/>
              <w:rPr>
                <w:rFonts w:cs="Arial"/>
              </w:rPr>
            </w:pPr>
          </w:p>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top w:val="single" w:sz="4" w:space="0" w:color="auto"/>
            </w:tcBorders>
          </w:tcPr>
          <w:p w:rsidR="00343A18" w:rsidRPr="00AA11B1" w:rsidRDefault="00343A18" w:rsidP="001D2C1F">
            <w:pPr>
              <w:spacing w:before="0"/>
              <w:jc w:val="center"/>
              <w:rPr>
                <w:rFonts w:cs="Arial"/>
                <w:lang w:val="ru-RU"/>
              </w:rPr>
            </w:pPr>
          </w:p>
        </w:tc>
      </w:tr>
    </w:tbl>
    <w:p w:rsidR="00343A18" w:rsidRPr="00AA11B1" w:rsidRDefault="00343A18" w:rsidP="001D2C1F">
      <w:pPr>
        <w:tabs>
          <w:tab w:val="left" w:pos="6028"/>
        </w:tabs>
        <w:autoSpaceDE w:val="0"/>
        <w:autoSpaceDN w:val="0"/>
        <w:adjustRightInd w:val="0"/>
        <w:spacing w:before="0"/>
        <w:ind w:left="360"/>
        <w:rPr>
          <w:rFonts w:eastAsia="Calibri" w:cs="Arial"/>
          <w:bCs/>
          <w:iCs/>
        </w:rPr>
      </w:pPr>
    </w:p>
    <w:p w:rsidR="00343A18" w:rsidRPr="00AA11B1" w:rsidRDefault="00343A18" w:rsidP="001D2C1F">
      <w:pPr>
        <w:spacing w:before="0"/>
        <w:jc w:val="center"/>
        <w:rPr>
          <w:rFonts w:cs="Arial"/>
          <w:b/>
          <w:lang w:val="ru-RU"/>
        </w:rPr>
      </w:pPr>
    </w:p>
    <w:p w:rsidR="00343A18" w:rsidRPr="00AA11B1" w:rsidRDefault="00343A18" w:rsidP="001D2C1F">
      <w:pPr>
        <w:spacing w:before="0"/>
        <w:jc w:val="center"/>
        <w:rPr>
          <w:rFonts w:cs="Arial"/>
          <w:b/>
          <w:lang w:val="ru-RU"/>
        </w:rPr>
      </w:pPr>
    </w:p>
    <w:p w:rsidR="00343A18" w:rsidRPr="00AA11B1" w:rsidRDefault="00343A18" w:rsidP="001D2C1F">
      <w:pPr>
        <w:spacing w:before="0"/>
        <w:rPr>
          <w:rFonts w:cs="Arial"/>
          <w:i/>
          <w:lang w:val="sr-Cyrl-CS"/>
        </w:rPr>
      </w:pPr>
      <w:r w:rsidRPr="00AA11B1">
        <w:rPr>
          <w:rFonts w:cs="Arial"/>
          <w:b/>
          <w:i/>
          <w:lang w:val="ru-RU"/>
        </w:rPr>
        <w:t>Напомена:</w:t>
      </w:r>
      <w:r w:rsidRPr="00AA11B1">
        <w:rPr>
          <w:rFonts w:cs="Arial"/>
          <w:i/>
        </w:rPr>
        <w:t xml:space="preserve">Уколико </w:t>
      </w:r>
      <w:r w:rsidRPr="00AA11B1">
        <w:rPr>
          <w:rFonts w:cs="Arial"/>
          <w:i/>
          <w:lang w:val="sr-Cyrl-CS"/>
        </w:rPr>
        <w:t xml:space="preserve">заједничку </w:t>
      </w:r>
      <w:r w:rsidRPr="00AA11B1">
        <w:rPr>
          <w:rFonts w:cs="Arial"/>
          <w:i/>
        </w:rPr>
        <w:t xml:space="preserve">понуду подноси група понуђача Изјава </w:t>
      </w:r>
      <w:r w:rsidRPr="00AA11B1">
        <w:rPr>
          <w:rFonts w:cs="Arial"/>
          <w:i/>
          <w:lang w:val="sr-Cyrl-CS"/>
        </w:rPr>
        <w:t xml:space="preserve">се доставља за сваког члана групе понуђача. Изјава </w:t>
      </w:r>
      <w:r w:rsidRPr="00AA11B1">
        <w:rPr>
          <w:rFonts w:cs="Arial"/>
          <w:i/>
        </w:rPr>
        <w:t>мора бити попуњена, потписана од стране овлашћеног лица</w:t>
      </w:r>
      <w:r w:rsidRPr="00AA11B1">
        <w:rPr>
          <w:rFonts w:cs="Arial"/>
          <w:i/>
          <w:lang w:val="sr-Cyrl-CS"/>
        </w:rPr>
        <w:t xml:space="preserve"> за заступање</w:t>
      </w:r>
      <w:r w:rsidRPr="00AA11B1">
        <w:rPr>
          <w:rFonts w:cs="Arial"/>
          <w:i/>
        </w:rPr>
        <w:t xml:space="preserve"> понуђача из групе понуђача и оверена печатом. </w:t>
      </w:r>
    </w:p>
    <w:p w:rsidR="00343A18" w:rsidRPr="00AA11B1" w:rsidRDefault="00343A18" w:rsidP="001D2C1F">
      <w:pPr>
        <w:spacing w:before="0"/>
        <w:rPr>
          <w:rFonts w:cs="Arial"/>
          <w:i/>
        </w:rPr>
      </w:pPr>
      <w:r w:rsidRPr="00AA11B1">
        <w:rPr>
          <w:rFonts w:cs="Arial"/>
          <w:i/>
        </w:rPr>
        <w:t>Приликом подношења понуде овај образац копирати у потребном броју примерака.</w:t>
      </w:r>
    </w:p>
    <w:p w:rsidR="00343A18" w:rsidRPr="00AA11B1" w:rsidRDefault="00343A18" w:rsidP="001D2C1F">
      <w:pPr>
        <w:spacing w:before="0"/>
        <w:rPr>
          <w:rFonts w:cs="Arial"/>
          <w:i/>
        </w:rPr>
      </w:pPr>
    </w:p>
    <w:p w:rsidR="00343A18" w:rsidRPr="00AA11B1" w:rsidRDefault="00343A18" w:rsidP="001D2C1F">
      <w:pPr>
        <w:spacing w:before="0"/>
        <w:rPr>
          <w:rFonts w:cs="Arial"/>
          <w:i/>
        </w:rPr>
      </w:pPr>
    </w:p>
    <w:p w:rsidR="00343A18" w:rsidRPr="00AA11B1" w:rsidRDefault="00343A18" w:rsidP="001D2C1F">
      <w:pPr>
        <w:spacing w:before="0"/>
        <w:rPr>
          <w:rFonts w:cs="Arial"/>
          <w:i/>
        </w:rPr>
      </w:pPr>
    </w:p>
    <w:p w:rsidR="00343A18" w:rsidRPr="00AA11B1" w:rsidRDefault="00343A18" w:rsidP="001D2C1F">
      <w:pPr>
        <w:spacing w:before="0"/>
        <w:rPr>
          <w:rFonts w:cs="Arial"/>
          <w:i/>
        </w:rPr>
      </w:pPr>
    </w:p>
    <w:p w:rsidR="00343A18" w:rsidRPr="00AA11B1" w:rsidRDefault="00343A18" w:rsidP="001D2C1F">
      <w:pPr>
        <w:spacing w:before="0"/>
        <w:rPr>
          <w:rFonts w:cs="Arial"/>
          <w:i/>
          <w:lang w:val="ru-RU"/>
        </w:rPr>
      </w:pPr>
    </w:p>
    <w:p w:rsidR="00641297" w:rsidRDefault="00641297" w:rsidP="001D2C1F">
      <w:pPr>
        <w:spacing w:before="0"/>
        <w:jc w:val="left"/>
        <w:rPr>
          <w:rFonts w:cs="Arial"/>
          <w:b/>
        </w:rPr>
      </w:pPr>
      <w:bookmarkStart w:id="259" w:name="_Toc442559928"/>
      <w:r>
        <w:br w:type="page"/>
      </w:r>
    </w:p>
    <w:p w:rsidR="00343A18" w:rsidRPr="00AA11B1" w:rsidRDefault="00343A18" w:rsidP="001D2C1F">
      <w:pPr>
        <w:pStyle w:val="KDObrazac"/>
        <w:spacing w:before="0"/>
      </w:pPr>
      <w:r w:rsidRPr="00AA11B1">
        <w:lastRenderedPageBreak/>
        <w:t xml:space="preserve">ОБРАЗАЦ </w:t>
      </w:r>
      <w:r w:rsidR="00641297">
        <w:rPr>
          <w:lang w:val="sr-Cyrl-RS"/>
        </w:rPr>
        <w:t>4</w:t>
      </w:r>
      <w:r w:rsidRPr="00AA11B1">
        <w:t>.</w:t>
      </w:r>
      <w:bookmarkEnd w:id="259"/>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rPr>
      </w:pPr>
    </w:p>
    <w:p w:rsidR="00343A18" w:rsidRPr="00AA11B1" w:rsidRDefault="00343A18" w:rsidP="001D2C1F">
      <w:pPr>
        <w:pStyle w:val="Title"/>
        <w:spacing w:before="0"/>
        <w:jc w:val="right"/>
        <w:rPr>
          <w:rFonts w:cs="Arial"/>
          <w:b w:val="0"/>
          <w:caps/>
          <w:sz w:val="22"/>
          <w:szCs w:val="22"/>
        </w:rPr>
      </w:pPr>
    </w:p>
    <w:p w:rsidR="00343A18" w:rsidRPr="00AA11B1" w:rsidRDefault="00343A18" w:rsidP="001D2C1F">
      <w:pPr>
        <w:spacing w:before="0"/>
        <w:rPr>
          <w:rFonts w:cs="Arial"/>
          <w:lang w:val="ru-RU"/>
        </w:rPr>
      </w:pPr>
      <w:r w:rsidRPr="00AA11B1">
        <w:rPr>
          <w:rFonts w:cs="Arial"/>
          <w:lang w:val="ru-RU"/>
        </w:rPr>
        <w:t>На основу члана 75. став 2. Закона о јавним набавкама („Службени гласник РС“ бр.124/2012, 14/15  и 68/15)</w:t>
      </w:r>
      <w:r w:rsidRPr="00AA11B1">
        <w:rPr>
          <w:rFonts w:cs="Arial"/>
        </w:rPr>
        <w:t xml:space="preserve"> као </w:t>
      </w:r>
      <w:r w:rsidRPr="00AA11B1">
        <w:rPr>
          <w:rFonts w:cs="Arial"/>
          <w:lang w:val="ru-RU"/>
        </w:rPr>
        <w:t>понуђач/подизвођач дајем:</w:t>
      </w:r>
    </w:p>
    <w:p w:rsidR="00343A18" w:rsidRPr="00AA11B1" w:rsidRDefault="00343A18" w:rsidP="001D2C1F">
      <w:pPr>
        <w:spacing w:before="0"/>
        <w:rPr>
          <w:rFonts w:cs="Arial"/>
          <w:lang w:val="ru-RU"/>
        </w:rPr>
      </w:pPr>
    </w:p>
    <w:p w:rsidR="00343A18" w:rsidRPr="00AA11B1" w:rsidRDefault="00343A18" w:rsidP="001D2C1F">
      <w:pPr>
        <w:spacing w:before="0"/>
        <w:rPr>
          <w:rFonts w:cs="Arial"/>
          <w:lang w:val="ru-RU"/>
        </w:rPr>
      </w:pPr>
    </w:p>
    <w:p w:rsidR="00343A18" w:rsidRPr="00AA11B1" w:rsidRDefault="00343A18" w:rsidP="001D2C1F">
      <w:pPr>
        <w:spacing w:before="0"/>
        <w:jc w:val="center"/>
        <w:rPr>
          <w:rFonts w:cs="Arial"/>
          <w:b/>
          <w:lang w:val="ru-RU"/>
        </w:rPr>
      </w:pPr>
      <w:bookmarkStart w:id="260" w:name="_Toc442559929"/>
      <w:r w:rsidRPr="00AA11B1">
        <w:rPr>
          <w:rFonts w:cs="Arial"/>
          <w:b/>
          <w:lang w:val="ru-RU"/>
        </w:rPr>
        <w:t>И З Ј А В У</w:t>
      </w:r>
      <w:bookmarkEnd w:id="260"/>
    </w:p>
    <w:p w:rsidR="00343A18" w:rsidRPr="00AA11B1" w:rsidRDefault="00343A18" w:rsidP="001D2C1F">
      <w:pPr>
        <w:spacing w:before="0"/>
        <w:rPr>
          <w:rFonts w:cs="Arial"/>
        </w:rPr>
      </w:pPr>
    </w:p>
    <w:p w:rsidR="00343A18" w:rsidRPr="00AA11B1" w:rsidRDefault="00343A18" w:rsidP="001D2C1F">
      <w:pPr>
        <w:spacing w:before="0"/>
        <w:rPr>
          <w:rFonts w:cs="Arial"/>
        </w:rPr>
      </w:pPr>
    </w:p>
    <w:p w:rsidR="00343A18" w:rsidRPr="00AA11B1" w:rsidRDefault="00343A18" w:rsidP="001D2C1F">
      <w:pPr>
        <w:spacing w:before="0"/>
        <w:rPr>
          <w:rFonts w:cs="Arial"/>
          <w:lang w:val="ru-RU"/>
        </w:rPr>
      </w:pPr>
      <w:r w:rsidRPr="00AA11B1">
        <w:rPr>
          <w:rFonts w:cs="Arial"/>
          <w:lang w:val="ru-RU"/>
        </w:rPr>
        <w:t xml:space="preserve">којом изричито наводимо да </w:t>
      </w:r>
      <w:r w:rsidRPr="00AA11B1">
        <w:rPr>
          <w:rFonts w:cs="Arial"/>
        </w:rPr>
        <w:t>смо у свом досадашњем раду и</w:t>
      </w:r>
      <w:r w:rsidRPr="00AA11B1">
        <w:rPr>
          <w:rFonts w:cs="Arial"/>
          <w:lang w:val="ru-RU"/>
        </w:rPr>
        <w:t xml:space="preserve"> при састављању Понуде </w:t>
      </w:r>
      <w:r w:rsidRPr="00AA11B1">
        <w:rPr>
          <w:rFonts w:cs="Arial"/>
        </w:rPr>
        <w:t xml:space="preserve"> број: </w:t>
      </w:r>
      <w:r w:rsidR="007E7BB8" w:rsidRPr="00AA11B1">
        <w:rPr>
          <w:rFonts w:cs="Arial"/>
          <w:lang w:val="sr-Cyrl-RS"/>
        </w:rPr>
        <w:t>______________</w:t>
      </w:r>
      <w:r w:rsidRPr="00AA11B1">
        <w:rPr>
          <w:rFonts w:cs="Arial"/>
        </w:rPr>
        <w:t xml:space="preserve"> </w:t>
      </w:r>
      <w:r w:rsidRPr="00AA11B1">
        <w:rPr>
          <w:rFonts w:cs="Arial"/>
          <w:lang w:val="ru-RU"/>
        </w:rPr>
        <w:t xml:space="preserve">за јавну набавку добара </w:t>
      </w:r>
      <w:r w:rsidR="004C4BB7">
        <w:rPr>
          <w:rFonts w:cs="Arial"/>
          <w:lang w:val="sr-Cyrl-RS"/>
        </w:rPr>
        <w:t>Унапређење управљања пословним процесима</w:t>
      </w:r>
      <w:r w:rsidRPr="00AA11B1">
        <w:rPr>
          <w:rFonts w:cs="Arial"/>
        </w:rPr>
        <w:t xml:space="preserve"> у </w:t>
      </w:r>
      <w:r w:rsidR="0008263C" w:rsidRPr="00AA11B1">
        <w:rPr>
          <w:rFonts w:cs="Arial"/>
          <w:lang w:val="sr-Cyrl-RS"/>
        </w:rPr>
        <w:t xml:space="preserve">отвореном </w:t>
      </w:r>
      <w:r w:rsidRPr="00AA11B1">
        <w:rPr>
          <w:rFonts w:cs="Arial"/>
        </w:rPr>
        <w:t>поступку</w:t>
      </w:r>
      <w:r w:rsidR="000F683D" w:rsidRPr="00AA11B1">
        <w:rPr>
          <w:rFonts w:cs="Arial"/>
          <w:lang w:val="sr-Cyrl-RS"/>
        </w:rPr>
        <w:t xml:space="preserve"> </w:t>
      </w:r>
      <w:r w:rsidRPr="00AA11B1">
        <w:rPr>
          <w:rFonts w:cs="Arial"/>
          <w:lang w:val="ru-RU"/>
        </w:rPr>
        <w:t>јавне набавке ЈН бр.</w:t>
      </w:r>
      <w:r w:rsidR="00641297">
        <w:rPr>
          <w:rFonts w:cs="Arial"/>
          <w:lang w:val="ru-RU"/>
        </w:rPr>
        <w:t xml:space="preserve"> </w:t>
      </w:r>
      <w:r w:rsidR="004C4BB7">
        <w:rPr>
          <w:rFonts w:cs="Arial"/>
          <w:lang w:val="ru-RU"/>
        </w:rPr>
        <w:t>ЈН/1000/</w:t>
      </w:r>
      <w:r w:rsidR="00EC0482">
        <w:rPr>
          <w:rFonts w:cs="Arial"/>
          <w:lang w:val="ru-RU"/>
        </w:rPr>
        <w:t>0706</w:t>
      </w:r>
      <w:r w:rsidR="004C4BB7">
        <w:rPr>
          <w:rFonts w:cs="Arial"/>
          <w:lang w:val="ru-RU"/>
        </w:rPr>
        <w:t>/2018 ЈАНА 2894/2018</w:t>
      </w:r>
      <w:r w:rsidRPr="00AA11B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A11B1">
        <w:rPr>
          <w:rFonts w:cs="Arial"/>
        </w:rPr>
        <w:t>,</w:t>
      </w:r>
      <w:r w:rsidRPr="00AA11B1">
        <w:rPr>
          <w:rFonts w:cs="Arial"/>
          <w:lang w:val="ru-RU"/>
        </w:rPr>
        <w:t xml:space="preserve"> као и да </w:t>
      </w:r>
      <w:r w:rsidRPr="00AA11B1">
        <w:rPr>
          <w:rFonts w:cs="Arial"/>
        </w:rPr>
        <w:t>немамо забрану обављања делатности која је на снази у време подношења Понуде.</w:t>
      </w:r>
    </w:p>
    <w:p w:rsidR="00343A18" w:rsidRPr="00AA11B1" w:rsidRDefault="00343A18" w:rsidP="001D2C1F">
      <w:pPr>
        <w:spacing w:before="0"/>
        <w:rPr>
          <w:rFonts w:cs="Arial"/>
        </w:rPr>
      </w:pPr>
    </w:p>
    <w:p w:rsidR="00343A18" w:rsidRPr="00AA11B1" w:rsidRDefault="00343A18" w:rsidP="001D2C1F">
      <w:pPr>
        <w:tabs>
          <w:tab w:val="left" w:pos="6028"/>
        </w:tabs>
        <w:autoSpaceDE w:val="0"/>
        <w:autoSpaceDN w:val="0"/>
        <w:adjustRightInd w:val="0"/>
        <w:spacing w:before="0"/>
        <w:ind w:left="360"/>
        <w:rPr>
          <w:rFonts w:eastAsia="Calibri" w:cs="Arial"/>
          <w:bCs/>
          <w:iCs/>
        </w:rPr>
      </w:pPr>
    </w:p>
    <w:p w:rsidR="00343A18" w:rsidRPr="00AA11B1" w:rsidRDefault="00343A18" w:rsidP="001D2C1F">
      <w:pPr>
        <w:tabs>
          <w:tab w:val="left" w:pos="6028"/>
        </w:tabs>
        <w:autoSpaceDE w:val="0"/>
        <w:autoSpaceDN w:val="0"/>
        <w:adjustRightInd w:val="0"/>
        <w:spacing w:before="0"/>
        <w:ind w:left="360"/>
        <w:rPr>
          <w:rFonts w:eastAsia="Calibri" w:cs="Arial"/>
          <w:bCs/>
          <w:iCs/>
        </w:rPr>
      </w:pPr>
    </w:p>
    <w:p w:rsidR="00343A18" w:rsidRPr="00AA11B1" w:rsidRDefault="00343A18" w:rsidP="001D2C1F">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A11B1" w:rsidTr="00BC01DC">
        <w:trPr>
          <w:jc w:val="center"/>
        </w:trPr>
        <w:tc>
          <w:tcPr>
            <w:tcW w:w="3882" w:type="dxa"/>
          </w:tcPr>
          <w:p w:rsidR="00343A18" w:rsidRPr="00AA11B1" w:rsidRDefault="00343A18" w:rsidP="001D2C1F">
            <w:pPr>
              <w:spacing w:before="0"/>
              <w:jc w:val="center"/>
              <w:rPr>
                <w:rFonts w:cs="Arial"/>
              </w:rPr>
            </w:pPr>
            <w:r w:rsidRPr="00AA11B1">
              <w:rPr>
                <w:rFonts w:cs="Arial"/>
              </w:rPr>
              <w:t>Датум:</w:t>
            </w:r>
          </w:p>
        </w:tc>
        <w:tc>
          <w:tcPr>
            <w:tcW w:w="2127" w:type="dxa"/>
          </w:tcPr>
          <w:p w:rsidR="00343A18" w:rsidRPr="00AA11B1" w:rsidRDefault="00343A18" w:rsidP="001D2C1F">
            <w:pPr>
              <w:spacing w:before="0"/>
              <w:jc w:val="center"/>
              <w:rPr>
                <w:rFonts w:cs="Arial"/>
                <w:lang w:val="ru-RU"/>
              </w:rPr>
            </w:pPr>
          </w:p>
        </w:tc>
        <w:tc>
          <w:tcPr>
            <w:tcW w:w="4022" w:type="dxa"/>
          </w:tcPr>
          <w:p w:rsidR="00343A18" w:rsidRPr="00AA11B1" w:rsidRDefault="00343A18" w:rsidP="001D2C1F">
            <w:pPr>
              <w:spacing w:before="0"/>
              <w:jc w:val="center"/>
              <w:rPr>
                <w:rFonts w:cs="Arial"/>
                <w:lang w:val="sr-Cyrl-CS"/>
              </w:rPr>
            </w:pPr>
            <w:r w:rsidRPr="00AA11B1">
              <w:rPr>
                <w:rFonts w:cs="Arial"/>
                <w:lang w:val="sr-Cyrl-CS"/>
              </w:rPr>
              <w:t>П</w:t>
            </w:r>
            <w:r w:rsidRPr="00AA11B1">
              <w:rPr>
                <w:rFonts w:cs="Arial"/>
              </w:rPr>
              <w:t>онуђач</w:t>
            </w:r>
            <w:r w:rsidRPr="00AA11B1">
              <w:rPr>
                <w:rFonts w:cs="Arial"/>
                <w:lang w:val="sr-Cyrl-CS"/>
              </w:rPr>
              <w:t>/члан групе</w:t>
            </w:r>
          </w:p>
        </w:tc>
      </w:tr>
      <w:tr w:rsidR="00343A18" w:rsidRPr="00AA11B1" w:rsidTr="00BC01DC">
        <w:trPr>
          <w:jc w:val="center"/>
        </w:trPr>
        <w:tc>
          <w:tcPr>
            <w:tcW w:w="3882" w:type="dxa"/>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rPr>
            </w:pPr>
            <w:r w:rsidRPr="00AA11B1">
              <w:rPr>
                <w:rFonts w:cs="Arial"/>
              </w:rPr>
              <w:t>М.П.</w:t>
            </w:r>
          </w:p>
        </w:tc>
        <w:tc>
          <w:tcPr>
            <w:tcW w:w="4022" w:type="dxa"/>
          </w:tcPr>
          <w:p w:rsidR="00343A18" w:rsidRPr="00AA11B1" w:rsidRDefault="00343A18" w:rsidP="001D2C1F">
            <w:pPr>
              <w:spacing w:before="0"/>
              <w:jc w:val="center"/>
              <w:rPr>
                <w:rFonts w:cs="Arial"/>
                <w:lang w:val="ru-RU"/>
              </w:rPr>
            </w:pPr>
          </w:p>
        </w:tc>
      </w:tr>
      <w:tr w:rsidR="00343A18" w:rsidRPr="00AA11B1" w:rsidTr="00BC01DC">
        <w:trPr>
          <w:jc w:val="center"/>
        </w:trPr>
        <w:tc>
          <w:tcPr>
            <w:tcW w:w="3882" w:type="dxa"/>
            <w:tcBorders>
              <w:bottom w:val="single" w:sz="4" w:space="0" w:color="auto"/>
            </w:tcBorders>
          </w:tcPr>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bottom w:val="single" w:sz="4" w:space="0" w:color="auto"/>
            </w:tcBorders>
          </w:tcPr>
          <w:p w:rsidR="00343A18" w:rsidRPr="00AA11B1" w:rsidRDefault="00343A18" w:rsidP="001D2C1F">
            <w:pPr>
              <w:spacing w:before="0"/>
              <w:jc w:val="center"/>
              <w:rPr>
                <w:rFonts w:cs="Arial"/>
                <w:lang w:val="ru-RU"/>
              </w:rPr>
            </w:pPr>
          </w:p>
        </w:tc>
      </w:tr>
      <w:tr w:rsidR="00343A18" w:rsidRPr="00AA11B1" w:rsidTr="00BC01DC">
        <w:trPr>
          <w:trHeight w:val="389"/>
          <w:jc w:val="center"/>
        </w:trPr>
        <w:tc>
          <w:tcPr>
            <w:tcW w:w="3882" w:type="dxa"/>
            <w:tcBorders>
              <w:top w:val="single" w:sz="4" w:space="0" w:color="auto"/>
            </w:tcBorders>
          </w:tcPr>
          <w:p w:rsidR="00343A18" w:rsidRPr="00AA11B1" w:rsidRDefault="00343A18" w:rsidP="001D2C1F">
            <w:pPr>
              <w:spacing w:before="0"/>
              <w:jc w:val="center"/>
              <w:rPr>
                <w:rFonts w:cs="Arial"/>
              </w:rPr>
            </w:pPr>
          </w:p>
          <w:p w:rsidR="00343A18" w:rsidRPr="00AA11B1" w:rsidRDefault="00343A18" w:rsidP="001D2C1F">
            <w:pPr>
              <w:spacing w:before="0"/>
              <w:jc w:val="center"/>
              <w:rPr>
                <w:rFonts w:cs="Arial"/>
              </w:rPr>
            </w:pPr>
          </w:p>
        </w:tc>
        <w:tc>
          <w:tcPr>
            <w:tcW w:w="2127" w:type="dxa"/>
          </w:tcPr>
          <w:p w:rsidR="00343A18" w:rsidRPr="00AA11B1" w:rsidRDefault="00343A18" w:rsidP="001D2C1F">
            <w:pPr>
              <w:spacing w:before="0"/>
              <w:jc w:val="center"/>
              <w:rPr>
                <w:rFonts w:cs="Arial"/>
                <w:lang w:val="ru-RU"/>
              </w:rPr>
            </w:pPr>
          </w:p>
        </w:tc>
        <w:tc>
          <w:tcPr>
            <w:tcW w:w="4022" w:type="dxa"/>
            <w:tcBorders>
              <w:top w:val="single" w:sz="4" w:space="0" w:color="auto"/>
            </w:tcBorders>
          </w:tcPr>
          <w:p w:rsidR="00343A18" w:rsidRPr="00AA11B1" w:rsidRDefault="00343A18" w:rsidP="001D2C1F">
            <w:pPr>
              <w:spacing w:before="0"/>
              <w:jc w:val="center"/>
              <w:rPr>
                <w:rFonts w:cs="Arial"/>
                <w:lang w:val="ru-RU"/>
              </w:rPr>
            </w:pPr>
          </w:p>
        </w:tc>
      </w:tr>
    </w:tbl>
    <w:p w:rsidR="00343A18" w:rsidRPr="00AA11B1" w:rsidRDefault="00343A18" w:rsidP="001D2C1F">
      <w:pPr>
        <w:spacing w:before="0"/>
        <w:rPr>
          <w:rFonts w:cs="Arial"/>
          <w:i/>
          <w:lang w:val="sr-Cyrl-CS"/>
        </w:rPr>
      </w:pPr>
      <w:r w:rsidRPr="00AA11B1">
        <w:rPr>
          <w:rFonts w:cs="Arial"/>
          <w:b/>
          <w:i/>
        </w:rPr>
        <w:t>Напомена:</w:t>
      </w:r>
      <w:r w:rsidRPr="00AA11B1">
        <w:rPr>
          <w:rFonts w:cs="Arial"/>
          <w:i/>
        </w:rPr>
        <w:t xml:space="preserve"> Уколико </w:t>
      </w:r>
      <w:r w:rsidRPr="00AA11B1">
        <w:rPr>
          <w:rFonts w:cs="Arial"/>
          <w:i/>
          <w:lang w:val="sr-Cyrl-CS"/>
        </w:rPr>
        <w:t xml:space="preserve">заједничку </w:t>
      </w:r>
      <w:r w:rsidRPr="00AA11B1">
        <w:rPr>
          <w:rFonts w:cs="Arial"/>
          <w:i/>
        </w:rPr>
        <w:t xml:space="preserve">понуду подноси група понуђача Изјава </w:t>
      </w:r>
      <w:r w:rsidRPr="00AA11B1">
        <w:rPr>
          <w:rFonts w:cs="Arial"/>
          <w:i/>
          <w:lang w:val="sr-Cyrl-CS"/>
        </w:rPr>
        <w:t xml:space="preserve">се доставља за сваког члана групе понуђача. Изјава </w:t>
      </w:r>
      <w:r w:rsidRPr="00AA11B1">
        <w:rPr>
          <w:rFonts w:cs="Arial"/>
          <w:i/>
        </w:rPr>
        <w:t>мора бити попуњена, потписана од стране овлашћеног лица</w:t>
      </w:r>
      <w:r w:rsidRPr="00AA11B1">
        <w:rPr>
          <w:rFonts w:cs="Arial"/>
          <w:i/>
          <w:lang w:val="sr-Cyrl-CS"/>
        </w:rPr>
        <w:t xml:space="preserve"> за заступање</w:t>
      </w:r>
      <w:r w:rsidRPr="00AA11B1">
        <w:rPr>
          <w:rFonts w:cs="Arial"/>
          <w:i/>
        </w:rPr>
        <w:t xml:space="preserve"> понуђача из групе понуђача и оверена печатом. </w:t>
      </w:r>
    </w:p>
    <w:p w:rsidR="00343A18" w:rsidRPr="00AA11B1" w:rsidRDefault="00343A18" w:rsidP="001D2C1F">
      <w:pPr>
        <w:spacing w:before="0"/>
        <w:rPr>
          <w:rFonts w:cs="Arial"/>
          <w:i/>
        </w:rPr>
      </w:pPr>
      <w:r w:rsidRPr="00AA11B1">
        <w:rPr>
          <w:rFonts w:eastAsia="Calibri" w:cs="Arial"/>
          <w:i/>
        </w:rPr>
        <w:t xml:space="preserve">У случају да понуђач подноси понуду са подизвођачем, Изјава </w:t>
      </w:r>
      <w:r w:rsidRPr="00AA11B1">
        <w:rPr>
          <w:rFonts w:eastAsia="Calibri" w:cs="Arial"/>
          <w:i/>
          <w:lang w:val="sr-Cyrl-CS"/>
        </w:rPr>
        <w:t xml:space="preserve">се доставља за понуђача и сваког подизвођача. Изјава </w:t>
      </w:r>
      <w:r w:rsidRPr="00AA11B1">
        <w:rPr>
          <w:rFonts w:eastAsia="Calibri" w:cs="Arial"/>
          <w:i/>
        </w:rPr>
        <w:t xml:space="preserve">мора бити </w:t>
      </w:r>
      <w:r w:rsidRPr="00AA11B1">
        <w:rPr>
          <w:rFonts w:eastAsia="Calibri" w:cs="Arial"/>
          <w:i/>
          <w:lang w:val="sr-Cyrl-CS"/>
        </w:rPr>
        <w:t>попуњена,</w:t>
      </w:r>
      <w:r w:rsidRPr="00AA11B1">
        <w:rPr>
          <w:rFonts w:eastAsia="Calibri" w:cs="Arial"/>
          <w:i/>
        </w:rPr>
        <w:t xml:space="preserve"> потписана</w:t>
      </w:r>
      <w:r w:rsidRPr="00AA11B1">
        <w:rPr>
          <w:rFonts w:eastAsia="Calibri" w:cs="Arial"/>
          <w:i/>
          <w:lang w:val="sr-Cyrl-CS"/>
        </w:rPr>
        <w:t xml:space="preserve"> и оверена</w:t>
      </w:r>
      <w:r w:rsidRPr="00AA11B1">
        <w:rPr>
          <w:rFonts w:eastAsia="Calibri" w:cs="Arial"/>
          <w:i/>
        </w:rPr>
        <w:t xml:space="preserve"> од стране овлашћеног лица за заступање </w:t>
      </w:r>
      <w:r w:rsidRPr="00AA11B1">
        <w:rPr>
          <w:rFonts w:eastAsia="Calibri" w:cs="Arial"/>
          <w:i/>
          <w:lang w:val="sr-Cyrl-CS"/>
        </w:rPr>
        <w:t>понуђача/подизво</w:t>
      </w:r>
      <w:r w:rsidRPr="00AA11B1">
        <w:rPr>
          <w:rFonts w:eastAsia="Calibri" w:cs="Arial"/>
          <w:i/>
        </w:rPr>
        <w:t>ђача</w:t>
      </w:r>
      <w:r w:rsidRPr="00AA11B1">
        <w:rPr>
          <w:rFonts w:eastAsia="Calibri" w:cs="Arial"/>
          <w:i/>
          <w:lang w:val="sr-Cyrl-CS"/>
        </w:rPr>
        <w:t xml:space="preserve"> и оверена печатом.</w:t>
      </w:r>
    </w:p>
    <w:p w:rsidR="00343A18" w:rsidRPr="00AA11B1" w:rsidRDefault="00343A18" w:rsidP="001D2C1F">
      <w:pPr>
        <w:spacing w:before="0"/>
        <w:rPr>
          <w:rFonts w:cs="Arial"/>
          <w:lang w:val="sr-Cyrl-CS"/>
        </w:rPr>
      </w:pPr>
      <w:r w:rsidRPr="00AA11B1">
        <w:rPr>
          <w:rFonts w:cs="Arial"/>
          <w:i/>
        </w:rPr>
        <w:t>Приликом подношења понуде овај образац копирати у потребном броју примерака.</w:t>
      </w:r>
    </w:p>
    <w:p w:rsidR="00343A18" w:rsidRPr="00AA11B1" w:rsidRDefault="00343A18" w:rsidP="001D2C1F">
      <w:pPr>
        <w:spacing w:before="0"/>
        <w:rPr>
          <w:rFonts w:cs="Arial"/>
        </w:rPr>
      </w:pPr>
    </w:p>
    <w:p w:rsidR="000F683D" w:rsidRPr="00AA11B1" w:rsidRDefault="000F683D" w:rsidP="001D2C1F">
      <w:pPr>
        <w:spacing w:before="0"/>
        <w:rPr>
          <w:rFonts w:cs="Arial"/>
        </w:rPr>
      </w:pPr>
    </w:p>
    <w:p w:rsidR="0042687E" w:rsidRPr="00AA11B1" w:rsidRDefault="0042687E" w:rsidP="001D2C1F">
      <w:pPr>
        <w:spacing w:before="0"/>
        <w:rPr>
          <w:rFonts w:cs="Arial"/>
        </w:rPr>
      </w:pPr>
    </w:p>
    <w:p w:rsidR="0042687E" w:rsidRPr="00AA11B1" w:rsidRDefault="0042687E" w:rsidP="001D2C1F">
      <w:pPr>
        <w:spacing w:before="0"/>
        <w:rPr>
          <w:rFonts w:cs="Arial"/>
        </w:rPr>
      </w:pPr>
    </w:p>
    <w:p w:rsidR="0042687E" w:rsidRPr="00AA11B1" w:rsidRDefault="0042687E" w:rsidP="001D2C1F">
      <w:pPr>
        <w:spacing w:before="0"/>
        <w:rPr>
          <w:rFonts w:cs="Arial"/>
        </w:rPr>
      </w:pPr>
    </w:p>
    <w:p w:rsidR="0042687E" w:rsidRPr="00AA11B1" w:rsidRDefault="0042687E" w:rsidP="001D2C1F">
      <w:pPr>
        <w:spacing w:before="0"/>
        <w:rPr>
          <w:rFonts w:cs="Arial"/>
        </w:rPr>
      </w:pPr>
    </w:p>
    <w:p w:rsidR="0042687E" w:rsidRPr="00AA11B1" w:rsidRDefault="0042687E" w:rsidP="001D2C1F">
      <w:pPr>
        <w:spacing w:before="0"/>
        <w:rPr>
          <w:rFonts w:cs="Arial"/>
        </w:rPr>
      </w:pPr>
    </w:p>
    <w:p w:rsidR="0042687E" w:rsidRPr="00AA11B1" w:rsidRDefault="0042687E" w:rsidP="001D2C1F">
      <w:pPr>
        <w:spacing w:before="0"/>
        <w:rPr>
          <w:rFonts w:cs="Arial"/>
        </w:rPr>
      </w:pPr>
    </w:p>
    <w:p w:rsidR="000F683D" w:rsidRPr="00AA11B1" w:rsidRDefault="000F683D" w:rsidP="001D2C1F">
      <w:pPr>
        <w:spacing w:before="0"/>
        <w:rPr>
          <w:rFonts w:cs="Arial"/>
        </w:rPr>
      </w:pPr>
    </w:p>
    <w:p w:rsidR="00343A18" w:rsidRPr="00973079" w:rsidRDefault="00343A18" w:rsidP="001D2C1F">
      <w:pPr>
        <w:pStyle w:val="KDObrazac"/>
        <w:spacing w:before="0"/>
        <w:rPr>
          <w:lang w:val="sr-Cyrl-RS"/>
        </w:rPr>
      </w:pPr>
      <w:bookmarkStart w:id="261" w:name="_Toc442559940"/>
      <w:r w:rsidRPr="00973079">
        <w:t xml:space="preserve">ОБРАЗАЦ </w:t>
      </w:r>
      <w:bookmarkEnd w:id="261"/>
      <w:r w:rsidR="00F8584D" w:rsidRPr="00973079">
        <w:rPr>
          <w:lang w:val="sr-Cyrl-RS"/>
        </w:rPr>
        <w:t>5.</w:t>
      </w:r>
    </w:p>
    <w:p w:rsidR="00343A18" w:rsidRPr="00973079" w:rsidRDefault="00343A18" w:rsidP="001D2C1F">
      <w:pPr>
        <w:spacing w:before="0"/>
        <w:rPr>
          <w:rFonts w:cs="Arial"/>
        </w:rPr>
      </w:pPr>
    </w:p>
    <w:p w:rsidR="00343A18" w:rsidRPr="00973079" w:rsidRDefault="00343A18" w:rsidP="001D2C1F">
      <w:pPr>
        <w:spacing w:before="0"/>
        <w:jc w:val="center"/>
        <w:rPr>
          <w:rFonts w:cs="Arial"/>
          <w:b/>
        </w:rPr>
      </w:pPr>
    </w:p>
    <w:p w:rsidR="00343A18" w:rsidRPr="00973079" w:rsidRDefault="00343A18" w:rsidP="001D2C1F">
      <w:pPr>
        <w:spacing w:before="0"/>
        <w:jc w:val="center"/>
        <w:rPr>
          <w:rFonts w:cs="Arial"/>
          <w:b/>
        </w:rPr>
      </w:pPr>
      <w:r w:rsidRPr="00973079">
        <w:rPr>
          <w:rFonts w:cs="Arial"/>
          <w:b/>
        </w:rPr>
        <w:t>СПИСАК ИСПОРУЧЕНИХ ДОБАРА</w:t>
      </w:r>
      <w:r w:rsidR="00483C3C" w:rsidRPr="00973079">
        <w:rPr>
          <w:rFonts w:cs="Arial"/>
          <w:b/>
          <w:lang w:val="sr-Cyrl-RS"/>
        </w:rPr>
        <w:t>/УСЛУГА</w:t>
      </w:r>
      <w:r w:rsidR="00F8584D" w:rsidRPr="00973079">
        <w:rPr>
          <w:rFonts w:cs="Arial"/>
          <w:b/>
          <w:lang w:val="sr-Cyrl-RS"/>
        </w:rPr>
        <w:t xml:space="preserve"> </w:t>
      </w:r>
      <w:r w:rsidRPr="00973079">
        <w:rPr>
          <w:rFonts w:cs="Arial"/>
          <w:b/>
        </w:rPr>
        <w:t>– СТРУЧНЕ РЕФЕРЕНЦЕ</w:t>
      </w:r>
    </w:p>
    <w:p w:rsidR="00343A18" w:rsidRPr="00973079" w:rsidRDefault="00343A18" w:rsidP="001D2C1F">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824"/>
        <w:gridCol w:w="1644"/>
        <w:gridCol w:w="1644"/>
        <w:gridCol w:w="1784"/>
        <w:gridCol w:w="1783"/>
      </w:tblGrid>
      <w:tr w:rsidR="00A27B3E" w:rsidRPr="00973079" w:rsidTr="00A27B3E">
        <w:tc>
          <w:tcPr>
            <w:tcW w:w="220" w:type="pct"/>
            <w:shd w:val="clear" w:color="auto" w:fill="auto"/>
          </w:tcPr>
          <w:p w:rsidR="00A27B3E" w:rsidRPr="00973079" w:rsidRDefault="00A27B3E" w:rsidP="001D2C1F">
            <w:pPr>
              <w:spacing w:before="0"/>
              <w:jc w:val="center"/>
              <w:rPr>
                <w:rFonts w:eastAsia="Calibri" w:cs="Arial"/>
                <w:b/>
                <w:bCs/>
                <w:iCs/>
              </w:rPr>
            </w:pPr>
          </w:p>
        </w:tc>
        <w:tc>
          <w:tcPr>
            <w:tcW w:w="1004"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lang w:val="sr-Cyrl-RS"/>
              </w:rPr>
            </w:pPr>
            <w:r w:rsidRPr="00973079">
              <w:rPr>
                <w:rFonts w:eastAsia="Calibri" w:cs="Arial"/>
                <w:bCs/>
                <w:iCs/>
              </w:rPr>
              <w:t>Референтни наручилац</w:t>
            </w:r>
            <w:r w:rsidRPr="00973079">
              <w:rPr>
                <w:rFonts w:eastAsia="Calibri" w:cs="Arial"/>
                <w:bCs/>
                <w:iCs/>
                <w:lang w:val="sr-Cyrl-RS"/>
              </w:rPr>
              <w:t xml:space="preserve"> односно купац</w:t>
            </w:r>
          </w:p>
        </w:tc>
        <w:tc>
          <w:tcPr>
            <w:tcW w:w="905"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
                <w:bCs/>
                <w:iCs/>
              </w:rPr>
            </w:pPr>
            <w:r w:rsidRPr="00973079">
              <w:rPr>
                <w:rFonts w:eastAsia="Calibri" w:cs="Arial"/>
                <w:bCs/>
                <w:iCs/>
                <w:lang w:val="ru-RU"/>
              </w:rPr>
              <w:t>Лице за контакт</w:t>
            </w:r>
            <w:r w:rsidRPr="00973079">
              <w:rPr>
                <w:rFonts w:eastAsia="Calibri" w:cs="Arial"/>
                <w:bCs/>
                <w:iCs/>
              </w:rPr>
              <w:t xml:space="preserve"> и број телефона</w:t>
            </w:r>
          </w:p>
        </w:tc>
        <w:tc>
          <w:tcPr>
            <w:tcW w:w="905"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
                <w:bCs/>
                <w:iCs/>
              </w:rPr>
            </w:pPr>
            <w:r w:rsidRPr="00973079">
              <w:rPr>
                <w:rFonts w:eastAsia="Calibri" w:cs="Arial"/>
                <w:bCs/>
                <w:iCs/>
              </w:rPr>
              <w:t>Број и датум закључења уговора</w:t>
            </w:r>
          </w:p>
        </w:tc>
        <w:tc>
          <w:tcPr>
            <w:tcW w:w="982" w:type="pct"/>
            <w:shd w:val="clear" w:color="auto" w:fill="auto"/>
            <w:vAlign w:val="center"/>
          </w:tcPr>
          <w:p w:rsidR="00A27B3E" w:rsidRPr="00973079" w:rsidRDefault="00A27B3E" w:rsidP="001D2C1F">
            <w:pPr>
              <w:spacing w:before="0"/>
              <w:jc w:val="center"/>
              <w:rPr>
                <w:rFonts w:eastAsia="Calibri" w:cs="Arial"/>
                <w:bCs/>
                <w:iCs/>
                <w:lang w:val="sr-Cyrl-CS"/>
              </w:rPr>
            </w:pPr>
          </w:p>
          <w:p w:rsidR="00A27B3E" w:rsidRPr="00973079" w:rsidRDefault="00A27B3E" w:rsidP="001D2C1F">
            <w:pPr>
              <w:spacing w:before="0"/>
              <w:jc w:val="center"/>
              <w:rPr>
                <w:rFonts w:eastAsia="Calibri" w:cs="Arial"/>
                <w:bCs/>
                <w:iCs/>
              </w:rPr>
            </w:pPr>
            <w:r w:rsidRPr="00973079">
              <w:rPr>
                <w:rFonts w:eastAsia="Calibri" w:cs="Arial"/>
                <w:bCs/>
                <w:iCs/>
                <w:lang w:val="sr-Cyrl-CS"/>
              </w:rPr>
              <w:t xml:space="preserve">Датум </w:t>
            </w:r>
            <w:r w:rsidRPr="00973079">
              <w:rPr>
                <w:rFonts w:eastAsia="Calibri" w:cs="Arial"/>
                <w:bCs/>
                <w:iCs/>
              </w:rPr>
              <w:t>реализације уговора</w:t>
            </w:r>
          </w:p>
          <w:p w:rsidR="00A27B3E" w:rsidRPr="00973079" w:rsidRDefault="00A27B3E" w:rsidP="001D2C1F">
            <w:pPr>
              <w:spacing w:before="0"/>
              <w:jc w:val="center"/>
              <w:rPr>
                <w:rFonts w:eastAsia="Calibri" w:cs="Arial"/>
                <w:b/>
                <w:bCs/>
                <w:iCs/>
              </w:rPr>
            </w:pPr>
          </w:p>
        </w:tc>
        <w:tc>
          <w:tcPr>
            <w:tcW w:w="982" w:type="pct"/>
            <w:vAlign w:val="center"/>
          </w:tcPr>
          <w:p w:rsidR="00A27B3E" w:rsidRPr="00973079" w:rsidRDefault="00A27B3E" w:rsidP="001D2C1F">
            <w:pPr>
              <w:spacing w:before="0"/>
              <w:jc w:val="center"/>
              <w:rPr>
                <w:rFonts w:eastAsia="Calibri" w:cs="Arial"/>
                <w:bCs/>
                <w:iCs/>
                <w:lang w:val="sr-Cyrl-CS"/>
              </w:rPr>
            </w:pPr>
            <w:r w:rsidRPr="00973079">
              <w:rPr>
                <w:rFonts w:eastAsia="Calibri" w:cs="Arial"/>
                <w:bCs/>
                <w:iCs/>
                <w:lang w:val="sr-Cyrl-CS"/>
              </w:rPr>
              <w:t>Број лиценци</w:t>
            </w:r>
          </w:p>
        </w:tc>
      </w:tr>
      <w:tr w:rsidR="00A27B3E" w:rsidRPr="00973079" w:rsidTr="00A27B3E">
        <w:tc>
          <w:tcPr>
            <w:tcW w:w="220"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rPr>
            </w:pPr>
            <w:r w:rsidRPr="00973079">
              <w:rPr>
                <w:rFonts w:eastAsia="Calibri" w:cs="Arial"/>
                <w:bCs/>
                <w:iCs/>
              </w:rPr>
              <w:lastRenderedPageBreak/>
              <w:t>1.</w:t>
            </w:r>
          </w:p>
        </w:tc>
        <w:tc>
          <w:tcPr>
            <w:tcW w:w="1004" w:type="pct"/>
            <w:shd w:val="clear" w:color="auto" w:fill="auto"/>
          </w:tcPr>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82" w:type="pct"/>
            <w:shd w:val="clear" w:color="auto" w:fill="auto"/>
          </w:tcPr>
          <w:p w:rsidR="00A27B3E" w:rsidRPr="00973079" w:rsidRDefault="00A27B3E" w:rsidP="001D2C1F">
            <w:pPr>
              <w:spacing w:before="0"/>
              <w:jc w:val="center"/>
              <w:rPr>
                <w:rFonts w:eastAsia="Calibri" w:cs="Arial"/>
                <w:b/>
                <w:bCs/>
                <w:iCs/>
              </w:rPr>
            </w:pPr>
          </w:p>
        </w:tc>
        <w:tc>
          <w:tcPr>
            <w:tcW w:w="982" w:type="pct"/>
          </w:tcPr>
          <w:p w:rsidR="00A27B3E" w:rsidRPr="00973079" w:rsidRDefault="00A27B3E" w:rsidP="001D2C1F">
            <w:pPr>
              <w:spacing w:before="0"/>
              <w:jc w:val="center"/>
              <w:rPr>
                <w:rFonts w:eastAsia="Calibri" w:cs="Arial"/>
                <w:b/>
                <w:bCs/>
                <w:iCs/>
              </w:rPr>
            </w:pPr>
          </w:p>
        </w:tc>
      </w:tr>
      <w:tr w:rsidR="00A27B3E" w:rsidRPr="00973079" w:rsidTr="00A27B3E">
        <w:tc>
          <w:tcPr>
            <w:tcW w:w="220"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rPr>
            </w:pPr>
            <w:r w:rsidRPr="00973079">
              <w:rPr>
                <w:rFonts w:eastAsia="Calibri" w:cs="Arial"/>
                <w:bCs/>
                <w:iCs/>
              </w:rPr>
              <w:t>2.</w:t>
            </w:r>
          </w:p>
        </w:tc>
        <w:tc>
          <w:tcPr>
            <w:tcW w:w="1004" w:type="pct"/>
            <w:shd w:val="clear" w:color="auto" w:fill="auto"/>
          </w:tcPr>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82" w:type="pct"/>
            <w:shd w:val="clear" w:color="auto" w:fill="auto"/>
          </w:tcPr>
          <w:p w:rsidR="00A27B3E" w:rsidRPr="00973079" w:rsidRDefault="00A27B3E" w:rsidP="001D2C1F">
            <w:pPr>
              <w:spacing w:before="0"/>
              <w:jc w:val="center"/>
              <w:rPr>
                <w:rFonts w:eastAsia="Calibri" w:cs="Arial"/>
                <w:b/>
                <w:bCs/>
                <w:iCs/>
              </w:rPr>
            </w:pPr>
          </w:p>
        </w:tc>
        <w:tc>
          <w:tcPr>
            <w:tcW w:w="982" w:type="pct"/>
          </w:tcPr>
          <w:p w:rsidR="00A27B3E" w:rsidRPr="00973079" w:rsidRDefault="00A27B3E" w:rsidP="001D2C1F">
            <w:pPr>
              <w:spacing w:before="0"/>
              <w:jc w:val="center"/>
              <w:rPr>
                <w:rFonts w:eastAsia="Calibri" w:cs="Arial"/>
                <w:b/>
                <w:bCs/>
                <w:iCs/>
              </w:rPr>
            </w:pPr>
          </w:p>
        </w:tc>
      </w:tr>
      <w:tr w:rsidR="00A27B3E" w:rsidRPr="00973079" w:rsidTr="00A27B3E">
        <w:tc>
          <w:tcPr>
            <w:tcW w:w="220"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rPr>
            </w:pPr>
            <w:r w:rsidRPr="00973079">
              <w:rPr>
                <w:rFonts w:eastAsia="Calibri" w:cs="Arial"/>
                <w:bCs/>
                <w:iCs/>
              </w:rPr>
              <w:t>3.</w:t>
            </w:r>
          </w:p>
        </w:tc>
        <w:tc>
          <w:tcPr>
            <w:tcW w:w="1004" w:type="pct"/>
            <w:shd w:val="clear" w:color="auto" w:fill="auto"/>
          </w:tcPr>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82" w:type="pct"/>
            <w:shd w:val="clear" w:color="auto" w:fill="auto"/>
          </w:tcPr>
          <w:p w:rsidR="00A27B3E" w:rsidRPr="00973079" w:rsidRDefault="00A27B3E" w:rsidP="001D2C1F">
            <w:pPr>
              <w:spacing w:before="0"/>
              <w:jc w:val="center"/>
              <w:rPr>
                <w:rFonts w:eastAsia="Calibri" w:cs="Arial"/>
                <w:b/>
                <w:bCs/>
                <w:iCs/>
              </w:rPr>
            </w:pPr>
          </w:p>
        </w:tc>
        <w:tc>
          <w:tcPr>
            <w:tcW w:w="982" w:type="pct"/>
          </w:tcPr>
          <w:p w:rsidR="00A27B3E" w:rsidRPr="00973079" w:rsidRDefault="00A27B3E" w:rsidP="001D2C1F">
            <w:pPr>
              <w:spacing w:before="0"/>
              <w:jc w:val="center"/>
              <w:rPr>
                <w:rFonts w:eastAsia="Calibri" w:cs="Arial"/>
                <w:b/>
                <w:bCs/>
                <w:iCs/>
              </w:rPr>
            </w:pPr>
          </w:p>
        </w:tc>
      </w:tr>
      <w:tr w:rsidR="00A27B3E" w:rsidRPr="00973079" w:rsidTr="00A27B3E">
        <w:tc>
          <w:tcPr>
            <w:tcW w:w="220"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rPr>
            </w:pPr>
            <w:r w:rsidRPr="00973079">
              <w:rPr>
                <w:rFonts w:eastAsia="Calibri" w:cs="Arial"/>
                <w:bCs/>
                <w:iCs/>
              </w:rPr>
              <w:t>4.</w:t>
            </w:r>
          </w:p>
        </w:tc>
        <w:tc>
          <w:tcPr>
            <w:tcW w:w="1004" w:type="pct"/>
            <w:shd w:val="clear" w:color="auto" w:fill="auto"/>
          </w:tcPr>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82" w:type="pct"/>
            <w:shd w:val="clear" w:color="auto" w:fill="auto"/>
          </w:tcPr>
          <w:p w:rsidR="00A27B3E" w:rsidRPr="00973079" w:rsidRDefault="00A27B3E" w:rsidP="001D2C1F">
            <w:pPr>
              <w:spacing w:before="0"/>
              <w:jc w:val="center"/>
              <w:rPr>
                <w:rFonts w:eastAsia="Calibri" w:cs="Arial"/>
                <w:b/>
                <w:bCs/>
                <w:iCs/>
              </w:rPr>
            </w:pPr>
          </w:p>
        </w:tc>
        <w:tc>
          <w:tcPr>
            <w:tcW w:w="982" w:type="pct"/>
          </w:tcPr>
          <w:p w:rsidR="00A27B3E" w:rsidRPr="00973079" w:rsidRDefault="00A27B3E" w:rsidP="001D2C1F">
            <w:pPr>
              <w:spacing w:before="0"/>
              <w:jc w:val="center"/>
              <w:rPr>
                <w:rFonts w:eastAsia="Calibri" w:cs="Arial"/>
                <w:b/>
                <w:bCs/>
                <w:iCs/>
              </w:rPr>
            </w:pPr>
          </w:p>
        </w:tc>
      </w:tr>
      <w:tr w:rsidR="00A27B3E" w:rsidRPr="00973079" w:rsidTr="00A27B3E">
        <w:tc>
          <w:tcPr>
            <w:tcW w:w="220" w:type="pct"/>
            <w:shd w:val="clear" w:color="auto" w:fill="auto"/>
          </w:tcPr>
          <w:p w:rsidR="00A27B3E" w:rsidRPr="00973079" w:rsidRDefault="00A27B3E" w:rsidP="001D2C1F">
            <w:pPr>
              <w:spacing w:before="0"/>
              <w:jc w:val="center"/>
              <w:rPr>
                <w:rFonts w:eastAsia="Calibri" w:cs="Arial"/>
                <w:bCs/>
                <w:iCs/>
              </w:rPr>
            </w:pPr>
          </w:p>
          <w:p w:rsidR="00A27B3E" w:rsidRPr="00973079" w:rsidRDefault="00A27B3E" w:rsidP="001D2C1F">
            <w:pPr>
              <w:spacing w:before="0"/>
              <w:jc w:val="center"/>
              <w:rPr>
                <w:rFonts w:eastAsia="Calibri" w:cs="Arial"/>
                <w:bCs/>
                <w:iCs/>
              </w:rPr>
            </w:pPr>
            <w:r w:rsidRPr="00973079">
              <w:rPr>
                <w:rFonts w:eastAsia="Calibri" w:cs="Arial"/>
                <w:bCs/>
                <w:iCs/>
              </w:rPr>
              <w:t>5.</w:t>
            </w:r>
          </w:p>
        </w:tc>
        <w:tc>
          <w:tcPr>
            <w:tcW w:w="1004" w:type="pct"/>
            <w:shd w:val="clear" w:color="auto" w:fill="auto"/>
          </w:tcPr>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05" w:type="pct"/>
            <w:shd w:val="clear" w:color="auto" w:fill="auto"/>
          </w:tcPr>
          <w:p w:rsidR="00A27B3E" w:rsidRPr="00973079" w:rsidRDefault="00A27B3E" w:rsidP="001D2C1F">
            <w:pPr>
              <w:spacing w:before="0"/>
              <w:jc w:val="center"/>
              <w:rPr>
                <w:rFonts w:eastAsia="Calibri" w:cs="Arial"/>
                <w:b/>
                <w:bCs/>
                <w:iCs/>
              </w:rPr>
            </w:pPr>
          </w:p>
        </w:tc>
        <w:tc>
          <w:tcPr>
            <w:tcW w:w="982" w:type="pct"/>
            <w:shd w:val="clear" w:color="auto" w:fill="auto"/>
          </w:tcPr>
          <w:p w:rsidR="00A27B3E" w:rsidRPr="00973079" w:rsidRDefault="00A27B3E" w:rsidP="001D2C1F">
            <w:pPr>
              <w:spacing w:before="0"/>
              <w:jc w:val="center"/>
              <w:rPr>
                <w:rFonts w:eastAsia="Calibri" w:cs="Arial"/>
                <w:b/>
                <w:bCs/>
                <w:iCs/>
              </w:rPr>
            </w:pPr>
          </w:p>
        </w:tc>
        <w:tc>
          <w:tcPr>
            <w:tcW w:w="982" w:type="pct"/>
          </w:tcPr>
          <w:p w:rsidR="00A27B3E" w:rsidRPr="00973079" w:rsidRDefault="00A27B3E" w:rsidP="001D2C1F">
            <w:pPr>
              <w:spacing w:before="0"/>
              <w:jc w:val="center"/>
              <w:rPr>
                <w:rFonts w:eastAsia="Calibri" w:cs="Arial"/>
                <w:b/>
                <w:bCs/>
                <w:iCs/>
              </w:rPr>
            </w:pPr>
          </w:p>
        </w:tc>
      </w:tr>
    </w:tbl>
    <w:p w:rsidR="00343A18" w:rsidRPr="00973079" w:rsidRDefault="00343A18" w:rsidP="001D2C1F">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73079" w:rsidTr="00BC01DC">
        <w:trPr>
          <w:jc w:val="center"/>
        </w:trPr>
        <w:tc>
          <w:tcPr>
            <w:tcW w:w="3882" w:type="dxa"/>
          </w:tcPr>
          <w:p w:rsidR="00343A18" w:rsidRPr="00973079" w:rsidRDefault="00343A18" w:rsidP="001D2C1F">
            <w:pPr>
              <w:spacing w:before="0"/>
              <w:jc w:val="center"/>
              <w:rPr>
                <w:rFonts w:cs="Arial"/>
              </w:rPr>
            </w:pPr>
            <w:r w:rsidRPr="00973079">
              <w:rPr>
                <w:rFonts w:cs="Arial"/>
              </w:rPr>
              <w:t>Датум:</w:t>
            </w:r>
          </w:p>
        </w:tc>
        <w:tc>
          <w:tcPr>
            <w:tcW w:w="2127" w:type="dxa"/>
          </w:tcPr>
          <w:p w:rsidR="00343A18" w:rsidRPr="00973079" w:rsidRDefault="00343A18" w:rsidP="001D2C1F">
            <w:pPr>
              <w:spacing w:before="0"/>
              <w:jc w:val="center"/>
              <w:rPr>
                <w:rFonts w:cs="Arial"/>
                <w:lang w:val="ru-RU"/>
              </w:rPr>
            </w:pPr>
          </w:p>
        </w:tc>
        <w:tc>
          <w:tcPr>
            <w:tcW w:w="4022" w:type="dxa"/>
          </w:tcPr>
          <w:p w:rsidR="00343A18" w:rsidRPr="00973079" w:rsidRDefault="00343A18" w:rsidP="001D2C1F">
            <w:pPr>
              <w:spacing w:before="0"/>
              <w:jc w:val="center"/>
              <w:rPr>
                <w:rFonts w:cs="Arial"/>
                <w:lang w:val="ru-RU"/>
              </w:rPr>
            </w:pPr>
            <w:r w:rsidRPr="00973079">
              <w:rPr>
                <w:rFonts w:cs="Arial"/>
                <w:lang w:val="sr-Cyrl-CS"/>
              </w:rPr>
              <w:t>П</w:t>
            </w:r>
            <w:r w:rsidRPr="00973079">
              <w:rPr>
                <w:rFonts w:cs="Arial"/>
              </w:rPr>
              <w:t>онуђач</w:t>
            </w:r>
            <w:r w:rsidRPr="00973079">
              <w:rPr>
                <w:rFonts w:cs="Arial"/>
                <w:lang w:val="ru-RU"/>
              </w:rPr>
              <w:t>:</w:t>
            </w:r>
          </w:p>
        </w:tc>
      </w:tr>
      <w:tr w:rsidR="00343A18" w:rsidRPr="00973079" w:rsidTr="00BC01DC">
        <w:trPr>
          <w:jc w:val="center"/>
        </w:trPr>
        <w:tc>
          <w:tcPr>
            <w:tcW w:w="3882" w:type="dxa"/>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rPr>
            </w:pPr>
            <w:r w:rsidRPr="00973079">
              <w:rPr>
                <w:rFonts w:cs="Arial"/>
              </w:rPr>
              <w:t>М.П.</w:t>
            </w:r>
          </w:p>
        </w:tc>
        <w:tc>
          <w:tcPr>
            <w:tcW w:w="4022" w:type="dxa"/>
          </w:tcPr>
          <w:p w:rsidR="00343A18" w:rsidRPr="00973079" w:rsidRDefault="00343A18" w:rsidP="001D2C1F">
            <w:pPr>
              <w:spacing w:before="0"/>
              <w:jc w:val="center"/>
              <w:rPr>
                <w:rFonts w:cs="Arial"/>
                <w:lang w:val="ru-RU"/>
              </w:rPr>
            </w:pPr>
          </w:p>
        </w:tc>
      </w:tr>
      <w:tr w:rsidR="00343A18" w:rsidRPr="00973079" w:rsidTr="00BC01DC">
        <w:trPr>
          <w:jc w:val="center"/>
        </w:trPr>
        <w:tc>
          <w:tcPr>
            <w:tcW w:w="3882" w:type="dxa"/>
            <w:tcBorders>
              <w:bottom w:val="single" w:sz="4" w:space="0" w:color="auto"/>
            </w:tcBorders>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lang w:val="ru-RU"/>
              </w:rPr>
            </w:pPr>
          </w:p>
        </w:tc>
        <w:tc>
          <w:tcPr>
            <w:tcW w:w="4022" w:type="dxa"/>
            <w:tcBorders>
              <w:bottom w:val="single" w:sz="4" w:space="0" w:color="auto"/>
            </w:tcBorders>
          </w:tcPr>
          <w:p w:rsidR="00343A18" w:rsidRPr="00973079" w:rsidRDefault="00343A18" w:rsidP="001D2C1F">
            <w:pPr>
              <w:spacing w:before="0"/>
              <w:jc w:val="center"/>
              <w:rPr>
                <w:rFonts w:cs="Arial"/>
                <w:lang w:val="ru-RU"/>
              </w:rPr>
            </w:pPr>
          </w:p>
        </w:tc>
      </w:tr>
      <w:tr w:rsidR="00343A18" w:rsidRPr="00973079" w:rsidTr="00BC01DC">
        <w:trPr>
          <w:trHeight w:val="389"/>
          <w:jc w:val="center"/>
        </w:trPr>
        <w:tc>
          <w:tcPr>
            <w:tcW w:w="3882" w:type="dxa"/>
            <w:tcBorders>
              <w:top w:val="single" w:sz="4" w:space="0" w:color="auto"/>
            </w:tcBorders>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lang w:val="ru-RU"/>
              </w:rPr>
            </w:pPr>
          </w:p>
        </w:tc>
        <w:tc>
          <w:tcPr>
            <w:tcW w:w="4022" w:type="dxa"/>
            <w:tcBorders>
              <w:top w:val="single" w:sz="4" w:space="0" w:color="auto"/>
            </w:tcBorders>
          </w:tcPr>
          <w:p w:rsidR="00343A18" w:rsidRPr="00973079" w:rsidRDefault="00343A18" w:rsidP="001D2C1F">
            <w:pPr>
              <w:spacing w:before="0"/>
              <w:jc w:val="center"/>
              <w:rPr>
                <w:rFonts w:cs="Arial"/>
                <w:lang w:val="ru-RU"/>
              </w:rPr>
            </w:pPr>
          </w:p>
        </w:tc>
      </w:tr>
    </w:tbl>
    <w:p w:rsidR="00343A18" w:rsidRPr="00973079" w:rsidRDefault="00343A18" w:rsidP="001D2C1F">
      <w:pPr>
        <w:spacing w:before="0"/>
        <w:rPr>
          <w:rFonts w:eastAsia="Symbol" w:cs="Arial"/>
          <w:b/>
          <w:bCs/>
          <w:i/>
          <w:kern w:val="28"/>
        </w:rPr>
      </w:pPr>
      <w:r w:rsidRPr="00973079">
        <w:rPr>
          <w:rFonts w:eastAsia="Symbol" w:cs="Arial"/>
          <w:b/>
          <w:bCs/>
          <w:i/>
          <w:kern w:val="28"/>
        </w:rPr>
        <w:t xml:space="preserve">Напомена: </w:t>
      </w:r>
    </w:p>
    <w:p w:rsidR="00343A18" w:rsidRPr="00973079" w:rsidRDefault="00343A18" w:rsidP="001D2C1F">
      <w:pPr>
        <w:spacing w:before="0"/>
        <w:rPr>
          <w:rFonts w:eastAsia="TimesNewRomanPS-BoldMT" w:cs="Arial"/>
          <w:i/>
          <w:lang w:val="sr-Cyrl-CS"/>
        </w:rPr>
      </w:pPr>
      <w:r w:rsidRPr="00973079">
        <w:rPr>
          <w:rFonts w:eastAsia="TimesNewRomanPS-BoldMT" w:cs="Arial"/>
          <w:i/>
        </w:rPr>
        <w:t xml:space="preserve">Уколико </w:t>
      </w:r>
      <w:r w:rsidRPr="00973079">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973079">
        <w:rPr>
          <w:rFonts w:eastAsia="TimesNewRomanPS-BoldMT" w:cs="Arial"/>
          <w:i/>
        </w:rPr>
        <w:t>.</w:t>
      </w:r>
    </w:p>
    <w:p w:rsidR="00657291" w:rsidRPr="00973079" w:rsidRDefault="00657291" w:rsidP="001D2C1F">
      <w:pPr>
        <w:spacing w:before="0"/>
        <w:rPr>
          <w:rFonts w:cs="Arial"/>
          <w:lang w:val="sr-Cyrl-CS"/>
        </w:rPr>
      </w:pPr>
      <w:bookmarkStart w:id="262" w:name="_Toc442559941"/>
      <w:r w:rsidRPr="00973079">
        <w:rPr>
          <w:rFonts w:cs="Arial"/>
          <w:i/>
        </w:rPr>
        <w:t>Приликом подношења понуде овај образац копирати у потребном броју примерака.</w:t>
      </w:r>
    </w:p>
    <w:p w:rsidR="00657291" w:rsidRPr="00973079" w:rsidRDefault="00657291" w:rsidP="001D2C1F">
      <w:pPr>
        <w:spacing w:before="0"/>
        <w:rPr>
          <w:rFonts w:cs="Arial"/>
          <w:b/>
          <w:bCs/>
          <w:kern w:val="28"/>
          <w:lang w:val="sr-Cyrl-CS" w:eastAsia="ar-SA"/>
        </w:rPr>
      </w:pPr>
      <w:r w:rsidRPr="00973079">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973079">
        <w:rPr>
          <w:rFonts w:eastAsia="TimesNewRomanPS-BoldMT" w:cs="Arial"/>
          <w:i/>
        </w:rPr>
        <w:t>став</w:t>
      </w:r>
      <w:proofErr w:type="gramEnd"/>
      <w:r w:rsidRPr="00973079">
        <w:rPr>
          <w:rFonts w:eastAsia="TimesNewRomanPS-BoldMT" w:cs="Arial"/>
          <w:i/>
        </w:rPr>
        <w:t xml:space="preserve"> 1. </w:t>
      </w:r>
      <w:proofErr w:type="gramStart"/>
      <w:r w:rsidRPr="00973079">
        <w:rPr>
          <w:rFonts w:eastAsia="TimesNewRomanPS-BoldMT" w:cs="Arial"/>
          <w:i/>
        </w:rPr>
        <w:t>тачка</w:t>
      </w:r>
      <w:proofErr w:type="gramEnd"/>
      <w:r w:rsidRPr="00973079">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973079">
        <w:rPr>
          <w:rFonts w:eastAsia="TimesNewRomanPS-BoldMT" w:cs="Arial"/>
          <w:i/>
        </w:rPr>
        <w:t>став</w:t>
      </w:r>
      <w:proofErr w:type="gramEnd"/>
      <w:r w:rsidRPr="00973079">
        <w:rPr>
          <w:rFonts w:eastAsia="TimesNewRomanPS-BoldMT" w:cs="Arial"/>
          <w:i/>
        </w:rPr>
        <w:t xml:space="preserve"> 1. </w:t>
      </w:r>
      <w:proofErr w:type="gramStart"/>
      <w:r w:rsidRPr="00973079">
        <w:rPr>
          <w:rFonts w:eastAsia="TimesNewRomanPS-BoldMT" w:cs="Arial"/>
          <w:i/>
        </w:rPr>
        <w:t>тачка</w:t>
      </w:r>
      <w:proofErr w:type="gramEnd"/>
      <w:r w:rsidRPr="00973079">
        <w:rPr>
          <w:rFonts w:eastAsia="TimesNewRomanPS-BoldMT" w:cs="Arial"/>
          <w:i/>
        </w:rPr>
        <w:t xml:space="preserve"> 3) Закона</w:t>
      </w:r>
    </w:p>
    <w:p w:rsidR="0042687E" w:rsidRPr="00973079" w:rsidRDefault="0042687E" w:rsidP="001D2C1F">
      <w:pPr>
        <w:spacing w:before="0"/>
        <w:rPr>
          <w:rFonts w:cs="Arial"/>
        </w:rPr>
      </w:pPr>
    </w:p>
    <w:p w:rsidR="0042687E" w:rsidRPr="00973079" w:rsidRDefault="0042687E" w:rsidP="001D2C1F">
      <w:pPr>
        <w:spacing w:before="0"/>
        <w:rPr>
          <w:rFonts w:cs="Arial"/>
        </w:rPr>
      </w:pPr>
    </w:p>
    <w:p w:rsidR="00F8584D" w:rsidRPr="00973079" w:rsidRDefault="00F8584D" w:rsidP="001D2C1F">
      <w:pPr>
        <w:spacing w:before="0"/>
        <w:jc w:val="left"/>
        <w:rPr>
          <w:rFonts w:cs="Arial"/>
          <w:b/>
        </w:rPr>
      </w:pPr>
      <w:r w:rsidRPr="00973079">
        <w:br w:type="page"/>
      </w:r>
    </w:p>
    <w:p w:rsidR="00343A18" w:rsidRPr="00973079" w:rsidRDefault="00343A18" w:rsidP="001D2C1F">
      <w:pPr>
        <w:pStyle w:val="KDObrazac"/>
        <w:spacing w:before="0"/>
        <w:rPr>
          <w:lang w:val="sr-Cyrl-RS"/>
        </w:rPr>
      </w:pPr>
      <w:r w:rsidRPr="00973079">
        <w:lastRenderedPageBreak/>
        <w:t xml:space="preserve">ОБРАЗАЦ </w:t>
      </w:r>
      <w:bookmarkEnd w:id="262"/>
      <w:r w:rsidR="00F8584D" w:rsidRPr="00973079">
        <w:rPr>
          <w:lang w:val="sr-Cyrl-RS"/>
        </w:rPr>
        <w:t>6.</w:t>
      </w:r>
    </w:p>
    <w:p w:rsidR="00343A18" w:rsidRPr="00973079" w:rsidRDefault="00343A18" w:rsidP="001D2C1F">
      <w:pPr>
        <w:spacing w:before="0"/>
        <w:jc w:val="center"/>
        <w:rPr>
          <w:rFonts w:cs="Arial"/>
          <w:b/>
        </w:rPr>
      </w:pPr>
      <w:r w:rsidRPr="00973079">
        <w:rPr>
          <w:rFonts w:cs="Arial"/>
          <w:b/>
        </w:rPr>
        <w:t>ПОТВРДА О РЕФЕРЕНТНИМ НАБАВКАМА</w:t>
      </w:r>
    </w:p>
    <w:p w:rsidR="0042687E" w:rsidRPr="00973079" w:rsidRDefault="0042687E" w:rsidP="001D2C1F">
      <w:pPr>
        <w:spacing w:before="0"/>
        <w:jc w:val="center"/>
        <w:rPr>
          <w:rFonts w:cs="Arial"/>
          <w:lang w:val="sr-Cyrl-RS"/>
        </w:rPr>
      </w:pPr>
    </w:p>
    <w:p w:rsidR="00343A18" w:rsidRPr="00973079" w:rsidRDefault="00343A18" w:rsidP="001D2C1F">
      <w:pPr>
        <w:tabs>
          <w:tab w:val="left" w:pos="0"/>
          <w:tab w:val="left" w:pos="330"/>
          <w:tab w:val="left" w:pos="540"/>
        </w:tabs>
        <w:spacing w:before="0"/>
        <w:jc w:val="left"/>
        <w:rPr>
          <w:rFonts w:eastAsia="Calibri" w:cs="Arial"/>
        </w:rPr>
      </w:pPr>
      <w:r w:rsidRPr="00973079">
        <w:rPr>
          <w:rFonts w:eastAsia="Calibri" w:cs="Arial"/>
          <w:lang w:val="ru-RU"/>
        </w:rPr>
        <w:t>Наручилац</w:t>
      </w:r>
      <w:r w:rsidR="000C67B2" w:rsidRPr="00973079">
        <w:rPr>
          <w:rFonts w:eastAsia="Calibri" w:cs="Arial"/>
          <w:lang w:val="ru-RU"/>
        </w:rPr>
        <w:t xml:space="preserve"> односно купац</w:t>
      </w:r>
      <w:r w:rsidRPr="00973079">
        <w:rPr>
          <w:rFonts w:eastAsia="Calibri" w:cs="Arial"/>
          <w:lang w:val="ru-RU"/>
        </w:rPr>
        <w:t xml:space="preserve"> предметних добара: </w:t>
      </w:r>
    </w:p>
    <w:p w:rsidR="00343A18" w:rsidRPr="00973079" w:rsidRDefault="00343A18" w:rsidP="001D2C1F">
      <w:pPr>
        <w:tabs>
          <w:tab w:val="left" w:pos="0"/>
          <w:tab w:val="left" w:pos="330"/>
          <w:tab w:val="left" w:pos="540"/>
        </w:tabs>
        <w:spacing w:before="0"/>
        <w:ind w:left="6"/>
        <w:rPr>
          <w:rFonts w:eastAsia="Calibri" w:cs="Arial"/>
        </w:rPr>
      </w:pPr>
      <w:r w:rsidRPr="00973079">
        <w:rPr>
          <w:rFonts w:eastAsia="Calibri" w:cs="Arial"/>
        </w:rPr>
        <w:t xml:space="preserve">                                                  _________________________________________</w:t>
      </w:r>
      <w:r w:rsidR="000F683D" w:rsidRPr="00973079">
        <w:rPr>
          <w:rFonts w:eastAsia="Calibri" w:cs="Arial"/>
        </w:rPr>
        <w:t>_________________________</w:t>
      </w:r>
    </w:p>
    <w:p w:rsidR="00343A18" w:rsidRPr="00973079" w:rsidRDefault="00343A18" w:rsidP="001D2C1F">
      <w:pPr>
        <w:tabs>
          <w:tab w:val="left" w:pos="0"/>
          <w:tab w:val="left" w:pos="330"/>
          <w:tab w:val="left" w:pos="540"/>
        </w:tabs>
        <w:spacing w:before="0"/>
        <w:ind w:left="6"/>
        <w:jc w:val="center"/>
        <w:rPr>
          <w:rFonts w:eastAsia="Calibri" w:cs="Arial"/>
        </w:rPr>
      </w:pPr>
      <w:r w:rsidRPr="00973079">
        <w:rPr>
          <w:rFonts w:cs="Arial"/>
          <w:bCs/>
          <w:kern w:val="28"/>
        </w:rPr>
        <w:t>(</w:t>
      </w:r>
      <w:proofErr w:type="gramStart"/>
      <w:r w:rsidRPr="00973079">
        <w:rPr>
          <w:rFonts w:cs="Arial"/>
          <w:bCs/>
          <w:kern w:val="28"/>
        </w:rPr>
        <w:t>назив</w:t>
      </w:r>
      <w:proofErr w:type="gramEnd"/>
      <w:r w:rsidRPr="00973079">
        <w:rPr>
          <w:rFonts w:cs="Arial"/>
          <w:bCs/>
          <w:kern w:val="28"/>
        </w:rPr>
        <w:t xml:space="preserve"> и седиште наручиоца)</w:t>
      </w:r>
    </w:p>
    <w:p w:rsidR="00343A18" w:rsidRPr="00973079" w:rsidRDefault="00343A18" w:rsidP="001D2C1F">
      <w:pPr>
        <w:spacing w:before="0"/>
        <w:jc w:val="left"/>
        <w:rPr>
          <w:rFonts w:cs="Arial"/>
        </w:rPr>
      </w:pPr>
      <w:r w:rsidRPr="00973079">
        <w:rPr>
          <w:rFonts w:cs="Arial"/>
        </w:rPr>
        <w:t>Лице за контакт:      _________________________________________</w:t>
      </w:r>
      <w:r w:rsidR="000F683D" w:rsidRPr="00973079">
        <w:rPr>
          <w:rFonts w:cs="Arial"/>
        </w:rPr>
        <w:t>__________________________</w:t>
      </w:r>
    </w:p>
    <w:p w:rsidR="00343A18" w:rsidRPr="00973079" w:rsidRDefault="00343A18" w:rsidP="001D2C1F">
      <w:pPr>
        <w:spacing w:before="0"/>
        <w:jc w:val="center"/>
        <w:rPr>
          <w:rFonts w:cs="Arial"/>
        </w:rPr>
      </w:pPr>
      <w:r w:rsidRPr="00973079">
        <w:rPr>
          <w:rFonts w:cs="Arial"/>
        </w:rPr>
        <w:t>(</w:t>
      </w:r>
      <w:proofErr w:type="gramStart"/>
      <w:r w:rsidRPr="00973079">
        <w:rPr>
          <w:rFonts w:cs="Arial"/>
        </w:rPr>
        <w:t>име</w:t>
      </w:r>
      <w:proofErr w:type="gramEnd"/>
      <w:r w:rsidRPr="00973079">
        <w:rPr>
          <w:rFonts w:cs="Arial"/>
        </w:rPr>
        <w:t>, презиме,  контакт телефон)</w:t>
      </w:r>
    </w:p>
    <w:p w:rsidR="00343A18" w:rsidRPr="00973079" w:rsidRDefault="00343A18" w:rsidP="001D2C1F">
      <w:pPr>
        <w:spacing w:before="0"/>
        <w:jc w:val="left"/>
        <w:rPr>
          <w:rFonts w:cs="Arial"/>
        </w:rPr>
      </w:pPr>
      <w:r w:rsidRPr="00973079">
        <w:rPr>
          <w:rFonts w:cs="Arial"/>
        </w:rPr>
        <w:t>Овим путем потврђујем да је _________________________________________</w:t>
      </w:r>
      <w:r w:rsidR="000F683D" w:rsidRPr="00973079">
        <w:rPr>
          <w:rFonts w:cs="Arial"/>
        </w:rPr>
        <w:t>_________________________</w:t>
      </w:r>
    </w:p>
    <w:p w:rsidR="00343A18" w:rsidRPr="00973079" w:rsidRDefault="00343A18" w:rsidP="001D2C1F">
      <w:pPr>
        <w:spacing w:before="0"/>
        <w:jc w:val="center"/>
        <w:rPr>
          <w:rFonts w:cs="Arial"/>
        </w:rPr>
      </w:pPr>
      <w:r w:rsidRPr="00973079">
        <w:rPr>
          <w:rFonts w:cs="Arial"/>
        </w:rPr>
        <w:t>(</w:t>
      </w:r>
      <w:proofErr w:type="gramStart"/>
      <w:r w:rsidRPr="00973079">
        <w:rPr>
          <w:rFonts w:cs="Arial"/>
        </w:rPr>
        <w:t>навести</w:t>
      </w:r>
      <w:proofErr w:type="gramEnd"/>
      <w:r w:rsidRPr="00973079">
        <w:rPr>
          <w:rFonts w:cs="Arial"/>
        </w:rPr>
        <w:t xml:space="preserve"> назив седиште  понуђача)</w:t>
      </w:r>
    </w:p>
    <w:p w:rsidR="00343A18" w:rsidRPr="00973079" w:rsidRDefault="00343A18" w:rsidP="001D2C1F">
      <w:pPr>
        <w:spacing w:before="0"/>
        <w:rPr>
          <w:rFonts w:cs="Arial"/>
        </w:rPr>
      </w:pPr>
      <w:proofErr w:type="gramStart"/>
      <w:r w:rsidRPr="00973079">
        <w:rPr>
          <w:rFonts w:cs="Arial"/>
        </w:rPr>
        <w:t>за</w:t>
      </w:r>
      <w:proofErr w:type="gramEnd"/>
      <w:r w:rsidRPr="00973079">
        <w:rPr>
          <w:rFonts w:cs="Arial"/>
        </w:rPr>
        <w:t xml:space="preserve"> наше потребе </w:t>
      </w:r>
      <w:r w:rsidR="00DD7B26" w:rsidRPr="00973079">
        <w:rPr>
          <w:rFonts w:cs="Arial"/>
          <w:lang w:val="sr-Cyrl-RS"/>
        </w:rPr>
        <w:t>испоручио</w:t>
      </w:r>
      <w:r w:rsidRPr="00973079">
        <w:rPr>
          <w:rFonts w:cs="Arial"/>
        </w:rPr>
        <w:t xml:space="preserve">: </w:t>
      </w:r>
    </w:p>
    <w:p w:rsidR="00343A18" w:rsidRPr="00973079" w:rsidRDefault="00343A18" w:rsidP="001D2C1F">
      <w:pPr>
        <w:spacing w:before="0"/>
        <w:rPr>
          <w:rFonts w:cs="Arial"/>
        </w:rPr>
      </w:pPr>
      <w:r w:rsidRPr="00973079">
        <w:rPr>
          <w:rFonts w:cs="Arial"/>
        </w:rPr>
        <w:t>_________________________________________</w:t>
      </w:r>
      <w:r w:rsidR="000F683D" w:rsidRPr="00973079">
        <w:rPr>
          <w:rFonts w:cs="Arial"/>
        </w:rPr>
        <w:t>_________________________</w:t>
      </w:r>
    </w:p>
    <w:p w:rsidR="00343A18" w:rsidRPr="00973079" w:rsidRDefault="00343A18" w:rsidP="001D2C1F">
      <w:pPr>
        <w:spacing w:before="0"/>
        <w:rPr>
          <w:rFonts w:cs="Arial"/>
        </w:rPr>
      </w:pPr>
      <w:r w:rsidRPr="00973079">
        <w:rPr>
          <w:rFonts w:cs="Arial"/>
        </w:rPr>
        <w:t xml:space="preserve">                                                  (</w:t>
      </w:r>
      <w:proofErr w:type="gramStart"/>
      <w:r w:rsidRPr="00973079">
        <w:rPr>
          <w:rFonts w:cs="Arial"/>
        </w:rPr>
        <w:t>навести</w:t>
      </w:r>
      <w:proofErr w:type="gramEnd"/>
      <w:r w:rsidRPr="00973079">
        <w:rPr>
          <w:rFonts w:cs="Arial"/>
        </w:rPr>
        <w:t xml:space="preserve"> </w:t>
      </w:r>
      <w:r w:rsidR="000C67B2" w:rsidRPr="00973079">
        <w:rPr>
          <w:rFonts w:cs="Arial"/>
          <w:lang w:val="sr-Cyrl-RS"/>
        </w:rPr>
        <w:t>референтне испоруке/уговора</w:t>
      </w:r>
      <w:r w:rsidRPr="00973079">
        <w:rPr>
          <w:rFonts w:cs="Arial"/>
        </w:rPr>
        <w:t xml:space="preserve">) </w:t>
      </w:r>
    </w:p>
    <w:p w:rsidR="00343A18" w:rsidRPr="00973079" w:rsidRDefault="00343A18" w:rsidP="001D2C1F">
      <w:pPr>
        <w:spacing w:before="0"/>
        <w:rPr>
          <w:rFonts w:cs="Arial"/>
          <w:lang w:val="sr-Cyrl-RS"/>
        </w:rPr>
      </w:pPr>
      <w:proofErr w:type="gramStart"/>
      <w:r w:rsidRPr="00973079">
        <w:rPr>
          <w:rFonts w:cs="Arial"/>
        </w:rPr>
        <w:t>у</w:t>
      </w:r>
      <w:proofErr w:type="gramEnd"/>
      <w:r w:rsidRPr="00973079">
        <w:rPr>
          <w:rFonts w:cs="Arial"/>
        </w:rPr>
        <w:t xml:space="preserve"> уговореном року, обиму и квалитету и да </w:t>
      </w:r>
      <w:r w:rsidR="000C67B2" w:rsidRPr="00973079">
        <w:rPr>
          <w:rFonts w:cs="Arial"/>
          <w:lang w:val="sr-Cyrl-RS"/>
        </w:rPr>
        <w:t>није прекршио своје обавезе из гарантног рока</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123"/>
        <w:gridCol w:w="2740"/>
      </w:tblGrid>
      <w:tr w:rsidR="00C45CED" w:rsidRPr="00973079" w:rsidTr="00A27B3E">
        <w:trPr>
          <w:trHeight w:val="1074"/>
        </w:trPr>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rsidR="00C45CED" w:rsidRPr="00973079" w:rsidRDefault="00A27B3E" w:rsidP="001D2C1F">
            <w:pPr>
              <w:spacing w:before="0"/>
              <w:jc w:val="center"/>
              <w:rPr>
                <w:rFonts w:eastAsia="Calibri" w:cs="Arial"/>
              </w:rPr>
            </w:pPr>
            <w:r w:rsidRPr="00973079">
              <w:rPr>
                <w:rFonts w:eastAsia="Calibri" w:cs="Arial"/>
                <w:lang w:val="sr-Cyrl-RS"/>
              </w:rPr>
              <w:t>Број и д</w:t>
            </w:r>
            <w:r w:rsidR="00C45CED" w:rsidRPr="00973079">
              <w:rPr>
                <w:rFonts w:eastAsia="Calibri" w:cs="Arial"/>
              </w:rPr>
              <w:t>атум  закључења уговора</w:t>
            </w:r>
          </w:p>
        </w:tc>
        <w:tc>
          <w:tcPr>
            <w:tcW w:w="1719" w:type="pct"/>
            <w:tcBorders>
              <w:top w:val="single" w:sz="4" w:space="0" w:color="auto"/>
              <w:left w:val="single" w:sz="4" w:space="0" w:color="auto"/>
              <w:bottom w:val="single" w:sz="4" w:space="0" w:color="auto"/>
              <w:right w:val="single" w:sz="4" w:space="0" w:color="auto"/>
            </w:tcBorders>
            <w:vAlign w:val="center"/>
          </w:tcPr>
          <w:p w:rsidR="00C45CED" w:rsidRPr="00973079" w:rsidRDefault="00C45CED" w:rsidP="001D2C1F">
            <w:pPr>
              <w:spacing w:before="0"/>
              <w:jc w:val="center"/>
              <w:rPr>
                <w:rFonts w:eastAsia="Calibri" w:cs="Arial"/>
              </w:rPr>
            </w:pPr>
            <w:r w:rsidRPr="00973079">
              <w:rPr>
                <w:rFonts w:eastAsia="Calibri" w:cs="Arial"/>
              </w:rPr>
              <w:t>Датум реализације уговора</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C45CED" w:rsidRPr="00973079" w:rsidRDefault="00C45CED" w:rsidP="001D2C1F">
            <w:pPr>
              <w:spacing w:before="0"/>
              <w:jc w:val="center"/>
              <w:rPr>
                <w:rFonts w:eastAsia="Calibri" w:cs="Arial"/>
                <w:lang w:val="sr-Cyrl-RS"/>
              </w:rPr>
            </w:pPr>
            <w:r w:rsidRPr="00973079">
              <w:rPr>
                <w:rFonts w:eastAsia="Calibri" w:cs="Arial"/>
                <w:lang w:val="sr-Cyrl-RS"/>
              </w:rPr>
              <w:t>Укупан број лиценци</w:t>
            </w:r>
          </w:p>
        </w:tc>
      </w:tr>
      <w:tr w:rsidR="00C45CED" w:rsidRPr="00973079" w:rsidTr="00A27B3E">
        <w:tc>
          <w:tcPr>
            <w:tcW w:w="1771"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c>
          <w:tcPr>
            <w:tcW w:w="1719" w:type="pct"/>
            <w:tcBorders>
              <w:top w:val="single" w:sz="4" w:space="0" w:color="auto"/>
              <w:left w:val="single" w:sz="4" w:space="0" w:color="auto"/>
              <w:bottom w:val="single" w:sz="4" w:space="0" w:color="auto"/>
              <w:right w:val="single" w:sz="4" w:space="0" w:color="auto"/>
            </w:tcBorders>
          </w:tcPr>
          <w:p w:rsidR="00C45CED" w:rsidRPr="00973079" w:rsidRDefault="00C45CED" w:rsidP="001D2C1F">
            <w:pPr>
              <w:spacing w:before="0"/>
              <w:rPr>
                <w:rFonts w:eastAsia="Calibri" w:cs="Arial"/>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r>
      <w:tr w:rsidR="00C45CED" w:rsidRPr="00973079" w:rsidTr="00A27B3E">
        <w:tc>
          <w:tcPr>
            <w:tcW w:w="1771"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c>
          <w:tcPr>
            <w:tcW w:w="1719" w:type="pct"/>
            <w:tcBorders>
              <w:top w:val="single" w:sz="4" w:space="0" w:color="auto"/>
              <w:left w:val="single" w:sz="4" w:space="0" w:color="auto"/>
              <w:bottom w:val="single" w:sz="4" w:space="0" w:color="auto"/>
              <w:right w:val="single" w:sz="4" w:space="0" w:color="auto"/>
            </w:tcBorders>
          </w:tcPr>
          <w:p w:rsidR="00C45CED" w:rsidRPr="00973079" w:rsidRDefault="00C45CED" w:rsidP="001D2C1F">
            <w:pPr>
              <w:spacing w:before="0"/>
              <w:rPr>
                <w:rFonts w:eastAsia="Calibri" w:cs="Arial"/>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r>
      <w:tr w:rsidR="00C45CED" w:rsidRPr="00973079" w:rsidTr="00A27B3E">
        <w:tc>
          <w:tcPr>
            <w:tcW w:w="1771"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c>
          <w:tcPr>
            <w:tcW w:w="1719" w:type="pct"/>
            <w:tcBorders>
              <w:top w:val="single" w:sz="4" w:space="0" w:color="auto"/>
              <w:left w:val="single" w:sz="4" w:space="0" w:color="auto"/>
              <w:bottom w:val="single" w:sz="4" w:space="0" w:color="auto"/>
              <w:right w:val="single" w:sz="4" w:space="0" w:color="auto"/>
            </w:tcBorders>
          </w:tcPr>
          <w:p w:rsidR="00C45CED" w:rsidRPr="00973079" w:rsidRDefault="00C45CED" w:rsidP="001D2C1F">
            <w:pPr>
              <w:spacing w:before="0"/>
              <w:rPr>
                <w:rFonts w:eastAsia="Calibri" w:cs="Arial"/>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r>
      <w:tr w:rsidR="00C45CED" w:rsidRPr="00973079" w:rsidTr="00A27B3E">
        <w:tc>
          <w:tcPr>
            <w:tcW w:w="1771"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c>
          <w:tcPr>
            <w:tcW w:w="1719" w:type="pct"/>
            <w:tcBorders>
              <w:top w:val="single" w:sz="4" w:space="0" w:color="auto"/>
              <w:left w:val="single" w:sz="4" w:space="0" w:color="auto"/>
              <w:bottom w:val="single" w:sz="4" w:space="0" w:color="auto"/>
              <w:right w:val="single" w:sz="4" w:space="0" w:color="auto"/>
            </w:tcBorders>
          </w:tcPr>
          <w:p w:rsidR="00C45CED" w:rsidRPr="00973079" w:rsidRDefault="00C45CED" w:rsidP="001D2C1F">
            <w:pPr>
              <w:spacing w:before="0"/>
              <w:rPr>
                <w:rFonts w:eastAsia="Calibri" w:cs="Arial"/>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r>
      <w:tr w:rsidR="00C45CED" w:rsidRPr="00973079" w:rsidTr="00A27B3E">
        <w:tc>
          <w:tcPr>
            <w:tcW w:w="1771"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c>
          <w:tcPr>
            <w:tcW w:w="1719" w:type="pct"/>
            <w:tcBorders>
              <w:top w:val="single" w:sz="4" w:space="0" w:color="auto"/>
              <w:left w:val="single" w:sz="4" w:space="0" w:color="auto"/>
              <w:bottom w:val="single" w:sz="4" w:space="0" w:color="auto"/>
              <w:right w:val="single" w:sz="4" w:space="0" w:color="auto"/>
            </w:tcBorders>
          </w:tcPr>
          <w:p w:rsidR="00C45CED" w:rsidRPr="00973079" w:rsidRDefault="00C45CED" w:rsidP="001D2C1F">
            <w:pPr>
              <w:spacing w:before="0"/>
              <w:rPr>
                <w:rFonts w:eastAsia="Calibri" w:cs="Arial"/>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C45CED" w:rsidRPr="00973079" w:rsidRDefault="00C45CED" w:rsidP="001D2C1F">
            <w:pPr>
              <w:spacing w:before="0"/>
              <w:rPr>
                <w:rFonts w:eastAsia="Calibri" w:cs="Arial"/>
              </w:rPr>
            </w:pPr>
          </w:p>
        </w:tc>
      </w:tr>
    </w:tbl>
    <w:p w:rsidR="00343A18" w:rsidRPr="00973079" w:rsidRDefault="00343A18" w:rsidP="001D2C1F">
      <w:pPr>
        <w:spacing w:before="0"/>
        <w:rPr>
          <w:rFonts w:eastAsia="TimesNewRomanPS-BoldMT" w:cs="Arial"/>
          <w:b/>
          <w:bCs/>
          <w:i/>
          <w:iCs/>
        </w:rPr>
      </w:pPr>
      <w:r w:rsidRPr="00973079">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973079" w:rsidTr="00BC01DC">
        <w:trPr>
          <w:jc w:val="center"/>
        </w:trPr>
        <w:tc>
          <w:tcPr>
            <w:tcW w:w="3882" w:type="dxa"/>
          </w:tcPr>
          <w:p w:rsidR="00343A18" w:rsidRPr="00973079" w:rsidRDefault="00343A18" w:rsidP="001D2C1F">
            <w:pPr>
              <w:spacing w:before="0"/>
              <w:jc w:val="center"/>
              <w:rPr>
                <w:rFonts w:cs="Arial"/>
              </w:rPr>
            </w:pPr>
            <w:r w:rsidRPr="00973079">
              <w:rPr>
                <w:rFonts w:cs="Arial"/>
              </w:rPr>
              <w:t>Датум:</w:t>
            </w:r>
          </w:p>
        </w:tc>
        <w:tc>
          <w:tcPr>
            <w:tcW w:w="2127" w:type="dxa"/>
          </w:tcPr>
          <w:p w:rsidR="00343A18" w:rsidRPr="00973079" w:rsidRDefault="00343A18" w:rsidP="001D2C1F">
            <w:pPr>
              <w:spacing w:before="0"/>
              <w:jc w:val="center"/>
              <w:rPr>
                <w:rFonts w:cs="Arial"/>
                <w:lang w:val="ru-RU"/>
              </w:rPr>
            </w:pPr>
          </w:p>
        </w:tc>
        <w:tc>
          <w:tcPr>
            <w:tcW w:w="4022" w:type="dxa"/>
          </w:tcPr>
          <w:p w:rsidR="00343A18" w:rsidRPr="00973079" w:rsidRDefault="00343A18" w:rsidP="001D2C1F">
            <w:pPr>
              <w:spacing w:before="0"/>
              <w:jc w:val="center"/>
              <w:rPr>
                <w:rFonts w:cs="Arial"/>
                <w:lang w:val="ru-RU"/>
              </w:rPr>
            </w:pPr>
            <w:r w:rsidRPr="00973079">
              <w:rPr>
                <w:rFonts w:cs="Arial"/>
                <w:lang w:val="sr-Cyrl-CS"/>
              </w:rPr>
              <w:t>Наручилац</w:t>
            </w:r>
            <w:r w:rsidR="000C67B2" w:rsidRPr="00973079">
              <w:rPr>
                <w:rFonts w:cs="Arial"/>
                <w:lang w:val="sr-Cyrl-CS"/>
              </w:rPr>
              <w:t>/купац</w:t>
            </w:r>
            <w:r w:rsidRPr="00973079">
              <w:rPr>
                <w:rFonts w:cs="Arial"/>
                <w:lang w:val="sr-Cyrl-CS"/>
              </w:rPr>
              <w:t xml:space="preserve"> добара:</w:t>
            </w:r>
          </w:p>
        </w:tc>
      </w:tr>
      <w:tr w:rsidR="00343A18" w:rsidRPr="00973079" w:rsidTr="00BC01DC">
        <w:trPr>
          <w:jc w:val="center"/>
        </w:trPr>
        <w:tc>
          <w:tcPr>
            <w:tcW w:w="3882" w:type="dxa"/>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rPr>
            </w:pPr>
            <w:r w:rsidRPr="00973079">
              <w:rPr>
                <w:rFonts w:cs="Arial"/>
              </w:rPr>
              <w:t>М.П.</w:t>
            </w:r>
          </w:p>
        </w:tc>
        <w:tc>
          <w:tcPr>
            <w:tcW w:w="4022" w:type="dxa"/>
          </w:tcPr>
          <w:p w:rsidR="00343A18" w:rsidRPr="00973079" w:rsidRDefault="00343A18" w:rsidP="001D2C1F">
            <w:pPr>
              <w:spacing w:before="0"/>
              <w:jc w:val="center"/>
              <w:rPr>
                <w:rFonts w:cs="Arial"/>
                <w:lang w:val="ru-RU"/>
              </w:rPr>
            </w:pPr>
          </w:p>
        </w:tc>
      </w:tr>
      <w:tr w:rsidR="00343A18" w:rsidRPr="00973079" w:rsidTr="00BC01DC">
        <w:trPr>
          <w:jc w:val="center"/>
        </w:trPr>
        <w:tc>
          <w:tcPr>
            <w:tcW w:w="3882" w:type="dxa"/>
            <w:tcBorders>
              <w:bottom w:val="single" w:sz="4" w:space="0" w:color="auto"/>
            </w:tcBorders>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lang w:val="ru-RU"/>
              </w:rPr>
            </w:pPr>
          </w:p>
        </w:tc>
        <w:tc>
          <w:tcPr>
            <w:tcW w:w="4022" w:type="dxa"/>
            <w:tcBorders>
              <w:bottom w:val="single" w:sz="4" w:space="0" w:color="auto"/>
            </w:tcBorders>
          </w:tcPr>
          <w:p w:rsidR="00343A18" w:rsidRPr="00973079" w:rsidRDefault="00343A18" w:rsidP="001D2C1F">
            <w:pPr>
              <w:spacing w:before="0"/>
              <w:jc w:val="center"/>
              <w:rPr>
                <w:rFonts w:cs="Arial"/>
                <w:lang w:val="ru-RU"/>
              </w:rPr>
            </w:pPr>
          </w:p>
        </w:tc>
      </w:tr>
      <w:tr w:rsidR="00343A18" w:rsidRPr="00973079" w:rsidTr="00BC01DC">
        <w:trPr>
          <w:trHeight w:val="389"/>
          <w:jc w:val="center"/>
        </w:trPr>
        <w:tc>
          <w:tcPr>
            <w:tcW w:w="3882" w:type="dxa"/>
            <w:tcBorders>
              <w:top w:val="single" w:sz="4" w:space="0" w:color="auto"/>
            </w:tcBorders>
          </w:tcPr>
          <w:p w:rsidR="00343A18" w:rsidRPr="00973079" w:rsidRDefault="00343A18" w:rsidP="001D2C1F">
            <w:pPr>
              <w:spacing w:before="0"/>
              <w:jc w:val="center"/>
              <w:rPr>
                <w:rFonts w:cs="Arial"/>
              </w:rPr>
            </w:pPr>
          </w:p>
        </w:tc>
        <w:tc>
          <w:tcPr>
            <w:tcW w:w="2127" w:type="dxa"/>
          </w:tcPr>
          <w:p w:rsidR="00343A18" w:rsidRPr="00973079" w:rsidRDefault="00343A18" w:rsidP="001D2C1F">
            <w:pPr>
              <w:spacing w:before="0"/>
              <w:jc w:val="center"/>
              <w:rPr>
                <w:rFonts w:cs="Arial"/>
                <w:lang w:val="ru-RU"/>
              </w:rPr>
            </w:pPr>
          </w:p>
        </w:tc>
        <w:tc>
          <w:tcPr>
            <w:tcW w:w="4022" w:type="dxa"/>
            <w:tcBorders>
              <w:top w:val="single" w:sz="4" w:space="0" w:color="auto"/>
            </w:tcBorders>
          </w:tcPr>
          <w:p w:rsidR="00343A18" w:rsidRPr="00973079" w:rsidRDefault="00343A18" w:rsidP="001D2C1F">
            <w:pPr>
              <w:spacing w:before="0"/>
              <w:jc w:val="center"/>
              <w:rPr>
                <w:rFonts w:cs="Arial"/>
                <w:lang w:val="ru-RU"/>
              </w:rPr>
            </w:pPr>
          </w:p>
        </w:tc>
      </w:tr>
    </w:tbl>
    <w:p w:rsidR="00343A18" w:rsidRPr="00973079" w:rsidRDefault="00343A18" w:rsidP="001D2C1F">
      <w:pPr>
        <w:tabs>
          <w:tab w:val="left" w:pos="4999"/>
        </w:tabs>
        <w:spacing w:before="0"/>
        <w:rPr>
          <w:rFonts w:eastAsia="TimesNewRomanPS-BoldMT" w:cs="Arial"/>
          <w:b/>
          <w:bCs/>
          <w:i/>
          <w:iCs/>
        </w:rPr>
      </w:pPr>
    </w:p>
    <w:p w:rsidR="00343A18" w:rsidRPr="00973079" w:rsidRDefault="00343A18" w:rsidP="001D2C1F">
      <w:pPr>
        <w:spacing w:before="0"/>
        <w:rPr>
          <w:rFonts w:cs="Arial"/>
          <w:b/>
          <w:i/>
        </w:rPr>
      </w:pPr>
      <w:r w:rsidRPr="00973079">
        <w:rPr>
          <w:rFonts w:cs="Arial"/>
          <w:b/>
          <w:i/>
        </w:rPr>
        <w:t>НАПОМЕНА:</w:t>
      </w:r>
    </w:p>
    <w:p w:rsidR="00343A18" w:rsidRPr="00973079" w:rsidRDefault="00343A18" w:rsidP="001D2C1F">
      <w:pPr>
        <w:spacing w:before="0"/>
        <w:rPr>
          <w:rFonts w:cs="Arial"/>
          <w:i/>
        </w:rPr>
      </w:pPr>
      <w:r w:rsidRPr="00973079">
        <w:rPr>
          <w:rFonts w:cs="Arial"/>
          <w:i/>
        </w:rPr>
        <w:t>Приликом подношења понуде овај образац копирати у потребном броју примерака.</w:t>
      </w:r>
    </w:p>
    <w:p w:rsidR="00657291" w:rsidRPr="00973079" w:rsidRDefault="00657291" w:rsidP="001D2C1F">
      <w:pPr>
        <w:spacing w:before="0"/>
        <w:rPr>
          <w:rFonts w:cs="Arial"/>
          <w:i/>
        </w:rPr>
      </w:pPr>
      <w:r w:rsidRPr="00973079">
        <w:rPr>
          <w:rFonts w:cs="Arial"/>
          <w:i/>
        </w:rPr>
        <w:t xml:space="preserve">Понуђач који даје нетачне податке у погледу стручних референци, чини прекршај по члану 170. </w:t>
      </w:r>
      <w:proofErr w:type="gramStart"/>
      <w:r w:rsidRPr="00973079">
        <w:rPr>
          <w:rFonts w:cs="Arial"/>
          <w:i/>
        </w:rPr>
        <w:t>став</w:t>
      </w:r>
      <w:proofErr w:type="gramEnd"/>
      <w:r w:rsidRPr="00973079">
        <w:rPr>
          <w:rFonts w:cs="Arial"/>
          <w:i/>
        </w:rPr>
        <w:t xml:space="preserve"> 1. </w:t>
      </w:r>
      <w:proofErr w:type="gramStart"/>
      <w:r w:rsidRPr="00973079">
        <w:rPr>
          <w:rFonts w:cs="Arial"/>
          <w:i/>
        </w:rPr>
        <w:t>тачка</w:t>
      </w:r>
      <w:proofErr w:type="gramEnd"/>
      <w:r w:rsidRPr="00973079">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973079">
        <w:rPr>
          <w:rFonts w:cs="Arial"/>
          <w:i/>
        </w:rPr>
        <w:t>став</w:t>
      </w:r>
      <w:proofErr w:type="gramEnd"/>
      <w:r w:rsidRPr="00973079">
        <w:rPr>
          <w:rFonts w:cs="Arial"/>
          <w:i/>
        </w:rPr>
        <w:t xml:space="preserve"> 1. </w:t>
      </w:r>
      <w:proofErr w:type="gramStart"/>
      <w:r w:rsidRPr="00973079">
        <w:rPr>
          <w:rFonts w:cs="Arial"/>
          <w:i/>
        </w:rPr>
        <w:t>тачка</w:t>
      </w:r>
      <w:proofErr w:type="gramEnd"/>
      <w:r w:rsidRPr="00973079">
        <w:rPr>
          <w:rFonts w:cs="Arial"/>
          <w:i/>
        </w:rPr>
        <w:t xml:space="preserve"> 3) Закона</w:t>
      </w:r>
    </w:p>
    <w:p w:rsidR="00657291" w:rsidRPr="00973079" w:rsidRDefault="00657291" w:rsidP="001D2C1F">
      <w:pPr>
        <w:spacing w:before="0"/>
        <w:rPr>
          <w:rFonts w:cs="Arial"/>
          <w:lang w:val="sr-Cyrl-CS"/>
        </w:rPr>
      </w:pPr>
    </w:p>
    <w:p w:rsidR="00343A18" w:rsidRPr="00973079" w:rsidRDefault="00343A18" w:rsidP="001D2C1F">
      <w:pPr>
        <w:spacing w:before="0"/>
        <w:rPr>
          <w:rFonts w:cs="Arial"/>
        </w:rPr>
      </w:pPr>
    </w:p>
    <w:p w:rsidR="0042687E" w:rsidRPr="00973079" w:rsidRDefault="0042687E" w:rsidP="001D2C1F">
      <w:pPr>
        <w:spacing w:before="0"/>
        <w:rPr>
          <w:rFonts w:cs="Arial"/>
        </w:rPr>
      </w:pPr>
    </w:p>
    <w:p w:rsidR="0042687E" w:rsidRPr="00973079" w:rsidRDefault="0042687E" w:rsidP="001D2C1F">
      <w:pPr>
        <w:spacing w:before="0"/>
        <w:rPr>
          <w:rFonts w:cs="Arial"/>
          <w:b/>
        </w:rPr>
      </w:pPr>
    </w:p>
    <w:p w:rsidR="001A42F1" w:rsidRPr="00973079" w:rsidRDefault="001A42F1" w:rsidP="001D2C1F">
      <w:pPr>
        <w:spacing w:before="0"/>
        <w:jc w:val="left"/>
        <w:rPr>
          <w:rFonts w:cs="Arial"/>
          <w:b/>
        </w:rPr>
      </w:pPr>
      <w:bookmarkStart w:id="263" w:name="_Toc442559942"/>
      <w:r w:rsidRPr="00973079">
        <w:br w:type="page"/>
      </w:r>
    </w:p>
    <w:p w:rsidR="00343A18" w:rsidRPr="00391C21" w:rsidRDefault="00343A18" w:rsidP="001D2C1F">
      <w:pPr>
        <w:pStyle w:val="KDObrazac"/>
        <w:spacing w:before="0"/>
        <w:rPr>
          <w:lang w:val="sr-Cyrl-RS"/>
        </w:rPr>
      </w:pPr>
      <w:r w:rsidRPr="00391C21">
        <w:lastRenderedPageBreak/>
        <w:t xml:space="preserve">ОБРАЗАЦ </w:t>
      </w:r>
      <w:bookmarkEnd w:id="263"/>
      <w:r w:rsidR="00F8584D" w:rsidRPr="00391C21">
        <w:rPr>
          <w:lang w:val="sr-Cyrl-RS"/>
        </w:rPr>
        <w:t>7.</w:t>
      </w:r>
    </w:p>
    <w:p w:rsidR="00343A18" w:rsidRPr="00391C21" w:rsidRDefault="00343A18" w:rsidP="001D2C1F">
      <w:pPr>
        <w:spacing w:before="0"/>
        <w:rPr>
          <w:rFonts w:cs="Arial"/>
        </w:rPr>
      </w:pPr>
    </w:p>
    <w:p w:rsidR="00343A18" w:rsidRPr="00391C21" w:rsidRDefault="00343A18" w:rsidP="001D2C1F">
      <w:pPr>
        <w:spacing w:before="0"/>
        <w:jc w:val="center"/>
        <w:rPr>
          <w:rFonts w:cs="Arial"/>
        </w:rPr>
      </w:pPr>
      <w:r w:rsidRPr="00391C21">
        <w:rPr>
          <w:rFonts w:cs="Arial"/>
          <w:b/>
        </w:rPr>
        <w:t>ИЗЈАВА ПОНУЂАЧА – КАДРОВСКИ КАПАЦИТЕТ</w:t>
      </w:r>
    </w:p>
    <w:p w:rsidR="00343A18" w:rsidRPr="00391C21" w:rsidRDefault="00343A18" w:rsidP="001D2C1F">
      <w:pPr>
        <w:spacing w:before="0"/>
        <w:rPr>
          <w:rFonts w:cs="Arial"/>
        </w:rPr>
      </w:pPr>
    </w:p>
    <w:p w:rsidR="00343A18" w:rsidRPr="00391C21" w:rsidRDefault="00343A18" w:rsidP="001D2C1F">
      <w:pPr>
        <w:spacing w:before="0"/>
        <w:rPr>
          <w:rFonts w:cs="Arial"/>
          <w:noProof/>
          <w:lang w:val="sr-Latn-CS"/>
        </w:rPr>
      </w:pPr>
    </w:p>
    <w:p w:rsidR="00343A18" w:rsidRPr="00391C21" w:rsidRDefault="00343A18" w:rsidP="001D2C1F">
      <w:pPr>
        <w:spacing w:before="0"/>
        <w:rPr>
          <w:rFonts w:cs="Arial"/>
        </w:rPr>
      </w:pPr>
      <w:r w:rsidRPr="00391C21">
        <w:rPr>
          <w:rFonts w:cs="Arial"/>
        </w:rPr>
        <w:t xml:space="preserve">На основу члана 77. </w:t>
      </w:r>
      <w:proofErr w:type="gramStart"/>
      <w:r w:rsidRPr="00391C21">
        <w:rPr>
          <w:rFonts w:cs="Arial"/>
        </w:rPr>
        <w:t>став</w:t>
      </w:r>
      <w:proofErr w:type="gramEnd"/>
      <w:r w:rsidRPr="00391C21">
        <w:rPr>
          <w:rFonts w:cs="Arial"/>
        </w:rPr>
        <w:t xml:space="preserve"> 4. Закона о јавним набавкама („Службени гланик РС“, бр.124/12, 14/15 и 68/15) </w:t>
      </w:r>
      <w:r w:rsidRPr="00391C21">
        <w:rPr>
          <w:rFonts w:cs="Arial"/>
          <w:noProof/>
          <w:lang w:val="sr-Cyrl-CS"/>
        </w:rPr>
        <w:t xml:space="preserve">Понуђач </w:t>
      </w:r>
      <w:r w:rsidRPr="00391C21">
        <w:rPr>
          <w:rFonts w:cs="Arial"/>
          <w:noProof/>
          <w:lang w:val="sr-Latn-CS"/>
        </w:rPr>
        <w:t xml:space="preserve">даје </w:t>
      </w:r>
      <w:r w:rsidRPr="00391C21">
        <w:rPr>
          <w:rFonts w:cs="Arial"/>
        </w:rPr>
        <w:t xml:space="preserve">следећу </w:t>
      </w:r>
    </w:p>
    <w:p w:rsidR="00343A18" w:rsidRPr="00391C21" w:rsidRDefault="00343A18" w:rsidP="001D2C1F">
      <w:pPr>
        <w:spacing w:before="0"/>
        <w:rPr>
          <w:rFonts w:cs="Arial"/>
        </w:rPr>
      </w:pPr>
    </w:p>
    <w:p w:rsidR="00343A18" w:rsidRPr="00391C21" w:rsidRDefault="00343A18" w:rsidP="001D2C1F">
      <w:pPr>
        <w:spacing w:before="0"/>
        <w:jc w:val="center"/>
        <w:rPr>
          <w:rFonts w:cs="Arial"/>
        </w:rPr>
      </w:pPr>
      <w:r w:rsidRPr="00391C21">
        <w:rPr>
          <w:rFonts w:cs="Arial"/>
        </w:rPr>
        <w:t xml:space="preserve">ИЗЈАВУ О КАДРОВСКОМ КАПАЦИТЕТУ </w:t>
      </w:r>
    </w:p>
    <w:p w:rsidR="00343A18" w:rsidRPr="00391C21" w:rsidRDefault="00343A18" w:rsidP="001D2C1F">
      <w:pPr>
        <w:spacing w:before="0"/>
        <w:rPr>
          <w:rFonts w:cs="Arial"/>
        </w:rPr>
      </w:pPr>
    </w:p>
    <w:p w:rsidR="00343A18" w:rsidRPr="00391C21" w:rsidRDefault="00343A18" w:rsidP="001D2C1F">
      <w:pPr>
        <w:spacing w:before="0"/>
        <w:rPr>
          <w:rFonts w:cs="Arial"/>
          <w:noProof/>
        </w:rPr>
      </w:pPr>
      <w:r w:rsidRPr="00391C21">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91C21">
        <w:rPr>
          <w:rFonts w:cs="Arial"/>
          <w:noProof/>
          <w:lang w:val="sr-Cyrl-CS"/>
        </w:rPr>
        <w:t xml:space="preserve"> </w:t>
      </w:r>
      <w:r w:rsidR="004C4BB7">
        <w:rPr>
          <w:rFonts w:cs="Arial"/>
          <w:noProof/>
          <w:lang w:val="sr-Cyrl-CS"/>
        </w:rPr>
        <w:t>ЈН/1000/</w:t>
      </w:r>
      <w:r w:rsidR="00EC0482">
        <w:rPr>
          <w:rFonts w:cs="Arial"/>
          <w:noProof/>
          <w:lang w:val="sr-Cyrl-CS"/>
        </w:rPr>
        <w:t>0706</w:t>
      </w:r>
      <w:r w:rsidR="004C4BB7">
        <w:rPr>
          <w:rFonts w:cs="Arial"/>
          <w:noProof/>
          <w:lang w:val="sr-Cyrl-CS"/>
        </w:rPr>
        <w:t>/2018 ЈАНА 2894/2018</w:t>
      </w:r>
      <w:r w:rsidR="00A27B3E">
        <w:rPr>
          <w:rFonts w:cs="Arial"/>
          <w:noProof/>
          <w:lang w:val="sr-Cyrl-CS"/>
        </w:rPr>
        <w:t xml:space="preserve"> </w:t>
      </w:r>
      <w:r w:rsidRPr="00391C21">
        <w:rPr>
          <w:rFonts w:cs="Arial"/>
        </w:rPr>
        <w:t xml:space="preserve">(по основу радног односа или неког другог облика ангажовања ван радног односа, предвиђеног члановима 197-202 Закона о раду) </w:t>
      </w:r>
    </w:p>
    <w:p w:rsidR="00343A18" w:rsidRPr="00391C21" w:rsidRDefault="00343A18" w:rsidP="001D2C1F">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458"/>
        <w:gridCol w:w="2043"/>
        <w:gridCol w:w="2688"/>
      </w:tblGrid>
      <w:tr w:rsidR="00391C21" w:rsidRPr="00391C21" w:rsidTr="00391C21">
        <w:tc>
          <w:tcPr>
            <w:tcW w:w="491" w:type="pct"/>
            <w:shd w:val="clear" w:color="auto" w:fill="auto"/>
          </w:tcPr>
          <w:p w:rsidR="00391C21" w:rsidRPr="00391C21" w:rsidRDefault="00391C21" w:rsidP="001D2C1F">
            <w:pPr>
              <w:tabs>
                <w:tab w:val="left" w:pos="8098"/>
              </w:tabs>
              <w:spacing w:before="0"/>
              <w:outlineLvl w:val="0"/>
              <w:rPr>
                <w:rFonts w:cs="Arial"/>
                <w:bCs/>
                <w:kern w:val="28"/>
              </w:rPr>
            </w:pPr>
          </w:p>
        </w:tc>
        <w:tc>
          <w:tcPr>
            <w:tcW w:w="1904" w:type="pct"/>
            <w:shd w:val="clear" w:color="auto" w:fill="auto"/>
            <w:vAlign w:val="center"/>
          </w:tcPr>
          <w:p w:rsidR="00391C21" w:rsidRPr="00391C21" w:rsidRDefault="00391C21" w:rsidP="001D2C1F">
            <w:pPr>
              <w:spacing w:before="0"/>
              <w:jc w:val="center"/>
              <w:rPr>
                <w:rFonts w:eastAsia="Calibri" w:cs="Arial"/>
                <w:b/>
              </w:rPr>
            </w:pPr>
            <w:r w:rsidRPr="00391C21">
              <w:rPr>
                <w:rFonts w:eastAsia="Calibri" w:cs="Arial"/>
                <w:b/>
              </w:rPr>
              <w:t>Име и презиме запосленог</w:t>
            </w:r>
          </w:p>
          <w:p w:rsidR="00391C21" w:rsidRPr="00391C21" w:rsidRDefault="00391C21" w:rsidP="001D2C1F">
            <w:pPr>
              <w:spacing w:before="0"/>
              <w:jc w:val="center"/>
              <w:rPr>
                <w:rFonts w:eastAsia="Calibri" w:cs="Arial"/>
                <w:b/>
              </w:rPr>
            </w:pPr>
          </w:p>
        </w:tc>
        <w:tc>
          <w:tcPr>
            <w:tcW w:w="1125" w:type="pct"/>
            <w:shd w:val="clear" w:color="auto" w:fill="auto"/>
            <w:vAlign w:val="center"/>
          </w:tcPr>
          <w:p w:rsidR="00391C21" w:rsidRPr="00391C21" w:rsidRDefault="00391C21" w:rsidP="001D2C1F">
            <w:pPr>
              <w:spacing w:before="0"/>
              <w:jc w:val="center"/>
              <w:rPr>
                <w:rFonts w:eastAsia="Calibri" w:cs="Arial"/>
                <w:b/>
              </w:rPr>
            </w:pPr>
            <w:r w:rsidRPr="00391C21">
              <w:rPr>
                <w:rFonts w:eastAsia="Calibri" w:cs="Arial"/>
                <w:b/>
              </w:rPr>
              <w:t>Врста и степен стручне спреме</w:t>
            </w:r>
          </w:p>
        </w:tc>
        <w:tc>
          <w:tcPr>
            <w:tcW w:w="1480" w:type="pct"/>
            <w:shd w:val="clear" w:color="auto" w:fill="auto"/>
            <w:vAlign w:val="center"/>
          </w:tcPr>
          <w:p w:rsidR="00391C21" w:rsidRPr="00391C21" w:rsidRDefault="00391C21" w:rsidP="001D2C1F">
            <w:pPr>
              <w:spacing w:before="0"/>
              <w:jc w:val="center"/>
              <w:rPr>
                <w:rFonts w:eastAsia="Calibri" w:cs="Arial"/>
                <w:b/>
                <w:lang w:val="sr-Cyrl-RS"/>
              </w:rPr>
            </w:pPr>
            <w:r w:rsidRPr="00391C21">
              <w:rPr>
                <w:rFonts w:eastAsia="Calibri" w:cs="Arial"/>
                <w:b/>
                <w:lang w:val="sr-Cyrl-RS"/>
              </w:rPr>
              <w:t>Сертификат</w:t>
            </w:r>
          </w:p>
        </w:tc>
      </w:tr>
      <w:tr w:rsidR="00391C21" w:rsidRPr="00391C21" w:rsidTr="00391C21">
        <w:trPr>
          <w:trHeight w:val="192"/>
        </w:trPr>
        <w:tc>
          <w:tcPr>
            <w:tcW w:w="491" w:type="pct"/>
            <w:shd w:val="clear" w:color="auto" w:fill="auto"/>
          </w:tcPr>
          <w:p w:rsidR="00391C21" w:rsidRPr="00391C21" w:rsidRDefault="00391C21" w:rsidP="001D2C1F">
            <w:pPr>
              <w:numPr>
                <w:ilvl w:val="0"/>
                <w:numId w:val="15"/>
              </w:numPr>
              <w:tabs>
                <w:tab w:val="left" w:pos="8098"/>
              </w:tabs>
              <w:spacing w:before="0"/>
              <w:jc w:val="left"/>
              <w:outlineLvl w:val="0"/>
              <w:rPr>
                <w:rFonts w:cs="Arial"/>
                <w:bCs/>
                <w:kern w:val="28"/>
              </w:rPr>
            </w:pPr>
            <w:bookmarkStart w:id="264" w:name="_Toc442559943"/>
            <w:bookmarkEnd w:id="264"/>
          </w:p>
        </w:tc>
        <w:tc>
          <w:tcPr>
            <w:tcW w:w="1904" w:type="pct"/>
            <w:shd w:val="clear" w:color="auto" w:fill="auto"/>
          </w:tcPr>
          <w:p w:rsidR="00391C21" w:rsidRPr="00391C21" w:rsidRDefault="00391C21" w:rsidP="001D2C1F">
            <w:pPr>
              <w:spacing w:before="0"/>
              <w:rPr>
                <w:rFonts w:cs="Arial"/>
              </w:rPr>
            </w:pPr>
          </w:p>
        </w:tc>
        <w:tc>
          <w:tcPr>
            <w:tcW w:w="1125"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c>
          <w:tcPr>
            <w:tcW w:w="1480"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r>
      <w:tr w:rsidR="00391C21" w:rsidRPr="00391C21" w:rsidTr="00391C21">
        <w:trPr>
          <w:trHeight w:val="192"/>
        </w:trPr>
        <w:tc>
          <w:tcPr>
            <w:tcW w:w="491" w:type="pct"/>
            <w:shd w:val="clear" w:color="auto" w:fill="auto"/>
          </w:tcPr>
          <w:p w:rsidR="00391C21" w:rsidRPr="00391C21" w:rsidRDefault="00391C21" w:rsidP="001D2C1F">
            <w:pPr>
              <w:numPr>
                <w:ilvl w:val="0"/>
                <w:numId w:val="15"/>
              </w:numPr>
              <w:tabs>
                <w:tab w:val="left" w:pos="8098"/>
              </w:tabs>
              <w:spacing w:before="0"/>
              <w:jc w:val="left"/>
              <w:outlineLvl w:val="0"/>
              <w:rPr>
                <w:rFonts w:cs="Arial"/>
                <w:bCs/>
                <w:kern w:val="28"/>
              </w:rPr>
            </w:pPr>
            <w:bookmarkStart w:id="265" w:name="_Toc442559944"/>
            <w:bookmarkEnd w:id="265"/>
          </w:p>
        </w:tc>
        <w:tc>
          <w:tcPr>
            <w:tcW w:w="1904" w:type="pct"/>
            <w:shd w:val="clear" w:color="auto" w:fill="auto"/>
          </w:tcPr>
          <w:p w:rsidR="00391C21" w:rsidRPr="00391C21" w:rsidRDefault="00391C21" w:rsidP="001D2C1F">
            <w:pPr>
              <w:spacing w:before="0"/>
              <w:rPr>
                <w:rFonts w:eastAsia="MS Mincho" w:cs="Arial"/>
                <w:b/>
                <w:bCs/>
              </w:rPr>
            </w:pPr>
          </w:p>
        </w:tc>
        <w:tc>
          <w:tcPr>
            <w:tcW w:w="1125"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c>
          <w:tcPr>
            <w:tcW w:w="1480"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r>
      <w:tr w:rsidR="00391C21" w:rsidRPr="00391C21" w:rsidTr="00391C21">
        <w:trPr>
          <w:trHeight w:val="192"/>
        </w:trPr>
        <w:tc>
          <w:tcPr>
            <w:tcW w:w="491" w:type="pct"/>
            <w:shd w:val="clear" w:color="auto" w:fill="auto"/>
          </w:tcPr>
          <w:p w:rsidR="00391C21" w:rsidRPr="00391C21" w:rsidRDefault="00391C21" w:rsidP="001D2C1F">
            <w:pPr>
              <w:numPr>
                <w:ilvl w:val="0"/>
                <w:numId w:val="15"/>
              </w:numPr>
              <w:tabs>
                <w:tab w:val="left" w:pos="8098"/>
              </w:tabs>
              <w:spacing w:before="0"/>
              <w:jc w:val="left"/>
              <w:outlineLvl w:val="0"/>
              <w:rPr>
                <w:rFonts w:cs="Arial"/>
                <w:bCs/>
                <w:kern w:val="28"/>
              </w:rPr>
            </w:pPr>
            <w:bookmarkStart w:id="266" w:name="_Toc442559945"/>
            <w:bookmarkEnd w:id="266"/>
          </w:p>
        </w:tc>
        <w:tc>
          <w:tcPr>
            <w:tcW w:w="1904" w:type="pct"/>
            <w:shd w:val="clear" w:color="auto" w:fill="auto"/>
          </w:tcPr>
          <w:p w:rsidR="00391C21" w:rsidRPr="00391C21" w:rsidRDefault="00391C21" w:rsidP="001D2C1F">
            <w:pPr>
              <w:spacing w:before="0"/>
              <w:rPr>
                <w:rFonts w:eastAsia="MS Mincho" w:cs="Arial"/>
                <w:b/>
                <w:bCs/>
              </w:rPr>
            </w:pPr>
          </w:p>
        </w:tc>
        <w:tc>
          <w:tcPr>
            <w:tcW w:w="1125"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c>
          <w:tcPr>
            <w:tcW w:w="1480" w:type="pct"/>
            <w:shd w:val="clear" w:color="auto" w:fill="auto"/>
          </w:tcPr>
          <w:p w:rsidR="00391C21" w:rsidRPr="00391C21" w:rsidRDefault="00391C21" w:rsidP="001D2C1F">
            <w:pPr>
              <w:tabs>
                <w:tab w:val="left" w:pos="8098"/>
              </w:tabs>
              <w:spacing w:before="0"/>
              <w:outlineLvl w:val="0"/>
              <w:rPr>
                <w:rFonts w:cs="Arial"/>
                <w:bCs/>
                <w:kern w:val="28"/>
                <w:highlight w:val="yellow"/>
              </w:rPr>
            </w:pPr>
          </w:p>
        </w:tc>
      </w:tr>
    </w:tbl>
    <w:p w:rsidR="00343A18" w:rsidRPr="00391C21" w:rsidRDefault="00343A18" w:rsidP="001D2C1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91C21" w:rsidTr="00BC01DC">
        <w:trPr>
          <w:jc w:val="center"/>
        </w:trPr>
        <w:tc>
          <w:tcPr>
            <w:tcW w:w="3882" w:type="dxa"/>
          </w:tcPr>
          <w:p w:rsidR="00343A18" w:rsidRPr="00391C21" w:rsidRDefault="00343A18" w:rsidP="001D2C1F">
            <w:pPr>
              <w:spacing w:before="0"/>
              <w:jc w:val="center"/>
              <w:rPr>
                <w:rFonts w:cs="Arial"/>
              </w:rPr>
            </w:pPr>
            <w:r w:rsidRPr="00391C21">
              <w:rPr>
                <w:rFonts w:cs="Arial"/>
              </w:rPr>
              <w:t>Датум:</w:t>
            </w:r>
          </w:p>
        </w:tc>
        <w:tc>
          <w:tcPr>
            <w:tcW w:w="2127" w:type="dxa"/>
          </w:tcPr>
          <w:p w:rsidR="00343A18" w:rsidRPr="00391C21" w:rsidRDefault="00343A18" w:rsidP="001D2C1F">
            <w:pPr>
              <w:spacing w:before="0"/>
              <w:jc w:val="center"/>
              <w:rPr>
                <w:rFonts w:cs="Arial"/>
                <w:lang w:val="ru-RU"/>
              </w:rPr>
            </w:pPr>
          </w:p>
        </w:tc>
        <w:tc>
          <w:tcPr>
            <w:tcW w:w="4022" w:type="dxa"/>
          </w:tcPr>
          <w:p w:rsidR="00343A18" w:rsidRPr="00391C21" w:rsidRDefault="00343A18" w:rsidP="001D2C1F">
            <w:pPr>
              <w:spacing w:before="0"/>
              <w:jc w:val="center"/>
              <w:rPr>
                <w:rFonts w:cs="Arial"/>
                <w:lang w:val="ru-RU"/>
              </w:rPr>
            </w:pPr>
            <w:r w:rsidRPr="00391C21">
              <w:rPr>
                <w:rFonts w:cs="Arial"/>
                <w:lang w:val="sr-Cyrl-CS"/>
              </w:rPr>
              <w:t>П</w:t>
            </w:r>
            <w:r w:rsidRPr="00391C21">
              <w:rPr>
                <w:rFonts w:cs="Arial"/>
              </w:rPr>
              <w:t>онуђач</w:t>
            </w:r>
            <w:r w:rsidRPr="00391C21">
              <w:rPr>
                <w:rFonts w:cs="Arial"/>
                <w:lang w:val="ru-RU"/>
              </w:rPr>
              <w:t>:</w:t>
            </w:r>
          </w:p>
        </w:tc>
      </w:tr>
      <w:tr w:rsidR="00343A18" w:rsidRPr="00391C21" w:rsidTr="00BC01DC">
        <w:trPr>
          <w:jc w:val="center"/>
        </w:trPr>
        <w:tc>
          <w:tcPr>
            <w:tcW w:w="3882" w:type="dxa"/>
          </w:tcPr>
          <w:p w:rsidR="00343A18" w:rsidRPr="00391C21" w:rsidRDefault="00343A18" w:rsidP="001D2C1F">
            <w:pPr>
              <w:spacing w:before="0"/>
              <w:jc w:val="center"/>
              <w:rPr>
                <w:rFonts w:cs="Arial"/>
              </w:rPr>
            </w:pPr>
          </w:p>
        </w:tc>
        <w:tc>
          <w:tcPr>
            <w:tcW w:w="2127" w:type="dxa"/>
          </w:tcPr>
          <w:p w:rsidR="00343A18" w:rsidRPr="00391C21" w:rsidRDefault="00343A18" w:rsidP="001D2C1F">
            <w:pPr>
              <w:spacing w:before="0"/>
              <w:jc w:val="center"/>
              <w:rPr>
                <w:rFonts w:cs="Arial"/>
              </w:rPr>
            </w:pPr>
            <w:r w:rsidRPr="00391C21">
              <w:rPr>
                <w:rFonts w:cs="Arial"/>
              </w:rPr>
              <w:t>М.П.</w:t>
            </w:r>
          </w:p>
        </w:tc>
        <w:tc>
          <w:tcPr>
            <w:tcW w:w="4022" w:type="dxa"/>
          </w:tcPr>
          <w:p w:rsidR="00343A18" w:rsidRPr="00391C21" w:rsidRDefault="00343A18" w:rsidP="001D2C1F">
            <w:pPr>
              <w:spacing w:before="0"/>
              <w:jc w:val="center"/>
              <w:rPr>
                <w:rFonts w:cs="Arial"/>
                <w:lang w:val="ru-RU"/>
              </w:rPr>
            </w:pPr>
          </w:p>
        </w:tc>
      </w:tr>
      <w:tr w:rsidR="00343A18" w:rsidRPr="00391C21" w:rsidTr="00BC01DC">
        <w:trPr>
          <w:jc w:val="center"/>
        </w:trPr>
        <w:tc>
          <w:tcPr>
            <w:tcW w:w="3882" w:type="dxa"/>
            <w:tcBorders>
              <w:bottom w:val="single" w:sz="4" w:space="0" w:color="auto"/>
            </w:tcBorders>
          </w:tcPr>
          <w:p w:rsidR="00343A18" w:rsidRPr="00391C21" w:rsidRDefault="00343A18" w:rsidP="001D2C1F">
            <w:pPr>
              <w:spacing w:before="0"/>
              <w:jc w:val="center"/>
              <w:rPr>
                <w:rFonts w:cs="Arial"/>
              </w:rPr>
            </w:pPr>
          </w:p>
        </w:tc>
        <w:tc>
          <w:tcPr>
            <w:tcW w:w="2127" w:type="dxa"/>
          </w:tcPr>
          <w:p w:rsidR="00343A18" w:rsidRPr="00391C21" w:rsidRDefault="00343A18" w:rsidP="001D2C1F">
            <w:pPr>
              <w:spacing w:before="0"/>
              <w:jc w:val="center"/>
              <w:rPr>
                <w:rFonts w:cs="Arial"/>
                <w:lang w:val="ru-RU"/>
              </w:rPr>
            </w:pPr>
          </w:p>
        </w:tc>
        <w:tc>
          <w:tcPr>
            <w:tcW w:w="4022" w:type="dxa"/>
            <w:tcBorders>
              <w:bottom w:val="single" w:sz="4" w:space="0" w:color="auto"/>
            </w:tcBorders>
          </w:tcPr>
          <w:p w:rsidR="00343A18" w:rsidRPr="00391C21" w:rsidRDefault="00343A18" w:rsidP="001D2C1F">
            <w:pPr>
              <w:spacing w:before="0"/>
              <w:jc w:val="center"/>
              <w:rPr>
                <w:rFonts w:cs="Arial"/>
                <w:lang w:val="ru-RU"/>
              </w:rPr>
            </w:pPr>
          </w:p>
        </w:tc>
      </w:tr>
      <w:tr w:rsidR="00343A18" w:rsidRPr="00391C21" w:rsidTr="00BC01DC">
        <w:trPr>
          <w:trHeight w:val="389"/>
          <w:jc w:val="center"/>
        </w:trPr>
        <w:tc>
          <w:tcPr>
            <w:tcW w:w="3882" w:type="dxa"/>
            <w:tcBorders>
              <w:top w:val="single" w:sz="4" w:space="0" w:color="auto"/>
            </w:tcBorders>
          </w:tcPr>
          <w:p w:rsidR="00343A18" w:rsidRPr="00391C21" w:rsidRDefault="00343A18" w:rsidP="001D2C1F">
            <w:pPr>
              <w:spacing w:before="0"/>
              <w:jc w:val="center"/>
              <w:rPr>
                <w:rFonts w:cs="Arial"/>
              </w:rPr>
            </w:pPr>
          </w:p>
        </w:tc>
        <w:tc>
          <w:tcPr>
            <w:tcW w:w="2127" w:type="dxa"/>
          </w:tcPr>
          <w:p w:rsidR="00343A18" w:rsidRPr="00391C21" w:rsidRDefault="00343A18" w:rsidP="001D2C1F">
            <w:pPr>
              <w:spacing w:before="0"/>
              <w:jc w:val="center"/>
              <w:rPr>
                <w:rFonts w:cs="Arial"/>
                <w:lang w:val="ru-RU"/>
              </w:rPr>
            </w:pPr>
          </w:p>
        </w:tc>
        <w:tc>
          <w:tcPr>
            <w:tcW w:w="4022" w:type="dxa"/>
            <w:tcBorders>
              <w:top w:val="single" w:sz="4" w:space="0" w:color="auto"/>
            </w:tcBorders>
          </w:tcPr>
          <w:p w:rsidR="00343A18" w:rsidRPr="00391C21" w:rsidRDefault="00343A18" w:rsidP="001D2C1F">
            <w:pPr>
              <w:spacing w:before="0"/>
              <w:jc w:val="center"/>
              <w:rPr>
                <w:rFonts w:cs="Arial"/>
                <w:lang w:val="ru-RU"/>
              </w:rPr>
            </w:pPr>
          </w:p>
        </w:tc>
      </w:tr>
    </w:tbl>
    <w:p w:rsidR="00343A18" w:rsidRPr="00391C21" w:rsidRDefault="00343A18" w:rsidP="001D2C1F">
      <w:pPr>
        <w:spacing w:before="0"/>
        <w:rPr>
          <w:rFonts w:cs="Arial"/>
          <w:b/>
          <w:i/>
          <w:lang w:val="sr-Cyrl-CS"/>
        </w:rPr>
      </w:pPr>
      <w:r w:rsidRPr="00391C21">
        <w:rPr>
          <w:rFonts w:cs="Arial"/>
          <w:b/>
          <w:i/>
          <w:lang w:val="sr-Cyrl-CS"/>
        </w:rPr>
        <w:t>Напомена:</w:t>
      </w:r>
    </w:p>
    <w:p w:rsidR="00343A18" w:rsidRPr="00391C21" w:rsidRDefault="00343A18" w:rsidP="001D2C1F">
      <w:pPr>
        <w:pStyle w:val="KDKomentar"/>
        <w:spacing w:before="0"/>
        <w:rPr>
          <w:rFonts w:cs="Arial"/>
          <w:i w:val="0"/>
          <w:color w:val="auto"/>
          <w:sz w:val="22"/>
          <w:szCs w:val="22"/>
          <w:lang w:val="sr-Cyrl-CS"/>
        </w:rPr>
      </w:pPr>
      <w:r w:rsidRPr="00391C21">
        <w:rPr>
          <w:rFonts w:eastAsia="TimesNewRomanPS-BoldMT" w:cs="Arial"/>
          <w:color w:val="auto"/>
          <w:sz w:val="22"/>
          <w:szCs w:val="22"/>
        </w:rPr>
        <w:t xml:space="preserve">-Уколико </w:t>
      </w:r>
      <w:r w:rsidRPr="00391C21">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91C21">
        <w:rPr>
          <w:rFonts w:cs="Arial"/>
          <w:color w:val="auto"/>
          <w:sz w:val="22"/>
          <w:szCs w:val="22"/>
          <w:lang w:val="sr-Cyrl-CS"/>
        </w:rPr>
        <w:t xml:space="preserve">Изјава </w:t>
      </w:r>
      <w:r w:rsidRPr="00391C21">
        <w:rPr>
          <w:rFonts w:cs="Arial"/>
          <w:color w:val="auto"/>
          <w:sz w:val="22"/>
          <w:szCs w:val="22"/>
        </w:rPr>
        <w:t>мора бити попуњена, потписана од стране овлашћеног лица</w:t>
      </w:r>
      <w:r w:rsidRPr="00391C21">
        <w:rPr>
          <w:rFonts w:cs="Arial"/>
          <w:color w:val="auto"/>
          <w:sz w:val="22"/>
          <w:szCs w:val="22"/>
          <w:lang w:val="sr-Cyrl-CS"/>
        </w:rPr>
        <w:t xml:space="preserve"> за заступање</w:t>
      </w:r>
      <w:r w:rsidRPr="00391C21">
        <w:rPr>
          <w:rFonts w:cs="Arial"/>
          <w:color w:val="auto"/>
          <w:sz w:val="22"/>
          <w:szCs w:val="22"/>
        </w:rPr>
        <w:t xml:space="preserve"> понуђача из групе понуђача и оверена печатом.</w:t>
      </w:r>
    </w:p>
    <w:p w:rsidR="00343A18" w:rsidRPr="00391C21" w:rsidRDefault="00343A18" w:rsidP="001D2C1F">
      <w:pPr>
        <w:spacing w:before="0"/>
        <w:rPr>
          <w:rFonts w:cs="Arial"/>
          <w:i/>
        </w:rPr>
      </w:pPr>
      <w:r w:rsidRPr="00391C21">
        <w:rPr>
          <w:rFonts w:cs="Arial"/>
          <w:i/>
        </w:rPr>
        <w:t>Приликом подношења понуде овај образац копирати у потребном броју примерака.</w:t>
      </w:r>
    </w:p>
    <w:p w:rsidR="00343A18" w:rsidRPr="00AA11B1" w:rsidRDefault="00343A18" w:rsidP="001D2C1F">
      <w:pPr>
        <w:spacing w:before="0"/>
        <w:rPr>
          <w:rFonts w:cs="Arial"/>
        </w:rPr>
      </w:pPr>
    </w:p>
    <w:p w:rsidR="00343A18" w:rsidRPr="00AA11B1" w:rsidRDefault="00343A18" w:rsidP="001D2C1F">
      <w:pPr>
        <w:spacing w:before="0"/>
        <w:rPr>
          <w:rFonts w:cs="Arial"/>
        </w:rPr>
      </w:pPr>
    </w:p>
    <w:p w:rsidR="00343A18" w:rsidRPr="00AA11B1" w:rsidRDefault="00343A18" w:rsidP="001D2C1F">
      <w:pPr>
        <w:spacing w:before="0"/>
        <w:rPr>
          <w:rFonts w:cs="Arial"/>
        </w:rPr>
      </w:pPr>
    </w:p>
    <w:p w:rsidR="00343A18" w:rsidRPr="00AA11B1" w:rsidRDefault="00343A18" w:rsidP="001D2C1F">
      <w:pPr>
        <w:spacing w:before="0"/>
        <w:rPr>
          <w:rFonts w:cs="Arial"/>
        </w:rPr>
      </w:pPr>
    </w:p>
    <w:p w:rsidR="00343A18" w:rsidRPr="00AA11B1" w:rsidRDefault="00343A18" w:rsidP="001D2C1F">
      <w:pPr>
        <w:spacing w:before="0"/>
        <w:rPr>
          <w:rFonts w:cs="Arial"/>
        </w:rPr>
      </w:pPr>
    </w:p>
    <w:p w:rsidR="00343A18" w:rsidRPr="00AA11B1" w:rsidRDefault="00343A18" w:rsidP="001D2C1F">
      <w:pPr>
        <w:spacing w:before="0"/>
        <w:rPr>
          <w:rFonts w:cs="Arial"/>
        </w:rPr>
      </w:pPr>
    </w:p>
    <w:p w:rsidR="00391C21" w:rsidRDefault="00391C21" w:rsidP="001D2C1F">
      <w:pPr>
        <w:spacing w:before="0"/>
        <w:jc w:val="left"/>
        <w:rPr>
          <w:rFonts w:cs="Arial"/>
          <w:b/>
          <w:color w:val="00B0F0"/>
        </w:rPr>
      </w:pPr>
      <w:bookmarkStart w:id="267" w:name="_Toc442559946"/>
      <w:r>
        <w:rPr>
          <w:color w:val="00B0F0"/>
        </w:rPr>
        <w:br w:type="page"/>
      </w:r>
    </w:p>
    <w:bookmarkEnd w:id="267"/>
    <w:p w:rsidR="007E7BB8" w:rsidRPr="00AA11B1" w:rsidRDefault="007E7BB8" w:rsidP="001D2C1F">
      <w:pPr>
        <w:pStyle w:val="KDObrazac"/>
        <w:spacing w:before="0"/>
        <w:rPr>
          <w:lang w:val="sr-Cyrl-RS"/>
        </w:rPr>
      </w:pPr>
      <w:r w:rsidRPr="00AA11B1">
        <w:lastRenderedPageBreak/>
        <w:t xml:space="preserve">ОБРАЗАЦ </w:t>
      </w:r>
      <w:r w:rsidR="00391C21">
        <w:rPr>
          <w:lang w:val="sr-Cyrl-RS"/>
        </w:rPr>
        <w:t>8.</w:t>
      </w:r>
    </w:p>
    <w:p w:rsidR="007E7BB8" w:rsidRPr="00AA11B1" w:rsidRDefault="007E7BB8" w:rsidP="001D2C1F">
      <w:pPr>
        <w:spacing w:before="0"/>
        <w:rPr>
          <w:rFonts w:cs="Arial"/>
          <w:lang w:val="sr-Cyrl-CS"/>
        </w:rPr>
      </w:pPr>
    </w:p>
    <w:p w:rsidR="007E7BB8" w:rsidRPr="00AA11B1" w:rsidRDefault="007E7BB8" w:rsidP="001D2C1F">
      <w:pPr>
        <w:spacing w:before="0"/>
        <w:jc w:val="center"/>
        <w:rPr>
          <w:rFonts w:cs="Arial"/>
          <w:b/>
        </w:rPr>
      </w:pPr>
      <w:r w:rsidRPr="00AA11B1">
        <w:rPr>
          <w:rFonts w:cs="Arial"/>
          <w:b/>
        </w:rPr>
        <w:t>ОБРАЗАЦ ТРОШКОВА ПРИПРЕМЕ ПОНУДЕ</w:t>
      </w:r>
    </w:p>
    <w:p w:rsidR="007E7BB8" w:rsidRPr="00391C21" w:rsidRDefault="007E7BB8" w:rsidP="001D2C1F">
      <w:pPr>
        <w:spacing w:before="0"/>
        <w:jc w:val="center"/>
        <w:rPr>
          <w:rFonts w:cs="Arial"/>
          <w:lang w:val="sr-Cyrl-RS"/>
        </w:rPr>
      </w:pPr>
      <w:proofErr w:type="gramStart"/>
      <w:r w:rsidRPr="00AA11B1">
        <w:rPr>
          <w:rFonts w:cs="Arial"/>
        </w:rPr>
        <w:t>за</w:t>
      </w:r>
      <w:proofErr w:type="gramEnd"/>
      <w:r w:rsidRPr="00AA11B1">
        <w:rPr>
          <w:rFonts w:cs="Arial"/>
        </w:rPr>
        <w:t xml:space="preserve"> јавну набавку добара:</w:t>
      </w:r>
      <w:r w:rsidR="00391C21">
        <w:rPr>
          <w:rFonts w:cs="Arial"/>
          <w:lang w:val="sr-Cyrl-RS"/>
        </w:rPr>
        <w:t xml:space="preserve"> </w:t>
      </w:r>
      <w:r w:rsidR="004C4BB7">
        <w:rPr>
          <w:rFonts w:cs="Arial"/>
          <w:lang w:val="sr-Cyrl-RS"/>
        </w:rPr>
        <w:t>Унапређење управљања пословним процесима</w:t>
      </w:r>
    </w:p>
    <w:p w:rsidR="007E7BB8" w:rsidRDefault="00391C21" w:rsidP="001D2C1F">
      <w:pPr>
        <w:spacing w:before="0"/>
        <w:jc w:val="center"/>
        <w:rPr>
          <w:rFonts w:cs="Arial"/>
        </w:rPr>
      </w:pPr>
      <w:r>
        <w:rPr>
          <w:rFonts w:cs="Arial"/>
        </w:rPr>
        <w:t xml:space="preserve">ЈН број </w:t>
      </w:r>
      <w:r w:rsidR="004C4BB7">
        <w:rPr>
          <w:rFonts w:cs="Arial"/>
        </w:rPr>
        <w:t>ЈН/1000/</w:t>
      </w:r>
      <w:r w:rsidR="00EC0482">
        <w:rPr>
          <w:rFonts w:cs="Arial"/>
        </w:rPr>
        <w:t>0706</w:t>
      </w:r>
      <w:r w:rsidR="004C4BB7">
        <w:rPr>
          <w:rFonts w:cs="Arial"/>
        </w:rPr>
        <w:t>/2018 ЈАНА 2894/2018</w:t>
      </w:r>
    </w:p>
    <w:p w:rsidR="00391C21" w:rsidRPr="00AA11B1" w:rsidRDefault="00391C21" w:rsidP="001D2C1F">
      <w:pPr>
        <w:spacing w:before="0"/>
        <w:jc w:val="center"/>
        <w:rPr>
          <w:rFonts w:cs="Arial"/>
        </w:rPr>
      </w:pPr>
    </w:p>
    <w:p w:rsidR="007E7BB8" w:rsidRPr="00AA11B1" w:rsidRDefault="007E7BB8" w:rsidP="001D2C1F">
      <w:pPr>
        <w:tabs>
          <w:tab w:val="left" w:pos="0"/>
        </w:tabs>
        <w:spacing w:before="0"/>
        <w:rPr>
          <w:rFonts w:cs="Arial"/>
          <w:lang w:val="ru-RU"/>
        </w:rPr>
      </w:pPr>
      <w:r w:rsidRPr="00AA11B1">
        <w:rPr>
          <w:rFonts w:cs="Arial"/>
          <w:lang w:val="ru-RU"/>
        </w:rPr>
        <w:t>На основу члана 88. став 1. Закона о јавним набавкама („Службени гласник РС“, бр</w:t>
      </w:r>
      <w:r w:rsidR="00E846B1">
        <w:rPr>
          <w:rFonts w:cs="Arial"/>
          <w:lang w:val="ru-RU"/>
        </w:rPr>
        <w:t>.124/12, 14/15 и 68/15), члана 2</w:t>
      </w:r>
      <w:r w:rsidRPr="00AA11B1">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AA11B1" w:rsidRDefault="007E7BB8" w:rsidP="001D2C1F">
      <w:pPr>
        <w:tabs>
          <w:tab w:val="left" w:pos="0"/>
        </w:tabs>
        <w:spacing w:before="0"/>
        <w:jc w:val="center"/>
        <w:rPr>
          <w:rFonts w:cs="Arial"/>
          <w:lang w:val="ru-RU"/>
        </w:rPr>
      </w:pPr>
      <w:r w:rsidRPr="00AA11B1">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3"/>
        <w:gridCol w:w="4041"/>
      </w:tblGrid>
      <w:tr w:rsidR="007E7BB8" w:rsidRPr="00AA11B1" w:rsidTr="00391C21">
        <w:trPr>
          <w:trHeight w:val="749"/>
          <w:tblCellSpacing w:w="20" w:type="dxa"/>
        </w:trPr>
        <w:tc>
          <w:tcPr>
            <w:tcW w:w="2740" w:type="pct"/>
            <w:shd w:val="clear" w:color="auto" w:fill="auto"/>
            <w:vAlign w:val="center"/>
          </w:tcPr>
          <w:p w:rsidR="007E7BB8" w:rsidRPr="00AA11B1" w:rsidRDefault="007E7BB8" w:rsidP="001D2C1F">
            <w:pPr>
              <w:spacing w:before="0"/>
              <w:jc w:val="center"/>
              <w:rPr>
                <w:rFonts w:cs="Arial"/>
                <w:color w:val="00B0F0"/>
              </w:rPr>
            </w:pPr>
            <w:r w:rsidRPr="00391C21">
              <w:rPr>
                <w:rFonts w:cs="Arial"/>
              </w:rPr>
              <w:t>трошкови прибављања средстава обезбеђења</w:t>
            </w:r>
          </w:p>
        </w:tc>
        <w:tc>
          <w:tcPr>
            <w:tcW w:w="2193" w:type="pct"/>
            <w:shd w:val="clear" w:color="auto" w:fill="auto"/>
          </w:tcPr>
          <w:p w:rsidR="007E7BB8" w:rsidRPr="00AA11B1" w:rsidRDefault="007E7BB8" w:rsidP="001D2C1F">
            <w:pPr>
              <w:spacing w:before="0"/>
              <w:rPr>
                <w:rFonts w:cs="Arial"/>
              </w:rPr>
            </w:pPr>
          </w:p>
          <w:p w:rsidR="007E7BB8" w:rsidRPr="00AA11B1" w:rsidRDefault="007E7BB8" w:rsidP="001D2C1F">
            <w:pPr>
              <w:spacing w:before="0"/>
              <w:rPr>
                <w:rFonts w:cs="Arial"/>
              </w:rPr>
            </w:pPr>
            <w:r w:rsidRPr="00AA11B1">
              <w:rPr>
                <w:rFonts w:cs="Arial"/>
              </w:rPr>
              <w:t xml:space="preserve">__________ динара </w:t>
            </w:r>
          </w:p>
        </w:tc>
      </w:tr>
      <w:tr w:rsidR="007E7BB8" w:rsidRPr="00AA11B1" w:rsidTr="00391C21">
        <w:trPr>
          <w:trHeight w:val="307"/>
          <w:tblCellSpacing w:w="20" w:type="dxa"/>
        </w:trPr>
        <w:tc>
          <w:tcPr>
            <w:tcW w:w="2740" w:type="pct"/>
            <w:shd w:val="clear" w:color="auto" w:fill="auto"/>
            <w:vAlign w:val="center"/>
          </w:tcPr>
          <w:p w:rsidR="007E7BB8" w:rsidRPr="00AA11B1" w:rsidRDefault="007E7BB8" w:rsidP="001D2C1F">
            <w:pPr>
              <w:spacing w:before="0"/>
              <w:jc w:val="center"/>
              <w:rPr>
                <w:rFonts w:cs="Arial"/>
              </w:rPr>
            </w:pPr>
            <w:r w:rsidRPr="00AA11B1">
              <w:rPr>
                <w:rFonts w:cs="Arial"/>
              </w:rPr>
              <w:t>Укупни трошкови без ПДВ</w:t>
            </w:r>
          </w:p>
        </w:tc>
        <w:tc>
          <w:tcPr>
            <w:tcW w:w="2193" w:type="pct"/>
            <w:shd w:val="clear" w:color="auto" w:fill="auto"/>
          </w:tcPr>
          <w:p w:rsidR="007E7BB8" w:rsidRPr="00AA11B1" w:rsidRDefault="007E7BB8" w:rsidP="001D2C1F">
            <w:pPr>
              <w:spacing w:before="0"/>
              <w:rPr>
                <w:rFonts w:cs="Arial"/>
              </w:rPr>
            </w:pPr>
          </w:p>
          <w:p w:rsidR="007E7BB8" w:rsidRPr="00AA11B1" w:rsidRDefault="007E7BB8" w:rsidP="001D2C1F">
            <w:pPr>
              <w:spacing w:before="0"/>
              <w:rPr>
                <w:rFonts w:cs="Arial"/>
              </w:rPr>
            </w:pPr>
            <w:r w:rsidRPr="00AA11B1">
              <w:rPr>
                <w:rFonts w:cs="Arial"/>
              </w:rPr>
              <w:t>__________ динара</w:t>
            </w:r>
          </w:p>
        </w:tc>
      </w:tr>
      <w:tr w:rsidR="007E7BB8" w:rsidRPr="00AA11B1" w:rsidTr="00391C21">
        <w:trPr>
          <w:trHeight w:val="433"/>
          <w:tblCellSpacing w:w="20" w:type="dxa"/>
        </w:trPr>
        <w:tc>
          <w:tcPr>
            <w:tcW w:w="2740" w:type="pct"/>
            <w:shd w:val="clear" w:color="auto" w:fill="auto"/>
            <w:vAlign w:val="center"/>
          </w:tcPr>
          <w:p w:rsidR="007E7BB8" w:rsidRPr="00AA11B1" w:rsidRDefault="007E7BB8" w:rsidP="001D2C1F">
            <w:pPr>
              <w:autoSpaceDE w:val="0"/>
              <w:autoSpaceDN w:val="0"/>
              <w:adjustRightInd w:val="0"/>
              <w:spacing w:before="0"/>
              <w:jc w:val="center"/>
              <w:rPr>
                <w:rFonts w:cs="Arial"/>
              </w:rPr>
            </w:pPr>
            <w:r w:rsidRPr="00AA11B1">
              <w:rPr>
                <w:rFonts w:cs="Arial"/>
              </w:rPr>
              <w:t>ПДВ</w:t>
            </w:r>
          </w:p>
        </w:tc>
        <w:tc>
          <w:tcPr>
            <w:tcW w:w="2193" w:type="pct"/>
            <w:shd w:val="clear" w:color="auto" w:fill="auto"/>
          </w:tcPr>
          <w:p w:rsidR="007E7BB8" w:rsidRPr="00AA11B1" w:rsidRDefault="007E7BB8" w:rsidP="001D2C1F">
            <w:pPr>
              <w:spacing w:before="0"/>
              <w:rPr>
                <w:rFonts w:cs="Arial"/>
              </w:rPr>
            </w:pPr>
          </w:p>
          <w:p w:rsidR="007E7BB8" w:rsidRPr="00AA11B1" w:rsidRDefault="007E7BB8" w:rsidP="001D2C1F">
            <w:pPr>
              <w:spacing w:before="0"/>
              <w:rPr>
                <w:rFonts w:cs="Arial"/>
              </w:rPr>
            </w:pPr>
            <w:r w:rsidRPr="00AA11B1">
              <w:rPr>
                <w:rFonts w:cs="Arial"/>
              </w:rPr>
              <w:t>__________ динара</w:t>
            </w:r>
          </w:p>
        </w:tc>
      </w:tr>
      <w:tr w:rsidR="007E7BB8" w:rsidRPr="00AA11B1" w:rsidTr="00391C21">
        <w:trPr>
          <w:trHeight w:val="190"/>
          <w:tblCellSpacing w:w="20" w:type="dxa"/>
        </w:trPr>
        <w:tc>
          <w:tcPr>
            <w:tcW w:w="2740" w:type="pct"/>
            <w:shd w:val="clear" w:color="auto" w:fill="auto"/>
          </w:tcPr>
          <w:p w:rsidR="007E7BB8" w:rsidRPr="00AA11B1" w:rsidRDefault="007E7BB8" w:rsidP="001D2C1F">
            <w:pPr>
              <w:spacing w:before="0"/>
              <w:jc w:val="center"/>
              <w:rPr>
                <w:rFonts w:cs="Arial"/>
              </w:rPr>
            </w:pPr>
          </w:p>
          <w:p w:rsidR="007E7BB8" w:rsidRPr="00AA11B1" w:rsidRDefault="007E7BB8" w:rsidP="001D2C1F">
            <w:pPr>
              <w:spacing w:before="0"/>
              <w:jc w:val="center"/>
              <w:rPr>
                <w:rFonts w:cs="Arial"/>
              </w:rPr>
            </w:pPr>
            <w:r w:rsidRPr="00AA11B1">
              <w:rPr>
                <w:rFonts w:cs="Arial"/>
              </w:rPr>
              <w:t>Укупни  трошкови са ПДВ</w:t>
            </w:r>
          </w:p>
        </w:tc>
        <w:tc>
          <w:tcPr>
            <w:tcW w:w="2193" w:type="pct"/>
            <w:shd w:val="clear" w:color="auto" w:fill="auto"/>
          </w:tcPr>
          <w:p w:rsidR="007E7BB8" w:rsidRPr="00AA11B1" w:rsidRDefault="007E7BB8" w:rsidP="001D2C1F">
            <w:pPr>
              <w:spacing w:before="0"/>
              <w:rPr>
                <w:rFonts w:cs="Arial"/>
              </w:rPr>
            </w:pPr>
          </w:p>
          <w:p w:rsidR="007E7BB8" w:rsidRPr="00AA11B1" w:rsidRDefault="007E7BB8" w:rsidP="001D2C1F">
            <w:pPr>
              <w:spacing w:before="0"/>
              <w:rPr>
                <w:rFonts w:cs="Arial"/>
              </w:rPr>
            </w:pPr>
            <w:r w:rsidRPr="00AA11B1">
              <w:rPr>
                <w:rFonts w:cs="Arial"/>
              </w:rPr>
              <w:t>__________ динара</w:t>
            </w:r>
          </w:p>
        </w:tc>
      </w:tr>
    </w:tbl>
    <w:p w:rsidR="007E7BB8" w:rsidRPr="00AA11B1" w:rsidRDefault="007E7BB8" w:rsidP="001D2C1F">
      <w:pPr>
        <w:tabs>
          <w:tab w:val="left" w:pos="0"/>
        </w:tabs>
        <w:spacing w:before="0"/>
        <w:rPr>
          <w:rFonts w:cs="Arial"/>
          <w:lang w:val="ru-RU"/>
        </w:rPr>
      </w:pPr>
      <w:r w:rsidRPr="00AA11B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A11B1" w:rsidRDefault="007E7BB8" w:rsidP="001D2C1F">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A11B1" w:rsidTr="00BE2EA9">
        <w:trPr>
          <w:jc w:val="center"/>
        </w:trPr>
        <w:tc>
          <w:tcPr>
            <w:tcW w:w="3882" w:type="dxa"/>
          </w:tcPr>
          <w:p w:rsidR="007E7BB8" w:rsidRPr="00AA11B1" w:rsidRDefault="007E7BB8" w:rsidP="001D2C1F">
            <w:pPr>
              <w:spacing w:before="0"/>
              <w:jc w:val="center"/>
              <w:rPr>
                <w:rFonts w:cs="Arial"/>
              </w:rPr>
            </w:pPr>
            <w:r w:rsidRPr="00AA11B1">
              <w:rPr>
                <w:rFonts w:cs="Arial"/>
              </w:rPr>
              <w:t>Датум:</w:t>
            </w:r>
          </w:p>
        </w:tc>
        <w:tc>
          <w:tcPr>
            <w:tcW w:w="2127" w:type="dxa"/>
          </w:tcPr>
          <w:p w:rsidR="007E7BB8" w:rsidRPr="00AA11B1" w:rsidRDefault="007E7BB8" w:rsidP="001D2C1F">
            <w:pPr>
              <w:spacing w:before="0"/>
              <w:jc w:val="center"/>
              <w:rPr>
                <w:rFonts w:cs="Arial"/>
                <w:lang w:val="ru-RU"/>
              </w:rPr>
            </w:pPr>
          </w:p>
        </w:tc>
        <w:tc>
          <w:tcPr>
            <w:tcW w:w="4022" w:type="dxa"/>
          </w:tcPr>
          <w:p w:rsidR="007E7BB8" w:rsidRPr="00AA11B1" w:rsidRDefault="007E7BB8" w:rsidP="001D2C1F">
            <w:pPr>
              <w:spacing w:before="0"/>
              <w:jc w:val="center"/>
              <w:rPr>
                <w:rFonts w:cs="Arial"/>
                <w:lang w:val="sr-Cyrl-CS"/>
              </w:rPr>
            </w:pPr>
            <w:r w:rsidRPr="00AA11B1">
              <w:rPr>
                <w:rFonts w:cs="Arial"/>
                <w:lang w:val="sr-Cyrl-CS"/>
              </w:rPr>
              <w:t>П</w:t>
            </w:r>
            <w:r w:rsidRPr="00AA11B1">
              <w:rPr>
                <w:rFonts w:cs="Arial"/>
              </w:rPr>
              <w:t>онуђач</w:t>
            </w:r>
          </w:p>
        </w:tc>
      </w:tr>
      <w:tr w:rsidR="007E7BB8" w:rsidRPr="00AA11B1" w:rsidTr="00BE2EA9">
        <w:trPr>
          <w:jc w:val="center"/>
        </w:trPr>
        <w:tc>
          <w:tcPr>
            <w:tcW w:w="3882" w:type="dxa"/>
          </w:tcPr>
          <w:p w:rsidR="007E7BB8" w:rsidRPr="00AA11B1" w:rsidRDefault="007E7BB8" w:rsidP="001D2C1F">
            <w:pPr>
              <w:spacing w:before="0"/>
              <w:jc w:val="center"/>
              <w:rPr>
                <w:rFonts w:cs="Arial"/>
              </w:rPr>
            </w:pPr>
          </w:p>
        </w:tc>
        <w:tc>
          <w:tcPr>
            <w:tcW w:w="2127" w:type="dxa"/>
          </w:tcPr>
          <w:p w:rsidR="007E7BB8" w:rsidRPr="00AA11B1" w:rsidRDefault="007E7BB8" w:rsidP="001D2C1F">
            <w:pPr>
              <w:spacing w:before="0"/>
              <w:jc w:val="center"/>
              <w:rPr>
                <w:rFonts w:cs="Arial"/>
              </w:rPr>
            </w:pPr>
            <w:r w:rsidRPr="00AA11B1">
              <w:rPr>
                <w:rFonts w:cs="Arial"/>
              </w:rPr>
              <w:t>М.П.</w:t>
            </w:r>
          </w:p>
        </w:tc>
        <w:tc>
          <w:tcPr>
            <w:tcW w:w="4022" w:type="dxa"/>
          </w:tcPr>
          <w:p w:rsidR="007E7BB8" w:rsidRPr="00AA11B1" w:rsidRDefault="007E7BB8" w:rsidP="001D2C1F">
            <w:pPr>
              <w:spacing w:before="0"/>
              <w:jc w:val="center"/>
              <w:rPr>
                <w:rFonts w:cs="Arial"/>
                <w:lang w:val="ru-RU"/>
              </w:rPr>
            </w:pPr>
          </w:p>
        </w:tc>
      </w:tr>
      <w:tr w:rsidR="007E7BB8" w:rsidRPr="00AA11B1" w:rsidTr="00BE2EA9">
        <w:trPr>
          <w:jc w:val="center"/>
        </w:trPr>
        <w:tc>
          <w:tcPr>
            <w:tcW w:w="3882" w:type="dxa"/>
            <w:tcBorders>
              <w:bottom w:val="single" w:sz="4" w:space="0" w:color="auto"/>
            </w:tcBorders>
          </w:tcPr>
          <w:p w:rsidR="007E7BB8" w:rsidRPr="00AA11B1" w:rsidRDefault="007E7BB8" w:rsidP="001D2C1F">
            <w:pPr>
              <w:spacing w:before="0"/>
              <w:jc w:val="center"/>
              <w:rPr>
                <w:rFonts w:cs="Arial"/>
              </w:rPr>
            </w:pPr>
          </w:p>
        </w:tc>
        <w:tc>
          <w:tcPr>
            <w:tcW w:w="2127" w:type="dxa"/>
          </w:tcPr>
          <w:p w:rsidR="007E7BB8" w:rsidRPr="00AA11B1" w:rsidRDefault="007E7BB8" w:rsidP="001D2C1F">
            <w:pPr>
              <w:spacing w:before="0"/>
              <w:jc w:val="center"/>
              <w:rPr>
                <w:rFonts w:cs="Arial"/>
                <w:lang w:val="ru-RU"/>
              </w:rPr>
            </w:pPr>
          </w:p>
        </w:tc>
        <w:tc>
          <w:tcPr>
            <w:tcW w:w="4022" w:type="dxa"/>
            <w:tcBorders>
              <w:bottom w:val="single" w:sz="4" w:space="0" w:color="auto"/>
            </w:tcBorders>
          </w:tcPr>
          <w:p w:rsidR="007E7BB8" w:rsidRPr="00AA11B1" w:rsidRDefault="007E7BB8" w:rsidP="001D2C1F">
            <w:pPr>
              <w:spacing w:before="0"/>
              <w:jc w:val="center"/>
              <w:rPr>
                <w:rFonts w:cs="Arial"/>
                <w:lang w:val="ru-RU"/>
              </w:rPr>
            </w:pPr>
          </w:p>
        </w:tc>
      </w:tr>
      <w:tr w:rsidR="007E7BB8" w:rsidRPr="00AA11B1" w:rsidTr="00BE2EA9">
        <w:trPr>
          <w:trHeight w:val="389"/>
          <w:jc w:val="center"/>
        </w:trPr>
        <w:tc>
          <w:tcPr>
            <w:tcW w:w="3882" w:type="dxa"/>
            <w:tcBorders>
              <w:top w:val="single" w:sz="4" w:space="0" w:color="auto"/>
            </w:tcBorders>
          </w:tcPr>
          <w:p w:rsidR="007E7BB8" w:rsidRPr="00AA11B1" w:rsidRDefault="007E7BB8" w:rsidP="001D2C1F">
            <w:pPr>
              <w:spacing w:before="0"/>
              <w:jc w:val="center"/>
              <w:rPr>
                <w:rFonts w:cs="Arial"/>
              </w:rPr>
            </w:pPr>
          </w:p>
        </w:tc>
        <w:tc>
          <w:tcPr>
            <w:tcW w:w="2127" w:type="dxa"/>
          </w:tcPr>
          <w:p w:rsidR="007E7BB8" w:rsidRPr="00AA11B1" w:rsidRDefault="007E7BB8" w:rsidP="001D2C1F">
            <w:pPr>
              <w:spacing w:before="0"/>
              <w:jc w:val="center"/>
              <w:rPr>
                <w:rFonts w:cs="Arial"/>
                <w:lang w:val="ru-RU"/>
              </w:rPr>
            </w:pPr>
          </w:p>
        </w:tc>
        <w:tc>
          <w:tcPr>
            <w:tcW w:w="4022" w:type="dxa"/>
            <w:tcBorders>
              <w:top w:val="single" w:sz="4" w:space="0" w:color="auto"/>
            </w:tcBorders>
          </w:tcPr>
          <w:p w:rsidR="007E7BB8" w:rsidRPr="00AA11B1" w:rsidRDefault="007E7BB8" w:rsidP="001D2C1F">
            <w:pPr>
              <w:spacing w:before="0"/>
              <w:jc w:val="center"/>
              <w:rPr>
                <w:rFonts w:cs="Arial"/>
                <w:lang w:val="ru-RU"/>
              </w:rPr>
            </w:pPr>
          </w:p>
        </w:tc>
      </w:tr>
    </w:tbl>
    <w:p w:rsidR="007E7BB8" w:rsidRPr="00AA11B1" w:rsidRDefault="007E7BB8" w:rsidP="001D2C1F">
      <w:pPr>
        <w:tabs>
          <w:tab w:val="left" w:pos="0"/>
        </w:tabs>
        <w:spacing w:before="0"/>
        <w:rPr>
          <w:rFonts w:cs="Arial"/>
          <w:b/>
          <w:i/>
          <w:lang w:val="ru-RU"/>
        </w:rPr>
      </w:pPr>
      <w:r w:rsidRPr="00AA11B1">
        <w:rPr>
          <w:rFonts w:cs="Arial"/>
          <w:b/>
          <w:i/>
          <w:lang w:val="ru-RU"/>
        </w:rPr>
        <w:t>Напомена:</w:t>
      </w:r>
    </w:p>
    <w:p w:rsidR="007E7BB8" w:rsidRPr="00AA11B1" w:rsidRDefault="007E7BB8" w:rsidP="001D2C1F">
      <w:pPr>
        <w:spacing w:before="0"/>
        <w:rPr>
          <w:rFonts w:cs="Arial"/>
          <w:i/>
          <w:lang w:val="ru-RU"/>
        </w:rPr>
      </w:pPr>
      <w:r w:rsidRPr="00AA11B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A11B1" w:rsidRDefault="007E7BB8" w:rsidP="001D2C1F">
      <w:pPr>
        <w:tabs>
          <w:tab w:val="left" w:pos="0"/>
        </w:tabs>
        <w:spacing w:before="0"/>
        <w:rPr>
          <w:rFonts w:cs="Arial"/>
          <w:i/>
          <w:lang w:val="ru-RU"/>
        </w:rPr>
      </w:pPr>
      <w:r w:rsidRPr="00AA11B1">
        <w:rPr>
          <w:rFonts w:cs="Arial"/>
          <w:i/>
        </w:rPr>
        <w:t>-</w:t>
      </w:r>
      <w:r w:rsidRPr="00AA11B1">
        <w:rPr>
          <w:rFonts w:cs="Arial"/>
          <w:i/>
          <w:lang w:val="sr-Latn-CS"/>
        </w:rPr>
        <w:t>остале трошкове припреме и подношења понуде</w:t>
      </w:r>
      <w:r w:rsidRPr="00AA11B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AA11B1" w:rsidRDefault="007E7BB8" w:rsidP="001D2C1F">
      <w:pPr>
        <w:spacing w:before="0"/>
        <w:rPr>
          <w:rFonts w:cs="Arial"/>
          <w:i/>
          <w:lang w:val="ru-RU"/>
        </w:rPr>
      </w:pPr>
      <w:r w:rsidRPr="00AA11B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AA11B1" w:rsidRDefault="007E7BB8" w:rsidP="001D2C1F">
      <w:pPr>
        <w:pStyle w:val="KDKomentar"/>
        <w:spacing w:before="0"/>
        <w:rPr>
          <w:rFonts w:eastAsia="TimesNewRomanPS-BoldMT" w:cs="Arial"/>
          <w:color w:val="auto"/>
          <w:sz w:val="22"/>
          <w:szCs w:val="22"/>
        </w:rPr>
      </w:pPr>
      <w:r w:rsidRPr="00AA11B1">
        <w:rPr>
          <w:rFonts w:eastAsia="TimesNewRomanPS-BoldMT" w:cs="Arial"/>
          <w:color w:val="auto"/>
          <w:sz w:val="22"/>
          <w:szCs w:val="22"/>
        </w:rPr>
        <w:t xml:space="preserve">-Уколико </w:t>
      </w:r>
      <w:r w:rsidRPr="00AA11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A11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4193A" w:rsidRDefault="00E4193A" w:rsidP="001D2C1F">
      <w:pPr>
        <w:spacing w:before="0"/>
        <w:jc w:val="left"/>
        <w:rPr>
          <w:rFonts w:cs="Arial"/>
          <w:b/>
          <w:lang w:val="sr-Latn-CS"/>
        </w:rPr>
      </w:pPr>
      <w:r>
        <w:rPr>
          <w:lang w:val="sr-Latn-CS"/>
        </w:rPr>
        <w:br w:type="page"/>
      </w:r>
    </w:p>
    <w:p w:rsidR="00E4193A" w:rsidRDefault="00E4193A" w:rsidP="001D2C1F">
      <w:pPr>
        <w:pStyle w:val="KDObrazac"/>
        <w:spacing w:before="0"/>
        <w:rPr>
          <w:lang w:val="sr-Cyrl-RS"/>
        </w:rPr>
      </w:pPr>
      <w:bookmarkStart w:id="268" w:name="_Toc417402017"/>
      <w:bookmarkStart w:id="269" w:name="_Toc418507001"/>
      <w:bookmarkStart w:id="270" w:name="_Toc417400789"/>
      <w:bookmarkStart w:id="271" w:name="_Toc361395991"/>
      <w:bookmarkStart w:id="272" w:name="_Toc361395926"/>
      <w:bookmarkStart w:id="273" w:name="_Toc310433013"/>
      <w:bookmarkEnd w:id="268"/>
      <w:bookmarkEnd w:id="269"/>
      <w:bookmarkEnd w:id="270"/>
      <w:bookmarkEnd w:id="271"/>
      <w:bookmarkEnd w:id="272"/>
      <w:r w:rsidRPr="00AA11B1">
        <w:lastRenderedPageBreak/>
        <w:t xml:space="preserve">ОБРАЗАЦ </w:t>
      </w:r>
      <w:r>
        <w:rPr>
          <w:lang w:val="sr-Cyrl-RS"/>
        </w:rPr>
        <w:t>9.</w:t>
      </w:r>
    </w:p>
    <w:p w:rsidR="001D2C1F" w:rsidRPr="00AA11B1" w:rsidRDefault="001D2C1F" w:rsidP="001D2C1F">
      <w:pPr>
        <w:pStyle w:val="KDObrazac"/>
        <w:spacing w:before="0"/>
        <w:rPr>
          <w:lang w:val="sr-Cyrl-RS"/>
        </w:rPr>
      </w:pPr>
    </w:p>
    <w:p w:rsidR="00E4193A" w:rsidRDefault="00E4193A" w:rsidP="001D2C1F">
      <w:pPr>
        <w:pStyle w:val="Heading10"/>
        <w:spacing w:before="0"/>
        <w:ind w:left="0" w:firstLine="0"/>
        <w:jc w:val="center"/>
        <w:rPr>
          <w:lang w:val="sr-Cyrl-RS"/>
        </w:rPr>
      </w:pPr>
      <w:r>
        <w:rPr>
          <w:lang w:val="sr-Cyrl-RS"/>
        </w:rPr>
        <w:t xml:space="preserve">ТЕРМИН ПЛАН ИЗВРШЕЊА УСЛУГЕ И ИСПОРУКЕ ДОБАРА </w:t>
      </w:r>
      <w:bookmarkEnd w:id="273"/>
    </w:p>
    <w:p w:rsidR="001D2C1F" w:rsidRPr="001D2C1F" w:rsidRDefault="001D2C1F" w:rsidP="001D2C1F">
      <w:pPr>
        <w:rPr>
          <w:lang w:val="sr-Cyrl-RS" w:eastAsia="ar-SA"/>
        </w:rPr>
      </w:pPr>
    </w:p>
    <w:p w:rsidR="00E4193A" w:rsidRDefault="00E4193A" w:rsidP="001D2C1F">
      <w:pPr>
        <w:spacing w:before="0"/>
        <w:rPr>
          <w:rFonts w:eastAsiaTheme="minorHAnsi" w:cs="Arial"/>
          <w:lang w:val="sr-Cyrl-RS"/>
        </w:rPr>
      </w:pPr>
      <w:r>
        <w:rPr>
          <w:rFonts w:cs="Arial"/>
          <w:lang w:val="sr-Latn-RS"/>
        </w:rPr>
        <w:t>Имплементација система за оптимизацију наплате потраживања и сегментацију тржишта</w:t>
      </w:r>
    </w:p>
    <w:tbl>
      <w:tblPr>
        <w:tblW w:w="5000" w:type="pct"/>
        <w:tblCellMar>
          <w:left w:w="0" w:type="dxa"/>
          <w:right w:w="0" w:type="dxa"/>
        </w:tblCellMar>
        <w:tblLook w:val="04A0" w:firstRow="1" w:lastRow="0" w:firstColumn="1" w:lastColumn="0" w:noHBand="0" w:noVBand="1"/>
      </w:tblPr>
      <w:tblGrid>
        <w:gridCol w:w="391"/>
        <w:gridCol w:w="2567"/>
        <w:gridCol w:w="469"/>
        <w:gridCol w:w="469"/>
        <w:gridCol w:w="469"/>
        <w:gridCol w:w="469"/>
        <w:gridCol w:w="469"/>
        <w:gridCol w:w="469"/>
        <w:gridCol w:w="470"/>
        <w:gridCol w:w="470"/>
        <w:gridCol w:w="470"/>
        <w:gridCol w:w="470"/>
        <w:gridCol w:w="470"/>
        <w:gridCol w:w="470"/>
        <w:gridCol w:w="468"/>
      </w:tblGrid>
      <w:tr w:rsidR="00E4193A" w:rsidTr="00E4193A">
        <w:trPr>
          <w:cantSplit/>
          <w:trHeight w:hRule="exact" w:val="397"/>
        </w:trPr>
        <w:tc>
          <w:tcPr>
            <w:tcW w:w="175" w:type="pct"/>
            <w:vMerge w:val="restart"/>
            <w:tcBorders>
              <w:top w:val="double" w:sz="4" w:space="0" w:color="auto"/>
              <w:left w:val="double" w:sz="4" w:space="0" w:color="auto"/>
              <w:bottom w:val="single" w:sz="12"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b/>
                <w:bCs/>
                <w:lang w:val="sr-Cyrl-RS"/>
              </w:rPr>
            </w:pPr>
            <w:r>
              <w:rPr>
                <w:rFonts w:cs="Arial"/>
                <w:b/>
                <w:bCs/>
                <w:lang w:val="sr-Cyrl-RS"/>
              </w:rPr>
              <w:t>N°</w:t>
            </w:r>
          </w:p>
        </w:tc>
        <w:tc>
          <w:tcPr>
            <w:tcW w:w="1420" w:type="pct"/>
            <w:vMerge w:val="restart"/>
            <w:tcBorders>
              <w:top w:val="double" w:sz="4" w:space="0" w:color="auto"/>
              <w:left w:val="single" w:sz="8" w:space="0" w:color="auto"/>
              <w:bottom w:val="single" w:sz="12"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b/>
                <w:bCs/>
                <w:lang w:val="sr-Cyrl-RS"/>
              </w:rPr>
            </w:pPr>
            <w:r>
              <w:rPr>
                <w:rFonts w:cs="Arial"/>
                <w:b/>
                <w:bCs/>
                <w:lang w:val="sr-Cyrl-RS"/>
              </w:rPr>
              <w:t>Активност</w:t>
            </w:r>
            <w:r>
              <w:rPr>
                <w:rFonts w:cs="Arial"/>
                <w:vertAlign w:val="superscript"/>
                <w:lang w:val="sr-Cyrl-RS"/>
              </w:rPr>
              <w:t>1</w:t>
            </w:r>
          </w:p>
        </w:tc>
        <w:tc>
          <w:tcPr>
            <w:tcW w:w="3405" w:type="pct"/>
            <w:gridSpan w:val="13"/>
            <w:tcBorders>
              <w:top w:val="double" w:sz="4" w:space="0" w:color="auto"/>
              <w:left w:val="single" w:sz="8" w:space="0" w:color="auto"/>
              <w:bottom w:val="single" w:sz="8" w:space="0" w:color="auto"/>
              <w:right w:val="double" w:sz="4" w:space="0" w:color="auto"/>
            </w:tcBorders>
            <w:tcMar>
              <w:top w:w="0" w:type="dxa"/>
              <w:left w:w="72" w:type="dxa"/>
              <w:bottom w:w="0" w:type="dxa"/>
              <w:right w:w="72" w:type="dxa"/>
            </w:tcMar>
            <w:vAlign w:val="center"/>
            <w:hideMark/>
          </w:tcPr>
          <w:p w:rsidR="00E4193A" w:rsidRDefault="00E4193A" w:rsidP="001D2C1F">
            <w:pPr>
              <w:spacing w:before="0"/>
              <w:jc w:val="center"/>
              <w:rPr>
                <w:rFonts w:cs="Arial"/>
                <w:b/>
                <w:bCs/>
                <w:vertAlign w:val="superscript"/>
                <w:lang w:val="sr-Cyrl-RS"/>
              </w:rPr>
            </w:pPr>
            <w:r>
              <w:rPr>
                <w:rFonts w:cs="Arial"/>
                <w:b/>
                <w:bCs/>
                <w:lang w:val="sr-Cyrl-RS"/>
              </w:rPr>
              <w:t>Месеци</w:t>
            </w:r>
          </w:p>
        </w:tc>
      </w:tr>
      <w:tr w:rsidR="00E4193A" w:rsidTr="00E4193A">
        <w:trPr>
          <w:cantSplit/>
          <w:trHeight w:hRule="exact" w:val="397"/>
        </w:trPr>
        <w:tc>
          <w:tcPr>
            <w:tcW w:w="0" w:type="auto"/>
            <w:vMerge/>
            <w:tcBorders>
              <w:top w:val="double" w:sz="4" w:space="0" w:color="auto"/>
              <w:left w:val="double" w:sz="4" w:space="0" w:color="auto"/>
              <w:bottom w:val="single" w:sz="12" w:space="0" w:color="auto"/>
              <w:right w:val="nil"/>
            </w:tcBorders>
            <w:vAlign w:val="center"/>
            <w:hideMark/>
          </w:tcPr>
          <w:p w:rsidR="00E4193A" w:rsidRDefault="00E4193A" w:rsidP="001D2C1F">
            <w:pPr>
              <w:spacing w:before="0"/>
              <w:rPr>
                <w:rFonts w:eastAsiaTheme="minorHAnsi" w:cs="Arial"/>
                <w:b/>
                <w:bCs/>
                <w:lang w:val="sr-Cyrl-RS"/>
              </w:rPr>
            </w:pPr>
          </w:p>
        </w:tc>
        <w:tc>
          <w:tcPr>
            <w:tcW w:w="0" w:type="auto"/>
            <w:vMerge/>
            <w:tcBorders>
              <w:top w:val="double" w:sz="4" w:space="0" w:color="auto"/>
              <w:left w:val="single" w:sz="8" w:space="0" w:color="auto"/>
              <w:bottom w:val="single" w:sz="12" w:space="0" w:color="auto"/>
              <w:right w:val="nil"/>
            </w:tcBorders>
            <w:vAlign w:val="center"/>
            <w:hideMark/>
          </w:tcPr>
          <w:p w:rsidR="00E4193A" w:rsidRDefault="00E4193A" w:rsidP="001D2C1F">
            <w:pPr>
              <w:spacing w:before="0"/>
              <w:rPr>
                <w:rFonts w:eastAsiaTheme="minorHAnsi" w:cs="Arial"/>
                <w:b/>
                <w:bCs/>
                <w:lang w:val="sr-Cyrl-RS"/>
              </w:rPr>
            </w:pPr>
          </w:p>
        </w:tc>
        <w:tc>
          <w:tcPr>
            <w:tcW w:w="262" w:type="pct"/>
            <w:tcBorders>
              <w:top w:val="nil"/>
              <w:left w:val="single" w:sz="8" w:space="0" w:color="auto"/>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single" w:sz="8" w:space="0" w:color="auto"/>
            </w:tcBorders>
            <w:tcMar>
              <w:top w:w="0" w:type="dxa"/>
              <w:left w:w="72" w:type="dxa"/>
              <w:bottom w:w="0" w:type="dxa"/>
              <w:right w:w="72" w:type="dxa"/>
            </w:tcMar>
            <w:vAlign w:val="center"/>
          </w:tcPr>
          <w:p w:rsidR="00E4193A" w:rsidRDefault="00E4193A" w:rsidP="001D2C1F">
            <w:pPr>
              <w:spacing w:before="0"/>
              <w:jc w:val="center"/>
              <w:rPr>
                <w:rFonts w:cs="Arial"/>
                <w:b/>
                <w:bCs/>
                <w:lang w:val="sr-Cyrl-RS"/>
              </w:rPr>
            </w:pPr>
          </w:p>
        </w:tc>
        <w:tc>
          <w:tcPr>
            <w:tcW w:w="262" w:type="pct"/>
            <w:tcBorders>
              <w:top w:val="nil"/>
              <w:left w:val="nil"/>
              <w:bottom w:val="single" w:sz="12" w:space="0" w:color="auto"/>
              <w:right w:val="double" w:sz="4" w:space="0" w:color="auto"/>
            </w:tcBorders>
            <w:tcMar>
              <w:top w:w="0" w:type="dxa"/>
              <w:left w:w="72" w:type="dxa"/>
              <w:bottom w:w="0" w:type="dxa"/>
              <w:right w:w="72" w:type="dxa"/>
            </w:tcMar>
            <w:vAlign w:val="center"/>
            <w:hideMark/>
          </w:tcPr>
          <w:p w:rsidR="00E4193A" w:rsidRDefault="00E4193A" w:rsidP="001D2C1F">
            <w:pPr>
              <w:spacing w:before="0"/>
              <w:jc w:val="center"/>
              <w:rPr>
                <w:rFonts w:cs="Arial"/>
                <w:b/>
                <w:bCs/>
                <w:lang w:val="sr-Cyrl-RS"/>
              </w:rPr>
            </w:pPr>
            <w:r>
              <w:rPr>
                <w:rFonts w:cs="Arial"/>
                <w:b/>
                <w:bCs/>
                <w:lang w:val="sr-Cyrl-RS"/>
              </w:rPr>
              <w:t>n</w:t>
            </w: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lang w:val="sr-Cyrl-RS"/>
              </w:rPr>
            </w:pPr>
            <w:r>
              <w:rPr>
                <w:rFonts w:cs="Arial"/>
                <w:lang w:val="sr-Cyrl-RS"/>
              </w:rPr>
              <w:t>1</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lang w:val="sr-Cyrl-RS"/>
              </w:rPr>
            </w:pPr>
            <w:r>
              <w:rPr>
                <w:rFonts w:cs="Arial"/>
                <w:lang w:val="sr-Cyrl-RS"/>
              </w:rPr>
              <w:t>2</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lang w:val="sr-Cyrl-RS"/>
              </w:rPr>
            </w:pPr>
            <w:r>
              <w:rPr>
                <w:rFonts w:cs="Arial"/>
                <w:lang w:val="sr-Cyrl-RS"/>
              </w:rPr>
              <w:t>3</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lang w:val="sr-Cyrl-RS"/>
              </w:rPr>
            </w:pPr>
            <w:r>
              <w:rPr>
                <w:rFonts w:cs="Arial"/>
                <w:lang w:val="sr-Cyrl-RS"/>
              </w:rPr>
              <w:t>4</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hideMark/>
          </w:tcPr>
          <w:p w:rsidR="00E4193A" w:rsidRDefault="00E4193A" w:rsidP="001D2C1F">
            <w:pPr>
              <w:spacing w:before="0"/>
              <w:jc w:val="center"/>
              <w:rPr>
                <w:rFonts w:cs="Arial"/>
                <w:lang w:val="sr-Cyrl-RS"/>
              </w:rPr>
            </w:pPr>
            <w:r>
              <w:rPr>
                <w:rFonts w:cs="Arial"/>
                <w:lang w:val="sr-Cyrl-RS"/>
              </w:rPr>
              <w:t>5</w:t>
            </w: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pStyle w:val="Header"/>
              <w:spacing w:before="0"/>
              <w:rPr>
                <w:rFonts w:cs="Arial"/>
                <w:sz w:val="22"/>
                <w:szCs w:val="22"/>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single" w:sz="8" w:space="0" w:color="auto"/>
              <w:right w:val="nil"/>
            </w:tcBorders>
            <w:tcMar>
              <w:top w:w="0" w:type="dxa"/>
              <w:left w:w="72" w:type="dxa"/>
              <w:bottom w:w="0" w:type="dxa"/>
              <w:right w:w="72" w:type="dxa"/>
            </w:tcMar>
            <w:vAlign w:val="center"/>
          </w:tcPr>
          <w:p w:rsidR="00E4193A" w:rsidRDefault="00E4193A" w:rsidP="001D2C1F">
            <w:pPr>
              <w:spacing w:before="0"/>
              <w:ind w:left="-25"/>
              <w:jc w:val="center"/>
              <w:rPr>
                <w:rFonts w:cs="Arial"/>
                <w:lang w:val="sr-Cyrl-RS"/>
              </w:rPr>
            </w:pPr>
          </w:p>
        </w:tc>
        <w:tc>
          <w:tcPr>
            <w:tcW w:w="1420" w:type="pct"/>
            <w:tcBorders>
              <w:top w:val="nil"/>
              <w:left w:val="single" w:sz="8" w:space="0" w:color="auto"/>
              <w:bottom w:val="single" w:sz="8" w:space="0" w:color="auto"/>
              <w:right w:val="nil"/>
            </w:tcBorders>
            <w:tcMar>
              <w:top w:w="0" w:type="dxa"/>
              <w:left w:w="72" w:type="dxa"/>
              <w:bottom w:w="0" w:type="dxa"/>
              <w:right w:w="72" w:type="dxa"/>
            </w:tcMar>
          </w:tcPr>
          <w:p w:rsidR="00E4193A" w:rsidRDefault="00E4193A" w:rsidP="001D2C1F">
            <w:pPr>
              <w:spacing w:before="0"/>
              <w:ind w:left="-25"/>
              <w:rPr>
                <w:rFonts w:cs="Arial"/>
                <w:lang w:val="sr-Cyrl-RS"/>
              </w:rPr>
            </w:pPr>
          </w:p>
        </w:tc>
        <w:tc>
          <w:tcPr>
            <w:tcW w:w="262" w:type="pct"/>
            <w:tcBorders>
              <w:top w:val="nil"/>
              <w:left w:val="single" w:sz="8" w:space="0" w:color="auto"/>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single" w:sz="8"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r w:rsidR="00E4193A" w:rsidTr="00E4193A">
        <w:tc>
          <w:tcPr>
            <w:tcW w:w="175" w:type="pct"/>
            <w:tcBorders>
              <w:top w:val="nil"/>
              <w:left w:val="double" w:sz="4" w:space="0" w:color="auto"/>
              <w:bottom w:val="double" w:sz="4" w:space="0" w:color="auto"/>
              <w:right w:val="nil"/>
            </w:tcBorders>
            <w:tcMar>
              <w:top w:w="0" w:type="dxa"/>
              <w:left w:w="72" w:type="dxa"/>
              <w:bottom w:w="0" w:type="dxa"/>
              <w:right w:w="72" w:type="dxa"/>
            </w:tcMar>
            <w:vAlign w:val="center"/>
            <w:hideMark/>
          </w:tcPr>
          <w:p w:rsidR="00E4193A" w:rsidRDefault="00E4193A" w:rsidP="001D2C1F">
            <w:pPr>
              <w:spacing w:before="0"/>
              <w:ind w:left="-25"/>
              <w:jc w:val="center"/>
              <w:rPr>
                <w:rFonts w:cs="Arial"/>
                <w:lang w:val="sr-Cyrl-RS"/>
              </w:rPr>
            </w:pPr>
            <w:r>
              <w:rPr>
                <w:rFonts w:cs="Arial"/>
                <w:lang w:val="sr-Cyrl-RS"/>
              </w:rPr>
              <w:t>n</w:t>
            </w:r>
          </w:p>
        </w:tc>
        <w:tc>
          <w:tcPr>
            <w:tcW w:w="1420" w:type="pct"/>
            <w:tcBorders>
              <w:top w:val="nil"/>
              <w:left w:val="single" w:sz="8" w:space="0" w:color="auto"/>
              <w:bottom w:val="double" w:sz="4" w:space="0" w:color="auto"/>
              <w:right w:val="nil"/>
            </w:tcBorders>
            <w:tcMar>
              <w:top w:w="0" w:type="dxa"/>
              <w:left w:w="72" w:type="dxa"/>
              <w:bottom w:w="0" w:type="dxa"/>
              <w:right w:w="72" w:type="dxa"/>
            </w:tcMar>
          </w:tcPr>
          <w:p w:rsidR="00E4193A" w:rsidRDefault="00E4193A" w:rsidP="001D2C1F">
            <w:pPr>
              <w:spacing w:before="0"/>
              <w:ind w:left="-25"/>
              <w:rPr>
                <w:rFonts w:cs="Arial"/>
                <w:lang w:val="sr-Cyrl-RS"/>
              </w:rPr>
            </w:pPr>
          </w:p>
        </w:tc>
        <w:tc>
          <w:tcPr>
            <w:tcW w:w="262" w:type="pct"/>
            <w:tcBorders>
              <w:top w:val="nil"/>
              <w:left w:val="single" w:sz="8" w:space="0" w:color="auto"/>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single" w:sz="8" w:space="0" w:color="auto"/>
            </w:tcBorders>
            <w:tcMar>
              <w:top w:w="0" w:type="dxa"/>
              <w:left w:w="72" w:type="dxa"/>
              <w:bottom w:w="0" w:type="dxa"/>
              <w:right w:w="72" w:type="dxa"/>
            </w:tcMar>
          </w:tcPr>
          <w:p w:rsidR="00E4193A" w:rsidRDefault="00E4193A" w:rsidP="001D2C1F">
            <w:pPr>
              <w:spacing w:before="0"/>
              <w:rPr>
                <w:rFonts w:cs="Arial"/>
                <w:lang w:val="sr-Cyrl-RS"/>
              </w:rPr>
            </w:pPr>
          </w:p>
        </w:tc>
        <w:tc>
          <w:tcPr>
            <w:tcW w:w="262" w:type="pct"/>
            <w:tcBorders>
              <w:top w:val="nil"/>
              <w:left w:val="nil"/>
              <w:bottom w:val="double" w:sz="4" w:space="0" w:color="auto"/>
              <w:right w:val="double" w:sz="4" w:space="0" w:color="auto"/>
            </w:tcBorders>
            <w:tcMar>
              <w:top w:w="0" w:type="dxa"/>
              <w:left w:w="72" w:type="dxa"/>
              <w:bottom w:w="0" w:type="dxa"/>
              <w:right w:w="72" w:type="dxa"/>
            </w:tcMar>
          </w:tcPr>
          <w:p w:rsidR="00E4193A" w:rsidRDefault="00E4193A" w:rsidP="001D2C1F">
            <w:pPr>
              <w:spacing w:before="0"/>
              <w:rPr>
                <w:rFonts w:cs="Arial"/>
                <w:lang w:val="sr-Cyrl-RS"/>
              </w:rPr>
            </w:pPr>
          </w:p>
        </w:tc>
      </w:tr>
    </w:tbl>
    <w:p w:rsidR="00E4193A" w:rsidRDefault="00E4193A" w:rsidP="001D2C1F">
      <w:pPr>
        <w:spacing w:before="0"/>
        <w:ind w:left="426" w:hanging="426"/>
        <w:rPr>
          <w:rFonts w:eastAsiaTheme="minorHAnsi" w:cs="Arial"/>
          <w:lang w:val="sr-Cyrl-RS" w:eastAsia="ar-SA"/>
        </w:rPr>
      </w:pPr>
    </w:p>
    <w:p w:rsidR="00E4193A" w:rsidRDefault="00E4193A" w:rsidP="001D2C1F">
      <w:pPr>
        <w:pStyle w:val="ListParagraph"/>
        <w:numPr>
          <w:ilvl w:val="0"/>
          <w:numId w:val="50"/>
        </w:numPr>
        <w:spacing w:before="0" w:after="0" w:line="240" w:lineRule="auto"/>
        <w:ind w:left="714" w:hanging="357"/>
        <w:rPr>
          <w:rFonts w:ascii="Arial" w:hAnsi="Arial" w:cs="Arial"/>
          <w:lang w:val="sr-Cyrl-RS"/>
        </w:rPr>
      </w:pPr>
      <w:r>
        <w:rPr>
          <w:rFonts w:ascii="Arial" w:hAnsi="Arial" w:cs="Arial"/>
          <w:lang w:val="sr-Cyrl-RS"/>
        </w:rPr>
        <w:t>назначити све главне активности које су утврђене приликом испоруке добара и извршења услуга</w:t>
      </w:r>
    </w:p>
    <w:p w:rsidR="00E4193A" w:rsidRDefault="00E4193A" w:rsidP="001D2C1F">
      <w:pPr>
        <w:spacing w:before="0"/>
        <w:rPr>
          <w:rFonts w:cs="Arial"/>
          <w:b/>
          <w:bCs/>
          <w:lang w:val="sr-Cyrl-RS"/>
        </w:rPr>
      </w:pPr>
      <w:r>
        <w:rPr>
          <w:rFonts w:cs="Arial"/>
          <w:i/>
          <w:iCs/>
          <w:lang w:val="sr-Cyrl-RS"/>
        </w:rPr>
        <w:t>Напомена: По потреби термин план се може се проширити / модификовати додавањем потребног броја колона и редова.</w:t>
      </w:r>
    </w:p>
    <w:tbl>
      <w:tblPr>
        <w:tblW w:w="0" w:type="auto"/>
        <w:jc w:val="center"/>
        <w:tblCellMar>
          <w:left w:w="0" w:type="dxa"/>
          <w:right w:w="0" w:type="dxa"/>
        </w:tblCellMar>
        <w:tblLook w:val="04A0" w:firstRow="1" w:lastRow="0" w:firstColumn="1" w:lastColumn="0" w:noHBand="0" w:noVBand="1"/>
      </w:tblPr>
      <w:tblGrid>
        <w:gridCol w:w="3517"/>
        <w:gridCol w:w="1921"/>
        <w:gridCol w:w="3652"/>
      </w:tblGrid>
      <w:tr w:rsidR="00E4193A" w:rsidTr="00E4193A">
        <w:trPr>
          <w:jc w:val="center"/>
        </w:trPr>
        <w:tc>
          <w:tcPr>
            <w:tcW w:w="3652" w:type="dxa"/>
            <w:tcMar>
              <w:top w:w="0" w:type="dxa"/>
              <w:left w:w="108" w:type="dxa"/>
              <w:bottom w:w="0" w:type="dxa"/>
              <w:right w:w="108" w:type="dxa"/>
            </w:tcMar>
            <w:hideMark/>
          </w:tcPr>
          <w:p w:rsidR="00E4193A" w:rsidRDefault="00E4193A" w:rsidP="001D2C1F">
            <w:pPr>
              <w:spacing w:before="0"/>
              <w:jc w:val="center"/>
              <w:rPr>
                <w:rFonts w:cs="Arial"/>
                <w:lang w:val="sr-Cyrl-RS"/>
              </w:rPr>
            </w:pPr>
            <w:r>
              <w:rPr>
                <w:rFonts w:cs="Arial"/>
                <w:lang w:val="sr-Cyrl-RS"/>
              </w:rPr>
              <w:t>Датум:</w:t>
            </w:r>
          </w:p>
        </w:tc>
        <w:tc>
          <w:tcPr>
            <w:tcW w:w="1985" w:type="dxa"/>
            <w:tcMar>
              <w:top w:w="0" w:type="dxa"/>
              <w:left w:w="108" w:type="dxa"/>
              <w:bottom w:w="0" w:type="dxa"/>
              <w:right w:w="108" w:type="dxa"/>
            </w:tcMar>
            <w:hideMark/>
          </w:tcPr>
          <w:p w:rsidR="00E4193A" w:rsidRDefault="00E4193A" w:rsidP="001D2C1F">
            <w:pPr>
              <w:spacing w:before="0"/>
              <w:jc w:val="center"/>
              <w:rPr>
                <w:rFonts w:cs="Arial"/>
                <w:lang w:val="sr-Cyrl-RS"/>
              </w:rPr>
            </w:pPr>
            <w:r>
              <w:rPr>
                <w:rFonts w:cs="Arial"/>
                <w:lang w:val="sr-Cyrl-RS"/>
              </w:rPr>
              <w:t>М.П.</w:t>
            </w:r>
          </w:p>
        </w:tc>
        <w:tc>
          <w:tcPr>
            <w:tcW w:w="3782" w:type="dxa"/>
            <w:tcMar>
              <w:top w:w="0" w:type="dxa"/>
              <w:left w:w="108" w:type="dxa"/>
              <w:bottom w:w="0" w:type="dxa"/>
              <w:right w:w="108" w:type="dxa"/>
            </w:tcMar>
            <w:hideMark/>
          </w:tcPr>
          <w:p w:rsidR="00E4193A" w:rsidRDefault="00E4193A" w:rsidP="001D2C1F">
            <w:pPr>
              <w:spacing w:before="0"/>
              <w:jc w:val="center"/>
              <w:rPr>
                <w:rFonts w:cs="Arial"/>
                <w:lang w:val="sr-Cyrl-RS"/>
              </w:rPr>
            </w:pPr>
            <w:r>
              <w:rPr>
                <w:rFonts w:cs="Arial"/>
                <w:lang w:val="sr-Cyrl-RS"/>
              </w:rPr>
              <w:t>Понуђач:</w:t>
            </w:r>
          </w:p>
        </w:tc>
      </w:tr>
      <w:tr w:rsidR="00E4193A" w:rsidTr="00E4193A">
        <w:trPr>
          <w:jc w:val="center"/>
        </w:trPr>
        <w:tc>
          <w:tcPr>
            <w:tcW w:w="3652" w:type="dxa"/>
            <w:tcMar>
              <w:top w:w="0" w:type="dxa"/>
              <w:left w:w="108" w:type="dxa"/>
              <w:bottom w:w="0" w:type="dxa"/>
              <w:right w:w="108" w:type="dxa"/>
            </w:tcMar>
            <w:vAlign w:val="center"/>
          </w:tcPr>
          <w:p w:rsidR="00E4193A" w:rsidRDefault="00E4193A" w:rsidP="001D2C1F">
            <w:pPr>
              <w:spacing w:before="0"/>
              <w:rPr>
                <w:rFonts w:cs="Arial"/>
                <w:lang w:val="sr-Cyrl-RS"/>
              </w:rPr>
            </w:pPr>
          </w:p>
        </w:tc>
        <w:tc>
          <w:tcPr>
            <w:tcW w:w="1985" w:type="dxa"/>
            <w:tcMar>
              <w:top w:w="0" w:type="dxa"/>
              <w:left w:w="108" w:type="dxa"/>
              <w:bottom w:w="0" w:type="dxa"/>
              <w:right w:w="108" w:type="dxa"/>
            </w:tcMar>
            <w:vAlign w:val="center"/>
          </w:tcPr>
          <w:p w:rsidR="00E4193A" w:rsidRDefault="00E4193A" w:rsidP="001D2C1F">
            <w:pPr>
              <w:spacing w:before="0"/>
              <w:rPr>
                <w:rFonts w:cs="Arial"/>
                <w:lang w:val="sr-Cyrl-RS"/>
              </w:rPr>
            </w:pPr>
          </w:p>
        </w:tc>
        <w:tc>
          <w:tcPr>
            <w:tcW w:w="3782" w:type="dxa"/>
            <w:tcMar>
              <w:top w:w="0" w:type="dxa"/>
              <w:left w:w="108" w:type="dxa"/>
              <w:bottom w:w="0" w:type="dxa"/>
              <w:right w:w="108" w:type="dxa"/>
            </w:tcMar>
            <w:vAlign w:val="center"/>
          </w:tcPr>
          <w:p w:rsidR="00E4193A" w:rsidRDefault="00E4193A" w:rsidP="001D2C1F">
            <w:pPr>
              <w:spacing w:before="0"/>
              <w:rPr>
                <w:rFonts w:cs="Arial"/>
                <w:lang w:val="sr-Cyrl-RS"/>
              </w:rPr>
            </w:pPr>
          </w:p>
        </w:tc>
      </w:tr>
      <w:tr w:rsidR="00E4193A" w:rsidTr="00E4193A">
        <w:trPr>
          <w:jc w:val="center"/>
        </w:trPr>
        <w:tc>
          <w:tcPr>
            <w:tcW w:w="3652" w:type="dxa"/>
            <w:tcBorders>
              <w:top w:val="nil"/>
              <w:left w:val="nil"/>
              <w:bottom w:val="single" w:sz="8" w:space="0" w:color="auto"/>
              <w:right w:val="nil"/>
            </w:tcBorders>
            <w:tcMar>
              <w:top w:w="0" w:type="dxa"/>
              <w:left w:w="108" w:type="dxa"/>
              <w:bottom w:w="0" w:type="dxa"/>
              <w:right w:w="108" w:type="dxa"/>
            </w:tcMar>
            <w:vAlign w:val="center"/>
          </w:tcPr>
          <w:p w:rsidR="00E4193A" w:rsidRDefault="00E4193A" w:rsidP="001D2C1F">
            <w:pPr>
              <w:spacing w:before="0"/>
              <w:rPr>
                <w:rFonts w:cs="Arial"/>
                <w:lang w:val="sr-Cyrl-RS"/>
              </w:rPr>
            </w:pPr>
          </w:p>
        </w:tc>
        <w:tc>
          <w:tcPr>
            <w:tcW w:w="1985" w:type="dxa"/>
            <w:tcMar>
              <w:top w:w="0" w:type="dxa"/>
              <w:left w:w="108" w:type="dxa"/>
              <w:bottom w:w="0" w:type="dxa"/>
              <w:right w:w="108" w:type="dxa"/>
            </w:tcMar>
            <w:vAlign w:val="center"/>
          </w:tcPr>
          <w:p w:rsidR="00E4193A" w:rsidRDefault="00E4193A" w:rsidP="001D2C1F">
            <w:pPr>
              <w:spacing w:before="0"/>
              <w:rPr>
                <w:rFonts w:cs="Arial"/>
                <w:lang w:val="sr-Cyrl-RS"/>
              </w:rPr>
            </w:pPr>
          </w:p>
        </w:tc>
        <w:tc>
          <w:tcPr>
            <w:tcW w:w="3782" w:type="dxa"/>
            <w:tcBorders>
              <w:top w:val="nil"/>
              <w:left w:val="nil"/>
              <w:bottom w:val="single" w:sz="8" w:space="0" w:color="auto"/>
              <w:right w:val="nil"/>
            </w:tcBorders>
            <w:tcMar>
              <w:top w:w="0" w:type="dxa"/>
              <w:left w:w="108" w:type="dxa"/>
              <w:bottom w:w="0" w:type="dxa"/>
              <w:right w:w="108" w:type="dxa"/>
            </w:tcMar>
            <w:vAlign w:val="center"/>
          </w:tcPr>
          <w:p w:rsidR="00E4193A" w:rsidRDefault="00E4193A" w:rsidP="001D2C1F">
            <w:pPr>
              <w:spacing w:before="0"/>
              <w:rPr>
                <w:rFonts w:cs="Arial"/>
                <w:lang w:val="sr-Cyrl-RS"/>
              </w:rPr>
            </w:pPr>
          </w:p>
        </w:tc>
      </w:tr>
    </w:tbl>
    <w:p w:rsidR="00E4193A" w:rsidRDefault="00E4193A" w:rsidP="001D2C1F">
      <w:pPr>
        <w:spacing w:before="0"/>
        <w:jc w:val="left"/>
        <w:rPr>
          <w:rFonts w:cs="Arial"/>
          <w:b/>
          <w:bCs/>
          <w:i/>
          <w:iCs/>
          <w:lang w:val="sr-Cyrl-RS" w:eastAsia="ar-SA"/>
        </w:rPr>
      </w:pPr>
      <w:bookmarkStart w:id="274" w:name="_Toc374917464"/>
      <w:bookmarkStart w:id="275" w:name="_Toc379141385"/>
      <w:bookmarkEnd w:id="274"/>
      <w:r>
        <w:rPr>
          <w:rFonts w:cs="Arial"/>
          <w:b/>
          <w:bCs/>
          <w:i/>
          <w:iCs/>
          <w:lang w:val="sr-Cyrl-RS"/>
        </w:rPr>
        <w:br w:type="page"/>
      </w:r>
    </w:p>
    <w:p w:rsidR="00E4193A" w:rsidRDefault="00E4193A" w:rsidP="001D2C1F">
      <w:pPr>
        <w:pStyle w:val="BodyText"/>
        <w:spacing w:before="0"/>
        <w:jc w:val="right"/>
        <w:rPr>
          <w:rFonts w:cs="Arial"/>
          <w:b/>
          <w:bCs/>
          <w:i/>
          <w:iCs/>
          <w:sz w:val="22"/>
          <w:szCs w:val="22"/>
          <w:lang w:val="sr-Cyrl-RS"/>
        </w:rPr>
      </w:pPr>
      <w:r>
        <w:rPr>
          <w:rFonts w:cs="Arial"/>
          <w:b/>
          <w:bCs/>
          <w:i/>
          <w:iCs/>
          <w:sz w:val="22"/>
          <w:szCs w:val="22"/>
          <w:lang w:val="sr-Cyrl-RS"/>
        </w:rPr>
        <w:lastRenderedPageBreak/>
        <w:t xml:space="preserve">ОБРАЗАЦ </w:t>
      </w:r>
      <w:r>
        <w:rPr>
          <w:rFonts w:cs="Arial"/>
          <w:b/>
          <w:bCs/>
          <w:i/>
          <w:iCs/>
          <w:sz w:val="22"/>
          <w:szCs w:val="22"/>
          <w:lang w:val="sr-Latn-RS"/>
        </w:rPr>
        <w:t>10</w:t>
      </w:r>
      <w:r>
        <w:rPr>
          <w:rFonts w:cs="Arial"/>
          <w:b/>
          <w:bCs/>
          <w:i/>
          <w:iCs/>
          <w:sz w:val="22"/>
          <w:szCs w:val="22"/>
          <w:lang w:val="sr-Cyrl-RS"/>
        </w:rPr>
        <w:t>.</w:t>
      </w:r>
      <w:bookmarkEnd w:id="275"/>
    </w:p>
    <w:p w:rsidR="00E4193A" w:rsidRDefault="00E4193A" w:rsidP="001D2C1F">
      <w:pPr>
        <w:spacing w:before="0"/>
        <w:rPr>
          <w:rFonts w:cs="Arial"/>
          <w:b/>
          <w:bCs/>
          <w:lang w:val="sr-Cyrl-RS"/>
        </w:rPr>
      </w:pPr>
      <w:r>
        <w:rPr>
          <w:rFonts w:cs="Arial"/>
          <w:b/>
          <w:bCs/>
          <w:lang w:val="sr-Cyrl-RS"/>
        </w:rPr>
        <w:t>Не доставља се уз понуду</w:t>
      </w:r>
    </w:p>
    <w:p w:rsidR="00E4193A" w:rsidRDefault="00E4193A" w:rsidP="001D2C1F">
      <w:pPr>
        <w:spacing w:before="0"/>
        <w:rPr>
          <w:rFonts w:cs="Arial"/>
          <w:b/>
          <w:bCs/>
          <w:lang w:val="sr-Cyrl-RS"/>
        </w:rPr>
      </w:pPr>
    </w:p>
    <w:p w:rsidR="00E4193A" w:rsidRDefault="00E4193A" w:rsidP="001D2C1F">
      <w:pPr>
        <w:spacing w:before="0"/>
        <w:jc w:val="center"/>
        <w:rPr>
          <w:rFonts w:cs="Arial"/>
          <w:lang w:val="ru-RU"/>
        </w:rPr>
      </w:pPr>
      <w:r>
        <w:rPr>
          <w:rFonts w:cs="Arial"/>
          <w:b/>
          <w:bCs/>
          <w:lang w:val="sr-Latn-RS"/>
        </w:rPr>
        <w:t xml:space="preserve">ЗАПИСНИК О ИЗВРШЕНОЈ ИСПОРУЦИ ДОБАРА /ПРУЖЕНИМ УСЛУГАМА </w:t>
      </w:r>
    </w:p>
    <w:p w:rsidR="00E4193A" w:rsidRDefault="00E4193A" w:rsidP="001D2C1F">
      <w:pPr>
        <w:spacing w:before="0"/>
        <w:rPr>
          <w:rFonts w:cs="Arial"/>
          <w:lang w:val="ru-RU"/>
        </w:rPr>
      </w:pPr>
      <w:r>
        <w:rPr>
          <w:rFonts w:cs="Arial"/>
          <w:lang w:val="ru-RU"/>
        </w:rPr>
        <w:t>                                   Датум ___________</w:t>
      </w:r>
    </w:p>
    <w:p w:rsidR="00E4193A" w:rsidRDefault="00E4193A" w:rsidP="001D2C1F">
      <w:pPr>
        <w:spacing w:before="0"/>
        <w:ind w:left="1440" w:firstLine="720"/>
        <w:rPr>
          <w:rFonts w:cs="Arial"/>
          <w:lang w:val="ru-RU"/>
        </w:rPr>
      </w:pPr>
    </w:p>
    <w:p w:rsidR="00E4193A" w:rsidRDefault="00E4193A" w:rsidP="001D2C1F">
      <w:pPr>
        <w:spacing w:before="0"/>
        <w:rPr>
          <w:rFonts w:cs="Arial"/>
          <w:lang w:val="ru-RU"/>
        </w:rPr>
      </w:pPr>
      <w:r>
        <w:rPr>
          <w:rFonts w:cs="Arial"/>
          <w:lang w:val="ru-RU"/>
        </w:rPr>
        <w:t xml:space="preserve">            </w:t>
      </w:r>
      <w:r>
        <w:rPr>
          <w:rFonts w:cs="Arial"/>
          <w:lang w:val="sr-Cyrl-RS"/>
        </w:rPr>
        <w:t>ПРОДАВАЦ:</w:t>
      </w:r>
      <w:r>
        <w:rPr>
          <w:rFonts w:cs="Arial"/>
          <w:lang w:val="ru-RU"/>
        </w:rPr>
        <w:t>                                                                   КУПАЦ:</w:t>
      </w:r>
    </w:p>
    <w:p w:rsidR="00E4193A" w:rsidRDefault="00E4193A" w:rsidP="001D2C1F">
      <w:pPr>
        <w:spacing w:before="0"/>
        <w:rPr>
          <w:rFonts w:cs="Arial"/>
          <w:lang w:val="ru-RU"/>
        </w:rPr>
      </w:pPr>
      <w:r>
        <w:rPr>
          <w:rFonts w:cs="Arial"/>
          <w:lang w:val="ru-RU"/>
        </w:rPr>
        <w:t>___________________________                               ____________________________</w:t>
      </w:r>
    </w:p>
    <w:p w:rsidR="00E4193A" w:rsidRDefault="00E4193A" w:rsidP="001D2C1F">
      <w:pPr>
        <w:spacing w:before="0"/>
        <w:rPr>
          <w:rFonts w:cs="Arial"/>
          <w:lang w:val="sr-Cyrl-RS"/>
        </w:rPr>
      </w:pPr>
      <w:r>
        <w:rPr>
          <w:rFonts w:cs="Arial"/>
          <w:lang w:val="sr-Latn-RS"/>
        </w:rPr>
        <w:t xml:space="preserve">    </w:t>
      </w:r>
      <w:r>
        <w:rPr>
          <w:rFonts w:cs="Arial"/>
          <w:lang w:val="ru-RU"/>
        </w:rPr>
        <w:t>(Назив правног  лица)            </w:t>
      </w:r>
      <w:r>
        <w:rPr>
          <w:rFonts w:cs="Arial"/>
          <w:lang w:val="sr-Latn-RS"/>
        </w:rPr>
        <w:t>    </w:t>
      </w:r>
      <w:r>
        <w:rPr>
          <w:rFonts w:cs="Arial"/>
          <w:lang w:val="ru-RU"/>
        </w:rPr>
        <w:t xml:space="preserve">(Назив организационог дела </w:t>
      </w:r>
      <w:r>
        <w:rPr>
          <w:rFonts w:cs="Arial"/>
          <w:lang w:val="sr-Cyrl-RS"/>
        </w:rPr>
        <w:t>ЈП ЕПС)</w:t>
      </w:r>
    </w:p>
    <w:p w:rsidR="00E4193A" w:rsidRDefault="00E4193A" w:rsidP="001D2C1F">
      <w:pPr>
        <w:spacing w:before="0"/>
        <w:rPr>
          <w:rFonts w:cs="Arial"/>
          <w:lang w:val="ru-RU"/>
        </w:rPr>
      </w:pPr>
    </w:p>
    <w:p w:rsidR="00E4193A" w:rsidRDefault="00E4193A" w:rsidP="001D2C1F">
      <w:pPr>
        <w:spacing w:before="0"/>
        <w:rPr>
          <w:rFonts w:cs="Arial"/>
          <w:lang w:val="ru-RU"/>
        </w:rPr>
      </w:pPr>
      <w:r>
        <w:rPr>
          <w:rFonts w:cs="Arial"/>
          <w:lang w:val="ru-RU"/>
        </w:rPr>
        <w:t>___________________________                             _____________________________</w:t>
      </w:r>
    </w:p>
    <w:p w:rsidR="00E4193A" w:rsidRDefault="00E4193A" w:rsidP="001D2C1F">
      <w:pPr>
        <w:spacing w:before="0"/>
        <w:rPr>
          <w:rFonts w:cs="Arial"/>
          <w:lang w:val="ru-RU"/>
        </w:rPr>
      </w:pPr>
      <w:r>
        <w:rPr>
          <w:rFonts w:cs="Arial"/>
          <w:lang w:val="ru-RU"/>
        </w:rPr>
        <w:t>   (Адреса правног  лица)                     </w:t>
      </w:r>
      <w:r>
        <w:rPr>
          <w:rFonts w:cs="Arial"/>
          <w:lang w:val="sr-Latn-RS"/>
        </w:rPr>
        <w:t>   </w:t>
      </w:r>
      <w:r>
        <w:rPr>
          <w:rFonts w:cs="Arial"/>
          <w:lang w:val="ru-RU"/>
        </w:rPr>
        <w:t xml:space="preserve">(Адреса организационог дела </w:t>
      </w:r>
      <w:r>
        <w:rPr>
          <w:rFonts w:cs="Arial"/>
          <w:lang w:val="sr-Cyrl-RS"/>
        </w:rPr>
        <w:t>ЈП ЕПС</w:t>
      </w:r>
      <w:r>
        <w:rPr>
          <w:rFonts w:cs="Arial"/>
          <w:lang w:val="ru-RU"/>
        </w:rPr>
        <w:t>)</w:t>
      </w:r>
    </w:p>
    <w:p w:rsidR="00E4193A" w:rsidRDefault="00E4193A" w:rsidP="001D2C1F">
      <w:pPr>
        <w:spacing w:before="0"/>
        <w:rPr>
          <w:rFonts w:cs="Arial"/>
          <w:lang w:val="ru-RU"/>
        </w:rPr>
      </w:pPr>
    </w:p>
    <w:p w:rsidR="00E4193A" w:rsidRDefault="00E4193A" w:rsidP="001D2C1F">
      <w:pPr>
        <w:spacing w:before="0"/>
        <w:rPr>
          <w:rFonts w:cs="Arial"/>
          <w:lang w:val="ru-RU"/>
        </w:rPr>
      </w:pPr>
    </w:p>
    <w:p w:rsidR="00E4193A" w:rsidRDefault="00E4193A" w:rsidP="001D2C1F">
      <w:pPr>
        <w:spacing w:before="0"/>
        <w:rPr>
          <w:rFonts w:cs="Arial"/>
          <w:lang w:val="sr-Cyrl-RS"/>
        </w:rPr>
      </w:pPr>
      <w:r>
        <w:rPr>
          <w:rFonts w:cs="Arial"/>
          <w:lang w:val="ru-RU"/>
        </w:rPr>
        <w:t>Број Уговора/Датум:      __________________________________________</w:t>
      </w:r>
    </w:p>
    <w:p w:rsidR="00E4193A" w:rsidRDefault="00E4193A" w:rsidP="001D2C1F">
      <w:pPr>
        <w:spacing w:before="0"/>
        <w:rPr>
          <w:rFonts w:cs="Arial"/>
          <w:lang w:val="ru-RU"/>
        </w:rPr>
      </w:pPr>
      <w:r>
        <w:rPr>
          <w:rFonts w:cs="Arial"/>
          <w:lang w:val="ru-RU"/>
        </w:rPr>
        <w:t>Број налога за набавку</w:t>
      </w:r>
      <w:r>
        <w:rPr>
          <w:rFonts w:cs="Arial"/>
          <w:lang w:val="sr-Latn-RS"/>
        </w:rPr>
        <w:t>/</w:t>
      </w:r>
      <w:r>
        <w:rPr>
          <w:rFonts w:cs="Arial"/>
          <w:lang w:val="sr-Cyrl-RS"/>
        </w:rPr>
        <w:t>наруџбенице</w:t>
      </w:r>
      <w:r>
        <w:rPr>
          <w:rFonts w:cs="Arial"/>
          <w:lang w:val="ru-RU"/>
        </w:rPr>
        <w:t xml:space="preserve"> (НЗН):  ________________________</w:t>
      </w:r>
    </w:p>
    <w:p w:rsidR="00E4193A" w:rsidRDefault="00E4193A" w:rsidP="001D2C1F">
      <w:pPr>
        <w:spacing w:before="0"/>
        <w:rPr>
          <w:rFonts w:cs="Arial"/>
          <w:lang w:val="ru-RU"/>
        </w:rPr>
      </w:pPr>
      <w:r>
        <w:rPr>
          <w:rFonts w:cs="Arial"/>
          <w:lang w:val="ru-RU"/>
        </w:rPr>
        <w:t xml:space="preserve">Место извршене услуге/ Место трошка </w:t>
      </w:r>
      <w:r>
        <w:rPr>
          <w:rFonts w:cs="Arial"/>
          <w:vertAlign w:val="superscript"/>
          <w:lang w:val="ru-RU"/>
        </w:rPr>
        <w:t>1</w:t>
      </w:r>
      <w:r>
        <w:rPr>
          <w:rFonts w:cs="Arial"/>
          <w:lang w:val="ru-RU"/>
        </w:rPr>
        <w:t>:  __________________________</w:t>
      </w:r>
    </w:p>
    <w:p w:rsidR="00E4193A" w:rsidRDefault="00E4193A" w:rsidP="001D2C1F">
      <w:pPr>
        <w:spacing w:before="0"/>
        <w:rPr>
          <w:rFonts w:cs="Arial"/>
          <w:lang w:val="ru-RU"/>
        </w:rPr>
      </w:pPr>
      <w:r>
        <w:rPr>
          <w:rFonts w:cs="Arial"/>
          <w:lang w:val="ru-RU"/>
        </w:rPr>
        <w:t>Објекат: ______________________________________________________</w:t>
      </w:r>
    </w:p>
    <w:p w:rsidR="00E4193A" w:rsidRDefault="00E4193A" w:rsidP="001D2C1F">
      <w:pPr>
        <w:spacing w:before="0"/>
        <w:ind w:left="426"/>
        <w:rPr>
          <w:rFonts w:cs="Arial"/>
          <w:b/>
          <w:bCs/>
          <w:lang w:val="ru-RU"/>
        </w:rPr>
      </w:pPr>
    </w:p>
    <w:p w:rsidR="00E4193A" w:rsidRDefault="00E4193A" w:rsidP="001D2C1F">
      <w:pPr>
        <w:spacing w:before="0"/>
        <w:ind w:left="426"/>
        <w:rPr>
          <w:rFonts w:cs="Arial"/>
          <w:lang w:val="ru-RU"/>
        </w:rPr>
      </w:pPr>
      <w:r>
        <w:rPr>
          <w:rFonts w:cs="Arial"/>
          <w:b/>
          <w:bCs/>
          <w:lang w:val="ru-RU"/>
        </w:rPr>
        <w:t>А</w:t>
      </w:r>
      <w:r>
        <w:rPr>
          <w:rFonts w:cs="Arial"/>
          <w:lang w:val="ru-RU"/>
        </w:rPr>
        <w:t xml:space="preserve">) ДЕТАЉНА СПЕЦИФИКАЦИЈА ДОБАРА/УСЛУГЕ/РАДОВА: </w:t>
      </w:r>
    </w:p>
    <w:p w:rsidR="00E4193A" w:rsidRDefault="00E4193A" w:rsidP="001D2C1F">
      <w:pPr>
        <w:spacing w:before="0"/>
        <w:rPr>
          <w:rFonts w:cs="Arial"/>
          <w:lang w:val="ru-RU"/>
        </w:rPr>
      </w:pPr>
    </w:p>
    <w:p w:rsidR="00E4193A" w:rsidRDefault="00E4193A" w:rsidP="001D2C1F">
      <w:pPr>
        <w:spacing w:before="0"/>
        <w:rPr>
          <w:rFonts w:cs="Arial"/>
          <w:lang w:val="ru-RU"/>
        </w:rPr>
      </w:pPr>
      <w:r>
        <w:rPr>
          <w:rFonts w:cs="Arial"/>
          <w:lang w:val="ru-RU"/>
        </w:rPr>
        <w:t xml:space="preserve">Укупна вредност испоручених добара/извршених услуга или радова по спецификацији (без ПДВ-а) </w:t>
      </w:r>
    </w:p>
    <w:tbl>
      <w:tblPr>
        <w:tblW w:w="0" w:type="auto"/>
        <w:tblCellMar>
          <w:left w:w="0" w:type="dxa"/>
          <w:right w:w="0" w:type="dxa"/>
        </w:tblCellMar>
        <w:tblLook w:val="04A0" w:firstRow="1" w:lastRow="0" w:firstColumn="1" w:lastColumn="0" w:noHBand="0" w:noVBand="1"/>
      </w:tblPr>
      <w:tblGrid>
        <w:gridCol w:w="7966"/>
        <w:gridCol w:w="1063"/>
      </w:tblGrid>
      <w:tr w:rsidR="00E4193A" w:rsidTr="00E4193A">
        <w:tc>
          <w:tcPr>
            <w:tcW w:w="7966" w:type="dxa"/>
            <w:tcBorders>
              <w:top w:val="nil"/>
              <w:left w:val="nil"/>
              <w:bottom w:val="single" w:sz="8" w:space="0" w:color="auto"/>
              <w:right w:val="nil"/>
            </w:tcBorders>
            <w:tcMar>
              <w:top w:w="0" w:type="dxa"/>
              <w:left w:w="108" w:type="dxa"/>
              <w:bottom w:w="0" w:type="dxa"/>
              <w:right w:w="108" w:type="dxa"/>
            </w:tcMar>
            <w:vAlign w:val="center"/>
            <w:hideMark/>
          </w:tcPr>
          <w:p w:rsidR="00E4193A" w:rsidRDefault="00E4193A" w:rsidP="001D2C1F">
            <w:pPr>
              <w:spacing w:before="0"/>
              <w:rPr>
                <w:rFonts w:cs="Arial"/>
                <w:lang w:val="sr-Cyrl-CS"/>
              </w:rPr>
            </w:pPr>
            <w:r>
              <w:rPr>
                <w:rFonts w:cs="Arial"/>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E4193A" w:rsidRDefault="00E4193A" w:rsidP="001D2C1F">
            <w:pPr>
              <w:spacing w:before="0"/>
              <w:rPr>
                <w:rFonts w:cs="Arial"/>
              </w:rPr>
            </w:pPr>
            <w:r>
              <w:rPr>
                <w:rFonts w:cs="Arial"/>
              </w:rPr>
              <w:t>Предмет уговора (добра, услуге, радови) одговара траженим техничким карактеристикама.</w:t>
            </w:r>
          </w:p>
        </w:tc>
        <w:tc>
          <w:tcPr>
            <w:tcW w:w="1063" w:type="dxa"/>
            <w:tcBorders>
              <w:top w:val="nil"/>
              <w:left w:val="nil"/>
              <w:bottom w:val="single" w:sz="8" w:space="0" w:color="auto"/>
              <w:right w:val="nil"/>
            </w:tcBorders>
            <w:tcMar>
              <w:top w:w="0" w:type="dxa"/>
              <w:left w:w="108" w:type="dxa"/>
              <w:bottom w:w="0" w:type="dxa"/>
              <w:right w:w="108" w:type="dxa"/>
            </w:tcMar>
            <w:vAlign w:val="center"/>
          </w:tcPr>
          <w:p w:rsidR="00E4193A" w:rsidRDefault="00E4193A" w:rsidP="001D2C1F">
            <w:pPr>
              <w:spacing w:before="0"/>
              <w:rPr>
                <w:rFonts w:cs="Arial"/>
              </w:rPr>
            </w:pPr>
          </w:p>
          <w:p w:rsidR="00E4193A" w:rsidRDefault="00E4193A" w:rsidP="001D2C1F">
            <w:pPr>
              <w:spacing w:before="0"/>
              <w:rPr>
                <w:rFonts w:cs="Arial"/>
              </w:rPr>
            </w:pPr>
          </w:p>
          <w:p w:rsidR="00E4193A" w:rsidRDefault="00E4193A" w:rsidP="001D2C1F">
            <w:pPr>
              <w:spacing w:before="0"/>
              <w:rPr>
                <w:rFonts w:cs="Arial"/>
              </w:rPr>
            </w:pPr>
          </w:p>
          <w:p w:rsidR="00E4193A" w:rsidRDefault="00E4193A" w:rsidP="001D2C1F">
            <w:pPr>
              <w:spacing w:before="0"/>
              <w:rPr>
                <w:rFonts w:cs="Arial"/>
              </w:rPr>
            </w:pPr>
            <w:r>
              <w:rPr>
                <w:rFonts w:cs="Arial"/>
              </w:rPr>
              <w:t>□ ДА</w:t>
            </w:r>
          </w:p>
          <w:p w:rsidR="00E4193A" w:rsidRDefault="00E4193A" w:rsidP="001D2C1F">
            <w:pPr>
              <w:spacing w:before="0"/>
              <w:rPr>
                <w:rFonts w:cs="Arial"/>
              </w:rPr>
            </w:pPr>
            <w:r>
              <w:rPr>
                <w:rFonts w:cs="Arial"/>
              </w:rPr>
              <w:t>□ НЕ</w:t>
            </w:r>
          </w:p>
        </w:tc>
      </w:tr>
      <w:tr w:rsidR="00E4193A" w:rsidTr="00E4193A">
        <w:tc>
          <w:tcPr>
            <w:tcW w:w="7966" w:type="dxa"/>
            <w:tcBorders>
              <w:top w:val="nil"/>
              <w:left w:val="nil"/>
              <w:bottom w:val="single" w:sz="8" w:space="0" w:color="auto"/>
              <w:right w:val="nil"/>
            </w:tcBorders>
            <w:tcMar>
              <w:top w:w="0" w:type="dxa"/>
              <w:left w:w="108" w:type="dxa"/>
              <w:bottom w:w="0" w:type="dxa"/>
              <w:right w:w="108" w:type="dxa"/>
            </w:tcMar>
            <w:vAlign w:val="center"/>
            <w:hideMark/>
          </w:tcPr>
          <w:p w:rsidR="00E4193A" w:rsidRDefault="00E4193A" w:rsidP="001D2C1F">
            <w:pPr>
              <w:spacing w:before="0"/>
              <w:rPr>
                <w:rFonts w:cs="Arial"/>
              </w:rPr>
            </w:pPr>
            <w:r>
              <w:rPr>
                <w:rFonts w:cs="Arial"/>
              </w:rPr>
              <w:t xml:space="preserve">Предмет уговора нема видљивих оштећења </w:t>
            </w:r>
          </w:p>
        </w:tc>
        <w:tc>
          <w:tcPr>
            <w:tcW w:w="1063" w:type="dxa"/>
            <w:tcBorders>
              <w:top w:val="nil"/>
              <w:left w:val="nil"/>
              <w:bottom w:val="single" w:sz="8" w:space="0" w:color="auto"/>
              <w:right w:val="nil"/>
            </w:tcBorders>
            <w:tcMar>
              <w:top w:w="0" w:type="dxa"/>
              <w:left w:w="108" w:type="dxa"/>
              <w:bottom w:w="0" w:type="dxa"/>
              <w:right w:w="108" w:type="dxa"/>
            </w:tcMar>
            <w:vAlign w:val="center"/>
            <w:hideMark/>
          </w:tcPr>
          <w:p w:rsidR="00E4193A" w:rsidRDefault="00E4193A" w:rsidP="001D2C1F">
            <w:pPr>
              <w:spacing w:before="0"/>
              <w:rPr>
                <w:rFonts w:cs="Arial"/>
              </w:rPr>
            </w:pPr>
            <w:r>
              <w:rPr>
                <w:rFonts w:cs="Arial"/>
              </w:rPr>
              <w:t>□ ДА</w:t>
            </w:r>
          </w:p>
          <w:p w:rsidR="00E4193A" w:rsidRDefault="00E4193A" w:rsidP="001D2C1F">
            <w:pPr>
              <w:spacing w:before="0"/>
              <w:rPr>
                <w:rFonts w:cs="Arial"/>
              </w:rPr>
            </w:pPr>
            <w:r>
              <w:rPr>
                <w:rFonts w:cs="Arial"/>
              </w:rPr>
              <w:t>□ НЕ</w:t>
            </w:r>
          </w:p>
        </w:tc>
      </w:tr>
    </w:tbl>
    <w:p w:rsidR="00E4193A" w:rsidRDefault="00E4193A" w:rsidP="001D2C1F">
      <w:pPr>
        <w:spacing w:before="0"/>
        <w:rPr>
          <w:rFonts w:eastAsiaTheme="minorHAnsi" w:cs="Arial"/>
          <w:highlight w:val="yellow"/>
          <w:lang w:val="sr-Cyrl-CS" w:eastAsia="ar-SA"/>
        </w:rPr>
      </w:pPr>
    </w:p>
    <w:p w:rsidR="00E4193A" w:rsidRDefault="00E4193A" w:rsidP="001D2C1F">
      <w:pPr>
        <w:spacing w:before="0"/>
        <w:rPr>
          <w:rFonts w:cs="Arial"/>
          <w:lang w:val="sr-Latn-RS"/>
        </w:rPr>
      </w:pPr>
      <w:r>
        <w:rPr>
          <w:rFonts w:cs="Arial"/>
          <w:lang w:val="sr-Latn-RS"/>
        </w:rPr>
        <w:t>Укупан број позиција из спецификације:                            Број улаза:</w:t>
      </w:r>
    </w:p>
    <w:p w:rsidR="00E4193A" w:rsidRDefault="00E4193A" w:rsidP="001D2C1F">
      <w:pPr>
        <w:spacing w:before="0"/>
        <w:rPr>
          <w:rFonts w:cs="Arial"/>
          <w:lang w:val="sr-Latn-RS"/>
        </w:rPr>
      </w:pPr>
      <w:r>
        <w:rPr>
          <w:rFonts w:cs="Arial"/>
          <w:lang w:val="sr-Latn-RS"/>
        </w:rPr>
        <w:t>___________________________________________________________________</w:t>
      </w:r>
    </w:p>
    <w:p w:rsidR="00E4193A" w:rsidRDefault="00E4193A" w:rsidP="001D2C1F">
      <w:pPr>
        <w:spacing w:before="0"/>
        <w:rPr>
          <w:rFonts w:cs="Arial"/>
          <w:highlight w:val="yellow"/>
          <w:lang w:val="sr-Latn-RS"/>
        </w:rPr>
      </w:pPr>
    </w:p>
    <w:p w:rsidR="00E4193A" w:rsidRDefault="00E4193A" w:rsidP="001D2C1F">
      <w:pPr>
        <w:spacing w:before="0"/>
        <w:rPr>
          <w:rFonts w:cs="Arial"/>
          <w:lang w:val="sr-Latn-RS"/>
        </w:rPr>
      </w:pPr>
      <w:r>
        <w:rPr>
          <w:rFonts w:cs="Arial"/>
          <w:lang w:val="sr-Latn-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4193A" w:rsidRDefault="00E4193A" w:rsidP="001D2C1F">
      <w:pPr>
        <w:spacing w:before="0"/>
        <w:jc w:val="center"/>
        <w:rPr>
          <w:rFonts w:cs="Arial"/>
          <w:lang w:val="sr-Latn-RS"/>
        </w:rPr>
      </w:pPr>
    </w:p>
    <w:p w:rsidR="00E4193A" w:rsidRDefault="00E4193A" w:rsidP="001D2C1F">
      <w:pPr>
        <w:spacing w:before="0"/>
        <w:jc w:val="center"/>
        <w:rPr>
          <w:rFonts w:cs="Arial"/>
          <w:lang w:val="sr-Latn-RS"/>
        </w:rPr>
      </w:pPr>
      <w:r>
        <w:rPr>
          <w:rFonts w:cs="Arial"/>
          <w:lang w:val="sr-Latn-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E4193A" w:rsidRDefault="00E4193A" w:rsidP="001D2C1F">
      <w:pPr>
        <w:spacing w:before="0"/>
        <w:rPr>
          <w:rFonts w:cs="Arial"/>
          <w:lang w:val="ru-RU"/>
        </w:rPr>
      </w:pPr>
    </w:p>
    <w:p w:rsidR="00E4193A" w:rsidRDefault="00E4193A" w:rsidP="001D2C1F">
      <w:pPr>
        <w:spacing w:before="0"/>
        <w:rPr>
          <w:rFonts w:cs="Arial"/>
          <w:lang w:val="ru-RU"/>
        </w:rPr>
      </w:pPr>
    </w:p>
    <w:p w:rsidR="00E4193A" w:rsidRDefault="00E4193A" w:rsidP="001D2C1F">
      <w:pPr>
        <w:spacing w:before="0"/>
        <w:rPr>
          <w:rFonts w:cs="Arial"/>
          <w:lang w:val="ru-RU"/>
        </w:rPr>
      </w:pPr>
      <w:r>
        <w:rPr>
          <w:rFonts w:cs="Arial"/>
          <w:lang w:val="ru-RU"/>
        </w:rPr>
        <w:t>Б) Да су добра испоручена/ услуга или радови извршени у обиму, квалитету, уговореном року и сагласно уговору потврђују:</w:t>
      </w:r>
    </w:p>
    <w:p w:rsidR="00E4193A" w:rsidRDefault="00E4193A" w:rsidP="001D2C1F">
      <w:pPr>
        <w:spacing w:before="0"/>
        <w:rPr>
          <w:rFonts w:cs="Arial"/>
          <w:lang w:val="ru-RU"/>
        </w:rPr>
      </w:pPr>
    </w:p>
    <w:p w:rsidR="00E4193A" w:rsidRDefault="00E4193A" w:rsidP="001D2C1F">
      <w:pPr>
        <w:spacing w:before="0"/>
        <w:rPr>
          <w:rFonts w:cs="Arial"/>
          <w:vertAlign w:val="superscript"/>
          <w:lang w:val="ru-RU"/>
        </w:rPr>
      </w:pPr>
      <w:r>
        <w:rPr>
          <w:rFonts w:cs="Arial"/>
          <w:lang w:val="ru-RU"/>
        </w:rPr>
        <w:t>    ПРОДАВАЦ:                                  КУПАЦ:                      ОВЕРА НАДЗОРНОГ ОРГАНА</w:t>
      </w:r>
      <w:r>
        <w:rPr>
          <w:rFonts w:cs="Arial"/>
          <w:vertAlign w:val="superscript"/>
          <w:lang w:val="ru-RU"/>
        </w:rPr>
        <w:t xml:space="preserve"> 2</w:t>
      </w:r>
    </w:p>
    <w:p w:rsidR="00E4193A" w:rsidRDefault="00E4193A" w:rsidP="001D2C1F">
      <w:pPr>
        <w:spacing w:before="0"/>
        <w:rPr>
          <w:rFonts w:cs="Arial"/>
          <w:lang w:val="ru-RU"/>
        </w:rPr>
      </w:pPr>
    </w:p>
    <w:p w:rsidR="00E4193A" w:rsidRDefault="00E4193A" w:rsidP="001D2C1F">
      <w:pPr>
        <w:spacing w:before="0"/>
        <w:rPr>
          <w:rFonts w:cs="Arial"/>
          <w:lang w:val="sr-Cyrl-CS"/>
        </w:rPr>
      </w:pPr>
      <w:r>
        <w:rPr>
          <w:rFonts w:cs="Arial"/>
          <w:lang w:val="ru-RU"/>
        </w:rPr>
        <w:t>____________________       ____________________   _</w:t>
      </w:r>
      <w:r>
        <w:rPr>
          <w:rFonts w:cs="Arial"/>
          <w:lang w:val="sr-Latn-RS"/>
        </w:rPr>
        <w:t>______________________</w:t>
      </w:r>
    </w:p>
    <w:p w:rsidR="00E4193A" w:rsidRDefault="00E4193A" w:rsidP="001D2C1F">
      <w:pPr>
        <w:spacing w:before="0"/>
        <w:rPr>
          <w:rFonts w:cs="Arial"/>
          <w:lang w:val="ru-RU"/>
        </w:rPr>
      </w:pPr>
      <w:r>
        <w:rPr>
          <w:rFonts w:cs="Arial"/>
          <w:lang w:val="ru-RU"/>
        </w:rPr>
        <w:t>    (Име и презиме)                Руководилац пројекта/  Одговорно лице по Решењу</w:t>
      </w:r>
    </w:p>
    <w:p w:rsidR="00E4193A" w:rsidRDefault="00E4193A" w:rsidP="001D2C1F">
      <w:pPr>
        <w:spacing w:before="0"/>
        <w:rPr>
          <w:rFonts w:cs="Arial"/>
          <w:lang w:val="ru-RU"/>
        </w:rPr>
      </w:pPr>
      <w:r>
        <w:rPr>
          <w:rFonts w:cs="Arial"/>
          <w:lang w:val="sr-Latn-RS"/>
        </w:rPr>
        <w:t xml:space="preserve">                                                      </w:t>
      </w:r>
      <w:r>
        <w:rPr>
          <w:rFonts w:cs="Arial"/>
          <w:lang w:val="ru-RU"/>
        </w:rPr>
        <w:t>(Име и презиме)</w:t>
      </w:r>
    </w:p>
    <w:p w:rsidR="00E4193A" w:rsidRDefault="00E4193A" w:rsidP="001D2C1F">
      <w:pPr>
        <w:spacing w:before="0"/>
        <w:rPr>
          <w:rFonts w:cs="Arial"/>
          <w:lang w:val="ru-RU"/>
        </w:rPr>
      </w:pPr>
    </w:p>
    <w:p w:rsidR="00E4193A" w:rsidRDefault="00E4193A" w:rsidP="001D2C1F">
      <w:pPr>
        <w:spacing w:before="0"/>
        <w:rPr>
          <w:rFonts w:cs="Arial"/>
          <w:lang w:val="sr-Cyrl-CS"/>
        </w:rPr>
      </w:pPr>
      <w:r>
        <w:rPr>
          <w:rFonts w:cs="Arial"/>
          <w:lang w:val="ru-RU"/>
        </w:rPr>
        <w:t>____________________       _____________________</w:t>
      </w:r>
      <w:r>
        <w:rPr>
          <w:rFonts w:cs="Arial"/>
          <w:lang w:val="sr-Latn-RS"/>
        </w:rPr>
        <w:t>    ______________________</w:t>
      </w:r>
    </w:p>
    <w:p w:rsidR="00E4193A" w:rsidRDefault="00E4193A" w:rsidP="001D2C1F">
      <w:pPr>
        <w:spacing w:before="0"/>
        <w:rPr>
          <w:rFonts w:cs="Arial"/>
          <w:lang w:val="ru-RU"/>
        </w:rPr>
      </w:pPr>
      <w:r>
        <w:rPr>
          <w:rFonts w:cs="Arial"/>
          <w:lang w:val="ru-RU"/>
        </w:rPr>
        <w:t>    (Потпис)                                     (Потпис)</w:t>
      </w:r>
      <w:r>
        <w:rPr>
          <w:rFonts w:cs="Arial"/>
          <w:lang w:val="sr-Latn-RS"/>
        </w:rPr>
        <w:t xml:space="preserve">        </w:t>
      </w:r>
      <w:r>
        <w:rPr>
          <w:rFonts w:cs="Arial"/>
          <w:lang w:val="ru-RU"/>
        </w:rPr>
        <w:t>  </w:t>
      </w:r>
      <w:r>
        <w:rPr>
          <w:rFonts w:cs="Arial"/>
          <w:lang w:val="sr-Latn-RS"/>
        </w:rPr>
        <w:t>                </w:t>
      </w:r>
      <w:r>
        <w:rPr>
          <w:rFonts w:cs="Arial"/>
          <w:lang w:val="ru-RU"/>
        </w:rPr>
        <w:t>(Потпис и лиценцни печат)</w:t>
      </w:r>
    </w:p>
    <w:p w:rsidR="00E4193A" w:rsidRDefault="00E4193A" w:rsidP="001D2C1F">
      <w:pPr>
        <w:spacing w:before="0"/>
        <w:rPr>
          <w:rFonts w:cs="Arial"/>
          <w:lang w:val="sr-Cyrl-CS"/>
        </w:rPr>
      </w:pPr>
    </w:p>
    <w:p w:rsidR="00E4193A" w:rsidRDefault="00E4193A" w:rsidP="001D2C1F">
      <w:pPr>
        <w:spacing w:before="0"/>
        <w:rPr>
          <w:rFonts w:cs="Arial"/>
          <w:lang w:val="ru-RU"/>
        </w:rPr>
      </w:pPr>
      <w:r>
        <w:rPr>
          <w:rFonts w:cs="Arial"/>
          <w:vertAlign w:val="superscript"/>
          <w:lang w:val="ru-RU"/>
        </w:rPr>
        <w:t>1)</w:t>
      </w:r>
      <w:r>
        <w:rPr>
          <w:rFonts w:cs="Arial"/>
          <w:lang w:val="ru-RU"/>
        </w:rPr>
        <w:t>  у случају да се добра/услуга/радови односи на већи број МТ, уз Записник приложити посебну спецификацију по МТ</w:t>
      </w:r>
    </w:p>
    <w:p w:rsidR="00E4193A" w:rsidRDefault="00E4193A" w:rsidP="001D2C1F">
      <w:pPr>
        <w:spacing w:before="0"/>
        <w:rPr>
          <w:rFonts w:cs="Arial"/>
          <w:lang w:val="sr-Cyrl-CS"/>
        </w:rPr>
      </w:pPr>
      <w:r>
        <w:rPr>
          <w:rFonts w:cs="Arial"/>
          <w:vertAlign w:val="superscript"/>
          <w:lang w:val="ru-RU"/>
        </w:rPr>
        <w:t>2)</w:t>
      </w:r>
      <w:r>
        <w:rPr>
          <w:rFonts w:cs="Arial"/>
          <w:lang w:val="ru-RU"/>
        </w:rPr>
        <w:t>   потписује и печатира Надзорни орган за услуге инвестиционих пројеката</w:t>
      </w:r>
    </w:p>
    <w:p w:rsidR="00E4193A" w:rsidRDefault="00E4193A" w:rsidP="001D2C1F">
      <w:pPr>
        <w:spacing w:before="0"/>
        <w:rPr>
          <w:rFonts w:cs="Arial"/>
          <w:lang w:val="sr-Latn-RS"/>
        </w:rPr>
      </w:pPr>
    </w:p>
    <w:p w:rsidR="00E4193A" w:rsidRDefault="00E4193A" w:rsidP="001D2C1F">
      <w:pPr>
        <w:spacing w:before="0"/>
        <w:rPr>
          <w:rFonts w:cs="Arial"/>
          <w:lang w:val="sr-Latn-RS"/>
        </w:rPr>
      </w:pPr>
    </w:p>
    <w:p w:rsidR="00E4193A" w:rsidRDefault="00E4193A" w:rsidP="001D2C1F">
      <w:pPr>
        <w:spacing w:before="0"/>
        <w:rPr>
          <w:rFonts w:cs="Arial"/>
          <w:b/>
          <w:bCs/>
          <w:lang w:val="sr-Latn-RS"/>
        </w:rPr>
      </w:pPr>
      <w:r>
        <w:rPr>
          <w:rFonts w:cs="Arial"/>
          <w:b/>
          <w:bCs/>
          <w:lang w:val="sr-Latn-RS"/>
        </w:rPr>
        <w:t>Појашњења:</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Продавац = Пружалац услуге=Извођач радова (потребно је адаптирати у складу са предметом набавке)</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Купац = Прималац услуге = Наручилац (потребно је адаптирати у складу са предметом набавке)</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Све означено плавом бојом усклађује се са предметом набавке</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Сви добављачи биће дужни да уз фактуру доставе и обострано потписани Записник.</w:t>
      </w:r>
    </w:p>
    <w:p w:rsidR="00E4193A" w:rsidRDefault="00E4193A" w:rsidP="001D2C1F">
      <w:pPr>
        <w:pStyle w:val="ListParagraph"/>
        <w:numPr>
          <w:ilvl w:val="0"/>
          <w:numId w:val="51"/>
        </w:numPr>
        <w:spacing w:before="0" w:after="0" w:line="240" w:lineRule="auto"/>
        <w:jc w:val="left"/>
        <w:rPr>
          <w:rFonts w:ascii="Arial" w:hAnsi="Arial" w:cs="Arial"/>
          <w:lang w:val="sr-Cyrl-CS"/>
        </w:rPr>
      </w:pPr>
      <w:r>
        <w:rPr>
          <w:rFonts w:ascii="Arial" w:hAnsi="Arial" w:cs="Arial"/>
          <w:lang w:val="sr-Cyrl-CS"/>
        </w:rPr>
        <w:t>Обавеза Наручиоца је издавање писменог Налога за набавку без обзира на предмет набавке</w:t>
      </w:r>
      <w:r>
        <w:rPr>
          <w:rFonts w:ascii="Arial" w:hAnsi="Arial" w:cs="Arial"/>
          <w:lang w:val="sr-Latn-RS"/>
        </w:rPr>
        <w:t xml:space="preserve">, </w:t>
      </w:r>
      <w:r>
        <w:rPr>
          <w:rFonts w:ascii="Arial" w:hAnsi="Arial" w:cs="Arial"/>
          <w:lang w:val="sr-Cyrl-RS"/>
        </w:rPr>
        <w:t>сем у ситуацијама код испоруке добара када су уговором утврђени рокови.</w:t>
      </w:r>
    </w:p>
    <w:p w:rsidR="00925E05" w:rsidRPr="00594172" w:rsidRDefault="007E7BB8" w:rsidP="001D2C1F">
      <w:pPr>
        <w:pStyle w:val="KDObrazac"/>
        <w:spacing w:before="0"/>
        <w:rPr>
          <w:lang w:val="sr-Latn-RS"/>
        </w:rPr>
      </w:pPr>
      <w:r w:rsidRPr="00AA11B1">
        <w:rPr>
          <w:lang w:val="sr-Latn-CS"/>
        </w:rPr>
        <w:br w:type="page"/>
      </w:r>
      <w:r w:rsidR="00925E05" w:rsidRPr="00AA11B1">
        <w:rPr>
          <w:lang w:val="sr-Cyrl-RS"/>
        </w:rPr>
        <w:lastRenderedPageBreak/>
        <w:t xml:space="preserve">ПРИЛОГ </w:t>
      </w:r>
      <w:r w:rsidR="00925E05" w:rsidRPr="00AA11B1">
        <w:t xml:space="preserve"> </w:t>
      </w:r>
      <w:r w:rsidR="00391C21">
        <w:rPr>
          <w:lang w:val="sr-Cyrl-RS"/>
        </w:rPr>
        <w:t>1.</w:t>
      </w:r>
    </w:p>
    <w:p w:rsidR="00932668" w:rsidRPr="00AA11B1" w:rsidRDefault="00932668" w:rsidP="001D2C1F">
      <w:pPr>
        <w:pStyle w:val="NoSpacing"/>
        <w:suppressAutoHyphens w:val="0"/>
        <w:spacing w:before="0"/>
        <w:jc w:val="center"/>
        <w:rPr>
          <w:rFonts w:cs="Arial"/>
          <w:sz w:val="22"/>
          <w:szCs w:val="22"/>
          <w:lang w:val="sr-Latn-CS"/>
        </w:rPr>
      </w:pPr>
    </w:p>
    <w:p w:rsidR="00932668" w:rsidRPr="00AA11B1" w:rsidRDefault="00932668" w:rsidP="001D2C1F">
      <w:pPr>
        <w:pStyle w:val="NoSpacing"/>
        <w:suppressAutoHyphens w:val="0"/>
        <w:spacing w:before="0"/>
        <w:jc w:val="center"/>
        <w:rPr>
          <w:rFonts w:cs="Arial"/>
          <w:sz w:val="22"/>
          <w:szCs w:val="22"/>
          <w:lang w:val="sr-Latn-CS"/>
        </w:rPr>
      </w:pPr>
    </w:p>
    <w:p w:rsidR="00932668" w:rsidRPr="00AA11B1" w:rsidRDefault="00932668" w:rsidP="001D2C1F">
      <w:pPr>
        <w:pStyle w:val="NoSpacing"/>
        <w:suppressAutoHyphens w:val="0"/>
        <w:spacing w:before="0"/>
        <w:jc w:val="center"/>
        <w:rPr>
          <w:rFonts w:cs="Arial"/>
          <w:b/>
          <w:sz w:val="22"/>
          <w:szCs w:val="22"/>
        </w:rPr>
      </w:pPr>
      <w:r w:rsidRPr="00AA11B1">
        <w:rPr>
          <w:rFonts w:cs="Arial"/>
          <w:b/>
          <w:sz w:val="22"/>
          <w:szCs w:val="22"/>
        </w:rPr>
        <w:t>СПОРАЗУМ  УЧЕСНИКА ЗАЈЕДНИЧКЕ ПОНУДЕ</w:t>
      </w:r>
    </w:p>
    <w:p w:rsidR="00932668" w:rsidRPr="00AA11B1" w:rsidRDefault="00932668" w:rsidP="001D2C1F">
      <w:pPr>
        <w:pStyle w:val="NoSpacing"/>
        <w:suppressAutoHyphens w:val="0"/>
        <w:spacing w:before="0"/>
        <w:jc w:val="center"/>
        <w:rPr>
          <w:rFonts w:cs="Arial"/>
          <w:b/>
          <w:sz w:val="22"/>
          <w:szCs w:val="22"/>
        </w:rPr>
      </w:pPr>
    </w:p>
    <w:p w:rsidR="00932668" w:rsidRPr="00AA11B1" w:rsidRDefault="00932668" w:rsidP="001D2C1F">
      <w:pPr>
        <w:pStyle w:val="NoSpacing"/>
        <w:spacing w:before="0"/>
        <w:rPr>
          <w:rFonts w:cs="Arial"/>
          <w:i/>
          <w:sz w:val="22"/>
          <w:szCs w:val="22"/>
        </w:rPr>
      </w:pPr>
      <w:r w:rsidRPr="00AA11B1">
        <w:rPr>
          <w:rFonts w:cs="Arial"/>
          <w:i/>
          <w:sz w:val="22"/>
          <w:szCs w:val="22"/>
        </w:rPr>
        <w:t xml:space="preserve">На основу члана 81. Закона о јавним набавкама </w:t>
      </w:r>
      <w:r w:rsidRPr="00AA11B1">
        <w:rPr>
          <w:rFonts w:eastAsia="TimesNewRomanPSMT" w:cs="Arial"/>
          <w:i/>
          <w:sz w:val="22"/>
          <w:szCs w:val="22"/>
          <w:lang w:val="ru-RU" w:eastAsia="en-US"/>
        </w:rPr>
        <w:t xml:space="preserve">(„Сл. </w:t>
      </w:r>
      <w:r w:rsidRPr="00AA11B1">
        <w:rPr>
          <w:rFonts w:eastAsia="TimesNewRomanPSMT" w:cs="Arial"/>
          <w:i/>
          <w:sz w:val="22"/>
          <w:szCs w:val="22"/>
          <w:lang w:val="sr-Cyrl-RS" w:eastAsia="en-US"/>
        </w:rPr>
        <w:t>г</w:t>
      </w:r>
      <w:r w:rsidRPr="00AA11B1">
        <w:rPr>
          <w:rFonts w:eastAsia="TimesNewRomanPSMT" w:cs="Arial"/>
          <w:i/>
          <w:sz w:val="22"/>
          <w:szCs w:val="22"/>
          <w:lang w:val="ru-RU" w:eastAsia="en-US"/>
        </w:rPr>
        <w:t>ласник РС” бр. 1</w:t>
      </w:r>
      <w:r w:rsidRPr="00AA11B1">
        <w:rPr>
          <w:rFonts w:eastAsia="TimesNewRomanPSMT" w:cs="Arial"/>
          <w:i/>
          <w:sz w:val="22"/>
          <w:szCs w:val="22"/>
          <w:lang w:val="sr-Cyrl-RS" w:eastAsia="en-US"/>
        </w:rPr>
        <w:t>24</w:t>
      </w:r>
      <w:r w:rsidRPr="00AA11B1">
        <w:rPr>
          <w:rFonts w:eastAsia="TimesNewRomanPSMT" w:cs="Arial"/>
          <w:i/>
          <w:sz w:val="22"/>
          <w:szCs w:val="22"/>
          <w:lang w:val="ru-RU" w:eastAsia="en-US"/>
        </w:rPr>
        <w:t>/20</w:t>
      </w:r>
      <w:r w:rsidRPr="00AA11B1">
        <w:rPr>
          <w:rFonts w:eastAsia="TimesNewRomanPSMT" w:cs="Arial"/>
          <w:i/>
          <w:sz w:val="22"/>
          <w:szCs w:val="22"/>
          <w:lang w:val="sr-Cyrl-RS" w:eastAsia="en-US"/>
        </w:rPr>
        <w:t>12</w:t>
      </w:r>
      <w:r w:rsidRPr="00AA11B1">
        <w:rPr>
          <w:rFonts w:eastAsia="TimesNewRomanPSMT" w:cs="Arial"/>
          <w:i/>
          <w:sz w:val="22"/>
          <w:szCs w:val="22"/>
          <w:lang w:val="ru-RU" w:eastAsia="en-US"/>
        </w:rPr>
        <w:t>, 14/15, 68/15</w:t>
      </w:r>
      <w:r w:rsidRPr="00AA11B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A11B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AA11B1" w:rsidRDefault="00932668" w:rsidP="001D2C1F">
            <w:pPr>
              <w:pStyle w:val="NoSpacing"/>
              <w:spacing w:before="0"/>
              <w:rPr>
                <w:rFonts w:cs="Arial"/>
                <w:sz w:val="22"/>
                <w:szCs w:val="22"/>
              </w:rPr>
            </w:pPr>
            <w:r w:rsidRPr="00AA11B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AA11B1" w:rsidRDefault="00932668" w:rsidP="001D2C1F">
            <w:pPr>
              <w:pStyle w:val="NoSpacing"/>
              <w:spacing w:before="0"/>
              <w:rPr>
                <w:rFonts w:cs="Arial"/>
                <w:sz w:val="22"/>
                <w:szCs w:val="22"/>
              </w:rPr>
            </w:pPr>
            <w:r w:rsidRPr="00AA11B1">
              <w:rPr>
                <w:rFonts w:cs="Arial"/>
                <w:sz w:val="22"/>
                <w:szCs w:val="22"/>
              </w:rPr>
              <w:t>НАЗИВ И СЕДИШТЕ ЧЛАНА ГРУПЕ ПОНУЂАЧА</w:t>
            </w:r>
          </w:p>
          <w:p w:rsidR="00932668" w:rsidRPr="00AA11B1" w:rsidRDefault="00932668" w:rsidP="001D2C1F">
            <w:pPr>
              <w:pStyle w:val="NoSpacing"/>
              <w:spacing w:before="0"/>
              <w:rPr>
                <w:rFonts w:cs="Arial"/>
                <w:sz w:val="22"/>
                <w:szCs w:val="22"/>
              </w:rPr>
            </w:pPr>
          </w:p>
        </w:tc>
      </w:tr>
      <w:tr w:rsidR="00932668" w:rsidRPr="00AA11B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i/>
                <w:sz w:val="22"/>
                <w:szCs w:val="22"/>
              </w:rPr>
            </w:pPr>
            <w:r w:rsidRPr="00AA11B1">
              <w:rPr>
                <w:rFonts w:cs="Arial"/>
                <w:i/>
                <w:sz w:val="22"/>
                <w:szCs w:val="22"/>
              </w:rPr>
              <w:t>1. Члан</w:t>
            </w:r>
            <w:r w:rsidRPr="00AA11B1">
              <w:rPr>
                <w:rFonts w:cs="Arial"/>
                <w:i/>
                <w:sz w:val="22"/>
                <w:szCs w:val="22"/>
                <w:lang w:val="sr-Cyrl-RS"/>
              </w:rPr>
              <w:t>у</w:t>
            </w:r>
            <w:r w:rsidRPr="00AA11B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sz w:val="22"/>
                <w:szCs w:val="22"/>
              </w:rPr>
            </w:pPr>
          </w:p>
        </w:tc>
      </w:tr>
      <w:tr w:rsidR="00932668" w:rsidRPr="00AA11B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i/>
                <w:sz w:val="22"/>
                <w:szCs w:val="22"/>
                <w:lang w:val="sr-Cyrl-RS"/>
              </w:rPr>
            </w:pPr>
            <w:r w:rsidRPr="00AA11B1">
              <w:rPr>
                <w:rFonts w:cs="Arial"/>
                <w:i/>
                <w:sz w:val="22"/>
                <w:szCs w:val="22"/>
                <w:lang w:val="sr-Cyrl-RS"/>
              </w:rPr>
              <w:t>2.</w:t>
            </w:r>
            <w:r w:rsidRPr="00AA11B1">
              <w:rPr>
                <w:rFonts w:cs="Arial"/>
                <w:i/>
                <w:sz w:val="22"/>
                <w:szCs w:val="22"/>
              </w:rPr>
              <w:t xml:space="preserve"> O</w:t>
            </w:r>
            <w:r w:rsidRPr="00AA11B1">
              <w:rPr>
                <w:rFonts w:cs="Arial"/>
                <w:i/>
                <w:sz w:val="22"/>
                <w:szCs w:val="22"/>
                <w:lang w:val="sr-Cyrl-RS"/>
              </w:rPr>
              <w:t>пис послова</w:t>
            </w:r>
            <w:r w:rsidRPr="00AA11B1">
              <w:rPr>
                <w:rFonts w:cs="Arial"/>
                <w:i/>
                <w:sz w:val="22"/>
                <w:szCs w:val="22"/>
              </w:rPr>
              <w:t xml:space="preserve"> сваког од понуђача из групе понуђача </w:t>
            </w:r>
            <w:r w:rsidRPr="00AA11B1">
              <w:rPr>
                <w:rFonts w:cs="Arial"/>
                <w:i/>
                <w:sz w:val="22"/>
                <w:szCs w:val="22"/>
                <w:lang w:val="sr-Cyrl-RS"/>
              </w:rPr>
              <w:t>у</w:t>
            </w:r>
            <w:r w:rsidRPr="00AA11B1">
              <w:rPr>
                <w:rFonts w:cs="Arial"/>
                <w:i/>
                <w:sz w:val="22"/>
                <w:szCs w:val="22"/>
              </w:rPr>
              <w:t xml:space="preserve"> извршењ</w:t>
            </w:r>
            <w:r w:rsidRPr="00AA11B1">
              <w:rPr>
                <w:rFonts w:cs="Arial"/>
                <w:i/>
                <w:sz w:val="22"/>
                <w:szCs w:val="22"/>
                <w:lang w:val="sr-Cyrl-RS"/>
              </w:rPr>
              <w:t>у</w:t>
            </w:r>
            <w:r w:rsidRPr="00AA11B1">
              <w:rPr>
                <w:rFonts w:cs="Arial"/>
                <w:i/>
                <w:sz w:val="22"/>
                <w:szCs w:val="22"/>
              </w:rPr>
              <w:t xml:space="preserve"> уговора:</w:t>
            </w:r>
          </w:p>
          <w:p w:rsidR="00932668" w:rsidRPr="00AA11B1" w:rsidRDefault="00932668" w:rsidP="001D2C1F">
            <w:pPr>
              <w:pStyle w:val="NoSpacing"/>
              <w:spacing w:before="0"/>
              <w:rPr>
                <w:rFonts w:cs="Arial"/>
                <w:i/>
                <w:sz w:val="22"/>
                <w:szCs w:val="22"/>
                <w:lang w:val="sr-Cyrl-RS"/>
              </w:rPr>
            </w:pPr>
          </w:p>
          <w:p w:rsidR="00932668" w:rsidRPr="00AA11B1" w:rsidRDefault="00932668" w:rsidP="001D2C1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sz w:val="22"/>
                <w:szCs w:val="22"/>
              </w:rPr>
            </w:pPr>
          </w:p>
        </w:tc>
      </w:tr>
      <w:tr w:rsidR="00932668" w:rsidRPr="00AA11B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i/>
                <w:sz w:val="22"/>
                <w:szCs w:val="22"/>
                <w:lang w:val="sr-Cyrl-RS"/>
              </w:rPr>
            </w:pPr>
            <w:r w:rsidRPr="00AA11B1">
              <w:rPr>
                <w:rFonts w:cs="Arial"/>
                <w:i/>
                <w:sz w:val="22"/>
                <w:szCs w:val="22"/>
                <w:lang w:val="sr-Cyrl-RS"/>
              </w:rPr>
              <w:t>3.Друго:</w:t>
            </w:r>
          </w:p>
          <w:p w:rsidR="00932668" w:rsidRPr="00AA11B1" w:rsidRDefault="00932668" w:rsidP="001D2C1F">
            <w:pPr>
              <w:pStyle w:val="NoSpacing"/>
              <w:spacing w:before="0"/>
              <w:rPr>
                <w:rFonts w:cs="Arial"/>
                <w:i/>
                <w:sz w:val="22"/>
                <w:szCs w:val="22"/>
                <w:lang w:val="sr-Cyrl-RS"/>
              </w:rPr>
            </w:pPr>
          </w:p>
          <w:p w:rsidR="00932668" w:rsidRPr="00AA11B1" w:rsidRDefault="00932668" w:rsidP="001D2C1F">
            <w:pPr>
              <w:pStyle w:val="NoSpacing"/>
              <w:spacing w:before="0"/>
              <w:rPr>
                <w:rFonts w:cs="Arial"/>
                <w:i/>
                <w:sz w:val="22"/>
                <w:szCs w:val="22"/>
                <w:lang w:val="sr-Cyrl-RS"/>
              </w:rPr>
            </w:pPr>
          </w:p>
          <w:p w:rsidR="00932668" w:rsidRPr="00AA11B1" w:rsidRDefault="00932668" w:rsidP="001D2C1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A11B1" w:rsidRDefault="00932668" w:rsidP="001D2C1F">
            <w:pPr>
              <w:pStyle w:val="NoSpacing"/>
              <w:spacing w:before="0"/>
              <w:rPr>
                <w:rFonts w:cs="Arial"/>
                <w:sz w:val="22"/>
                <w:szCs w:val="22"/>
              </w:rPr>
            </w:pPr>
          </w:p>
        </w:tc>
      </w:tr>
    </w:tbl>
    <w:p w:rsidR="00932668" w:rsidRPr="00AA11B1" w:rsidRDefault="00932668" w:rsidP="001D2C1F">
      <w:pPr>
        <w:tabs>
          <w:tab w:val="num" w:pos="360"/>
        </w:tabs>
        <w:spacing w:before="0"/>
        <w:rPr>
          <w:rFonts w:cs="Arial"/>
          <w:i/>
          <w:spacing w:val="2"/>
          <w:lang w:val="sr-Cyrl-RS"/>
        </w:rPr>
      </w:pPr>
    </w:p>
    <w:p w:rsidR="00932668" w:rsidRPr="00AA11B1" w:rsidRDefault="00932668" w:rsidP="001D2C1F">
      <w:pPr>
        <w:pStyle w:val="NoSpacing"/>
        <w:framePr w:hSpace="180" w:wrap="around" w:vAnchor="text" w:hAnchor="margin" w:y="194"/>
        <w:spacing w:before="0"/>
        <w:rPr>
          <w:rFonts w:cs="Arial"/>
          <w:i/>
          <w:sz w:val="22"/>
          <w:szCs w:val="22"/>
        </w:rPr>
      </w:pPr>
      <w:r w:rsidRPr="00AA11B1">
        <w:rPr>
          <w:rFonts w:cs="Arial"/>
          <w:i/>
          <w:sz w:val="22"/>
          <w:szCs w:val="22"/>
        </w:rPr>
        <w:t>Потпис одговорног лица члана групе понуђача:</w:t>
      </w:r>
    </w:p>
    <w:p w:rsidR="00932668" w:rsidRPr="00AA11B1" w:rsidRDefault="00932668" w:rsidP="001D2C1F">
      <w:pPr>
        <w:pStyle w:val="NoSpacing"/>
        <w:framePr w:hSpace="180" w:wrap="around" w:vAnchor="text" w:hAnchor="margin" w:y="194"/>
        <w:spacing w:before="0"/>
        <w:rPr>
          <w:rFonts w:cs="Arial"/>
          <w:i/>
          <w:sz w:val="22"/>
          <w:szCs w:val="22"/>
        </w:rPr>
      </w:pPr>
      <w:r w:rsidRPr="00AA11B1">
        <w:rPr>
          <w:rFonts w:cs="Arial"/>
          <w:i/>
          <w:sz w:val="22"/>
          <w:szCs w:val="22"/>
        </w:rPr>
        <w:t>______________________</w:t>
      </w:r>
    </w:p>
    <w:p w:rsidR="00932668" w:rsidRPr="00AA11B1" w:rsidRDefault="00932668" w:rsidP="001D2C1F">
      <w:pPr>
        <w:tabs>
          <w:tab w:val="num" w:pos="360"/>
        </w:tabs>
        <w:spacing w:before="0"/>
        <w:rPr>
          <w:rFonts w:cs="Arial"/>
          <w:i/>
          <w:lang w:val="sr-Cyrl-CS"/>
        </w:rPr>
      </w:pPr>
      <w:r w:rsidRPr="00AA11B1">
        <w:rPr>
          <w:rFonts w:cs="Arial"/>
          <w:i/>
          <w:lang w:val="sr-Cyrl-CS"/>
        </w:rPr>
        <w:t xml:space="preserve">                                       м.п.</w:t>
      </w:r>
    </w:p>
    <w:p w:rsidR="00932668" w:rsidRPr="00AA11B1" w:rsidRDefault="00932668" w:rsidP="001D2C1F">
      <w:pPr>
        <w:pStyle w:val="NoSpacing"/>
        <w:framePr w:hSpace="180" w:wrap="around" w:vAnchor="text" w:hAnchor="margin" w:y="194"/>
        <w:spacing w:before="0"/>
        <w:rPr>
          <w:rFonts w:cs="Arial"/>
          <w:i/>
          <w:sz w:val="22"/>
          <w:szCs w:val="22"/>
        </w:rPr>
      </w:pPr>
      <w:r w:rsidRPr="00AA11B1">
        <w:rPr>
          <w:rFonts w:cs="Arial"/>
          <w:i/>
          <w:sz w:val="22"/>
          <w:szCs w:val="22"/>
        </w:rPr>
        <w:t>Потпис одговорног лица члана групе понуђача:</w:t>
      </w:r>
    </w:p>
    <w:p w:rsidR="00932668" w:rsidRPr="00AA11B1" w:rsidRDefault="00932668" w:rsidP="001D2C1F">
      <w:pPr>
        <w:pStyle w:val="NoSpacing"/>
        <w:framePr w:hSpace="180" w:wrap="around" w:vAnchor="text" w:hAnchor="margin" w:y="194"/>
        <w:spacing w:before="0"/>
        <w:rPr>
          <w:rFonts w:cs="Arial"/>
          <w:i/>
          <w:sz w:val="22"/>
          <w:szCs w:val="22"/>
        </w:rPr>
      </w:pPr>
      <w:r w:rsidRPr="00AA11B1">
        <w:rPr>
          <w:rFonts w:cs="Arial"/>
          <w:i/>
          <w:sz w:val="22"/>
          <w:szCs w:val="22"/>
        </w:rPr>
        <w:t>______________________</w:t>
      </w:r>
    </w:p>
    <w:p w:rsidR="00932668" w:rsidRPr="00AA11B1" w:rsidRDefault="00932668" w:rsidP="001D2C1F">
      <w:pPr>
        <w:tabs>
          <w:tab w:val="num" w:pos="360"/>
        </w:tabs>
        <w:spacing w:before="0"/>
        <w:rPr>
          <w:rFonts w:cs="Arial"/>
          <w:i/>
          <w:lang w:val="sr-Cyrl-CS"/>
        </w:rPr>
      </w:pPr>
      <w:r w:rsidRPr="00AA11B1">
        <w:rPr>
          <w:rFonts w:cs="Arial"/>
          <w:i/>
          <w:lang w:val="sr-Cyrl-CS"/>
        </w:rPr>
        <w:t xml:space="preserve">                                       м.п.</w:t>
      </w:r>
    </w:p>
    <w:p w:rsidR="00932668" w:rsidRPr="00AA11B1" w:rsidRDefault="00932668" w:rsidP="001D2C1F">
      <w:pPr>
        <w:spacing w:before="0"/>
        <w:rPr>
          <w:rFonts w:cs="Arial"/>
          <w:spacing w:val="4"/>
          <w:lang w:val="sr-Cyrl-RS"/>
        </w:rPr>
      </w:pPr>
      <w:r w:rsidRPr="00AA11B1">
        <w:rPr>
          <w:rFonts w:cs="Arial"/>
          <w:lang w:val="sr-Cyrl-CS"/>
        </w:rPr>
        <w:t xml:space="preserve">        </w:t>
      </w:r>
      <w:r w:rsidRPr="00AA11B1">
        <w:rPr>
          <w:rFonts w:cs="Arial"/>
          <w:spacing w:val="4"/>
          <w:lang w:val="sr-Cyrl-CS"/>
        </w:rPr>
        <w:t xml:space="preserve">Датум:                                                                                                  </w:t>
      </w:r>
      <w:r w:rsidRPr="00AA11B1">
        <w:rPr>
          <w:rFonts w:cs="Arial"/>
          <w:spacing w:val="2"/>
          <w:lang w:val="sr-Latn-CS"/>
        </w:rPr>
        <w:t xml:space="preserve">    </w:t>
      </w:r>
    </w:p>
    <w:p w:rsidR="00932668" w:rsidRPr="00AA11B1" w:rsidRDefault="00932668" w:rsidP="001D2C1F">
      <w:pPr>
        <w:tabs>
          <w:tab w:val="num" w:pos="360"/>
        </w:tabs>
        <w:spacing w:before="0"/>
        <w:rPr>
          <w:rFonts w:cs="Arial"/>
          <w:spacing w:val="2"/>
          <w:lang w:val="sr-Cyrl-RS"/>
        </w:rPr>
      </w:pPr>
      <w:r w:rsidRPr="00AA11B1">
        <w:rPr>
          <w:rFonts w:cs="Arial"/>
          <w:spacing w:val="2"/>
          <w:lang w:val="sr-Cyrl-CS"/>
        </w:rPr>
        <w:t xml:space="preserve">___________                                     </w:t>
      </w:r>
      <w:r w:rsidRPr="00AA11B1">
        <w:rPr>
          <w:rFonts w:cs="Arial"/>
          <w:spacing w:val="2"/>
          <w:lang w:val="sr-Latn-CS"/>
        </w:rPr>
        <w:t xml:space="preserve">                  </w:t>
      </w:r>
    </w:p>
    <w:p w:rsidR="00932668" w:rsidRPr="00AA11B1" w:rsidRDefault="00932668" w:rsidP="001D2C1F">
      <w:pPr>
        <w:spacing w:before="0"/>
        <w:rPr>
          <w:rFonts w:cs="Arial"/>
        </w:rPr>
      </w:pPr>
    </w:p>
    <w:p w:rsidR="00594172" w:rsidRDefault="00594172" w:rsidP="001D2C1F">
      <w:pPr>
        <w:spacing w:before="0"/>
        <w:jc w:val="left"/>
        <w:rPr>
          <w:rFonts w:cs="Arial"/>
          <w:b/>
          <w:lang w:val="sr-Cyrl-RS"/>
        </w:rPr>
      </w:pPr>
      <w:r>
        <w:rPr>
          <w:lang w:val="sr-Cyrl-RS"/>
        </w:rPr>
        <w:br w:type="page"/>
      </w:r>
    </w:p>
    <w:p w:rsidR="00B740FF" w:rsidRPr="00594172" w:rsidRDefault="00B740FF" w:rsidP="001D2C1F">
      <w:pPr>
        <w:spacing w:before="0"/>
        <w:jc w:val="center"/>
        <w:rPr>
          <w:rFonts w:cs="Arial"/>
          <w:b/>
          <w:lang w:val="sr-Latn-RS"/>
        </w:rPr>
      </w:pPr>
      <w:r w:rsidRPr="00AA11B1">
        <w:rPr>
          <w:rFonts w:cs="Arial"/>
          <w:b/>
        </w:rPr>
        <w:lastRenderedPageBreak/>
        <w:t xml:space="preserve">                                                                                                </w:t>
      </w:r>
      <w:r w:rsidRPr="00AA11B1">
        <w:rPr>
          <w:rFonts w:cs="Arial"/>
          <w:b/>
          <w:lang w:val="sr-Cyrl-CS"/>
        </w:rPr>
        <w:t xml:space="preserve">ПРИЛОГ </w:t>
      </w:r>
      <w:r w:rsidR="00594172">
        <w:rPr>
          <w:rFonts w:cs="Arial"/>
          <w:b/>
          <w:lang w:val="sr-Latn-RS"/>
        </w:rPr>
        <w:t>2.</w:t>
      </w:r>
    </w:p>
    <w:p w:rsidR="00B740FF" w:rsidRPr="00AA11B1" w:rsidRDefault="00B740FF" w:rsidP="001D2C1F">
      <w:pPr>
        <w:spacing w:before="0"/>
        <w:jc w:val="center"/>
        <w:rPr>
          <w:rFonts w:cs="Arial"/>
          <w:b/>
          <w:lang w:val="sr-Cyrl-CS"/>
        </w:rPr>
      </w:pPr>
    </w:p>
    <w:p w:rsidR="00B740FF" w:rsidRPr="00B03C73" w:rsidRDefault="00B740FF" w:rsidP="001D2C1F">
      <w:pPr>
        <w:spacing w:before="0"/>
        <w:jc w:val="center"/>
        <w:rPr>
          <w:rFonts w:cs="Arial"/>
          <w:lang w:val="ru-RU"/>
        </w:rPr>
      </w:pPr>
      <w:r w:rsidRPr="00B03C73">
        <w:rPr>
          <w:rFonts w:cs="Arial"/>
          <w:b/>
          <w:lang w:val="sr-Cyrl-CS"/>
        </w:rPr>
        <w:t>ЗАПИСНИК О ИЗВРШЕ</w:t>
      </w:r>
      <w:r w:rsidR="00B03C73" w:rsidRPr="00B03C73">
        <w:rPr>
          <w:rFonts w:cs="Arial"/>
          <w:b/>
          <w:lang w:val="sr-Cyrl-CS"/>
        </w:rPr>
        <w:t>ЊУ ПРЕДМЕТА ЈАВНЕ НАБАВКЕ</w:t>
      </w:r>
    </w:p>
    <w:p w:rsidR="00B740FF" w:rsidRPr="00B03C73" w:rsidRDefault="00B740FF" w:rsidP="001D2C1F">
      <w:pPr>
        <w:spacing w:before="0"/>
        <w:rPr>
          <w:rFonts w:cs="Arial"/>
          <w:lang w:val="ru-RU"/>
        </w:rPr>
      </w:pPr>
    </w:p>
    <w:p w:rsidR="00B740FF" w:rsidRPr="00B03C73" w:rsidRDefault="00B740FF" w:rsidP="001D2C1F">
      <w:pPr>
        <w:spacing w:before="0"/>
        <w:rPr>
          <w:rFonts w:cs="Arial"/>
          <w:lang w:val="ru-RU"/>
        </w:rPr>
      </w:pPr>
      <w:r w:rsidRPr="00B03C73">
        <w:rPr>
          <w:rFonts w:cs="Arial"/>
          <w:lang w:val="ru-RU"/>
        </w:rPr>
        <w:tab/>
      </w:r>
      <w:r w:rsidRPr="00B03C73">
        <w:rPr>
          <w:rFonts w:cs="Arial"/>
          <w:lang w:val="ru-RU"/>
        </w:rPr>
        <w:tab/>
      </w:r>
      <w:r w:rsidRPr="00B03C73">
        <w:rPr>
          <w:rFonts w:cs="Arial"/>
          <w:lang w:val="ru-RU"/>
        </w:rPr>
        <w:tab/>
        <w:t>Датум</w:t>
      </w:r>
      <w:r w:rsidRPr="00B03C73">
        <w:rPr>
          <w:rFonts w:cs="Arial"/>
          <w:lang w:val="sr-Cyrl-RS"/>
        </w:rPr>
        <w:t xml:space="preserve"> </w:t>
      </w:r>
      <w:r w:rsidRPr="00B03C73">
        <w:rPr>
          <w:rFonts w:cs="Arial"/>
          <w:lang w:val="ru-RU"/>
        </w:rPr>
        <w:t>___________</w:t>
      </w:r>
    </w:p>
    <w:p w:rsidR="00B740FF" w:rsidRPr="00B03C73" w:rsidRDefault="00B740FF" w:rsidP="001D2C1F">
      <w:pPr>
        <w:spacing w:before="0"/>
        <w:ind w:left="1440" w:firstLine="720"/>
        <w:rPr>
          <w:rFonts w:cs="Arial"/>
          <w:lang w:val="ru-RU"/>
        </w:rPr>
      </w:pPr>
    </w:p>
    <w:p w:rsidR="00B740FF" w:rsidRPr="00B03C73" w:rsidRDefault="00B740FF" w:rsidP="001D2C1F">
      <w:pPr>
        <w:spacing w:before="0"/>
        <w:rPr>
          <w:rFonts w:cs="Arial"/>
          <w:lang w:val="ru-RU"/>
        </w:rPr>
      </w:pPr>
      <w:r w:rsidRPr="00B03C73">
        <w:rPr>
          <w:rFonts w:cs="Arial"/>
          <w:lang w:val="ru-RU"/>
        </w:rPr>
        <w:tab/>
      </w:r>
      <w:r w:rsidRPr="00B03C73">
        <w:rPr>
          <w:rFonts w:cs="Arial"/>
          <w:lang w:val="sr-Cyrl-RS"/>
        </w:rPr>
        <w:t>ПРОДАВАЦ:</w:t>
      </w:r>
      <w:r w:rsidRPr="00B03C73">
        <w:rPr>
          <w:rFonts w:cs="Arial"/>
          <w:lang w:val="ru-RU"/>
        </w:rPr>
        <w:tab/>
      </w:r>
      <w:r w:rsidRPr="00B03C73">
        <w:rPr>
          <w:rFonts w:cs="Arial"/>
          <w:lang w:val="ru-RU"/>
        </w:rPr>
        <w:tab/>
      </w:r>
      <w:r w:rsidRPr="00B03C73">
        <w:rPr>
          <w:rFonts w:cs="Arial"/>
          <w:lang w:val="ru-RU"/>
        </w:rPr>
        <w:tab/>
      </w:r>
      <w:r w:rsidRPr="00B03C73">
        <w:rPr>
          <w:rFonts w:cs="Arial"/>
          <w:lang w:val="ru-RU"/>
        </w:rPr>
        <w:tab/>
        <w:t xml:space="preserve">                             КУПАЦ:</w:t>
      </w:r>
    </w:p>
    <w:p w:rsidR="00B740FF" w:rsidRPr="00AA11B1" w:rsidRDefault="00B740FF" w:rsidP="001D2C1F">
      <w:pPr>
        <w:spacing w:before="0"/>
        <w:rPr>
          <w:rFonts w:cs="Arial"/>
          <w:lang w:val="ru-RU"/>
        </w:rPr>
      </w:pPr>
      <w:r w:rsidRPr="00B03C73">
        <w:rPr>
          <w:rFonts w:cs="Arial"/>
          <w:lang w:val="sr-Latn-RS"/>
        </w:rPr>
        <w:t xml:space="preserve"> </w:t>
      </w:r>
      <w:r w:rsidRPr="00B03C73">
        <w:rPr>
          <w:rFonts w:cs="Arial"/>
          <w:lang w:val="ru-RU"/>
        </w:rPr>
        <w:t>___________________________                               ____________________________</w:t>
      </w:r>
    </w:p>
    <w:p w:rsidR="00B740FF" w:rsidRPr="00AA11B1" w:rsidRDefault="00B740FF" w:rsidP="001D2C1F">
      <w:pPr>
        <w:spacing w:before="0"/>
        <w:rPr>
          <w:rFonts w:cs="Arial"/>
          <w:lang w:val="sr-Cyrl-RS"/>
        </w:rPr>
      </w:pPr>
      <w:r w:rsidRPr="00AA11B1">
        <w:rPr>
          <w:rFonts w:cs="Arial"/>
          <w:lang w:val="sr-Latn-RS"/>
        </w:rPr>
        <w:t xml:space="preserve">    </w:t>
      </w:r>
      <w:r w:rsidRPr="00AA11B1">
        <w:rPr>
          <w:rFonts w:cs="Arial"/>
          <w:lang w:val="ru-RU"/>
        </w:rPr>
        <w:t xml:space="preserve">(Назив правног  лица)    </w:t>
      </w:r>
      <w:r w:rsidRPr="00AA11B1">
        <w:rPr>
          <w:rFonts w:cs="Arial"/>
          <w:lang w:val="ru-RU"/>
        </w:rPr>
        <w:tab/>
        <w:t xml:space="preserve">      </w:t>
      </w:r>
      <w:r w:rsidRPr="00AA11B1">
        <w:rPr>
          <w:rFonts w:cs="Arial"/>
          <w:lang w:val="sr-Latn-RS"/>
        </w:rPr>
        <w:t xml:space="preserve">    </w:t>
      </w:r>
      <w:r w:rsidRPr="00AA11B1">
        <w:rPr>
          <w:rFonts w:cs="Arial"/>
          <w:lang w:val="ru-RU"/>
        </w:rPr>
        <w:t xml:space="preserve">(Назив организационог дела </w:t>
      </w:r>
      <w:r w:rsidRPr="00AA11B1">
        <w:rPr>
          <w:rFonts w:cs="Arial"/>
          <w:lang w:val="sr-Cyrl-RS"/>
        </w:rPr>
        <w:t>ЈП ЕПС)</w:t>
      </w:r>
    </w:p>
    <w:p w:rsidR="00B740FF" w:rsidRPr="00AA11B1" w:rsidRDefault="00B740FF" w:rsidP="001D2C1F">
      <w:pPr>
        <w:spacing w:before="0"/>
        <w:rPr>
          <w:rFonts w:cs="Arial"/>
          <w:lang w:val="ru-RU"/>
        </w:rPr>
      </w:pPr>
    </w:p>
    <w:p w:rsidR="00B740FF" w:rsidRPr="00AA11B1" w:rsidRDefault="00B740FF" w:rsidP="001D2C1F">
      <w:pPr>
        <w:spacing w:before="0"/>
        <w:rPr>
          <w:rFonts w:cs="Arial"/>
          <w:lang w:val="ru-RU"/>
        </w:rPr>
      </w:pPr>
      <w:r w:rsidRPr="00AA11B1">
        <w:rPr>
          <w:rFonts w:cs="Arial"/>
          <w:lang w:val="ru-RU"/>
        </w:rPr>
        <w:t xml:space="preserve">___________________________          </w:t>
      </w:r>
      <w:r w:rsidRPr="00AA11B1">
        <w:rPr>
          <w:rFonts w:cs="Arial"/>
          <w:lang w:val="ru-RU"/>
        </w:rPr>
        <w:tab/>
      </w:r>
      <w:r w:rsidRPr="00AA11B1">
        <w:rPr>
          <w:rFonts w:cs="Arial"/>
          <w:lang w:val="ru-RU"/>
        </w:rPr>
        <w:tab/>
        <w:t>_____________________________</w:t>
      </w:r>
    </w:p>
    <w:p w:rsidR="00B740FF" w:rsidRPr="00AA11B1" w:rsidRDefault="00B740FF" w:rsidP="001D2C1F">
      <w:pPr>
        <w:spacing w:before="0"/>
        <w:rPr>
          <w:rFonts w:cs="Arial"/>
          <w:lang w:val="ru-RU"/>
        </w:rPr>
      </w:pPr>
      <w:r w:rsidRPr="00AA11B1">
        <w:rPr>
          <w:rFonts w:cs="Arial"/>
          <w:lang w:val="ru-RU"/>
        </w:rPr>
        <w:t xml:space="preserve">   (Адреса правног  лица) </w:t>
      </w:r>
      <w:r w:rsidRPr="00AA11B1">
        <w:rPr>
          <w:rFonts w:cs="Arial"/>
          <w:lang w:val="ru-RU"/>
        </w:rPr>
        <w:tab/>
      </w:r>
      <w:r w:rsidRPr="00AA11B1">
        <w:rPr>
          <w:rFonts w:cs="Arial"/>
          <w:lang w:val="ru-RU"/>
        </w:rPr>
        <w:tab/>
        <w:t xml:space="preserve">    </w:t>
      </w:r>
      <w:r w:rsidRPr="00AA11B1">
        <w:rPr>
          <w:rFonts w:cs="Arial"/>
          <w:lang w:val="sr-Latn-RS"/>
        </w:rPr>
        <w:t xml:space="preserve">   </w:t>
      </w:r>
      <w:r w:rsidRPr="00AA11B1">
        <w:rPr>
          <w:rFonts w:cs="Arial"/>
          <w:lang w:val="ru-RU"/>
        </w:rPr>
        <w:t xml:space="preserve">(Адреса организационог дела </w:t>
      </w:r>
      <w:r w:rsidRPr="00AA11B1">
        <w:rPr>
          <w:rFonts w:cs="Arial"/>
          <w:lang w:val="sr-Cyrl-RS"/>
        </w:rPr>
        <w:t>ЈП ЕПС</w:t>
      </w:r>
      <w:r w:rsidRPr="00AA11B1">
        <w:rPr>
          <w:rFonts w:cs="Arial"/>
          <w:lang w:val="ru-RU"/>
        </w:rPr>
        <w:t>)</w:t>
      </w:r>
    </w:p>
    <w:p w:rsidR="00B740FF" w:rsidRPr="00AA11B1" w:rsidRDefault="00B740FF" w:rsidP="001D2C1F">
      <w:pPr>
        <w:spacing w:before="0"/>
        <w:rPr>
          <w:rFonts w:cs="Arial"/>
          <w:lang w:val="ru-RU"/>
        </w:rPr>
      </w:pPr>
    </w:p>
    <w:p w:rsidR="00B740FF" w:rsidRPr="00AA11B1" w:rsidRDefault="00B740FF" w:rsidP="001D2C1F">
      <w:pPr>
        <w:spacing w:before="0"/>
        <w:rPr>
          <w:rFonts w:cs="Arial"/>
          <w:lang w:val="ru-RU"/>
        </w:rPr>
      </w:pPr>
    </w:p>
    <w:p w:rsidR="0053775F" w:rsidRPr="0053775F" w:rsidRDefault="00B740FF" w:rsidP="001D2C1F">
      <w:pPr>
        <w:spacing w:before="0"/>
        <w:rPr>
          <w:rFonts w:cs="Arial"/>
          <w:lang w:val="sr-Cyrl-RS"/>
        </w:rPr>
      </w:pPr>
      <w:r w:rsidRPr="00AA11B1">
        <w:rPr>
          <w:rFonts w:cs="Arial"/>
          <w:lang w:val="ru-RU"/>
        </w:rPr>
        <w:t>Број Уговора/Датум:      __________________________________________</w:t>
      </w:r>
    </w:p>
    <w:p w:rsidR="00B740FF" w:rsidRPr="00AA11B1" w:rsidRDefault="00B740FF" w:rsidP="001D2C1F">
      <w:pPr>
        <w:spacing w:before="0"/>
        <w:rPr>
          <w:rFonts w:cs="Arial"/>
          <w:lang w:val="ru-RU"/>
        </w:rPr>
      </w:pPr>
      <w:r w:rsidRPr="00AA11B1">
        <w:rPr>
          <w:rFonts w:cs="Arial"/>
          <w:lang w:val="ru-RU"/>
        </w:rPr>
        <w:t xml:space="preserve">Место извршене услуге/ Место трошка </w:t>
      </w:r>
      <w:r w:rsidRPr="00AA11B1">
        <w:rPr>
          <w:rFonts w:cs="Arial"/>
          <w:vertAlign w:val="superscript"/>
          <w:lang w:val="ru-RU"/>
        </w:rPr>
        <w:t>1</w:t>
      </w:r>
      <w:r w:rsidRPr="00AA11B1">
        <w:rPr>
          <w:rFonts w:cs="Arial"/>
          <w:lang w:val="ru-RU"/>
        </w:rPr>
        <w:t>:  __________________________</w:t>
      </w:r>
    </w:p>
    <w:p w:rsidR="00B740FF" w:rsidRPr="00AA11B1" w:rsidRDefault="00B740FF" w:rsidP="001D2C1F">
      <w:pPr>
        <w:spacing w:before="0"/>
        <w:rPr>
          <w:rFonts w:cs="Arial"/>
          <w:lang w:val="ru-RU"/>
        </w:rPr>
      </w:pPr>
      <w:r w:rsidRPr="00AA11B1">
        <w:rPr>
          <w:rFonts w:cs="Arial"/>
          <w:lang w:val="ru-RU"/>
        </w:rPr>
        <w:t>Објекат: ______________________________________________________</w:t>
      </w:r>
    </w:p>
    <w:p w:rsidR="00B740FF" w:rsidRPr="00AA11B1" w:rsidRDefault="00B740FF" w:rsidP="001D2C1F">
      <w:pPr>
        <w:spacing w:before="0"/>
        <w:ind w:left="426"/>
        <w:rPr>
          <w:rFonts w:cs="Arial"/>
          <w:b/>
          <w:lang w:val="ru-RU"/>
        </w:rPr>
      </w:pPr>
    </w:p>
    <w:p w:rsidR="00B740FF" w:rsidRPr="00AA11B1" w:rsidRDefault="00B740FF" w:rsidP="001D2C1F">
      <w:pPr>
        <w:spacing w:before="0"/>
        <w:ind w:left="426"/>
        <w:rPr>
          <w:rFonts w:cs="Arial"/>
          <w:lang w:val="ru-RU"/>
        </w:rPr>
      </w:pPr>
      <w:r w:rsidRPr="00AA11B1">
        <w:rPr>
          <w:rFonts w:cs="Arial"/>
          <w:b/>
          <w:lang w:val="ru-RU"/>
        </w:rPr>
        <w:t>А</w:t>
      </w:r>
      <w:r w:rsidRPr="00AA11B1">
        <w:rPr>
          <w:rFonts w:cs="Arial"/>
          <w:lang w:val="ru-RU"/>
        </w:rPr>
        <w:t xml:space="preserve">) ДЕТАЉНА СПЕЦИФИКАЦИЈА </w:t>
      </w:r>
      <w:r w:rsidR="00B03C73">
        <w:rPr>
          <w:rFonts w:cs="Arial"/>
          <w:lang w:val="ru-RU"/>
        </w:rPr>
        <w:t>ПРЕДМЕТА ЈАВНЕ НАБАВКЕ</w:t>
      </w:r>
      <w:r w:rsidRPr="00AA11B1">
        <w:rPr>
          <w:rFonts w:cs="Arial"/>
          <w:lang w:val="ru-RU"/>
        </w:rPr>
        <w:t xml:space="preserve">: </w:t>
      </w:r>
    </w:p>
    <w:p w:rsidR="00B740FF" w:rsidRPr="00AA11B1" w:rsidRDefault="00B740FF" w:rsidP="001D2C1F">
      <w:pPr>
        <w:spacing w:before="0"/>
        <w:rPr>
          <w:rFonts w:cs="Arial"/>
          <w:lang w:val="ru-RU"/>
        </w:rPr>
      </w:pPr>
    </w:p>
    <w:p w:rsidR="00B740FF" w:rsidRPr="00411282" w:rsidRDefault="00B740FF" w:rsidP="001D2C1F">
      <w:pPr>
        <w:spacing w:before="0"/>
        <w:rPr>
          <w:rFonts w:cs="Arial"/>
          <w:lang w:val="ru-RU"/>
        </w:rPr>
      </w:pPr>
      <w:r w:rsidRPr="00AA11B1">
        <w:rPr>
          <w:rFonts w:cs="Arial"/>
          <w:lang w:val="ru-RU"/>
        </w:rPr>
        <w:t xml:space="preserve">Укупна </w:t>
      </w:r>
      <w:r w:rsidRPr="00411282">
        <w:rPr>
          <w:rFonts w:cs="Arial"/>
          <w:lang w:val="ru-RU"/>
        </w:rPr>
        <w:t>вредност испоручен</w:t>
      </w:r>
      <w:r w:rsidR="00411282" w:rsidRPr="00411282">
        <w:rPr>
          <w:rFonts w:cs="Arial"/>
          <w:lang w:val="ru-RU"/>
        </w:rPr>
        <w:t xml:space="preserve">ог предмета јавне набавке </w:t>
      </w:r>
      <w:r w:rsidRPr="00411282">
        <w:rPr>
          <w:rFonts w:cs="Arial"/>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411282" w:rsidRPr="00411282" w:rsidTr="00B740FF">
        <w:tc>
          <w:tcPr>
            <w:tcW w:w="7966" w:type="dxa"/>
            <w:tcBorders>
              <w:top w:val="nil"/>
              <w:left w:val="nil"/>
              <w:bottom w:val="single" w:sz="4" w:space="0" w:color="auto"/>
              <w:right w:val="nil"/>
            </w:tcBorders>
            <w:vAlign w:val="center"/>
          </w:tcPr>
          <w:p w:rsidR="00B740FF" w:rsidRPr="00411282" w:rsidRDefault="00B740FF" w:rsidP="001D2C1F">
            <w:pPr>
              <w:spacing w:before="0"/>
              <w:rPr>
                <w:rFonts w:cs="Arial"/>
                <w:lang w:val="sr-Cyrl-CS"/>
              </w:rPr>
            </w:pPr>
            <w:r w:rsidRPr="00411282">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411282" w:rsidRDefault="00B740FF" w:rsidP="001D2C1F">
            <w:pPr>
              <w:spacing w:before="0"/>
              <w:rPr>
                <w:rFonts w:cs="Arial"/>
                <w:lang w:val="sr-Cyrl-CS"/>
              </w:rPr>
            </w:pPr>
          </w:p>
          <w:p w:rsidR="00B740FF" w:rsidRPr="00411282" w:rsidRDefault="00B740FF" w:rsidP="001D2C1F">
            <w:pPr>
              <w:spacing w:before="0"/>
              <w:rPr>
                <w:rFonts w:cs="Arial"/>
                <w:lang w:val="sr-Cyrl-CS"/>
              </w:rPr>
            </w:pPr>
          </w:p>
          <w:p w:rsidR="00B740FF" w:rsidRPr="00411282" w:rsidRDefault="00B740FF" w:rsidP="001D2C1F">
            <w:pPr>
              <w:spacing w:before="0"/>
              <w:rPr>
                <w:rFonts w:cs="Arial"/>
                <w:lang w:val="sr-Cyrl-CS"/>
              </w:rPr>
            </w:pPr>
          </w:p>
          <w:p w:rsidR="00B740FF" w:rsidRPr="00411282" w:rsidRDefault="00B740FF" w:rsidP="001D2C1F">
            <w:pPr>
              <w:spacing w:before="0"/>
              <w:rPr>
                <w:rFonts w:cs="Arial"/>
                <w:lang w:val="sr-Cyrl-CS"/>
              </w:rPr>
            </w:pPr>
            <w:r w:rsidRPr="00411282">
              <w:rPr>
                <w:rFonts w:cs="Arial"/>
                <w:lang w:val="sr-Cyrl-CS"/>
              </w:rPr>
              <w:t>□ ДА</w:t>
            </w:r>
          </w:p>
          <w:p w:rsidR="00B740FF" w:rsidRPr="00411282" w:rsidRDefault="00B740FF" w:rsidP="001D2C1F">
            <w:pPr>
              <w:spacing w:before="0"/>
              <w:rPr>
                <w:rFonts w:cs="Arial"/>
                <w:lang w:val="sr-Cyrl-CS"/>
              </w:rPr>
            </w:pPr>
            <w:r w:rsidRPr="00411282">
              <w:rPr>
                <w:rFonts w:cs="Arial"/>
                <w:lang w:val="sr-Cyrl-CS"/>
              </w:rPr>
              <w:t>□ НЕ</w:t>
            </w:r>
          </w:p>
        </w:tc>
      </w:tr>
    </w:tbl>
    <w:p w:rsidR="00B740FF" w:rsidRPr="00AA11B1" w:rsidRDefault="00B740FF" w:rsidP="001D2C1F">
      <w:pPr>
        <w:spacing w:before="0"/>
        <w:rPr>
          <w:rFonts w:cs="Arial"/>
          <w:highlight w:val="yellow"/>
          <w:lang w:val="sr-Cyrl-CS"/>
        </w:rPr>
      </w:pPr>
    </w:p>
    <w:p w:rsidR="00B740FF" w:rsidRPr="00AA11B1" w:rsidRDefault="00B740FF" w:rsidP="001D2C1F">
      <w:pPr>
        <w:spacing w:before="0"/>
        <w:rPr>
          <w:rFonts w:cs="Arial"/>
          <w:lang w:val="sr-Cyrl-CS"/>
        </w:rPr>
      </w:pPr>
      <w:r w:rsidRPr="00AA11B1">
        <w:rPr>
          <w:rFonts w:cs="Arial"/>
          <w:lang w:val="sr-Cyrl-CS"/>
        </w:rPr>
        <w:t>Укупан број позиција из спецификације:                            Број улаза:</w:t>
      </w:r>
    </w:p>
    <w:p w:rsidR="00B740FF" w:rsidRPr="00AA11B1" w:rsidRDefault="00B740FF" w:rsidP="001D2C1F">
      <w:pPr>
        <w:spacing w:before="0"/>
        <w:rPr>
          <w:rFonts w:cs="Arial"/>
          <w:lang w:val="sr-Cyrl-CS"/>
        </w:rPr>
      </w:pPr>
      <w:r w:rsidRPr="00AA11B1">
        <w:rPr>
          <w:rFonts w:cs="Arial"/>
          <w:lang w:val="sr-Cyrl-CS"/>
        </w:rPr>
        <w:t>___________________________________________________________________</w:t>
      </w:r>
    </w:p>
    <w:p w:rsidR="00B740FF" w:rsidRPr="00AA11B1" w:rsidRDefault="00B740FF" w:rsidP="001D2C1F">
      <w:pPr>
        <w:spacing w:before="0"/>
        <w:rPr>
          <w:rFonts w:cs="Arial"/>
          <w:highlight w:val="yellow"/>
          <w:lang w:val="sr-Cyrl-CS"/>
        </w:rPr>
      </w:pPr>
    </w:p>
    <w:p w:rsidR="00B740FF" w:rsidRPr="00AA11B1" w:rsidRDefault="00B740FF" w:rsidP="001D2C1F">
      <w:pPr>
        <w:spacing w:before="0"/>
        <w:rPr>
          <w:rFonts w:cs="Arial"/>
          <w:lang w:val="sr-Cyrl-CS"/>
        </w:rPr>
      </w:pPr>
      <w:r w:rsidRPr="00AA11B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AA11B1" w:rsidRDefault="00B740FF" w:rsidP="001D2C1F">
      <w:pPr>
        <w:spacing w:before="0"/>
        <w:jc w:val="center"/>
        <w:rPr>
          <w:rFonts w:cs="Arial"/>
          <w:lang w:val="sr-Cyrl-CS"/>
        </w:rPr>
      </w:pPr>
    </w:p>
    <w:p w:rsidR="00066217" w:rsidRDefault="00B740FF" w:rsidP="001D2C1F">
      <w:pPr>
        <w:spacing w:before="0"/>
        <w:rPr>
          <w:rFonts w:cs="Arial"/>
          <w:lang w:val="sr-Cyrl-CS"/>
        </w:rPr>
      </w:pPr>
      <w:r w:rsidRPr="00AA11B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B740FF" w:rsidRPr="00AA11B1" w:rsidRDefault="00B740FF" w:rsidP="001D2C1F">
      <w:pPr>
        <w:spacing w:before="0"/>
        <w:rPr>
          <w:rFonts w:cs="Arial"/>
          <w:lang w:val="sr-Cyrl-CS"/>
        </w:rPr>
      </w:pPr>
      <w:r w:rsidRPr="00AA11B1">
        <w:rPr>
          <w:rFonts w:cs="Arial"/>
          <w:lang w:val="sr-Cyrl-CS"/>
        </w:rPr>
        <w:t>_________________________________________________________________________________________________________________________________________________________________________________________________________</w:t>
      </w:r>
    </w:p>
    <w:p w:rsidR="00B740FF" w:rsidRPr="00AA11B1" w:rsidRDefault="00B740FF" w:rsidP="001D2C1F">
      <w:pPr>
        <w:spacing w:before="0"/>
        <w:rPr>
          <w:rFonts w:cs="Arial"/>
          <w:lang w:val="ru-RU"/>
        </w:rPr>
      </w:pPr>
    </w:p>
    <w:p w:rsidR="00B740FF" w:rsidRPr="00AA11B1" w:rsidRDefault="00B740FF" w:rsidP="001D2C1F">
      <w:pPr>
        <w:spacing w:before="0"/>
        <w:rPr>
          <w:rFonts w:cs="Arial"/>
          <w:lang w:val="ru-RU"/>
        </w:rPr>
      </w:pPr>
      <w:r w:rsidRPr="00AA11B1">
        <w:rPr>
          <w:rFonts w:cs="Arial"/>
          <w:lang w:val="ru-RU"/>
        </w:rPr>
        <w:t xml:space="preserve">Б) Да </w:t>
      </w:r>
      <w:r w:rsidR="00411282">
        <w:rPr>
          <w:rFonts w:cs="Arial"/>
          <w:lang w:val="ru-RU"/>
        </w:rPr>
        <w:t xml:space="preserve">је предмет јавне набавке испоручен </w:t>
      </w:r>
      <w:r w:rsidRPr="00AA11B1">
        <w:rPr>
          <w:rFonts w:cs="Arial"/>
          <w:lang w:val="ru-RU"/>
        </w:rPr>
        <w:t>у обиму, квалитету, уговореном року и сагласно уговору потврђују:</w:t>
      </w:r>
    </w:p>
    <w:p w:rsidR="00B740FF" w:rsidRPr="00AA11B1" w:rsidRDefault="00B740FF" w:rsidP="001D2C1F">
      <w:pPr>
        <w:spacing w:before="0"/>
        <w:rPr>
          <w:rFonts w:cs="Arial"/>
          <w:lang w:val="ru-RU"/>
        </w:rPr>
      </w:pPr>
    </w:p>
    <w:p w:rsidR="00B740FF" w:rsidRPr="00AA11B1" w:rsidRDefault="00B740FF" w:rsidP="001D2C1F">
      <w:pPr>
        <w:spacing w:before="0"/>
        <w:rPr>
          <w:rFonts w:cs="Arial"/>
          <w:color w:val="00B0F0"/>
          <w:vertAlign w:val="superscript"/>
          <w:lang w:val="ru-RU"/>
        </w:rPr>
      </w:pPr>
      <w:r w:rsidRPr="00AA11B1">
        <w:rPr>
          <w:rFonts w:cs="Arial"/>
          <w:lang w:val="ru-RU"/>
        </w:rPr>
        <w:t xml:space="preserve">    </w:t>
      </w:r>
      <w:r w:rsidRPr="00AA11B1">
        <w:rPr>
          <w:rFonts w:cs="Arial"/>
          <w:color w:val="00B0F0"/>
          <w:lang w:val="ru-RU"/>
        </w:rPr>
        <w:t>ПРОДАВАЦ:</w:t>
      </w:r>
      <w:r w:rsidRPr="00AA11B1">
        <w:rPr>
          <w:rFonts w:cs="Arial"/>
          <w:lang w:val="ru-RU"/>
        </w:rPr>
        <w:tab/>
        <w:t xml:space="preserve">                        </w:t>
      </w:r>
      <w:r w:rsidRPr="00AA11B1">
        <w:rPr>
          <w:rFonts w:cs="Arial"/>
          <w:color w:val="00B0F0"/>
          <w:lang w:val="ru-RU"/>
        </w:rPr>
        <w:t>КУПАЦ:</w:t>
      </w:r>
      <w:r w:rsidRPr="00AA11B1">
        <w:rPr>
          <w:rFonts w:cs="Arial"/>
          <w:lang w:val="ru-RU"/>
        </w:rPr>
        <w:t xml:space="preserve">                      </w:t>
      </w:r>
      <w:r w:rsidRPr="00AA11B1">
        <w:rPr>
          <w:rFonts w:cs="Arial"/>
          <w:color w:val="00B0F0"/>
          <w:lang w:val="ru-RU"/>
        </w:rPr>
        <w:t>ОВЕРА НАДЗОРНОГ ОРГАНА</w:t>
      </w:r>
      <w:r w:rsidRPr="00AA11B1">
        <w:rPr>
          <w:rFonts w:cs="Arial"/>
          <w:color w:val="00B0F0"/>
          <w:vertAlign w:val="superscript"/>
          <w:lang w:val="ru-RU"/>
        </w:rPr>
        <w:t xml:space="preserve"> 2</w:t>
      </w:r>
    </w:p>
    <w:p w:rsidR="00B740FF" w:rsidRPr="00AA11B1" w:rsidRDefault="00B740FF" w:rsidP="001D2C1F">
      <w:pPr>
        <w:spacing w:before="0"/>
        <w:rPr>
          <w:rFonts w:cs="Arial"/>
          <w:lang w:val="ru-RU"/>
        </w:rPr>
      </w:pPr>
    </w:p>
    <w:p w:rsidR="00B740FF" w:rsidRPr="00AA11B1" w:rsidRDefault="00B740FF" w:rsidP="001D2C1F">
      <w:pPr>
        <w:spacing w:before="0"/>
        <w:rPr>
          <w:rFonts w:cs="Arial"/>
        </w:rPr>
      </w:pPr>
      <w:r w:rsidRPr="00AA11B1">
        <w:rPr>
          <w:rFonts w:cs="Arial"/>
          <w:lang w:val="ru-RU"/>
        </w:rPr>
        <w:t>____________________</w:t>
      </w:r>
      <w:r w:rsidRPr="00AA11B1">
        <w:rPr>
          <w:rFonts w:cs="Arial"/>
          <w:lang w:val="ru-RU"/>
        </w:rPr>
        <w:tab/>
        <w:t>____________________   _</w:t>
      </w:r>
      <w:r w:rsidRPr="00AA11B1">
        <w:rPr>
          <w:rFonts w:cs="Arial"/>
        </w:rPr>
        <w:t>______________________</w:t>
      </w:r>
    </w:p>
    <w:p w:rsidR="00B740FF" w:rsidRPr="00AA11B1" w:rsidRDefault="00B740FF" w:rsidP="001D2C1F">
      <w:pPr>
        <w:spacing w:before="0"/>
        <w:rPr>
          <w:rFonts w:cs="Arial"/>
          <w:color w:val="4F81BD" w:themeColor="accent1"/>
          <w:lang w:val="ru-RU"/>
        </w:rPr>
      </w:pPr>
      <w:r w:rsidRPr="00AA11B1">
        <w:rPr>
          <w:rFonts w:cs="Arial"/>
          <w:lang w:val="ru-RU"/>
        </w:rPr>
        <w:t xml:space="preserve">    (Име и презиме)</w:t>
      </w:r>
      <w:r w:rsidRPr="00AA11B1">
        <w:rPr>
          <w:rFonts w:cs="Arial"/>
          <w:lang w:val="ru-RU"/>
        </w:rPr>
        <w:tab/>
      </w:r>
      <w:r w:rsidRPr="00AA11B1">
        <w:rPr>
          <w:rFonts w:cs="Arial"/>
          <w:lang w:val="ru-RU"/>
        </w:rPr>
        <w:tab/>
      </w:r>
      <w:r w:rsidRPr="00AA11B1">
        <w:rPr>
          <w:rFonts w:cs="Arial"/>
          <w:color w:val="4F81BD" w:themeColor="accent1"/>
          <w:lang w:val="ru-RU"/>
        </w:rPr>
        <w:t>Руководилац пројекта/  Одговорно лице по Решењу</w:t>
      </w:r>
    </w:p>
    <w:p w:rsidR="00B740FF" w:rsidRPr="00AA11B1" w:rsidRDefault="00B740FF" w:rsidP="001D2C1F">
      <w:pPr>
        <w:spacing w:before="0"/>
        <w:rPr>
          <w:rFonts w:cs="Arial"/>
          <w:lang w:val="ru-RU"/>
        </w:rPr>
      </w:pPr>
      <w:r w:rsidRPr="00AA11B1">
        <w:rPr>
          <w:rFonts w:cs="Arial"/>
        </w:rPr>
        <w:t xml:space="preserve">                                                      </w:t>
      </w:r>
      <w:r w:rsidRPr="00AA11B1">
        <w:rPr>
          <w:rFonts w:cs="Arial"/>
          <w:lang w:val="ru-RU"/>
        </w:rPr>
        <w:t>(Име и презиме)</w:t>
      </w:r>
    </w:p>
    <w:p w:rsidR="00B740FF" w:rsidRPr="00AA11B1" w:rsidRDefault="00B740FF" w:rsidP="001D2C1F">
      <w:pPr>
        <w:spacing w:before="0"/>
        <w:rPr>
          <w:rFonts w:cs="Arial"/>
          <w:lang w:val="ru-RU"/>
        </w:rPr>
      </w:pPr>
    </w:p>
    <w:p w:rsidR="00B740FF" w:rsidRPr="00AA11B1" w:rsidRDefault="00B740FF" w:rsidP="001D2C1F">
      <w:pPr>
        <w:spacing w:before="0"/>
        <w:rPr>
          <w:rFonts w:cs="Arial"/>
        </w:rPr>
      </w:pPr>
      <w:r w:rsidRPr="00AA11B1">
        <w:rPr>
          <w:rFonts w:cs="Arial"/>
          <w:lang w:val="ru-RU"/>
        </w:rPr>
        <w:lastRenderedPageBreak/>
        <w:t>____________________</w:t>
      </w:r>
      <w:r w:rsidRPr="00AA11B1">
        <w:rPr>
          <w:rFonts w:cs="Arial"/>
          <w:lang w:val="ru-RU"/>
        </w:rPr>
        <w:tab/>
        <w:t>_____________________</w:t>
      </w:r>
      <w:r w:rsidRPr="00AA11B1">
        <w:rPr>
          <w:rFonts w:cs="Arial"/>
        </w:rPr>
        <w:t xml:space="preserve">    ______________________</w:t>
      </w:r>
    </w:p>
    <w:p w:rsidR="00B740FF" w:rsidRPr="00AA11B1" w:rsidRDefault="00B740FF" w:rsidP="001D2C1F">
      <w:pPr>
        <w:spacing w:before="0"/>
        <w:rPr>
          <w:rFonts w:cs="Arial"/>
          <w:lang w:val="ru-RU"/>
        </w:rPr>
      </w:pPr>
      <w:r w:rsidRPr="00AA11B1">
        <w:rPr>
          <w:rFonts w:cs="Arial"/>
          <w:lang w:val="ru-RU"/>
        </w:rPr>
        <w:t xml:space="preserve">    (Потпис)</w:t>
      </w:r>
      <w:r w:rsidRPr="00AA11B1">
        <w:rPr>
          <w:rFonts w:cs="Arial"/>
          <w:lang w:val="ru-RU"/>
        </w:rPr>
        <w:tab/>
      </w:r>
      <w:r w:rsidRPr="00AA11B1">
        <w:rPr>
          <w:rFonts w:cs="Arial"/>
          <w:lang w:val="ru-RU"/>
        </w:rPr>
        <w:tab/>
      </w:r>
      <w:r w:rsidRPr="00AA11B1">
        <w:rPr>
          <w:rFonts w:cs="Arial"/>
          <w:lang w:val="ru-RU"/>
        </w:rPr>
        <w:tab/>
        <w:t xml:space="preserve">        (Потпис)</w:t>
      </w:r>
      <w:r w:rsidRPr="00AA11B1">
        <w:rPr>
          <w:rFonts w:cs="Arial"/>
        </w:rPr>
        <w:t xml:space="preserve">        </w:t>
      </w:r>
      <w:r w:rsidRPr="00AA11B1">
        <w:rPr>
          <w:rFonts w:cs="Arial"/>
          <w:lang w:val="ru-RU"/>
        </w:rPr>
        <w:t xml:space="preserve">  </w:t>
      </w:r>
      <w:r w:rsidRPr="00AA11B1">
        <w:rPr>
          <w:rFonts w:cs="Arial"/>
        </w:rPr>
        <w:t xml:space="preserve">                </w:t>
      </w:r>
      <w:r w:rsidRPr="00AA11B1">
        <w:rPr>
          <w:rFonts w:cs="Arial"/>
          <w:color w:val="00B0F0"/>
          <w:lang w:val="ru-RU"/>
        </w:rPr>
        <w:t>(Потпис и лиценцни печат)</w:t>
      </w:r>
    </w:p>
    <w:p w:rsidR="00B740FF" w:rsidRPr="00AA11B1" w:rsidRDefault="00B740FF" w:rsidP="001D2C1F">
      <w:pPr>
        <w:spacing w:before="0"/>
        <w:ind w:left="-284"/>
        <w:rPr>
          <w:rFonts w:cs="Arial"/>
        </w:rPr>
      </w:pPr>
    </w:p>
    <w:p w:rsidR="00B740FF" w:rsidRPr="00AA11B1" w:rsidRDefault="00B740FF" w:rsidP="001D2C1F">
      <w:pPr>
        <w:spacing w:before="0"/>
        <w:rPr>
          <w:rFonts w:cs="Arial"/>
          <w:lang w:val="ru-RU"/>
        </w:rPr>
      </w:pPr>
      <w:r w:rsidRPr="00AA11B1">
        <w:rPr>
          <w:rFonts w:cs="Arial"/>
          <w:vertAlign w:val="superscript"/>
          <w:lang w:val="ru-RU"/>
        </w:rPr>
        <w:t>1)</w:t>
      </w:r>
      <w:r w:rsidRPr="00AA11B1">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AA11B1" w:rsidRDefault="00B740FF" w:rsidP="001D2C1F">
      <w:pPr>
        <w:spacing w:before="0"/>
        <w:rPr>
          <w:rFonts w:cs="Arial"/>
        </w:rPr>
      </w:pPr>
      <w:r w:rsidRPr="00AA11B1">
        <w:rPr>
          <w:rFonts w:cs="Arial"/>
          <w:vertAlign w:val="superscript"/>
          <w:lang w:val="ru-RU"/>
        </w:rPr>
        <w:t>2)</w:t>
      </w:r>
      <w:r w:rsidRPr="00AA11B1">
        <w:rPr>
          <w:rFonts w:cs="Arial"/>
          <w:lang w:val="ru-RU"/>
        </w:rPr>
        <w:t xml:space="preserve">   потписује и печатира Надзорни орган за услуге инвестиционих пројеката</w:t>
      </w:r>
    </w:p>
    <w:p w:rsidR="00B740FF" w:rsidRPr="00AA11B1" w:rsidRDefault="00B740FF" w:rsidP="001D2C1F">
      <w:pPr>
        <w:spacing w:before="0"/>
        <w:rPr>
          <w:rFonts w:cs="Arial"/>
          <w:lang w:val="sr-Cyrl-CS"/>
        </w:rPr>
      </w:pPr>
    </w:p>
    <w:p w:rsidR="00B740FF" w:rsidRPr="00AA11B1" w:rsidRDefault="00343A18" w:rsidP="001D2C1F">
      <w:pPr>
        <w:pStyle w:val="KDPodnaslov1"/>
        <w:numPr>
          <w:ilvl w:val="0"/>
          <w:numId w:val="46"/>
        </w:numPr>
        <w:spacing w:before="0"/>
        <w:rPr>
          <w:rFonts w:cs="Arial"/>
        </w:rPr>
      </w:pPr>
      <w:r w:rsidRPr="00AA11B1">
        <w:rPr>
          <w:rFonts w:eastAsia="Arial Unicode MS" w:cs="Arial"/>
        </w:rPr>
        <w:br w:type="page"/>
      </w:r>
      <w:bookmarkStart w:id="276" w:name="_Toc442559948"/>
    </w:p>
    <w:p w:rsidR="00343A18" w:rsidRPr="00AA11B1" w:rsidRDefault="00343A18" w:rsidP="001D2C1F">
      <w:pPr>
        <w:pStyle w:val="KDPodnaslov1"/>
        <w:numPr>
          <w:ilvl w:val="0"/>
          <w:numId w:val="26"/>
        </w:numPr>
        <w:spacing w:before="0"/>
        <w:rPr>
          <w:rFonts w:cs="Arial"/>
        </w:rPr>
      </w:pPr>
      <w:r w:rsidRPr="00AA11B1">
        <w:rPr>
          <w:rFonts w:cs="Arial"/>
        </w:rPr>
        <w:lastRenderedPageBreak/>
        <w:t>МОДЕЛ УГОВОРА</w:t>
      </w:r>
      <w:bookmarkEnd w:id="276"/>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i/>
        </w:rPr>
      </w:pPr>
      <w:r w:rsidRPr="00AA11B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AA11B1" w:rsidRDefault="00343A18" w:rsidP="001D2C1F">
      <w:pPr>
        <w:pStyle w:val="KDParagraf"/>
        <w:spacing w:before="0"/>
        <w:rPr>
          <w:rFonts w:cs="Arial"/>
          <w:i/>
        </w:rPr>
      </w:pPr>
    </w:p>
    <w:p w:rsidR="00343A18" w:rsidRPr="00AA11B1" w:rsidRDefault="00343A18" w:rsidP="001D2C1F">
      <w:pPr>
        <w:pStyle w:val="KDParagraf"/>
        <w:spacing w:before="0"/>
        <w:rPr>
          <w:rFonts w:cs="Arial"/>
          <w:color w:val="000000"/>
        </w:rPr>
      </w:pPr>
    </w:p>
    <w:p w:rsidR="00343A18" w:rsidRPr="00AA11B1" w:rsidRDefault="00343A18" w:rsidP="001D2C1F">
      <w:pPr>
        <w:pStyle w:val="KDParagraf"/>
        <w:spacing w:before="0"/>
        <w:rPr>
          <w:rFonts w:cs="Arial"/>
          <w:b/>
        </w:rPr>
      </w:pPr>
      <w:r w:rsidRPr="00AA11B1">
        <w:rPr>
          <w:rFonts w:cs="Arial"/>
          <w:b/>
        </w:rPr>
        <w:t>УГОВОРНЕ СТРАНЕ:</w:t>
      </w:r>
    </w:p>
    <w:p w:rsidR="00343A18" w:rsidRPr="00AA11B1" w:rsidRDefault="00343A18" w:rsidP="001D2C1F">
      <w:pPr>
        <w:pStyle w:val="KDParagraf"/>
        <w:spacing w:before="0"/>
        <w:rPr>
          <w:rFonts w:cs="Arial"/>
          <w:b/>
        </w:rPr>
      </w:pPr>
    </w:p>
    <w:p w:rsidR="00343A18" w:rsidRPr="00AA11B1" w:rsidRDefault="00343A18" w:rsidP="001D2C1F">
      <w:pPr>
        <w:pStyle w:val="ListParagraph"/>
        <w:numPr>
          <w:ilvl w:val="0"/>
          <w:numId w:val="7"/>
        </w:numPr>
        <w:spacing w:before="0" w:after="0" w:line="240" w:lineRule="auto"/>
        <w:ind w:left="0" w:firstLine="0"/>
        <w:rPr>
          <w:rFonts w:ascii="Arial" w:hAnsi="Arial" w:cs="Arial"/>
        </w:rPr>
      </w:pPr>
      <w:r w:rsidRPr="00AA11B1">
        <w:rPr>
          <w:rFonts w:ascii="Arial" w:hAnsi="Arial" w:cs="Arial"/>
        </w:rPr>
        <w:t xml:space="preserve">Јавно предузеће „Електропривреда Србије“ из Београда, Улица </w:t>
      </w:r>
      <w:r w:rsidR="00CB3E6E">
        <w:rPr>
          <w:rFonts w:ascii="Arial" w:hAnsi="Arial" w:cs="Arial"/>
          <w:lang w:val="sr-Cyrl-RS"/>
        </w:rPr>
        <w:t>Балканска број 13</w:t>
      </w:r>
      <w:r w:rsidRPr="00AA11B1">
        <w:rPr>
          <w:rFonts w:ascii="Arial" w:hAnsi="Arial" w:cs="Arial"/>
        </w:rPr>
        <w:t xml:space="preserve">, Матични број 20053658, ПИБ 103920327, Текући рачун 160-700-13 Banka Intesа ад Београд, које заступа законски заступник </w:t>
      </w:r>
      <w:r w:rsidR="002543DC">
        <w:rPr>
          <w:rFonts w:ascii="Arial" w:hAnsi="Arial" w:cs="Arial"/>
          <w:lang w:val="sr-Cyrl-RS"/>
        </w:rPr>
        <w:t>Милорад Грчић</w:t>
      </w:r>
      <w:r w:rsidRPr="00AA11B1">
        <w:rPr>
          <w:rFonts w:ascii="Arial" w:hAnsi="Arial" w:cs="Arial"/>
        </w:rPr>
        <w:t>,</w:t>
      </w:r>
      <w:r w:rsidR="002543DC">
        <w:rPr>
          <w:rFonts w:ascii="Arial" w:hAnsi="Arial" w:cs="Arial"/>
          <w:lang w:val="sr-Cyrl-RS"/>
        </w:rPr>
        <w:t xml:space="preserve"> в.д.</w:t>
      </w:r>
      <w:r w:rsidRPr="00AA11B1">
        <w:rPr>
          <w:rFonts w:ascii="Arial" w:hAnsi="Arial" w:cs="Arial"/>
        </w:rPr>
        <w:t xml:space="preserve"> директор</w:t>
      </w:r>
      <w:r w:rsidR="002543DC">
        <w:rPr>
          <w:rFonts w:ascii="Arial" w:hAnsi="Arial" w:cs="Arial"/>
          <w:lang w:val="sr-Cyrl-RS"/>
        </w:rPr>
        <w:t>а</w:t>
      </w:r>
      <w:r w:rsidRPr="00AA11B1">
        <w:rPr>
          <w:rFonts w:ascii="Arial" w:hAnsi="Arial" w:cs="Arial"/>
        </w:rPr>
        <w:t xml:space="preserve"> (у даљем тексту: Купац)</w:t>
      </w:r>
    </w:p>
    <w:p w:rsidR="00343A18" w:rsidRPr="00AA11B1" w:rsidRDefault="00343A18" w:rsidP="001D2C1F">
      <w:pPr>
        <w:spacing w:before="0"/>
        <w:rPr>
          <w:rFonts w:cs="Arial"/>
        </w:rPr>
      </w:pPr>
    </w:p>
    <w:p w:rsidR="00343A18" w:rsidRPr="00AA11B1" w:rsidRDefault="00343A18" w:rsidP="001D2C1F">
      <w:pPr>
        <w:spacing w:before="0"/>
        <w:rPr>
          <w:rFonts w:cs="Arial"/>
        </w:rPr>
      </w:pPr>
      <w:proofErr w:type="gramStart"/>
      <w:r w:rsidRPr="00AA11B1">
        <w:rPr>
          <w:rFonts w:cs="Arial"/>
        </w:rPr>
        <w:t>и</w:t>
      </w:r>
      <w:proofErr w:type="gramEnd"/>
    </w:p>
    <w:p w:rsidR="00343A18" w:rsidRPr="00AA11B1" w:rsidRDefault="00343A18" w:rsidP="001D2C1F">
      <w:pPr>
        <w:spacing w:before="0"/>
        <w:rPr>
          <w:rFonts w:cs="Arial"/>
        </w:rPr>
      </w:pPr>
    </w:p>
    <w:p w:rsidR="00343A18" w:rsidRPr="00AA11B1" w:rsidRDefault="00343A18" w:rsidP="001D2C1F">
      <w:pPr>
        <w:pStyle w:val="ListParagraph"/>
        <w:numPr>
          <w:ilvl w:val="0"/>
          <w:numId w:val="7"/>
        </w:numPr>
        <w:spacing w:before="0" w:after="0" w:line="240" w:lineRule="auto"/>
        <w:ind w:left="0" w:firstLine="0"/>
        <w:rPr>
          <w:rFonts w:ascii="Arial" w:hAnsi="Arial" w:cs="Arial"/>
        </w:rPr>
      </w:pPr>
      <w:r w:rsidRPr="00AA11B1">
        <w:rPr>
          <w:rFonts w:ascii="Arial" w:hAnsi="Arial" w:cs="Arial"/>
        </w:rPr>
        <w:t xml:space="preserve">_________________ </w:t>
      </w:r>
      <w:proofErr w:type="gramStart"/>
      <w:r w:rsidRPr="00AA11B1">
        <w:rPr>
          <w:rFonts w:ascii="Arial" w:hAnsi="Arial" w:cs="Arial"/>
        </w:rPr>
        <w:t>из</w:t>
      </w:r>
      <w:proofErr w:type="gramEnd"/>
      <w:r w:rsidRPr="00AA11B1">
        <w:rPr>
          <w:rFonts w:ascii="Arial" w:hAnsi="Arial" w:cs="Arial"/>
        </w:rPr>
        <w:t xml:space="preserve"> ________, ул. ____________, бр.____, матични број: ___________, ПИБ: ___________, </w:t>
      </w:r>
      <w:r w:rsidR="00F67A55" w:rsidRPr="00AA11B1">
        <w:rPr>
          <w:rFonts w:ascii="Arial" w:hAnsi="Arial" w:cs="Arial"/>
        </w:rPr>
        <w:t xml:space="preserve">Текући рачун </w:t>
      </w:r>
      <w:r w:rsidR="00F67A55" w:rsidRPr="00AA11B1">
        <w:rPr>
          <w:rFonts w:ascii="Arial" w:hAnsi="Arial" w:cs="Arial"/>
          <w:lang w:val="sr-Latn-RS"/>
        </w:rPr>
        <w:t>____________,</w:t>
      </w:r>
      <w:r w:rsidR="00F67A55" w:rsidRPr="00AA11B1">
        <w:rPr>
          <w:rFonts w:ascii="Arial" w:hAnsi="Arial" w:cs="Arial"/>
        </w:rPr>
        <w:t xml:space="preserve"> </w:t>
      </w:r>
      <w:r w:rsidR="00F67A55" w:rsidRPr="00AA11B1">
        <w:rPr>
          <w:rFonts w:ascii="Arial" w:hAnsi="Arial" w:cs="Arial"/>
          <w:lang w:val="sr-Cyrl-RS"/>
        </w:rPr>
        <w:t xml:space="preserve">банка </w:t>
      </w:r>
      <w:r w:rsidR="00F67A55" w:rsidRPr="00AA11B1">
        <w:rPr>
          <w:rFonts w:ascii="Arial" w:hAnsi="Arial" w:cs="Arial"/>
        </w:rPr>
        <w:t xml:space="preserve">______________ </w:t>
      </w:r>
      <w:r w:rsidRPr="00AA11B1">
        <w:rPr>
          <w:rFonts w:ascii="Arial" w:hAnsi="Arial" w:cs="Arial"/>
        </w:rPr>
        <w:t>кога заступа __________________, _____________, (</w:t>
      </w:r>
      <w:r w:rsidRPr="00AA11B1">
        <w:rPr>
          <w:rFonts w:ascii="Arial" w:hAnsi="Arial" w:cs="Arial"/>
          <w:color w:val="00B0F0"/>
        </w:rPr>
        <w:t>као лидер у име и за рачун групе понуђача)</w:t>
      </w:r>
      <w:r w:rsidRPr="00AA11B1">
        <w:rPr>
          <w:rFonts w:ascii="Arial" w:hAnsi="Arial" w:cs="Arial"/>
        </w:rPr>
        <w:t xml:space="preserve">(у даљем тексту: Продавац) </w:t>
      </w:r>
    </w:p>
    <w:p w:rsidR="00343A18" w:rsidRPr="00AA11B1" w:rsidRDefault="00343A18" w:rsidP="001D2C1F">
      <w:pPr>
        <w:spacing w:before="0"/>
        <w:ind w:left="360"/>
        <w:rPr>
          <w:rFonts w:cs="Arial"/>
        </w:rPr>
      </w:pPr>
    </w:p>
    <w:p w:rsidR="00343A18" w:rsidRPr="00AA11B1" w:rsidRDefault="00343A18" w:rsidP="001D2C1F">
      <w:pPr>
        <w:spacing w:before="0"/>
        <w:rPr>
          <w:rFonts w:eastAsia="Calibri" w:cs="Arial"/>
          <w:lang w:val="sr-Cyrl-BA"/>
        </w:rPr>
      </w:pPr>
      <w:r w:rsidRPr="00AA11B1">
        <w:rPr>
          <w:rFonts w:eastAsia="Calibri" w:cs="Arial"/>
        </w:rPr>
        <w:t>2а</w:t>
      </w:r>
      <w:proofErr w:type="gramStart"/>
      <w:r w:rsidRPr="00AA11B1">
        <w:rPr>
          <w:rFonts w:eastAsia="Calibri" w:cs="Arial"/>
        </w:rPr>
        <w:t>)_</w:t>
      </w:r>
      <w:proofErr w:type="gramEnd"/>
      <w:r w:rsidRPr="00AA11B1">
        <w:rPr>
          <w:rFonts w:eastAsia="Calibri" w:cs="Arial"/>
        </w:rPr>
        <w:t>_______________________________________из</w:t>
      </w:r>
      <w:r w:rsidRPr="00AA11B1">
        <w:rPr>
          <w:rFonts w:eastAsia="Calibri" w:cs="Arial"/>
        </w:rPr>
        <w:tab/>
        <w:t>_____________, улица</w:t>
      </w:r>
    </w:p>
    <w:p w:rsidR="00343A18" w:rsidRPr="00AA11B1" w:rsidRDefault="00343A18" w:rsidP="001D2C1F">
      <w:pPr>
        <w:spacing w:before="0"/>
        <w:rPr>
          <w:rFonts w:eastAsia="Calibri" w:cs="Arial"/>
          <w:i/>
        </w:rPr>
      </w:pPr>
      <w:r w:rsidRPr="00AA11B1">
        <w:rPr>
          <w:rFonts w:eastAsia="Calibri" w:cs="Arial"/>
        </w:rPr>
        <w:t xml:space="preserve"> ___________________ </w:t>
      </w:r>
      <w:proofErr w:type="gramStart"/>
      <w:r w:rsidRPr="00AA11B1">
        <w:rPr>
          <w:rFonts w:eastAsia="Calibri" w:cs="Arial"/>
        </w:rPr>
        <w:t>бр</w:t>
      </w:r>
      <w:proofErr w:type="gramEnd"/>
      <w:r w:rsidRPr="00AA11B1">
        <w:rPr>
          <w:rFonts w:eastAsia="Calibri" w:cs="Arial"/>
        </w:rPr>
        <w:t xml:space="preserve">. ___, ПИБ: _____________, матични број _____________, </w:t>
      </w:r>
      <w:r w:rsidR="00F67A55" w:rsidRPr="00AA11B1">
        <w:rPr>
          <w:rFonts w:cs="Arial"/>
        </w:rPr>
        <w:t xml:space="preserve">Текући рачун </w:t>
      </w:r>
      <w:r w:rsidR="00F67A55" w:rsidRPr="00AA11B1">
        <w:rPr>
          <w:rFonts w:cs="Arial"/>
          <w:lang w:val="sr-Latn-RS"/>
        </w:rPr>
        <w:t>____________,</w:t>
      </w:r>
      <w:r w:rsidR="00F67A55" w:rsidRPr="00AA11B1">
        <w:rPr>
          <w:rFonts w:cs="Arial"/>
        </w:rPr>
        <w:t xml:space="preserve"> </w:t>
      </w:r>
      <w:r w:rsidR="00F67A55" w:rsidRPr="00AA11B1">
        <w:rPr>
          <w:rFonts w:cs="Arial"/>
          <w:lang w:val="sr-Cyrl-RS"/>
        </w:rPr>
        <w:t xml:space="preserve">банка </w:t>
      </w:r>
      <w:r w:rsidR="00F67A55" w:rsidRPr="00AA11B1">
        <w:rPr>
          <w:rFonts w:cs="Arial"/>
        </w:rPr>
        <w:t>_____________</w:t>
      </w:r>
      <w:proofErr w:type="gramStart"/>
      <w:r w:rsidR="00F67A55" w:rsidRPr="00AA11B1">
        <w:rPr>
          <w:rFonts w:cs="Arial"/>
        </w:rPr>
        <w:t xml:space="preserve">_ </w:t>
      </w:r>
      <w:r w:rsidR="00F67A55" w:rsidRPr="00AA11B1">
        <w:rPr>
          <w:rFonts w:cs="Arial"/>
          <w:lang w:val="sr-Cyrl-RS"/>
        </w:rPr>
        <w:t>,</w:t>
      </w:r>
      <w:r w:rsidRPr="00AA11B1">
        <w:rPr>
          <w:rFonts w:eastAsia="Calibri" w:cs="Arial"/>
        </w:rPr>
        <w:t>кога</w:t>
      </w:r>
      <w:proofErr w:type="gramEnd"/>
      <w:r w:rsidRPr="00AA11B1">
        <w:rPr>
          <w:rFonts w:eastAsia="Calibri" w:cs="Arial"/>
        </w:rPr>
        <w:t xml:space="preserve"> заступа __________________________, </w:t>
      </w:r>
      <w:r w:rsidRPr="00AA11B1">
        <w:rPr>
          <w:rFonts w:eastAsia="Calibri" w:cs="Arial"/>
          <w:i/>
        </w:rPr>
        <w:t>(</w:t>
      </w:r>
      <w:r w:rsidRPr="00AA11B1">
        <w:rPr>
          <w:rFonts w:eastAsia="Calibri" w:cs="Arial"/>
          <w:i/>
          <w:color w:val="00B0F0"/>
        </w:rPr>
        <w:t>члан групе понуђача или подизвођач</w:t>
      </w:r>
      <w:r w:rsidRPr="00AA11B1">
        <w:rPr>
          <w:rFonts w:eastAsia="Calibri" w:cs="Arial"/>
          <w:i/>
        </w:rPr>
        <w:t>)</w:t>
      </w:r>
    </w:p>
    <w:p w:rsidR="00343A18" w:rsidRPr="00AA11B1" w:rsidRDefault="00343A18" w:rsidP="001D2C1F">
      <w:pPr>
        <w:spacing w:before="0"/>
        <w:rPr>
          <w:rFonts w:eastAsia="Calibri" w:cs="Arial"/>
          <w:lang w:val="sr-Cyrl-BA"/>
        </w:rPr>
      </w:pPr>
      <w:r w:rsidRPr="00AA11B1">
        <w:rPr>
          <w:rFonts w:eastAsia="Calibri" w:cs="Arial"/>
        </w:rPr>
        <w:t>2б</w:t>
      </w:r>
      <w:proofErr w:type="gramStart"/>
      <w:r w:rsidRPr="00AA11B1">
        <w:rPr>
          <w:rFonts w:eastAsia="Calibri" w:cs="Arial"/>
        </w:rPr>
        <w:t>)_</w:t>
      </w:r>
      <w:proofErr w:type="gramEnd"/>
      <w:r w:rsidRPr="00AA11B1">
        <w:rPr>
          <w:rFonts w:eastAsia="Calibri" w:cs="Arial"/>
        </w:rPr>
        <w:t>______________________________________из</w:t>
      </w:r>
      <w:r w:rsidRPr="00AA11B1">
        <w:rPr>
          <w:rFonts w:eastAsia="Calibri" w:cs="Arial"/>
        </w:rPr>
        <w:tab/>
        <w:t>_____________, улица</w:t>
      </w:r>
    </w:p>
    <w:p w:rsidR="00343A18" w:rsidRPr="00AA11B1" w:rsidRDefault="00343A18" w:rsidP="001D2C1F">
      <w:pPr>
        <w:spacing w:before="0"/>
        <w:rPr>
          <w:rFonts w:eastAsia="Calibri" w:cs="Arial"/>
        </w:rPr>
      </w:pPr>
      <w:r w:rsidRPr="00AA11B1">
        <w:rPr>
          <w:rFonts w:eastAsia="Calibri" w:cs="Arial"/>
        </w:rPr>
        <w:t xml:space="preserve"> ___________________ </w:t>
      </w:r>
      <w:proofErr w:type="gramStart"/>
      <w:r w:rsidRPr="00AA11B1">
        <w:rPr>
          <w:rFonts w:eastAsia="Calibri" w:cs="Arial"/>
        </w:rPr>
        <w:t>бр</w:t>
      </w:r>
      <w:proofErr w:type="gramEnd"/>
      <w:r w:rsidRPr="00AA11B1">
        <w:rPr>
          <w:rFonts w:eastAsia="Calibri" w:cs="Arial"/>
        </w:rPr>
        <w:t xml:space="preserve">. ___, ПИБ: _____________, матични број _____________, </w:t>
      </w:r>
    </w:p>
    <w:p w:rsidR="00343A18" w:rsidRPr="00AA11B1" w:rsidRDefault="00F67A55" w:rsidP="001D2C1F">
      <w:pPr>
        <w:spacing w:before="0"/>
        <w:rPr>
          <w:rFonts w:eastAsia="Calibri" w:cs="Arial"/>
        </w:rPr>
      </w:pPr>
      <w:r w:rsidRPr="00AA11B1">
        <w:rPr>
          <w:rFonts w:cs="Arial"/>
        </w:rPr>
        <w:t xml:space="preserve">Текући рачун </w:t>
      </w:r>
      <w:r w:rsidRPr="00AA11B1">
        <w:rPr>
          <w:rFonts w:cs="Arial"/>
          <w:lang w:val="sr-Latn-RS"/>
        </w:rPr>
        <w:t>____________,</w:t>
      </w:r>
      <w:r w:rsidRPr="00AA11B1">
        <w:rPr>
          <w:rFonts w:cs="Arial"/>
        </w:rPr>
        <w:t xml:space="preserve"> </w:t>
      </w:r>
      <w:r w:rsidRPr="00AA11B1">
        <w:rPr>
          <w:rFonts w:cs="Arial"/>
          <w:lang w:val="sr-Cyrl-RS"/>
        </w:rPr>
        <w:t xml:space="preserve">банка </w:t>
      </w:r>
      <w:r w:rsidRPr="00AA11B1">
        <w:rPr>
          <w:rFonts w:cs="Arial"/>
        </w:rPr>
        <w:t>_____________</w:t>
      </w:r>
      <w:proofErr w:type="gramStart"/>
      <w:r w:rsidRPr="00AA11B1">
        <w:rPr>
          <w:rFonts w:cs="Arial"/>
        </w:rPr>
        <w:t xml:space="preserve">_ </w:t>
      </w:r>
      <w:r w:rsidRPr="00AA11B1">
        <w:rPr>
          <w:rFonts w:cs="Arial"/>
          <w:lang w:val="sr-Cyrl-RS"/>
        </w:rPr>
        <w:t>,</w:t>
      </w:r>
      <w:r w:rsidR="00343A18" w:rsidRPr="00AA11B1">
        <w:rPr>
          <w:rFonts w:eastAsia="Calibri" w:cs="Arial"/>
        </w:rPr>
        <w:t>кога</w:t>
      </w:r>
      <w:proofErr w:type="gramEnd"/>
      <w:r w:rsidR="00343A18" w:rsidRPr="00AA11B1">
        <w:rPr>
          <w:rFonts w:eastAsia="Calibri" w:cs="Arial"/>
        </w:rPr>
        <w:t xml:space="preserve">  заступа _______________________, </w:t>
      </w:r>
      <w:r w:rsidR="00343A18" w:rsidRPr="00AA11B1">
        <w:rPr>
          <w:rFonts w:eastAsia="Calibri" w:cs="Arial"/>
          <w:i/>
        </w:rPr>
        <w:t>(</w:t>
      </w:r>
      <w:r w:rsidR="00343A18" w:rsidRPr="00AA11B1">
        <w:rPr>
          <w:rFonts w:eastAsia="Calibri" w:cs="Arial"/>
          <w:i/>
          <w:color w:val="00B0F0"/>
        </w:rPr>
        <w:t>члан групе понуђача или подизвођач</w:t>
      </w:r>
      <w:r w:rsidR="00343A18" w:rsidRPr="00AA11B1">
        <w:rPr>
          <w:rFonts w:eastAsia="Calibri" w:cs="Arial"/>
          <w:i/>
        </w:rPr>
        <w:t>)</w:t>
      </w:r>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rPr>
      </w:pPr>
      <w:r w:rsidRPr="00AA11B1">
        <w:rPr>
          <w:rFonts w:cs="Arial"/>
        </w:rPr>
        <w:t>(</w:t>
      </w:r>
      <w:proofErr w:type="gramStart"/>
      <w:r w:rsidRPr="00AA11B1">
        <w:rPr>
          <w:rFonts w:cs="Arial"/>
        </w:rPr>
        <w:t>у</w:t>
      </w:r>
      <w:proofErr w:type="gramEnd"/>
      <w:r w:rsidRPr="00AA11B1">
        <w:rPr>
          <w:rFonts w:cs="Arial"/>
        </w:rPr>
        <w:t xml:space="preserve"> даљем тексту заједно: Уговорне стране)</w:t>
      </w:r>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bCs/>
        </w:rPr>
      </w:pPr>
      <w:proofErr w:type="gramStart"/>
      <w:r w:rsidRPr="00AA11B1">
        <w:rPr>
          <w:rFonts w:cs="Arial"/>
        </w:rPr>
        <w:t>закључиле</w:t>
      </w:r>
      <w:proofErr w:type="gramEnd"/>
      <w:r w:rsidRPr="00AA11B1">
        <w:rPr>
          <w:rFonts w:cs="Arial"/>
        </w:rPr>
        <w:t xml:space="preserve"> су у Београду, дана __________.године следећи:</w:t>
      </w:r>
    </w:p>
    <w:p w:rsidR="00343A18" w:rsidRPr="00AA11B1" w:rsidRDefault="00343A18" w:rsidP="001D2C1F">
      <w:pPr>
        <w:pStyle w:val="KDParagraf"/>
        <w:spacing w:before="0"/>
        <w:rPr>
          <w:rFonts w:cs="Arial"/>
        </w:rPr>
      </w:pPr>
    </w:p>
    <w:p w:rsidR="00343A18" w:rsidRPr="00AA11B1" w:rsidRDefault="000C67B2" w:rsidP="001D2C1F">
      <w:pPr>
        <w:spacing w:before="0"/>
        <w:jc w:val="center"/>
        <w:rPr>
          <w:rFonts w:cs="Arial"/>
          <w:b/>
        </w:rPr>
      </w:pPr>
      <w:bookmarkStart w:id="277" w:name="_Toc442559949"/>
      <w:r w:rsidRPr="00AA11B1">
        <w:rPr>
          <w:rFonts w:cs="Arial"/>
          <w:b/>
        </w:rPr>
        <w:t xml:space="preserve">МОДЕЛ </w:t>
      </w:r>
      <w:r w:rsidR="00343A18" w:rsidRPr="00AA11B1">
        <w:rPr>
          <w:rFonts w:cs="Arial"/>
          <w:b/>
        </w:rPr>
        <w:t>УГОВОР</w:t>
      </w:r>
      <w:r w:rsidRPr="00AA11B1">
        <w:rPr>
          <w:rFonts w:cs="Arial"/>
          <w:b/>
        </w:rPr>
        <w:t>А</w:t>
      </w:r>
      <w:r w:rsidR="00343A18" w:rsidRPr="00AA11B1">
        <w:rPr>
          <w:rFonts w:cs="Arial"/>
          <w:b/>
        </w:rPr>
        <w:t xml:space="preserve"> О КУПОПРОДАЈИ</w:t>
      </w:r>
      <w:bookmarkEnd w:id="277"/>
    </w:p>
    <w:p w:rsidR="002543DC" w:rsidRPr="00AA11B1" w:rsidRDefault="00343A18" w:rsidP="001D2C1F">
      <w:pPr>
        <w:spacing w:before="0"/>
        <w:jc w:val="center"/>
        <w:rPr>
          <w:rFonts w:cs="Arial"/>
          <w:lang w:val="sr-Cyrl-RS"/>
        </w:rPr>
      </w:pPr>
      <w:r w:rsidRPr="002543DC">
        <w:rPr>
          <w:rFonts w:cs="Arial"/>
          <w:b/>
        </w:rPr>
        <w:t>Д</w:t>
      </w:r>
      <w:r w:rsidR="002543DC" w:rsidRPr="002543DC">
        <w:rPr>
          <w:rFonts w:cs="Arial"/>
          <w:b/>
          <w:lang w:val="sr-Cyrl-RS"/>
        </w:rPr>
        <w:t>обара</w:t>
      </w:r>
      <w:r w:rsidRPr="002543DC">
        <w:rPr>
          <w:rFonts w:cs="Arial"/>
          <w:b/>
        </w:rPr>
        <w:t xml:space="preserve"> </w:t>
      </w:r>
      <w:r w:rsidR="002543DC" w:rsidRPr="002543DC">
        <w:rPr>
          <w:rFonts w:cs="Arial"/>
          <w:b/>
          <w:lang w:val="sr-Cyrl-RS"/>
        </w:rPr>
        <w:t>-</w:t>
      </w:r>
      <w:r w:rsidR="002543DC" w:rsidRPr="002543DC">
        <w:rPr>
          <w:rFonts w:cs="Arial"/>
          <w:b/>
          <w:i/>
          <w:lang w:val="sr-Cyrl-RS"/>
        </w:rPr>
        <w:t xml:space="preserve"> </w:t>
      </w:r>
      <w:r w:rsidR="004C4BB7">
        <w:rPr>
          <w:rFonts w:eastAsia="Arial" w:cs="Arial"/>
          <w:color w:val="000000"/>
          <w:lang w:val="sr-Cyrl-RS"/>
        </w:rPr>
        <w:t>Унапређење управљања пословним процесима</w:t>
      </w:r>
    </w:p>
    <w:p w:rsidR="00343A18" w:rsidRPr="002543DC" w:rsidRDefault="00343A18" w:rsidP="001D2C1F">
      <w:pPr>
        <w:pStyle w:val="KDParagraf"/>
        <w:spacing w:before="0"/>
        <w:jc w:val="center"/>
        <w:rPr>
          <w:rFonts w:cs="Arial"/>
          <w:b/>
          <w:color w:val="00B0F0"/>
          <w:lang w:val="sr-Cyrl-RS"/>
        </w:rPr>
      </w:pPr>
    </w:p>
    <w:p w:rsidR="00343A18" w:rsidRPr="00AA11B1" w:rsidRDefault="00343A18" w:rsidP="001D2C1F">
      <w:pPr>
        <w:pStyle w:val="KDParagraf"/>
        <w:spacing w:before="0"/>
        <w:rPr>
          <w:rFonts w:cs="Arial"/>
        </w:rPr>
      </w:pPr>
    </w:p>
    <w:p w:rsidR="00343A18" w:rsidRPr="00AA11B1" w:rsidRDefault="00343A18" w:rsidP="001D2C1F">
      <w:pPr>
        <w:pStyle w:val="KDParagraf"/>
        <w:spacing w:before="0"/>
        <w:rPr>
          <w:rFonts w:cs="Arial"/>
        </w:rPr>
      </w:pPr>
      <w:r w:rsidRPr="00AA11B1">
        <w:rPr>
          <w:rFonts w:cs="Arial"/>
        </w:rPr>
        <w:t>Уговорне стране констатују:</w:t>
      </w:r>
    </w:p>
    <w:p w:rsidR="002543DC" w:rsidRDefault="00343A18" w:rsidP="001D2C1F">
      <w:pPr>
        <w:pStyle w:val="KDNabrajanje"/>
        <w:spacing w:before="0"/>
        <w:rPr>
          <w:rFonts w:cs="Arial"/>
        </w:rPr>
      </w:pPr>
      <w:r w:rsidRPr="00AA11B1">
        <w:t>да је Наручилац</w:t>
      </w:r>
      <w:r w:rsidR="00973079">
        <w:rPr>
          <w:lang w:val="sr-Cyrl-RS"/>
        </w:rPr>
        <w:t xml:space="preserve"> ( у даљем тексту: Купац)</w:t>
      </w:r>
      <w:r w:rsidRPr="00AA11B1">
        <w:t xml:space="preserve"> у складу са Конкурсном документацијом а сагласно члану 3</w:t>
      </w:r>
      <w:r w:rsidR="00030949" w:rsidRPr="002543DC">
        <w:rPr>
          <w:lang w:val="sr-Cyrl-RS"/>
        </w:rPr>
        <w:t>2</w:t>
      </w:r>
      <w:r w:rsidRPr="00AA11B1">
        <w:t xml:space="preserve">. Закона о јавним набавкама („Сл.гласник РС“, бр.124/2012,14/2015 и 68/2015) (даље Закон) спровео </w:t>
      </w:r>
      <w:r w:rsidR="00030949" w:rsidRPr="002543DC">
        <w:rPr>
          <w:lang w:val="sr-Cyrl-RS"/>
        </w:rPr>
        <w:t xml:space="preserve">отворени </w:t>
      </w:r>
      <w:r w:rsidRPr="00AA11B1">
        <w:t>поступак</w:t>
      </w:r>
      <w:r w:rsidR="00FB51D5" w:rsidRPr="002543DC">
        <w:rPr>
          <w:lang w:val="sr-Cyrl-RS"/>
        </w:rPr>
        <w:t xml:space="preserve"> </w:t>
      </w:r>
      <w:r w:rsidR="00973079">
        <w:t xml:space="preserve">јавне набавке </w:t>
      </w:r>
      <w:r w:rsidRPr="00AA11B1">
        <w:t>добара и то</w:t>
      </w:r>
      <w:r w:rsidR="00973079">
        <w:rPr>
          <w:lang w:val="sr-Cyrl-RS"/>
        </w:rPr>
        <w:t>:</w:t>
      </w:r>
      <w:r w:rsidRPr="00AA11B1">
        <w:t xml:space="preserve"> </w:t>
      </w:r>
      <w:r w:rsidR="004C4BB7">
        <w:rPr>
          <w:rFonts w:cs="Arial"/>
        </w:rPr>
        <w:t>Унапређење управљања пословним процесима</w:t>
      </w:r>
      <w:r w:rsidR="00973079" w:rsidRPr="00973079">
        <w:t xml:space="preserve"> </w:t>
      </w:r>
      <w:r w:rsidR="00973079" w:rsidRPr="00AA11B1">
        <w:t>бр.</w:t>
      </w:r>
      <w:r w:rsidR="00973079">
        <w:t>ЈН/1000/0706/2018 ЈАНА 2894/2018</w:t>
      </w:r>
    </w:p>
    <w:p w:rsidR="00343A18" w:rsidRPr="002543DC" w:rsidRDefault="00343A18" w:rsidP="001D2C1F">
      <w:pPr>
        <w:pStyle w:val="KDNabrajanje"/>
        <w:spacing w:before="0"/>
        <w:rPr>
          <w:rFonts w:cs="Arial"/>
        </w:rPr>
      </w:pPr>
      <w:r w:rsidRPr="002543DC">
        <w:rPr>
          <w:rFonts w:cs="Arial"/>
        </w:rPr>
        <w:t>да је Позив за подношење понуда у вези предметне јавне набавке објављен на Порталу јавних набавки дана_____________, као и</w:t>
      </w:r>
      <w:r w:rsidR="00973079">
        <w:rPr>
          <w:rFonts w:cs="Arial"/>
        </w:rPr>
        <w:t xml:space="preserve"> на интернет страници Купца</w:t>
      </w:r>
    </w:p>
    <w:p w:rsidR="00343A18" w:rsidRPr="00AA11B1" w:rsidRDefault="002543DC" w:rsidP="001D2C1F">
      <w:pPr>
        <w:pStyle w:val="KDNabrajanje"/>
        <w:spacing w:before="0"/>
        <w:rPr>
          <w:rFonts w:cs="Arial"/>
          <w:i/>
        </w:rPr>
      </w:pPr>
      <w:r>
        <w:rPr>
          <w:rFonts w:cs="Arial"/>
        </w:rPr>
        <w:t>да Понуда Понуђача</w:t>
      </w:r>
      <w:r w:rsidR="00973079">
        <w:rPr>
          <w:rFonts w:cs="Arial"/>
          <w:lang w:val="sr-Cyrl-RS"/>
        </w:rPr>
        <w:t xml:space="preserve"> (у даљем тексту: Продавац)</w:t>
      </w:r>
      <w:r w:rsidR="00343A18" w:rsidRPr="00AA11B1">
        <w:rPr>
          <w:rFonts w:cs="Arial"/>
        </w:rPr>
        <w:t xml:space="preserve">, која је заведена код </w:t>
      </w:r>
      <w:r w:rsidR="00A30AD7">
        <w:rPr>
          <w:rFonts w:cs="Arial"/>
          <w:lang w:val="sr-Cyrl-RS"/>
        </w:rPr>
        <w:t xml:space="preserve">Купца </w:t>
      </w:r>
      <w:r w:rsidR="00343A18" w:rsidRPr="00AA11B1">
        <w:rPr>
          <w:rFonts w:cs="Arial"/>
        </w:rPr>
        <w:t>под бројем ________ од ________201</w:t>
      </w:r>
      <w:r>
        <w:rPr>
          <w:rFonts w:cs="Arial"/>
          <w:lang w:val="sr-Cyrl-RS"/>
        </w:rPr>
        <w:t>8</w:t>
      </w:r>
      <w:r w:rsidR="00343A18" w:rsidRPr="00AA11B1">
        <w:rPr>
          <w:rFonts w:cs="Arial"/>
        </w:rPr>
        <w:t>.</w:t>
      </w:r>
      <w:r>
        <w:rPr>
          <w:rFonts w:cs="Arial"/>
          <w:lang w:val="sr-Cyrl-RS"/>
        </w:rPr>
        <w:t xml:space="preserve"> </w:t>
      </w:r>
      <w:r w:rsidR="00343A18" w:rsidRPr="00AA11B1">
        <w:rPr>
          <w:rFonts w:cs="Arial"/>
        </w:rPr>
        <w:t xml:space="preserve">године, у потпуности одговара захтеву </w:t>
      </w:r>
      <w:r w:rsidR="00A30AD7">
        <w:rPr>
          <w:rFonts w:cs="Arial"/>
          <w:lang w:val="sr-Cyrl-RS"/>
        </w:rPr>
        <w:t xml:space="preserve">Купца </w:t>
      </w:r>
      <w:r w:rsidR="00343A18" w:rsidRPr="00AA11B1">
        <w:rPr>
          <w:rFonts w:cs="Arial"/>
        </w:rPr>
        <w:t>из Позива за подношење понуда и Конкурсне документације</w:t>
      </w:r>
    </w:p>
    <w:p w:rsidR="00343A18" w:rsidRPr="00A30AD7" w:rsidRDefault="00343A18" w:rsidP="001D2C1F">
      <w:pPr>
        <w:pStyle w:val="KDNabrajanje"/>
        <w:spacing w:before="0"/>
        <w:rPr>
          <w:rFonts w:cs="Arial"/>
          <w:b/>
        </w:rPr>
      </w:pPr>
      <w:r w:rsidRPr="00AA11B1">
        <w:rPr>
          <w:rFonts w:cs="Arial"/>
        </w:rPr>
        <w:t xml:space="preserve">да је </w:t>
      </w:r>
      <w:r w:rsidR="00A30AD7">
        <w:rPr>
          <w:rFonts w:cs="Arial"/>
          <w:lang w:val="sr-Cyrl-RS"/>
        </w:rPr>
        <w:t xml:space="preserve">Купац </w:t>
      </w:r>
      <w:r w:rsidRPr="00AA11B1">
        <w:rPr>
          <w:rFonts w:cs="Arial"/>
        </w:rPr>
        <w:t xml:space="preserve">својом Одлуком о додели уговора бр. ____________ од __.__.___. </w:t>
      </w:r>
      <w:r w:rsidR="00A30AD7">
        <w:rPr>
          <w:rFonts w:cs="Arial"/>
        </w:rPr>
        <w:t>године изабрао понуду Продавца</w:t>
      </w:r>
      <w:r w:rsidRPr="00AA11B1">
        <w:rPr>
          <w:rFonts w:cs="Arial"/>
        </w:rPr>
        <w:t>.</w:t>
      </w:r>
    </w:p>
    <w:p w:rsidR="00A30AD7" w:rsidRPr="00AA11B1" w:rsidRDefault="00A30AD7" w:rsidP="001D2C1F">
      <w:pPr>
        <w:pStyle w:val="KDNabrajanje"/>
        <w:numPr>
          <w:ilvl w:val="0"/>
          <w:numId w:val="0"/>
        </w:numPr>
        <w:spacing w:before="0"/>
        <w:ind w:left="568" w:hanging="284"/>
        <w:rPr>
          <w:rFonts w:cs="Arial"/>
          <w:b/>
        </w:rPr>
      </w:pPr>
    </w:p>
    <w:p w:rsidR="00343A18" w:rsidRPr="00AA11B1" w:rsidRDefault="00343A18" w:rsidP="001D2C1F">
      <w:pPr>
        <w:pStyle w:val="KDParagraf"/>
        <w:spacing w:before="0"/>
        <w:rPr>
          <w:rFonts w:cs="Arial"/>
          <w:b/>
        </w:rPr>
      </w:pPr>
      <w:proofErr w:type="gramStart"/>
      <w:r w:rsidRPr="00AA11B1">
        <w:rPr>
          <w:rFonts w:cs="Arial"/>
          <w:b/>
        </w:rPr>
        <w:t>ПРЕДМЕТ  УГОВОРА</w:t>
      </w:r>
      <w:proofErr w:type="gramEnd"/>
    </w:p>
    <w:p w:rsidR="00343A18" w:rsidRPr="00AA11B1" w:rsidRDefault="00343A18" w:rsidP="001D2C1F">
      <w:pPr>
        <w:spacing w:before="0"/>
        <w:jc w:val="center"/>
        <w:rPr>
          <w:rFonts w:cs="Arial"/>
          <w:b/>
        </w:rPr>
      </w:pPr>
      <w:r w:rsidRPr="00AA11B1">
        <w:rPr>
          <w:rFonts w:cs="Arial"/>
          <w:b/>
        </w:rPr>
        <w:lastRenderedPageBreak/>
        <w:t>Члан 1.</w:t>
      </w:r>
    </w:p>
    <w:p w:rsidR="00343A18" w:rsidRPr="00673FC3" w:rsidRDefault="00343A18" w:rsidP="001D2C1F">
      <w:pPr>
        <w:pStyle w:val="KDParagraf"/>
        <w:spacing w:before="0"/>
        <w:rPr>
          <w:rFonts w:eastAsia="Calibri" w:cs="Arial"/>
          <w:color w:val="00B0F0"/>
          <w:lang w:val="sr-Cyrl-RS"/>
        </w:rPr>
      </w:pPr>
      <w:r w:rsidRPr="00AA11B1">
        <w:rPr>
          <w:rFonts w:eastAsia="Calibri" w:cs="Arial"/>
          <w:lang w:val="ru-RU"/>
        </w:rPr>
        <w:t xml:space="preserve">Предмет овог Уговора о купопродаји (даље: Уговор) је </w:t>
      </w:r>
      <w:r w:rsidR="004C4BB7">
        <w:rPr>
          <w:rFonts w:eastAsia="Calibri" w:cs="Arial"/>
        </w:rPr>
        <w:t>Унапређење управљања пословним процесима</w:t>
      </w:r>
      <w:r w:rsidR="00E60BDF">
        <w:rPr>
          <w:rFonts w:eastAsia="Calibri" w:cs="Arial"/>
          <w:lang w:val="sr-Latn-RS"/>
        </w:rPr>
        <w:t>.</w:t>
      </w:r>
    </w:p>
    <w:p w:rsidR="00343A18" w:rsidRPr="00AA11B1" w:rsidRDefault="00343A18" w:rsidP="001D2C1F">
      <w:pPr>
        <w:pStyle w:val="KDParagraf"/>
        <w:spacing w:before="0"/>
        <w:rPr>
          <w:rFonts w:eastAsia="Calibri" w:cs="Arial"/>
        </w:rPr>
      </w:pPr>
      <w:proofErr w:type="gramStart"/>
      <w:r w:rsidRPr="00AA11B1">
        <w:rPr>
          <w:rFonts w:eastAsia="Calibri" w:cs="Arial"/>
        </w:rPr>
        <w:t xml:space="preserve">Продавац се обавезује да за потребе Купца </w:t>
      </w:r>
      <w:r w:rsidR="00411282">
        <w:rPr>
          <w:rFonts w:eastAsia="Calibri" w:cs="Arial"/>
          <w:lang w:val="sr-Cyrl-RS"/>
        </w:rPr>
        <w:t>изврши предмет јавне набавке</w:t>
      </w:r>
      <w:r w:rsidRPr="00AA11B1">
        <w:rPr>
          <w:rFonts w:eastAsia="Calibri" w:cs="Arial"/>
        </w:rPr>
        <w:t xml:space="preserve"> из става 1.овог члана у уговореном року, на паритету испоручено у месту </w:t>
      </w:r>
      <w:r w:rsidR="00411282">
        <w:rPr>
          <w:rFonts w:eastAsia="Calibri" w:cs="Arial"/>
          <w:lang w:val="sr-Cyrl-RS"/>
        </w:rPr>
        <w:t>седишта</w:t>
      </w:r>
      <w:r w:rsidRPr="00673FC3">
        <w:rPr>
          <w:rFonts w:eastAsia="Calibri" w:cs="Arial"/>
        </w:rPr>
        <w:t xml:space="preserve"> </w:t>
      </w:r>
      <w:r w:rsidR="00673FC3" w:rsidRPr="00673FC3">
        <w:rPr>
          <w:rFonts w:eastAsia="Calibri" w:cs="Arial"/>
          <w:lang w:val="sr-Cyrl-RS"/>
        </w:rPr>
        <w:t>Купца</w:t>
      </w:r>
      <w:r w:rsidRPr="00673FC3">
        <w:rPr>
          <w:rFonts w:eastAsia="Calibri" w:cs="Arial"/>
        </w:rPr>
        <w:t xml:space="preserve"> </w:t>
      </w:r>
      <w:r w:rsidRPr="00AA11B1">
        <w:rPr>
          <w:rFonts w:eastAsia="Calibri" w:cs="Arial"/>
        </w:rPr>
        <w:t xml:space="preserve">у свему према </w:t>
      </w:r>
      <w:r w:rsidR="00A30AD7" w:rsidRPr="00AA11B1">
        <w:rPr>
          <w:rFonts w:eastAsia="Calibri" w:cs="Arial"/>
        </w:rPr>
        <w:t>Конкурсној документацији за предметну јавну набавку</w:t>
      </w:r>
      <w:r w:rsidR="00A30AD7">
        <w:rPr>
          <w:rFonts w:eastAsia="Calibri" w:cs="Arial"/>
          <w:lang w:val="sr-Cyrl-RS"/>
        </w:rPr>
        <w:t>,</w:t>
      </w:r>
      <w:r w:rsidR="00A30AD7" w:rsidRPr="00AA11B1">
        <w:rPr>
          <w:rFonts w:eastAsia="Calibri" w:cs="Arial"/>
        </w:rPr>
        <w:t xml:space="preserve"> </w:t>
      </w:r>
      <w:r w:rsidRPr="00AA11B1">
        <w:rPr>
          <w:rFonts w:eastAsia="Calibri" w:cs="Arial"/>
        </w:rPr>
        <w:t>Понуди Продавца број_______ од _____године,</w:t>
      </w:r>
      <w:r w:rsidR="00A30AD7">
        <w:rPr>
          <w:rFonts w:eastAsia="Calibri" w:cs="Arial"/>
          <w:lang w:val="sr-Cyrl-RS"/>
        </w:rPr>
        <w:t xml:space="preserve"> </w:t>
      </w:r>
      <w:r w:rsidRPr="00AA11B1">
        <w:rPr>
          <w:rFonts w:eastAsia="Calibri" w:cs="Arial"/>
        </w:rPr>
        <w:t>Обрасцу структуре цене, и Техничкој спецификацији, који као Прилог 1, Прилог 2, Прилог 3  и Прилог 4,чине саставни део овог Уговора.</w:t>
      </w:r>
      <w:proofErr w:type="gramEnd"/>
    </w:p>
    <w:p w:rsidR="00343A18" w:rsidRPr="00AA11B1" w:rsidRDefault="00343A18" w:rsidP="001D2C1F">
      <w:pPr>
        <w:pStyle w:val="KDParagraf"/>
        <w:spacing w:before="0"/>
        <w:rPr>
          <w:rFonts w:eastAsia="Calibri" w:cs="Arial"/>
        </w:rPr>
      </w:pPr>
    </w:p>
    <w:p w:rsidR="00343A18" w:rsidRPr="00AA11B1" w:rsidRDefault="00343A18" w:rsidP="001D2C1F">
      <w:pPr>
        <w:spacing w:before="0"/>
        <w:jc w:val="center"/>
        <w:rPr>
          <w:rFonts w:cs="Arial"/>
          <w:b/>
        </w:rPr>
      </w:pPr>
      <w:r w:rsidRPr="00AA11B1">
        <w:rPr>
          <w:rFonts w:cs="Arial"/>
          <w:b/>
        </w:rPr>
        <w:t>Члан 2.</w:t>
      </w:r>
    </w:p>
    <w:p w:rsidR="00343A18" w:rsidRPr="00AA11B1" w:rsidRDefault="00343A18" w:rsidP="001D2C1F">
      <w:pPr>
        <w:pStyle w:val="KDParagraf"/>
        <w:spacing w:before="0"/>
        <w:rPr>
          <w:rFonts w:eastAsia="Calibri" w:cs="Arial"/>
        </w:rPr>
      </w:pPr>
      <w:r w:rsidRPr="00AA11B1">
        <w:rPr>
          <w:rFonts w:eastAsia="Calibri" w:cs="Arial"/>
        </w:rPr>
        <w:t>Овај Уговор и његови прилози сачињени су на српском језику.</w:t>
      </w:r>
    </w:p>
    <w:p w:rsidR="00343A18" w:rsidRDefault="00343A18" w:rsidP="001D2C1F">
      <w:pPr>
        <w:pStyle w:val="KDParagraf"/>
        <w:spacing w:before="0"/>
        <w:rPr>
          <w:rFonts w:eastAsia="Calibri" w:cs="Arial"/>
        </w:rPr>
      </w:pPr>
      <w:r w:rsidRPr="00AA11B1">
        <w:rPr>
          <w:rFonts w:eastAsia="Calibri" w:cs="Arial"/>
        </w:rPr>
        <w:t>На овај Уговор примењ</w:t>
      </w:r>
      <w:r w:rsidR="00A30AD7">
        <w:rPr>
          <w:rFonts w:eastAsia="Calibri" w:cs="Arial"/>
        </w:rPr>
        <w:t xml:space="preserve">ују се закони Републике Србије. </w:t>
      </w:r>
    </w:p>
    <w:p w:rsidR="00A30AD7" w:rsidRDefault="00A30AD7" w:rsidP="001D2C1F">
      <w:pPr>
        <w:pStyle w:val="KDParagraf"/>
        <w:spacing w:before="0"/>
        <w:rPr>
          <w:rFonts w:eastAsia="Calibri" w:cs="Arial"/>
        </w:rPr>
      </w:pPr>
    </w:p>
    <w:p w:rsidR="00343A18" w:rsidRPr="00AA11B1" w:rsidRDefault="00343A18" w:rsidP="001D2C1F">
      <w:pPr>
        <w:pStyle w:val="KDParagraf"/>
        <w:spacing w:before="0"/>
        <w:rPr>
          <w:rFonts w:cs="Arial"/>
          <w:b/>
        </w:rPr>
      </w:pPr>
      <w:r w:rsidRPr="00AA11B1">
        <w:rPr>
          <w:rFonts w:cs="Arial"/>
          <w:b/>
        </w:rPr>
        <w:t xml:space="preserve">УГОВОРЕНА </w:t>
      </w:r>
      <w:r w:rsidR="00DD7B26" w:rsidRPr="00AA11B1">
        <w:rPr>
          <w:rFonts w:cs="Arial"/>
          <w:b/>
          <w:lang w:val="sr-Cyrl-RS"/>
        </w:rPr>
        <w:t>ВРЕДНОСТ</w:t>
      </w:r>
      <w:r w:rsidRPr="00AA11B1">
        <w:rPr>
          <w:rFonts w:cs="Arial"/>
          <w:b/>
        </w:rPr>
        <w:t xml:space="preserve"> </w:t>
      </w:r>
    </w:p>
    <w:p w:rsidR="00343A18" w:rsidRPr="00AA11B1" w:rsidRDefault="00343A18" w:rsidP="001D2C1F">
      <w:pPr>
        <w:spacing w:before="0"/>
        <w:jc w:val="center"/>
        <w:rPr>
          <w:rFonts w:cs="Arial"/>
          <w:b/>
        </w:rPr>
      </w:pPr>
      <w:r w:rsidRPr="00AA11B1">
        <w:rPr>
          <w:rFonts w:cs="Arial"/>
          <w:b/>
        </w:rPr>
        <w:t>Члан 3.</w:t>
      </w:r>
    </w:p>
    <w:p w:rsidR="00343A18" w:rsidRPr="006504B4" w:rsidRDefault="00343A18" w:rsidP="001D2C1F">
      <w:pPr>
        <w:pStyle w:val="KDParagraf"/>
        <w:spacing w:before="0"/>
        <w:rPr>
          <w:rFonts w:cs="Arial"/>
          <w:color w:val="00B0F0"/>
        </w:rPr>
      </w:pPr>
      <w:r w:rsidRPr="00AA11B1">
        <w:rPr>
          <w:rFonts w:cs="Arial"/>
        </w:rPr>
        <w:t>Укупна вредност добара</w:t>
      </w:r>
      <w:r w:rsidR="006504B4">
        <w:rPr>
          <w:rFonts w:cs="Arial"/>
          <w:lang w:val="sr-Cyrl-RS"/>
        </w:rPr>
        <w:t xml:space="preserve"> и пратећих услуга</w:t>
      </w:r>
      <w:r w:rsidRPr="00AA11B1">
        <w:rPr>
          <w:rFonts w:cs="Arial"/>
        </w:rPr>
        <w:t xml:space="preserve"> из члана 1.овог Уговора износи ________________</w:t>
      </w:r>
      <w:proofErr w:type="gramStart"/>
      <w:r w:rsidRPr="00AA11B1">
        <w:rPr>
          <w:rFonts w:cs="Arial"/>
        </w:rPr>
        <w:t>_(</w:t>
      </w:r>
      <w:proofErr w:type="gramEnd"/>
      <w:r w:rsidRPr="00AA11B1">
        <w:rPr>
          <w:rFonts w:cs="Arial"/>
        </w:rPr>
        <w:t>словима:____________________)</w:t>
      </w:r>
      <w:r w:rsidR="00A30AD7">
        <w:rPr>
          <w:rFonts w:cs="Arial"/>
          <w:lang w:val="sr-Cyrl-RS"/>
        </w:rPr>
        <w:t xml:space="preserve"> </w:t>
      </w:r>
      <w:r w:rsidR="00411282">
        <w:rPr>
          <w:rFonts w:cs="Arial"/>
          <w:lang w:val="sr-Cyrl-RS"/>
        </w:rPr>
        <w:t>РСД</w:t>
      </w:r>
      <w:r w:rsidRPr="00A20445">
        <w:rPr>
          <w:rFonts w:cs="Arial"/>
        </w:rPr>
        <w:t>.</w:t>
      </w:r>
    </w:p>
    <w:p w:rsidR="00343A18" w:rsidRPr="00AA11B1" w:rsidRDefault="00343A18" w:rsidP="001D2C1F">
      <w:pPr>
        <w:pStyle w:val="KDParagraf"/>
        <w:spacing w:before="0"/>
        <w:rPr>
          <w:rFonts w:cs="Arial"/>
        </w:rPr>
      </w:pPr>
      <w:r w:rsidRPr="00AA11B1">
        <w:rPr>
          <w:rFonts w:cs="Arial"/>
        </w:rPr>
        <w:t xml:space="preserve">Уговорена вредност из става 1. </w:t>
      </w:r>
      <w:proofErr w:type="gramStart"/>
      <w:r w:rsidRPr="00AA11B1">
        <w:rPr>
          <w:rFonts w:cs="Arial"/>
        </w:rPr>
        <w:t>овог</w:t>
      </w:r>
      <w:proofErr w:type="gramEnd"/>
      <w:r w:rsidRPr="00AA11B1">
        <w:rPr>
          <w:rFonts w:cs="Arial"/>
        </w:rPr>
        <w:t xml:space="preserve"> члана увећава се за порез на додату вредност, у складу са прописима Републике Србије.</w:t>
      </w:r>
    </w:p>
    <w:p w:rsidR="00343A18" w:rsidRPr="00AA11B1" w:rsidRDefault="00343A18" w:rsidP="001D2C1F">
      <w:pPr>
        <w:pStyle w:val="KDParagraf"/>
        <w:spacing w:before="0"/>
        <w:rPr>
          <w:rFonts w:cs="Arial"/>
        </w:rPr>
      </w:pPr>
      <w:r w:rsidRPr="00AA11B1">
        <w:rPr>
          <w:rFonts w:cs="Arial"/>
        </w:rPr>
        <w:t>У цену су урачунати сви трошкови који се односе на предмет јавне набавке и који су одређени Конкурсном документацијом.</w:t>
      </w:r>
    </w:p>
    <w:p w:rsidR="00343A18" w:rsidRPr="00914AAB" w:rsidRDefault="00343A18" w:rsidP="001D2C1F">
      <w:pPr>
        <w:pStyle w:val="KDParagraf"/>
        <w:spacing w:before="0"/>
        <w:rPr>
          <w:rFonts w:cs="Arial"/>
        </w:rPr>
      </w:pPr>
    </w:p>
    <w:p w:rsidR="00343A18" w:rsidRPr="00914AAB" w:rsidRDefault="00343A18" w:rsidP="001D2C1F">
      <w:pPr>
        <w:pStyle w:val="KDParagraf"/>
        <w:spacing w:before="0"/>
        <w:rPr>
          <w:rFonts w:cs="Arial"/>
          <w:b/>
        </w:rPr>
      </w:pPr>
      <w:r w:rsidRPr="00914AAB">
        <w:rPr>
          <w:rFonts w:cs="Arial"/>
          <w:b/>
        </w:rPr>
        <w:t>ИЗДАВАЊЕ РАЧУНА И ПЛАЋАЊЕ</w:t>
      </w:r>
    </w:p>
    <w:p w:rsidR="00343A18" w:rsidRPr="00914AAB" w:rsidRDefault="00343A18" w:rsidP="001D2C1F">
      <w:pPr>
        <w:spacing w:before="0"/>
        <w:jc w:val="center"/>
        <w:rPr>
          <w:rFonts w:cs="Arial"/>
          <w:b/>
        </w:rPr>
      </w:pPr>
      <w:r w:rsidRPr="00914AAB">
        <w:rPr>
          <w:rFonts w:cs="Arial"/>
          <w:b/>
        </w:rPr>
        <w:t>Члан 4.</w:t>
      </w:r>
    </w:p>
    <w:p w:rsidR="00C3487B" w:rsidRPr="00C3487B" w:rsidRDefault="00C3487B" w:rsidP="001D2C1F">
      <w:pPr>
        <w:pStyle w:val="KDParagraf"/>
        <w:spacing w:before="0"/>
        <w:rPr>
          <w:rFonts w:eastAsia="Calibri" w:cs="Arial"/>
        </w:rPr>
      </w:pPr>
      <w:proofErr w:type="gramStart"/>
      <w:r w:rsidRPr="00C3487B">
        <w:rPr>
          <w:rFonts w:eastAsia="Calibri" w:cs="Arial"/>
        </w:rPr>
        <w:t xml:space="preserve">Укупна </w:t>
      </w:r>
      <w:r>
        <w:rPr>
          <w:rFonts w:eastAsia="Calibri" w:cs="Arial"/>
        </w:rPr>
        <w:t>вредност до</w:t>
      </w:r>
      <w:r w:rsidRPr="00C3487B">
        <w:rPr>
          <w:rFonts w:eastAsia="Calibri" w:cs="Arial"/>
        </w:rPr>
        <w:t>бара</w:t>
      </w:r>
      <w:r>
        <w:rPr>
          <w:rFonts w:eastAsia="Calibri" w:cs="Arial"/>
          <w:lang w:val="sr-Cyrl-RS"/>
        </w:rPr>
        <w:t xml:space="preserve"> и</w:t>
      </w:r>
      <w:r w:rsidRPr="00C3487B">
        <w:rPr>
          <w:rFonts w:eastAsia="Calibri" w:cs="Arial"/>
        </w:rPr>
        <w:t xml:space="preserve"> </w:t>
      </w:r>
      <w:r>
        <w:rPr>
          <w:rFonts w:eastAsia="Calibri" w:cs="Arial"/>
        </w:rPr>
        <w:t>извршених</w:t>
      </w:r>
      <w:r>
        <w:rPr>
          <w:rFonts w:eastAsia="Calibri" w:cs="Arial"/>
          <w:lang w:val="sr-Cyrl-RS"/>
        </w:rPr>
        <w:t xml:space="preserve"> пратећих </w:t>
      </w:r>
      <w:r>
        <w:rPr>
          <w:rFonts w:eastAsia="Calibri" w:cs="Arial"/>
        </w:rPr>
        <w:t xml:space="preserve"> услуга и </w:t>
      </w:r>
      <w:r w:rsidRPr="00C3487B">
        <w:rPr>
          <w:rFonts w:eastAsia="Calibri" w:cs="Arial"/>
        </w:rPr>
        <w:t>са припадајућим ПДВ-ом, према понуђеним вредностима за фазе извршења услуга из Структуре цене,</w:t>
      </w:r>
      <w:r w:rsidR="006504B4">
        <w:rPr>
          <w:rFonts w:eastAsia="Calibri" w:cs="Arial"/>
          <w:lang w:val="sr-Cyrl-RS"/>
        </w:rPr>
        <w:t xml:space="preserve"> биће плаћена</w:t>
      </w:r>
      <w:r w:rsidRPr="00C3487B">
        <w:rPr>
          <w:rFonts w:eastAsia="Calibri" w:cs="Arial"/>
        </w:rPr>
        <w:t xml:space="preserve"> у законском року до ____ (биће преузето из понуде) дана од пријема исправне фактуре издате на основу прихваћеног фазног извештаја</w:t>
      </w:r>
      <w:r w:rsidR="00987BBA">
        <w:rPr>
          <w:rFonts w:eastAsia="Calibri" w:cs="Arial"/>
          <w:lang w:val="sr-Cyrl-RS"/>
        </w:rPr>
        <w:t xml:space="preserve">, као и потписаног </w:t>
      </w:r>
      <w:r w:rsidR="00987BBA" w:rsidRPr="00987BBA">
        <w:rPr>
          <w:rFonts w:eastAsia="Calibri" w:cs="Arial"/>
          <w:lang w:val="sr-Cyrl-RS"/>
        </w:rPr>
        <w:t>Записник</w:t>
      </w:r>
      <w:r w:rsidR="00987BBA">
        <w:rPr>
          <w:rFonts w:eastAsia="Calibri" w:cs="Arial"/>
          <w:lang w:val="sr-Cyrl-RS"/>
        </w:rPr>
        <w:t>а</w:t>
      </w:r>
      <w:r w:rsidR="00987BBA" w:rsidRPr="00987BBA">
        <w:rPr>
          <w:rFonts w:eastAsia="Calibri" w:cs="Arial"/>
          <w:lang w:val="sr-Cyrl-RS"/>
        </w:rPr>
        <w:t xml:space="preserve"> о квантитативном и квалитативном пријему добара и Записника о извршеним услугама</w:t>
      </w:r>
      <w:r w:rsidRPr="00C3487B">
        <w:rPr>
          <w:rFonts w:eastAsia="Calibri" w:cs="Arial"/>
        </w:rPr>
        <w:t>, за сваку од следећих фаза извршења услуга појединачно:</w:t>
      </w:r>
      <w:proofErr w:type="gramEnd"/>
      <w:r w:rsidRPr="00C3487B">
        <w:rPr>
          <w:rFonts w:eastAsia="Calibri" w:cs="Arial"/>
        </w:rPr>
        <w:t xml:space="preserve"> </w:t>
      </w:r>
    </w:p>
    <w:p w:rsidR="00C3487B" w:rsidRPr="00C3487B" w:rsidRDefault="00C3487B" w:rsidP="001D2C1F">
      <w:pPr>
        <w:pStyle w:val="KDParagraf"/>
        <w:spacing w:before="0"/>
        <w:rPr>
          <w:rFonts w:eastAsia="Calibri" w:cs="Arial"/>
        </w:rPr>
      </w:pPr>
    </w:p>
    <w:p w:rsidR="00C3487B" w:rsidRPr="00C3487B" w:rsidRDefault="00C3487B" w:rsidP="001D2C1F">
      <w:pPr>
        <w:pStyle w:val="KDParagraf"/>
        <w:spacing w:before="0"/>
        <w:rPr>
          <w:rFonts w:eastAsia="Calibri" w:cs="Arial"/>
        </w:rPr>
      </w:pPr>
      <w:r w:rsidRPr="00C3487B">
        <w:rPr>
          <w:rFonts w:eastAsia="Calibri" w:cs="Arial"/>
        </w:rPr>
        <w:t>1.</w:t>
      </w:r>
      <w:r w:rsidRPr="00C3487B">
        <w:rPr>
          <w:rFonts w:eastAsia="Calibri" w:cs="Arial"/>
        </w:rPr>
        <w:tab/>
        <w:t xml:space="preserve">Oцeнa пoстojeћeг </w:t>
      </w:r>
      <w:proofErr w:type="gramStart"/>
      <w:r w:rsidRPr="00C3487B">
        <w:rPr>
          <w:rFonts w:eastAsia="Calibri" w:cs="Arial"/>
        </w:rPr>
        <w:t>стaњa  у</w:t>
      </w:r>
      <w:proofErr w:type="gramEnd"/>
      <w:r w:rsidRPr="00C3487B">
        <w:rPr>
          <w:rFonts w:eastAsia="Calibri" w:cs="Arial"/>
        </w:rPr>
        <w:t xml:space="preserve"> домену пословних процеса– (AS-IS assessment)</w:t>
      </w:r>
    </w:p>
    <w:p w:rsidR="00C3487B" w:rsidRPr="00C3487B" w:rsidRDefault="00C3487B" w:rsidP="001D2C1F">
      <w:pPr>
        <w:pStyle w:val="KDParagraf"/>
        <w:spacing w:before="0"/>
        <w:rPr>
          <w:rFonts w:eastAsia="Calibri" w:cs="Arial"/>
        </w:rPr>
      </w:pPr>
      <w:r w:rsidRPr="00C3487B">
        <w:rPr>
          <w:rFonts w:eastAsia="Calibri" w:cs="Arial"/>
        </w:rPr>
        <w:t>2.</w:t>
      </w:r>
      <w:r w:rsidRPr="00C3487B">
        <w:rPr>
          <w:rFonts w:eastAsia="Calibri" w:cs="Arial"/>
        </w:rPr>
        <w:tab/>
        <w:t xml:space="preserve">Изрaдa предлога за унапређење пословних процеса – (Business </w:t>
      </w:r>
      <w:proofErr w:type="gramStart"/>
      <w:r w:rsidRPr="00C3487B">
        <w:rPr>
          <w:rFonts w:eastAsia="Calibri" w:cs="Arial"/>
        </w:rPr>
        <w:t>blue-print</w:t>
      </w:r>
      <w:proofErr w:type="gramEnd"/>
      <w:r w:rsidRPr="00C3487B">
        <w:rPr>
          <w:rFonts w:eastAsia="Calibri" w:cs="Arial"/>
        </w:rPr>
        <w:t>)</w:t>
      </w:r>
    </w:p>
    <w:p w:rsidR="00C3487B" w:rsidRPr="00C3487B" w:rsidRDefault="00C3487B" w:rsidP="001D2C1F">
      <w:pPr>
        <w:pStyle w:val="KDParagraf"/>
        <w:spacing w:before="0"/>
        <w:rPr>
          <w:rFonts w:eastAsia="Calibri" w:cs="Arial"/>
        </w:rPr>
      </w:pPr>
      <w:r w:rsidRPr="00C3487B">
        <w:rPr>
          <w:rFonts w:eastAsia="Calibri" w:cs="Arial"/>
        </w:rPr>
        <w:t>3.</w:t>
      </w:r>
      <w:r w:rsidRPr="00C3487B">
        <w:rPr>
          <w:rFonts w:eastAsia="Calibri" w:cs="Arial"/>
        </w:rPr>
        <w:tab/>
        <w:t>Governance дигитализације пословних процеса и кључних пословних индикатора</w:t>
      </w:r>
    </w:p>
    <w:p w:rsidR="00C3487B" w:rsidRPr="00C3487B" w:rsidRDefault="00C3487B" w:rsidP="001D2C1F">
      <w:pPr>
        <w:pStyle w:val="KDParagraf"/>
        <w:spacing w:before="0"/>
        <w:rPr>
          <w:rFonts w:eastAsia="Calibri" w:cs="Arial"/>
        </w:rPr>
      </w:pPr>
      <w:r w:rsidRPr="00C3487B">
        <w:rPr>
          <w:rFonts w:eastAsia="Calibri" w:cs="Arial"/>
        </w:rPr>
        <w:t>4.</w:t>
      </w:r>
      <w:r w:rsidRPr="00C3487B">
        <w:rPr>
          <w:rFonts w:eastAsia="Calibri" w:cs="Arial"/>
        </w:rPr>
        <w:tab/>
        <w:t>План реализације унапређења пословних процеса</w:t>
      </w:r>
    </w:p>
    <w:p w:rsidR="00C3487B" w:rsidRPr="00C3487B" w:rsidRDefault="00C3487B" w:rsidP="001D2C1F">
      <w:pPr>
        <w:pStyle w:val="KDParagraf"/>
        <w:spacing w:before="0"/>
        <w:rPr>
          <w:rFonts w:eastAsia="Calibri" w:cs="Arial"/>
        </w:rPr>
      </w:pPr>
      <w:r w:rsidRPr="00C3487B">
        <w:rPr>
          <w:rFonts w:eastAsia="Calibri" w:cs="Arial"/>
        </w:rPr>
        <w:t>5.</w:t>
      </w:r>
      <w:r w:rsidRPr="00C3487B">
        <w:rPr>
          <w:rFonts w:eastAsia="Calibri" w:cs="Arial"/>
        </w:rPr>
        <w:tab/>
        <w:t>Имплементација програмског софтверског решења за унапређење пословних процеса</w:t>
      </w:r>
    </w:p>
    <w:p w:rsidR="00C3487B" w:rsidRPr="00C3487B" w:rsidRDefault="00C3487B" w:rsidP="001D2C1F">
      <w:pPr>
        <w:pStyle w:val="KDParagraf"/>
        <w:spacing w:before="0"/>
        <w:rPr>
          <w:rFonts w:eastAsia="Calibri" w:cs="Arial"/>
        </w:rPr>
      </w:pPr>
      <w:r w:rsidRPr="00C3487B">
        <w:rPr>
          <w:rFonts w:eastAsia="Calibri" w:cs="Arial"/>
        </w:rPr>
        <w:t>6.</w:t>
      </w:r>
      <w:r w:rsidRPr="00C3487B">
        <w:rPr>
          <w:rFonts w:eastAsia="Calibri" w:cs="Arial"/>
        </w:rPr>
        <w:tab/>
        <w:t>Стабилизација програмског софтверског решења за унапређење пословних процеса</w:t>
      </w:r>
    </w:p>
    <w:p w:rsidR="00C3487B" w:rsidRPr="00C3487B" w:rsidRDefault="00C3487B" w:rsidP="001D2C1F">
      <w:pPr>
        <w:pStyle w:val="KDParagraf"/>
        <w:spacing w:before="0"/>
        <w:rPr>
          <w:rFonts w:eastAsia="Calibri" w:cs="Arial"/>
        </w:rPr>
      </w:pPr>
      <w:r w:rsidRPr="00C3487B">
        <w:rPr>
          <w:rFonts w:eastAsia="Calibri" w:cs="Arial"/>
        </w:rPr>
        <w:t>7.</w:t>
      </w:r>
      <w:r w:rsidRPr="00C3487B">
        <w:rPr>
          <w:rFonts w:eastAsia="Calibri" w:cs="Arial"/>
        </w:rPr>
        <w:tab/>
        <w:t>Документација изведеног стања целокупног пројекта</w:t>
      </w:r>
    </w:p>
    <w:p w:rsidR="00C3487B" w:rsidRDefault="00C3487B" w:rsidP="001D2C1F">
      <w:pPr>
        <w:pStyle w:val="KDParagraf"/>
        <w:spacing w:before="0"/>
        <w:rPr>
          <w:rFonts w:eastAsia="Calibri" w:cs="Arial"/>
        </w:rPr>
      </w:pPr>
      <w:r w:rsidRPr="00C3487B">
        <w:rPr>
          <w:rFonts w:eastAsia="Calibri" w:cs="Arial"/>
        </w:rPr>
        <w:t>8.</w:t>
      </w:r>
      <w:r w:rsidRPr="00C3487B">
        <w:rPr>
          <w:rFonts w:eastAsia="Calibri" w:cs="Arial"/>
        </w:rPr>
        <w:tab/>
        <w:t>Пренос знања и обука за запослене</w:t>
      </w:r>
    </w:p>
    <w:p w:rsidR="00C3487B" w:rsidRDefault="00C3487B" w:rsidP="001D2C1F">
      <w:pPr>
        <w:pStyle w:val="KDParagraf"/>
        <w:spacing w:before="0"/>
        <w:rPr>
          <w:rFonts w:eastAsia="Calibri" w:cs="Arial"/>
        </w:rPr>
      </w:pPr>
    </w:p>
    <w:p w:rsidR="00FB51D5" w:rsidRDefault="00343A18" w:rsidP="001D2C1F">
      <w:pPr>
        <w:pStyle w:val="KDParagraf"/>
        <w:spacing w:before="0"/>
        <w:rPr>
          <w:rFonts w:eastAsia="Calibri" w:cs="Arial"/>
        </w:rPr>
      </w:pPr>
      <w:r w:rsidRPr="00914AAB">
        <w:rPr>
          <w:rFonts w:eastAsia="Calibri" w:cs="Arial"/>
        </w:rPr>
        <w:t xml:space="preserve">Продавац се обавезује да, по извршеној </w:t>
      </w:r>
      <w:r w:rsidR="00411282">
        <w:rPr>
          <w:rFonts w:eastAsia="Calibri" w:cs="Arial"/>
          <w:lang w:val="sr-Cyrl-RS"/>
        </w:rPr>
        <w:t xml:space="preserve">свакој фази предмета набавке </w:t>
      </w:r>
      <w:r w:rsidRPr="00914AAB">
        <w:rPr>
          <w:rFonts w:eastAsia="Calibri" w:cs="Arial"/>
        </w:rPr>
        <w:t xml:space="preserve">из члана 1. </w:t>
      </w:r>
      <w:proofErr w:type="gramStart"/>
      <w:r w:rsidRPr="00914AAB">
        <w:rPr>
          <w:rFonts w:eastAsia="Calibri" w:cs="Arial"/>
        </w:rPr>
        <w:t>овог</w:t>
      </w:r>
      <w:proofErr w:type="gramEnd"/>
      <w:r w:rsidRPr="00914AAB">
        <w:rPr>
          <w:rFonts w:eastAsia="Calibri" w:cs="Arial"/>
        </w:rPr>
        <w:t xml:space="preserve"> Уговора, испостави исправ</w:t>
      </w:r>
      <w:r w:rsidR="00DD7B26" w:rsidRPr="00914AAB">
        <w:rPr>
          <w:rFonts w:eastAsia="Calibri" w:cs="Arial"/>
          <w:lang w:val="sr-Cyrl-RS"/>
        </w:rPr>
        <w:t>а</w:t>
      </w:r>
      <w:r w:rsidRPr="00914AAB">
        <w:rPr>
          <w:rFonts w:eastAsia="Calibri" w:cs="Arial"/>
        </w:rPr>
        <w:t xml:space="preserve">н </w:t>
      </w:r>
      <w:r w:rsidR="00DD7B26" w:rsidRPr="00914AAB">
        <w:rPr>
          <w:rFonts w:eastAsia="Calibri" w:cs="Arial"/>
          <w:lang w:val="sr-Cyrl-RS"/>
        </w:rPr>
        <w:t>рачун</w:t>
      </w:r>
      <w:r w:rsidRPr="00914AAB">
        <w:rPr>
          <w:rFonts w:eastAsia="Calibri" w:cs="Arial"/>
        </w:rPr>
        <w:t xml:space="preserve"> директно Купцу, коме је испорука </w:t>
      </w:r>
      <w:r w:rsidR="00411282">
        <w:rPr>
          <w:rFonts w:eastAsia="Calibri" w:cs="Arial"/>
          <w:lang w:val="sr-Cyrl-RS"/>
        </w:rPr>
        <w:t>предмета набавке</w:t>
      </w:r>
      <w:r w:rsidRPr="00914AAB">
        <w:rPr>
          <w:rFonts w:eastAsia="Calibri" w:cs="Arial"/>
        </w:rPr>
        <w:t xml:space="preserve"> извршена, у року од 3 (</w:t>
      </w:r>
      <w:r w:rsidR="00673FC3" w:rsidRPr="00914AAB">
        <w:rPr>
          <w:rFonts w:eastAsia="Calibri" w:cs="Arial"/>
          <w:lang w:val="sr-Cyrl-RS"/>
        </w:rPr>
        <w:t xml:space="preserve">словима: </w:t>
      </w:r>
      <w:r w:rsidRPr="00914AAB">
        <w:rPr>
          <w:rFonts w:eastAsia="Calibri" w:cs="Arial"/>
        </w:rPr>
        <w:t>три) дана, од дана извршене испоруке</w:t>
      </w:r>
      <w:r w:rsidR="00FB51D5" w:rsidRPr="00914AAB">
        <w:rPr>
          <w:rFonts w:eastAsia="Calibri" w:cs="Arial"/>
          <w:lang w:val="sr-Cyrl-RS"/>
        </w:rPr>
        <w:t xml:space="preserve"> </w:t>
      </w:r>
      <w:r w:rsidR="00411282">
        <w:rPr>
          <w:rFonts w:cs="Arial"/>
          <w:lang w:val="sr-Cyrl-RS"/>
        </w:rPr>
        <w:t>предмета набавке</w:t>
      </w:r>
      <w:r w:rsidRPr="00914AAB">
        <w:rPr>
          <w:rFonts w:cs="Arial"/>
          <w:lang w:val="sr-Latn-CS"/>
        </w:rPr>
        <w:t xml:space="preserve"> и потписивања Записника о квантитативном и квалитативном пријему добара</w:t>
      </w:r>
      <w:r w:rsidRPr="00914AAB">
        <w:rPr>
          <w:rFonts w:eastAsia="Calibri" w:cs="Arial"/>
        </w:rPr>
        <w:t xml:space="preserve">. </w:t>
      </w:r>
    </w:p>
    <w:p w:rsidR="00EE4205" w:rsidRPr="00914AAB" w:rsidRDefault="00EE4205" w:rsidP="001D2C1F">
      <w:pPr>
        <w:pStyle w:val="KDParagraf"/>
        <w:spacing w:before="0"/>
        <w:rPr>
          <w:rFonts w:eastAsia="Calibri" w:cs="Arial"/>
        </w:rPr>
      </w:pPr>
    </w:p>
    <w:p w:rsidR="00AA51EE" w:rsidRDefault="00FB51D5" w:rsidP="001D2C1F">
      <w:pPr>
        <w:pStyle w:val="KDParagraf"/>
        <w:spacing w:before="0"/>
        <w:rPr>
          <w:rFonts w:cs="Arial"/>
          <w:lang w:val="sr-Cyrl-RS"/>
        </w:rPr>
      </w:pPr>
      <w:r w:rsidRPr="00AA11B1">
        <w:rPr>
          <w:rFonts w:cs="Arial"/>
        </w:rPr>
        <w:t>Рачун мора</w:t>
      </w:r>
      <w:r w:rsidR="001449D0">
        <w:rPr>
          <w:rFonts w:cs="Arial"/>
          <w:lang w:val="sr-Cyrl-RS"/>
        </w:rPr>
        <w:t xml:space="preserve"> да гласи на </w:t>
      </w:r>
      <w:r w:rsidR="001449D0" w:rsidRPr="001449D0">
        <w:rPr>
          <w:rFonts w:cs="Arial"/>
        </w:rPr>
        <w:t>Јавно предузеће „Електропривреда Србије</w:t>
      </w:r>
      <w:proofErr w:type="gramStart"/>
      <w:r w:rsidR="001449D0" w:rsidRPr="001449D0">
        <w:rPr>
          <w:rFonts w:cs="Arial"/>
        </w:rPr>
        <w:t>“ Београд</w:t>
      </w:r>
      <w:proofErr w:type="gramEnd"/>
      <w:r w:rsidR="001449D0">
        <w:rPr>
          <w:rFonts w:cs="Arial"/>
          <w:lang w:val="sr-Cyrl-RS"/>
        </w:rPr>
        <w:t>, ул. Балканска 13, Београд и</w:t>
      </w:r>
      <w:r w:rsidRPr="00AA11B1">
        <w:rPr>
          <w:rFonts w:cs="Arial"/>
        </w:rPr>
        <w:t xml:space="preserve"> бити достављен на адресу </w:t>
      </w:r>
      <w:r w:rsidR="00DD7B26" w:rsidRPr="00AA11B1">
        <w:rPr>
          <w:rFonts w:cs="Arial"/>
          <w:lang w:val="sr-Cyrl-RS"/>
        </w:rPr>
        <w:t>Купца</w:t>
      </w:r>
      <w:r w:rsidRPr="00AA11B1">
        <w:rPr>
          <w:rFonts w:cs="Arial"/>
        </w:rPr>
        <w:t>: Јавно предузеће „Електропривреда Србије“ Београд,</w:t>
      </w:r>
      <w:r w:rsidR="00673FC3">
        <w:rPr>
          <w:rFonts w:cs="Arial"/>
          <w:lang w:val="sr-Cyrl-RS"/>
        </w:rPr>
        <w:t xml:space="preserve"> Масарикова 1-3</w:t>
      </w:r>
      <w:r w:rsidRPr="00AA11B1">
        <w:rPr>
          <w:rFonts w:cs="Arial"/>
        </w:rPr>
        <w:t xml:space="preserve">, ПИБ </w:t>
      </w:r>
      <w:r w:rsidRPr="00AA11B1">
        <w:rPr>
          <w:rFonts w:cs="Arial"/>
          <w:lang w:val="sr-Cyrl-BA"/>
        </w:rPr>
        <w:t>(</w:t>
      </w:r>
      <w:r w:rsidR="00914AAB" w:rsidRPr="00AA11B1">
        <w:rPr>
          <w:rFonts w:cs="Arial"/>
        </w:rPr>
        <w:t>103920327</w:t>
      </w:r>
      <w:r w:rsidRPr="00AA11B1">
        <w:rPr>
          <w:rFonts w:cs="Arial"/>
          <w:lang w:val="sr-Cyrl-BA"/>
        </w:rPr>
        <w:t>)</w:t>
      </w:r>
      <w:r w:rsidRPr="00AA11B1">
        <w:rPr>
          <w:rFonts w:cs="Arial"/>
        </w:rPr>
        <w:t>, са обавезним прилозима и то:</w:t>
      </w:r>
      <w:r w:rsidR="00AA51EE">
        <w:rPr>
          <w:rFonts w:cs="Arial"/>
          <w:lang w:val="sr-Cyrl-RS"/>
        </w:rPr>
        <w:t xml:space="preserve"> Фазни извештај, </w:t>
      </w:r>
      <w:r w:rsidR="00AA51EE" w:rsidRPr="00AA51EE">
        <w:rPr>
          <w:rFonts w:cs="Arial"/>
          <w:lang w:val="sr-Cyrl-RS"/>
        </w:rPr>
        <w:t>Записник о квантитативном и квалитативном пријему добара и Записника о извршеним услугама</w:t>
      </w:r>
      <w:r w:rsidR="00AA51EE">
        <w:rPr>
          <w:rFonts w:cs="Arial"/>
          <w:lang w:val="sr-Cyrl-RS"/>
        </w:rPr>
        <w:t>.</w:t>
      </w:r>
    </w:p>
    <w:p w:rsidR="00B3518C" w:rsidRDefault="00B3518C" w:rsidP="001D2C1F">
      <w:pPr>
        <w:pStyle w:val="KDParagraf"/>
        <w:spacing w:before="0"/>
        <w:rPr>
          <w:rFonts w:cs="Arial"/>
          <w:lang w:val="sr-Cyrl-RS"/>
        </w:rPr>
      </w:pPr>
    </w:p>
    <w:p w:rsidR="00B3518C" w:rsidRPr="00965A61" w:rsidRDefault="00B3518C" w:rsidP="001D2C1F">
      <w:pPr>
        <w:spacing w:before="0"/>
        <w:rPr>
          <w:rFonts w:cs="Arial"/>
          <w:iCs/>
          <w:lang w:eastAsia="sr-Latn-CS"/>
        </w:rPr>
      </w:pPr>
      <w:r w:rsidRPr="00965A61">
        <w:rPr>
          <w:rFonts w:cs="Arial"/>
          <w:iCs/>
          <w:lang w:eastAsia="sr-Latn-CS"/>
        </w:rPr>
        <w:lastRenderedPageBreak/>
        <w:t xml:space="preserve">Фазни извештај обавезно садржи: преглед активности извршених у фази пројекта и оквирни преглед преосталих активности до краја извршења Уговора према опису и врсти услуге. </w:t>
      </w:r>
    </w:p>
    <w:p w:rsidR="00EE4205" w:rsidRPr="00B3518C" w:rsidRDefault="00B3518C" w:rsidP="001D2C1F">
      <w:pPr>
        <w:spacing w:before="0"/>
        <w:rPr>
          <w:rFonts w:cs="Arial"/>
        </w:rPr>
      </w:pPr>
      <w:r>
        <w:rPr>
          <w:rFonts w:cs="Arial"/>
          <w:lang w:val="sr-Cyrl-RS"/>
        </w:rPr>
        <w:t xml:space="preserve">Купац </w:t>
      </w:r>
      <w:r w:rsidRPr="00965A61">
        <w:rPr>
          <w:rFonts w:cs="Arial"/>
        </w:rPr>
        <w:t xml:space="preserve">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FB51D5" w:rsidRPr="00AA11B1" w:rsidRDefault="00FB51D5" w:rsidP="001D2C1F">
      <w:pPr>
        <w:pStyle w:val="KDParagraf"/>
        <w:spacing w:before="0"/>
        <w:rPr>
          <w:rFonts w:cs="Arial"/>
          <w:i/>
          <w:lang w:val="sr-Cyrl-RS"/>
        </w:rPr>
      </w:pPr>
      <w:r w:rsidRPr="00AA11B1">
        <w:rPr>
          <w:rFonts w:cs="Arial"/>
          <w:lang w:val="sr-Cyrl-RS"/>
        </w:rPr>
        <w:t>У испостављеном рачун</w:t>
      </w:r>
      <w:r w:rsidR="00290BFB" w:rsidRPr="00AA11B1">
        <w:rPr>
          <w:rFonts w:cs="Arial"/>
          <w:lang w:val="sr-Cyrl-RS"/>
        </w:rPr>
        <w:t>у и отпремници, Продавац</w:t>
      </w:r>
      <w:r w:rsidRPr="00AA11B1">
        <w:rPr>
          <w:rFonts w:cs="Arial"/>
          <w:lang w:val="sr-Cyrl-RS"/>
        </w:rPr>
        <w:t xml:space="preserve"> је дужан да се придржава тачно дефинисаних назива </w:t>
      </w:r>
      <w:r w:rsidR="00411282">
        <w:rPr>
          <w:rFonts w:cs="Arial"/>
          <w:lang w:val="sr-Cyrl-RS"/>
        </w:rPr>
        <w:t>техничке спецификације</w:t>
      </w:r>
      <w:r w:rsidRPr="00AA11B1">
        <w:rPr>
          <w:rFonts w:cs="Arial"/>
          <w:lang w:val="sr-Cyrl-RS"/>
        </w:rPr>
        <w:t xml:space="preserve"> из конкурсне документације и прихваћене понуде (из Обрасца структуре цене). </w:t>
      </w:r>
      <w:r w:rsidR="00CF0E9D" w:rsidRPr="00AA11B1">
        <w:rPr>
          <w:rFonts w:cs="Arial"/>
          <w:lang w:val="sr-Cyrl-RS"/>
        </w:rPr>
        <w:t>Рачуни који</w:t>
      </w:r>
      <w:r w:rsidRPr="00AA11B1">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AA11B1">
        <w:rPr>
          <w:rFonts w:cs="Arial"/>
          <w:lang w:val="sr-Cyrl-RS"/>
        </w:rPr>
        <w:t>ни тачан назив, Продавац</w:t>
      </w:r>
      <w:r w:rsidRPr="00AA11B1">
        <w:rPr>
          <w:rFonts w:cs="Arial"/>
          <w:lang w:val="sr-Cyrl-RS"/>
        </w:rPr>
        <w:t xml:space="preserve"> је обавезан да уз рачун достави прилог са упоре</w:t>
      </w:r>
      <w:r w:rsidR="00CF0E9D" w:rsidRPr="00AA11B1">
        <w:rPr>
          <w:rFonts w:cs="Arial"/>
          <w:lang w:val="sr-Cyrl-RS"/>
        </w:rPr>
        <w:t>дним прегледом назива из рачуна</w:t>
      </w:r>
      <w:r w:rsidRPr="00AA11B1">
        <w:rPr>
          <w:rFonts w:cs="Arial"/>
          <w:lang w:val="sr-Cyrl-RS"/>
        </w:rPr>
        <w:t xml:space="preserve"> са захтеваним називима из конкурсне документације и прихваћене понуде.</w:t>
      </w:r>
    </w:p>
    <w:p w:rsidR="004C29D8" w:rsidRPr="00914AAB" w:rsidRDefault="004C29D8" w:rsidP="001D2C1F">
      <w:pPr>
        <w:pStyle w:val="KDParagraf"/>
        <w:spacing w:before="0"/>
        <w:rPr>
          <w:rFonts w:cs="Arial"/>
          <w:lang w:val="sr-Cyrl-RS" w:eastAsia="sr-Latn-CS"/>
        </w:rPr>
      </w:pPr>
      <w:r w:rsidRPr="00914AAB">
        <w:rPr>
          <w:rFonts w:cs="Arial"/>
          <w:lang w:val="sr-Cyrl-RS" w:eastAsia="sr-Latn-CS"/>
        </w:rPr>
        <w:t>Рок плаћања почиње да тече од дана пријема исправн</w:t>
      </w:r>
      <w:r w:rsidR="00DD7B26" w:rsidRPr="00914AAB">
        <w:rPr>
          <w:rFonts w:cs="Arial"/>
          <w:lang w:val="sr-Cyrl-RS" w:eastAsia="sr-Latn-CS"/>
        </w:rPr>
        <w:t>ог</w:t>
      </w:r>
      <w:r w:rsidRPr="00914AAB">
        <w:rPr>
          <w:rFonts w:cs="Arial"/>
          <w:lang w:val="sr-Cyrl-RS" w:eastAsia="sr-Latn-CS"/>
        </w:rPr>
        <w:t xml:space="preserve"> </w:t>
      </w:r>
      <w:r w:rsidR="00DD7B26" w:rsidRPr="00914AAB">
        <w:rPr>
          <w:rFonts w:cs="Arial"/>
          <w:lang w:val="sr-Cyrl-RS" w:eastAsia="sr-Latn-CS"/>
        </w:rPr>
        <w:t>рачуна</w:t>
      </w:r>
      <w:r w:rsidRPr="00914AAB">
        <w:rPr>
          <w:rFonts w:cs="Arial"/>
          <w:lang w:val="sr-Cyrl-RS" w:eastAsia="sr-Latn-CS"/>
        </w:rPr>
        <w:t xml:space="preserve"> са захтеваном пратећом документацијом. </w:t>
      </w:r>
    </w:p>
    <w:p w:rsidR="00242112" w:rsidRPr="009675E5" w:rsidRDefault="00242112" w:rsidP="001D2C1F">
      <w:pPr>
        <w:pStyle w:val="KDParagraf"/>
        <w:spacing w:before="0"/>
        <w:rPr>
          <w:rFonts w:cs="Arial"/>
          <w:i/>
          <w:color w:val="0070C0"/>
          <w:lang w:val="sr-Cyrl-RS" w:eastAsia="sr-Latn-CS"/>
        </w:rPr>
      </w:pPr>
    </w:p>
    <w:p w:rsidR="00343A18" w:rsidRPr="00AA11B1" w:rsidRDefault="00343A18" w:rsidP="001D2C1F">
      <w:pPr>
        <w:pStyle w:val="KDParagraf"/>
        <w:spacing w:before="0"/>
        <w:rPr>
          <w:rFonts w:cs="Arial"/>
          <w:b/>
        </w:rPr>
      </w:pPr>
      <w:r w:rsidRPr="00AA11B1">
        <w:rPr>
          <w:rFonts w:cs="Arial"/>
          <w:b/>
        </w:rPr>
        <w:t>РОК И МЕСТО ИСПОРУКЕ</w:t>
      </w:r>
    </w:p>
    <w:p w:rsidR="00343A18" w:rsidRPr="00AA11B1" w:rsidRDefault="00343A18" w:rsidP="001D2C1F">
      <w:pPr>
        <w:spacing w:before="0"/>
        <w:jc w:val="center"/>
        <w:rPr>
          <w:rFonts w:cs="Arial"/>
          <w:b/>
        </w:rPr>
      </w:pPr>
      <w:r w:rsidRPr="00AA11B1">
        <w:rPr>
          <w:rFonts w:cs="Arial"/>
          <w:b/>
        </w:rPr>
        <w:t>Члан 5.</w:t>
      </w:r>
    </w:p>
    <w:p w:rsidR="00343A18" w:rsidRPr="00F40EF5" w:rsidRDefault="00343A18" w:rsidP="001D2C1F">
      <w:pPr>
        <w:pStyle w:val="KDParagraf"/>
        <w:spacing w:before="0"/>
        <w:rPr>
          <w:rFonts w:cs="Arial"/>
        </w:rPr>
      </w:pPr>
      <w:r w:rsidRPr="00F40EF5">
        <w:rPr>
          <w:rFonts w:cs="Arial"/>
        </w:rPr>
        <w:t>Продавац се обавезује да испоруку предме</w:t>
      </w:r>
      <w:r w:rsidR="00B3518C">
        <w:rPr>
          <w:rFonts w:cs="Arial"/>
        </w:rPr>
        <w:t xml:space="preserve">та </w:t>
      </w:r>
      <w:r w:rsidR="00411282">
        <w:rPr>
          <w:rFonts w:cs="Arial"/>
        </w:rPr>
        <w:t xml:space="preserve">Уговора изврши у року од </w:t>
      </w:r>
      <w:r w:rsidR="001449D0">
        <w:rPr>
          <w:rFonts w:cs="Arial"/>
          <w:lang w:val="sr-Cyrl-RS"/>
        </w:rPr>
        <w:t>_________</w:t>
      </w:r>
      <w:proofErr w:type="gramStart"/>
      <w:r w:rsidR="00411282">
        <w:rPr>
          <w:rFonts w:cs="Arial"/>
        </w:rPr>
        <w:t xml:space="preserve">месеци  </w:t>
      </w:r>
      <w:r w:rsidRPr="00F40EF5">
        <w:rPr>
          <w:rFonts w:cs="Arial"/>
        </w:rPr>
        <w:t>од</w:t>
      </w:r>
      <w:proofErr w:type="gramEnd"/>
      <w:r w:rsidRPr="00F40EF5">
        <w:rPr>
          <w:rFonts w:cs="Arial"/>
        </w:rPr>
        <w:t xml:space="preserve"> дана ступања Уговора на снагу.</w:t>
      </w:r>
    </w:p>
    <w:p w:rsidR="00343A18" w:rsidRPr="00AA11B1" w:rsidRDefault="00343A18" w:rsidP="001D2C1F">
      <w:pPr>
        <w:pStyle w:val="KDParagraf"/>
        <w:spacing w:before="0"/>
        <w:rPr>
          <w:rFonts w:cs="Arial"/>
        </w:rPr>
      </w:pPr>
      <w:r w:rsidRPr="00AA11B1">
        <w:rPr>
          <w:rFonts w:cs="Arial"/>
        </w:rPr>
        <w:t xml:space="preserve">Место испоруке је на адреси </w:t>
      </w:r>
      <w:r w:rsidR="00914AAB">
        <w:rPr>
          <w:rFonts w:cs="Arial"/>
          <w:lang w:val="sr-Cyrl-RS"/>
        </w:rPr>
        <w:t xml:space="preserve">Купца, </w:t>
      </w:r>
      <w:r w:rsidR="00411282">
        <w:rPr>
          <w:rFonts w:cs="Arial"/>
          <w:lang w:val="sr-Cyrl-RS"/>
        </w:rPr>
        <w:t>Царице Милице 1</w:t>
      </w:r>
      <w:r w:rsidR="00886456">
        <w:rPr>
          <w:rFonts w:cs="Arial"/>
          <w:lang w:val="sr-Cyrl-RS"/>
        </w:rPr>
        <w:t>, 11000 Београд</w:t>
      </w:r>
      <w:r w:rsidRPr="00AA11B1">
        <w:rPr>
          <w:rFonts w:cs="Arial"/>
        </w:rPr>
        <w:t xml:space="preserve">. </w:t>
      </w:r>
    </w:p>
    <w:p w:rsidR="00343A18" w:rsidRPr="00AA11B1" w:rsidRDefault="00343A18" w:rsidP="001D2C1F">
      <w:pPr>
        <w:pStyle w:val="KDParagraf"/>
        <w:spacing w:before="0"/>
        <w:rPr>
          <w:rFonts w:cs="Arial"/>
        </w:rPr>
      </w:pPr>
      <w:r w:rsidRPr="00AA11B1">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w:t>
      </w:r>
      <w:r w:rsidR="00886456">
        <w:rPr>
          <w:rFonts w:cs="Arial"/>
          <w:lang w:val="sr-Cyrl-RS"/>
        </w:rPr>
        <w:t>од стране Купца.</w:t>
      </w:r>
      <w:r w:rsidRPr="00AA11B1">
        <w:rPr>
          <w:rFonts w:cs="Arial"/>
        </w:rPr>
        <w:t xml:space="preserve"> </w:t>
      </w:r>
    </w:p>
    <w:p w:rsidR="00343A18" w:rsidRPr="00AA11B1" w:rsidRDefault="00343A18" w:rsidP="001D2C1F">
      <w:pPr>
        <w:pStyle w:val="KDParagraf"/>
        <w:spacing w:before="0"/>
        <w:rPr>
          <w:rFonts w:cs="Arial"/>
          <w:color w:val="00B0F0"/>
          <w:lang w:val="sr-Cyrl-BA"/>
        </w:rPr>
      </w:pPr>
      <w:r w:rsidRPr="00AA11B1">
        <w:rPr>
          <w:rFonts w:cs="Arial"/>
        </w:rPr>
        <w:t xml:space="preserve">У случају да </w:t>
      </w:r>
      <w:r w:rsidRPr="00886456">
        <w:rPr>
          <w:rFonts w:cs="Arial"/>
        </w:rPr>
        <w:t>Продавац не изврши испоруку добара у уговореном/им року/овима, Купац има право на наплату уговорне казне и банкарске гаранције за добро извршење посла у целости, као и право на раскид Уговора.</w:t>
      </w:r>
    </w:p>
    <w:p w:rsidR="00FE2E6D" w:rsidRPr="00AA11B1" w:rsidRDefault="00FE2E6D" w:rsidP="001D2C1F">
      <w:pPr>
        <w:pStyle w:val="KDParagraf"/>
        <w:spacing w:before="0"/>
        <w:rPr>
          <w:rFonts w:eastAsia="Calibri" w:cs="Arial"/>
          <w:color w:val="00B0F0"/>
        </w:rPr>
      </w:pPr>
    </w:p>
    <w:p w:rsidR="008A0815" w:rsidRPr="008A0815" w:rsidRDefault="008A0815" w:rsidP="001D2C1F">
      <w:pPr>
        <w:spacing w:before="0"/>
        <w:rPr>
          <w:rFonts w:cs="Arial"/>
          <w:b/>
          <w:lang w:val="sr-Cyrl-RS"/>
        </w:rPr>
      </w:pPr>
      <w:r>
        <w:rPr>
          <w:rFonts w:cs="Arial"/>
          <w:b/>
          <w:lang w:val="sr-Cyrl-RS"/>
        </w:rPr>
        <w:t xml:space="preserve">КВАНТИТАТИВНИ И КВАЛИТАТИВНИ ПРИЈЕМ </w:t>
      </w:r>
    </w:p>
    <w:p w:rsidR="008A0815" w:rsidRPr="004C606B" w:rsidRDefault="004C606B" w:rsidP="001D2C1F">
      <w:pPr>
        <w:pStyle w:val="ListParagraph"/>
        <w:spacing w:before="0" w:after="0" w:line="240" w:lineRule="auto"/>
        <w:jc w:val="center"/>
        <w:rPr>
          <w:rFonts w:ascii="Arial" w:hAnsi="Arial" w:cs="Arial"/>
          <w:b/>
          <w:lang w:val="sr-Cyrl-RS"/>
        </w:rPr>
      </w:pPr>
      <w:r w:rsidRPr="004C606B">
        <w:rPr>
          <w:rFonts w:ascii="Arial" w:hAnsi="Arial" w:cs="Arial"/>
          <w:b/>
          <w:lang w:val="sr-Cyrl-RS"/>
        </w:rPr>
        <w:t>Члан 6.</w:t>
      </w:r>
    </w:p>
    <w:p w:rsidR="00604A34" w:rsidRPr="00635D10" w:rsidRDefault="00604A34" w:rsidP="001D2C1F">
      <w:pPr>
        <w:spacing w:before="0"/>
        <w:rPr>
          <w:rFonts w:cs="Arial"/>
          <w:lang w:val="sr-Cyrl-RS"/>
        </w:rPr>
      </w:pPr>
      <w:r w:rsidRPr="00635D10">
        <w:rPr>
          <w:rFonts w:cs="Arial"/>
          <w:lang w:val="sr-Cyrl-RS"/>
        </w:rPr>
        <w:t>Сматра се да је извршен уговорени посао када овлашћена лица Уговорних страна потпишу Записник</w:t>
      </w:r>
      <w:r>
        <w:rPr>
          <w:rFonts w:cs="Arial"/>
          <w:lang w:val="sr-Cyrl-RS"/>
        </w:rPr>
        <w:t xml:space="preserve"> о квантитативном пријему добара</w:t>
      </w:r>
      <w:r w:rsidRPr="00635D10">
        <w:rPr>
          <w:rFonts w:cs="Arial"/>
          <w:lang w:val="sr-Cyrl-RS"/>
        </w:rPr>
        <w:t xml:space="preserve"> и Записник о </w:t>
      </w:r>
      <w:r w:rsidR="00AA51EE">
        <w:rPr>
          <w:rFonts w:cs="Arial"/>
          <w:lang w:val="sr-Cyrl-RS"/>
        </w:rPr>
        <w:t xml:space="preserve">извршеним </w:t>
      </w:r>
      <w:r w:rsidRPr="00635D10">
        <w:rPr>
          <w:rFonts w:cs="Arial"/>
          <w:lang w:val="sr-Cyrl-RS"/>
        </w:rPr>
        <w:t>услуга</w:t>
      </w:r>
      <w:r w:rsidR="00AA51EE">
        <w:rPr>
          <w:rFonts w:cs="Arial"/>
          <w:lang w:val="sr-Cyrl-RS"/>
        </w:rPr>
        <w:t>ма</w:t>
      </w:r>
      <w:r w:rsidRPr="00635D10">
        <w:rPr>
          <w:rFonts w:cs="Arial"/>
          <w:lang w:val="sr-Cyrl-RS"/>
        </w:rPr>
        <w:t>, којима се врши квантитативни и квалитативни пријем посла који је предмет Уговора.</w:t>
      </w:r>
    </w:p>
    <w:p w:rsidR="00604A34" w:rsidRPr="00635D10" w:rsidRDefault="00604A34" w:rsidP="001D2C1F">
      <w:pPr>
        <w:pStyle w:val="BodyText"/>
        <w:spacing w:before="0"/>
        <w:rPr>
          <w:rFonts w:cs="Arial"/>
          <w:sz w:val="22"/>
          <w:szCs w:val="22"/>
          <w:lang w:val="sr-Cyrl-RS"/>
        </w:rPr>
      </w:pPr>
      <w:r w:rsidRPr="00635D10">
        <w:rPr>
          <w:rFonts w:cs="Arial"/>
          <w:sz w:val="22"/>
          <w:szCs w:val="22"/>
          <w:lang w:val="sr-Cyrl-RS"/>
        </w:rPr>
        <w:t>К</w:t>
      </w:r>
      <w:r w:rsidR="00AA51EE">
        <w:rPr>
          <w:rFonts w:cs="Arial"/>
          <w:sz w:val="22"/>
          <w:szCs w:val="22"/>
          <w:lang w:val="sr-Cyrl-RS"/>
        </w:rPr>
        <w:t xml:space="preserve">вантитативни пријем добара </w:t>
      </w:r>
      <w:r w:rsidRPr="00635D10">
        <w:rPr>
          <w:rFonts w:cs="Arial"/>
          <w:sz w:val="22"/>
          <w:szCs w:val="22"/>
          <w:lang w:val="sr-Cyrl-RS"/>
        </w:rPr>
        <w:t xml:space="preserve">и квалитативни пријем услуга врше за то овлашћена лица од стране  </w:t>
      </w:r>
      <w:r>
        <w:rPr>
          <w:rFonts w:cs="Arial"/>
          <w:sz w:val="22"/>
          <w:szCs w:val="22"/>
          <w:lang w:val="sr-Cyrl-RS"/>
        </w:rPr>
        <w:t xml:space="preserve">Купца </w:t>
      </w:r>
      <w:r w:rsidRPr="00635D10">
        <w:rPr>
          <w:rFonts w:cs="Arial"/>
          <w:sz w:val="22"/>
          <w:szCs w:val="22"/>
          <w:lang w:val="sr-Cyrl-RS"/>
        </w:rPr>
        <w:t xml:space="preserve">и  </w:t>
      </w:r>
      <w:r>
        <w:rPr>
          <w:rFonts w:cs="Arial"/>
          <w:sz w:val="22"/>
          <w:szCs w:val="22"/>
          <w:lang w:val="sr-Cyrl-RS"/>
        </w:rPr>
        <w:t>Продавца</w:t>
      </w:r>
      <w:r w:rsidRPr="00635D10">
        <w:rPr>
          <w:rFonts w:cs="Arial"/>
          <w:sz w:val="22"/>
          <w:szCs w:val="22"/>
          <w:lang w:val="sr-Cyrl-RS"/>
        </w:rPr>
        <w:t>.</w:t>
      </w:r>
    </w:p>
    <w:p w:rsidR="00604A34" w:rsidRPr="00635D10" w:rsidRDefault="00604A34" w:rsidP="001D2C1F">
      <w:pPr>
        <w:pStyle w:val="BodyText"/>
        <w:spacing w:before="0"/>
        <w:rPr>
          <w:rFonts w:cs="Arial"/>
          <w:sz w:val="22"/>
          <w:szCs w:val="22"/>
          <w:lang w:val="sr-Cyrl-RS"/>
        </w:rPr>
      </w:pPr>
      <w:r w:rsidRPr="00635D10">
        <w:rPr>
          <w:rFonts w:cs="Arial"/>
          <w:sz w:val="22"/>
          <w:szCs w:val="22"/>
          <w:lang w:val="sr-Cyrl-RS"/>
        </w:rPr>
        <w:t xml:space="preserve">Записник о квантитативном пријему </w:t>
      </w:r>
      <w:r w:rsidR="00B3518C">
        <w:rPr>
          <w:rFonts w:cs="Arial"/>
          <w:sz w:val="22"/>
          <w:szCs w:val="22"/>
          <w:lang w:val="sr-Cyrl-RS"/>
        </w:rPr>
        <w:t xml:space="preserve">добара </w:t>
      </w:r>
      <w:r w:rsidRPr="00635D10">
        <w:rPr>
          <w:rFonts w:cs="Arial"/>
          <w:sz w:val="22"/>
          <w:szCs w:val="22"/>
          <w:lang w:val="sr-Cyrl-RS"/>
        </w:rPr>
        <w:t>сачињава се у року од 3 (</w:t>
      </w:r>
      <w:r>
        <w:rPr>
          <w:rFonts w:cs="Arial"/>
          <w:sz w:val="22"/>
          <w:szCs w:val="22"/>
          <w:lang w:val="sr-Cyrl-RS"/>
        </w:rPr>
        <w:t xml:space="preserve">словима: </w:t>
      </w:r>
      <w:r w:rsidRPr="00635D10">
        <w:rPr>
          <w:rFonts w:cs="Arial"/>
          <w:sz w:val="22"/>
          <w:szCs w:val="22"/>
          <w:lang w:val="sr-Cyrl-RS"/>
        </w:rPr>
        <w:t>три) дана од датума пријема</w:t>
      </w:r>
      <w:r w:rsidR="00AA51EE">
        <w:rPr>
          <w:rFonts w:cs="Arial"/>
          <w:sz w:val="22"/>
          <w:szCs w:val="22"/>
          <w:lang w:val="sr-Cyrl-RS"/>
        </w:rPr>
        <w:t xml:space="preserve"> добара</w:t>
      </w:r>
      <w:r w:rsidRPr="00635D10">
        <w:rPr>
          <w:rFonts w:cs="Arial"/>
          <w:sz w:val="22"/>
          <w:szCs w:val="22"/>
          <w:lang w:val="sr-Cyrl-RS"/>
        </w:rPr>
        <w:t xml:space="preserve">, а Записник о </w:t>
      </w:r>
      <w:r w:rsidR="00AA51EE">
        <w:rPr>
          <w:rFonts w:cs="Arial"/>
          <w:sz w:val="22"/>
          <w:szCs w:val="22"/>
          <w:lang w:val="sr-Cyrl-RS"/>
        </w:rPr>
        <w:t xml:space="preserve">извршеним </w:t>
      </w:r>
      <w:r w:rsidRPr="00635D10">
        <w:rPr>
          <w:rFonts w:cs="Arial"/>
          <w:sz w:val="22"/>
          <w:szCs w:val="22"/>
          <w:lang w:val="sr-Cyrl-RS"/>
        </w:rPr>
        <w:t>услуга</w:t>
      </w:r>
      <w:r w:rsidR="00AA51EE">
        <w:rPr>
          <w:rFonts w:cs="Arial"/>
          <w:sz w:val="22"/>
          <w:szCs w:val="22"/>
          <w:lang w:val="sr-Cyrl-RS"/>
        </w:rPr>
        <w:t>ма</w:t>
      </w:r>
      <w:r w:rsidRPr="00635D10">
        <w:rPr>
          <w:rFonts w:cs="Arial"/>
          <w:sz w:val="22"/>
          <w:szCs w:val="22"/>
          <w:lang w:val="sr-Cyrl-RS"/>
        </w:rPr>
        <w:t xml:space="preserve"> након извршених услуга сачињава се у року од 3 (три) дана од датума пријема услуга и исте потписују и оверавају овлашћени представници Уговорних страна. </w:t>
      </w:r>
    </w:p>
    <w:p w:rsidR="00604A34" w:rsidRPr="00DE1779" w:rsidRDefault="00604A34" w:rsidP="001D2C1F">
      <w:pPr>
        <w:pStyle w:val="BodyText"/>
        <w:spacing w:before="0"/>
        <w:rPr>
          <w:rFonts w:cs="Arial"/>
          <w:sz w:val="22"/>
          <w:szCs w:val="22"/>
          <w:lang w:val="sr-Cyrl-RS"/>
        </w:rPr>
      </w:pPr>
      <w:r w:rsidRPr="00635D10">
        <w:rPr>
          <w:rFonts w:cs="Arial"/>
          <w:sz w:val="22"/>
          <w:szCs w:val="22"/>
          <w:lang w:val="sr-Cyrl-RS"/>
        </w:rPr>
        <w:t xml:space="preserve">Све евентуалне недостатке извршеног посла </w:t>
      </w:r>
      <w:r>
        <w:rPr>
          <w:rFonts w:cs="Arial"/>
          <w:sz w:val="22"/>
          <w:szCs w:val="22"/>
          <w:lang w:val="sr-Cyrl-RS"/>
        </w:rPr>
        <w:t xml:space="preserve">Купац </w:t>
      </w:r>
      <w:r w:rsidRPr="00635D10">
        <w:rPr>
          <w:rFonts w:cs="Arial"/>
          <w:sz w:val="22"/>
          <w:szCs w:val="22"/>
          <w:lang w:val="sr-Cyrl-RS"/>
        </w:rPr>
        <w:t>је дужан да у писаном облику одмах саопшти представнику</w:t>
      </w:r>
      <w:r>
        <w:rPr>
          <w:rFonts w:cs="Arial"/>
          <w:sz w:val="22"/>
          <w:szCs w:val="22"/>
          <w:lang w:val="sr-Cyrl-RS"/>
        </w:rPr>
        <w:t xml:space="preserve"> Продавца</w:t>
      </w:r>
      <w:r w:rsidRPr="00635D10">
        <w:rPr>
          <w:rFonts w:cs="Arial"/>
          <w:sz w:val="22"/>
          <w:szCs w:val="22"/>
          <w:lang w:val="sr-Cyrl-RS"/>
        </w:rPr>
        <w:t xml:space="preserve">, или најкасније у року од </w:t>
      </w:r>
      <w:r w:rsidRPr="00DE1779">
        <w:rPr>
          <w:rFonts w:cs="Arial"/>
          <w:sz w:val="22"/>
          <w:szCs w:val="22"/>
          <w:lang w:val="sr-Cyrl-RS"/>
        </w:rPr>
        <w:t xml:space="preserve">3 (три) дана од дана извршења посла и сачињавања записника из претходног става овог члана. </w:t>
      </w:r>
    </w:p>
    <w:p w:rsidR="00604A34" w:rsidRDefault="00604A34" w:rsidP="001D2C1F">
      <w:pPr>
        <w:pStyle w:val="BodyText"/>
        <w:spacing w:before="0"/>
        <w:rPr>
          <w:rFonts w:cs="Arial"/>
          <w:sz w:val="22"/>
          <w:szCs w:val="22"/>
          <w:lang w:val="sr-Cyrl-RS"/>
        </w:rPr>
      </w:pPr>
      <w:r>
        <w:rPr>
          <w:rFonts w:cs="Arial"/>
          <w:sz w:val="22"/>
          <w:szCs w:val="22"/>
          <w:lang w:val="sr-Cyrl-RS"/>
        </w:rPr>
        <w:t>Продавац</w:t>
      </w:r>
      <w:r w:rsidRPr="00DE1779">
        <w:rPr>
          <w:rFonts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w:t>
      </w:r>
      <w:r>
        <w:rPr>
          <w:rFonts w:cs="Arial"/>
          <w:sz w:val="22"/>
          <w:szCs w:val="22"/>
          <w:lang w:val="sr-Cyrl-RS"/>
        </w:rPr>
        <w:t xml:space="preserve"> Купца</w:t>
      </w:r>
      <w:r w:rsidRPr="00DE1779">
        <w:rPr>
          <w:rFonts w:cs="Arial"/>
          <w:sz w:val="22"/>
          <w:szCs w:val="22"/>
          <w:lang w:val="sr-Cyrl-RS"/>
        </w:rPr>
        <w:t>.</w:t>
      </w:r>
    </w:p>
    <w:p w:rsidR="00B3518C" w:rsidRPr="00DE1779" w:rsidRDefault="00B3518C" w:rsidP="001D2C1F">
      <w:pPr>
        <w:pStyle w:val="BodyText"/>
        <w:spacing w:before="0"/>
        <w:rPr>
          <w:rFonts w:cs="Arial"/>
          <w:b/>
          <w:sz w:val="22"/>
          <w:szCs w:val="22"/>
          <w:lang w:val="sr-Cyrl-RS"/>
        </w:rPr>
      </w:pPr>
      <w:r>
        <w:rPr>
          <w:rFonts w:cs="Arial"/>
          <w:sz w:val="22"/>
          <w:szCs w:val="22"/>
          <w:lang w:val="sr-Cyrl-RS"/>
        </w:rPr>
        <w:t xml:space="preserve">Након  извршења сваке фазе, </w:t>
      </w:r>
      <w:r w:rsidR="004C606B">
        <w:rPr>
          <w:rFonts w:cs="Arial"/>
          <w:sz w:val="22"/>
          <w:szCs w:val="22"/>
          <w:lang w:val="sr-Cyrl-RS"/>
        </w:rPr>
        <w:t>овлашћена лица Уговорних страна поред горе наведених записника потписују и фазне извештаје, у којима се констатује степен реализације посла.</w:t>
      </w:r>
    </w:p>
    <w:p w:rsidR="006619FB" w:rsidRPr="004C606B" w:rsidRDefault="004C606B" w:rsidP="001D2C1F">
      <w:pPr>
        <w:pStyle w:val="ListParagraph"/>
        <w:spacing w:before="0" w:after="0" w:line="240" w:lineRule="auto"/>
        <w:ind w:left="465"/>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p>
    <w:p w:rsidR="00343A18" w:rsidRPr="00AA11B1" w:rsidRDefault="00343A18" w:rsidP="001D2C1F">
      <w:pPr>
        <w:spacing w:before="0"/>
        <w:rPr>
          <w:rFonts w:cs="Arial"/>
          <w:b/>
        </w:rPr>
      </w:pPr>
      <w:r w:rsidRPr="00AA11B1">
        <w:rPr>
          <w:rFonts w:cs="Arial"/>
          <w:b/>
        </w:rPr>
        <w:t>СРЕДСТВА ФИНАНСИЈСКОГ ОБЕЗБЕЂЕЊА</w:t>
      </w:r>
    </w:p>
    <w:p w:rsidR="00343A18" w:rsidRPr="00AA11B1" w:rsidRDefault="00343A18" w:rsidP="001D2C1F">
      <w:pPr>
        <w:spacing w:before="0"/>
        <w:jc w:val="center"/>
        <w:rPr>
          <w:rFonts w:cs="Arial"/>
          <w:b/>
        </w:rPr>
      </w:pPr>
      <w:r w:rsidRPr="00AA11B1">
        <w:rPr>
          <w:rFonts w:cs="Arial"/>
          <w:b/>
        </w:rPr>
        <w:t xml:space="preserve">Члан </w:t>
      </w:r>
      <w:r w:rsidR="008A0815">
        <w:rPr>
          <w:rFonts w:cs="Arial"/>
          <w:b/>
          <w:lang w:val="sr-Cyrl-RS"/>
        </w:rPr>
        <w:t>7</w:t>
      </w:r>
      <w:r w:rsidRPr="00AA11B1">
        <w:rPr>
          <w:rFonts w:cs="Arial"/>
          <w:b/>
        </w:rPr>
        <w:t xml:space="preserve">. </w:t>
      </w:r>
    </w:p>
    <w:p w:rsidR="00343A18" w:rsidRPr="00EB6B08" w:rsidRDefault="00343A18" w:rsidP="001D2C1F">
      <w:pPr>
        <w:spacing w:before="0"/>
        <w:rPr>
          <w:rFonts w:cs="Arial"/>
          <w:b/>
        </w:rPr>
      </w:pPr>
      <w:r w:rsidRPr="00EB6B08">
        <w:rPr>
          <w:rFonts w:cs="Arial"/>
          <w:b/>
          <w:bCs/>
        </w:rPr>
        <w:t xml:space="preserve">Средства финансијског обезбеђења </w:t>
      </w:r>
      <w:r w:rsidRPr="00EB6B08">
        <w:rPr>
          <w:rFonts w:cs="Arial"/>
          <w:b/>
        </w:rPr>
        <w:t xml:space="preserve">за добро извршење посла </w:t>
      </w:r>
    </w:p>
    <w:p w:rsidR="00E31629" w:rsidRPr="00EB6B08" w:rsidRDefault="00E31629" w:rsidP="001D2C1F">
      <w:pPr>
        <w:spacing w:before="0"/>
        <w:rPr>
          <w:rFonts w:cs="Arial"/>
        </w:rPr>
      </w:pPr>
      <w:r w:rsidRPr="00EB6B08">
        <w:rPr>
          <w:rFonts w:cs="Arial"/>
          <w:lang w:val="sr-Cyrl-RS"/>
        </w:rPr>
        <w:t xml:space="preserve">Продавац </w:t>
      </w:r>
      <w:r w:rsidRPr="00EB6B08">
        <w:rPr>
          <w:rFonts w:cs="Arial"/>
        </w:rPr>
        <w:t xml:space="preserve">је дужан да у тренутку закључења Уговора а најкасније у року од </w:t>
      </w:r>
      <w:r w:rsidRPr="00EB6B08">
        <w:rPr>
          <w:rFonts w:cs="Arial"/>
          <w:lang w:val="sr-Cyrl-RS"/>
        </w:rPr>
        <w:t>10</w:t>
      </w:r>
      <w:r w:rsidRPr="00EB6B08">
        <w:rPr>
          <w:rFonts w:cs="Arial"/>
        </w:rPr>
        <w:t xml:space="preserve"> (</w:t>
      </w:r>
      <w:r w:rsidR="009910A4">
        <w:rPr>
          <w:rFonts w:cs="Arial"/>
          <w:lang w:val="sr-Cyrl-RS"/>
        </w:rPr>
        <w:t xml:space="preserve">словима: </w:t>
      </w:r>
      <w:r w:rsidRPr="00EB6B08">
        <w:rPr>
          <w:rFonts w:cs="Arial"/>
          <w:lang w:val="sr-Cyrl-RS"/>
        </w:rPr>
        <w:t>десет</w:t>
      </w:r>
      <w:r w:rsidRPr="00EB6B08">
        <w:rPr>
          <w:rFonts w:cs="Arial"/>
        </w:rPr>
        <w:t>) дана од дана обостраног потписивања Уговора од законских заступника уговорних страна,</w:t>
      </w:r>
      <w:r w:rsidR="00242112">
        <w:rPr>
          <w:rFonts w:cs="Arial"/>
          <w:lang w:val="sr-Cyrl-RS"/>
        </w:rPr>
        <w:t xml:space="preserve"> </w:t>
      </w:r>
      <w:r w:rsidRPr="00EB6B08">
        <w:rPr>
          <w:rFonts w:cs="Arial"/>
        </w:rPr>
        <w:t xml:space="preserve">а пре испоруке, као одложни услов из члана 74. </w:t>
      </w:r>
      <w:proofErr w:type="gramStart"/>
      <w:r w:rsidRPr="00EB6B08">
        <w:rPr>
          <w:rFonts w:cs="Arial"/>
        </w:rPr>
        <w:t>став</w:t>
      </w:r>
      <w:proofErr w:type="gramEnd"/>
      <w:r w:rsidRPr="00EB6B08">
        <w:rPr>
          <w:rFonts w:cs="Arial"/>
        </w:rPr>
        <w:t xml:space="preserve"> 2. Закона о </w:t>
      </w:r>
      <w:r w:rsidRPr="00EB6B08">
        <w:rPr>
          <w:rFonts w:cs="Arial"/>
        </w:rPr>
        <w:lastRenderedPageBreak/>
        <w:t>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EB6B08">
        <w:rPr>
          <w:rFonts w:cs="Arial"/>
        </w:rPr>
        <w:t xml:space="preserve"> извршење посла преда Наручиоцу банкарску гаранцију за добро извршење посла.</w:t>
      </w:r>
    </w:p>
    <w:p w:rsidR="00E31629" w:rsidRPr="00EB6B08" w:rsidRDefault="00E31629" w:rsidP="001D2C1F">
      <w:pPr>
        <w:spacing w:before="0"/>
        <w:rPr>
          <w:rFonts w:cs="Arial"/>
        </w:rPr>
      </w:pPr>
      <w:r w:rsidRPr="00EB6B08">
        <w:rPr>
          <w:rFonts w:cs="Arial"/>
          <w:lang w:val="sr-Cyrl-RS"/>
        </w:rPr>
        <w:t xml:space="preserve">Продавац </w:t>
      </w:r>
      <w:r w:rsidRPr="00EB6B08">
        <w:rPr>
          <w:rFonts w:cs="Arial"/>
        </w:rPr>
        <w:t xml:space="preserve">је дужан да </w:t>
      </w:r>
      <w:r w:rsidRPr="00EB6B08">
        <w:rPr>
          <w:rFonts w:cs="Arial"/>
          <w:lang w:val="sr-Cyrl-RS"/>
        </w:rPr>
        <w:t>Купц</w:t>
      </w:r>
      <w:r w:rsidRPr="00EB6B08">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w:t>
      </w:r>
      <w:r w:rsidR="00AA18BC">
        <w:rPr>
          <w:rFonts w:cs="Arial"/>
          <w:lang w:val="sr-Cyrl-RS"/>
        </w:rPr>
        <w:t>5</w:t>
      </w:r>
      <w:r w:rsidRPr="00EB6B08">
        <w:rPr>
          <w:rFonts w:cs="Arial"/>
        </w:rPr>
        <w:t xml:space="preserve">% вредности уговора без ПДВ. </w:t>
      </w:r>
    </w:p>
    <w:p w:rsidR="00E31629" w:rsidRPr="00EB6B08" w:rsidRDefault="00E31629" w:rsidP="001D2C1F">
      <w:pPr>
        <w:spacing w:before="0"/>
        <w:rPr>
          <w:rFonts w:cs="Arial"/>
        </w:rPr>
      </w:pPr>
      <w:r w:rsidRPr="00EB6B08">
        <w:rPr>
          <w:rFonts w:cs="Arial"/>
        </w:rPr>
        <w:t xml:space="preserve">Банкарска гаранција мора трајати најмање </w:t>
      </w:r>
      <w:r w:rsidR="003F6B67" w:rsidRPr="00EB6B08">
        <w:rPr>
          <w:rFonts w:cs="Arial"/>
          <w:lang w:val="sr-Cyrl-RS"/>
        </w:rPr>
        <w:t>3</w:t>
      </w:r>
      <w:r w:rsidRPr="00EB6B08">
        <w:rPr>
          <w:rFonts w:cs="Arial"/>
        </w:rPr>
        <w:t>0 (словима:</w:t>
      </w:r>
      <w:r w:rsidR="00EB6B08" w:rsidRPr="00EB6B08">
        <w:rPr>
          <w:rFonts w:cs="Arial"/>
          <w:lang w:val="sr-Cyrl-RS"/>
        </w:rPr>
        <w:t xml:space="preserve"> </w:t>
      </w:r>
      <w:r w:rsidR="003F6B67" w:rsidRPr="00EB6B08">
        <w:rPr>
          <w:rFonts w:cs="Arial"/>
          <w:lang w:val="sr-Cyrl-RS"/>
        </w:rPr>
        <w:t>три</w:t>
      </w:r>
      <w:r w:rsidRPr="00EB6B08">
        <w:rPr>
          <w:rFonts w:cs="Arial"/>
        </w:rPr>
        <w:t>десет) календарских дана дуже од рока одређеног за коначно извршење посла.</w:t>
      </w:r>
    </w:p>
    <w:p w:rsidR="00E31629" w:rsidRPr="00EB6B08" w:rsidRDefault="00E31629" w:rsidP="001D2C1F">
      <w:pPr>
        <w:spacing w:before="0"/>
        <w:rPr>
          <w:rFonts w:cs="Arial"/>
        </w:rPr>
      </w:pPr>
      <w:r w:rsidRPr="00EB6B0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86672">
        <w:rPr>
          <w:rFonts w:cs="Arial"/>
          <w:lang w:val="sr-Cyrl-RS"/>
        </w:rPr>
        <w:t xml:space="preserve"> </w:t>
      </w:r>
      <w:r w:rsidRPr="00EB6B0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EB6B08" w:rsidRDefault="00E31629" w:rsidP="001D2C1F">
      <w:pPr>
        <w:spacing w:before="0"/>
        <w:rPr>
          <w:rFonts w:cs="Arial"/>
        </w:rPr>
      </w:pPr>
      <w:r w:rsidRPr="00EB6B08">
        <w:rPr>
          <w:rFonts w:cs="Arial"/>
          <w:lang w:val="sr-Cyrl-RS"/>
        </w:rPr>
        <w:t xml:space="preserve">Купац </w:t>
      </w:r>
      <w:r w:rsidRPr="00EB6B08">
        <w:rPr>
          <w:rFonts w:cs="Arial"/>
        </w:rPr>
        <w:t xml:space="preserve">ће уновчити дату банкарску гаранцију за добро извршење посла у случају да </w:t>
      </w:r>
      <w:r w:rsidR="00290BFB" w:rsidRPr="00EB6B08">
        <w:rPr>
          <w:rFonts w:cs="Arial"/>
          <w:lang w:val="sr-Cyrl-RS"/>
        </w:rPr>
        <w:t xml:space="preserve">Продавац </w:t>
      </w:r>
      <w:r w:rsidRPr="00EB6B08">
        <w:rPr>
          <w:rFonts w:cs="Arial"/>
        </w:rPr>
        <w:t xml:space="preserve">не буде извршавао своје уговорне обавезе у роковима и на начин предвиђен уговором. </w:t>
      </w:r>
    </w:p>
    <w:p w:rsidR="00E31629" w:rsidRPr="00EB6B08" w:rsidRDefault="00E31629" w:rsidP="001D2C1F">
      <w:pPr>
        <w:spacing w:before="0"/>
        <w:rPr>
          <w:rFonts w:cs="Arial"/>
        </w:rPr>
      </w:pPr>
      <w:r w:rsidRPr="00EB6B0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EB6B08" w:rsidRDefault="00E31629" w:rsidP="001D2C1F">
      <w:pPr>
        <w:spacing w:before="0"/>
        <w:rPr>
          <w:rFonts w:cs="Arial"/>
        </w:rPr>
      </w:pPr>
      <w:r w:rsidRPr="00EB6B08">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AA18BC">
        <w:rPr>
          <w:rFonts w:cs="Arial"/>
          <w:lang w:val="sr-Cyrl-RS"/>
        </w:rPr>
        <w:t xml:space="preserve">Сталне </w:t>
      </w:r>
      <w:r w:rsidRPr="00EB6B08">
        <w:rPr>
          <w:rFonts w:cs="Arial"/>
        </w:rPr>
        <w:t>при ПКС уз примену Правилника ПКС и процесног и материјалног права Републике Србије.</w:t>
      </w:r>
    </w:p>
    <w:p w:rsidR="00E31629" w:rsidRPr="00EB6B08" w:rsidRDefault="00E31629" w:rsidP="001D2C1F">
      <w:pPr>
        <w:spacing w:before="0"/>
        <w:rPr>
          <w:rFonts w:cs="Arial"/>
          <w:lang w:val="sr-Cyrl-RS"/>
        </w:rPr>
      </w:pPr>
      <w:r w:rsidRPr="00EB6B08">
        <w:rPr>
          <w:rFonts w:cs="Arial"/>
        </w:rPr>
        <w:t xml:space="preserve">У случају да </w:t>
      </w:r>
      <w:r w:rsidRPr="00EB6B08">
        <w:rPr>
          <w:rFonts w:cs="Arial"/>
          <w:lang w:val="sr-Cyrl-RS"/>
        </w:rPr>
        <w:t xml:space="preserve">Продавац </w:t>
      </w:r>
      <w:r w:rsidRPr="00EB6B08">
        <w:rPr>
          <w:rFonts w:cs="Arial"/>
        </w:rPr>
        <w:t xml:space="preserve">поднесе банкарску гаранцију стране банке, </w:t>
      </w:r>
      <w:r w:rsidRPr="00EB6B08">
        <w:rPr>
          <w:rFonts w:cs="Arial"/>
          <w:lang w:val="sr-Cyrl-RS"/>
        </w:rPr>
        <w:t xml:space="preserve">Продавац </w:t>
      </w:r>
      <w:r w:rsidRPr="00EB6B08">
        <w:rPr>
          <w:rFonts w:cs="Arial"/>
        </w:rPr>
        <w:t>може поднети гаранцију стране банке само ако је тој банци додељен кредитни рејтинг</w:t>
      </w:r>
      <w:r w:rsidR="00EB6B08" w:rsidRPr="00EB6B08">
        <w:rPr>
          <w:rFonts w:cs="Arial"/>
          <w:lang w:val="sr-Cyrl-RS"/>
        </w:rPr>
        <w:t>.</w:t>
      </w:r>
    </w:p>
    <w:p w:rsidR="00E31629" w:rsidRPr="00AA11B1" w:rsidRDefault="00E31629" w:rsidP="001D2C1F">
      <w:pPr>
        <w:spacing w:before="0"/>
        <w:rPr>
          <w:rFonts w:cs="Arial"/>
          <w:color w:val="00B0F0"/>
        </w:rPr>
      </w:pPr>
    </w:p>
    <w:p w:rsidR="00343A18" w:rsidRPr="00AA11B1" w:rsidRDefault="00343A18" w:rsidP="001D2C1F">
      <w:pPr>
        <w:tabs>
          <w:tab w:val="left" w:pos="9090"/>
        </w:tabs>
        <w:spacing w:before="0"/>
        <w:jc w:val="center"/>
        <w:rPr>
          <w:rFonts w:cs="Arial"/>
          <w:b/>
        </w:rPr>
      </w:pPr>
      <w:r w:rsidRPr="00AA11B1">
        <w:rPr>
          <w:rFonts w:cs="Arial"/>
          <w:b/>
        </w:rPr>
        <w:t xml:space="preserve">Члан </w:t>
      </w:r>
      <w:r w:rsidR="008A0815">
        <w:rPr>
          <w:rFonts w:cs="Arial"/>
          <w:b/>
          <w:lang w:val="sr-Cyrl-RS"/>
        </w:rPr>
        <w:t>8</w:t>
      </w:r>
      <w:r w:rsidRPr="00AA11B1">
        <w:rPr>
          <w:rFonts w:cs="Arial"/>
          <w:b/>
        </w:rPr>
        <w:t>.</w:t>
      </w:r>
    </w:p>
    <w:p w:rsidR="00343A18" w:rsidRPr="00AA11B1" w:rsidRDefault="00343A18" w:rsidP="001D2C1F">
      <w:pPr>
        <w:pStyle w:val="KDParagraf"/>
        <w:spacing w:before="0"/>
        <w:rPr>
          <w:rFonts w:cs="Arial"/>
        </w:rPr>
      </w:pPr>
      <w:r w:rsidRPr="00AA11B1">
        <w:rPr>
          <w:rFonts w:cs="Arial"/>
        </w:rPr>
        <w:t>Достављање средстава финансијског обезбеђења из члана</w:t>
      </w:r>
      <w:r w:rsidR="000E0FC1" w:rsidRPr="00AA11B1">
        <w:rPr>
          <w:rFonts w:cs="Arial"/>
          <w:lang w:val="sr-Cyrl-RS"/>
        </w:rPr>
        <w:t xml:space="preserve"> </w:t>
      </w:r>
      <w:r w:rsidR="00214A4F">
        <w:rPr>
          <w:rFonts w:cs="Arial"/>
          <w:lang w:val="sr-Cyrl-RS"/>
        </w:rPr>
        <w:t>7</w:t>
      </w:r>
      <w:r w:rsidR="000E0FC1" w:rsidRPr="00AA11B1">
        <w:rPr>
          <w:rFonts w:cs="Arial"/>
          <w:lang w:val="sr-Cyrl-RS"/>
        </w:rPr>
        <w:t>.</w:t>
      </w:r>
      <w:r w:rsidRPr="00AA11B1">
        <w:rPr>
          <w:rFonts w:cs="Arial"/>
        </w:rPr>
        <w:t xml:space="preserve"> </w:t>
      </w:r>
      <w:proofErr w:type="gramStart"/>
      <w:r w:rsidRPr="00AA11B1">
        <w:rPr>
          <w:rFonts w:cs="Arial"/>
        </w:rPr>
        <w:t>представља</w:t>
      </w:r>
      <w:proofErr w:type="gramEnd"/>
      <w:r w:rsidRPr="00AA11B1">
        <w:rPr>
          <w:rFonts w:cs="Arial"/>
        </w:rPr>
        <w:t xml:space="preserve"> одложни услов, тако да правно дејство овог уговора не настаје док се одложни услов не испуни.</w:t>
      </w:r>
    </w:p>
    <w:p w:rsidR="00343A18" w:rsidRPr="00AA11B1" w:rsidRDefault="00343A18" w:rsidP="001D2C1F">
      <w:pPr>
        <w:pStyle w:val="KDParagraf"/>
        <w:spacing w:before="0"/>
        <w:rPr>
          <w:rFonts w:cs="Arial"/>
        </w:rPr>
      </w:pPr>
      <w:r w:rsidRPr="00AA11B1">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AA11B1">
        <w:rPr>
          <w:rFonts w:cs="Arial"/>
          <w:lang w:val="sr-Cyrl-RS"/>
        </w:rPr>
        <w:t>, осим уколико у наведеном року у потпуности није испунио своју уговорну обавезу.</w:t>
      </w:r>
    </w:p>
    <w:p w:rsidR="00343A18" w:rsidRPr="00AA11B1" w:rsidRDefault="00343A18" w:rsidP="001D2C1F">
      <w:pPr>
        <w:pStyle w:val="KDParagraf"/>
        <w:spacing w:before="0"/>
        <w:rPr>
          <w:rFonts w:cs="Arial"/>
        </w:rPr>
      </w:pPr>
    </w:p>
    <w:p w:rsidR="00343A18" w:rsidRPr="00411282" w:rsidRDefault="00343A18" w:rsidP="001D2C1F">
      <w:pPr>
        <w:spacing w:before="0"/>
        <w:rPr>
          <w:rFonts w:cs="Arial"/>
          <w:b/>
          <w:lang w:val="sr-Cyrl-RS"/>
        </w:rPr>
      </w:pPr>
      <w:r w:rsidRPr="00AA11B1">
        <w:rPr>
          <w:rFonts w:cs="Arial"/>
          <w:b/>
        </w:rPr>
        <w:t>УГОВОРНА КАЗНА ЗБОГ ЗАКАШЊЕЊА У И</w:t>
      </w:r>
      <w:r w:rsidR="00411282">
        <w:rPr>
          <w:rFonts w:cs="Arial"/>
          <w:b/>
          <w:lang w:val="sr-Cyrl-RS"/>
        </w:rPr>
        <w:t>ЗВРШЕЊУ ПРЕДМЕТА НАБАВКЕ</w:t>
      </w:r>
    </w:p>
    <w:p w:rsidR="00343A18" w:rsidRPr="00AA11B1" w:rsidRDefault="00343A18" w:rsidP="001D2C1F">
      <w:pPr>
        <w:spacing w:before="0"/>
        <w:jc w:val="center"/>
        <w:rPr>
          <w:rFonts w:cs="Arial"/>
          <w:b/>
        </w:rPr>
      </w:pPr>
      <w:r w:rsidRPr="00AA11B1">
        <w:rPr>
          <w:rFonts w:cs="Arial"/>
          <w:b/>
        </w:rPr>
        <w:t xml:space="preserve">Члан </w:t>
      </w:r>
      <w:r w:rsidR="008A0815">
        <w:rPr>
          <w:rFonts w:cs="Arial"/>
          <w:b/>
          <w:lang w:val="sr-Cyrl-RS"/>
        </w:rPr>
        <w:t>9</w:t>
      </w:r>
      <w:r w:rsidRPr="00AA11B1">
        <w:rPr>
          <w:rFonts w:cs="Arial"/>
          <w:b/>
        </w:rPr>
        <w:t>.</w:t>
      </w:r>
    </w:p>
    <w:p w:rsidR="00343A18" w:rsidRPr="00AA11B1" w:rsidRDefault="00343A18" w:rsidP="001D2C1F">
      <w:pPr>
        <w:tabs>
          <w:tab w:val="left" w:pos="9090"/>
        </w:tabs>
        <w:spacing w:before="0"/>
        <w:rPr>
          <w:rFonts w:cs="Arial"/>
          <w:bCs/>
          <w:lang w:val="sr-Cyrl-CS"/>
        </w:rPr>
      </w:pPr>
      <w:r w:rsidRPr="00AA11B1">
        <w:rPr>
          <w:rFonts w:cs="Arial"/>
          <w:bCs/>
          <w:lang w:val="sr-Cyrl-CS"/>
        </w:rPr>
        <w:t xml:space="preserve">Уколико Продавац не испуни своје обавезе или не испоручи </w:t>
      </w:r>
      <w:r w:rsidR="00411282">
        <w:rPr>
          <w:rFonts w:cs="Arial"/>
          <w:bCs/>
          <w:lang w:val="sr-Cyrl-CS"/>
        </w:rPr>
        <w:t xml:space="preserve">предмет </w:t>
      </w:r>
      <w:r w:rsidR="00A05F5A">
        <w:rPr>
          <w:rFonts w:cs="Arial"/>
          <w:bCs/>
          <w:lang w:val="sr-Cyrl-CS"/>
        </w:rPr>
        <w:t xml:space="preserve">Уговора </w:t>
      </w:r>
      <w:r w:rsidRPr="00AA11B1">
        <w:rPr>
          <w:rFonts w:cs="Arial"/>
          <w:bCs/>
          <w:lang w:val="sr-Cyrl-CS"/>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411282">
        <w:rPr>
          <w:rFonts w:cs="Arial"/>
          <w:bCs/>
          <w:lang w:val="sr-Cyrl-CS"/>
        </w:rPr>
        <w:t>предмета набавке који</w:t>
      </w:r>
      <w:r w:rsidRPr="00AA11B1">
        <w:rPr>
          <w:rFonts w:cs="Arial"/>
          <w:bCs/>
          <w:lang w:val="sr-Cyrl-CS"/>
        </w:rPr>
        <w:t xml:space="preserve"> </w:t>
      </w:r>
      <w:r w:rsidR="00411282">
        <w:rPr>
          <w:rFonts w:cs="Arial"/>
          <w:bCs/>
          <w:lang w:val="sr-Cyrl-CS"/>
        </w:rPr>
        <w:t>није извршен</w:t>
      </w:r>
      <w:r w:rsidRPr="00AA11B1">
        <w:rPr>
          <w:rFonts w:cs="Arial"/>
          <w:bCs/>
          <w:lang w:val="sr-Cyrl-CS"/>
        </w:rPr>
        <w:t>.</w:t>
      </w:r>
    </w:p>
    <w:p w:rsidR="00343A18" w:rsidRPr="00401D11" w:rsidRDefault="00343A18" w:rsidP="001D2C1F">
      <w:pPr>
        <w:tabs>
          <w:tab w:val="left" w:pos="9090"/>
        </w:tabs>
        <w:spacing w:before="0"/>
        <w:rPr>
          <w:rFonts w:cs="Arial"/>
        </w:rPr>
      </w:pPr>
      <w:r w:rsidRPr="00401D11">
        <w:rPr>
          <w:rFonts w:cs="Arial"/>
          <w:bCs/>
        </w:rPr>
        <w:t>Уговорна казна се обрачунава од првог дана од истека уговореног рока испоруке из члана 5</w:t>
      </w:r>
      <w:r w:rsidRPr="00401D11">
        <w:rPr>
          <w:rFonts w:cs="Arial"/>
          <w:bCs/>
          <w:lang w:val="sr-Latn-CS"/>
        </w:rPr>
        <w:t>.</w:t>
      </w:r>
      <w:r w:rsidRPr="00401D11">
        <w:rPr>
          <w:rFonts w:cs="Arial"/>
          <w:bCs/>
        </w:rPr>
        <w:t xml:space="preserve"> овог Уговора и износи 0,5% уговорене вредности </w:t>
      </w:r>
      <w:r w:rsidR="00411282">
        <w:rPr>
          <w:rFonts w:cs="Arial"/>
          <w:bCs/>
          <w:lang w:val="sr-Cyrl-RS"/>
        </w:rPr>
        <w:t>неизв</w:t>
      </w:r>
      <w:r w:rsidR="007535D8">
        <w:rPr>
          <w:rFonts w:cs="Arial"/>
          <w:bCs/>
          <w:lang w:val="sr-Cyrl-RS"/>
        </w:rPr>
        <w:t>р</w:t>
      </w:r>
      <w:r w:rsidR="00411282">
        <w:rPr>
          <w:rFonts w:cs="Arial"/>
          <w:bCs/>
          <w:lang w:val="sr-Cyrl-RS"/>
        </w:rPr>
        <w:t>шеног предмета набавке</w:t>
      </w:r>
      <w:r w:rsidRPr="00401D11">
        <w:rPr>
          <w:rFonts w:cs="Arial"/>
          <w:bCs/>
        </w:rPr>
        <w:t xml:space="preserve"> дневно, а највише до 10% укупно уговорене вредности добара,</w:t>
      </w:r>
      <w:r w:rsidRPr="00401D11">
        <w:rPr>
          <w:rFonts w:cs="Arial"/>
        </w:rPr>
        <w:t>без пореза на додату вредност.</w:t>
      </w:r>
    </w:p>
    <w:p w:rsidR="00343A18" w:rsidRPr="00401D11" w:rsidRDefault="00343A18" w:rsidP="001D2C1F">
      <w:pPr>
        <w:tabs>
          <w:tab w:val="left" w:pos="9090"/>
        </w:tabs>
        <w:spacing w:before="0"/>
        <w:rPr>
          <w:rFonts w:cs="Arial"/>
        </w:rPr>
      </w:pPr>
      <w:r w:rsidRPr="00401D11">
        <w:rPr>
          <w:rFonts w:cs="Arial"/>
          <w:bCs/>
        </w:rPr>
        <w:t>Плаћање уговорне казне</w:t>
      </w:r>
      <w:r w:rsidRPr="00401D11">
        <w:rPr>
          <w:rFonts w:cs="Arial"/>
        </w:rPr>
        <w:t xml:space="preserve">, из става 1. </w:t>
      </w:r>
      <w:proofErr w:type="gramStart"/>
      <w:r w:rsidRPr="00401D11">
        <w:rPr>
          <w:rFonts w:cs="Arial"/>
        </w:rPr>
        <w:t>овог</w:t>
      </w:r>
      <w:proofErr w:type="gramEnd"/>
      <w:r w:rsidRPr="00401D11">
        <w:rPr>
          <w:rFonts w:cs="Arial"/>
        </w:rPr>
        <w:t xml:space="preserve"> члана, дoспeвa у рoку до 45</w:t>
      </w:r>
      <w:r w:rsidR="000D6ACE" w:rsidRPr="00401D11">
        <w:rPr>
          <w:rFonts w:cs="Arial"/>
          <w:lang w:val="sr-Cyrl-RS"/>
        </w:rPr>
        <w:t xml:space="preserve"> </w:t>
      </w:r>
      <w:r w:rsidRPr="00401D11">
        <w:rPr>
          <w:rFonts w:cs="Arial"/>
        </w:rPr>
        <w:t>(</w:t>
      </w:r>
      <w:r w:rsidR="00401D11" w:rsidRPr="00401D11">
        <w:rPr>
          <w:rFonts w:cs="Arial"/>
          <w:lang w:val="sr-Cyrl-RS"/>
        </w:rPr>
        <w:t xml:space="preserve">словима: </w:t>
      </w:r>
      <w:r w:rsidRPr="00401D11">
        <w:rPr>
          <w:rFonts w:cs="Arial"/>
        </w:rPr>
        <w:t>четрдесетпет) дaнa oд дaнa</w:t>
      </w:r>
      <w:r w:rsidR="006619FB" w:rsidRPr="00401D11">
        <w:rPr>
          <w:rFonts w:cs="Arial"/>
          <w:lang w:val="sr-Cyrl-RS"/>
        </w:rPr>
        <w:t xml:space="preserve"> </w:t>
      </w:r>
      <w:r w:rsidRPr="00401D11">
        <w:rPr>
          <w:rFonts w:cs="Arial"/>
        </w:rPr>
        <w:t xml:space="preserve">пријема од стране Продавца, </w:t>
      </w:r>
      <w:r w:rsidR="00401D11" w:rsidRPr="00401D11">
        <w:rPr>
          <w:rFonts w:cs="Arial"/>
          <w:lang w:val="sr-Cyrl-RS"/>
        </w:rPr>
        <w:t>рачуна</w:t>
      </w:r>
      <w:r w:rsidR="000E0FC1" w:rsidRPr="00401D11">
        <w:rPr>
          <w:rFonts w:cs="Arial"/>
          <w:lang w:val="sr-Cyrl-RS"/>
        </w:rPr>
        <w:t xml:space="preserve"> </w:t>
      </w:r>
      <w:r w:rsidRPr="00401D11">
        <w:rPr>
          <w:rFonts w:cs="Arial"/>
          <w:bCs/>
        </w:rPr>
        <w:t>Купца</w:t>
      </w:r>
      <w:r w:rsidR="000E0FC1" w:rsidRPr="00401D11">
        <w:rPr>
          <w:rFonts w:cs="Arial"/>
          <w:bCs/>
          <w:lang w:val="sr-Cyrl-RS"/>
        </w:rPr>
        <w:t xml:space="preserve"> </w:t>
      </w:r>
      <w:r w:rsidRPr="00401D11">
        <w:rPr>
          <w:rFonts w:cs="Arial"/>
        </w:rPr>
        <w:t>испостављене по овом основу.</w:t>
      </w:r>
    </w:p>
    <w:p w:rsidR="00343A18" w:rsidRPr="00AA11B1" w:rsidRDefault="00343A18" w:rsidP="001D2C1F">
      <w:pPr>
        <w:pStyle w:val="KDParagraf"/>
        <w:spacing w:before="0"/>
        <w:rPr>
          <w:rFonts w:cs="Arial"/>
        </w:rPr>
      </w:pPr>
    </w:p>
    <w:p w:rsidR="007535D8" w:rsidRPr="0069615B" w:rsidRDefault="007535D8" w:rsidP="001D2C1F">
      <w:pPr>
        <w:tabs>
          <w:tab w:val="left" w:pos="567"/>
        </w:tabs>
        <w:spacing w:before="0"/>
        <w:rPr>
          <w:rFonts w:cs="Arial"/>
          <w:b/>
        </w:rPr>
      </w:pPr>
      <w:r w:rsidRPr="0069615B">
        <w:rPr>
          <w:rFonts w:cs="Arial"/>
          <w:b/>
        </w:rPr>
        <w:t>ИЗВРШИОЦИ</w:t>
      </w:r>
      <w:r w:rsidRPr="0069615B">
        <w:rPr>
          <w:rFonts w:cs="Arial"/>
          <w:b/>
        </w:rPr>
        <w:tab/>
      </w:r>
    </w:p>
    <w:p w:rsidR="007535D8" w:rsidRPr="0069615B" w:rsidRDefault="007535D8" w:rsidP="001D2C1F">
      <w:pPr>
        <w:tabs>
          <w:tab w:val="left" w:pos="567"/>
        </w:tabs>
        <w:spacing w:before="0"/>
        <w:jc w:val="center"/>
        <w:rPr>
          <w:rFonts w:cs="Arial"/>
        </w:rPr>
      </w:pPr>
      <w:r>
        <w:rPr>
          <w:rFonts w:cs="Arial"/>
          <w:b/>
        </w:rPr>
        <w:t>Члан 10</w:t>
      </w:r>
      <w:r w:rsidRPr="0069615B">
        <w:rPr>
          <w:rFonts w:cs="Arial"/>
        </w:rPr>
        <w:t>.</w:t>
      </w:r>
    </w:p>
    <w:p w:rsidR="007535D8" w:rsidRPr="0069615B" w:rsidRDefault="007535D8" w:rsidP="001D2C1F">
      <w:pPr>
        <w:tabs>
          <w:tab w:val="left" w:pos="567"/>
        </w:tabs>
        <w:spacing w:before="0"/>
        <w:rPr>
          <w:rFonts w:cs="Arial"/>
        </w:rPr>
      </w:pPr>
      <w:r w:rsidRPr="0069615B">
        <w:rPr>
          <w:rFonts w:cs="Arial"/>
        </w:rPr>
        <w:t>Извршиоци су ангажована лица од стране Продавца.</w:t>
      </w:r>
    </w:p>
    <w:p w:rsidR="007535D8" w:rsidRPr="00D356B4" w:rsidRDefault="007535D8" w:rsidP="001D2C1F">
      <w:pPr>
        <w:tabs>
          <w:tab w:val="left" w:pos="567"/>
        </w:tabs>
        <w:spacing w:before="0"/>
        <w:rPr>
          <w:rFonts w:cs="Arial"/>
          <w:lang w:val="sr-Cyrl-RS"/>
        </w:rPr>
      </w:pPr>
      <w:r w:rsidRPr="0069615B">
        <w:rPr>
          <w:rFonts w:cs="Arial"/>
        </w:rPr>
        <w:t>Продавац</w:t>
      </w:r>
      <w:r w:rsidRPr="0069615B">
        <w:rPr>
          <w:rFonts w:cs="Arial"/>
          <w:lang w:val="sr-Cyrl-RS"/>
        </w:rPr>
        <w:t xml:space="preserve">, </w:t>
      </w:r>
      <w:r>
        <w:rPr>
          <w:rFonts w:cs="Arial"/>
          <w:lang w:val="sr-Cyrl-RS"/>
        </w:rPr>
        <w:t xml:space="preserve">након потписивања Уговора </w:t>
      </w:r>
      <w:r w:rsidRPr="0069615B">
        <w:rPr>
          <w:rFonts w:cs="Arial"/>
        </w:rPr>
        <w:t xml:space="preserve">доставља </w:t>
      </w:r>
      <w:r>
        <w:rPr>
          <w:rFonts w:cs="Arial"/>
          <w:lang w:val="sr-Cyrl-RS"/>
        </w:rPr>
        <w:t xml:space="preserve">Купцу </w:t>
      </w:r>
      <w:r w:rsidRPr="0069615B">
        <w:rPr>
          <w:rFonts w:cs="Arial"/>
        </w:rPr>
        <w:t>списак извршилаца</w:t>
      </w:r>
      <w:r>
        <w:rPr>
          <w:rFonts w:cs="Arial"/>
          <w:lang w:val="sr-Cyrl-RS"/>
        </w:rPr>
        <w:t xml:space="preserve"> </w:t>
      </w:r>
      <w:proofErr w:type="gramStart"/>
      <w:r>
        <w:rPr>
          <w:rFonts w:cs="Arial"/>
          <w:lang w:val="sr-Cyrl-RS"/>
        </w:rPr>
        <w:t>( Прилог</w:t>
      </w:r>
      <w:proofErr w:type="gramEnd"/>
      <w:r>
        <w:rPr>
          <w:rFonts w:cs="Arial"/>
          <w:lang w:val="sr-Cyrl-RS"/>
        </w:rPr>
        <w:t xml:space="preserve"> 9)</w:t>
      </w:r>
      <w:r w:rsidRPr="0069615B">
        <w:rPr>
          <w:rFonts w:cs="Arial"/>
        </w:rPr>
        <w:t>, а у свему у складу са захтевима из конкурсне документације</w:t>
      </w:r>
      <w:r>
        <w:rPr>
          <w:rFonts w:cs="Arial"/>
          <w:lang w:val="sr-Cyrl-RS"/>
        </w:rPr>
        <w:t>.</w:t>
      </w:r>
    </w:p>
    <w:p w:rsidR="007535D8" w:rsidRPr="0069615B" w:rsidRDefault="007535D8" w:rsidP="001D2C1F">
      <w:pPr>
        <w:tabs>
          <w:tab w:val="left" w:pos="567"/>
        </w:tabs>
        <w:spacing w:before="0"/>
        <w:rPr>
          <w:rFonts w:cs="Arial"/>
        </w:rPr>
      </w:pPr>
      <w:r w:rsidRPr="0069615B">
        <w:rPr>
          <w:rFonts w:cs="Arial"/>
        </w:rPr>
        <w:t>Уколико се током извршења Уговора, појави оправдана потреба за замен</w:t>
      </w:r>
      <w:r>
        <w:rPr>
          <w:rFonts w:cs="Arial"/>
        </w:rPr>
        <w:t xml:space="preserve">ом једног или више извршилаца, </w:t>
      </w:r>
      <w:r w:rsidRPr="0069615B">
        <w:rPr>
          <w:rFonts w:cs="Arial"/>
        </w:rPr>
        <w:t>као и</w:t>
      </w:r>
      <w:r>
        <w:rPr>
          <w:rFonts w:cs="Arial"/>
        </w:rPr>
        <w:t xml:space="preserve"> на необразложен захтев Купца, </w:t>
      </w:r>
      <w:r w:rsidRPr="0069615B">
        <w:rPr>
          <w:rFonts w:cs="Arial"/>
        </w:rPr>
        <w:t xml:space="preserve">Продавац је дужан да </w:t>
      </w:r>
      <w:r w:rsidRPr="0069615B">
        <w:rPr>
          <w:rFonts w:cs="Arial"/>
        </w:rPr>
        <w:lastRenderedPageBreak/>
        <w:t>извршиоца замени другим извршиоцима са најмање истим стручним квалитетима и квалификацијама, уз претходну писану сагласност Купца.</w:t>
      </w:r>
    </w:p>
    <w:p w:rsidR="007535D8" w:rsidRPr="0069615B" w:rsidRDefault="007535D8" w:rsidP="001D2C1F">
      <w:pPr>
        <w:tabs>
          <w:tab w:val="left" w:pos="567"/>
        </w:tabs>
        <w:spacing w:before="0"/>
        <w:rPr>
          <w:rFonts w:cs="Arial"/>
        </w:rPr>
      </w:pPr>
      <w:r w:rsidRPr="0069615B">
        <w:rPr>
          <w:rFonts w:cs="Arial"/>
        </w:rPr>
        <w:t xml:space="preserve">Ако Продавац мора да повуче или замени било ког </w:t>
      </w:r>
      <w:proofErr w:type="gramStart"/>
      <w:r w:rsidRPr="0069615B">
        <w:rPr>
          <w:rFonts w:cs="Arial"/>
        </w:rPr>
        <w:t>извршиоца  за</w:t>
      </w:r>
      <w:proofErr w:type="gramEnd"/>
      <w:r w:rsidRPr="0069615B">
        <w:rPr>
          <w:rFonts w:cs="Arial"/>
        </w:rPr>
        <w:t xml:space="preserve"> време трајања овог Уговора, све трошкове који настану таквом заменом сноси Продава</w:t>
      </w:r>
      <w:r>
        <w:rPr>
          <w:rFonts w:cs="Arial"/>
          <w:lang w:val="sr-Cyrl-RS"/>
        </w:rPr>
        <w:t>ц</w:t>
      </w:r>
      <w:r w:rsidRPr="0069615B">
        <w:rPr>
          <w:rFonts w:cs="Arial"/>
        </w:rPr>
        <w:t>.</w:t>
      </w:r>
    </w:p>
    <w:p w:rsidR="007535D8" w:rsidRPr="0069615B" w:rsidRDefault="007535D8" w:rsidP="001D2C1F">
      <w:pPr>
        <w:tabs>
          <w:tab w:val="left" w:pos="567"/>
        </w:tabs>
        <w:spacing w:before="0"/>
        <w:rPr>
          <w:rFonts w:eastAsia="TimesNewRomanPSMT" w:cs="Arial"/>
          <w:iCs/>
        </w:rPr>
      </w:pPr>
    </w:p>
    <w:p w:rsidR="007535D8" w:rsidRPr="0069615B" w:rsidRDefault="007535D8" w:rsidP="001D2C1F">
      <w:pPr>
        <w:spacing w:before="0"/>
        <w:rPr>
          <w:rFonts w:cs="Arial"/>
          <w:b/>
        </w:rPr>
      </w:pPr>
      <w:r w:rsidRPr="0069615B">
        <w:rPr>
          <w:rFonts w:cs="Arial"/>
          <w:b/>
        </w:rPr>
        <w:t xml:space="preserve">ОВЛАШЋЕНИ ПРЕДСТАВНИЦИ ЗА ПРАЋЕЊЕ </w:t>
      </w:r>
      <w:r w:rsidRPr="0069615B">
        <w:rPr>
          <w:rFonts w:cs="Arial"/>
          <w:b/>
          <w:lang w:val="sr-Cyrl-RS"/>
        </w:rPr>
        <w:t xml:space="preserve">РЕАЛИЗАЦИЈЕ </w:t>
      </w:r>
      <w:r w:rsidRPr="0069615B">
        <w:rPr>
          <w:rFonts w:cs="Arial"/>
          <w:b/>
        </w:rPr>
        <w:t>УГОВОРА</w:t>
      </w:r>
    </w:p>
    <w:p w:rsidR="007535D8" w:rsidRPr="0069615B" w:rsidRDefault="007535D8" w:rsidP="001D2C1F">
      <w:pPr>
        <w:spacing w:before="0"/>
        <w:contextualSpacing/>
        <w:jc w:val="center"/>
        <w:rPr>
          <w:rFonts w:cs="Arial"/>
          <w:b/>
          <w:color w:val="000000"/>
        </w:rPr>
      </w:pPr>
      <w:r>
        <w:rPr>
          <w:rFonts w:cs="Arial"/>
          <w:b/>
          <w:color w:val="000000"/>
        </w:rPr>
        <w:t>Члан 11</w:t>
      </w:r>
      <w:r w:rsidRPr="0069615B">
        <w:rPr>
          <w:rFonts w:cs="Arial"/>
          <w:b/>
          <w:color w:val="000000"/>
        </w:rPr>
        <w:t>.</w:t>
      </w:r>
    </w:p>
    <w:p w:rsidR="007535D8" w:rsidRPr="0069615B" w:rsidRDefault="007535D8" w:rsidP="001D2C1F">
      <w:pPr>
        <w:spacing w:before="0"/>
        <w:rPr>
          <w:rFonts w:cs="Arial"/>
        </w:rPr>
      </w:pPr>
      <w:r w:rsidRPr="0069615B">
        <w:rPr>
          <w:rFonts w:cs="Arial"/>
        </w:rPr>
        <w:t>Овлашћени представници за праће</w:t>
      </w:r>
      <w:r w:rsidR="00214A4F">
        <w:rPr>
          <w:rFonts w:cs="Arial"/>
        </w:rPr>
        <w:t>ње реализације овог Уговора су:</w:t>
      </w:r>
    </w:p>
    <w:p w:rsidR="007535D8" w:rsidRPr="0069615B" w:rsidRDefault="007535D8" w:rsidP="001D2C1F">
      <w:pPr>
        <w:spacing w:before="0"/>
        <w:rPr>
          <w:rFonts w:cs="Arial"/>
        </w:rPr>
      </w:pPr>
      <w:r w:rsidRPr="0069615B">
        <w:rPr>
          <w:rFonts w:cs="Arial"/>
        </w:rPr>
        <w:tab/>
        <w:t xml:space="preserve">- </w:t>
      </w:r>
      <w:proofErr w:type="gramStart"/>
      <w:r w:rsidRPr="0069615B">
        <w:rPr>
          <w:rFonts w:cs="Arial"/>
        </w:rPr>
        <w:t>за</w:t>
      </w:r>
      <w:proofErr w:type="gramEnd"/>
      <w:r w:rsidRPr="0069615B">
        <w:rPr>
          <w:rFonts w:cs="Arial"/>
        </w:rPr>
        <w:t xml:space="preserve"> </w:t>
      </w:r>
      <w:r w:rsidRPr="0069615B">
        <w:rPr>
          <w:rFonts w:cs="Arial"/>
          <w:lang w:val="sr-Cyrl-RS"/>
        </w:rPr>
        <w:t>Купца</w:t>
      </w:r>
      <w:r w:rsidRPr="0069615B">
        <w:rPr>
          <w:rFonts w:cs="Arial"/>
        </w:rPr>
        <w:t>:   ________________________________</w:t>
      </w:r>
    </w:p>
    <w:p w:rsidR="007535D8" w:rsidRPr="0069615B" w:rsidRDefault="007535D8" w:rsidP="001D2C1F">
      <w:pPr>
        <w:spacing w:before="0"/>
        <w:rPr>
          <w:rFonts w:cs="Arial"/>
        </w:rPr>
      </w:pPr>
      <w:r w:rsidRPr="0069615B">
        <w:rPr>
          <w:rFonts w:cs="Arial"/>
        </w:rPr>
        <w:tab/>
        <w:t xml:space="preserve">- </w:t>
      </w:r>
      <w:proofErr w:type="gramStart"/>
      <w:r w:rsidRPr="0069615B">
        <w:rPr>
          <w:rFonts w:cs="Arial"/>
        </w:rPr>
        <w:t>за</w:t>
      </w:r>
      <w:proofErr w:type="gramEnd"/>
      <w:r w:rsidRPr="0069615B">
        <w:rPr>
          <w:rFonts w:cs="Arial"/>
        </w:rPr>
        <w:t xml:space="preserve"> </w:t>
      </w:r>
      <w:r w:rsidRPr="0069615B">
        <w:rPr>
          <w:rFonts w:cs="Arial"/>
          <w:lang w:val="sr-Cyrl-RS"/>
        </w:rPr>
        <w:t>Продавца</w:t>
      </w:r>
      <w:r w:rsidRPr="0069615B">
        <w:rPr>
          <w:rFonts w:cs="Arial"/>
        </w:rPr>
        <w:t>:   ________________________________</w:t>
      </w:r>
    </w:p>
    <w:p w:rsidR="007535D8" w:rsidRPr="0069615B" w:rsidRDefault="007535D8" w:rsidP="001D2C1F">
      <w:pPr>
        <w:spacing w:before="0"/>
        <w:rPr>
          <w:rFonts w:eastAsia="Calibri" w:cs="Arial"/>
          <w:smallCaps/>
        </w:rPr>
      </w:pPr>
      <w:r w:rsidRPr="0069615B">
        <w:rPr>
          <w:rFonts w:cs="Arial"/>
        </w:rPr>
        <w:t xml:space="preserve">Овлашћења и дужности овлашћених представника за праћење реализације </w:t>
      </w:r>
      <w:proofErr w:type="gramStart"/>
      <w:r w:rsidRPr="0069615B">
        <w:rPr>
          <w:rFonts w:cs="Arial"/>
        </w:rPr>
        <w:t>овог  Уговора</w:t>
      </w:r>
      <w:proofErr w:type="gramEnd"/>
      <w:r w:rsidRPr="0069615B">
        <w:rPr>
          <w:rFonts w:cs="Arial"/>
        </w:rPr>
        <w:t xml:space="preserve"> су да:</w:t>
      </w:r>
    </w:p>
    <w:p w:rsidR="007535D8" w:rsidRPr="0069615B" w:rsidRDefault="007535D8" w:rsidP="001D2C1F">
      <w:pPr>
        <w:numPr>
          <w:ilvl w:val="0"/>
          <w:numId w:val="52"/>
        </w:numPr>
        <w:tabs>
          <w:tab w:val="left" w:pos="567"/>
        </w:tabs>
        <w:spacing w:before="0"/>
        <w:rPr>
          <w:rFonts w:cs="Arial"/>
        </w:rPr>
      </w:pPr>
      <w:r w:rsidRPr="0069615B">
        <w:rPr>
          <w:rFonts w:cs="Arial"/>
        </w:rPr>
        <w:t>сачине, потпишу и верификују записнике (без примедби);</w:t>
      </w:r>
    </w:p>
    <w:p w:rsidR="007535D8" w:rsidRPr="0069615B" w:rsidRDefault="007535D8" w:rsidP="001D2C1F">
      <w:pPr>
        <w:numPr>
          <w:ilvl w:val="0"/>
          <w:numId w:val="52"/>
        </w:numPr>
        <w:tabs>
          <w:tab w:val="left" w:pos="567"/>
        </w:tabs>
        <w:spacing w:before="0"/>
        <w:ind w:left="567"/>
        <w:rPr>
          <w:rFonts w:cs="Arial"/>
          <w:b/>
        </w:rPr>
      </w:pPr>
      <w:proofErr w:type="gramStart"/>
      <w:r w:rsidRPr="0069615B">
        <w:rPr>
          <w:rFonts w:cs="Arial"/>
        </w:rPr>
        <w:t>извршавају</w:t>
      </w:r>
      <w:proofErr w:type="gramEnd"/>
      <w:r w:rsidRPr="0069615B">
        <w:rPr>
          <w:rFonts w:cs="Arial"/>
        </w:rPr>
        <w:t xml:space="preserve"> и друге дужности везане за реализацију предмета овог</w:t>
      </w:r>
      <w:r w:rsidRPr="0069615B">
        <w:rPr>
          <w:rFonts w:cs="Arial"/>
          <w:lang w:val="sr-Cyrl-RS"/>
        </w:rPr>
        <w:t xml:space="preserve"> Уговора</w:t>
      </w:r>
      <w:r w:rsidRPr="0069615B">
        <w:rPr>
          <w:rFonts w:cs="Arial"/>
        </w:rPr>
        <w:t>, по потреби.</w:t>
      </w:r>
    </w:p>
    <w:p w:rsidR="007535D8" w:rsidRPr="0069615B" w:rsidRDefault="007535D8" w:rsidP="001D2C1F">
      <w:pPr>
        <w:tabs>
          <w:tab w:val="left" w:pos="567"/>
        </w:tabs>
        <w:spacing w:before="0"/>
        <w:ind w:left="567"/>
        <w:rPr>
          <w:rFonts w:cs="Arial"/>
          <w:b/>
        </w:rPr>
      </w:pPr>
    </w:p>
    <w:p w:rsidR="007535D8" w:rsidRPr="0069615B" w:rsidRDefault="007535D8" w:rsidP="001D2C1F">
      <w:pPr>
        <w:spacing w:before="0"/>
        <w:rPr>
          <w:rFonts w:cs="Arial"/>
          <w:b/>
        </w:rPr>
      </w:pPr>
      <w:r w:rsidRPr="0069615B">
        <w:rPr>
          <w:rFonts w:cs="Arial"/>
          <w:b/>
        </w:rPr>
        <w:t>УГОВОРНА КАЗНА ЗБОГ ЗАКАШЊЕЊА У ИСПОРУЦИ</w:t>
      </w:r>
    </w:p>
    <w:p w:rsidR="007535D8" w:rsidRPr="00B806B7" w:rsidRDefault="007535D8" w:rsidP="001D2C1F">
      <w:pPr>
        <w:spacing w:before="0"/>
        <w:jc w:val="center"/>
        <w:rPr>
          <w:rFonts w:cs="Arial"/>
          <w:b/>
        </w:rPr>
      </w:pPr>
      <w:r w:rsidRPr="00B806B7">
        <w:rPr>
          <w:rFonts w:cs="Arial"/>
          <w:b/>
        </w:rPr>
        <w:t>Члан 1</w:t>
      </w:r>
      <w:r w:rsidRPr="00B806B7">
        <w:rPr>
          <w:rFonts w:cs="Arial"/>
          <w:b/>
          <w:lang w:val="sr-Cyrl-RS"/>
        </w:rPr>
        <w:t>2</w:t>
      </w:r>
      <w:r w:rsidRPr="00B806B7">
        <w:rPr>
          <w:rFonts w:cs="Arial"/>
          <w:b/>
        </w:rPr>
        <w:t>.</w:t>
      </w:r>
    </w:p>
    <w:p w:rsidR="007535D8" w:rsidRPr="003A581B" w:rsidRDefault="007535D8" w:rsidP="001D2C1F">
      <w:pPr>
        <w:tabs>
          <w:tab w:val="left" w:pos="567"/>
        </w:tabs>
        <w:spacing w:before="0"/>
        <w:rPr>
          <w:rFonts w:cs="Arial"/>
          <w:bCs/>
        </w:rPr>
      </w:pPr>
      <w:r w:rsidRPr="003A581B">
        <w:rPr>
          <w:rFonts w:cs="Arial"/>
          <w:bC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7535D8" w:rsidRPr="003A581B" w:rsidRDefault="007535D8" w:rsidP="001D2C1F">
      <w:pPr>
        <w:tabs>
          <w:tab w:val="left" w:pos="567"/>
        </w:tabs>
        <w:spacing w:before="0"/>
        <w:rPr>
          <w:rFonts w:cs="Arial"/>
          <w:bCs/>
          <w:lang w:val="sr-Cyrl-RS"/>
        </w:rPr>
      </w:pPr>
      <w:r w:rsidRPr="003A581B">
        <w:rPr>
          <w:rFonts w:cs="Arial"/>
          <w:bCs/>
        </w:rPr>
        <w:t xml:space="preserve">Уговорна казна се обрачунава од првог дана од истека уговореног рока испоруке из </w:t>
      </w:r>
      <w:r w:rsidRPr="00B806B7">
        <w:rPr>
          <w:rFonts w:cs="Arial"/>
          <w:bCs/>
        </w:rPr>
        <w:t>члана 5. овог</w:t>
      </w:r>
      <w:r w:rsidRPr="003A581B">
        <w:rPr>
          <w:rFonts w:cs="Arial"/>
          <w:bCs/>
        </w:rPr>
        <w:t xml:space="preserve"> Уговора и износи 0,5% укупно уговорене вредности, а највише до 10% укупно уговорене вредности добара,без пореза на додату вредност</w:t>
      </w:r>
      <w:r w:rsidRPr="003A581B">
        <w:rPr>
          <w:rFonts w:cs="Arial"/>
          <w:bCs/>
          <w:lang w:val="sr-Cyrl-RS"/>
        </w:rPr>
        <w:t>.</w:t>
      </w:r>
    </w:p>
    <w:p w:rsidR="007535D8" w:rsidRPr="00054856" w:rsidRDefault="007535D8" w:rsidP="001D2C1F">
      <w:pPr>
        <w:tabs>
          <w:tab w:val="left" w:pos="567"/>
        </w:tabs>
        <w:spacing w:before="0"/>
        <w:rPr>
          <w:rFonts w:cs="Arial"/>
          <w:bCs/>
        </w:rPr>
      </w:pPr>
      <w:r w:rsidRPr="00054856">
        <w:rPr>
          <w:rFonts w:cs="Arial"/>
          <w:bCs/>
        </w:rPr>
        <w:t xml:space="preserve">Плаћање уговорне казне, из става 1. </w:t>
      </w:r>
      <w:proofErr w:type="gramStart"/>
      <w:r w:rsidRPr="00054856">
        <w:rPr>
          <w:rFonts w:cs="Arial"/>
          <w:bCs/>
        </w:rPr>
        <w:t>овог</w:t>
      </w:r>
      <w:proofErr w:type="gramEnd"/>
      <w:r w:rsidRPr="00054856">
        <w:rPr>
          <w:rFonts w:cs="Arial"/>
          <w:bCs/>
        </w:rPr>
        <w:t xml:space="preserve"> члана,  дoспeвa у рoку до 45 (</w:t>
      </w:r>
      <w:r>
        <w:rPr>
          <w:rFonts w:cs="Arial"/>
          <w:bCs/>
          <w:lang w:val="sr-Cyrl-RS"/>
        </w:rPr>
        <w:t xml:space="preserve">словима: </w:t>
      </w:r>
      <w:r w:rsidRPr="00054856">
        <w:rPr>
          <w:rFonts w:cs="Arial"/>
          <w:bCs/>
        </w:rPr>
        <w:t>четрдесетпет) дaнa oд дaнa пријема од стране Продавца, рачун</w:t>
      </w:r>
      <w:r w:rsidRPr="00054856">
        <w:rPr>
          <w:rFonts w:cs="Arial"/>
          <w:bCs/>
          <w:lang w:val="sr-Cyrl-RS"/>
        </w:rPr>
        <w:t>а</w:t>
      </w:r>
      <w:r w:rsidRPr="00054856">
        <w:rPr>
          <w:rFonts w:cs="Arial"/>
          <w:bCs/>
        </w:rPr>
        <w:t xml:space="preserve">  Купца испостављен</w:t>
      </w:r>
      <w:r w:rsidRPr="00054856">
        <w:rPr>
          <w:rFonts w:cs="Arial"/>
          <w:bCs/>
          <w:lang w:val="sr-Cyrl-RS"/>
        </w:rPr>
        <w:t>их</w:t>
      </w:r>
      <w:r w:rsidRPr="00054856">
        <w:rPr>
          <w:rFonts w:cs="Arial"/>
          <w:bCs/>
        </w:rPr>
        <w:t xml:space="preserve"> по овом основу.</w:t>
      </w:r>
    </w:p>
    <w:p w:rsidR="00214A4F" w:rsidRDefault="007535D8" w:rsidP="001D2C1F">
      <w:pPr>
        <w:tabs>
          <w:tab w:val="left" w:pos="567"/>
        </w:tabs>
        <w:spacing w:before="0"/>
        <w:rPr>
          <w:rFonts w:cs="Arial"/>
          <w:bCs/>
        </w:rPr>
      </w:pPr>
      <w:r w:rsidRPr="00054856">
        <w:rPr>
          <w:rFonts w:cs="Arial"/>
          <w:bCs/>
        </w:rPr>
        <w:t>У случају закашњења са испоруком дужег од 20 (</w:t>
      </w:r>
      <w:r>
        <w:rPr>
          <w:rFonts w:cs="Arial"/>
          <w:bCs/>
          <w:lang w:val="sr-Cyrl-RS"/>
        </w:rPr>
        <w:t xml:space="preserve">словима: </w:t>
      </w:r>
      <w:r w:rsidRPr="00054856">
        <w:rPr>
          <w:rFonts w:cs="Arial"/>
          <w:bCs/>
        </w:rPr>
        <w:t>двадесет) дана, Купац има право да једнострано раскине овај Уговор и од Продавца захтева</w:t>
      </w:r>
      <w:r w:rsidR="00214A4F">
        <w:rPr>
          <w:rFonts w:cs="Arial"/>
          <w:bCs/>
        </w:rPr>
        <w:t xml:space="preserve"> накнаду штете и измакле добити</w:t>
      </w:r>
    </w:p>
    <w:p w:rsidR="007535D8" w:rsidRPr="00214A4F" w:rsidRDefault="007535D8" w:rsidP="001D2C1F">
      <w:pPr>
        <w:tabs>
          <w:tab w:val="left" w:pos="567"/>
        </w:tabs>
        <w:spacing w:before="0"/>
        <w:rPr>
          <w:rFonts w:cs="Arial"/>
          <w:bCs/>
        </w:rPr>
      </w:pPr>
      <w:r w:rsidRPr="00054856">
        <w:rPr>
          <w:rFonts w:cs="Arial"/>
          <w:b/>
          <w:lang w:val="sr-Cyrl-RS"/>
        </w:rPr>
        <w:t xml:space="preserve">ИНТЕЛЕКТУАЛНА СВОЈИНА </w:t>
      </w:r>
    </w:p>
    <w:p w:rsidR="007535D8" w:rsidRPr="00054856" w:rsidRDefault="007535D8" w:rsidP="001D2C1F">
      <w:pPr>
        <w:spacing w:before="0"/>
        <w:jc w:val="center"/>
        <w:rPr>
          <w:rFonts w:cs="Arial"/>
          <w:b/>
          <w:lang w:val="sr-Cyrl-RS"/>
        </w:rPr>
      </w:pPr>
      <w:r>
        <w:rPr>
          <w:rFonts w:cs="Arial"/>
          <w:b/>
          <w:lang w:val="sr-Cyrl-RS"/>
        </w:rPr>
        <w:t>Члан 13.</w:t>
      </w:r>
    </w:p>
    <w:p w:rsidR="007535D8" w:rsidRPr="00054856" w:rsidRDefault="007535D8" w:rsidP="001D2C1F">
      <w:pPr>
        <w:spacing w:before="0"/>
        <w:rPr>
          <w:rFonts w:cs="Arial"/>
          <w:lang w:val="sr-Cyrl-RS"/>
        </w:rPr>
      </w:pPr>
      <w:r w:rsidRPr="00054856">
        <w:rPr>
          <w:rFonts w:cs="Arial"/>
          <w:lang w:val="sr-Cyrl-RS"/>
        </w:rPr>
        <w:t>Продавац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7535D8" w:rsidRPr="00054856" w:rsidRDefault="007535D8" w:rsidP="001D2C1F">
      <w:pPr>
        <w:spacing w:before="0"/>
        <w:rPr>
          <w:rFonts w:cs="Arial"/>
          <w:lang w:val="sr-Cyrl-RS"/>
        </w:rPr>
      </w:pPr>
      <w:r w:rsidRPr="00054856">
        <w:rPr>
          <w:rFonts w:cs="Arial"/>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Продавац.</w:t>
      </w:r>
    </w:p>
    <w:p w:rsidR="007535D8" w:rsidRPr="00054856" w:rsidRDefault="007535D8" w:rsidP="001D2C1F">
      <w:pPr>
        <w:spacing w:before="0"/>
        <w:rPr>
          <w:rFonts w:cs="Arial"/>
          <w:lang w:val="sr-Cyrl-RS"/>
        </w:rPr>
      </w:pPr>
      <w:r w:rsidRPr="00054856">
        <w:rPr>
          <w:rFonts w:cs="Arial"/>
          <w:lang w:val="sr-Cyrl-RS"/>
        </w:rPr>
        <w:t xml:space="preserve">Купац има право трајног и неограниченог коришћења свих добара које су предмет овог Уговора, без предметних, просторних и временских ограничења, као и без икакве посебне накнаде. </w:t>
      </w:r>
    </w:p>
    <w:p w:rsidR="007535D8" w:rsidRPr="00054856" w:rsidRDefault="007535D8" w:rsidP="001D2C1F">
      <w:pPr>
        <w:spacing w:before="0"/>
        <w:rPr>
          <w:rFonts w:cs="Arial"/>
          <w:lang w:val="sr-Cyrl-RS"/>
        </w:rPr>
      </w:pPr>
      <w:r w:rsidRPr="00054856">
        <w:rPr>
          <w:rFonts w:cs="Arial"/>
          <w:lang w:val="sr-Cyrl-RS"/>
        </w:rPr>
        <w:t>Евентуалну одговорност за повреду заштићених права интелектуалне својине трећих лица, у целости сноси Продавац.</w:t>
      </w:r>
    </w:p>
    <w:p w:rsidR="007535D8" w:rsidRPr="00054856" w:rsidRDefault="007535D8" w:rsidP="001D2C1F">
      <w:pPr>
        <w:spacing w:before="0"/>
        <w:rPr>
          <w:rFonts w:cs="Arial"/>
          <w:lang w:val="sr-Cyrl-RS"/>
        </w:rPr>
      </w:pPr>
      <w:r w:rsidRPr="00054856">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7535D8" w:rsidRPr="00054856" w:rsidRDefault="007535D8" w:rsidP="001D2C1F">
      <w:pPr>
        <w:autoSpaceDE w:val="0"/>
        <w:autoSpaceDN w:val="0"/>
        <w:adjustRightInd w:val="0"/>
        <w:spacing w:before="0"/>
        <w:rPr>
          <w:rFonts w:cs="Arial"/>
          <w:b/>
        </w:rPr>
      </w:pPr>
    </w:p>
    <w:p w:rsidR="007535D8" w:rsidRPr="00054856" w:rsidRDefault="007535D8" w:rsidP="001D2C1F">
      <w:pPr>
        <w:autoSpaceDE w:val="0"/>
        <w:autoSpaceDN w:val="0"/>
        <w:adjustRightInd w:val="0"/>
        <w:spacing w:before="0"/>
        <w:rPr>
          <w:rFonts w:cs="Arial"/>
          <w:b/>
        </w:rPr>
      </w:pPr>
      <w:r w:rsidRPr="00054856">
        <w:rPr>
          <w:rFonts w:cs="Arial"/>
          <w:b/>
        </w:rPr>
        <w:t xml:space="preserve">ВИША СИЛА </w:t>
      </w:r>
    </w:p>
    <w:p w:rsidR="007535D8" w:rsidRPr="0069615B" w:rsidRDefault="007535D8" w:rsidP="001D2C1F">
      <w:pPr>
        <w:autoSpaceDE w:val="0"/>
        <w:autoSpaceDN w:val="0"/>
        <w:adjustRightInd w:val="0"/>
        <w:spacing w:before="0"/>
        <w:jc w:val="center"/>
        <w:rPr>
          <w:rFonts w:cs="Arial"/>
          <w:b/>
        </w:rPr>
      </w:pPr>
      <w:r w:rsidRPr="00054856">
        <w:rPr>
          <w:rFonts w:cs="Arial"/>
          <w:b/>
        </w:rPr>
        <w:t>Члан 1</w:t>
      </w:r>
      <w:r>
        <w:rPr>
          <w:rFonts w:cs="Arial"/>
          <w:b/>
          <w:lang w:val="sr-Cyrl-RS"/>
        </w:rPr>
        <w:t>4</w:t>
      </w:r>
      <w:r w:rsidRPr="00054856">
        <w:rPr>
          <w:rFonts w:cs="Arial"/>
          <w:b/>
        </w:rPr>
        <w:t>.</w:t>
      </w:r>
    </w:p>
    <w:p w:rsidR="007535D8" w:rsidRPr="0069615B" w:rsidRDefault="007535D8" w:rsidP="001D2C1F">
      <w:pPr>
        <w:tabs>
          <w:tab w:val="left" w:pos="1512"/>
          <w:tab w:val="left" w:pos="9090"/>
        </w:tabs>
        <w:spacing w:before="0"/>
        <w:rPr>
          <w:rFonts w:cs="Arial"/>
        </w:rPr>
      </w:pPr>
      <w:proofErr w:type="gramStart"/>
      <w:r w:rsidRPr="0069615B">
        <w:rPr>
          <w:rFont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w:t>
      </w:r>
      <w:r w:rsidRPr="0069615B">
        <w:rPr>
          <w:rFonts w:cs="Arial"/>
        </w:rPr>
        <w:lastRenderedPageBreak/>
        <w:t>силе, а извршење обавеза које је онемогућено због дејства више силе, одлаже се за време њеног трајања.</w:t>
      </w:r>
      <w:proofErr w:type="gramEnd"/>
      <w:r w:rsidRPr="0069615B">
        <w:rPr>
          <w:rFonts w:cs="Arial"/>
        </w:rPr>
        <w:t xml:space="preserve"> </w:t>
      </w:r>
    </w:p>
    <w:p w:rsidR="007535D8" w:rsidRPr="0069615B" w:rsidRDefault="007535D8" w:rsidP="001D2C1F">
      <w:pPr>
        <w:tabs>
          <w:tab w:val="left" w:pos="1512"/>
          <w:tab w:val="left" w:pos="9090"/>
        </w:tabs>
        <w:spacing w:before="0"/>
        <w:rPr>
          <w:rFonts w:cs="Arial"/>
          <w:lang w:val="hr-HR"/>
        </w:rPr>
      </w:pPr>
      <w:r w:rsidRPr="0069615B">
        <w:rPr>
          <w:rFonts w:cs="Arial"/>
        </w:rPr>
        <w:t>Уговорна страна којој је извршавање уговорних обавеза онемогућено услед дејства више силе је у обавези да одмах</w:t>
      </w:r>
      <w:r w:rsidRPr="0069615B">
        <w:rPr>
          <w:rFonts w:cs="Arial"/>
          <w:lang w:val="hr-HR"/>
        </w:rPr>
        <w:t xml:space="preserve">, </w:t>
      </w:r>
      <w:r w:rsidRPr="0069615B">
        <w:rPr>
          <w:rFonts w:cs="Arial"/>
        </w:rPr>
        <w:t>без одлагања</w:t>
      </w:r>
      <w:r w:rsidRPr="0069615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9615B">
        <w:rPr>
          <w:rFonts w:cs="Arial"/>
        </w:rPr>
        <w:t>страну о настанку</w:t>
      </w:r>
      <w:r w:rsidRPr="0069615B">
        <w:rPr>
          <w:rFonts w:cs="Arial"/>
          <w:lang w:val="hr-HR"/>
        </w:rPr>
        <w:t xml:space="preserve"> више силе</w:t>
      </w:r>
      <w:r w:rsidRPr="0069615B">
        <w:rPr>
          <w:rFonts w:cs="Arial"/>
        </w:rPr>
        <w:t xml:space="preserve"> и њеном процењеном или очекиваном трајању</w:t>
      </w:r>
      <w:r w:rsidRPr="0069615B">
        <w:rPr>
          <w:rFonts w:cs="Arial"/>
          <w:lang w:val="hr-HR"/>
        </w:rPr>
        <w:t>, уз достављање доказа о постојању више силе.</w:t>
      </w:r>
    </w:p>
    <w:p w:rsidR="007535D8" w:rsidRPr="0069615B" w:rsidRDefault="007535D8" w:rsidP="001D2C1F">
      <w:pPr>
        <w:tabs>
          <w:tab w:val="left" w:pos="1512"/>
          <w:tab w:val="left" w:pos="9090"/>
        </w:tabs>
        <w:spacing w:before="0"/>
        <w:rPr>
          <w:rFonts w:cs="Arial"/>
        </w:rPr>
      </w:pPr>
      <w:r w:rsidRPr="0069615B">
        <w:rPr>
          <w:rFonts w:cs="Arial"/>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535D8" w:rsidRPr="0069615B" w:rsidRDefault="007535D8" w:rsidP="001D2C1F">
      <w:pPr>
        <w:tabs>
          <w:tab w:val="left" w:pos="1512"/>
          <w:tab w:val="left" w:pos="9090"/>
        </w:tabs>
        <w:spacing w:before="0"/>
        <w:rPr>
          <w:rFonts w:cs="Arial"/>
        </w:rPr>
      </w:pPr>
      <w:proofErr w:type="gramStart"/>
      <w:r w:rsidRPr="0069615B">
        <w:rPr>
          <w:rFonts w:cs="Arial"/>
        </w:rPr>
        <w:t>Уколико деловање више силе траје дуже од 30 (</w:t>
      </w:r>
      <w:r w:rsidR="00214A4F">
        <w:rPr>
          <w:rFonts w:cs="Arial"/>
          <w:lang w:val="sr-Cyrl-RS"/>
        </w:rPr>
        <w:t xml:space="preserve">словима: </w:t>
      </w:r>
      <w:r w:rsidRPr="0069615B">
        <w:rPr>
          <w:rFonts w:cs="Arial"/>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roofErr w:type="gramEnd"/>
    </w:p>
    <w:p w:rsidR="007535D8" w:rsidRPr="0069615B" w:rsidRDefault="007535D8" w:rsidP="001D2C1F">
      <w:pPr>
        <w:spacing w:before="0"/>
        <w:rPr>
          <w:rFonts w:cs="Arial"/>
          <w:b/>
        </w:rPr>
      </w:pPr>
    </w:p>
    <w:p w:rsidR="007535D8" w:rsidRPr="0069615B" w:rsidRDefault="007535D8" w:rsidP="001D2C1F">
      <w:pPr>
        <w:spacing w:before="0"/>
        <w:rPr>
          <w:rFonts w:cs="Arial"/>
          <w:b/>
        </w:rPr>
      </w:pPr>
      <w:r w:rsidRPr="0069615B">
        <w:rPr>
          <w:rFonts w:cs="Arial"/>
          <w:b/>
        </w:rPr>
        <w:t>РАСКИД УГОВОРА</w:t>
      </w:r>
    </w:p>
    <w:p w:rsidR="007535D8" w:rsidRPr="0069615B" w:rsidRDefault="007535D8" w:rsidP="001D2C1F">
      <w:pPr>
        <w:spacing w:before="0"/>
        <w:jc w:val="center"/>
        <w:rPr>
          <w:rFonts w:cs="Arial"/>
        </w:rPr>
      </w:pPr>
      <w:r w:rsidRPr="00D356B4">
        <w:rPr>
          <w:rFonts w:cs="Arial"/>
          <w:b/>
        </w:rPr>
        <w:t>Члан 1</w:t>
      </w:r>
      <w:r>
        <w:rPr>
          <w:rFonts w:cs="Arial"/>
          <w:b/>
          <w:lang w:val="sr-Cyrl-RS"/>
        </w:rPr>
        <w:t>5</w:t>
      </w:r>
      <w:r w:rsidRPr="00D356B4">
        <w:rPr>
          <w:rFonts w:cs="Arial"/>
          <w:b/>
        </w:rPr>
        <w:t>.</w:t>
      </w:r>
    </w:p>
    <w:p w:rsidR="007535D8" w:rsidRPr="0069615B" w:rsidRDefault="007535D8" w:rsidP="001D2C1F">
      <w:pPr>
        <w:tabs>
          <w:tab w:val="left" w:pos="9090"/>
        </w:tabs>
        <w:spacing w:before="0"/>
        <w:rPr>
          <w:rFonts w:cs="Arial"/>
          <w:bCs/>
        </w:rPr>
      </w:pPr>
      <w:r w:rsidRPr="0069615B">
        <w:rPr>
          <w:rFonts w:cs="Arial"/>
          <w:bCs/>
        </w:rPr>
        <w:t xml:space="preserve">Ако Продавац не испуни овај Уговор, или ако не буде квалитетно и о року испуњавао своје обавезе , или, упркос писмене опомене </w:t>
      </w:r>
      <w:r w:rsidRPr="0069615B">
        <w:rPr>
          <w:rFonts w:cs="Arial"/>
        </w:rPr>
        <w:t>Купца</w:t>
      </w:r>
      <w:r w:rsidRPr="0069615B">
        <w:rPr>
          <w:rFonts w:cs="Arial"/>
          <w:bCs/>
        </w:rPr>
        <w:t xml:space="preserve">, крши одредбе овог уговора, </w:t>
      </w:r>
      <w:r w:rsidRPr="0069615B">
        <w:rPr>
          <w:rFonts w:cs="Arial"/>
        </w:rPr>
        <w:t>Купац</w:t>
      </w:r>
      <w:r w:rsidRPr="0069615B">
        <w:rPr>
          <w:rFonts w:cs="Arial"/>
          <w:bCs/>
        </w:rPr>
        <w:t xml:space="preserve"> има право да констатује непоштовање одредби Уговора и о томе достави Продавцу писану опомену.</w:t>
      </w:r>
    </w:p>
    <w:p w:rsidR="007535D8" w:rsidRPr="0069615B" w:rsidRDefault="007535D8" w:rsidP="001D2C1F">
      <w:pPr>
        <w:tabs>
          <w:tab w:val="left" w:pos="9090"/>
        </w:tabs>
        <w:spacing w:before="0"/>
        <w:rPr>
          <w:rFonts w:cs="Arial"/>
          <w:bCs/>
        </w:rPr>
      </w:pPr>
      <w:r w:rsidRPr="0069615B">
        <w:rPr>
          <w:rFonts w:cs="Arial"/>
          <w:bCs/>
        </w:rPr>
        <w:t>Ако Продавац не предузме мере за извршење овог Уговора, које се од њега захтевају, у року од 8 (</w:t>
      </w:r>
      <w:r w:rsidR="00214A4F">
        <w:rPr>
          <w:rFonts w:cs="Arial"/>
          <w:bCs/>
          <w:lang w:val="sr-Cyrl-RS"/>
        </w:rPr>
        <w:t xml:space="preserve">словима: </w:t>
      </w:r>
      <w:r w:rsidRPr="0069615B">
        <w:rPr>
          <w:rFonts w:cs="Arial"/>
          <w:bCs/>
        </w:rPr>
        <w:t xml:space="preserve">осам) дана по пријему писане опомене, </w:t>
      </w:r>
      <w:r w:rsidRPr="0069615B">
        <w:rPr>
          <w:rFonts w:cs="Arial"/>
        </w:rPr>
        <w:t>Купац</w:t>
      </w:r>
      <w:r w:rsidRPr="0069615B">
        <w:rPr>
          <w:rFonts w:cs="Arial"/>
          <w:bCs/>
        </w:rPr>
        <w:t xml:space="preserve"> може у року од наредних 5 (</w:t>
      </w:r>
      <w:r w:rsidR="00214A4F">
        <w:rPr>
          <w:rFonts w:cs="Arial"/>
          <w:bCs/>
          <w:lang w:val="sr-Cyrl-RS"/>
        </w:rPr>
        <w:t xml:space="preserve">словима: </w:t>
      </w:r>
      <w:r w:rsidRPr="0069615B">
        <w:rPr>
          <w:rFonts w:cs="Arial"/>
          <w:bCs/>
        </w:rPr>
        <w:t>пет) дана да једнострано раскине овој Уговор по правилима о раскиду Уговора због неиспуњења.</w:t>
      </w:r>
    </w:p>
    <w:p w:rsidR="007535D8" w:rsidRPr="0069615B" w:rsidRDefault="007535D8" w:rsidP="001D2C1F">
      <w:pPr>
        <w:tabs>
          <w:tab w:val="left" w:pos="9090"/>
        </w:tabs>
        <w:spacing w:before="0"/>
        <w:rPr>
          <w:rFonts w:cs="Arial"/>
          <w:b/>
        </w:rPr>
      </w:pPr>
      <w:r w:rsidRPr="0069615B">
        <w:rPr>
          <w:rFonts w:cs="Arial"/>
          <w:b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14A4F" w:rsidRDefault="00214A4F" w:rsidP="001D2C1F">
      <w:pPr>
        <w:spacing w:before="0"/>
        <w:rPr>
          <w:rFonts w:cs="Arial"/>
          <w:b/>
          <w:lang w:val="sr-Cyrl-RS"/>
        </w:rPr>
      </w:pPr>
    </w:p>
    <w:p w:rsidR="007535D8" w:rsidRPr="0069615B" w:rsidRDefault="007535D8" w:rsidP="001D2C1F">
      <w:pPr>
        <w:spacing w:before="0"/>
        <w:rPr>
          <w:rFonts w:cs="Arial"/>
          <w:b/>
          <w:lang w:val="sr-Cyrl-RS"/>
        </w:rPr>
      </w:pPr>
      <w:r w:rsidRPr="0069615B">
        <w:rPr>
          <w:rFonts w:cs="Arial"/>
          <w:b/>
          <w:lang w:val="sr-Cyrl-RS"/>
        </w:rPr>
        <w:t>НАКНАДА ШТЕТЕ</w:t>
      </w:r>
    </w:p>
    <w:p w:rsidR="007535D8" w:rsidRPr="0069615B" w:rsidRDefault="007535D8" w:rsidP="001D2C1F">
      <w:pPr>
        <w:spacing w:before="0"/>
        <w:jc w:val="center"/>
        <w:rPr>
          <w:rFonts w:cs="Arial"/>
          <w:b/>
          <w:lang w:val="sr-Latn-RS"/>
        </w:rPr>
      </w:pPr>
      <w:r w:rsidRPr="00D356B4">
        <w:rPr>
          <w:rFonts w:cs="Arial"/>
          <w:b/>
        </w:rPr>
        <w:t xml:space="preserve">Члан </w:t>
      </w:r>
      <w:r>
        <w:rPr>
          <w:rFonts w:cs="Arial"/>
          <w:b/>
          <w:lang w:val="sr-Cyrl-RS"/>
        </w:rPr>
        <w:t>16</w:t>
      </w:r>
      <w:r w:rsidRPr="00D356B4">
        <w:rPr>
          <w:rFonts w:cs="Arial"/>
          <w:b/>
          <w:lang w:val="sr-Latn-RS"/>
        </w:rPr>
        <w:t>.</w:t>
      </w:r>
    </w:p>
    <w:p w:rsidR="007535D8" w:rsidRPr="00BF031B" w:rsidRDefault="007535D8" w:rsidP="001D2C1F">
      <w:pPr>
        <w:pStyle w:val="KDParagraf"/>
        <w:spacing w:before="0"/>
        <w:rPr>
          <w:lang w:val="sr-Cyrl-RS"/>
        </w:rPr>
      </w:pPr>
      <w:r>
        <w:rPr>
          <w:lang w:val="sr-Cyrl-RS"/>
        </w:rPr>
        <w:t>Продавац</w:t>
      </w:r>
      <w:r w:rsidRPr="00BF031B">
        <w:rPr>
          <w:lang w:val="sr-Cyrl-RS"/>
        </w:rPr>
        <w:t xml:space="preserve"> је, у складу са важећим ЗОО, одговоран за штету коју је претрпео </w:t>
      </w:r>
      <w:r>
        <w:rPr>
          <w:lang w:val="sr-Cyrl-RS"/>
        </w:rPr>
        <w:t xml:space="preserve">Купац </w:t>
      </w:r>
      <w:r w:rsidRPr="00BF031B">
        <w:rPr>
          <w:lang w:val="sr-Cyrl-RS"/>
        </w:rPr>
        <w:t xml:space="preserve">неиспуњењем, делимичним испуњењем или задоцњењем у испуњењу обавеза преузетих </w:t>
      </w:r>
      <w:r>
        <w:rPr>
          <w:lang w:val="sr-Cyrl-RS"/>
        </w:rPr>
        <w:t xml:space="preserve">овим </w:t>
      </w:r>
      <w:r w:rsidRPr="00BF031B">
        <w:rPr>
          <w:lang w:val="sr-Cyrl-RS"/>
        </w:rPr>
        <w:t>Уговором.</w:t>
      </w:r>
    </w:p>
    <w:p w:rsidR="007535D8" w:rsidRPr="00BF031B" w:rsidRDefault="007535D8" w:rsidP="001D2C1F">
      <w:pPr>
        <w:pStyle w:val="KDParagraf"/>
        <w:spacing w:before="0"/>
        <w:rPr>
          <w:lang w:val="sr-Cyrl-RS"/>
        </w:rPr>
      </w:pPr>
      <w:r w:rsidRPr="00BF031B">
        <w:rPr>
          <w:lang w:val="sr-Cyrl-RS"/>
        </w:rPr>
        <w:t xml:space="preserve">Уколико </w:t>
      </w:r>
      <w:r>
        <w:rPr>
          <w:lang w:val="sr-Cyrl-RS"/>
        </w:rPr>
        <w:t>Купац</w:t>
      </w:r>
      <w:r w:rsidRPr="00BF031B">
        <w:rPr>
          <w:lang w:val="sr-Cyrl-RS"/>
        </w:rPr>
        <w:t xml:space="preserve"> претрпи штету због чињења или нечињења </w:t>
      </w:r>
      <w:r>
        <w:rPr>
          <w:lang w:val="sr-Cyrl-RS"/>
        </w:rPr>
        <w:t>Продавца</w:t>
      </w:r>
      <w:r w:rsidRPr="00BF031B">
        <w:rPr>
          <w:lang w:val="sr-Cyrl-RS"/>
        </w:rPr>
        <w:t xml:space="preserve"> и уколико се Уговорне стране</w:t>
      </w:r>
      <w:r>
        <w:rPr>
          <w:lang w:val="sr-Cyrl-RS"/>
        </w:rPr>
        <w:t xml:space="preserve"> </w:t>
      </w:r>
      <w:r w:rsidRPr="00BF031B">
        <w:rPr>
          <w:lang w:val="sr-Cyrl-RS"/>
        </w:rPr>
        <w:t xml:space="preserve">сагласе око основа и висине претрпљене штете, </w:t>
      </w:r>
      <w:r>
        <w:rPr>
          <w:lang w:val="sr-Cyrl-RS"/>
        </w:rPr>
        <w:t>Продавац</w:t>
      </w:r>
      <w:r w:rsidRPr="00BF031B">
        <w:rPr>
          <w:lang w:val="sr-Cyrl-RS"/>
        </w:rPr>
        <w:t xml:space="preserve"> је сагласан да </w:t>
      </w:r>
      <w:r>
        <w:rPr>
          <w:lang w:val="sr-Cyrl-RS"/>
        </w:rPr>
        <w:t>Купцу</w:t>
      </w:r>
      <w:r w:rsidRPr="00BF031B">
        <w:rPr>
          <w:lang w:val="sr-Cyrl-RS"/>
        </w:rPr>
        <w:t xml:space="preserve"> исту накнади, тако што </w:t>
      </w:r>
      <w:r>
        <w:rPr>
          <w:lang w:val="sr-Cyrl-RS"/>
        </w:rPr>
        <w:t>Купац</w:t>
      </w:r>
      <w:r w:rsidRPr="00BF031B">
        <w:rPr>
          <w:lang w:val="sr-Cyrl-RS"/>
        </w:rPr>
        <w:t xml:space="preserve"> има право на наплату накнаде штете без посебног обавештења </w:t>
      </w:r>
      <w:r>
        <w:rPr>
          <w:lang w:val="sr-Cyrl-RS"/>
        </w:rPr>
        <w:t>Продавца</w:t>
      </w:r>
      <w:r w:rsidRPr="00BF031B">
        <w:rPr>
          <w:lang w:val="sr-Cyrl-RS"/>
        </w:rPr>
        <w:t xml:space="preserve"> уз издавање рачуна са одговарајућим обрачуном и са роком плаћања од 15 (словима: петнаест) дана од дана пријема истог.</w:t>
      </w:r>
    </w:p>
    <w:p w:rsidR="007535D8" w:rsidRPr="00BF031B" w:rsidRDefault="007535D8" w:rsidP="001D2C1F">
      <w:pPr>
        <w:pStyle w:val="KDParagraf"/>
        <w:spacing w:before="0"/>
        <w:rPr>
          <w:lang w:val="sr-Cyrl-RS"/>
        </w:rPr>
      </w:pPr>
      <w:r w:rsidRPr="00BF031B">
        <w:rPr>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lang w:val="sr-Cyrl-RS"/>
        </w:rPr>
        <w:t>Продавца</w:t>
      </w:r>
      <w:r w:rsidRPr="00BF031B">
        <w:rPr>
          <w:lang w:val="sr-Cyrl-RS"/>
        </w:rPr>
        <w:t xml:space="preserve">. </w:t>
      </w:r>
    </w:p>
    <w:p w:rsidR="007535D8" w:rsidRPr="00054856" w:rsidRDefault="007535D8" w:rsidP="001D2C1F">
      <w:pPr>
        <w:spacing w:before="0"/>
        <w:rPr>
          <w:rFonts w:cs="Arial"/>
          <w:lang w:val="sr-Cyrl-RS"/>
        </w:rPr>
      </w:pPr>
      <w:r w:rsidRPr="00054856">
        <w:rPr>
          <w:rFonts w:cs="Arial"/>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D356B4">
        <w:rPr>
          <w:rFonts w:cs="Arial"/>
          <w:lang w:val="sr-Cyrl-RS"/>
        </w:rPr>
        <w:t xml:space="preserve">члана </w:t>
      </w:r>
      <w:r>
        <w:rPr>
          <w:rFonts w:cs="Arial"/>
          <w:lang w:val="sr-Cyrl-RS"/>
        </w:rPr>
        <w:t>13</w:t>
      </w:r>
      <w:r w:rsidRPr="00D356B4">
        <w:rPr>
          <w:rFonts w:cs="Arial"/>
          <w:lang w:val="sr-Cyrl-RS"/>
        </w:rPr>
        <w:t>. овог Уговора.</w:t>
      </w:r>
    </w:p>
    <w:p w:rsidR="007535D8" w:rsidRPr="00D356B4" w:rsidRDefault="007535D8" w:rsidP="001D2C1F">
      <w:pPr>
        <w:spacing w:before="0"/>
        <w:rPr>
          <w:rFonts w:cs="Arial"/>
        </w:rPr>
      </w:pPr>
    </w:p>
    <w:p w:rsidR="007535D8" w:rsidRPr="00D356B4" w:rsidRDefault="007535D8" w:rsidP="001D2C1F">
      <w:pPr>
        <w:tabs>
          <w:tab w:val="left" w:pos="567"/>
        </w:tabs>
        <w:spacing w:before="0"/>
        <w:rPr>
          <w:rFonts w:eastAsia="Calibri" w:cs="Arial"/>
          <w:b/>
          <w:noProof/>
          <w:lang w:val="sr-Cyrl-RS"/>
        </w:rPr>
      </w:pPr>
      <w:r w:rsidRPr="00D356B4">
        <w:rPr>
          <w:rFonts w:eastAsia="Calibri" w:cs="Arial"/>
          <w:b/>
          <w:noProof/>
          <w:lang w:val="sr-Cyrl-RS"/>
        </w:rPr>
        <w:t>ПОВЕРЉИВОСТ ПОДАТАКА</w:t>
      </w:r>
    </w:p>
    <w:p w:rsidR="007535D8" w:rsidRPr="00D356B4" w:rsidRDefault="007535D8" w:rsidP="001D2C1F">
      <w:pPr>
        <w:spacing w:before="0"/>
        <w:jc w:val="center"/>
        <w:rPr>
          <w:rFonts w:cs="Arial"/>
          <w:b/>
        </w:rPr>
      </w:pPr>
      <w:r w:rsidRPr="00D356B4">
        <w:rPr>
          <w:rFonts w:cs="Arial"/>
          <w:b/>
        </w:rPr>
        <w:t>Члан 1</w:t>
      </w:r>
      <w:r w:rsidR="00214A4F">
        <w:rPr>
          <w:rFonts w:cs="Arial"/>
          <w:b/>
          <w:lang w:val="sr-Latn-RS"/>
        </w:rPr>
        <w:t>7</w:t>
      </w:r>
      <w:r w:rsidRPr="00D356B4">
        <w:rPr>
          <w:rFonts w:cs="Arial"/>
          <w:b/>
        </w:rPr>
        <w:t>.</w:t>
      </w:r>
    </w:p>
    <w:p w:rsidR="007535D8" w:rsidRPr="00D356B4" w:rsidRDefault="007535D8" w:rsidP="001D2C1F">
      <w:pPr>
        <w:spacing w:before="0"/>
        <w:rPr>
          <w:rFonts w:cs="Arial"/>
        </w:rPr>
      </w:pPr>
      <w:r w:rsidRPr="00D356B4">
        <w:rPr>
          <w:rFonts w:cs="Arial"/>
        </w:rPr>
        <w:t>Продавац је дужан</w:t>
      </w:r>
      <w:r w:rsidRPr="00D356B4">
        <w:rPr>
          <w:rFonts w:cs="Arial"/>
          <w:lang w:val="sr-Cyrl-RS"/>
        </w:rPr>
        <w:t xml:space="preserve"> </w:t>
      </w:r>
      <w:r w:rsidRPr="00D356B4">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w:t>
      </w:r>
      <w:r w:rsidRPr="00D356B4">
        <w:rPr>
          <w:rFonts w:cs="Arial"/>
        </w:rPr>
        <w:lastRenderedPageBreak/>
        <w:t>искључиво у вези са реализацијом овог Уговора</w:t>
      </w:r>
      <w:r w:rsidRPr="00D356B4">
        <w:rPr>
          <w:rFonts w:cs="Arial"/>
          <w:lang w:val="sr-Cyrl-RS"/>
        </w:rPr>
        <w:t xml:space="preserve"> у складу са </w:t>
      </w:r>
      <w:r w:rsidRPr="00D356B4">
        <w:rPr>
          <w:rFonts w:cs="Arial"/>
        </w:rPr>
        <w:t>Уговор</w:t>
      </w:r>
      <w:r w:rsidRPr="00D356B4">
        <w:rPr>
          <w:rFonts w:cs="Arial"/>
          <w:lang w:val="sr-Cyrl-RS"/>
        </w:rPr>
        <w:t>ом</w:t>
      </w:r>
      <w:r w:rsidRPr="00D356B4">
        <w:rPr>
          <w:rFonts w:cs="Arial"/>
        </w:rPr>
        <w:t xml:space="preserve"> о чувању пословне тајне и поверљивих информација</w:t>
      </w:r>
      <w:r w:rsidRPr="00D356B4">
        <w:rPr>
          <w:rFonts w:cs="Arial"/>
          <w:lang w:val="sr-Cyrl-RS"/>
        </w:rPr>
        <w:t xml:space="preserve"> који је Прилог 6 Уговора.</w:t>
      </w:r>
      <w:r w:rsidRPr="00D356B4">
        <w:rPr>
          <w:rFonts w:cs="Arial"/>
        </w:rPr>
        <w:t xml:space="preserve">. </w:t>
      </w:r>
    </w:p>
    <w:p w:rsidR="007535D8" w:rsidRPr="0069615B" w:rsidRDefault="007535D8" w:rsidP="001D2C1F">
      <w:pPr>
        <w:spacing w:before="0"/>
        <w:rPr>
          <w:rFonts w:cs="Arial"/>
        </w:rPr>
      </w:pPr>
      <w:r w:rsidRPr="00D356B4">
        <w:rPr>
          <w:rFonts w:cs="Arial"/>
        </w:rPr>
        <w:t xml:space="preserve">Информације, подаци и документација које је </w:t>
      </w:r>
      <w:r w:rsidRPr="00D356B4">
        <w:rPr>
          <w:rFonts w:cs="Arial"/>
          <w:color w:val="000000"/>
        </w:rPr>
        <w:t>Купац</w:t>
      </w:r>
      <w:r w:rsidRPr="00D356B4">
        <w:rPr>
          <w:rFonts w:cs="Arial"/>
        </w:rPr>
        <w:t xml:space="preserve"> доставио Продавцу у извршавању предмета овог Уговора</w:t>
      </w:r>
      <w:proofErr w:type="gramStart"/>
      <w:r w:rsidRPr="00D356B4">
        <w:rPr>
          <w:rFonts w:cs="Arial"/>
        </w:rPr>
        <w:t>,Продавац</w:t>
      </w:r>
      <w:proofErr w:type="gramEnd"/>
      <w:r w:rsidRPr="00D356B4">
        <w:rPr>
          <w:rFonts w:cs="Arial"/>
        </w:rPr>
        <w:t xml:space="preserve"> не може стављати на располагање трећим лицима, без претходне писане сагласности </w:t>
      </w:r>
      <w:r w:rsidRPr="00D356B4">
        <w:rPr>
          <w:rFonts w:cs="Arial"/>
          <w:color w:val="000000"/>
        </w:rPr>
        <w:t>Купца</w:t>
      </w:r>
      <w:r w:rsidRPr="00D356B4">
        <w:rPr>
          <w:rFonts w:cs="Arial"/>
          <w:color w:val="000000"/>
          <w:lang w:val="sr-Cyrl-RS"/>
        </w:rPr>
        <w:t>,</w:t>
      </w:r>
      <w:r w:rsidR="001D2C1F">
        <w:rPr>
          <w:rFonts w:cs="Arial"/>
          <w:color w:val="000000"/>
          <w:lang w:val="sr-Cyrl-RS"/>
        </w:rPr>
        <w:t xml:space="preserve"> </w:t>
      </w:r>
      <w:r w:rsidRPr="00D356B4">
        <w:rPr>
          <w:rFonts w:cs="Arial"/>
          <w:color w:val="000000"/>
          <w:lang w:val="sr-Cyrl-RS"/>
        </w:rPr>
        <w:t>осим у случајевима предвиђеним одговарајућим прописима</w:t>
      </w:r>
      <w:r w:rsidRPr="00D356B4">
        <w:rPr>
          <w:rFonts w:cs="Arial"/>
        </w:rPr>
        <w:t>.</w:t>
      </w:r>
      <w:r w:rsidRPr="0069615B">
        <w:rPr>
          <w:rFonts w:cs="Arial"/>
        </w:rPr>
        <w:t xml:space="preserve"> </w:t>
      </w:r>
    </w:p>
    <w:p w:rsidR="007535D8" w:rsidRPr="0069615B" w:rsidRDefault="007535D8" w:rsidP="001D2C1F">
      <w:pPr>
        <w:spacing w:before="0"/>
        <w:rPr>
          <w:rFonts w:cs="Arial"/>
        </w:rPr>
      </w:pPr>
    </w:p>
    <w:p w:rsidR="007535D8" w:rsidRPr="0069615B" w:rsidRDefault="007535D8" w:rsidP="001D2C1F">
      <w:pPr>
        <w:tabs>
          <w:tab w:val="left" w:pos="567"/>
        </w:tabs>
        <w:spacing w:before="0"/>
        <w:rPr>
          <w:rFonts w:cs="Arial"/>
          <w:b/>
          <w:lang w:val="sr-Cyrl-BA"/>
        </w:rPr>
      </w:pPr>
      <w:r w:rsidRPr="0069615B">
        <w:rPr>
          <w:rFonts w:cs="Arial"/>
          <w:b/>
          <w:lang w:val="sr-Cyrl-BA"/>
        </w:rPr>
        <w:t>ВАЖНОСТ УГОВОРА</w:t>
      </w:r>
    </w:p>
    <w:p w:rsidR="007535D8" w:rsidRPr="00D356B4" w:rsidRDefault="007535D8" w:rsidP="001D2C1F">
      <w:pPr>
        <w:spacing w:before="0"/>
        <w:jc w:val="center"/>
        <w:rPr>
          <w:rFonts w:cs="Arial"/>
          <w:b/>
        </w:rPr>
      </w:pPr>
      <w:r w:rsidRPr="00D356B4">
        <w:rPr>
          <w:rFonts w:cs="Arial"/>
          <w:b/>
        </w:rPr>
        <w:t xml:space="preserve">Члан </w:t>
      </w:r>
      <w:r w:rsidR="00214A4F">
        <w:rPr>
          <w:rFonts w:cs="Arial"/>
          <w:b/>
          <w:lang w:val="sr-Cyrl-RS"/>
        </w:rPr>
        <w:t>18</w:t>
      </w:r>
      <w:r w:rsidRPr="00D356B4">
        <w:rPr>
          <w:rFonts w:cs="Arial"/>
          <w:b/>
        </w:rPr>
        <w:t>.</w:t>
      </w:r>
    </w:p>
    <w:p w:rsidR="007535D8" w:rsidRPr="00D356B4" w:rsidRDefault="007535D8" w:rsidP="001D2C1F">
      <w:pPr>
        <w:tabs>
          <w:tab w:val="left" w:pos="567"/>
        </w:tabs>
        <w:spacing w:before="0"/>
        <w:rPr>
          <w:rFonts w:eastAsia="Calibri" w:cs="Arial"/>
        </w:rPr>
      </w:pPr>
      <w:r w:rsidRPr="00D356B4">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7535D8" w:rsidRDefault="007535D8" w:rsidP="001D2C1F">
      <w:pPr>
        <w:tabs>
          <w:tab w:val="left" w:pos="567"/>
        </w:tabs>
        <w:spacing w:before="0"/>
        <w:rPr>
          <w:rFonts w:cs="Arial"/>
          <w:lang w:val="sr-Cyrl-RS"/>
        </w:rPr>
      </w:pPr>
      <w:r w:rsidRPr="00D356B4">
        <w:rPr>
          <w:rFonts w:cs="Arial"/>
          <w:lang w:val="sr-Cyrl-RS"/>
        </w:rPr>
        <w:t>Уговор важи до обостраног испуњења уговорних обавеза.</w:t>
      </w:r>
    </w:p>
    <w:p w:rsidR="001D2C1F" w:rsidRPr="00214A4F" w:rsidRDefault="001D2C1F" w:rsidP="001D2C1F">
      <w:pPr>
        <w:tabs>
          <w:tab w:val="left" w:pos="567"/>
        </w:tabs>
        <w:spacing w:before="0"/>
        <w:rPr>
          <w:rFonts w:cs="Arial"/>
          <w:lang w:val="sr-Cyrl-RS"/>
        </w:rPr>
      </w:pPr>
    </w:p>
    <w:p w:rsidR="007535D8" w:rsidRPr="0069615B" w:rsidRDefault="007535D8" w:rsidP="001D2C1F">
      <w:pPr>
        <w:spacing w:before="0"/>
        <w:rPr>
          <w:rFonts w:cs="Arial"/>
          <w:b/>
        </w:rPr>
      </w:pPr>
      <w:r w:rsidRPr="0069615B">
        <w:rPr>
          <w:rFonts w:cs="Arial"/>
          <w:b/>
        </w:rPr>
        <w:t>ИЗМЕНЕ ТОКОМ ТРАЈАЊА УГОВОРА</w:t>
      </w:r>
    </w:p>
    <w:p w:rsidR="00214A4F" w:rsidRPr="00214A4F" w:rsidRDefault="007535D8" w:rsidP="001D2C1F">
      <w:pPr>
        <w:spacing w:before="0"/>
        <w:jc w:val="center"/>
        <w:rPr>
          <w:rFonts w:cs="Arial"/>
          <w:lang w:eastAsia="sr-Latn-CS"/>
        </w:rPr>
      </w:pPr>
      <w:r w:rsidRPr="00D356B4">
        <w:rPr>
          <w:rFonts w:cs="Arial"/>
          <w:b/>
        </w:rPr>
        <w:t xml:space="preserve">Члан </w:t>
      </w:r>
      <w:r w:rsidR="00214A4F">
        <w:rPr>
          <w:rFonts w:cs="Arial"/>
          <w:b/>
          <w:lang w:val="sr-Cyrl-RS"/>
        </w:rPr>
        <w:t>19</w:t>
      </w:r>
      <w:r w:rsidRPr="00D356B4">
        <w:rPr>
          <w:rFonts w:cs="Arial"/>
          <w:b/>
          <w:lang w:val="sr-Cyrl-RS"/>
        </w:rPr>
        <w:t>.</w:t>
      </w:r>
    </w:p>
    <w:p w:rsidR="007535D8" w:rsidRPr="0069615B" w:rsidRDefault="007535D8" w:rsidP="001D2C1F">
      <w:pPr>
        <w:spacing w:before="0"/>
        <w:rPr>
          <w:rFonts w:cs="Arial"/>
          <w:lang w:val="sr-Cyrl-RS" w:eastAsia="sr-Latn-RS"/>
        </w:rPr>
      </w:pPr>
      <w:r w:rsidRPr="0069615B">
        <w:rPr>
          <w:rFonts w:cs="Arial"/>
          <w:lang w:val="sr-Cyrl-RS" w:eastAsia="sr-Latn-RS"/>
        </w:rPr>
        <w:t>Купац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w:t>
      </w:r>
    </w:p>
    <w:p w:rsidR="007535D8" w:rsidRPr="0069615B" w:rsidRDefault="007535D8" w:rsidP="001D2C1F">
      <w:pPr>
        <w:spacing w:before="0"/>
        <w:rPr>
          <w:rFonts w:cs="Arial"/>
        </w:rPr>
      </w:pPr>
      <w:r w:rsidRPr="0069615B">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Уговора.</w:t>
      </w:r>
    </w:p>
    <w:p w:rsidR="007535D8" w:rsidRPr="0069615B" w:rsidRDefault="007535D8" w:rsidP="001D2C1F">
      <w:pPr>
        <w:spacing w:before="0"/>
        <w:rPr>
          <w:rFonts w:cs="Arial"/>
          <w:lang w:val="sr-Cyrl-RS" w:eastAsia="sr-Latn-CS"/>
        </w:rPr>
      </w:pPr>
      <w:r w:rsidRPr="0069615B">
        <w:rPr>
          <w:rFonts w:cs="Arial"/>
          <w:lang w:eastAsia="sr-Latn-CS"/>
        </w:rPr>
        <w:t xml:space="preserve">У наведеним случаjевима </w:t>
      </w:r>
      <w:r>
        <w:rPr>
          <w:rFonts w:cs="Arial"/>
          <w:lang w:val="sr-Cyrl-RS" w:eastAsia="sr-Latn-CS"/>
        </w:rPr>
        <w:t xml:space="preserve">Купац </w:t>
      </w:r>
      <w:r w:rsidRPr="0069615B">
        <w:rPr>
          <w:rFonts w:cs="Arial"/>
          <w:lang w:eastAsia="sr-Latn-CS"/>
        </w:rPr>
        <w:t xml:space="preserve">ће донети Одлуку о измени </w:t>
      </w:r>
      <w:r w:rsidRPr="0069615B">
        <w:rPr>
          <w:rFonts w:cs="Arial"/>
          <w:lang w:val="sr-Cyrl-RS" w:eastAsia="sr-Latn-CS"/>
        </w:rPr>
        <w:t xml:space="preserve">Уговора </w:t>
      </w:r>
      <w:r w:rsidRPr="0069615B">
        <w:rPr>
          <w:rFonts w:cs="Arial"/>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69615B">
        <w:rPr>
          <w:rFonts w:cs="Arial"/>
          <w:lang w:val="sr-Cyrl-RS" w:eastAsia="sr-Latn-CS"/>
        </w:rPr>
        <w:t>.</w:t>
      </w:r>
    </w:p>
    <w:p w:rsidR="007535D8" w:rsidRPr="0069615B" w:rsidRDefault="007535D8" w:rsidP="001D2C1F">
      <w:pPr>
        <w:tabs>
          <w:tab w:val="left" w:pos="567"/>
        </w:tabs>
        <w:spacing w:before="0"/>
        <w:rPr>
          <w:rFonts w:cs="Arial"/>
        </w:rPr>
      </w:pPr>
      <w:r>
        <w:rPr>
          <w:rFonts w:cs="Arial"/>
          <w:lang w:val="sr-Cyrl-RS"/>
        </w:rPr>
        <w:t>Уговорне с</w:t>
      </w:r>
      <w:r w:rsidRPr="0069615B">
        <w:rPr>
          <w:rFonts w:cs="Arial"/>
        </w:rPr>
        <w:t xml:space="preserve">тране су сагласне да се евентуалне измене и допуне овог </w:t>
      </w:r>
      <w:r w:rsidRPr="0069615B">
        <w:rPr>
          <w:rFonts w:cs="Arial"/>
          <w:lang w:val="sr-Cyrl-RS"/>
        </w:rPr>
        <w:t>уговора</w:t>
      </w:r>
      <w:r w:rsidRPr="0069615B">
        <w:rPr>
          <w:rFonts w:cs="Arial"/>
        </w:rPr>
        <w:t xml:space="preserve"> изврше у писаној форми – закључивањем анекса Уговора.</w:t>
      </w:r>
    </w:p>
    <w:p w:rsidR="007535D8" w:rsidRPr="0069615B" w:rsidRDefault="007535D8" w:rsidP="001D2C1F">
      <w:pPr>
        <w:spacing w:before="0"/>
        <w:rPr>
          <w:rFonts w:eastAsia="Calibri" w:cs="Arial"/>
          <w:b/>
          <w:noProof/>
        </w:rPr>
      </w:pPr>
    </w:p>
    <w:p w:rsidR="007535D8" w:rsidRPr="0069615B" w:rsidRDefault="007535D8" w:rsidP="001D2C1F">
      <w:pPr>
        <w:spacing w:before="0"/>
        <w:rPr>
          <w:rFonts w:eastAsia="Calibri" w:cs="Arial"/>
          <w:b/>
          <w:noProof/>
          <w:lang w:val="sr-Cyrl-RS"/>
        </w:rPr>
      </w:pPr>
      <w:r w:rsidRPr="0069615B">
        <w:rPr>
          <w:rFonts w:eastAsia="Calibri" w:cs="Arial"/>
          <w:b/>
          <w:noProof/>
          <w:lang w:val="sr-Cyrl-RS"/>
        </w:rPr>
        <w:t>РЕШАВАЊЕ СПОРОВА</w:t>
      </w:r>
    </w:p>
    <w:p w:rsidR="007535D8" w:rsidRPr="0069615B" w:rsidRDefault="007535D8" w:rsidP="001D2C1F">
      <w:pPr>
        <w:spacing w:before="0"/>
        <w:jc w:val="center"/>
        <w:rPr>
          <w:rFonts w:cs="Arial"/>
          <w:b/>
        </w:rPr>
      </w:pPr>
      <w:r w:rsidRPr="00D356B4">
        <w:rPr>
          <w:rFonts w:cs="Arial"/>
          <w:b/>
          <w:lang w:val="ru-RU"/>
        </w:rPr>
        <w:t xml:space="preserve">Члан </w:t>
      </w:r>
      <w:r w:rsidRPr="00D356B4">
        <w:rPr>
          <w:rFonts w:cs="Arial"/>
          <w:b/>
        </w:rPr>
        <w:t>2</w:t>
      </w:r>
      <w:r w:rsidR="00214A4F">
        <w:rPr>
          <w:rFonts w:cs="Arial"/>
          <w:b/>
          <w:lang w:val="sr-Cyrl-RS"/>
        </w:rPr>
        <w:t>0</w:t>
      </w:r>
      <w:r w:rsidRPr="00D356B4">
        <w:rPr>
          <w:rFonts w:cs="Arial"/>
          <w:b/>
          <w:lang w:val="ru-RU"/>
        </w:rPr>
        <w:t>.</w:t>
      </w:r>
    </w:p>
    <w:p w:rsidR="007535D8" w:rsidRPr="0069615B" w:rsidRDefault="007535D8" w:rsidP="001D2C1F">
      <w:pPr>
        <w:tabs>
          <w:tab w:val="left" w:pos="9090"/>
        </w:tabs>
        <w:spacing w:before="0"/>
        <w:rPr>
          <w:rFonts w:cs="Arial"/>
          <w:color w:val="00B0F0"/>
        </w:rPr>
      </w:pPr>
      <w:proofErr w:type="gramStart"/>
      <w:r w:rsidRPr="0069615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w:t>
      </w:r>
      <w:r w:rsidRPr="0069615B">
        <w:rPr>
          <w:rFonts w:cs="Arial"/>
          <w:lang w:val="sr-Cyrl-RS"/>
        </w:rPr>
        <w:t>талне</w:t>
      </w:r>
      <w:r w:rsidRPr="0069615B">
        <w:rPr>
          <w:rFonts w:cs="Arial"/>
        </w:rPr>
        <w:t xml:space="preserve"> арбитраже при Привредној комори Србије, уз примену њеног Правилника </w:t>
      </w:r>
      <w:r w:rsidRPr="0069615B">
        <w:rPr>
          <w:rFonts w:cs="Arial"/>
          <w:i/>
          <w:color w:val="00B0F0"/>
        </w:rPr>
        <w:t>(напомена: коначан текст у Уговору зависи од тога да ли је домаћи или страни Продавац)</w:t>
      </w:r>
      <w:r w:rsidRPr="0069615B">
        <w:rPr>
          <w:rFonts w:cs="Arial"/>
          <w:color w:val="00B0F0"/>
        </w:rPr>
        <w:t>.</w:t>
      </w:r>
      <w:proofErr w:type="gramEnd"/>
    </w:p>
    <w:p w:rsidR="007535D8" w:rsidRPr="0069615B" w:rsidRDefault="007535D8" w:rsidP="001D2C1F">
      <w:pPr>
        <w:tabs>
          <w:tab w:val="left" w:pos="9090"/>
        </w:tabs>
        <w:spacing w:before="0"/>
        <w:rPr>
          <w:rFonts w:cs="Arial"/>
          <w:lang w:val="sr-Cyrl-RS"/>
        </w:rPr>
      </w:pPr>
      <w:r w:rsidRPr="0069615B">
        <w:rPr>
          <w:rFonts w:cs="Arial"/>
        </w:rPr>
        <w:t>У случају спора примењује се материјално и процесно право Републике Србије, а поступак се води на српском језику.</w:t>
      </w:r>
    </w:p>
    <w:p w:rsidR="007535D8" w:rsidRPr="0069615B" w:rsidRDefault="007535D8" w:rsidP="001D2C1F">
      <w:pPr>
        <w:tabs>
          <w:tab w:val="left" w:pos="567"/>
        </w:tabs>
        <w:spacing w:before="0"/>
        <w:rPr>
          <w:rFonts w:cs="Arial"/>
          <w:i/>
          <w:color w:val="00B0F0"/>
        </w:rPr>
      </w:pPr>
      <w:r w:rsidRPr="0069615B">
        <w:rPr>
          <w:rFonts w:eastAsia="Calibri" w:cs="Arial"/>
          <w:noProof/>
          <w:lang w:val="sr-Cyrl-RS"/>
        </w:rPr>
        <w:t xml:space="preserve"> </w:t>
      </w:r>
    </w:p>
    <w:p w:rsidR="007535D8" w:rsidRPr="00054856" w:rsidRDefault="007535D8" w:rsidP="001D2C1F">
      <w:pPr>
        <w:spacing w:before="0"/>
        <w:rPr>
          <w:rFonts w:cs="Arial"/>
          <w:b/>
        </w:rPr>
      </w:pPr>
      <w:r w:rsidRPr="00054856">
        <w:rPr>
          <w:rFonts w:cs="Arial"/>
          <w:b/>
        </w:rPr>
        <w:t>ЗАВРШНЕ ОДРЕДБЕ</w:t>
      </w:r>
    </w:p>
    <w:p w:rsidR="007535D8" w:rsidRPr="00054856" w:rsidRDefault="007535D8" w:rsidP="001D2C1F">
      <w:pPr>
        <w:spacing w:before="0"/>
        <w:jc w:val="center"/>
        <w:rPr>
          <w:rFonts w:cs="Arial"/>
          <w:b/>
        </w:rPr>
      </w:pPr>
      <w:r w:rsidRPr="00054856">
        <w:rPr>
          <w:rFonts w:cs="Arial"/>
          <w:b/>
        </w:rPr>
        <w:t xml:space="preserve">Члан </w:t>
      </w:r>
      <w:r w:rsidR="00214A4F">
        <w:rPr>
          <w:rFonts w:cs="Arial"/>
          <w:b/>
          <w:lang w:val="sr-Cyrl-RS"/>
        </w:rPr>
        <w:t>21</w:t>
      </w:r>
      <w:r w:rsidRPr="00054856">
        <w:rPr>
          <w:rFonts w:cs="Arial"/>
          <w:b/>
        </w:rPr>
        <w:t>.</w:t>
      </w:r>
    </w:p>
    <w:p w:rsidR="007535D8" w:rsidRPr="00054856" w:rsidRDefault="007535D8" w:rsidP="001D2C1F">
      <w:pPr>
        <w:tabs>
          <w:tab w:val="left" w:pos="9090"/>
        </w:tabs>
        <w:spacing w:before="0"/>
        <w:rPr>
          <w:rFonts w:cs="Arial"/>
        </w:rPr>
      </w:pPr>
      <w:r w:rsidRPr="0005485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535D8" w:rsidRPr="00054856" w:rsidRDefault="007535D8" w:rsidP="001D2C1F">
      <w:pPr>
        <w:tabs>
          <w:tab w:val="left" w:pos="9090"/>
        </w:tabs>
        <w:spacing w:before="0"/>
        <w:rPr>
          <w:rFonts w:cs="Arial"/>
          <w:lang w:val="ru-RU"/>
        </w:rPr>
      </w:pPr>
      <w:r w:rsidRPr="00054856">
        <w:rPr>
          <w:rFonts w:cs="Arial"/>
          <w:lang w:val="ru-RU"/>
        </w:rPr>
        <w:t xml:space="preserve">Након закључења </w:t>
      </w:r>
      <w:r w:rsidRPr="00054856">
        <w:rPr>
          <w:rFonts w:cs="Arial"/>
        </w:rPr>
        <w:t xml:space="preserve">и ступања на правну снагу </w:t>
      </w:r>
      <w:r w:rsidRPr="00054856">
        <w:rPr>
          <w:rFonts w:cs="Arial"/>
          <w:lang w:val="ru-RU"/>
        </w:rPr>
        <w:t xml:space="preserve">овог Уговора, Купац може да дозволи, а </w:t>
      </w:r>
      <w:r w:rsidRPr="00054856">
        <w:rPr>
          <w:rFonts w:cs="Arial"/>
        </w:rPr>
        <w:t>Продавац</w:t>
      </w:r>
      <w:r w:rsidRPr="0005485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7535D8" w:rsidRPr="00054856" w:rsidRDefault="007535D8" w:rsidP="001D2C1F">
      <w:pPr>
        <w:spacing w:before="0"/>
        <w:jc w:val="center"/>
        <w:rPr>
          <w:rFonts w:cs="Arial"/>
          <w:b/>
        </w:rPr>
      </w:pPr>
    </w:p>
    <w:p w:rsidR="007535D8" w:rsidRPr="00054856" w:rsidRDefault="007535D8" w:rsidP="001D2C1F">
      <w:pPr>
        <w:spacing w:before="0"/>
        <w:jc w:val="center"/>
        <w:rPr>
          <w:rFonts w:cs="Arial"/>
          <w:b/>
        </w:rPr>
      </w:pPr>
      <w:r w:rsidRPr="00054856">
        <w:rPr>
          <w:rFonts w:cs="Arial"/>
          <w:b/>
        </w:rPr>
        <w:t xml:space="preserve">Члан </w:t>
      </w:r>
      <w:r w:rsidRPr="00054856">
        <w:rPr>
          <w:rFonts w:cs="Arial"/>
          <w:b/>
          <w:lang w:val="sr-Cyrl-RS"/>
        </w:rPr>
        <w:t>2</w:t>
      </w:r>
      <w:r w:rsidR="00214A4F">
        <w:rPr>
          <w:rFonts w:cs="Arial"/>
          <w:b/>
          <w:lang w:val="sr-Cyrl-RS"/>
        </w:rPr>
        <w:t>2</w:t>
      </w:r>
      <w:r w:rsidRPr="00054856">
        <w:rPr>
          <w:rFonts w:cs="Arial"/>
          <w:b/>
          <w:lang w:val="sr-Cyrl-RS"/>
        </w:rPr>
        <w:t>.</w:t>
      </w:r>
    </w:p>
    <w:p w:rsidR="007535D8" w:rsidRPr="00054856" w:rsidRDefault="007535D8" w:rsidP="001D2C1F">
      <w:pPr>
        <w:tabs>
          <w:tab w:val="left" w:pos="567"/>
        </w:tabs>
        <w:spacing w:before="0"/>
        <w:rPr>
          <w:rFonts w:eastAsia="Calibri" w:cs="Arial"/>
          <w:noProof/>
          <w:lang w:val="ru-RU"/>
        </w:rPr>
      </w:pPr>
      <w:r w:rsidRPr="00054856">
        <w:rPr>
          <w:rFonts w:eastAsia="Calibri" w:cs="Arial"/>
          <w:noProof/>
        </w:rPr>
        <w:t>Продавац</w:t>
      </w:r>
      <w:r w:rsidRPr="00054856">
        <w:rPr>
          <w:rFonts w:eastAsia="Calibri" w:cs="Arial"/>
          <w:noProof/>
          <w:lang w:val="ru-RU"/>
        </w:rPr>
        <w:t xml:space="preserve"> је дужан да без одлагања, а најкасније у року од 5</w:t>
      </w:r>
      <w:r>
        <w:rPr>
          <w:rFonts w:eastAsia="Calibri" w:cs="Arial"/>
          <w:noProof/>
          <w:lang w:val="ru-RU"/>
        </w:rPr>
        <w:t xml:space="preserve"> </w:t>
      </w:r>
      <w:r w:rsidRPr="00054856">
        <w:rPr>
          <w:rFonts w:eastAsia="Calibri" w:cs="Arial"/>
          <w:noProof/>
          <w:lang w:val="ru-RU"/>
        </w:rPr>
        <w:t xml:space="preserve">(пет) дана од дана настанка промене у било којем од података </w:t>
      </w:r>
      <w:r w:rsidRPr="00054856">
        <w:rPr>
          <w:rFonts w:eastAsia="TimesNewRomanPSMT" w:cs="Arial"/>
          <w:bCs/>
          <w:lang w:val="ru-RU"/>
        </w:rPr>
        <w:t>у вези са испуњеношћу услова из поступка јавне набавке</w:t>
      </w:r>
      <w:r w:rsidRPr="00054856">
        <w:rPr>
          <w:rFonts w:eastAsia="Calibri" w:cs="Arial"/>
          <w:noProof/>
          <w:lang w:val="ru-RU"/>
        </w:rPr>
        <w:t xml:space="preserve">, о насталој промени писмено обавести </w:t>
      </w:r>
      <w:r w:rsidRPr="00054856">
        <w:rPr>
          <w:rFonts w:eastAsia="Calibri" w:cs="Arial"/>
          <w:noProof/>
        </w:rPr>
        <w:t>Купца</w:t>
      </w:r>
      <w:r w:rsidRPr="00054856">
        <w:rPr>
          <w:rFonts w:eastAsia="Calibri" w:cs="Arial"/>
          <w:noProof/>
          <w:lang w:val="ru-RU"/>
        </w:rPr>
        <w:t xml:space="preserve"> и да је документује на прописан начин.</w:t>
      </w:r>
    </w:p>
    <w:p w:rsidR="007535D8" w:rsidRPr="00054856" w:rsidRDefault="007535D8" w:rsidP="001D2C1F">
      <w:pPr>
        <w:tabs>
          <w:tab w:val="left" w:pos="567"/>
        </w:tabs>
        <w:spacing w:before="0"/>
        <w:rPr>
          <w:rFonts w:eastAsia="Calibri" w:cs="Arial"/>
          <w:noProof/>
        </w:rPr>
      </w:pPr>
      <w:r w:rsidRPr="00054856">
        <w:rPr>
          <w:rFonts w:eastAsia="Calibri" w:cs="Arial"/>
          <w:noProof/>
          <w:lang w:val="ru-RU"/>
        </w:rPr>
        <w:lastRenderedPageBreak/>
        <w:t>Уговорне стране су обавезне да једна другу без одлагања обавесте о свим променама које могу утицати на реализацију овог Уговора.</w:t>
      </w:r>
    </w:p>
    <w:p w:rsidR="007535D8" w:rsidRDefault="007535D8" w:rsidP="001D2C1F">
      <w:pPr>
        <w:spacing w:before="0"/>
        <w:rPr>
          <w:rFonts w:cs="Arial"/>
          <w:b/>
        </w:rPr>
      </w:pPr>
    </w:p>
    <w:p w:rsidR="007535D8" w:rsidRPr="00054856" w:rsidRDefault="007535D8" w:rsidP="001D2C1F">
      <w:pPr>
        <w:spacing w:before="0"/>
        <w:jc w:val="center"/>
        <w:rPr>
          <w:rFonts w:cs="Arial"/>
        </w:rPr>
      </w:pPr>
      <w:r w:rsidRPr="00054856">
        <w:rPr>
          <w:rFonts w:cs="Arial"/>
          <w:b/>
        </w:rPr>
        <w:t>Члан 2</w:t>
      </w:r>
      <w:r w:rsidR="00214A4F">
        <w:rPr>
          <w:rFonts w:cs="Arial"/>
          <w:b/>
          <w:lang w:val="sr-Cyrl-RS"/>
        </w:rPr>
        <w:t>3</w:t>
      </w:r>
      <w:r w:rsidRPr="00054856">
        <w:rPr>
          <w:rFonts w:cs="Arial"/>
          <w:b/>
        </w:rPr>
        <w:t>.</w:t>
      </w:r>
    </w:p>
    <w:p w:rsidR="007535D8" w:rsidRPr="00054856" w:rsidRDefault="007535D8" w:rsidP="001D2C1F">
      <w:pPr>
        <w:tabs>
          <w:tab w:val="left" w:pos="9090"/>
        </w:tabs>
        <w:spacing w:before="0"/>
        <w:rPr>
          <w:rFonts w:cs="Arial"/>
          <w:b/>
        </w:rPr>
      </w:pPr>
      <w:r w:rsidRPr="00054856">
        <w:rPr>
          <w:rFonts w:cs="Arial"/>
        </w:rPr>
        <w:t>На односе Уговорних страна, који нису уређени овим Уговором, примењују се одговарајуће одредбе ЗОО</w:t>
      </w:r>
      <w:r w:rsidRPr="00054856">
        <w:rPr>
          <w:rFonts w:cs="Arial"/>
          <w:lang w:val="pt-BR"/>
        </w:rPr>
        <w:t xml:space="preserve"> и других </w:t>
      </w:r>
      <w:r w:rsidRPr="00054856">
        <w:rPr>
          <w:rFonts w:cs="Arial"/>
        </w:rPr>
        <w:t xml:space="preserve">закона, подзаконских аката, стандарда и </w:t>
      </w:r>
      <w:r w:rsidRPr="00054856">
        <w:rPr>
          <w:rFonts w:cs="Arial"/>
          <w:lang w:val="ru-RU"/>
        </w:rPr>
        <w:t>техни</w:t>
      </w:r>
      <w:r w:rsidRPr="00054856">
        <w:rPr>
          <w:rFonts w:cs="Arial"/>
        </w:rPr>
        <w:t>ч</w:t>
      </w:r>
      <w:r w:rsidRPr="00054856">
        <w:rPr>
          <w:rFonts w:cs="Arial"/>
          <w:lang w:val="ru-RU"/>
        </w:rPr>
        <w:t>ки</w:t>
      </w:r>
      <w:r w:rsidRPr="00054856">
        <w:rPr>
          <w:rFonts w:cs="Arial"/>
        </w:rPr>
        <w:t xml:space="preserve">х </w:t>
      </w:r>
      <w:r w:rsidRPr="00054856">
        <w:rPr>
          <w:rFonts w:cs="Arial"/>
          <w:lang w:val="ru-RU"/>
        </w:rPr>
        <w:t>норматива Републике Србије</w:t>
      </w:r>
      <w:r w:rsidRPr="00054856">
        <w:rPr>
          <w:rFonts w:cs="Arial"/>
        </w:rPr>
        <w:t xml:space="preserve"> – примењивих с обзиром на предмет овог Уговора.</w:t>
      </w:r>
    </w:p>
    <w:p w:rsidR="007535D8" w:rsidRPr="00054856" w:rsidRDefault="007535D8" w:rsidP="001D2C1F">
      <w:pPr>
        <w:spacing w:before="0"/>
        <w:jc w:val="center"/>
        <w:rPr>
          <w:rFonts w:cs="Arial"/>
          <w:b/>
        </w:rPr>
      </w:pPr>
    </w:p>
    <w:p w:rsidR="007535D8" w:rsidRPr="00054856" w:rsidRDefault="007535D8" w:rsidP="001D2C1F">
      <w:pPr>
        <w:spacing w:before="0"/>
        <w:jc w:val="center"/>
        <w:rPr>
          <w:rFonts w:cs="Arial"/>
          <w:b/>
        </w:rPr>
      </w:pPr>
      <w:r w:rsidRPr="00054856">
        <w:rPr>
          <w:rFonts w:cs="Arial"/>
          <w:b/>
        </w:rPr>
        <w:t>Члан 2</w:t>
      </w:r>
      <w:r w:rsidR="00214A4F">
        <w:rPr>
          <w:rFonts w:cs="Arial"/>
          <w:b/>
          <w:lang w:val="sr-Cyrl-RS"/>
        </w:rPr>
        <w:t>4</w:t>
      </w:r>
      <w:r w:rsidRPr="00054856">
        <w:rPr>
          <w:rFonts w:cs="Arial"/>
          <w:b/>
        </w:rPr>
        <w:t>.</w:t>
      </w:r>
    </w:p>
    <w:p w:rsidR="007535D8" w:rsidRDefault="007535D8" w:rsidP="001D2C1F">
      <w:pPr>
        <w:spacing w:before="0"/>
        <w:rPr>
          <w:rFonts w:cs="Arial"/>
        </w:rPr>
      </w:pPr>
      <w:r w:rsidRPr="0005485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054856">
        <w:rPr>
          <w:rFonts w:cs="Arial"/>
          <w:lang w:val="sr-Cyrl-RS"/>
        </w:rPr>
        <w:t>т</w:t>
      </w:r>
      <w:r w:rsidRPr="00054856">
        <w:rPr>
          <w:rFonts w:cs="Arial"/>
        </w:rPr>
        <w:t>ране.</w:t>
      </w:r>
    </w:p>
    <w:p w:rsidR="001D2C1F" w:rsidRDefault="001D2C1F" w:rsidP="001D2C1F">
      <w:pPr>
        <w:spacing w:before="0"/>
        <w:rPr>
          <w:rFonts w:cs="Arial"/>
        </w:rPr>
      </w:pPr>
    </w:p>
    <w:p w:rsidR="001D2C1F" w:rsidRDefault="001D2C1F" w:rsidP="001D2C1F">
      <w:pPr>
        <w:spacing w:before="0"/>
        <w:rPr>
          <w:rFonts w:cs="Arial"/>
        </w:rPr>
      </w:pPr>
    </w:p>
    <w:p w:rsidR="00214A4F" w:rsidRPr="00214A4F" w:rsidRDefault="00214A4F" w:rsidP="001D2C1F">
      <w:pPr>
        <w:spacing w:before="0"/>
        <w:jc w:val="center"/>
        <w:rPr>
          <w:rFonts w:cs="Arial"/>
          <w:b/>
          <w:lang w:val="sr-Cyrl-RS"/>
        </w:rPr>
      </w:pPr>
      <w:r>
        <w:rPr>
          <w:rFonts w:cs="Arial"/>
          <w:b/>
          <w:lang w:val="sr-Cyrl-RS"/>
        </w:rPr>
        <w:t>Члан 25</w:t>
      </w:r>
      <w:r w:rsidRPr="00214A4F">
        <w:rPr>
          <w:rFonts w:cs="Arial"/>
          <w:b/>
          <w:lang w:val="sr-Cyrl-RS"/>
        </w:rPr>
        <w:t>.</w:t>
      </w:r>
    </w:p>
    <w:p w:rsidR="00214A4F" w:rsidRPr="00D356B4" w:rsidRDefault="00214A4F" w:rsidP="001D2C1F">
      <w:pPr>
        <w:spacing w:before="0"/>
        <w:rPr>
          <w:rFonts w:cs="Arial"/>
        </w:rPr>
      </w:pPr>
      <w:r w:rsidRPr="00D356B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35D8" w:rsidRPr="00054856" w:rsidRDefault="007535D8" w:rsidP="001D2C1F">
      <w:pPr>
        <w:spacing w:before="0"/>
        <w:rPr>
          <w:rFonts w:cs="Arial"/>
          <w:spacing w:val="2"/>
        </w:rPr>
      </w:pPr>
    </w:p>
    <w:p w:rsidR="007535D8" w:rsidRPr="00054856" w:rsidRDefault="007535D8" w:rsidP="001D2C1F">
      <w:pPr>
        <w:spacing w:before="0"/>
        <w:jc w:val="center"/>
        <w:rPr>
          <w:rFonts w:cs="Arial"/>
          <w:b/>
          <w:spacing w:val="2"/>
        </w:rPr>
      </w:pPr>
      <w:r w:rsidRPr="00054856">
        <w:rPr>
          <w:rFonts w:cs="Arial"/>
          <w:b/>
          <w:spacing w:val="2"/>
        </w:rPr>
        <w:t xml:space="preserve">Члан </w:t>
      </w:r>
      <w:r w:rsidR="00214A4F">
        <w:rPr>
          <w:rFonts w:cs="Arial"/>
          <w:b/>
          <w:spacing w:val="2"/>
        </w:rPr>
        <w:t>26</w:t>
      </w:r>
      <w:r w:rsidRPr="00054856">
        <w:rPr>
          <w:rFonts w:cs="Arial"/>
          <w:b/>
          <w:spacing w:val="2"/>
        </w:rPr>
        <w:t>.</w:t>
      </w:r>
    </w:p>
    <w:p w:rsidR="007535D8" w:rsidRPr="00054856" w:rsidRDefault="007535D8" w:rsidP="001D2C1F">
      <w:pPr>
        <w:spacing w:before="0"/>
        <w:rPr>
          <w:rFonts w:cs="Arial"/>
          <w:spacing w:val="2"/>
        </w:rPr>
      </w:pPr>
      <w:r w:rsidRPr="00054856">
        <w:rPr>
          <w:rFonts w:cs="Arial"/>
          <w:spacing w:val="2"/>
        </w:rPr>
        <w:t xml:space="preserve">Саставни део овог Уговора </w:t>
      </w:r>
      <w:r w:rsidR="00214A4F">
        <w:rPr>
          <w:rFonts w:cs="Arial"/>
          <w:spacing w:val="2"/>
        </w:rPr>
        <w:t>су и његови прилози, како следи</w:t>
      </w:r>
    </w:p>
    <w:p w:rsidR="007535D8" w:rsidRPr="00054856" w:rsidRDefault="007535D8" w:rsidP="001D2C1F">
      <w:pPr>
        <w:spacing w:before="0"/>
        <w:rPr>
          <w:rFonts w:cs="Arial"/>
        </w:rPr>
      </w:pPr>
      <w:r w:rsidRPr="00054856">
        <w:rPr>
          <w:rFonts w:cs="Arial"/>
        </w:rPr>
        <w:t xml:space="preserve">Прилог </w:t>
      </w:r>
      <w:proofErr w:type="gramStart"/>
      <w:r w:rsidRPr="00054856">
        <w:rPr>
          <w:rFonts w:cs="Arial"/>
        </w:rPr>
        <w:t>1</w:t>
      </w:r>
      <w:proofErr w:type="gramEnd"/>
      <w:r w:rsidRPr="00054856">
        <w:rPr>
          <w:rFonts w:cs="Arial"/>
        </w:rPr>
        <w:tab/>
        <w:t>Конкурсна документација</w:t>
      </w:r>
      <w:r w:rsidRPr="00054856">
        <w:rPr>
          <w:rFonts w:cs="Arial"/>
          <w:lang w:val="sr-Cyrl-RS"/>
        </w:rPr>
        <w:t xml:space="preserve"> (шифра ____ са Портала јавних набавки)</w:t>
      </w:r>
    </w:p>
    <w:p w:rsidR="007535D8" w:rsidRPr="00054856" w:rsidRDefault="007535D8" w:rsidP="001D2C1F">
      <w:pPr>
        <w:spacing w:before="0"/>
        <w:rPr>
          <w:rFonts w:cs="Arial"/>
        </w:rPr>
      </w:pPr>
      <w:r w:rsidRPr="00054856">
        <w:rPr>
          <w:rFonts w:cs="Arial"/>
        </w:rPr>
        <w:t>Прилог 2</w:t>
      </w:r>
      <w:r w:rsidRPr="00054856">
        <w:rPr>
          <w:rFonts w:cs="Arial"/>
        </w:rPr>
        <w:tab/>
        <w:t>Понуда Продавца број</w:t>
      </w:r>
      <w:r w:rsidRPr="00054856">
        <w:rPr>
          <w:rFonts w:cs="Arial"/>
          <w:lang w:val="sr-Cyrl-RS"/>
        </w:rPr>
        <w:t>___</w:t>
      </w:r>
      <w:r w:rsidRPr="00054856">
        <w:rPr>
          <w:rFonts w:cs="Arial"/>
        </w:rPr>
        <w:t xml:space="preserve">   од</w:t>
      </w:r>
      <w:r w:rsidRPr="00054856">
        <w:rPr>
          <w:rFonts w:cs="Arial"/>
          <w:lang w:val="sr-Cyrl-RS"/>
        </w:rPr>
        <w:t>_______</w:t>
      </w:r>
      <w:r w:rsidRPr="00054856">
        <w:rPr>
          <w:rFonts w:cs="Arial"/>
        </w:rPr>
        <w:t xml:space="preserve"> </w:t>
      </w:r>
    </w:p>
    <w:p w:rsidR="007535D8" w:rsidRPr="00054856" w:rsidRDefault="007535D8" w:rsidP="001D2C1F">
      <w:pPr>
        <w:spacing w:before="0"/>
        <w:rPr>
          <w:rFonts w:cs="Arial"/>
        </w:rPr>
      </w:pPr>
      <w:r w:rsidRPr="00054856">
        <w:rPr>
          <w:rFonts w:cs="Arial"/>
        </w:rPr>
        <w:t>Прилог 3</w:t>
      </w:r>
      <w:r w:rsidRPr="00054856">
        <w:rPr>
          <w:rFonts w:cs="Arial"/>
        </w:rPr>
        <w:tab/>
        <w:t>Образац структуре цене</w:t>
      </w:r>
    </w:p>
    <w:p w:rsidR="007535D8" w:rsidRPr="00054856" w:rsidRDefault="007535D8" w:rsidP="001D2C1F">
      <w:pPr>
        <w:spacing w:before="0"/>
        <w:rPr>
          <w:rFonts w:cs="Arial"/>
        </w:rPr>
      </w:pPr>
      <w:r w:rsidRPr="00054856">
        <w:rPr>
          <w:rFonts w:cs="Arial"/>
        </w:rPr>
        <w:t>Прилог 4</w:t>
      </w:r>
      <w:r w:rsidRPr="00054856">
        <w:rPr>
          <w:rFonts w:cs="Arial"/>
        </w:rPr>
        <w:tab/>
        <w:t>Техничка спецификација</w:t>
      </w:r>
    </w:p>
    <w:p w:rsidR="007535D8" w:rsidRPr="00054856" w:rsidRDefault="007535D8" w:rsidP="001D2C1F">
      <w:pPr>
        <w:spacing w:before="0"/>
        <w:rPr>
          <w:rFonts w:cs="Arial"/>
          <w:color w:val="365F91"/>
        </w:rPr>
      </w:pPr>
      <w:r w:rsidRPr="00054856">
        <w:rPr>
          <w:rFonts w:cs="Arial"/>
          <w:color w:val="365F91"/>
        </w:rPr>
        <w:t xml:space="preserve">Прилог </w:t>
      </w:r>
      <w:r w:rsidRPr="00054856">
        <w:rPr>
          <w:rFonts w:cs="Arial"/>
          <w:color w:val="365F91"/>
          <w:lang w:val="sr-Cyrl-RS"/>
        </w:rPr>
        <w:t>5</w:t>
      </w:r>
      <w:r w:rsidRPr="00054856">
        <w:rPr>
          <w:rFonts w:cs="Arial"/>
          <w:color w:val="365F91"/>
          <w:lang w:val="sr-Cyrl-RS"/>
        </w:rPr>
        <w:tab/>
      </w:r>
      <w:r w:rsidRPr="00054856">
        <w:rPr>
          <w:rFonts w:cs="Arial"/>
          <w:color w:val="365F91"/>
        </w:rPr>
        <w:t>Споразум о заједничком наступању број _____ од _______</w:t>
      </w:r>
    </w:p>
    <w:p w:rsidR="007535D8" w:rsidRPr="00054856" w:rsidRDefault="007535D8" w:rsidP="001D2C1F">
      <w:pPr>
        <w:spacing w:before="0"/>
        <w:rPr>
          <w:rFonts w:cs="Arial"/>
        </w:rPr>
      </w:pPr>
      <w:r w:rsidRPr="00054856">
        <w:rPr>
          <w:rFonts w:cs="Arial"/>
        </w:rPr>
        <w:t xml:space="preserve">Прилог </w:t>
      </w:r>
      <w:r w:rsidRPr="00054856">
        <w:rPr>
          <w:rFonts w:cs="Arial"/>
          <w:lang w:val="sr-Cyrl-RS"/>
        </w:rPr>
        <w:t>6</w:t>
      </w:r>
      <w:r w:rsidRPr="00054856">
        <w:rPr>
          <w:rFonts w:cs="Arial"/>
          <w:lang w:val="sr-Cyrl-RS"/>
        </w:rPr>
        <w:tab/>
      </w:r>
      <w:r w:rsidRPr="00054856">
        <w:rPr>
          <w:rFonts w:cs="Arial"/>
        </w:rPr>
        <w:t>Уговор о чувању пословне тајне и поверљивих информација</w:t>
      </w:r>
    </w:p>
    <w:p w:rsidR="007535D8" w:rsidRPr="00E602AA" w:rsidRDefault="007535D8" w:rsidP="001D2C1F">
      <w:pPr>
        <w:spacing w:before="0"/>
        <w:rPr>
          <w:rFonts w:cs="Arial"/>
        </w:rPr>
      </w:pPr>
      <w:r w:rsidRPr="00054856">
        <w:rPr>
          <w:rFonts w:cs="Arial"/>
        </w:rPr>
        <w:t xml:space="preserve">Прилог </w:t>
      </w:r>
      <w:r w:rsidRPr="00054856">
        <w:rPr>
          <w:rFonts w:cs="Arial"/>
          <w:lang w:val="sr-Cyrl-RS"/>
        </w:rPr>
        <w:t>7</w:t>
      </w:r>
      <w:r w:rsidRPr="00054856">
        <w:rPr>
          <w:rFonts w:cs="Arial"/>
          <w:lang w:val="sr-Cyrl-RS"/>
        </w:rPr>
        <w:tab/>
      </w:r>
      <w:r w:rsidRPr="00054856">
        <w:rPr>
          <w:rFonts w:cs="Arial"/>
        </w:rPr>
        <w:t>Средств</w:t>
      </w:r>
      <w:r w:rsidRPr="00054856">
        <w:rPr>
          <w:rFonts w:cs="Arial"/>
          <w:lang w:val="sr-Cyrl-RS"/>
        </w:rPr>
        <w:t>о</w:t>
      </w:r>
      <w:r>
        <w:rPr>
          <w:rFonts w:cs="Arial"/>
        </w:rPr>
        <w:t xml:space="preserve"> финансијског обезбеђења</w:t>
      </w:r>
    </w:p>
    <w:p w:rsidR="007535D8" w:rsidRPr="00054856" w:rsidRDefault="007535D8" w:rsidP="001D2C1F">
      <w:pPr>
        <w:spacing w:before="0"/>
        <w:rPr>
          <w:rFonts w:cs="Arial"/>
          <w:lang w:val="sr-Cyrl-RS"/>
        </w:rPr>
      </w:pPr>
      <w:r>
        <w:rPr>
          <w:rFonts w:cs="Arial"/>
          <w:lang w:val="sr-Cyrl-RS"/>
        </w:rPr>
        <w:t>Прилог 8</w:t>
      </w:r>
      <w:r w:rsidRPr="00054856">
        <w:rPr>
          <w:rFonts w:cs="Arial"/>
          <w:lang w:val="sr-Cyrl-RS"/>
        </w:rPr>
        <w:t xml:space="preserve">         Списак извршилаца</w:t>
      </w:r>
    </w:p>
    <w:p w:rsidR="007535D8" w:rsidRPr="00054856" w:rsidRDefault="007535D8" w:rsidP="001D2C1F">
      <w:pPr>
        <w:spacing w:before="0"/>
        <w:rPr>
          <w:rFonts w:cs="Arial"/>
          <w:spacing w:val="2"/>
        </w:rPr>
      </w:pPr>
      <w:r w:rsidRPr="00054856">
        <w:rPr>
          <w:rFonts w:cs="Arial"/>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535D8" w:rsidRPr="00054856" w:rsidRDefault="007535D8" w:rsidP="001D2C1F">
      <w:pPr>
        <w:spacing w:before="0"/>
        <w:rPr>
          <w:rFonts w:cs="Arial"/>
          <w:i/>
          <w:spacing w:val="2"/>
        </w:rPr>
      </w:pPr>
    </w:p>
    <w:p w:rsidR="007535D8" w:rsidRPr="003A581B" w:rsidRDefault="007535D8" w:rsidP="001D2C1F">
      <w:pPr>
        <w:spacing w:before="0"/>
        <w:jc w:val="center"/>
        <w:rPr>
          <w:rFonts w:cs="Arial"/>
          <w:b/>
          <w:lang w:val="en-GB"/>
        </w:rPr>
      </w:pPr>
      <w:r w:rsidRPr="00054856">
        <w:rPr>
          <w:rFonts w:cs="Arial"/>
          <w:b/>
        </w:rPr>
        <w:t>Члан 2</w:t>
      </w:r>
      <w:r w:rsidR="00214A4F">
        <w:rPr>
          <w:rFonts w:cs="Arial"/>
          <w:b/>
          <w:lang w:val="en-GB"/>
        </w:rPr>
        <w:t>7</w:t>
      </w:r>
      <w:r>
        <w:rPr>
          <w:rFonts w:cs="Arial"/>
          <w:b/>
          <w:lang w:val="en-GB"/>
        </w:rPr>
        <w:t>.</w:t>
      </w:r>
    </w:p>
    <w:p w:rsidR="007535D8" w:rsidRPr="0069615B" w:rsidRDefault="007535D8" w:rsidP="001D2C1F">
      <w:pPr>
        <w:tabs>
          <w:tab w:val="left" w:pos="567"/>
        </w:tabs>
        <w:spacing w:before="0"/>
        <w:rPr>
          <w:rFonts w:cs="Arial"/>
        </w:rPr>
      </w:pPr>
      <w:r w:rsidRPr="0069615B">
        <w:rPr>
          <w:rFonts w:cs="Arial"/>
        </w:rPr>
        <w:t>Уговор је сачињен у 6 (шест) истоветних примерка, од којих 3 (</w:t>
      </w:r>
      <w:r w:rsidRPr="0069615B">
        <w:rPr>
          <w:rFonts w:cs="Arial"/>
          <w:lang w:val="sr-Cyrl-RS"/>
        </w:rPr>
        <w:t>словима</w:t>
      </w:r>
      <w:proofErr w:type="gramStart"/>
      <w:r w:rsidRPr="0069615B">
        <w:rPr>
          <w:rFonts w:cs="Arial"/>
          <w:lang w:val="sr-Cyrl-RS"/>
        </w:rPr>
        <w:t>:три</w:t>
      </w:r>
      <w:proofErr w:type="gramEnd"/>
      <w:r w:rsidRPr="0069615B">
        <w:rPr>
          <w:rFonts w:cs="Arial"/>
        </w:rPr>
        <w:t xml:space="preserve">) примерка за Продавца </w:t>
      </w:r>
      <w:r w:rsidRPr="0069615B">
        <w:rPr>
          <w:rFonts w:cs="Arial"/>
          <w:lang w:val="sr-Cyrl-RS"/>
        </w:rPr>
        <w:t>и 3</w:t>
      </w:r>
      <w:r w:rsidRPr="0069615B">
        <w:rPr>
          <w:rFonts w:cs="Arial"/>
        </w:rPr>
        <w:t xml:space="preserve"> (</w:t>
      </w:r>
      <w:r w:rsidRPr="0069615B">
        <w:rPr>
          <w:rFonts w:cs="Arial"/>
          <w:lang w:val="sr-Cyrl-RS"/>
        </w:rPr>
        <w:t>словима:три</w:t>
      </w:r>
      <w:r w:rsidRPr="0069615B">
        <w:rPr>
          <w:rFonts w:cs="Arial"/>
        </w:rPr>
        <w:t xml:space="preserve">) </w:t>
      </w:r>
      <w:r w:rsidRPr="0069615B">
        <w:rPr>
          <w:rFonts w:cs="Arial"/>
          <w:lang w:val="sr-Cyrl-RS"/>
        </w:rPr>
        <w:t xml:space="preserve">примерка </w:t>
      </w:r>
      <w:r w:rsidRPr="0069615B">
        <w:rPr>
          <w:rFonts w:cs="Arial"/>
        </w:rPr>
        <w:t>за Купца.</w:t>
      </w:r>
    </w:p>
    <w:p w:rsidR="007535D8" w:rsidRPr="0069615B" w:rsidRDefault="007535D8" w:rsidP="001D2C1F">
      <w:pPr>
        <w:tabs>
          <w:tab w:val="left" w:pos="567"/>
        </w:tabs>
        <w:spacing w:before="0"/>
        <w:rPr>
          <w:rFonts w:cs="Arial"/>
          <w:lang w:val="sr-Cyrl-BA"/>
        </w:rPr>
      </w:pPr>
    </w:p>
    <w:tbl>
      <w:tblPr>
        <w:tblW w:w="0" w:type="auto"/>
        <w:tblLook w:val="04A0" w:firstRow="1" w:lastRow="0" w:firstColumn="1" w:lastColumn="0" w:noHBand="0" w:noVBand="1"/>
      </w:tblPr>
      <w:tblGrid>
        <w:gridCol w:w="4096"/>
        <w:gridCol w:w="947"/>
        <w:gridCol w:w="4047"/>
      </w:tblGrid>
      <w:tr w:rsidR="007535D8" w:rsidRPr="0069615B" w:rsidTr="00427E19">
        <w:tc>
          <w:tcPr>
            <w:tcW w:w="4503"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КУПАЦ</w:t>
            </w:r>
          </w:p>
        </w:tc>
        <w:tc>
          <w:tcPr>
            <w:tcW w:w="1275" w:type="dxa"/>
            <w:vAlign w:val="center"/>
          </w:tcPr>
          <w:p w:rsidR="007535D8" w:rsidRPr="0069615B" w:rsidRDefault="007535D8" w:rsidP="001D2C1F">
            <w:pPr>
              <w:spacing w:before="0"/>
              <w:jc w:val="center"/>
              <w:rPr>
                <w:rFonts w:cs="Arial"/>
                <w:b/>
                <w:smallCaps/>
                <w:lang w:val="sr-Latn-CS" w:eastAsia="sr-Latn-CS"/>
              </w:rPr>
            </w:pPr>
          </w:p>
        </w:tc>
        <w:tc>
          <w:tcPr>
            <w:tcW w:w="4395"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ПРОДАВАЦ</w:t>
            </w:r>
          </w:p>
        </w:tc>
      </w:tr>
      <w:tr w:rsidR="007535D8" w:rsidRPr="0069615B" w:rsidTr="00427E19">
        <w:tc>
          <w:tcPr>
            <w:tcW w:w="4503" w:type="dxa"/>
            <w:vAlign w:val="center"/>
            <w:hideMark/>
          </w:tcPr>
          <w:p w:rsidR="007535D8" w:rsidRPr="003A581B" w:rsidRDefault="007535D8" w:rsidP="001D2C1F">
            <w:pPr>
              <w:spacing w:before="0"/>
              <w:jc w:val="center"/>
              <w:rPr>
                <w:rFonts w:cs="Arial"/>
                <w:lang w:val="sr-Latn-CS" w:eastAsia="sr-Latn-CS"/>
              </w:rPr>
            </w:pPr>
            <w:r w:rsidRPr="003A581B">
              <w:rPr>
                <w:rFonts w:cs="Arial"/>
                <w:lang w:val="sr-Latn-CS" w:eastAsia="sr-Latn-CS"/>
              </w:rPr>
              <w:t>Ј</w:t>
            </w:r>
            <w:r w:rsidRPr="003A581B">
              <w:rPr>
                <w:rFonts w:cs="Arial"/>
                <w:lang w:val="sr-Cyrl-RS" w:eastAsia="sr-Latn-CS"/>
              </w:rPr>
              <w:t xml:space="preserve">авно </w:t>
            </w:r>
            <w:r w:rsidRPr="003A581B">
              <w:rPr>
                <w:rFonts w:cs="Arial"/>
                <w:lang w:val="sr-Latn-CS" w:eastAsia="sr-Latn-CS"/>
              </w:rPr>
              <w:t>П</w:t>
            </w:r>
            <w:r w:rsidRPr="003A581B">
              <w:rPr>
                <w:rFonts w:cs="Arial"/>
                <w:lang w:val="sr-Cyrl-RS" w:eastAsia="sr-Latn-CS"/>
              </w:rPr>
              <w:t>редузеће</w:t>
            </w:r>
            <w:r w:rsidRPr="003A581B">
              <w:rPr>
                <w:rFonts w:cs="Arial"/>
                <w:lang w:val="sr-Latn-CS" w:eastAsia="sr-Latn-CS"/>
              </w:rPr>
              <w:t xml:space="preserve"> „Електропривреда Србије“Београд</w:t>
            </w:r>
          </w:p>
        </w:tc>
        <w:tc>
          <w:tcPr>
            <w:tcW w:w="1275" w:type="dxa"/>
            <w:vAlign w:val="center"/>
          </w:tcPr>
          <w:p w:rsidR="007535D8" w:rsidRPr="0069615B" w:rsidRDefault="007535D8" w:rsidP="001D2C1F">
            <w:pPr>
              <w:spacing w:before="0"/>
              <w:jc w:val="center"/>
              <w:rPr>
                <w:rFonts w:cs="Arial"/>
                <w:b/>
                <w:smallCaps/>
                <w:lang w:val="sr-Latn-CS" w:eastAsia="sr-Latn-CS"/>
              </w:rPr>
            </w:pPr>
          </w:p>
        </w:tc>
        <w:tc>
          <w:tcPr>
            <w:tcW w:w="4395"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Назив</w:t>
            </w:r>
          </w:p>
        </w:tc>
      </w:tr>
      <w:tr w:rsidR="007535D8" w:rsidRPr="0069615B" w:rsidTr="00427E19">
        <w:tc>
          <w:tcPr>
            <w:tcW w:w="4503"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_____________________________</w:t>
            </w:r>
          </w:p>
        </w:tc>
        <w:tc>
          <w:tcPr>
            <w:tcW w:w="1275"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М.П.</w:t>
            </w:r>
          </w:p>
        </w:tc>
        <w:tc>
          <w:tcPr>
            <w:tcW w:w="4395" w:type="dxa"/>
            <w:vAlign w:val="center"/>
            <w:hideMark/>
          </w:tcPr>
          <w:p w:rsidR="007535D8" w:rsidRPr="0069615B" w:rsidRDefault="007535D8" w:rsidP="001D2C1F">
            <w:pPr>
              <w:spacing w:before="0"/>
              <w:jc w:val="center"/>
              <w:rPr>
                <w:rFonts w:cs="Arial"/>
                <w:b/>
                <w:smallCaps/>
                <w:lang w:val="sr-Latn-CS" w:eastAsia="sr-Latn-CS"/>
              </w:rPr>
            </w:pPr>
            <w:r w:rsidRPr="0069615B">
              <w:rPr>
                <w:rFonts w:cs="Arial"/>
                <w:b/>
                <w:lang w:val="sr-Latn-CS" w:eastAsia="sr-Latn-CS"/>
              </w:rPr>
              <w:t>_____________________________</w:t>
            </w:r>
          </w:p>
        </w:tc>
      </w:tr>
      <w:tr w:rsidR="007535D8" w:rsidRPr="00E602AA" w:rsidTr="00427E19">
        <w:tc>
          <w:tcPr>
            <w:tcW w:w="4503" w:type="dxa"/>
            <w:vAlign w:val="center"/>
            <w:hideMark/>
          </w:tcPr>
          <w:p w:rsidR="007535D8" w:rsidRPr="00E602AA" w:rsidRDefault="007535D8" w:rsidP="001D2C1F">
            <w:pPr>
              <w:spacing w:before="0"/>
              <w:jc w:val="center"/>
              <w:rPr>
                <w:rFonts w:cs="Arial"/>
              </w:rPr>
            </w:pPr>
            <w:r w:rsidRPr="00E602AA">
              <w:rPr>
                <w:rFonts w:cs="Arial"/>
              </w:rPr>
              <w:t>Милорад Грчић</w:t>
            </w:r>
          </w:p>
        </w:tc>
        <w:tc>
          <w:tcPr>
            <w:tcW w:w="1275" w:type="dxa"/>
            <w:vAlign w:val="center"/>
          </w:tcPr>
          <w:p w:rsidR="007535D8" w:rsidRPr="00E602AA" w:rsidRDefault="007535D8" w:rsidP="001D2C1F">
            <w:pPr>
              <w:spacing w:before="0"/>
              <w:jc w:val="center"/>
              <w:rPr>
                <w:rFonts w:cs="Arial"/>
                <w:smallCaps/>
                <w:lang w:val="sr-Latn-CS" w:eastAsia="sr-Latn-CS"/>
              </w:rPr>
            </w:pPr>
          </w:p>
        </w:tc>
        <w:tc>
          <w:tcPr>
            <w:tcW w:w="4395" w:type="dxa"/>
            <w:vAlign w:val="center"/>
            <w:hideMark/>
          </w:tcPr>
          <w:p w:rsidR="007535D8" w:rsidRPr="00E602AA" w:rsidRDefault="007535D8" w:rsidP="001D2C1F">
            <w:pPr>
              <w:spacing w:before="0"/>
              <w:jc w:val="center"/>
              <w:rPr>
                <w:rFonts w:cs="Arial"/>
                <w:smallCaps/>
                <w:lang w:val="sr-Latn-CS" w:eastAsia="sr-Latn-CS"/>
              </w:rPr>
            </w:pPr>
            <w:r w:rsidRPr="00E602AA">
              <w:rPr>
                <w:rFonts w:cs="Arial"/>
                <w:lang w:val="sr-Latn-CS" w:eastAsia="sr-Latn-CS"/>
              </w:rPr>
              <w:t>име и презиме</w:t>
            </w:r>
          </w:p>
        </w:tc>
      </w:tr>
    </w:tbl>
    <w:p w:rsidR="008A0815" w:rsidRDefault="008A0815" w:rsidP="001D2C1F">
      <w:pPr>
        <w:spacing w:before="0"/>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jc w:val="center"/>
        <w:rPr>
          <w:rFonts w:cs="Arial"/>
        </w:rPr>
      </w:pPr>
    </w:p>
    <w:p w:rsidR="008A0815" w:rsidRDefault="008A0815" w:rsidP="001D2C1F">
      <w:pPr>
        <w:spacing w:before="0"/>
        <w:rPr>
          <w:rFonts w:cs="Arial"/>
        </w:rPr>
      </w:pPr>
    </w:p>
    <w:p w:rsidR="006B7D6B" w:rsidRPr="00DD090D" w:rsidRDefault="006B7D6B" w:rsidP="001D2C1F">
      <w:pPr>
        <w:spacing w:before="0"/>
        <w:jc w:val="center"/>
        <w:rPr>
          <w:rFonts w:cs="Arial"/>
        </w:rPr>
      </w:pPr>
      <w:r w:rsidRPr="00DD090D">
        <w:rPr>
          <w:rFonts w:cs="Arial"/>
        </w:rPr>
        <w:t xml:space="preserve">МОДЕЛ УГОВОРА </w:t>
      </w:r>
      <w:r w:rsidRPr="00DD090D">
        <w:rPr>
          <w:rFonts w:cs="Arial"/>
        </w:rPr>
        <w:br/>
        <w:t>о чувању пословне тајне и поверљивих информација</w:t>
      </w:r>
    </w:p>
    <w:p w:rsidR="006B7D6B" w:rsidRPr="00DD090D" w:rsidRDefault="006B7D6B" w:rsidP="001D2C1F">
      <w:pPr>
        <w:spacing w:before="0"/>
        <w:rPr>
          <w:rFonts w:cs="Arial"/>
        </w:rPr>
      </w:pPr>
    </w:p>
    <w:p w:rsidR="006B7D6B" w:rsidRPr="00DD090D" w:rsidRDefault="006B7D6B" w:rsidP="001D2C1F">
      <w:pPr>
        <w:pStyle w:val="KDParagraf"/>
        <w:spacing w:before="0"/>
        <w:rPr>
          <w:rFonts w:eastAsia="Calibri" w:cs="Arial"/>
          <w:noProof/>
        </w:rPr>
      </w:pPr>
      <w:r w:rsidRPr="00DD090D">
        <w:rPr>
          <w:rFonts w:eastAsia="Calibri" w:cs="Arial"/>
          <w:noProof/>
        </w:rPr>
        <w:t>Закључен између</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Јавног предузећа „Електропривреда Србије“, Београд, </w:t>
      </w:r>
      <w:r>
        <w:rPr>
          <w:rFonts w:eastAsia="Calibri" w:cs="Arial"/>
          <w:noProof/>
          <w:lang w:val="sr-Cyrl-RS"/>
        </w:rPr>
        <w:t xml:space="preserve">Балканска </w:t>
      </w:r>
      <w:r w:rsidRPr="00DD090D">
        <w:rPr>
          <w:rFonts w:eastAsia="Calibri" w:cs="Arial"/>
          <w:noProof/>
        </w:rPr>
        <w:t xml:space="preserve"> бр. </w:t>
      </w:r>
      <w:r>
        <w:rPr>
          <w:rFonts w:eastAsia="Calibri" w:cs="Arial"/>
          <w:noProof/>
          <w:lang w:val="sr-Cyrl-RS"/>
        </w:rPr>
        <w:t>13</w:t>
      </w:r>
      <w:r w:rsidRPr="00DD090D">
        <w:rPr>
          <w:rFonts w:eastAsia="Calibri" w:cs="Arial"/>
          <w:noProof/>
        </w:rPr>
        <w:t xml:space="preserve">, матични број: 20053658, ПИБ 103920327, бр.тек.рачуна: 160-700-13 Banka Intesa ад Београд, које заступа </w:t>
      </w:r>
      <w:r w:rsidRPr="00DD090D">
        <w:rPr>
          <w:rFonts w:eastAsia="Calibri" w:cs="Arial"/>
          <w:noProof/>
          <w:lang w:val="sr-Cyrl-RS"/>
        </w:rPr>
        <w:t xml:space="preserve">в.д. </w:t>
      </w:r>
      <w:r w:rsidRPr="00DD090D">
        <w:rPr>
          <w:rFonts w:eastAsia="Calibri" w:cs="Arial"/>
          <w:noProof/>
        </w:rPr>
        <w:t>директор</w:t>
      </w:r>
      <w:r w:rsidRPr="00DD090D">
        <w:rPr>
          <w:rFonts w:eastAsia="Calibri" w:cs="Arial"/>
          <w:noProof/>
          <w:lang w:val="sr-Cyrl-RS"/>
        </w:rPr>
        <w:t>а Милорад Грчић</w:t>
      </w:r>
      <w:r w:rsidRPr="00DD090D">
        <w:rPr>
          <w:rFonts w:eastAsia="Calibri" w:cs="Arial"/>
          <w:noProof/>
        </w:rPr>
        <w:t xml:space="preserve"> (у даљем тексту: Купац),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и</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чланови групе /подизвођачи _________________________________________________</w:t>
      </w:r>
    </w:p>
    <w:p w:rsidR="006B7D6B" w:rsidRPr="00DD090D" w:rsidRDefault="006B7D6B" w:rsidP="001D2C1F">
      <w:pPr>
        <w:pStyle w:val="KDParagraf"/>
        <w:spacing w:before="0"/>
        <w:rPr>
          <w:rFonts w:eastAsia="Calibri" w:cs="Arial"/>
          <w:noProof/>
        </w:rPr>
      </w:pPr>
      <w:r w:rsidRPr="00DD090D">
        <w:rPr>
          <w:rFonts w:eastAsia="Calibri" w:cs="Arial"/>
          <w:noProof/>
        </w:rPr>
        <w:t xml:space="preserve">_________________________________________________________________________,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заједнички назив Стране.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w:t>
      </w:r>
    </w:p>
    <w:p w:rsidR="006B7D6B" w:rsidRPr="00DD090D" w:rsidRDefault="006B7D6B" w:rsidP="001D2C1F">
      <w:pPr>
        <w:pStyle w:val="KDParagraf"/>
        <w:spacing w:before="0"/>
        <w:rPr>
          <w:rFonts w:eastAsia="Calibri" w:cs="Arial"/>
          <w:noProof/>
        </w:rPr>
      </w:pPr>
      <w:r w:rsidRPr="00DD090D">
        <w:rPr>
          <w:rFonts w:eastAsia="Calibri" w:cs="Arial"/>
          <w:noProof/>
        </w:rPr>
        <w:t>Стране су се договориле да у вези са набавком добара „</w:t>
      </w:r>
      <w:r w:rsidR="004C4BB7">
        <w:rPr>
          <w:rFonts w:eastAsia="Calibri" w:cs="Arial"/>
          <w:noProof/>
        </w:rPr>
        <w:t>Унапређење управљања пословним процесима</w:t>
      </w:r>
      <w:r w:rsidRPr="00DD090D">
        <w:rPr>
          <w:rFonts w:eastAsia="Calibri" w:cs="Arial"/>
          <w:noProof/>
        </w:rPr>
        <w:t xml:space="preserve">“, Јавна набавка број </w:t>
      </w:r>
      <w:r w:rsidR="004C4BB7">
        <w:rPr>
          <w:rFonts w:eastAsia="Calibri" w:cs="Arial"/>
          <w:noProof/>
        </w:rPr>
        <w:t>ЈН/1000/</w:t>
      </w:r>
      <w:r w:rsidR="00EC0482">
        <w:rPr>
          <w:rFonts w:eastAsia="Calibri" w:cs="Arial"/>
          <w:noProof/>
        </w:rPr>
        <w:t>0706</w:t>
      </w:r>
      <w:r w:rsidR="004C4BB7">
        <w:rPr>
          <w:rFonts w:eastAsia="Calibri" w:cs="Arial"/>
          <w:noProof/>
        </w:rPr>
        <w:t>/2018 ЈАНА 2894/2018</w:t>
      </w:r>
      <w:r w:rsidRPr="00DD090D">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Овај Уговор представља прилог основном Уговору број _____ од ____. године.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2.</w:t>
      </w:r>
    </w:p>
    <w:p w:rsidR="006B7D6B" w:rsidRPr="00DD090D" w:rsidRDefault="006B7D6B" w:rsidP="001D2C1F">
      <w:pPr>
        <w:pStyle w:val="KDParagraf"/>
        <w:spacing w:before="0"/>
        <w:rPr>
          <w:rFonts w:eastAsia="Calibri" w:cs="Arial"/>
          <w:noProof/>
        </w:rPr>
      </w:pPr>
      <w:r w:rsidRPr="00DD090D">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Држалац пословне тајне – лице које на основу закона контролише коришћење пословне тајне;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6B7D6B" w:rsidRPr="00DD090D" w:rsidRDefault="006B7D6B" w:rsidP="001D2C1F">
      <w:pPr>
        <w:pStyle w:val="KDParagraf"/>
        <w:spacing w:before="0"/>
        <w:rPr>
          <w:rFonts w:eastAsia="Calibri" w:cs="Arial"/>
          <w:noProof/>
        </w:rPr>
      </w:pPr>
      <w:r w:rsidRPr="00DD090D">
        <w:rPr>
          <w:rFonts w:eastAsia="Calibri" w:cs="Arial"/>
          <w:noProof/>
        </w:rPr>
        <w:tab/>
      </w:r>
    </w:p>
    <w:p w:rsidR="006B7D6B" w:rsidRPr="00DD090D" w:rsidRDefault="006B7D6B" w:rsidP="001D2C1F">
      <w:pPr>
        <w:pStyle w:val="KDParagraf"/>
        <w:spacing w:before="0"/>
        <w:rPr>
          <w:rFonts w:eastAsia="Calibri" w:cs="Arial"/>
          <w:noProof/>
        </w:rPr>
      </w:pPr>
      <w:r w:rsidRPr="00DD090D">
        <w:rPr>
          <w:rFonts w:eastAsia="Calibri" w:cs="Arial"/>
          <w:noProof/>
        </w:rPr>
        <w:t>Давалац – Страна која је Држалац пословне тајне, која Примаоцу уступа податке који представљају пословну тајну;</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3.</w:t>
      </w:r>
    </w:p>
    <w:p w:rsidR="006B7D6B" w:rsidRPr="00DD090D" w:rsidRDefault="006B7D6B" w:rsidP="001D2C1F">
      <w:pPr>
        <w:pStyle w:val="KDParagraf"/>
        <w:spacing w:before="0"/>
        <w:rPr>
          <w:rFonts w:eastAsia="Calibri" w:cs="Arial"/>
          <w:noProof/>
        </w:rPr>
      </w:pPr>
      <w:r w:rsidRPr="00DD090D">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D090D">
        <w:rPr>
          <w:rFonts w:eastAsia="Calibri" w:cs="Arial"/>
          <w:noProof/>
          <w:lang w:val="sr-Cyrl-RS"/>
        </w:rPr>
        <w:t>Купца</w:t>
      </w:r>
      <w:r w:rsidRPr="00DD090D">
        <w:rPr>
          <w:rFonts w:eastAsia="Calibri" w:cs="Arial"/>
          <w:noProof/>
        </w:rPr>
        <w:t xml:space="preserve"> и </w:t>
      </w:r>
      <w:r w:rsidRPr="00DD090D">
        <w:rPr>
          <w:rFonts w:eastAsia="Calibri" w:cs="Arial"/>
          <w:noProof/>
          <w:lang w:val="sr-Cyrl-RS"/>
        </w:rPr>
        <w:t>Продавца</w:t>
      </w:r>
      <w:r w:rsidRPr="00DD090D">
        <w:rPr>
          <w:rFonts w:eastAsia="Calibri" w:cs="Arial"/>
          <w:noProof/>
        </w:rPr>
        <w:t>.</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Осим ако изричито није другачије уређено,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ниједна страна неће користити пословну тајну или поверљиве информације друге стране,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4.</w:t>
      </w:r>
    </w:p>
    <w:p w:rsidR="006B7D6B" w:rsidRPr="00DD090D" w:rsidRDefault="006B7D6B" w:rsidP="001D2C1F">
      <w:pPr>
        <w:pStyle w:val="KDParagraf"/>
        <w:spacing w:before="0"/>
        <w:rPr>
          <w:rFonts w:eastAsia="Calibri" w:cs="Arial"/>
          <w:noProof/>
        </w:rPr>
      </w:pPr>
      <w:r w:rsidRPr="00DD090D">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Обавеза из претходног става не постоји у случајевима:</w:t>
      </w:r>
    </w:p>
    <w:p w:rsidR="006B7D6B" w:rsidRPr="00DD090D" w:rsidRDefault="006B7D6B" w:rsidP="001D2C1F">
      <w:pPr>
        <w:pStyle w:val="KDParagraf"/>
        <w:spacing w:before="0"/>
        <w:rPr>
          <w:rFonts w:eastAsia="Calibri" w:cs="Arial"/>
          <w:noProof/>
        </w:rPr>
      </w:pPr>
      <w:r w:rsidRPr="00DD090D">
        <w:rPr>
          <w:rFonts w:eastAsia="Calibri" w:cs="Arial"/>
          <w:noProof/>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w:t>
      </w:r>
      <w:r w:rsidRPr="00DD090D">
        <w:rPr>
          <w:rFonts w:eastAsia="Calibri" w:cs="Arial"/>
          <w:noProof/>
        </w:rPr>
        <w:lastRenderedPageBreak/>
        <w:t>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6B7D6B" w:rsidRPr="00DD090D" w:rsidRDefault="006B7D6B" w:rsidP="001D2C1F">
      <w:pPr>
        <w:pStyle w:val="KDParagraf"/>
        <w:spacing w:before="0"/>
        <w:rPr>
          <w:rFonts w:eastAsia="Calibri" w:cs="Arial"/>
          <w:noProof/>
        </w:rPr>
      </w:pPr>
      <w:r w:rsidRPr="00DD090D">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6B7D6B" w:rsidRPr="00DD090D" w:rsidRDefault="006B7D6B" w:rsidP="001D2C1F">
      <w:pPr>
        <w:pStyle w:val="KDParagraf"/>
        <w:spacing w:before="0"/>
        <w:rPr>
          <w:rFonts w:eastAsia="Calibri" w:cs="Arial"/>
          <w:noProof/>
        </w:rPr>
      </w:pPr>
      <w:r w:rsidRPr="00DD090D">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6B7D6B" w:rsidRPr="00DD090D" w:rsidRDefault="006B7D6B" w:rsidP="001D2C1F">
      <w:pPr>
        <w:pStyle w:val="KDParagraf"/>
        <w:spacing w:before="0"/>
        <w:rPr>
          <w:rFonts w:eastAsia="Calibri" w:cs="Arial"/>
          <w:noProof/>
        </w:rPr>
      </w:pPr>
      <w:r w:rsidRPr="00DD090D">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то било познато Примаоцу у време одавања,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дошло до јавности, али не кривицом Примаоца,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то примљено правним путем без ограничења употребе од треће стране која је овлашћена да ода,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је писмено одобрено да се објави од стране Даваоца.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5.</w:t>
      </w:r>
    </w:p>
    <w:p w:rsidR="006B7D6B" w:rsidRPr="00DD090D" w:rsidRDefault="006B7D6B" w:rsidP="001D2C1F">
      <w:pPr>
        <w:pStyle w:val="KDParagraf"/>
        <w:spacing w:before="0"/>
        <w:rPr>
          <w:rFonts w:eastAsia="Calibri" w:cs="Arial"/>
          <w:noProof/>
        </w:rPr>
      </w:pPr>
      <w:r w:rsidRPr="00DD090D">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6B7D6B" w:rsidRPr="00DD090D"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6.</w:t>
      </w:r>
    </w:p>
    <w:p w:rsidR="006B7D6B" w:rsidRPr="00DD090D" w:rsidRDefault="006B7D6B" w:rsidP="001D2C1F">
      <w:pPr>
        <w:pStyle w:val="KDParagraf"/>
        <w:spacing w:before="0"/>
        <w:rPr>
          <w:rFonts w:eastAsia="Calibri" w:cs="Arial"/>
          <w:noProof/>
        </w:rPr>
      </w:pPr>
      <w:r w:rsidRPr="00DD090D">
        <w:rPr>
          <w:rFonts w:eastAsia="Calibri" w:cs="Arial"/>
          <w:noProof/>
        </w:rPr>
        <w:t>Свака од Страна је обавезна да одреди:</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име и презиме лица задужених за размену пословне тајне (у даљем тексту: Задужено лице),</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поштанску адресу за размену докумената у папирном облику, кад се подаци размењују у папирном облику</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е-маил адресу за размену електронских докумената, кад се подаци достављају коришћењем интернет-а</w:t>
      </w:r>
    </w:p>
    <w:p w:rsidR="006B7D6B" w:rsidRPr="00DD090D" w:rsidRDefault="006B7D6B" w:rsidP="001D2C1F">
      <w:pPr>
        <w:pStyle w:val="KDNabrajanje"/>
        <w:tabs>
          <w:tab w:val="clear" w:pos="567"/>
        </w:tabs>
        <w:spacing w:before="0"/>
        <w:ind w:left="630" w:hanging="360"/>
        <w:rPr>
          <w:rFonts w:eastAsia="Calibri" w:cs="Arial"/>
          <w:noProof/>
        </w:rPr>
      </w:pPr>
      <w:r w:rsidRPr="00DD090D">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B7D6B"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7.</w:t>
      </w:r>
    </w:p>
    <w:p w:rsidR="006B7D6B" w:rsidRPr="00DD090D" w:rsidRDefault="006B7D6B" w:rsidP="001D2C1F">
      <w:pPr>
        <w:pStyle w:val="KDParagraf"/>
        <w:spacing w:before="0"/>
        <w:rPr>
          <w:rFonts w:eastAsia="Calibri" w:cs="Arial"/>
          <w:noProof/>
        </w:rPr>
      </w:pPr>
      <w:r w:rsidRPr="00DD090D">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8.</w:t>
      </w:r>
    </w:p>
    <w:p w:rsidR="006B7D6B" w:rsidRPr="00DD090D" w:rsidRDefault="006B7D6B" w:rsidP="001D2C1F">
      <w:pPr>
        <w:pStyle w:val="KDParagraf"/>
        <w:spacing w:before="0"/>
        <w:rPr>
          <w:rFonts w:eastAsia="Calibri" w:cs="Arial"/>
          <w:noProof/>
        </w:rPr>
      </w:pPr>
      <w:r w:rsidRPr="00DD090D">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За Купца:</w:t>
      </w:r>
    </w:p>
    <w:p w:rsidR="006B7D6B" w:rsidRPr="00DD090D"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Пословна тајна</w:t>
      </w:r>
    </w:p>
    <w:p w:rsidR="006B7D6B" w:rsidRPr="00DD090D" w:rsidRDefault="006B7D6B" w:rsidP="001D2C1F">
      <w:pPr>
        <w:pStyle w:val="KDParagraf"/>
        <w:spacing w:before="0"/>
        <w:jc w:val="center"/>
        <w:rPr>
          <w:rFonts w:eastAsia="Calibri" w:cs="Arial"/>
          <w:noProof/>
        </w:rPr>
      </w:pPr>
      <w:r w:rsidRPr="00DD090D">
        <w:rPr>
          <w:rFonts w:eastAsia="Calibri" w:cs="Arial"/>
          <w:noProof/>
        </w:rPr>
        <w:t>Јавно предузеће „Електропривреда Србије“</w:t>
      </w:r>
    </w:p>
    <w:p w:rsidR="006B7D6B" w:rsidRPr="00DD090D" w:rsidRDefault="006B7D6B" w:rsidP="001D2C1F">
      <w:pPr>
        <w:pStyle w:val="KDParagraf"/>
        <w:spacing w:before="0"/>
        <w:jc w:val="center"/>
        <w:rPr>
          <w:rFonts w:eastAsia="Calibri" w:cs="Arial"/>
          <w:noProof/>
        </w:rPr>
      </w:pPr>
      <w:r w:rsidRPr="00DD090D">
        <w:rPr>
          <w:rFonts w:eastAsia="Calibri" w:cs="Arial"/>
          <w:noProof/>
        </w:rPr>
        <w:t xml:space="preserve">Улица </w:t>
      </w:r>
      <w:r w:rsidRPr="00DD090D">
        <w:rPr>
          <w:rFonts w:eastAsia="Calibri" w:cs="Arial"/>
          <w:noProof/>
          <w:lang w:val="sr-Cyrl-RS"/>
        </w:rPr>
        <w:t>Балканска број 13.</w:t>
      </w:r>
      <w:r w:rsidRPr="00DD090D">
        <w:rPr>
          <w:rFonts w:eastAsia="Calibri" w:cs="Arial"/>
          <w:noProof/>
        </w:rPr>
        <w:t xml:space="preserve"> Београд</w:t>
      </w:r>
    </w:p>
    <w:p w:rsidR="006B7D6B" w:rsidRPr="00DD090D" w:rsidRDefault="006B7D6B" w:rsidP="001D2C1F">
      <w:pPr>
        <w:pStyle w:val="KDParagraf"/>
        <w:spacing w:before="0"/>
        <w:jc w:val="center"/>
        <w:rPr>
          <w:rFonts w:eastAsia="Calibri" w:cs="Arial"/>
          <w:noProof/>
        </w:rPr>
      </w:pPr>
      <w:r w:rsidRPr="00DD090D">
        <w:rPr>
          <w:rFonts w:eastAsia="Calibri" w:cs="Arial"/>
          <w:noProof/>
        </w:rPr>
        <w:t>или:</w:t>
      </w:r>
    </w:p>
    <w:p w:rsidR="006B7D6B" w:rsidRPr="00DD090D"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Поверљиво</w:t>
      </w:r>
    </w:p>
    <w:p w:rsidR="006B7D6B" w:rsidRPr="00DD090D" w:rsidRDefault="006B7D6B" w:rsidP="001D2C1F">
      <w:pPr>
        <w:pStyle w:val="KDParagraf"/>
        <w:spacing w:before="0"/>
        <w:jc w:val="center"/>
        <w:rPr>
          <w:rFonts w:eastAsia="Calibri" w:cs="Arial"/>
          <w:noProof/>
        </w:rPr>
      </w:pPr>
      <w:r w:rsidRPr="00DD090D">
        <w:rPr>
          <w:rFonts w:eastAsia="Calibri" w:cs="Arial"/>
          <w:noProof/>
        </w:rPr>
        <w:t>Јавно предузеће „Електропривреда Србије“</w:t>
      </w:r>
    </w:p>
    <w:p w:rsidR="006B7D6B" w:rsidRPr="00DD090D" w:rsidRDefault="006B7D6B" w:rsidP="001D2C1F">
      <w:pPr>
        <w:pStyle w:val="KDParagraf"/>
        <w:spacing w:before="0"/>
        <w:jc w:val="center"/>
        <w:rPr>
          <w:rFonts w:eastAsia="Calibri" w:cs="Arial"/>
          <w:noProof/>
        </w:rPr>
      </w:pPr>
      <w:r w:rsidRPr="00DD090D">
        <w:rPr>
          <w:rFonts w:eastAsia="Calibri" w:cs="Arial"/>
          <w:noProof/>
        </w:rPr>
        <w:t xml:space="preserve">Улица </w:t>
      </w:r>
      <w:r w:rsidRPr="00DD090D">
        <w:rPr>
          <w:rFonts w:eastAsia="Calibri" w:cs="Arial"/>
          <w:noProof/>
          <w:lang w:val="sr-Cyrl-RS"/>
        </w:rPr>
        <w:t>Балканска број 13.</w:t>
      </w:r>
      <w:r w:rsidRPr="00DD090D">
        <w:rPr>
          <w:rFonts w:eastAsia="Calibri" w:cs="Arial"/>
          <w:noProof/>
        </w:rPr>
        <w:t xml:space="preserve"> Београд</w:t>
      </w:r>
    </w:p>
    <w:p w:rsidR="006B7D6B" w:rsidRPr="00DD090D" w:rsidRDefault="006B7D6B" w:rsidP="001D2C1F">
      <w:pPr>
        <w:pStyle w:val="KDParagraf"/>
        <w:spacing w:before="0"/>
        <w:jc w:val="center"/>
        <w:rPr>
          <w:rFonts w:eastAsia="Calibri" w:cs="Arial"/>
          <w:noProof/>
          <w:lang w:val="sr-Cyrl-RS"/>
        </w:rPr>
      </w:pPr>
    </w:p>
    <w:p w:rsidR="006B7D6B" w:rsidRPr="00DD090D"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За Продавца:</w:t>
      </w:r>
    </w:p>
    <w:p w:rsidR="006B7D6B" w:rsidRPr="00DD090D" w:rsidRDefault="006B7D6B" w:rsidP="001D2C1F">
      <w:pPr>
        <w:pStyle w:val="KDParagraf"/>
        <w:spacing w:before="0"/>
        <w:jc w:val="center"/>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Пословна тајна</w:t>
      </w:r>
    </w:p>
    <w:p w:rsidR="006B7D6B" w:rsidRPr="00DD090D" w:rsidRDefault="006B7D6B" w:rsidP="001D2C1F">
      <w:pPr>
        <w:pStyle w:val="KDParagraf"/>
        <w:spacing w:before="0"/>
        <w:jc w:val="center"/>
        <w:rPr>
          <w:rFonts w:eastAsia="Calibri" w:cs="Arial"/>
          <w:noProof/>
        </w:rPr>
      </w:pPr>
      <w:r w:rsidRPr="00DD090D">
        <w:rPr>
          <w:rFonts w:eastAsia="Calibri" w:cs="Arial"/>
          <w:noProof/>
        </w:rPr>
        <w:t>___________</w:t>
      </w:r>
    </w:p>
    <w:p w:rsidR="006B7D6B" w:rsidRPr="00DD090D" w:rsidRDefault="006B7D6B" w:rsidP="001D2C1F">
      <w:pPr>
        <w:pStyle w:val="KDParagraf"/>
        <w:spacing w:before="0"/>
        <w:jc w:val="center"/>
        <w:rPr>
          <w:rFonts w:eastAsia="Calibri" w:cs="Arial"/>
          <w:noProof/>
        </w:rPr>
      </w:pPr>
      <w:r w:rsidRPr="00DD090D">
        <w:rPr>
          <w:rFonts w:eastAsia="Calibri" w:cs="Arial"/>
          <w:noProof/>
        </w:rPr>
        <w:t>_______________</w:t>
      </w:r>
    </w:p>
    <w:p w:rsidR="006B7D6B" w:rsidRPr="00DD090D" w:rsidRDefault="006B7D6B" w:rsidP="001D2C1F">
      <w:pPr>
        <w:pStyle w:val="KDParagraf"/>
        <w:spacing w:before="0"/>
        <w:jc w:val="center"/>
        <w:rPr>
          <w:rFonts w:eastAsia="Calibri" w:cs="Arial"/>
          <w:noProof/>
        </w:rPr>
      </w:pPr>
      <w:r w:rsidRPr="00DD090D">
        <w:rPr>
          <w:rFonts w:eastAsia="Calibri" w:cs="Arial"/>
          <w:noProof/>
        </w:rPr>
        <w:t>или:</w:t>
      </w:r>
    </w:p>
    <w:p w:rsidR="006B7D6B" w:rsidRPr="00DD090D" w:rsidRDefault="006B7D6B" w:rsidP="001D2C1F">
      <w:pPr>
        <w:pStyle w:val="KDParagraf"/>
        <w:spacing w:before="0"/>
        <w:jc w:val="center"/>
        <w:rPr>
          <w:rFonts w:eastAsia="Calibri" w:cs="Arial"/>
          <w:noProof/>
        </w:rPr>
      </w:pPr>
      <w:r w:rsidRPr="00DD090D">
        <w:rPr>
          <w:rFonts w:eastAsia="Calibri" w:cs="Arial"/>
          <w:noProof/>
        </w:rPr>
        <w:t>Поверљиво</w:t>
      </w:r>
    </w:p>
    <w:p w:rsidR="006B7D6B" w:rsidRPr="00DD090D" w:rsidRDefault="006B7D6B" w:rsidP="001D2C1F">
      <w:pPr>
        <w:pStyle w:val="KDParagraf"/>
        <w:spacing w:before="0"/>
        <w:jc w:val="center"/>
        <w:rPr>
          <w:rFonts w:eastAsia="Calibri" w:cs="Arial"/>
          <w:noProof/>
        </w:rPr>
      </w:pPr>
      <w:r w:rsidRPr="00DD090D">
        <w:rPr>
          <w:rFonts w:eastAsia="Calibri" w:cs="Arial"/>
          <w:noProof/>
        </w:rPr>
        <w:t>_______________</w:t>
      </w:r>
    </w:p>
    <w:p w:rsidR="006B7D6B" w:rsidRPr="00DD090D" w:rsidRDefault="006B7D6B" w:rsidP="001D2C1F">
      <w:pPr>
        <w:pStyle w:val="KDParagraf"/>
        <w:spacing w:before="0"/>
        <w:jc w:val="center"/>
        <w:rPr>
          <w:rFonts w:eastAsia="Calibri" w:cs="Arial"/>
          <w:noProof/>
        </w:rPr>
      </w:pPr>
      <w:r w:rsidRPr="00DD090D">
        <w:rPr>
          <w:rFonts w:eastAsia="Calibri" w:cs="Arial"/>
          <w:noProof/>
        </w:rPr>
        <w:t>__________________</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9.</w:t>
      </w:r>
    </w:p>
    <w:p w:rsidR="006B7D6B" w:rsidRPr="00DD090D" w:rsidRDefault="006B7D6B" w:rsidP="001D2C1F">
      <w:pPr>
        <w:pStyle w:val="KDParagraf"/>
        <w:spacing w:before="0"/>
        <w:rPr>
          <w:rFonts w:eastAsia="Calibri" w:cs="Arial"/>
          <w:noProof/>
        </w:rPr>
      </w:pPr>
      <w:r w:rsidRPr="00DD090D">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10.</w:t>
      </w:r>
    </w:p>
    <w:p w:rsidR="006B7D6B" w:rsidRPr="00DD090D" w:rsidRDefault="006B7D6B" w:rsidP="001D2C1F">
      <w:pPr>
        <w:pStyle w:val="KDParagraf"/>
        <w:spacing w:before="0"/>
        <w:rPr>
          <w:rFonts w:eastAsia="Calibri" w:cs="Arial"/>
          <w:noProof/>
        </w:rPr>
      </w:pPr>
      <w:r w:rsidRPr="00DD090D">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Најкасније у року од </w:t>
      </w:r>
      <w:r>
        <w:rPr>
          <w:rFonts w:eastAsia="Calibri" w:cs="Arial"/>
          <w:noProof/>
          <w:lang w:val="sr-Cyrl-RS"/>
        </w:rPr>
        <w:t>30 (словима: тридесет)</w:t>
      </w:r>
      <w:r w:rsidRPr="00DD090D">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11.</w:t>
      </w:r>
    </w:p>
    <w:p w:rsidR="006B7D6B" w:rsidRPr="00DD090D" w:rsidRDefault="006B7D6B" w:rsidP="001D2C1F">
      <w:pPr>
        <w:pStyle w:val="KDParagraf"/>
        <w:spacing w:before="0"/>
        <w:rPr>
          <w:rFonts w:eastAsia="Calibri" w:cs="Arial"/>
          <w:noProof/>
        </w:rPr>
      </w:pPr>
      <w:r w:rsidRPr="00DD090D">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12.</w:t>
      </w:r>
    </w:p>
    <w:p w:rsidR="006B7D6B" w:rsidRPr="00DD090D" w:rsidRDefault="006B7D6B" w:rsidP="001D2C1F">
      <w:pPr>
        <w:pStyle w:val="KDParagraf"/>
        <w:spacing w:before="0"/>
        <w:rPr>
          <w:rFonts w:eastAsia="Calibri" w:cs="Arial"/>
          <w:noProof/>
        </w:rPr>
      </w:pPr>
      <w:r w:rsidRPr="00DD090D">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13.</w:t>
      </w:r>
    </w:p>
    <w:p w:rsidR="006B7D6B" w:rsidRPr="00DD090D" w:rsidRDefault="006B7D6B" w:rsidP="001D2C1F">
      <w:pPr>
        <w:pStyle w:val="KDParagraf"/>
        <w:spacing w:before="0"/>
        <w:rPr>
          <w:rFonts w:eastAsia="Calibri" w:cs="Arial"/>
          <w:noProof/>
        </w:rPr>
      </w:pPr>
      <w:r w:rsidRPr="00DD090D">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D090D">
        <w:rPr>
          <w:rFonts w:eastAsia="Calibri" w:cs="Arial"/>
          <w:noProof/>
          <w:lang w:val="sr-Cyrl-RS"/>
        </w:rPr>
        <w:t>_______________</w:t>
      </w:r>
      <w:r w:rsidRPr="00DD090D">
        <w:rPr>
          <w:rFonts w:eastAsia="Calibri" w:cs="Arial"/>
          <w:noProof/>
        </w:rPr>
        <w:t xml:space="preserve">.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14.</w:t>
      </w:r>
    </w:p>
    <w:p w:rsidR="006B7D6B" w:rsidRPr="00DD090D" w:rsidRDefault="006B7D6B" w:rsidP="001D2C1F">
      <w:pPr>
        <w:pStyle w:val="KDParagraf"/>
        <w:spacing w:before="0"/>
        <w:rPr>
          <w:rFonts w:eastAsia="Calibri" w:cs="Arial"/>
          <w:noProof/>
        </w:rPr>
      </w:pPr>
      <w:r w:rsidRPr="00DD090D">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15.</w:t>
      </w:r>
    </w:p>
    <w:p w:rsidR="006B7D6B" w:rsidRPr="00DD090D" w:rsidRDefault="006B7D6B" w:rsidP="001D2C1F">
      <w:pPr>
        <w:pStyle w:val="KDParagraf"/>
        <w:spacing w:before="0"/>
        <w:rPr>
          <w:rFonts w:eastAsia="Calibri" w:cs="Arial"/>
          <w:noProof/>
        </w:rPr>
      </w:pPr>
      <w:r w:rsidRPr="00DD090D">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t>Члан 16.</w:t>
      </w:r>
    </w:p>
    <w:p w:rsidR="006B7D6B" w:rsidRPr="00DD090D" w:rsidRDefault="006B7D6B" w:rsidP="001D2C1F">
      <w:pPr>
        <w:pStyle w:val="KDParagraf"/>
        <w:spacing w:before="0"/>
        <w:rPr>
          <w:rFonts w:eastAsia="Calibri" w:cs="Arial"/>
          <w:noProof/>
        </w:rPr>
      </w:pPr>
      <w:r w:rsidRPr="00DD090D">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6B7D6B" w:rsidRPr="00DD090D" w:rsidRDefault="006B7D6B" w:rsidP="001D2C1F">
      <w:pPr>
        <w:pStyle w:val="KDParagraf"/>
        <w:spacing w:before="0"/>
        <w:rPr>
          <w:rFonts w:eastAsia="Calibri" w:cs="Arial"/>
          <w:noProof/>
        </w:rPr>
      </w:pPr>
      <w:r w:rsidRPr="00DD090D">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jc w:val="center"/>
        <w:rPr>
          <w:rFonts w:eastAsia="Calibri" w:cs="Arial"/>
          <w:noProof/>
        </w:rPr>
      </w:pPr>
      <w:r w:rsidRPr="00DD090D">
        <w:rPr>
          <w:rFonts w:eastAsia="Calibri" w:cs="Arial"/>
          <w:noProof/>
        </w:rPr>
        <w:lastRenderedPageBreak/>
        <w:t>Члан 17.</w:t>
      </w:r>
    </w:p>
    <w:p w:rsidR="006B7D6B" w:rsidRPr="00DD090D" w:rsidRDefault="006B7D6B" w:rsidP="001D2C1F">
      <w:pPr>
        <w:pStyle w:val="KDParagraf"/>
        <w:spacing w:before="0"/>
        <w:rPr>
          <w:rFonts w:eastAsia="Calibri" w:cs="Arial"/>
          <w:noProof/>
        </w:rPr>
      </w:pPr>
      <w:r w:rsidRPr="00DD090D">
        <w:rPr>
          <w:rFonts w:eastAsia="Calibri" w:cs="Arial"/>
          <w:noProof/>
        </w:rPr>
        <w:t>Овај Уговор је потписан у 6 (</w:t>
      </w:r>
      <w:r w:rsidRPr="00DD090D">
        <w:rPr>
          <w:rFonts w:eastAsia="Calibri" w:cs="Arial"/>
          <w:noProof/>
          <w:lang w:val="sr-Cyrl-RS"/>
        </w:rPr>
        <w:t xml:space="preserve">словима: </w:t>
      </w:r>
      <w:r w:rsidRPr="00DD090D">
        <w:rPr>
          <w:rFonts w:eastAsia="Calibri" w:cs="Arial"/>
          <w:noProof/>
        </w:rPr>
        <w:t xml:space="preserve">шест) истоветних примерака од којих </w:t>
      </w:r>
      <w:r w:rsidRPr="00DD090D">
        <w:rPr>
          <w:rFonts w:eastAsia="Calibri" w:cs="Arial"/>
          <w:noProof/>
          <w:lang w:val="sr-Cyrl-RS"/>
        </w:rPr>
        <w:t>3</w:t>
      </w:r>
      <w:r w:rsidRPr="00DD090D">
        <w:rPr>
          <w:rFonts w:eastAsia="Calibri" w:cs="Arial"/>
          <w:noProof/>
        </w:rPr>
        <w:t xml:space="preserve"> (</w:t>
      </w:r>
      <w:r w:rsidRPr="00DD090D">
        <w:rPr>
          <w:rFonts w:eastAsia="Calibri" w:cs="Arial"/>
          <w:noProof/>
          <w:lang w:val="sr-Cyrl-RS"/>
        </w:rPr>
        <w:t>словима: три</w:t>
      </w:r>
      <w:r w:rsidRPr="00DD090D">
        <w:rPr>
          <w:rFonts w:eastAsia="Calibri" w:cs="Arial"/>
          <w:noProof/>
        </w:rPr>
        <w:t xml:space="preserve">) примерка за Продавца а </w:t>
      </w:r>
      <w:r w:rsidRPr="00DD090D">
        <w:rPr>
          <w:rFonts w:eastAsia="Calibri" w:cs="Arial"/>
          <w:noProof/>
          <w:lang w:val="sr-Cyrl-RS"/>
        </w:rPr>
        <w:t>3</w:t>
      </w:r>
      <w:r w:rsidRPr="00DD090D">
        <w:rPr>
          <w:rFonts w:eastAsia="Calibri" w:cs="Arial"/>
          <w:noProof/>
        </w:rPr>
        <w:t xml:space="preserve"> (</w:t>
      </w:r>
      <w:r w:rsidRPr="00DD090D">
        <w:rPr>
          <w:rFonts w:eastAsia="Calibri" w:cs="Arial"/>
          <w:noProof/>
          <w:lang w:val="sr-Cyrl-RS"/>
        </w:rPr>
        <w:t>словима: три</w:t>
      </w:r>
      <w:r w:rsidRPr="00DD090D">
        <w:rPr>
          <w:rFonts w:eastAsia="Calibri" w:cs="Arial"/>
          <w:noProof/>
        </w:rPr>
        <w:t>) примерка за Купца.</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 xml:space="preserve">                 КУПАЦ                                                             </w:t>
      </w:r>
      <w:r w:rsidRPr="00DD090D">
        <w:rPr>
          <w:rFonts w:eastAsia="Calibri" w:cs="Arial"/>
          <w:noProof/>
          <w:lang w:val="sr-Cyrl-RS"/>
        </w:rPr>
        <w:t xml:space="preserve">         </w:t>
      </w:r>
      <w:r w:rsidRPr="00DD090D">
        <w:rPr>
          <w:rFonts w:eastAsia="Calibri" w:cs="Arial"/>
          <w:noProof/>
        </w:rPr>
        <w:t xml:space="preserve">  </w:t>
      </w:r>
      <w:r w:rsidRPr="00DD090D">
        <w:rPr>
          <w:rFonts w:eastAsia="Calibri" w:cs="Arial"/>
          <w:noProof/>
        </w:rPr>
        <w:tab/>
      </w:r>
      <w:r w:rsidRPr="00DD090D">
        <w:rPr>
          <w:rFonts w:eastAsia="Calibri" w:cs="Arial"/>
          <w:noProof/>
          <w:lang w:val="sr-Cyrl-RS"/>
        </w:rPr>
        <w:t xml:space="preserve"> </w:t>
      </w:r>
      <w:r w:rsidRPr="00DD090D">
        <w:rPr>
          <w:rFonts w:eastAsia="Calibri" w:cs="Arial"/>
          <w:noProof/>
        </w:rPr>
        <w:t>ПРОДАВАЦ</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ab/>
        <w:t>Јавно предузеће</w:t>
      </w:r>
    </w:p>
    <w:p w:rsidR="006B7D6B" w:rsidRPr="00DD090D" w:rsidRDefault="006B7D6B" w:rsidP="001D2C1F">
      <w:pPr>
        <w:pStyle w:val="KDParagraf"/>
        <w:spacing w:before="0"/>
        <w:rPr>
          <w:rFonts w:eastAsia="Calibri" w:cs="Arial"/>
          <w:noProof/>
          <w:lang w:val="sr-Cyrl-RS"/>
        </w:rPr>
      </w:pPr>
      <w:r w:rsidRPr="00DD090D">
        <w:rPr>
          <w:rFonts w:eastAsia="Calibri" w:cs="Arial"/>
          <w:noProof/>
        </w:rPr>
        <w:t>„Електропривреда Србије“</w:t>
      </w:r>
      <w:r w:rsidRPr="00DD090D">
        <w:rPr>
          <w:rFonts w:eastAsia="Calibri" w:cs="Arial"/>
          <w:noProof/>
          <w:lang w:val="sr-Cyrl-RS"/>
        </w:rPr>
        <w:t>Београд</w:t>
      </w:r>
      <w:r w:rsidRPr="00DD090D">
        <w:rPr>
          <w:rFonts w:eastAsia="Calibri" w:cs="Arial"/>
          <w:noProof/>
        </w:rPr>
        <w:t xml:space="preserve"> </w:t>
      </w:r>
      <w:r w:rsidRPr="00DD090D">
        <w:rPr>
          <w:rFonts w:eastAsia="Calibri" w:cs="Arial"/>
          <w:noProof/>
        </w:rPr>
        <w:tab/>
      </w:r>
      <w:r w:rsidRPr="00DD090D">
        <w:rPr>
          <w:rFonts w:eastAsia="Calibri" w:cs="Arial"/>
          <w:noProof/>
        </w:rPr>
        <w:tab/>
      </w:r>
      <w:r w:rsidRPr="00DD090D">
        <w:rPr>
          <w:rFonts w:eastAsia="Calibri" w:cs="Arial"/>
          <w:noProof/>
        </w:rPr>
        <w:tab/>
      </w:r>
      <w:r w:rsidRPr="00DD090D">
        <w:rPr>
          <w:rFonts w:eastAsia="Calibri" w:cs="Arial"/>
          <w:noProof/>
        </w:rPr>
        <w:tab/>
      </w:r>
      <w:r w:rsidRPr="00DD090D">
        <w:rPr>
          <w:rFonts w:eastAsia="Calibri" w:cs="Arial"/>
          <w:noProof/>
          <w:lang w:val="sr-Cyrl-RS"/>
        </w:rPr>
        <w:t xml:space="preserve">       Назив</w:t>
      </w:r>
    </w:p>
    <w:p w:rsidR="006B7D6B" w:rsidRPr="00DD090D" w:rsidRDefault="006B7D6B" w:rsidP="001D2C1F">
      <w:pPr>
        <w:pStyle w:val="KDParagraf"/>
        <w:spacing w:before="0"/>
        <w:rPr>
          <w:rFonts w:eastAsia="Calibri" w:cs="Arial"/>
          <w:noProof/>
        </w:rPr>
      </w:pPr>
      <w:r w:rsidRPr="00DD090D">
        <w:rPr>
          <w:rFonts w:eastAsia="Calibri" w:cs="Arial"/>
          <w:noProof/>
        </w:rPr>
        <w:t xml:space="preserve">             </w:t>
      </w:r>
      <w:r w:rsidRPr="00DD090D">
        <w:rPr>
          <w:rFonts w:eastAsia="Calibri" w:cs="Arial"/>
          <w:noProof/>
          <w:lang w:val="sr-Cyrl-RS"/>
        </w:rPr>
        <w:t xml:space="preserve">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r w:rsidRPr="00DD090D">
        <w:rPr>
          <w:rFonts w:eastAsia="Calibri" w:cs="Arial"/>
          <w:noProof/>
        </w:rPr>
        <w:tab/>
        <w:t xml:space="preserve">____________________                                            ____________________ </w:t>
      </w:r>
    </w:p>
    <w:p w:rsidR="006B7D6B" w:rsidRPr="00DD090D" w:rsidRDefault="006B7D6B" w:rsidP="001D2C1F">
      <w:pPr>
        <w:pStyle w:val="KDParagraf"/>
        <w:spacing w:before="0"/>
        <w:rPr>
          <w:rFonts w:eastAsia="Calibri" w:cs="Arial"/>
          <w:noProof/>
        </w:rPr>
      </w:pPr>
      <w:r w:rsidRPr="00DD090D">
        <w:rPr>
          <w:rFonts w:eastAsia="Calibri" w:cs="Arial"/>
          <w:noProof/>
        </w:rPr>
        <w:t xml:space="preserve"> </w:t>
      </w:r>
      <w:r w:rsidRPr="00DD090D">
        <w:rPr>
          <w:rFonts w:eastAsia="Calibri" w:cs="Arial"/>
          <w:noProof/>
          <w:lang w:val="sr-Cyrl-RS"/>
        </w:rPr>
        <w:t xml:space="preserve">    </w:t>
      </w:r>
      <w:r w:rsidRPr="00DD090D">
        <w:rPr>
          <w:rFonts w:eastAsia="Calibri" w:cs="Arial"/>
          <w:noProof/>
          <w:lang w:val="sr-Cyrl-RS"/>
        </w:rPr>
        <w:tab/>
      </w:r>
      <w:r w:rsidRPr="00DD090D">
        <w:rPr>
          <w:rFonts w:eastAsia="Calibri" w:cs="Arial"/>
          <w:noProof/>
          <w:lang w:val="sr-Cyrl-RS"/>
        </w:rPr>
        <w:tab/>
        <w:t xml:space="preserve">Милорад Грчић                 </w:t>
      </w:r>
      <w:r w:rsidRPr="00DD090D">
        <w:rPr>
          <w:rFonts w:eastAsia="Calibri" w:cs="Arial"/>
          <w:noProof/>
        </w:rPr>
        <w:t xml:space="preserve">                                 име и презиме овлашћеног лица</w:t>
      </w:r>
    </w:p>
    <w:p w:rsidR="006B7D6B" w:rsidRPr="00DD090D" w:rsidRDefault="006B7D6B" w:rsidP="001D2C1F">
      <w:pPr>
        <w:pStyle w:val="KDParagraf"/>
        <w:spacing w:before="0"/>
        <w:rPr>
          <w:rFonts w:eastAsia="Calibri" w:cs="Arial"/>
          <w:noProof/>
        </w:rPr>
      </w:pPr>
      <w:r w:rsidRPr="00DD090D">
        <w:rPr>
          <w:rFonts w:eastAsia="Calibri" w:cs="Arial"/>
          <w:noProof/>
        </w:rPr>
        <w:t xml:space="preserve">        </w:t>
      </w:r>
      <w:r w:rsidRPr="00DD090D">
        <w:rPr>
          <w:rFonts w:eastAsia="Calibri" w:cs="Arial"/>
          <w:noProof/>
          <w:lang w:val="sr-Cyrl-RS"/>
        </w:rPr>
        <w:t xml:space="preserve">     в.д. </w:t>
      </w:r>
      <w:r w:rsidRPr="00DD090D">
        <w:rPr>
          <w:rFonts w:eastAsia="Calibri" w:cs="Arial"/>
          <w:noProof/>
        </w:rPr>
        <w:t>директор</w:t>
      </w:r>
      <w:r w:rsidRPr="00DD090D">
        <w:rPr>
          <w:rFonts w:eastAsia="Calibri" w:cs="Arial"/>
          <w:noProof/>
          <w:lang w:val="sr-Cyrl-RS"/>
        </w:rPr>
        <w:t>а</w:t>
      </w:r>
      <w:r w:rsidRPr="00DD090D">
        <w:rPr>
          <w:rFonts w:eastAsia="Calibri" w:cs="Arial"/>
          <w:noProof/>
        </w:rPr>
        <w:t xml:space="preserve">                                                                       функција     </w:t>
      </w: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p>
    <w:p w:rsidR="006B7D6B" w:rsidRPr="00DD090D" w:rsidRDefault="006B7D6B" w:rsidP="001D2C1F">
      <w:pPr>
        <w:pStyle w:val="KDParagraf"/>
        <w:spacing w:before="0"/>
        <w:rPr>
          <w:rFonts w:eastAsia="Calibri" w:cs="Arial"/>
          <w:noProof/>
        </w:rPr>
      </w:pPr>
    </w:p>
    <w:p w:rsidR="007E7BB8" w:rsidRPr="00AA11B1" w:rsidRDefault="007E7BB8" w:rsidP="001D2C1F">
      <w:pPr>
        <w:spacing w:before="0"/>
        <w:jc w:val="center"/>
        <w:rPr>
          <w:rFonts w:eastAsia="Calibri" w:cs="Arial"/>
          <w:noProof/>
          <w:color w:val="00B0F0"/>
        </w:rPr>
      </w:pPr>
    </w:p>
    <w:sectPr w:rsidR="007E7BB8" w:rsidRPr="00AA11B1" w:rsidSect="00B3129A">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379"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39" w:rsidRDefault="00415839">
      <w:r>
        <w:separator/>
      </w:r>
    </w:p>
    <w:p w:rsidR="00415839" w:rsidRDefault="00415839"/>
  </w:endnote>
  <w:endnote w:type="continuationSeparator" w:id="0">
    <w:p w:rsidR="00415839" w:rsidRDefault="00415839">
      <w:r>
        <w:continuationSeparator/>
      </w:r>
    </w:p>
    <w:p w:rsidR="00415839" w:rsidRDefault="0041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19" w:rsidRDefault="00427E1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E19" w:rsidRDefault="00427E19" w:rsidP="00841BE7">
    <w:pPr>
      <w:pStyle w:val="Footer"/>
      <w:ind w:right="360"/>
    </w:pPr>
  </w:p>
  <w:p w:rsidR="00427E19" w:rsidRDefault="00427E1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19" w:rsidRPr="00EC5BB4" w:rsidRDefault="00427E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3C4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3C48">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19" w:rsidRPr="00EC5BB4" w:rsidRDefault="00427E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3C4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3C48">
      <w:rPr>
        <w:rStyle w:val="PageNumber"/>
        <w:rFonts w:cs="Arial"/>
        <w:b/>
        <w:noProof/>
        <w:szCs w:val="24"/>
      </w:rPr>
      <w:t>64</w:t>
    </w:r>
    <w:r w:rsidRPr="00EC5BB4">
      <w:rPr>
        <w:rStyle w:val="PageNumber"/>
        <w:rFonts w:cs="Arial"/>
        <w:b/>
        <w:szCs w:val="24"/>
      </w:rPr>
      <w:fldChar w:fldCharType="end"/>
    </w:r>
  </w:p>
  <w:p w:rsidR="00427E19" w:rsidRDefault="00427E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39" w:rsidRDefault="00415839">
      <w:r>
        <w:separator/>
      </w:r>
    </w:p>
    <w:p w:rsidR="00415839" w:rsidRDefault="00415839"/>
  </w:footnote>
  <w:footnote w:type="continuationSeparator" w:id="0">
    <w:p w:rsidR="00415839" w:rsidRDefault="00415839">
      <w:r>
        <w:continuationSeparator/>
      </w:r>
    </w:p>
    <w:p w:rsidR="00415839" w:rsidRDefault="004158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19" w:rsidRDefault="00427E19" w:rsidP="004C4BB7">
    <w:pPr>
      <w:pStyle w:val="Header"/>
    </w:pPr>
  </w:p>
  <w:p w:rsidR="00427E19" w:rsidRPr="00416353" w:rsidRDefault="00427E19" w:rsidP="004C4BB7">
    <w:pPr>
      <w:spacing w:before="0"/>
      <w:jc w:val="center"/>
      <w:rPr>
        <w:sz w:val="20"/>
        <w:szCs w:val="20"/>
      </w:rPr>
    </w:pPr>
    <w:r w:rsidRPr="00416353">
      <w:rPr>
        <w:sz w:val="20"/>
        <w:szCs w:val="20"/>
      </w:rPr>
      <w:t>Јавно предузеће „Електропривреда Србије</w:t>
    </w:r>
    <w:proofErr w:type="gramStart"/>
    <w:r w:rsidRPr="00416353">
      <w:rPr>
        <w:sz w:val="20"/>
        <w:szCs w:val="20"/>
      </w:rPr>
      <w:t>“ Београд</w:t>
    </w:r>
    <w:proofErr w:type="gramEnd"/>
    <w:r w:rsidRPr="00416353">
      <w:rPr>
        <w:sz w:val="20"/>
        <w:szCs w:val="20"/>
      </w:rPr>
      <w:t xml:space="preserve">          </w:t>
    </w:r>
  </w:p>
  <w:p w:rsidR="00427E19" w:rsidRPr="00416353" w:rsidRDefault="00427E19" w:rsidP="004C4BB7">
    <w:pPr>
      <w:spacing w:before="0"/>
      <w:jc w:val="center"/>
      <w:rPr>
        <w:sz w:val="20"/>
        <w:szCs w:val="20"/>
        <w:lang w:val="sr-Cyrl-RS"/>
      </w:rPr>
    </w:pPr>
    <w:r w:rsidRPr="00416353">
      <w:rPr>
        <w:sz w:val="20"/>
        <w:szCs w:val="20"/>
      </w:rPr>
      <w:t xml:space="preserve">Конкурсна документација </w:t>
    </w:r>
    <w:r w:rsidRPr="00416353">
      <w:rPr>
        <w:rFonts w:eastAsia="Arial" w:cs="Arial"/>
        <w:color w:val="000000"/>
        <w:sz w:val="20"/>
        <w:szCs w:val="20"/>
      </w:rPr>
      <w:t>ЈН/1000/0</w:t>
    </w:r>
    <w:r>
      <w:rPr>
        <w:rFonts w:eastAsia="Arial" w:cs="Arial"/>
        <w:color w:val="000000"/>
        <w:sz w:val="20"/>
        <w:szCs w:val="20"/>
      </w:rPr>
      <w:t>706</w:t>
    </w:r>
    <w:r w:rsidRPr="00416353">
      <w:rPr>
        <w:rFonts w:eastAsia="Arial" w:cs="Arial"/>
        <w:color w:val="000000"/>
        <w:sz w:val="20"/>
        <w:szCs w:val="20"/>
      </w:rPr>
      <w:t xml:space="preserve">/2018; </w:t>
    </w:r>
    <w:r>
      <w:rPr>
        <w:rFonts w:eastAsia="Arial" w:cs="Arial"/>
        <w:color w:val="000000"/>
        <w:sz w:val="20"/>
        <w:szCs w:val="20"/>
        <w:lang w:val="sr-Cyrl-RS"/>
      </w:rPr>
      <w:t xml:space="preserve">ЈАНА </w:t>
    </w:r>
    <w:r>
      <w:rPr>
        <w:rFonts w:eastAsia="Arial" w:cs="Arial"/>
        <w:color w:val="000000"/>
        <w:sz w:val="20"/>
        <w:szCs w:val="20"/>
      </w:rPr>
      <w:t>2894/2018</w:t>
    </w:r>
    <w:r w:rsidRPr="00416353">
      <w:rPr>
        <w:rFonts w:eastAsia="Arial" w:cs="Arial"/>
        <w:color w:val="000000"/>
        <w:sz w:val="20"/>
        <w:szCs w:val="20"/>
        <w:lang w:val="sr-Cyrl-RS"/>
      </w:rPr>
      <w:t xml:space="preserve"> - </w:t>
    </w:r>
    <w:r>
      <w:rPr>
        <w:rFonts w:eastAsia="Arial" w:cs="Arial"/>
        <w:color w:val="000000"/>
      </w:rPr>
      <w:t>Унапређење управљања пословним процесима</w:t>
    </w:r>
  </w:p>
  <w:p w:rsidR="00427E19" w:rsidRPr="00416353" w:rsidRDefault="00427E19" w:rsidP="004C4BB7">
    <w:pPr>
      <w:pStyle w:val="Header"/>
      <w:spacing w:before="0"/>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19" w:rsidRDefault="00427E19" w:rsidP="004276AD">
    <w:pPr>
      <w:pStyle w:val="Header"/>
    </w:pPr>
  </w:p>
  <w:p w:rsidR="00427E19" w:rsidRPr="00416353" w:rsidRDefault="00427E19" w:rsidP="00416353">
    <w:pPr>
      <w:spacing w:before="0"/>
      <w:jc w:val="center"/>
      <w:rPr>
        <w:sz w:val="20"/>
        <w:szCs w:val="20"/>
      </w:rPr>
    </w:pPr>
    <w:r w:rsidRPr="00416353">
      <w:rPr>
        <w:sz w:val="20"/>
        <w:szCs w:val="20"/>
      </w:rPr>
      <w:t>Јавно предузеће „Електропривреда Србије</w:t>
    </w:r>
    <w:proofErr w:type="gramStart"/>
    <w:r w:rsidRPr="00416353">
      <w:rPr>
        <w:sz w:val="20"/>
        <w:szCs w:val="20"/>
      </w:rPr>
      <w:t>“ Београд</w:t>
    </w:r>
    <w:proofErr w:type="gramEnd"/>
    <w:r w:rsidRPr="00416353">
      <w:rPr>
        <w:sz w:val="20"/>
        <w:szCs w:val="20"/>
      </w:rPr>
      <w:t xml:space="preserve">          </w:t>
    </w:r>
  </w:p>
  <w:p w:rsidR="00427E19" w:rsidRPr="00416353" w:rsidRDefault="00427E19" w:rsidP="004C4BB7">
    <w:pPr>
      <w:spacing w:before="0"/>
      <w:jc w:val="center"/>
      <w:rPr>
        <w:sz w:val="20"/>
        <w:szCs w:val="20"/>
        <w:lang w:val="sr-Cyrl-RS"/>
      </w:rPr>
    </w:pPr>
    <w:r w:rsidRPr="00416353">
      <w:rPr>
        <w:sz w:val="20"/>
        <w:szCs w:val="20"/>
      </w:rPr>
      <w:t xml:space="preserve">Конкурсна документација </w:t>
    </w:r>
    <w:r w:rsidRPr="00416353">
      <w:rPr>
        <w:rFonts w:eastAsia="Arial" w:cs="Arial"/>
        <w:color w:val="000000"/>
        <w:sz w:val="20"/>
        <w:szCs w:val="20"/>
      </w:rPr>
      <w:t>ЈН/1000/0</w:t>
    </w:r>
    <w:r>
      <w:rPr>
        <w:rFonts w:eastAsia="Arial" w:cs="Arial"/>
        <w:color w:val="000000"/>
        <w:sz w:val="20"/>
        <w:szCs w:val="20"/>
      </w:rPr>
      <w:t>706</w:t>
    </w:r>
    <w:r w:rsidRPr="00416353">
      <w:rPr>
        <w:rFonts w:eastAsia="Arial" w:cs="Arial"/>
        <w:color w:val="000000"/>
        <w:sz w:val="20"/>
        <w:szCs w:val="20"/>
      </w:rPr>
      <w:t xml:space="preserve">/2018; </w:t>
    </w:r>
    <w:r>
      <w:rPr>
        <w:rFonts w:eastAsia="Arial" w:cs="Arial"/>
        <w:color w:val="000000"/>
        <w:sz w:val="20"/>
        <w:szCs w:val="20"/>
        <w:lang w:val="sr-Cyrl-RS"/>
      </w:rPr>
      <w:t xml:space="preserve">ЈАНА </w:t>
    </w:r>
    <w:r>
      <w:rPr>
        <w:rFonts w:eastAsia="Arial" w:cs="Arial"/>
        <w:color w:val="000000"/>
        <w:sz w:val="20"/>
        <w:szCs w:val="20"/>
      </w:rPr>
      <w:t>2894/2018</w:t>
    </w:r>
    <w:r w:rsidRPr="00416353">
      <w:rPr>
        <w:rFonts w:eastAsia="Arial" w:cs="Arial"/>
        <w:color w:val="000000"/>
        <w:sz w:val="20"/>
        <w:szCs w:val="20"/>
        <w:lang w:val="sr-Cyrl-RS"/>
      </w:rPr>
      <w:t xml:space="preserve"> - </w:t>
    </w:r>
    <w:r>
      <w:rPr>
        <w:rFonts w:eastAsia="Arial" w:cs="Arial"/>
        <w:color w:val="000000"/>
      </w:rPr>
      <w:t>Унапређење управљања пословним процесима</w:t>
    </w:r>
  </w:p>
  <w:p w:rsidR="00427E19" w:rsidRPr="00416353" w:rsidRDefault="00427E19" w:rsidP="00416353">
    <w:pPr>
      <w:pStyle w:val="Header"/>
      <w:spacing w:befor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5B64339"/>
    <w:multiLevelType w:val="hybridMultilevel"/>
    <w:tmpl w:val="36A01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89B5950"/>
    <w:multiLevelType w:val="multilevel"/>
    <w:tmpl w:val="CE1ED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4" w15:restartNumberingAfterBreak="0">
    <w:nsid w:val="0C5C680D"/>
    <w:multiLevelType w:val="hybridMultilevel"/>
    <w:tmpl w:val="0EA42A68"/>
    <w:lvl w:ilvl="0" w:tplc="36026A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EDE1E96"/>
    <w:multiLevelType w:val="hybridMultilevel"/>
    <w:tmpl w:val="0F5A6502"/>
    <w:lvl w:ilvl="0" w:tplc="63BA59F0">
      <w:numFmt w:val="bullet"/>
      <w:lvlText w:val="-"/>
      <w:lvlJc w:val="left"/>
      <w:pPr>
        <w:ind w:left="644" w:hanging="360"/>
      </w:pPr>
      <w:rPr>
        <w:rFonts w:ascii="Times New Roman" w:eastAsia="Times New Roman" w:hAnsi="Times New Roman" w:cs="Times New Roman" w:hint="default"/>
        <w:b/>
        <w:bCs/>
        <w:w w:val="100"/>
        <w:sz w:val="22"/>
        <w:szCs w:val="22"/>
      </w:rPr>
    </w:lvl>
    <w:lvl w:ilvl="1" w:tplc="C90C61C8">
      <w:numFmt w:val="bullet"/>
      <w:lvlText w:val="•"/>
      <w:lvlJc w:val="left"/>
      <w:pPr>
        <w:ind w:left="1630" w:hanging="360"/>
      </w:pPr>
      <w:rPr>
        <w:rFonts w:hint="default"/>
      </w:rPr>
    </w:lvl>
    <w:lvl w:ilvl="2" w:tplc="C1660BBC">
      <w:numFmt w:val="bullet"/>
      <w:lvlText w:val="•"/>
      <w:lvlJc w:val="left"/>
      <w:pPr>
        <w:ind w:left="2620" w:hanging="360"/>
      </w:pPr>
      <w:rPr>
        <w:rFonts w:hint="default"/>
      </w:rPr>
    </w:lvl>
    <w:lvl w:ilvl="3" w:tplc="7D90850C">
      <w:numFmt w:val="bullet"/>
      <w:lvlText w:val="•"/>
      <w:lvlJc w:val="left"/>
      <w:pPr>
        <w:ind w:left="3610" w:hanging="360"/>
      </w:pPr>
      <w:rPr>
        <w:rFonts w:hint="default"/>
      </w:rPr>
    </w:lvl>
    <w:lvl w:ilvl="4" w:tplc="9B70C61E">
      <w:numFmt w:val="bullet"/>
      <w:lvlText w:val="•"/>
      <w:lvlJc w:val="left"/>
      <w:pPr>
        <w:ind w:left="4600" w:hanging="360"/>
      </w:pPr>
      <w:rPr>
        <w:rFonts w:hint="default"/>
      </w:rPr>
    </w:lvl>
    <w:lvl w:ilvl="5" w:tplc="112C2978">
      <w:numFmt w:val="bullet"/>
      <w:lvlText w:val="•"/>
      <w:lvlJc w:val="left"/>
      <w:pPr>
        <w:ind w:left="5590" w:hanging="360"/>
      </w:pPr>
      <w:rPr>
        <w:rFonts w:hint="default"/>
      </w:rPr>
    </w:lvl>
    <w:lvl w:ilvl="6" w:tplc="39DE5CD0">
      <w:numFmt w:val="bullet"/>
      <w:lvlText w:val="•"/>
      <w:lvlJc w:val="left"/>
      <w:pPr>
        <w:ind w:left="6580" w:hanging="360"/>
      </w:pPr>
      <w:rPr>
        <w:rFonts w:hint="default"/>
      </w:rPr>
    </w:lvl>
    <w:lvl w:ilvl="7" w:tplc="0A84C2CC">
      <w:numFmt w:val="bullet"/>
      <w:lvlText w:val="•"/>
      <w:lvlJc w:val="left"/>
      <w:pPr>
        <w:ind w:left="7570" w:hanging="360"/>
      </w:pPr>
      <w:rPr>
        <w:rFonts w:hint="default"/>
      </w:rPr>
    </w:lvl>
    <w:lvl w:ilvl="8" w:tplc="AFD04C96">
      <w:numFmt w:val="bullet"/>
      <w:lvlText w:val="•"/>
      <w:lvlJc w:val="left"/>
      <w:pPr>
        <w:ind w:left="8560" w:hanging="360"/>
      </w:pPr>
      <w:rPr>
        <w:rFonts w:hint="default"/>
      </w:rPr>
    </w:lvl>
  </w:abstractNum>
  <w:abstractNum w:abstractNumId="57" w15:restartNumberingAfterBreak="0">
    <w:nsid w:val="0FD502F4"/>
    <w:multiLevelType w:val="multilevel"/>
    <w:tmpl w:val="FAF05AB0"/>
    <w:lvl w:ilvl="0">
      <w:start w:val="6"/>
      <w:numFmt w:val="decimal"/>
      <w:lvlText w:val="%1."/>
      <w:lvlJc w:val="left"/>
      <w:pPr>
        <w:ind w:left="480" w:hanging="480"/>
      </w:pPr>
      <w:rPr>
        <w:rFonts w:hint="default"/>
      </w:rPr>
    </w:lvl>
    <w:lvl w:ilvl="1">
      <w:start w:val="1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AE90AB6"/>
    <w:multiLevelType w:val="hybridMultilevel"/>
    <w:tmpl w:val="453225C0"/>
    <w:lvl w:ilvl="0" w:tplc="081A0001">
      <w:start w:val="1"/>
      <w:numFmt w:val="bullet"/>
      <w:lvlText w:val=""/>
      <w:lvlJc w:val="left"/>
      <w:pPr>
        <w:ind w:left="142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DF90A53"/>
    <w:multiLevelType w:val="hybridMultilevel"/>
    <w:tmpl w:val="A2FE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E8B6D86"/>
    <w:multiLevelType w:val="multilevel"/>
    <w:tmpl w:val="44B07FA4"/>
    <w:lvl w:ilvl="0">
      <w:start w:val="6"/>
      <w:numFmt w:val="decimal"/>
      <w:lvlText w:val="%1"/>
      <w:lvlJc w:val="left"/>
      <w:pPr>
        <w:ind w:left="360" w:hanging="360"/>
      </w:pPr>
      <w:rPr>
        <w:rFonts w:hint="default"/>
      </w:rPr>
    </w:lvl>
    <w:lvl w:ilvl="1">
      <w:start w:val="14"/>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04C2A43"/>
    <w:multiLevelType w:val="hybridMultilevel"/>
    <w:tmpl w:val="406AB104"/>
    <w:lvl w:ilvl="0" w:tplc="8196CC4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6BE7D79"/>
    <w:multiLevelType w:val="hybridMultilevel"/>
    <w:tmpl w:val="CBB2E3B2"/>
    <w:lvl w:ilvl="0" w:tplc="36026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1E0BF2"/>
    <w:multiLevelType w:val="hybridMultilevel"/>
    <w:tmpl w:val="F4D4251C"/>
    <w:lvl w:ilvl="0" w:tplc="36026A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BF408A"/>
    <w:multiLevelType w:val="multilevel"/>
    <w:tmpl w:val="4FD4040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A3F12DB"/>
    <w:multiLevelType w:val="hybridMultilevel"/>
    <w:tmpl w:val="55D424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3E42213"/>
    <w:multiLevelType w:val="hybridMultilevel"/>
    <w:tmpl w:val="7BE6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E22146F"/>
    <w:multiLevelType w:val="hybridMultilevel"/>
    <w:tmpl w:val="09EC1EF4"/>
    <w:lvl w:ilvl="0" w:tplc="4E72EF04">
      <w:start w:val="3"/>
      <w:numFmt w:val="bullet"/>
      <w:lvlText w:val="•"/>
      <w:lvlJc w:val="left"/>
      <w:pPr>
        <w:ind w:left="1080" w:hanging="720"/>
      </w:pPr>
      <w:rPr>
        <w:rFonts w:ascii="Arial" w:eastAsia="Arial Narro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0DC29CB"/>
    <w:multiLevelType w:val="hybridMultilevel"/>
    <w:tmpl w:val="0EDA2314"/>
    <w:lvl w:ilvl="0" w:tplc="140E9C2E">
      <w:start w:val="1"/>
      <w:numFmt w:val="decimal"/>
      <w:lvlText w:val="%1"/>
      <w:lvlJc w:val="left"/>
      <w:pPr>
        <w:ind w:left="720" w:hanging="360"/>
      </w:pPr>
      <w:rPr>
        <w:sz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0EE61DB"/>
    <w:multiLevelType w:val="hybridMultilevel"/>
    <w:tmpl w:val="406AB104"/>
    <w:lvl w:ilvl="0" w:tplc="8196CC4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AB26A5"/>
    <w:multiLevelType w:val="hybridMultilevel"/>
    <w:tmpl w:val="7E8E80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670E52C6"/>
    <w:multiLevelType w:val="hybridMultilevel"/>
    <w:tmpl w:val="941C830C"/>
    <w:lvl w:ilvl="0" w:tplc="36026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76F4A2D"/>
    <w:multiLevelType w:val="hybridMultilevel"/>
    <w:tmpl w:val="406AB104"/>
    <w:lvl w:ilvl="0" w:tplc="8196CC4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105E64"/>
    <w:multiLevelType w:val="hybridMultilevel"/>
    <w:tmpl w:val="E0524F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15:restartNumberingAfterBreak="0">
    <w:nsid w:val="70651EE5"/>
    <w:multiLevelType w:val="hybridMultilevel"/>
    <w:tmpl w:val="6B68D55A"/>
    <w:lvl w:ilvl="0" w:tplc="961C40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90B68FE"/>
    <w:multiLevelType w:val="hybridMultilevel"/>
    <w:tmpl w:val="3B3238C4"/>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10"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1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05"/>
  </w:num>
  <w:num w:numId="2">
    <w:abstractNumId w:val="70"/>
  </w:num>
  <w:num w:numId="3">
    <w:abstractNumId w:val="94"/>
  </w:num>
  <w:num w:numId="4">
    <w:abstractNumId w:val="61"/>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1"/>
  </w:num>
  <w:num w:numId="9">
    <w:abstractNumId w:val="83"/>
  </w:num>
  <w:num w:numId="10">
    <w:abstractNumId w:val="75"/>
  </w:num>
  <w:num w:numId="11">
    <w:abstractNumId w:val="65"/>
  </w:num>
  <w:num w:numId="12">
    <w:abstractNumId w:val="62"/>
  </w:num>
  <w:num w:numId="13">
    <w:abstractNumId w:val="85"/>
  </w:num>
  <w:num w:numId="14">
    <w:abstractNumId w:val="78"/>
  </w:num>
  <w:num w:numId="15">
    <w:abstractNumId w:val="79"/>
  </w:num>
  <w:num w:numId="16">
    <w:abstractNumId w:val="69"/>
  </w:num>
  <w:num w:numId="17">
    <w:abstractNumId w:val="99"/>
  </w:num>
  <w:num w:numId="18">
    <w:abstractNumId w:val="104"/>
  </w:num>
  <w:num w:numId="19">
    <w:abstractNumId w:val="99"/>
  </w:num>
  <w:num w:numId="20">
    <w:abstractNumId w:val="52"/>
  </w:num>
  <w:num w:numId="21">
    <w:abstractNumId w:val="84"/>
  </w:num>
  <w:num w:numId="22">
    <w:abstractNumId w:val="63"/>
  </w:num>
  <w:num w:numId="23">
    <w:abstractNumId w:val="88"/>
  </w:num>
  <w:num w:numId="24">
    <w:abstractNumId w:val="74"/>
  </w:num>
  <w:num w:numId="25">
    <w:abstractNumId w:val="49"/>
  </w:num>
  <w:num w:numId="26">
    <w:abstractNumId w:val="81"/>
  </w:num>
  <w:num w:numId="27">
    <w:abstractNumId w:val="56"/>
  </w:num>
  <w:num w:numId="28">
    <w:abstractNumId w:val="51"/>
  </w:num>
  <w:num w:numId="29">
    <w:abstractNumId w:val="72"/>
  </w:num>
  <w:num w:numId="30">
    <w:abstractNumId w:val="87"/>
  </w:num>
  <w:num w:numId="31">
    <w:abstractNumId w:val="96"/>
  </w:num>
  <w:num w:numId="32">
    <w:abstractNumId w:val="89"/>
  </w:num>
  <w:num w:numId="33">
    <w:abstractNumId w:val="102"/>
  </w:num>
  <w:num w:numId="34">
    <w:abstractNumId w:val="71"/>
  </w:num>
  <w:num w:numId="35">
    <w:abstractNumId w:val="77"/>
  </w:num>
  <w:num w:numId="36">
    <w:abstractNumId w:val="54"/>
  </w:num>
  <w:num w:numId="37">
    <w:abstractNumId w:val="76"/>
  </w:num>
  <w:num w:numId="38">
    <w:abstractNumId w:val="98"/>
  </w:num>
  <w:num w:numId="39">
    <w:abstractNumId w:val="93"/>
  </w:num>
  <w:num w:numId="40">
    <w:abstractNumId w:val="97"/>
  </w:num>
  <w:num w:numId="41">
    <w:abstractNumId w:val="50"/>
  </w:num>
  <w:num w:numId="42">
    <w:abstractNumId w:val="66"/>
  </w:num>
  <w:num w:numId="43">
    <w:abstractNumId w:val="110"/>
  </w:num>
  <w:num w:numId="44">
    <w:abstractNumId w:val="109"/>
  </w:num>
  <w:num w:numId="45">
    <w:abstractNumId w:val="68"/>
  </w:num>
  <w:num w:numId="46">
    <w:abstractNumId w:val="57"/>
  </w:num>
  <w:num w:numId="47">
    <w:abstractNumId w:val="73"/>
  </w:num>
  <w:num w:numId="48">
    <w:abstractNumId w:val="103"/>
  </w:num>
  <w:num w:numId="49">
    <w:abstractNumId w:val="101"/>
  </w:num>
  <w:num w:numId="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4E"/>
    <w:rsid w:val="00002690"/>
    <w:rsid w:val="00003023"/>
    <w:rsid w:val="000035F7"/>
    <w:rsid w:val="000042FE"/>
    <w:rsid w:val="0000496D"/>
    <w:rsid w:val="00005338"/>
    <w:rsid w:val="00005800"/>
    <w:rsid w:val="00005C53"/>
    <w:rsid w:val="00005D85"/>
    <w:rsid w:val="00006E35"/>
    <w:rsid w:val="00007AED"/>
    <w:rsid w:val="00007CE7"/>
    <w:rsid w:val="000104DC"/>
    <w:rsid w:val="00010771"/>
    <w:rsid w:val="00010776"/>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37EC5"/>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3CE"/>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217"/>
    <w:rsid w:val="000663EE"/>
    <w:rsid w:val="00066E57"/>
    <w:rsid w:val="0006783E"/>
    <w:rsid w:val="00067C3F"/>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3BC"/>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97E"/>
    <w:rsid w:val="00087D31"/>
    <w:rsid w:val="00090362"/>
    <w:rsid w:val="000905C6"/>
    <w:rsid w:val="00090A5C"/>
    <w:rsid w:val="00090DF6"/>
    <w:rsid w:val="000912C2"/>
    <w:rsid w:val="000917DD"/>
    <w:rsid w:val="00091BB0"/>
    <w:rsid w:val="0009245D"/>
    <w:rsid w:val="0009251A"/>
    <w:rsid w:val="000927C9"/>
    <w:rsid w:val="00092F24"/>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071"/>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1F"/>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D9A"/>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95"/>
    <w:rsid w:val="00110BD5"/>
    <w:rsid w:val="00110E6A"/>
    <w:rsid w:val="001111D8"/>
    <w:rsid w:val="00111425"/>
    <w:rsid w:val="001115F2"/>
    <w:rsid w:val="001117FD"/>
    <w:rsid w:val="00111C93"/>
    <w:rsid w:val="001120AD"/>
    <w:rsid w:val="001126B3"/>
    <w:rsid w:val="001126DB"/>
    <w:rsid w:val="00112E55"/>
    <w:rsid w:val="00112E8C"/>
    <w:rsid w:val="00113968"/>
    <w:rsid w:val="00113969"/>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784"/>
    <w:rsid w:val="0013390A"/>
    <w:rsid w:val="0013391E"/>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D0"/>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F1"/>
    <w:rsid w:val="001A44D7"/>
    <w:rsid w:val="001A45F7"/>
    <w:rsid w:val="001A45FC"/>
    <w:rsid w:val="001A51EF"/>
    <w:rsid w:val="001A5293"/>
    <w:rsid w:val="001A555D"/>
    <w:rsid w:val="001A56BF"/>
    <w:rsid w:val="001A56D2"/>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83"/>
    <w:rsid w:val="001B61F1"/>
    <w:rsid w:val="001B6640"/>
    <w:rsid w:val="001B6BB1"/>
    <w:rsid w:val="001B6EAE"/>
    <w:rsid w:val="001B791C"/>
    <w:rsid w:val="001B7C0C"/>
    <w:rsid w:val="001B7C30"/>
    <w:rsid w:val="001B7E0D"/>
    <w:rsid w:val="001C03D9"/>
    <w:rsid w:val="001C1BA6"/>
    <w:rsid w:val="001C1C80"/>
    <w:rsid w:val="001C2554"/>
    <w:rsid w:val="001C2959"/>
    <w:rsid w:val="001C2D06"/>
    <w:rsid w:val="001C2DE2"/>
    <w:rsid w:val="001C30C8"/>
    <w:rsid w:val="001C3152"/>
    <w:rsid w:val="001C319B"/>
    <w:rsid w:val="001C3413"/>
    <w:rsid w:val="001C3BAF"/>
    <w:rsid w:val="001C3C76"/>
    <w:rsid w:val="001C3DD2"/>
    <w:rsid w:val="001C3EF8"/>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D0C"/>
    <w:rsid w:val="001D1EB2"/>
    <w:rsid w:val="001D2C1F"/>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95C"/>
    <w:rsid w:val="001E1D8C"/>
    <w:rsid w:val="001E2223"/>
    <w:rsid w:val="001E2449"/>
    <w:rsid w:val="001E2725"/>
    <w:rsid w:val="001E293E"/>
    <w:rsid w:val="001E2A4C"/>
    <w:rsid w:val="001E2A67"/>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1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21B"/>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A4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67"/>
    <w:rsid w:val="00223159"/>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112"/>
    <w:rsid w:val="002422C3"/>
    <w:rsid w:val="00242DF8"/>
    <w:rsid w:val="00242F92"/>
    <w:rsid w:val="002430B1"/>
    <w:rsid w:val="00243C78"/>
    <w:rsid w:val="00244361"/>
    <w:rsid w:val="002444EC"/>
    <w:rsid w:val="0024485F"/>
    <w:rsid w:val="00244A86"/>
    <w:rsid w:val="00245371"/>
    <w:rsid w:val="00245375"/>
    <w:rsid w:val="00245760"/>
    <w:rsid w:val="00245AAF"/>
    <w:rsid w:val="00245D6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C90"/>
    <w:rsid w:val="00253E9C"/>
    <w:rsid w:val="002543DC"/>
    <w:rsid w:val="00254951"/>
    <w:rsid w:val="00254BA0"/>
    <w:rsid w:val="00254C8B"/>
    <w:rsid w:val="00254E43"/>
    <w:rsid w:val="00254E4B"/>
    <w:rsid w:val="00255371"/>
    <w:rsid w:val="00255515"/>
    <w:rsid w:val="00255CF9"/>
    <w:rsid w:val="00255FE0"/>
    <w:rsid w:val="002565E1"/>
    <w:rsid w:val="00256BFF"/>
    <w:rsid w:val="00256D75"/>
    <w:rsid w:val="002577A6"/>
    <w:rsid w:val="00257AE4"/>
    <w:rsid w:val="00257BCA"/>
    <w:rsid w:val="00257D8E"/>
    <w:rsid w:val="00257DB1"/>
    <w:rsid w:val="00260104"/>
    <w:rsid w:val="00260627"/>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DBC"/>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B11"/>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69"/>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F1F"/>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847"/>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D4"/>
    <w:rsid w:val="002B5A35"/>
    <w:rsid w:val="002B5B83"/>
    <w:rsid w:val="002B5D52"/>
    <w:rsid w:val="002B602B"/>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5B62"/>
    <w:rsid w:val="002C6229"/>
    <w:rsid w:val="002C66EC"/>
    <w:rsid w:val="002C6F42"/>
    <w:rsid w:val="002C70F3"/>
    <w:rsid w:val="002C70FB"/>
    <w:rsid w:val="002C7167"/>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2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34C"/>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7F"/>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584"/>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AF"/>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8FC"/>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21"/>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DCF"/>
    <w:rsid w:val="003B0FEF"/>
    <w:rsid w:val="003B1316"/>
    <w:rsid w:val="003B17F1"/>
    <w:rsid w:val="003B1B5E"/>
    <w:rsid w:val="003B1E10"/>
    <w:rsid w:val="003B2544"/>
    <w:rsid w:val="003B2CDC"/>
    <w:rsid w:val="003B36F4"/>
    <w:rsid w:val="003B38C3"/>
    <w:rsid w:val="003B3A4B"/>
    <w:rsid w:val="003B3D6E"/>
    <w:rsid w:val="003B3EA2"/>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988"/>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E8"/>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D11"/>
    <w:rsid w:val="00401F5B"/>
    <w:rsid w:val="004023EA"/>
    <w:rsid w:val="0040245C"/>
    <w:rsid w:val="0040259D"/>
    <w:rsid w:val="00402AA3"/>
    <w:rsid w:val="00403B69"/>
    <w:rsid w:val="00403BD9"/>
    <w:rsid w:val="00403C47"/>
    <w:rsid w:val="00403F76"/>
    <w:rsid w:val="00404DD4"/>
    <w:rsid w:val="00405684"/>
    <w:rsid w:val="00405E5E"/>
    <w:rsid w:val="004062E7"/>
    <w:rsid w:val="004065AE"/>
    <w:rsid w:val="00406F7D"/>
    <w:rsid w:val="0040775A"/>
    <w:rsid w:val="004077E5"/>
    <w:rsid w:val="00410307"/>
    <w:rsid w:val="004107FE"/>
    <w:rsid w:val="00411041"/>
    <w:rsid w:val="0041123A"/>
    <w:rsid w:val="00411282"/>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839"/>
    <w:rsid w:val="004159A5"/>
    <w:rsid w:val="00415A39"/>
    <w:rsid w:val="0041601E"/>
    <w:rsid w:val="00416353"/>
    <w:rsid w:val="00416358"/>
    <w:rsid w:val="0041640B"/>
    <w:rsid w:val="004164A3"/>
    <w:rsid w:val="00416B98"/>
    <w:rsid w:val="00417EBA"/>
    <w:rsid w:val="004206CB"/>
    <w:rsid w:val="00420F5D"/>
    <w:rsid w:val="00421BD7"/>
    <w:rsid w:val="00422032"/>
    <w:rsid w:val="00422350"/>
    <w:rsid w:val="00422578"/>
    <w:rsid w:val="00422D01"/>
    <w:rsid w:val="004232F7"/>
    <w:rsid w:val="00423A53"/>
    <w:rsid w:val="00423C07"/>
    <w:rsid w:val="00423F85"/>
    <w:rsid w:val="00424296"/>
    <w:rsid w:val="00424A23"/>
    <w:rsid w:val="00424ACE"/>
    <w:rsid w:val="00424B12"/>
    <w:rsid w:val="00424B48"/>
    <w:rsid w:val="00425062"/>
    <w:rsid w:val="004252C7"/>
    <w:rsid w:val="0042539F"/>
    <w:rsid w:val="004259BE"/>
    <w:rsid w:val="00425A77"/>
    <w:rsid w:val="00425B22"/>
    <w:rsid w:val="00425BA1"/>
    <w:rsid w:val="0042687E"/>
    <w:rsid w:val="00426B0C"/>
    <w:rsid w:val="00426CA9"/>
    <w:rsid w:val="0042720A"/>
    <w:rsid w:val="004276AD"/>
    <w:rsid w:val="00427883"/>
    <w:rsid w:val="00427A8A"/>
    <w:rsid w:val="00427AA1"/>
    <w:rsid w:val="00427CE2"/>
    <w:rsid w:val="00427E19"/>
    <w:rsid w:val="00427E21"/>
    <w:rsid w:val="00427EB4"/>
    <w:rsid w:val="0043024A"/>
    <w:rsid w:val="00430427"/>
    <w:rsid w:val="004312D3"/>
    <w:rsid w:val="004317EF"/>
    <w:rsid w:val="00431B8E"/>
    <w:rsid w:val="0043237C"/>
    <w:rsid w:val="00432535"/>
    <w:rsid w:val="00432657"/>
    <w:rsid w:val="004327B8"/>
    <w:rsid w:val="00432942"/>
    <w:rsid w:val="00432BF8"/>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3F"/>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40"/>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6F6E"/>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3C"/>
    <w:rsid w:val="00483CD8"/>
    <w:rsid w:val="00483EFF"/>
    <w:rsid w:val="00484894"/>
    <w:rsid w:val="00484F79"/>
    <w:rsid w:val="0048547A"/>
    <w:rsid w:val="0048566A"/>
    <w:rsid w:val="0048569E"/>
    <w:rsid w:val="0048599A"/>
    <w:rsid w:val="00485AB8"/>
    <w:rsid w:val="00485C55"/>
    <w:rsid w:val="00485F02"/>
    <w:rsid w:val="004863B7"/>
    <w:rsid w:val="0048686C"/>
    <w:rsid w:val="00486938"/>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219"/>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B0E"/>
    <w:rsid w:val="004B7C4E"/>
    <w:rsid w:val="004C00C4"/>
    <w:rsid w:val="004C09AE"/>
    <w:rsid w:val="004C0D89"/>
    <w:rsid w:val="004C11DA"/>
    <w:rsid w:val="004C17AC"/>
    <w:rsid w:val="004C1F97"/>
    <w:rsid w:val="004C2360"/>
    <w:rsid w:val="004C29D8"/>
    <w:rsid w:val="004C2BB8"/>
    <w:rsid w:val="004C2C09"/>
    <w:rsid w:val="004C2E90"/>
    <w:rsid w:val="004C3717"/>
    <w:rsid w:val="004C3B38"/>
    <w:rsid w:val="004C40FA"/>
    <w:rsid w:val="004C45AC"/>
    <w:rsid w:val="004C4877"/>
    <w:rsid w:val="004C4B2E"/>
    <w:rsid w:val="004C4BB7"/>
    <w:rsid w:val="004C4E61"/>
    <w:rsid w:val="004C5774"/>
    <w:rsid w:val="004C57A6"/>
    <w:rsid w:val="004C5DFB"/>
    <w:rsid w:val="004C606B"/>
    <w:rsid w:val="004C612A"/>
    <w:rsid w:val="004C6778"/>
    <w:rsid w:val="004C70B4"/>
    <w:rsid w:val="004C7474"/>
    <w:rsid w:val="004C75D3"/>
    <w:rsid w:val="004C7806"/>
    <w:rsid w:val="004C7C2B"/>
    <w:rsid w:val="004D015A"/>
    <w:rsid w:val="004D0497"/>
    <w:rsid w:val="004D06FD"/>
    <w:rsid w:val="004D0F24"/>
    <w:rsid w:val="004D1386"/>
    <w:rsid w:val="004D14FC"/>
    <w:rsid w:val="004D23D2"/>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AC"/>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13"/>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653"/>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75F"/>
    <w:rsid w:val="00537B72"/>
    <w:rsid w:val="00540015"/>
    <w:rsid w:val="0054056C"/>
    <w:rsid w:val="005406A0"/>
    <w:rsid w:val="0054098C"/>
    <w:rsid w:val="00540A43"/>
    <w:rsid w:val="00540B25"/>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F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96"/>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51E"/>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20"/>
    <w:rsid w:val="00572146"/>
    <w:rsid w:val="005723A9"/>
    <w:rsid w:val="005724FE"/>
    <w:rsid w:val="0057279F"/>
    <w:rsid w:val="00572B5D"/>
    <w:rsid w:val="00572C64"/>
    <w:rsid w:val="00572F7C"/>
    <w:rsid w:val="0057367F"/>
    <w:rsid w:val="00573CC8"/>
    <w:rsid w:val="00574472"/>
    <w:rsid w:val="005746A9"/>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BC"/>
    <w:rsid w:val="005811DF"/>
    <w:rsid w:val="00581333"/>
    <w:rsid w:val="00581406"/>
    <w:rsid w:val="00581443"/>
    <w:rsid w:val="005816EB"/>
    <w:rsid w:val="00582431"/>
    <w:rsid w:val="005829C3"/>
    <w:rsid w:val="00582F88"/>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172"/>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4C7"/>
    <w:rsid w:val="005A5617"/>
    <w:rsid w:val="005A5626"/>
    <w:rsid w:val="005A57D4"/>
    <w:rsid w:val="005A6144"/>
    <w:rsid w:val="005A6150"/>
    <w:rsid w:val="005A65AD"/>
    <w:rsid w:val="005A699B"/>
    <w:rsid w:val="005A699E"/>
    <w:rsid w:val="005A6E71"/>
    <w:rsid w:val="005A7129"/>
    <w:rsid w:val="005B08A3"/>
    <w:rsid w:val="005B0B4C"/>
    <w:rsid w:val="005B108A"/>
    <w:rsid w:val="005B1305"/>
    <w:rsid w:val="005B14C3"/>
    <w:rsid w:val="005B14F4"/>
    <w:rsid w:val="005B1CE6"/>
    <w:rsid w:val="005B24DF"/>
    <w:rsid w:val="005B27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15"/>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F18"/>
    <w:rsid w:val="005E0151"/>
    <w:rsid w:val="005E06AA"/>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34"/>
    <w:rsid w:val="00604B2B"/>
    <w:rsid w:val="00604B66"/>
    <w:rsid w:val="00604C9F"/>
    <w:rsid w:val="00605277"/>
    <w:rsid w:val="00605555"/>
    <w:rsid w:val="006058F1"/>
    <w:rsid w:val="0060593A"/>
    <w:rsid w:val="00605980"/>
    <w:rsid w:val="00605C42"/>
    <w:rsid w:val="006060DF"/>
    <w:rsid w:val="00606100"/>
    <w:rsid w:val="00606356"/>
    <w:rsid w:val="00606B56"/>
    <w:rsid w:val="00606BA9"/>
    <w:rsid w:val="00606DC4"/>
    <w:rsid w:val="006070D1"/>
    <w:rsid w:val="0060795F"/>
    <w:rsid w:val="00607CF3"/>
    <w:rsid w:val="00607D7C"/>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97"/>
    <w:rsid w:val="00641947"/>
    <w:rsid w:val="00641ED3"/>
    <w:rsid w:val="00642267"/>
    <w:rsid w:val="00642389"/>
    <w:rsid w:val="00642650"/>
    <w:rsid w:val="00642798"/>
    <w:rsid w:val="0064325D"/>
    <w:rsid w:val="0064399F"/>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4B4"/>
    <w:rsid w:val="006506C2"/>
    <w:rsid w:val="00651550"/>
    <w:rsid w:val="006518CA"/>
    <w:rsid w:val="0065197C"/>
    <w:rsid w:val="00651AA8"/>
    <w:rsid w:val="00651CEA"/>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4D2"/>
    <w:rsid w:val="00664534"/>
    <w:rsid w:val="00664A23"/>
    <w:rsid w:val="00664F29"/>
    <w:rsid w:val="0066500B"/>
    <w:rsid w:val="00665143"/>
    <w:rsid w:val="006658AD"/>
    <w:rsid w:val="00665BAE"/>
    <w:rsid w:val="00666A36"/>
    <w:rsid w:val="00666FF0"/>
    <w:rsid w:val="00667A08"/>
    <w:rsid w:val="00667B1A"/>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3FC3"/>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888"/>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D6B"/>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0D3D"/>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3B"/>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05"/>
    <w:rsid w:val="00705961"/>
    <w:rsid w:val="00705C88"/>
    <w:rsid w:val="00706756"/>
    <w:rsid w:val="00706D83"/>
    <w:rsid w:val="00706E24"/>
    <w:rsid w:val="00706F57"/>
    <w:rsid w:val="007079CB"/>
    <w:rsid w:val="00707DD9"/>
    <w:rsid w:val="00707EEC"/>
    <w:rsid w:val="0071011B"/>
    <w:rsid w:val="00710304"/>
    <w:rsid w:val="00710339"/>
    <w:rsid w:val="00710E42"/>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8D6"/>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435"/>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5EF"/>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5D8"/>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0F8"/>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E24"/>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8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13"/>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409"/>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33F"/>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7F5"/>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F29"/>
    <w:rsid w:val="00864009"/>
    <w:rsid w:val="0086416E"/>
    <w:rsid w:val="00864634"/>
    <w:rsid w:val="008650CF"/>
    <w:rsid w:val="00865ADC"/>
    <w:rsid w:val="00865EFB"/>
    <w:rsid w:val="00865F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8F8"/>
    <w:rsid w:val="00871A56"/>
    <w:rsid w:val="00871C4A"/>
    <w:rsid w:val="00871D62"/>
    <w:rsid w:val="00871F24"/>
    <w:rsid w:val="008721DB"/>
    <w:rsid w:val="00872AA3"/>
    <w:rsid w:val="00872C75"/>
    <w:rsid w:val="00873021"/>
    <w:rsid w:val="008731C6"/>
    <w:rsid w:val="008736E4"/>
    <w:rsid w:val="00873B2B"/>
    <w:rsid w:val="0087407E"/>
    <w:rsid w:val="008743C8"/>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56"/>
    <w:rsid w:val="00886461"/>
    <w:rsid w:val="00886647"/>
    <w:rsid w:val="00886672"/>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8"/>
    <w:rsid w:val="00894EAF"/>
    <w:rsid w:val="008950F2"/>
    <w:rsid w:val="008952FC"/>
    <w:rsid w:val="00896A1D"/>
    <w:rsid w:val="00896DC8"/>
    <w:rsid w:val="00897218"/>
    <w:rsid w:val="00897674"/>
    <w:rsid w:val="00897711"/>
    <w:rsid w:val="00897A36"/>
    <w:rsid w:val="00897D3B"/>
    <w:rsid w:val="008A0536"/>
    <w:rsid w:val="008A0815"/>
    <w:rsid w:val="008A1111"/>
    <w:rsid w:val="008A1998"/>
    <w:rsid w:val="008A1EF4"/>
    <w:rsid w:val="008A22E4"/>
    <w:rsid w:val="008A2347"/>
    <w:rsid w:val="008A2AA5"/>
    <w:rsid w:val="008A2CDE"/>
    <w:rsid w:val="008A36DD"/>
    <w:rsid w:val="008A39A0"/>
    <w:rsid w:val="008A3BE1"/>
    <w:rsid w:val="008A3D26"/>
    <w:rsid w:val="008A3D50"/>
    <w:rsid w:val="008A3E0A"/>
    <w:rsid w:val="008A3E25"/>
    <w:rsid w:val="008A4F28"/>
    <w:rsid w:val="008A5791"/>
    <w:rsid w:val="008A5EF9"/>
    <w:rsid w:val="008A6413"/>
    <w:rsid w:val="008A6558"/>
    <w:rsid w:val="008A6C2B"/>
    <w:rsid w:val="008A71C9"/>
    <w:rsid w:val="008A74B5"/>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CD"/>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C3B"/>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5AB"/>
    <w:rsid w:val="008E28FE"/>
    <w:rsid w:val="008E2976"/>
    <w:rsid w:val="008E2C91"/>
    <w:rsid w:val="008E2D1B"/>
    <w:rsid w:val="008E33E7"/>
    <w:rsid w:val="008E3862"/>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AA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241"/>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26D"/>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21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61"/>
    <w:rsid w:val="00965AEB"/>
    <w:rsid w:val="00965B93"/>
    <w:rsid w:val="00965F46"/>
    <w:rsid w:val="0096608B"/>
    <w:rsid w:val="00966A52"/>
    <w:rsid w:val="00966DC2"/>
    <w:rsid w:val="00966ED3"/>
    <w:rsid w:val="00966FDF"/>
    <w:rsid w:val="00967248"/>
    <w:rsid w:val="009675E5"/>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079"/>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BA1"/>
    <w:rsid w:val="00986F3D"/>
    <w:rsid w:val="00987239"/>
    <w:rsid w:val="0098738E"/>
    <w:rsid w:val="009878E4"/>
    <w:rsid w:val="00987BBA"/>
    <w:rsid w:val="00987F9A"/>
    <w:rsid w:val="00990690"/>
    <w:rsid w:val="00990957"/>
    <w:rsid w:val="00990D30"/>
    <w:rsid w:val="009910A4"/>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060"/>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5A7"/>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04B"/>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DF"/>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F5A"/>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45"/>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6F5"/>
    <w:rsid w:val="00A27B3E"/>
    <w:rsid w:val="00A308F9"/>
    <w:rsid w:val="00A30AD7"/>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0A"/>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778"/>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4BA"/>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231"/>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2EF"/>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917"/>
    <w:rsid w:val="00A97E89"/>
    <w:rsid w:val="00A97F37"/>
    <w:rsid w:val="00AA0303"/>
    <w:rsid w:val="00AA0433"/>
    <w:rsid w:val="00AA0691"/>
    <w:rsid w:val="00AA06CD"/>
    <w:rsid w:val="00AA11B1"/>
    <w:rsid w:val="00AA124D"/>
    <w:rsid w:val="00AA1279"/>
    <w:rsid w:val="00AA12C4"/>
    <w:rsid w:val="00AA1467"/>
    <w:rsid w:val="00AA18BC"/>
    <w:rsid w:val="00AA1A65"/>
    <w:rsid w:val="00AA1B23"/>
    <w:rsid w:val="00AA269F"/>
    <w:rsid w:val="00AA2860"/>
    <w:rsid w:val="00AA291A"/>
    <w:rsid w:val="00AA2CC3"/>
    <w:rsid w:val="00AA34B2"/>
    <w:rsid w:val="00AA3C33"/>
    <w:rsid w:val="00AA3D2F"/>
    <w:rsid w:val="00AA3E74"/>
    <w:rsid w:val="00AA51EE"/>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7C"/>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6CF"/>
    <w:rsid w:val="00AF2AD0"/>
    <w:rsid w:val="00AF309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D1E"/>
    <w:rsid w:val="00B02666"/>
    <w:rsid w:val="00B02A05"/>
    <w:rsid w:val="00B02E86"/>
    <w:rsid w:val="00B03820"/>
    <w:rsid w:val="00B03885"/>
    <w:rsid w:val="00B039B1"/>
    <w:rsid w:val="00B03C73"/>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68B"/>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47"/>
    <w:rsid w:val="00B24BAB"/>
    <w:rsid w:val="00B25024"/>
    <w:rsid w:val="00B251A5"/>
    <w:rsid w:val="00B256F1"/>
    <w:rsid w:val="00B259EF"/>
    <w:rsid w:val="00B25AFF"/>
    <w:rsid w:val="00B25D18"/>
    <w:rsid w:val="00B26013"/>
    <w:rsid w:val="00B26266"/>
    <w:rsid w:val="00B2672B"/>
    <w:rsid w:val="00B269FE"/>
    <w:rsid w:val="00B26A1E"/>
    <w:rsid w:val="00B270A3"/>
    <w:rsid w:val="00B3008E"/>
    <w:rsid w:val="00B3068E"/>
    <w:rsid w:val="00B3082B"/>
    <w:rsid w:val="00B30AAF"/>
    <w:rsid w:val="00B3129A"/>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8C"/>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4F9"/>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83"/>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34"/>
    <w:rsid w:val="00B96A0F"/>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9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4F0A"/>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16"/>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87"/>
    <w:rsid w:val="00BC771E"/>
    <w:rsid w:val="00BC7F95"/>
    <w:rsid w:val="00BD0559"/>
    <w:rsid w:val="00BD0782"/>
    <w:rsid w:val="00BD0C1D"/>
    <w:rsid w:val="00BD0C2F"/>
    <w:rsid w:val="00BD144F"/>
    <w:rsid w:val="00BD161A"/>
    <w:rsid w:val="00BD18F7"/>
    <w:rsid w:val="00BD1B7B"/>
    <w:rsid w:val="00BD1BB1"/>
    <w:rsid w:val="00BD1D78"/>
    <w:rsid w:val="00BD1EF7"/>
    <w:rsid w:val="00BD25A3"/>
    <w:rsid w:val="00BD290C"/>
    <w:rsid w:val="00BD2972"/>
    <w:rsid w:val="00BD2CA8"/>
    <w:rsid w:val="00BD2EE8"/>
    <w:rsid w:val="00BD3196"/>
    <w:rsid w:val="00BD331D"/>
    <w:rsid w:val="00BD3536"/>
    <w:rsid w:val="00BD3799"/>
    <w:rsid w:val="00BD3DC6"/>
    <w:rsid w:val="00BD427D"/>
    <w:rsid w:val="00BD45CB"/>
    <w:rsid w:val="00BD51C4"/>
    <w:rsid w:val="00BD5686"/>
    <w:rsid w:val="00BD581D"/>
    <w:rsid w:val="00BD5D00"/>
    <w:rsid w:val="00BD5DA7"/>
    <w:rsid w:val="00BD66DE"/>
    <w:rsid w:val="00BD6B3A"/>
    <w:rsid w:val="00BD6F1B"/>
    <w:rsid w:val="00BD72A8"/>
    <w:rsid w:val="00BD73C2"/>
    <w:rsid w:val="00BD7ABC"/>
    <w:rsid w:val="00BE03A2"/>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E3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19"/>
    <w:rsid w:val="00C028A0"/>
    <w:rsid w:val="00C02926"/>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4D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87B"/>
    <w:rsid w:val="00C34907"/>
    <w:rsid w:val="00C34B7A"/>
    <w:rsid w:val="00C34C0A"/>
    <w:rsid w:val="00C35004"/>
    <w:rsid w:val="00C354C5"/>
    <w:rsid w:val="00C35891"/>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CED"/>
    <w:rsid w:val="00C463F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65"/>
    <w:rsid w:val="00C52EDE"/>
    <w:rsid w:val="00C53940"/>
    <w:rsid w:val="00C53AC6"/>
    <w:rsid w:val="00C53BAE"/>
    <w:rsid w:val="00C53E36"/>
    <w:rsid w:val="00C53F69"/>
    <w:rsid w:val="00C53FA0"/>
    <w:rsid w:val="00C54541"/>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191"/>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10"/>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14B"/>
    <w:rsid w:val="00C8251B"/>
    <w:rsid w:val="00C827C3"/>
    <w:rsid w:val="00C829FF"/>
    <w:rsid w:val="00C82BB5"/>
    <w:rsid w:val="00C8306F"/>
    <w:rsid w:val="00C83231"/>
    <w:rsid w:val="00C83878"/>
    <w:rsid w:val="00C83F08"/>
    <w:rsid w:val="00C841BF"/>
    <w:rsid w:val="00C849D5"/>
    <w:rsid w:val="00C84F89"/>
    <w:rsid w:val="00C8533F"/>
    <w:rsid w:val="00C85479"/>
    <w:rsid w:val="00C85817"/>
    <w:rsid w:val="00C8595C"/>
    <w:rsid w:val="00C85CF3"/>
    <w:rsid w:val="00C85E66"/>
    <w:rsid w:val="00C8639F"/>
    <w:rsid w:val="00C86927"/>
    <w:rsid w:val="00C86DFC"/>
    <w:rsid w:val="00C86EFD"/>
    <w:rsid w:val="00C87184"/>
    <w:rsid w:val="00C8729F"/>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E6E"/>
    <w:rsid w:val="00CB3F62"/>
    <w:rsid w:val="00CB42AF"/>
    <w:rsid w:val="00CB4556"/>
    <w:rsid w:val="00CB46FE"/>
    <w:rsid w:val="00CB4DFC"/>
    <w:rsid w:val="00CB533D"/>
    <w:rsid w:val="00CB687A"/>
    <w:rsid w:val="00CB6A6C"/>
    <w:rsid w:val="00CB6AA6"/>
    <w:rsid w:val="00CB70C3"/>
    <w:rsid w:val="00CB716F"/>
    <w:rsid w:val="00CB781D"/>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B2"/>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D4B"/>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C0"/>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4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D90"/>
    <w:rsid w:val="00D14065"/>
    <w:rsid w:val="00D14CA1"/>
    <w:rsid w:val="00D156E1"/>
    <w:rsid w:val="00D158B4"/>
    <w:rsid w:val="00D15B46"/>
    <w:rsid w:val="00D15CAB"/>
    <w:rsid w:val="00D160AF"/>
    <w:rsid w:val="00D16608"/>
    <w:rsid w:val="00D16B39"/>
    <w:rsid w:val="00D16B9D"/>
    <w:rsid w:val="00D171AD"/>
    <w:rsid w:val="00D1759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409"/>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26F"/>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3E"/>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05C"/>
    <w:rsid w:val="00D95747"/>
    <w:rsid w:val="00D95F02"/>
    <w:rsid w:val="00D964CE"/>
    <w:rsid w:val="00D96616"/>
    <w:rsid w:val="00D96ED3"/>
    <w:rsid w:val="00D9736F"/>
    <w:rsid w:val="00D97437"/>
    <w:rsid w:val="00D976FA"/>
    <w:rsid w:val="00D97B1F"/>
    <w:rsid w:val="00DA07EB"/>
    <w:rsid w:val="00DA0CFC"/>
    <w:rsid w:val="00DA180F"/>
    <w:rsid w:val="00DA18EC"/>
    <w:rsid w:val="00DA1989"/>
    <w:rsid w:val="00DA2052"/>
    <w:rsid w:val="00DA2456"/>
    <w:rsid w:val="00DA2483"/>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B9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B8"/>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522"/>
    <w:rsid w:val="00DE06C7"/>
    <w:rsid w:val="00DE08D8"/>
    <w:rsid w:val="00DE0D57"/>
    <w:rsid w:val="00DE0DC2"/>
    <w:rsid w:val="00DE0E4C"/>
    <w:rsid w:val="00DE1274"/>
    <w:rsid w:val="00DE14DC"/>
    <w:rsid w:val="00DE175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3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36"/>
    <w:rsid w:val="00E15D69"/>
    <w:rsid w:val="00E15D91"/>
    <w:rsid w:val="00E160A1"/>
    <w:rsid w:val="00E164A9"/>
    <w:rsid w:val="00E167C5"/>
    <w:rsid w:val="00E1683A"/>
    <w:rsid w:val="00E16904"/>
    <w:rsid w:val="00E16AA0"/>
    <w:rsid w:val="00E16CDB"/>
    <w:rsid w:val="00E16FAC"/>
    <w:rsid w:val="00E17544"/>
    <w:rsid w:val="00E17546"/>
    <w:rsid w:val="00E17917"/>
    <w:rsid w:val="00E17970"/>
    <w:rsid w:val="00E17D1D"/>
    <w:rsid w:val="00E20446"/>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86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93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0E3"/>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57C"/>
    <w:rsid w:val="00E51FF0"/>
    <w:rsid w:val="00E52BEC"/>
    <w:rsid w:val="00E52C59"/>
    <w:rsid w:val="00E52D85"/>
    <w:rsid w:val="00E5377F"/>
    <w:rsid w:val="00E5439A"/>
    <w:rsid w:val="00E5445B"/>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BDF"/>
    <w:rsid w:val="00E60EF9"/>
    <w:rsid w:val="00E6101B"/>
    <w:rsid w:val="00E6105C"/>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0D7"/>
    <w:rsid w:val="00E72822"/>
    <w:rsid w:val="00E72D4C"/>
    <w:rsid w:val="00E72E52"/>
    <w:rsid w:val="00E72F1E"/>
    <w:rsid w:val="00E72F29"/>
    <w:rsid w:val="00E73A01"/>
    <w:rsid w:val="00E73C1B"/>
    <w:rsid w:val="00E73C9B"/>
    <w:rsid w:val="00E74071"/>
    <w:rsid w:val="00E74343"/>
    <w:rsid w:val="00E744DE"/>
    <w:rsid w:val="00E749E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565"/>
    <w:rsid w:val="00E8464D"/>
    <w:rsid w:val="00E846B1"/>
    <w:rsid w:val="00E84A42"/>
    <w:rsid w:val="00E84F16"/>
    <w:rsid w:val="00E8519B"/>
    <w:rsid w:val="00E85281"/>
    <w:rsid w:val="00E85A88"/>
    <w:rsid w:val="00E85EB6"/>
    <w:rsid w:val="00E86317"/>
    <w:rsid w:val="00E86603"/>
    <w:rsid w:val="00E876B2"/>
    <w:rsid w:val="00E879F3"/>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CD"/>
    <w:rsid w:val="00E9690E"/>
    <w:rsid w:val="00E97F96"/>
    <w:rsid w:val="00EA03F6"/>
    <w:rsid w:val="00EA0BD4"/>
    <w:rsid w:val="00EA0E7E"/>
    <w:rsid w:val="00EA1533"/>
    <w:rsid w:val="00EA1632"/>
    <w:rsid w:val="00EA1925"/>
    <w:rsid w:val="00EA1974"/>
    <w:rsid w:val="00EA1B24"/>
    <w:rsid w:val="00EA1E6F"/>
    <w:rsid w:val="00EA211E"/>
    <w:rsid w:val="00EA22E7"/>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6B08"/>
    <w:rsid w:val="00EB7325"/>
    <w:rsid w:val="00EB7346"/>
    <w:rsid w:val="00EB7928"/>
    <w:rsid w:val="00EB7C8C"/>
    <w:rsid w:val="00EB7D79"/>
    <w:rsid w:val="00EB7E69"/>
    <w:rsid w:val="00EB7F38"/>
    <w:rsid w:val="00EC048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49D"/>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201"/>
    <w:rsid w:val="00EE03E1"/>
    <w:rsid w:val="00EE070C"/>
    <w:rsid w:val="00EE09AC"/>
    <w:rsid w:val="00EE0AF4"/>
    <w:rsid w:val="00EE0E23"/>
    <w:rsid w:val="00EE20D0"/>
    <w:rsid w:val="00EE260E"/>
    <w:rsid w:val="00EE2949"/>
    <w:rsid w:val="00EE3505"/>
    <w:rsid w:val="00EE365B"/>
    <w:rsid w:val="00EE3678"/>
    <w:rsid w:val="00EE3EA2"/>
    <w:rsid w:val="00EE3F24"/>
    <w:rsid w:val="00EE4205"/>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384"/>
    <w:rsid w:val="00F014A0"/>
    <w:rsid w:val="00F01F1A"/>
    <w:rsid w:val="00F022F8"/>
    <w:rsid w:val="00F02324"/>
    <w:rsid w:val="00F0237D"/>
    <w:rsid w:val="00F02D1F"/>
    <w:rsid w:val="00F03072"/>
    <w:rsid w:val="00F030DE"/>
    <w:rsid w:val="00F038B8"/>
    <w:rsid w:val="00F039C4"/>
    <w:rsid w:val="00F03DD5"/>
    <w:rsid w:val="00F03ED3"/>
    <w:rsid w:val="00F04FB4"/>
    <w:rsid w:val="00F052A2"/>
    <w:rsid w:val="00F058E6"/>
    <w:rsid w:val="00F064C6"/>
    <w:rsid w:val="00F0650F"/>
    <w:rsid w:val="00F066DE"/>
    <w:rsid w:val="00F069E5"/>
    <w:rsid w:val="00F070D8"/>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A0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CF3"/>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6D4"/>
    <w:rsid w:val="00F4078C"/>
    <w:rsid w:val="00F408D8"/>
    <w:rsid w:val="00F40BAB"/>
    <w:rsid w:val="00F40EF5"/>
    <w:rsid w:val="00F416FF"/>
    <w:rsid w:val="00F41A86"/>
    <w:rsid w:val="00F41D3C"/>
    <w:rsid w:val="00F41D5C"/>
    <w:rsid w:val="00F41F9F"/>
    <w:rsid w:val="00F421B0"/>
    <w:rsid w:val="00F42B9B"/>
    <w:rsid w:val="00F42CFE"/>
    <w:rsid w:val="00F4333D"/>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B5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B7C"/>
    <w:rsid w:val="00F56E80"/>
    <w:rsid w:val="00F56F65"/>
    <w:rsid w:val="00F57151"/>
    <w:rsid w:val="00F57184"/>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18"/>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5A6"/>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16"/>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84D"/>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F32"/>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148"/>
    <w:rsid w:val="00FE62F5"/>
    <w:rsid w:val="00FE63EA"/>
    <w:rsid w:val="00FE64C5"/>
    <w:rsid w:val="00FE6630"/>
    <w:rsid w:val="00FE6868"/>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F57F"/>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3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um Bullet 1,Bullet Number,lp1,lp11,List Paragraph11,Bullet 1,Use Case List Paragraph,TOC style,List1,List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um Bullet 1 Char,Bullet Number Char,lp1 Char,lp11 Char,List Paragraph11 Char,Bullet 1 Char,Use Case List Paragraph Char,TOC style Char,List1 Char,List1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6833063">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1059599">
      <w:bodyDiv w:val="1"/>
      <w:marLeft w:val="0"/>
      <w:marRight w:val="0"/>
      <w:marTop w:val="0"/>
      <w:marBottom w:val="0"/>
      <w:divBdr>
        <w:top w:val="none" w:sz="0" w:space="0" w:color="auto"/>
        <w:left w:val="none" w:sz="0" w:space="0" w:color="auto"/>
        <w:bottom w:val="none" w:sz="0" w:space="0" w:color="auto"/>
        <w:right w:val="none" w:sz="0" w:space="0" w:color="auto"/>
      </w:divBdr>
      <w:divsChild>
        <w:div w:id="780223805">
          <w:marLeft w:val="0"/>
          <w:marRight w:val="0"/>
          <w:marTop w:val="0"/>
          <w:marBottom w:val="0"/>
          <w:divBdr>
            <w:top w:val="none" w:sz="0" w:space="0" w:color="auto"/>
            <w:left w:val="none" w:sz="0" w:space="0" w:color="auto"/>
            <w:bottom w:val="none" w:sz="0" w:space="0" w:color="auto"/>
            <w:right w:val="none" w:sz="0" w:space="0" w:color="auto"/>
          </w:divBdr>
        </w:div>
        <w:div w:id="1410348810">
          <w:marLeft w:val="0"/>
          <w:marRight w:val="0"/>
          <w:marTop w:val="0"/>
          <w:marBottom w:val="0"/>
          <w:divBdr>
            <w:top w:val="none" w:sz="0" w:space="0" w:color="auto"/>
            <w:left w:val="none" w:sz="0" w:space="0" w:color="auto"/>
            <w:bottom w:val="none" w:sz="0" w:space="0" w:color="auto"/>
            <w:right w:val="none" w:sz="0" w:space="0" w:color="auto"/>
          </w:divBdr>
        </w:div>
        <w:div w:id="540097855">
          <w:marLeft w:val="0"/>
          <w:marRight w:val="0"/>
          <w:marTop w:val="0"/>
          <w:marBottom w:val="0"/>
          <w:divBdr>
            <w:top w:val="none" w:sz="0" w:space="0" w:color="auto"/>
            <w:left w:val="none" w:sz="0" w:space="0" w:color="auto"/>
            <w:bottom w:val="none" w:sz="0" w:space="0" w:color="auto"/>
            <w:right w:val="none" w:sz="0" w:space="0" w:color="auto"/>
          </w:divBdr>
        </w:div>
        <w:div w:id="1067071882">
          <w:marLeft w:val="0"/>
          <w:marRight w:val="0"/>
          <w:marTop w:val="0"/>
          <w:marBottom w:val="0"/>
          <w:divBdr>
            <w:top w:val="none" w:sz="0" w:space="0" w:color="auto"/>
            <w:left w:val="none" w:sz="0" w:space="0" w:color="auto"/>
            <w:bottom w:val="none" w:sz="0" w:space="0" w:color="auto"/>
            <w:right w:val="none" w:sz="0" w:space="0" w:color="auto"/>
          </w:divBdr>
        </w:div>
        <w:div w:id="44565368">
          <w:marLeft w:val="0"/>
          <w:marRight w:val="0"/>
          <w:marTop w:val="0"/>
          <w:marBottom w:val="0"/>
          <w:divBdr>
            <w:top w:val="none" w:sz="0" w:space="0" w:color="auto"/>
            <w:left w:val="none" w:sz="0" w:space="0" w:color="auto"/>
            <w:bottom w:val="none" w:sz="0" w:space="0" w:color="auto"/>
            <w:right w:val="none" w:sz="0" w:space="0" w:color="auto"/>
          </w:divBdr>
        </w:div>
        <w:div w:id="306206915">
          <w:marLeft w:val="0"/>
          <w:marRight w:val="0"/>
          <w:marTop w:val="0"/>
          <w:marBottom w:val="0"/>
          <w:divBdr>
            <w:top w:val="none" w:sz="0" w:space="0" w:color="auto"/>
            <w:left w:val="none" w:sz="0" w:space="0" w:color="auto"/>
            <w:bottom w:val="none" w:sz="0" w:space="0" w:color="auto"/>
            <w:right w:val="none" w:sz="0" w:space="0" w:color="auto"/>
          </w:divBdr>
        </w:div>
        <w:div w:id="1644701558">
          <w:marLeft w:val="0"/>
          <w:marRight w:val="0"/>
          <w:marTop w:val="0"/>
          <w:marBottom w:val="0"/>
          <w:divBdr>
            <w:top w:val="none" w:sz="0" w:space="0" w:color="auto"/>
            <w:left w:val="none" w:sz="0" w:space="0" w:color="auto"/>
            <w:bottom w:val="none" w:sz="0" w:space="0" w:color="auto"/>
            <w:right w:val="none" w:sz="0" w:space="0" w:color="auto"/>
          </w:divBdr>
        </w:div>
        <w:div w:id="1560557886">
          <w:marLeft w:val="0"/>
          <w:marRight w:val="0"/>
          <w:marTop w:val="0"/>
          <w:marBottom w:val="0"/>
          <w:divBdr>
            <w:top w:val="none" w:sz="0" w:space="0" w:color="auto"/>
            <w:left w:val="none" w:sz="0" w:space="0" w:color="auto"/>
            <w:bottom w:val="none" w:sz="0" w:space="0" w:color="auto"/>
            <w:right w:val="none" w:sz="0" w:space="0" w:color="auto"/>
          </w:divBdr>
        </w:div>
      </w:divsChild>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80172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5993648">
      <w:bodyDiv w:val="1"/>
      <w:marLeft w:val="0"/>
      <w:marRight w:val="0"/>
      <w:marTop w:val="0"/>
      <w:marBottom w:val="0"/>
      <w:divBdr>
        <w:top w:val="none" w:sz="0" w:space="0" w:color="auto"/>
        <w:left w:val="none" w:sz="0" w:space="0" w:color="auto"/>
        <w:bottom w:val="none" w:sz="0" w:space="0" w:color="auto"/>
        <w:right w:val="none" w:sz="0" w:space="0" w:color="auto"/>
      </w:divBdr>
      <w:divsChild>
        <w:div w:id="25835539">
          <w:marLeft w:val="0"/>
          <w:marRight w:val="0"/>
          <w:marTop w:val="0"/>
          <w:marBottom w:val="0"/>
          <w:divBdr>
            <w:top w:val="none" w:sz="0" w:space="0" w:color="auto"/>
            <w:left w:val="none" w:sz="0" w:space="0" w:color="auto"/>
            <w:bottom w:val="none" w:sz="0" w:space="0" w:color="auto"/>
            <w:right w:val="none" w:sz="0" w:space="0" w:color="auto"/>
          </w:divBdr>
        </w:div>
        <w:div w:id="1409305801">
          <w:marLeft w:val="0"/>
          <w:marRight w:val="0"/>
          <w:marTop w:val="0"/>
          <w:marBottom w:val="0"/>
          <w:divBdr>
            <w:top w:val="none" w:sz="0" w:space="0" w:color="auto"/>
            <w:left w:val="none" w:sz="0" w:space="0" w:color="auto"/>
            <w:bottom w:val="none" w:sz="0" w:space="0" w:color="auto"/>
            <w:right w:val="none" w:sz="0" w:space="0" w:color="auto"/>
          </w:divBdr>
        </w:div>
        <w:div w:id="1234657629">
          <w:marLeft w:val="0"/>
          <w:marRight w:val="0"/>
          <w:marTop w:val="0"/>
          <w:marBottom w:val="0"/>
          <w:divBdr>
            <w:top w:val="none" w:sz="0" w:space="0" w:color="auto"/>
            <w:left w:val="none" w:sz="0" w:space="0" w:color="auto"/>
            <w:bottom w:val="none" w:sz="0" w:space="0" w:color="auto"/>
            <w:right w:val="none" w:sz="0" w:space="0" w:color="auto"/>
          </w:divBdr>
        </w:div>
        <w:div w:id="1499687080">
          <w:marLeft w:val="0"/>
          <w:marRight w:val="0"/>
          <w:marTop w:val="0"/>
          <w:marBottom w:val="0"/>
          <w:divBdr>
            <w:top w:val="none" w:sz="0" w:space="0" w:color="auto"/>
            <w:left w:val="none" w:sz="0" w:space="0" w:color="auto"/>
            <w:bottom w:val="none" w:sz="0" w:space="0" w:color="auto"/>
            <w:right w:val="none" w:sz="0" w:space="0" w:color="auto"/>
          </w:divBdr>
        </w:div>
        <w:div w:id="692876788">
          <w:marLeft w:val="0"/>
          <w:marRight w:val="0"/>
          <w:marTop w:val="0"/>
          <w:marBottom w:val="0"/>
          <w:divBdr>
            <w:top w:val="none" w:sz="0" w:space="0" w:color="auto"/>
            <w:left w:val="none" w:sz="0" w:space="0" w:color="auto"/>
            <w:bottom w:val="none" w:sz="0" w:space="0" w:color="auto"/>
            <w:right w:val="none" w:sz="0" w:space="0" w:color="auto"/>
          </w:divBdr>
        </w:div>
      </w:divsChild>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72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A49C-8F23-47A5-95AC-D6EF5591227B}"/>
</file>

<file path=customXml/itemProps10.xml><?xml version="1.0" encoding="utf-8"?>
<ds:datastoreItem xmlns:ds="http://schemas.openxmlformats.org/officeDocument/2006/customXml" ds:itemID="{7C576375-AA9F-4B51-AFCC-C8ACFF86ADFB}"/>
</file>

<file path=customXml/itemProps100.xml><?xml version="1.0" encoding="utf-8"?>
<ds:datastoreItem xmlns:ds="http://schemas.openxmlformats.org/officeDocument/2006/customXml" ds:itemID="{B52FF11B-AFD1-4D6D-B121-00C7C69BC231}"/>
</file>

<file path=customXml/itemProps101.xml><?xml version="1.0" encoding="utf-8"?>
<ds:datastoreItem xmlns:ds="http://schemas.openxmlformats.org/officeDocument/2006/customXml" ds:itemID="{477E37B2-06EB-4C94-8B1C-559EDA955F46}"/>
</file>

<file path=customXml/itemProps102.xml><?xml version="1.0" encoding="utf-8"?>
<ds:datastoreItem xmlns:ds="http://schemas.openxmlformats.org/officeDocument/2006/customXml" ds:itemID="{2788D305-0B6B-4CF1-B1B0-79ECB21AC2AF}"/>
</file>

<file path=customXml/itemProps103.xml><?xml version="1.0" encoding="utf-8"?>
<ds:datastoreItem xmlns:ds="http://schemas.openxmlformats.org/officeDocument/2006/customXml" ds:itemID="{D88A0132-FED4-4182-82F2-3E2D5CAE3062}"/>
</file>

<file path=customXml/itemProps104.xml><?xml version="1.0" encoding="utf-8"?>
<ds:datastoreItem xmlns:ds="http://schemas.openxmlformats.org/officeDocument/2006/customXml" ds:itemID="{3E2BFA44-8348-4EAA-A916-D2C1C34BFA86}"/>
</file>

<file path=customXml/itemProps105.xml><?xml version="1.0" encoding="utf-8"?>
<ds:datastoreItem xmlns:ds="http://schemas.openxmlformats.org/officeDocument/2006/customXml" ds:itemID="{B9C7E3BB-84FF-496B-8CDA-78540C2461A8}"/>
</file>

<file path=customXml/itemProps106.xml><?xml version="1.0" encoding="utf-8"?>
<ds:datastoreItem xmlns:ds="http://schemas.openxmlformats.org/officeDocument/2006/customXml" ds:itemID="{E2056114-0EEB-4A48-9A4C-6529E18A53B1}"/>
</file>

<file path=customXml/itemProps107.xml><?xml version="1.0" encoding="utf-8"?>
<ds:datastoreItem xmlns:ds="http://schemas.openxmlformats.org/officeDocument/2006/customXml" ds:itemID="{241C647F-DADC-4CF4-AB66-E1F93540A463}"/>
</file>

<file path=customXml/itemProps108.xml><?xml version="1.0" encoding="utf-8"?>
<ds:datastoreItem xmlns:ds="http://schemas.openxmlformats.org/officeDocument/2006/customXml" ds:itemID="{C0BD8735-FEC8-4B3C-8A56-AB10E6B59DBE}"/>
</file>

<file path=customXml/itemProps109.xml><?xml version="1.0" encoding="utf-8"?>
<ds:datastoreItem xmlns:ds="http://schemas.openxmlformats.org/officeDocument/2006/customXml" ds:itemID="{FCBADD25-E17E-45FB-A245-D3FEDA5D8A3F}"/>
</file>

<file path=customXml/itemProps11.xml><?xml version="1.0" encoding="utf-8"?>
<ds:datastoreItem xmlns:ds="http://schemas.openxmlformats.org/officeDocument/2006/customXml" ds:itemID="{E7F92CAC-492E-47DB-89F3-4C142127CCC9}"/>
</file>

<file path=customXml/itemProps110.xml><?xml version="1.0" encoding="utf-8"?>
<ds:datastoreItem xmlns:ds="http://schemas.openxmlformats.org/officeDocument/2006/customXml" ds:itemID="{38035904-00A4-4CB2-BEBC-CD00645C1857}"/>
</file>

<file path=customXml/itemProps111.xml><?xml version="1.0" encoding="utf-8"?>
<ds:datastoreItem xmlns:ds="http://schemas.openxmlformats.org/officeDocument/2006/customXml" ds:itemID="{AD656D36-00DF-4030-85B6-C3466D944B73}"/>
</file>

<file path=customXml/itemProps112.xml><?xml version="1.0" encoding="utf-8"?>
<ds:datastoreItem xmlns:ds="http://schemas.openxmlformats.org/officeDocument/2006/customXml" ds:itemID="{4536A11E-F543-4E69-B884-2CE704C77A50}"/>
</file>

<file path=customXml/itemProps113.xml><?xml version="1.0" encoding="utf-8"?>
<ds:datastoreItem xmlns:ds="http://schemas.openxmlformats.org/officeDocument/2006/customXml" ds:itemID="{CFDB50D2-ADA9-4640-A46B-D20499046BFD}"/>
</file>

<file path=customXml/itemProps114.xml><?xml version="1.0" encoding="utf-8"?>
<ds:datastoreItem xmlns:ds="http://schemas.openxmlformats.org/officeDocument/2006/customXml" ds:itemID="{516242DA-E35D-4577-9876-9F823CBFC3E3}"/>
</file>

<file path=customXml/itemProps115.xml><?xml version="1.0" encoding="utf-8"?>
<ds:datastoreItem xmlns:ds="http://schemas.openxmlformats.org/officeDocument/2006/customXml" ds:itemID="{19AA82F0-C6D8-41EB-A784-4C7C604676AB}"/>
</file>

<file path=customXml/itemProps116.xml><?xml version="1.0" encoding="utf-8"?>
<ds:datastoreItem xmlns:ds="http://schemas.openxmlformats.org/officeDocument/2006/customXml" ds:itemID="{08A6F43D-4667-47A3-AD09-2AEBFBC238FC}"/>
</file>

<file path=customXml/itemProps117.xml><?xml version="1.0" encoding="utf-8"?>
<ds:datastoreItem xmlns:ds="http://schemas.openxmlformats.org/officeDocument/2006/customXml" ds:itemID="{14BB7D4D-8F84-4A0B-8421-372C0A65D7AF}"/>
</file>

<file path=customXml/itemProps118.xml><?xml version="1.0" encoding="utf-8"?>
<ds:datastoreItem xmlns:ds="http://schemas.openxmlformats.org/officeDocument/2006/customXml" ds:itemID="{E1A0388F-E1B0-43D5-9E78-28575A905515}"/>
</file>

<file path=customXml/itemProps119.xml><?xml version="1.0" encoding="utf-8"?>
<ds:datastoreItem xmlns:ds="http://schemas.openxmlformats.org/officeDocument/2006/customXml" ds:itemID="{262A8BB3-0453-4251-A27E-B967B73A07B3}"/>
</file>

<file path=customXml/itemProps12.xml><?xml version="1.0" encoding="utf-8"?>
<ds:datastoreItem xmlns:ds="http://schemas.openxmlformats.org/officeDocument/2006/customXml" ds:itemID="{01DF26EA-6F3D-4283-89FE-127B04E0018C}"/>
</file>

<file path=customXml/itemProps120.xml><?xml version="1.0" encoding="utf-8"?>
<ds:datastoreItem xmlns:ds="http://schemas.openxmlformats.org/officeDocument/2006/customXml" ds:itemID="{199803F8-9EAB-475A-834F-4B1B93B7489E}"/>
</file>

<file path=customXml/itemProps121.xml><?xml version="1.0" encoding="utf-8"?>
<ds:datastoreItem xmlns:ds="http://schemas.openxmlformats.org/officeDocument/2006/customXml" ds:itemID="{DE0953B4-3643-4A29-8736-709F68BD9793}"/>
</file>

<file path=customXml/itemProps122.xml><?xml version="1.0" encoding="utf-8"?>
<ds:datastoreItem xmlns:ds="http://schemas.openxmlformats.org/officeDocument/2006/customXml" ds:itemID="{5DFEF511-0D48-42FB-BD10-30E77CFE47DB}"/>
</file>

<file path=customXml/itemProps123.xml><?xml version="1.0" encoding="utf-8"?>
<ds:datastoreItem xmlns:ds="http://schemas.openxmlformats.org/officeDocument/2006/customXml" ds:itemID="{0C94F577-0D64-4C84-A0F0-252B22D00FE3}"/>
</file>

<file path=customXml/itemProps124.xml><?xml version="1.0" encoding="utf-8"?>
<ds:datastoreItem xmlns:ds="http://schemas.openxmlformats.org/officeDocument/2006/customXml" ds:itemID="{1EDB3AD9-7C40-4334-94E6-F08B005635F4}"/>
</file>

<file path=customXml/itemProps125.xml><?xml version="1.0" encoding="utf-8"?>
<ds:datastoreItem xmlns:ds="http://schemas.openxmlformats.org/officeDocument/2006/customXml" ds:itemID="{5B38B694-174E-4368-86AD-7599F6DF4446}"/>
</file>

<file path=customXml/itemProps126.xml><?xml version="1.0" encoding="utf-8"?>
<ds:datastoreItem xmlns:ds="http://schemas.openxmlformats.org/officeDocument/2006/customXml" ds:itemID="{9D512D56-1643-4B28-8B94-63CA16BBB8E2}"/>
</file>

<file path=customXml/itemProps127.xml><?xml version="1.0" encoding="utf-8"?>
<ds:datastoreItem xmlns:ds="http://schemas.openxmlformats.org/officeDocument/2006/customXml" ds:itemID="{CFCCB45E-B396-44EE-99FB-D6D8C1DDFEE2}"/>
</file>

<file path=customXml/itemProps128.xml><?xml version="1.0" encoding="utf-8"?>
<ds:datastoreItem xmlns:ds="http://schemas.openxmlformats.org/officeDocument/2006/customXml" ds:itemID="{C63B3645-5B33-4D72-BE5D-1E2E24063E72}"/>
</file>

<file path=customXml/itemProps129.xml><?xml version="1.0" encoding="utf-8"?>
<ds:datastoreItem xmlns:ds="http://schemas.openxmlformats.org/officeDocument/2006/customXml" ds:itemID="{AA01AE23-0CC5-4116-B7B1-1F5B3FCF8259}"/>
</file>

<file path=customXml/itemProps13.xml><?xml version="1.0" encoding="utf-8"?>
<ds:datastoreItem xmlns:ds="http://schemas.openxmlformats.org/officeDocument/2006/customXml" ds:itemID="{51D002AF-8A5E-4898-AF07-1D6D167FF7DE}"/>
</file>

<file path=customXml/itemProps130.xml><?xml version="1.0" encoding="utf-8"?>
<ds:datastoreItem xmlns:ds="http://schemas.openxmlformats.org/officeDocument/2006/customXml" ds:itemID="{181C558D-7B94-4F54-BA1C-69E1896A55E0}"/>
</file>

<file path=customXml/itemProps131.xml><?xml version="1.0" encoding="utf-8"?>
<ds:datastoreItem xmlns:ds="http://schemas.openxmlformats.org/officeDocument/2006/customXml" ds:itemID="{65468FA6-2818-4220-B0DB-B7E68D2CF9E0}"/>
</file>

<file path=customXml/itemProps132.xml><?xml version="1.0" encoding="utf-8"?>
<ds:datastoreItem xmlns:ds="http://schemas.openxmlformats.org/officeDocument/2006/customXml" ds:itemID="{5A49FD01-0EF7-435B-A050-78D2A6C546CD}"/>
</file>

<file path=customXml/itemProps133.xml><?xml version="1.0" encoding="utf-8"?>
<ds:datastoreItem xmlns:ds="http://schemas.openxmlformats.org/officeDocument/2006/customXml" ds:itemID="{46461EAE-B333-4F91-93B9-E236E36FD4F0}"/>
</file>

<file path=customXml/itemProps134.xml><?xml version="1.0" encoding="utf-8"?>
<ds:datastoreItem xmlns:ds="http://schemas.openxmlformats.org/officeDocument/2006/customXml" ds:itemID="{4EBA9EB6-45F0-4713-8383-38127C6F780C}"/>
</file>

<file path=customXml/itemProps135.xml><?xml version="1.0" encoding="utf-8"?>
<ds:datastoreItem xmlns:ds="http://schemas.openxmlformats.org/officeDocument/2006/customXml" ds:itemID="{53452153-4C87-48E9-B35C-F30DC9B22CA4}"/>
</file>

<file path=customXml/itemProps136.xml><?xml version="1.0" encoding="utf-8"?>
<ds:datastoreItem xmlns:ds="http://schemas.openxmlformats.org/officeDocument/2006/customXml" ds:itemID="{0C699732-0BA2-4A9E-BE6E-7EF486DF7F08}"/>
</file>

<file path=customXml/itemProps137.xml><?xml version="1.0" encoding="utf-8"?>
<ds:datastoreItem xmlns:ds="http://schemas.openxmlformats.org/officeDocument/2006/customXml" ds:itemID="{ED6B6F54-B92A-4111-8F47-66ACF25E65B0}"/>
</file>

<file path=customXml/itemProps138.xml><?xml version="1.0" encoding="utf-8"?>
<ds:datastoreItem xmlns:ds="http://schemas.openxmlformats.org/officeDocument/2006/customXml" ds:itemID="{33F6B80B-D866-4FA8-8491-DB4469D2628A}"/>
</file>

<file path=customXml/itemProps139.xml><?xml version="1.0" encoding="utf-8"?>
<ds:datastoreItem xmlns:ds="http://schemas.openxmlformats.org/officeDocument/2006/customXml" ds:itemID="{A62F7A0F-4013-49BE-A208-87F62CFA1904}"/>
</file>

<file path=customXml/itemProps14.xml><?xml version="1.0" encoding="utf-8"?>
<ds:datastoreItem xmlns:ds="http://schemas.openxmlformats.org/officeDocument/2006/customXml" ds:itemID="{159ACC88-B09C-4EA3-A75F-BFD47EA10866}"/>
</file>

<file path=customXml/itemProps140.xml><?xml version="1.0" encoding="utf-8"?>
<ds:datastoreItem xmlns:ds="http://schemas.openxmlformats.org/officeDocument/2006/customXml" ds:itemID="{A311715D-B2AD-4EE9-877C-53BB9E51872B}"/>
</file>

<file path=customXml/itemProps141.xml><?xml version="1.0" encoding="utf-8"?>
<ds:datastoreItem xmlns:ds="http://schemas.openxmlformats.org/officeDocument/2006/customXml" ds:itemID="{EB3012E6-9257-4BC5-9BCB-4997D4168671}"/>
</file>

<file path=customXml/itemProps142.xml><?xml version="1.0" encoding="utf-8"?>
<ds:datastoreItem xmlns:ds="http://schemas.openxmlformats.org/officeDocument/2006/customXml" ds:itemID="{05B21637-8728-4AA5-8BAA-8B3E66A46A2C}"/>
</file>

<file path=customXml/itemProps143.xml><?xml version="1.0" encoding="utf-8"?>
<ds:datastoreItem xmlns:ds="http://schemas.openxmlformats.org/officeDocument/2006/customXml" ds:itemID="{1B4FF949-2496-4E33-9957-693EBC2FA490}"/>
</file>

<file path=customXml/itemProps144.xml><?xml version="1.0" encoding="utf-8"?>
<ds:datastoreItem xmlns:ds="http://schemas.openxmlformats.org/officeDocument/2006/customXml" ds:itemID="{B0785893-7B11-4EC5-97EF-38D863F10E81}"/>
</file>

<file path=customXml/itemProps145.xml><?xml version="1.0" encoding="utf-8"?>
<ds:datastoreItem xmlns:ds="http://schemas.openxmlformats.org/officeDocument/2006/customXml" ds:itemID="{D4BB5619-EEEA-4D42-A8D1-368C6BEAE796}"/>
</file>

<file path=customXml/itemProps146.xml><?xml version="1.0" encoding="utf-8"?>
<ds:datastoreItem xmlns:ds="http://schemas.openxmlformats.org/officeDocument/2006/customXml" ds:itemID="{B4B24E3D-42D2-4695-AA40-E604620E990D}"/>
</file>

<file path=customXml/itemProps147.xml><?xml version="1.0" encoding="utf-8"?>
<ds:datastoreItem xmlns:ds="http://schemas.openxmlformats.org/officeDocument/2006/customXml" ds:itemID="{66CCCA08-2D81-48AE-808D-27F2223F80FA}"/>
</file>

<file path=customXml/itemProps148.xml><?xml version="1.0" encoding="utf-8"?>
<ds:datastoreItem xmlns:ds="http://schemas.openxmlformats.org/officeDocument/2006/customXml" ds:itemID="{2D456BB1-940C-44F7-A005-318F0BDFD8D7}"/>
</file>

<file path=customXml/itemProps149.xml><?xml version="1.0" encoding="utf-8"?>
<ds:datastoreItem xmlns:ds="http://schemas.openxmlformats.org/officeDocument/2006/customXml" ds:itemID="{FB0B3818-8D0D-452B-9F19-117A6DB41191}"/>
</file>

<file path=customXml/itemProps15.xml><?xml version="1.0" encoding="utf-8"?>
<ds:datastoreItem xmlns:ds="http://schemas.openxmlformats.org/officeDocument/2006/customXml" ds:itemID="{E3C060E5-68BE-4583-BE19-E80EAF3771BD}"/>
</file>

<file path=customXml/itemProps150.xml><?xml version="1.0" encoding="utf-8"?>
<ds:datastoreItem xmlns:ds="http://schemas.openxmlformats.org/officeDocument/2006/customXml" ds:itemID="{89DDE637-AA4C-4F95-9DE1-C415C46FD8AC}"/>
</file>

<file path=customXml/itemProps151.xml><?xml version="1.0" encoding="utf-8"?>
<ds:datastoreItem xmlns:ds="http://schemas.openxmlformats.org/officeDocument/2006/customXml" ds:itemID="{480CC835-62EA-4618-AF87-568EFB62040C}"/>
</file>

<file path=customXml/itemProps152.xml><?xml version="1.0" encoding="utf-8"?>
<ds:datastoreItem xmlns:ds="http://schemas.openxmlformats.org/officeDocument/2006/customXml" ds:itemID="{96F8EBAA-9AB9-4ED3-8B7D-BE367727F0EF}"/>
</file>

<file path=customXml/itemProps153.xml><?xml version="1.0" encoding="utf-8"?>
<ds:datastoreItem xmlns:ds="http://schemas.openxmlformats.org/officeDocument/2006/customXml" ds:itemID="{2B5A22A4-3AC9-49DB-AEC5-AE390C24B764}"/>
</file>

<file path=customXml/itemProps154.xml><?xml version="1.0" encoding="utf-8"?>
<ds:datastoreItem xmlns:ds="http://schemas.openxmlformats.org/officeDocument/2006/customXml" ds:itemID="{811B9854-6362-4A4A-A5FD-A07809C84ADE}"/>
</file>

<file path=customXml/itemProps155.xml><?xml version="1.0" encoding="utf-8"?>
<ds:datastoreItem xmlns:ds="http://schemas.openxmlformats.org/officeDocument/2006/customXml" ds:itemID="{D6207E27-E85F-41D7-88D8-DB0C76471A6B}"/>
</file>

<file path=customXml/itemProps156.xml><?xml version="1.0" encoding="utf-8"?>
<ds:datastoreItem xmlns:ds="http://schemas.openxmlformats.org/officeDocument/2006/customXml" ds:itemID="{58A4EE9F-696D-4E30-A200-C7206870E0D0}"/>
</file>

<file path=customXml/itemProps157.xml><?xml version="1.0" encoding="utf-8"?>
<ds:datastoreItem xmlns:ds="http://schemas.openxmlformats.org/officeDocument/2006/customXml" ds:itemID="{350D00B7-DF41-43DC-8E08-828AD5F484BC}"/>
</file>

<file path=customXml/itemProps158.xml><?xml version="1.0" encoding="utf-8"?>
<ds:datastoreItem xmlns:ds="http://schemas.openxmlformats.org/officeDocument/2006/customXml" ds:itemID="{39D272FE-A73E-4E32-94A4-92546FD8D483}"/>
</file>

<file path=customXml/itemProps159.xml><?xml version="1.0" encoding="utf-8"?>
<ds:datastoreItem xmlns:ds="http://schemas.openxmlformats.org/officeDocument/2006/customXml" ds:itemID="{18CBC494-5756-461E-A6C1-143F111CBE28}"/>
</file>

<file path=customXml/itemProps16.xml><?xml version="1.0" encoding="utf-8"?>
<ds:datastoreItem xmlns:ds="http://schemas.openxmlformats.org/officeDocument/2006/customXml" ds:itemID="{495D8425-E570-499C-8F68-4B116A503D5A}"/>
</file>

<file path=customXml/itemProps160.xml><?xml version="1.0" encoding="utf-8"?>
<ds:datastoreItem xmlns:ds="http://schemas.openxmlformats.org/officeDocument/2006/customXml" ds:itemID="{F2DEC632-A10F-494D-8F71-65BA4425C3BB}"/>
</file>

<file path=customXml/itemProps17.xml><?xml version="1.0" encoding="utf-8"?>
<ds:datastoreItem xmlns:ds="http://schemas.openxmlformats.org/officeDocument/2006/customXml" ds:itemID="{A0991AEA-F0CB-47EE-92D6-1FC87FEA6A14}"/>
</file>

<file path=customXml/itemProps18.xml><?xml version="1.0" encoding="utf-8"?>
<ds:datastoreItem xmlns:ds="http://schemas.openxmlformats.org/officeDocument/2006/customXml" ds:itemID="{2F4D0BFC-8AF6-42A4-A118-20FA32DF333E}"/>
</file>

<file path=customXml/itemProps19.xml><?xml version="1.0" encoding="utf-8"?>
<ds:datastoreItem xmlns:ds="http://schemas.openxmlformats.org/officeDocument/2006/customXml" ds:itemID="{7FDCCAC3-D604-4345-8C68-729FB3C59AEF}"/>
</file>

<file path=customXml/itemProps2.xml><?xml version="1.0" encoding="utf-8"?>
<ds:datastoreItem xmlns:ds="http://schemas.openxmlformats.org/officeDocument/2006/customXml" ds:itemID="{8DB252DB-E4A7-45D2-919B-AF5D98D0A0A2}"/>
</file>

<file path=customXml/itemProps20.xml><?xml version="1.0" encoding="utf-8"?>
<ds:datastoreItem xmlns:ds="http://schemas.openxmlformats.org/officeDocument/2006/customXml" ds:itemID="{BA0AAE97-0AD4-4C79-8D32-BABBA62864F7}"/>
</file>

<file path=customXml/itemProps21.xml><?xml version="1.0" encoding="utf-8"?>
<ds:datastoreItem xmlns:ds="http://schemas.openxmlformats.org/officeDocument/2006/customXml" ds:itemID="{8BCCB486-AF85-49B1-AF3B-6193F8671EBB}"/>
</file>

<file path=customXml/itemProps22.xml><?xml version="1.0" encoding="utf-8"?>
<ds:datastoreItem xmlns:ds="http://schemas.openxmlformats.org/officeDocument/2006/customXml" ds:itemID="{0EC08561-0441-4B9D-BCF7-4B687D34FD32}"/>
</file>

<file path=customXml/itemProps23.xml><?xml version="1.0" encoding="utf-8"?>
<ds:datastoreItem xmlns:ds="http://schemas.openxmlformats.org/officeDocument/2006/customXml" ds:itemID="{ABDEEB39-854C-4FD4-9D6D-AF1AC86A4FA2}"/>
</file>

<file path=customXml/itemProps24.xml><?xml version="1.0" encoding="utf-8"?>
<ds:datastoreItem xmlns:ds="http://schemas.openxmlformats.org/officeDocument/2006/customXml" ds:itemID="{CF45913A-83C8-422B-B599-D5B6C7CE6EA9}"/>
</file>

<file path=customXml/itemProps25.xml><?xml version="1.0" encoding="utf-8"?>
<ds:datastoreItem xmlns:ds="http://schemas.openxmlformats.org/officeDocument/2006/customXml" ds:itemID="{4B6C550F-EAAC-4884-8920-6F19AA70C1F7}"/>
</file>

<file path=customXml/itemProps26.xml><?xml version="1.0" encoding="utf-8"?>
<ds:datastoreItem xmlns:ds="http://schemas.openxmlformats.org/officeDocument/2006/customXml" ds:itemID="{BCE147CB-D0E6-4E06-8CA1-2140FFD70392}"/>
</file>

<file path=customXml/itemProps27.xml><?xml version="1.0" encoding="utf-8"?>
<ds:datastoreItem xmlns:ds="http://schemas.openxmlformats.org/officeDocument/2006/customXml" ds:itemID="{347B6605-C858-426D-BD6D-7F599F7E473C}"/>
</file>

<file path=customXml/itemProps28.xml><?xml version="1.0" encoding="utf-8"?>
<ds:datastoreItem xmlns:ds="http://schemas.openxmlformats.org/officeDocument/2006/customXml" ds:itemID="{A517BC3C-6D32-48D1-8B09-3DFF9F02D56A}"/>
</file>

<file path=customXml/itemProps29.xml><?xml version="1.0" encoding="utf-8"?>
<ds:datastoreItem xmlns:ds="http://schemas.openxmlformats.org/officeDocument/2006/customXml" ds:itemID="{AF7251CD-B306-4A4C-96A4-5CE96AD5CE73}"/>
</file>

<file path=customXml/itemProps3.xml><?xml version="1.0" encoding="utf-8"?>
<ds:datastoreItem xmlns:ds="http://schemas.openxmlformats.org/officeDocument/2006/customXml" ds:itemID="{0CE562D4-B7CF-420A-B7CC-8AC81E1213D9}"/>
</file>

<file path=customXml/itemProps30.xml><?xml version="1.0" encoding="utf-8"?>
<ds:datastoreItem xmlns:ds="http://schemas.openxmlformats.org/officeDocument/2006/customXml" ds:itemID="{3BCD5BBC-26AC-410A-A395-92692EC1D64F}"/>
</file>

<file path=customXml/itemProps31.xml><?xml version="1.0" encoding="utf-8"?>
<ds:datastoreItem xmlns:ds="http://schemas.openxmlformats.org/officeDocument/2006/customXml" ds:itemID="{5710C213-9E7A-455E-B274-726F6D23B5F4}"/>
</file>

<file path=customXml/itemProps32.xml><?xml version="1.0" encoding="utf-8"?>
<ds:datastoreItem xmlns:ds="http://schemas.openxmlformats.org/officeDocument/2006/customXml" ds:itemID="{8D2B7421-378F-4535-9481-04BEE6C5470C}"/>
</file>

<file path=customXml/itemProps33.xml><?xml version="1.0" encoding="utf-8"?>
<ds:datastoreItem xmlns:ds="http://schemas.openxmlformats.org/officeDocument/2006/customXml" ds:itemID="{C3A587AA-BA30-413A-9168-61C288120D52}"/>
</file>

<file path=customXml/itemProps34.xml><?xml version="1.0" encoding="utf-8"?>
<ds:datastoreItem xmlns:ds="http://schemas.openxmlformats.org/officeDocument/2006/customXml" ds:itemID="{936D659D-C7B1-4BF0-A3E0-81A215EE1B11}"/>
</file>

<file path=customXml/itemProps35.xml><?xml version="1.0" encoding="utf-8"?>
<ds:datastoreItem xmlns:ds="http://schemas.openxmlformats.org/officeDocument/2006/customXml" ds:itemID="{4078FD98-14C4-4984-AD71-697047428B9A}"/>
</file>

<file path=customXml/itemProps36.xml><?xml version="1.0" encoding="utf-8"?>
<ds:datastoreItem xmlns:ds="http://schemas.openxmlformats.org/officeDocument/2006/customXml" ds:itemID="{0731B8CB-A409-4A05-A5C6-773800B820EF}"/>
</file>

<file path=customXml/itemProps37.xml><?xml version="1.0" encoding="utf-8"?>
<ds:datastoreItem xmlns:ds="http://schemas.openxmlformats.org/officeDocument/2006/customXml" ds:itemID="{D4EE4773-4C85-410E-A0CA-43DF138A85DB}"/>
</file>

<file path=customXml/itemProps38.xml><?xml version="1.0" encoding="utf-8"?>
<ds:datastoreItem xmlns:ds="http://schemas.openxmlformats.org/officeDocument/2006/customXml" ds:itemID="{96D09064-44A6-4006-919D-75FB4FF696BB}"/>
</file>

<file path=customXml/itemProps39.xml><?xml version="1.0" encoding="utf-8"?>
<ds:datastoreItem xmlns:ds="http://schemas.openxmlformats.org/officeDocument/2006/customXml" ds:itemID="{82559FD9-AB49-441D-B30E-6B4CD4708050}"/>
</file>

<file path=customXml/itemProps4.xml><?xml version="1.0" encoding="utf-8"?>
<ds:datastoreItem xmlns:ds="http://schemas.openxmlformats.org/officeDocument/2006/customXml" ds:itemID="{812BB3DD-57C7-4CE6-9897-4E9E7A0E648A}"/>
</file>

<file path=customXml/itemProps40.xml><?xml version="1.0" encoding="utf-8"?>
<ds:datastoreItem xmlns:ds="http://schemas.openxmlformats.org/officeDocument/2006/customXml" ds:itemID="{D5ECDB8B-3FAB-4DC8-AB84-39BFBD5E9571}"/>
</file>

<file path=customXml/itemProps41.xml><?xml version="1.0" encoding="utf-8"?>
<ds:datastoreItem xmlns:ds="http://schemas.openxmlformats.org/officeDocument/2006/customXml" ds:itemID="{98FC49A2-8910-4AA9-8747-838D41438061}"/>
</file>

<file path=customXml/itemProps42.xml><?xml version="1.0" encoding="utf-8"?>
<ds:datastoreItem xmlns:ds="http://schemas.openxmlformats.org/officeDocument/2006/customXml" ds:itemID="{D30C43D6-877F-431C-B4BB-F0C5D8905F07}"/>
</file>

<file path=customXml/itemProps43.xml><?xml version="1.0" encoding="utf-8"?>
<ds:datastoreItem xmlns:ds="http://schemas.openxmlformats.org/officeDocument/2006/customXml" ds:itemID="{03645854-61BA-410F-A840-287BA309C8D0}"/>
</file>

<file path=customXml/itemProps44.xml><?xml version="1.0" encoding="utf-8"?>
<ds:datastoreItem xmlns:ds="http://schemas.openxmlformats.org/officeDocument/2006/customXml" ds:itemID="{108EB42E-27DC-4D9D-B9D1-BDF5A45198A4}"/>
</file>

<file path=customXml/itemProps45.xml><?xml version="1.0" encoding="utf-8"?>
<ds:datastoreItem xmlns:ds="http://schemas.openxmlformats.org/officeDocument/2006/customXml" ds:itemID="{47FC2C9F-F298-433E-B502-43DD03A7F3B9}"/>
</file>

<file path=customXml/itemProps46.xml><?xml version="1.0" encoding="utf-8"?>
<ds:datastoreItem xmlns:ds="http://schemas.openxmlformats.org/officeDocument/2006/customXml" ds:itemID="{4FF52D24-2D0F-4929-9032-26A78FB496FB}"/>
</file>

<file path=customXml/itemProps47.xml><?xml version="1.0" encoding="utf-8"?>
<ds:datastoreItem xmlns:ds="http://schemas.openxmlformats.org/officeDocument/2006/customXml" ds:itemID="{857EF7B2-6DC1-4D8B-BB2A-16F444BE33B1}"/>
</file>

<file path=customXml/itemProps48.xml><?xml version="1.0" encoding="utf-8"?>
<ds:datastoreItem xmlns:ds="http://schemas.openxmlformats.org/officeDocument/2006/customXml" ds:itemID="{CA1C77EC-E946-40D6-8732-8845DC07FF6D}"/>
</file>

<file path=customXml/itemProps49.xml><?xml version="1.0" encoding="utf-8"?>
<ds:datastoreItem xmlns:ds="http://schemas.openxmlformats.org/officeDocument/2006/customXml" ds:itemID="{3264FA13-11B4-4E3F-BE6F-5FA5ABA7BBD5}"/>
</file>

<file path=customXml/itemProps5.xml><?xml version="1.0" encoding="utf-8"?>
<ds:datastoreItem xmlns:ds="http://schemas.openxmlformats.org/officeDocument/2006/customXml" ds:itemID="{21F3B7E5-B23D-4A28-97EA-3BCF2016CAB8}"/>
</file>

<file path=customXml/itemProps50.xml><?xml version="1.0" encoding="utf-8"?>
<ds:datastoreItem xmlns:ds="http://schemas.openxmlformats.org/officeDocument/2006/customXml" ds:itemID="{59F909C6-9025-4046-A8F3-68A6101C7D6F}"/>
</file>

<file path=customXml/itemProps51.xml><?xml version="1.0" encoding="utf-8"?>
<ds:datastoreItem xmlns:ds="http://schemas.openxmlformats.org/officeDocument/2006/customXml" ds:itemID="{19B309EA-1AD2-445F-B5E8-FF91C46EEFFA}"/>
</file>

<file path=customXml/itemProps52.xml><?xml version="1.0" encoding="utf-8"?>
<ds:datastoreItem xmlns:ds="http://schemas.openxmlformats.org/officeDocument/2006/customXml" ds:itemID="{CB2FCC3F-267C-4C85-A010-BDC19640D87B}"/>
</file>

<file path=customXml/itemProps53.xml><?xml version="1.0" encoding="utf-8"?>
<ds:datastoreItem xmlns:ds="http://schemas.openxmlformats.org/officeDocument/2006/customXml" ds:itemID="{0FCA8FD3-6787-446B-B8FE-A59740057997}"/>
</file>

<file path=customXml/itemProps54.xml><?xml version="1.0" encoding="utf-8"?>
<ds:datastoreItem xmlns:ds="http://schemas.openxmlformats.org/officeDocument/2006/customXml" ds:itemID="{922F8B82-AF59-40FD-A62E-FB233439961B}"/>
</file>

<file path=customXml/itemProps55.xml><?xml version="1.0" encoding="utf-8"?>
<ds:datastoreItem xmlns:ds="http://schemas.openxmlformats.org/officeDocument/2006/customXml" ds:itemID="{D128F617-F109-4C8F-8B84-6BD112652028}"/>
</file>

<file path=customXml/itemProps56.xml><?xml version="1.0" encoding="utf-8"?>
<ds:datastoreItem xmlns:ds="http://schemas.openxmlformats.org/officeDocument/2006/customXml" ds:itemID="{4834A92F-9779-4537-942F-2486E0327BF8}"/>
</file>

<file path=customXml/itemProps57.xml><?xml version="1.0" encoding="utf-8"?>
<ds:datastoreItem xmlns:ds="http://schemas.openxmlformats.org/officeDocument/2006/customXml" ds:itemID="{D09EA564-063C-4FC8-A74B-450C19597D59}"/>
</file>

<file path=customXml/itemProps58.xml><?xml version="1.0" encoding="utf-8"?>
<ds:datastoreItem xmlns:ds="http://schemas.openxmlformats.org/officeDocument/2006/customXml" ds:itemID="{38F6E01D-3C4D-41CD-BDB3-AE8BF49BEAFF}"/>
</file>

<file path=customXml/itemProps59.xml><?xml version="1.0" encoding="utf-8"?>
<ds:datastoreItem xmlns:ds="http://schemas.openxmlformats.org/officeDocument/2006/customXml" ds:itemID="{D415237B-798E-4FE0-B5F1-A676F9593099}"/>
</file>

<file path=customXml/itemProps6.xml><?xml version="1.0" encoding="utf-8"?>
<ds:datastoreItem xmlns:ds="http://schemas.openxmlformats.org/officeDocument/2006/customXml" ds:itemID="{775F10EE-3861-4B73-8C45-0DBABE015949}"/>
</file>

<file path=customXml/itemProps60.xml><?xml version="1.0" encoding="utf-8"?>
<ds:datastoreItem xmlns:ds="http://schemas.openxmlformats.org/officeDocument/2006/customXml" ds:itemID="{84AE705E-5425-415D-A8C1-3ADB82068223}"/>
</file>

<file path=customXml/itemProps61.xml><?xml version="1.0" encoding="utf-8"?>
<ds:datastoreItem xmlns:ds="http://schemas.openxmlformats.org/officeDocument/2006/customXml" ds:itemID="{0167CB6A-4583-4383-90A7-572B69F0ECFB}"/>
</file>

<file path=customXml/itemProps62.xml><?xml version="1.0" encoding="utf-8"?>
<ds:datastoreItem xmlns:ds="http://schemas.openxmlformats.org/officeDocument/2006/customXml" ds:itemID="{F4E0674F-1DD0-4D62-A574-39F077D4EBC9}"/>
</file>

<file path=customXml/itemProps63.xml><?xml version="1.0" encoding="utf-8"?>
<ds:datastoreItem xmlns:ds="http://schemas.openxmlformats.org/officeDocument/2006/customXml" ds:itemID="{6974E846-DC10-4841-809C-9537DE8252DD}"/>
</file>

<file path=customXml/itemProps64.xml><?xml version="1.0" encoding="utf-8"?>
<ds:datastoreItem xmlns:ds="http://schemas.openxmlformats.org/officeDocument/2006/customXml" ds:itemID="{D3967D70-8F8C-4634-B62A-902D499E5487}"/>
</file>

<file path=customXml/itemProps65.xml><?xml version="1.0" encoding="utf-8"?>
<ds:datastoreItem xmlns:ds="http://schemas.openxmlformats.org/officeDocument/2006/customXml" ds:itemID="{C46C7AA5-3556-4089-9C7C-81D25B65D7F0}"/>
</file>

<file path=customXml/itemProps66.xml><?xml version="1.0" encoding="utf-8"?>
<ds:datastoreItem xmlns:ds="http://schemas.openxmlformats.org/officeDocument/2006/customXml" ds:itemID="{890AB800-A11A-42A4-AB8E-710B0881CA5F}"/>
</file>

<file path=customXml/itemProps67.xml><?xml version="1.0" encoding="utf-8"?>
<ds:datastoreItem xmlns:ds="http://schemas.openxmlformats.org/officeDocument/2006/customXml" ds:itemID="{3F159D46-AAE7-44DD-BB91-7D3C77D75646}"/>
</file>

<file path=customXml/itemProps68.xml><?xml version="1.0" encoding="utf-8"?>
<ds:datastoreItem xmlns:ds="http://schemas.openxmlformats.org/officeDocument/2006/customXml" ds:itemID="{702163B1-24D6-4311-9922-3499DB7E9905}"/>
</file>

<file path=customXml/itemProps69.xml><?xml version="1.0" encoding="utf-8"?>
<ds:datastoreItem xmlns:ds="http://schemas.openxmlformats.org/officeDocument/2006/customXml" ds:itemID="{846FD7AD-6F3D-4D63-B035-4A5C7D7668B1}"/>
</file>

<file path=customXml/itemProps7.xml><?xml version="1.0" encoding="utf-8"?>
<ds:datastoreItem xmlns:ds="http://schemas.openxmlformats.org/officeDocument/2006/customXml" ds:itemID="{11AB1503-D361-40B8-8829-F5F1BA881B1E}"/>
</file>

<file path=customXml/itemProps70.xml><?xml version="1.0" encoding="utf-8"?>
<ds:datastoreItem xmlns:ds="http://schemas.openxmlformats.org/officeDocument/2006/customXml" ds:itemID="{6946A981-9683-48B9-95C6-DB35BEAAAAA0}"/>
</file>

<file path=customXml/itemProps71.xml><?xml version="1.0" encoding="utf-8"?>
<ds:datastoreItem xmlns:ds="http://schemas.openxmlformats.org/officeDocument/2006/customXml" ds:itemID="{0A67A0EF-87DF-4006-B8E3-15768C8EC08A}"/>
</file>

<file path=customXml/itemProps72.xml><?xml version="1.0" encoding="utf-8"?>
<ds:datastoreItem xmlns:ds="http://schemas.openxmlformats.org/officeDocument/2006/customXml" ds:itemID="{D7232E7F-A857-474C-A7B4-39E26562308F}"/>
</file>

<file path=customXml/itemProps73.xml><?xml version="1.0" encoding="utf-8"?>
<ds:datastoreItem xmlns:ds="http://schemas.openxmlformats.org/officeDocument/2006/customXml" ds:itemID="{1D53F363-5183-4E49-A42B-E50CC47418F5}"/>
</file>

<file path=customXml/itemProps74.xml><?xml version="1.0" encoding="utf-8"?>
<ds:datastoreItem xmlns:ds="http://schemas.openxmlformats.org/officeDocument/2006/customXml" ds:itemID="{E66BFAA5-8845-4848-9909-66B07F0A003B}"/>
</file>

<file path=customXml/itemProps75.xml><?xml version="1.0" encoding="utf-8"?>
<ds:datastoreItem xmlns:ds="http://schemas.openxmlformats.org/officeDocument/2006/customXml" ds:itemID="{D72984BA-2C44-4C29-8EF6-24AF4371319B}"/>
</file>

<file path=customXml/itemProps76.xml><?xml version="1.0" encoding="utf-8"?>
<ds:datastoreItem xmlns:ds="http://schemas.openxmlformats.org/officeDocument/2006/customXml" ds:itemID="{5123EC1E-2B54-4896-A3D2-D1532FE37C12}"/>
</file>

<file path=customXml/itemProps77.xml><?xml version="1.0" encoding="utf-8"?>
<ds:datastoreItem xmlns:ds="http://schemas.openxmlformats.org/officeDocument/2006/customXml" ds:itemID="{383DB842-1FD8-4EEE-B103-084B1189488D}"/>
</file>

<file path=customXml/itemProps78.xml><?xml version="1.0" encoding="utf-8"?>
<ds:datastoreItem xmlns:ds="http://schemas.openxmlformats.org/officeDocument/2006/customXml" ds:itemID="{D9734A81-1EAE-42CC-8025-A9AFC9F64720}"/>
</file>

<file path=customXml/itemProps79.xml><?xml version="1.0" encoding="utf-8"?>
<ds:datastoreItem xmlns:ds="http://schemas.openxmlformats.org/officeDocument/2006/customXml" ds:itemID="{F39C2738-3558-4518-BEC2-045B7929D5B4}"/>
</file>

<file path=customXml/itemProps8.xml><?xml version="1.0" encoding="utf-8"?>
<ds:datastoreItem xmlns:ds="http://schemas.openxmlformats.org/officeDocument/2006/customXml" ds:itemID="{8FF96F75-8409-4A38-B90D-883DB500375D}"/>
</file>

<file path=customXml/itemProps80.xml><?xml version="1.0" encoding="utf-8"?>
<ds:datastoreItem xmlns:ds="http://schemas.openxmlformats.org/officeDocument/2006/customXml" ds:itemID="{534D024C-A154-4DD7-BF68-480F503FD0A7}"/>
</file>

<file path=customXml/itemProps81.xml><?xml version="1.0" encoding="utf-8"?>
<ds:datastoreItem xmlns:ds="http://schemas.openxmlformats.org/officeDocument/2006/customXml" ds:itemID="{88D4E4F2-6EDC-4959-B33B-C6BCE4E37A03}"/>
</file>

<file path=customXml/itemProps82.xml><?xml version="1.0" encoding="utf-8"?>
<ds:datastoreItem xmlns:ds="http://schemas.openxmlformats.org/officeDocument/2006/customXml" ds:itemID="{8906C96A-D4FC-40D6-8E0B-F8473CAB7FEB}"/>
</file>

<file path=customXml/itemProps83.xml><?xml version="1.0" encoding="utf-8"?>
<ds:datastoreItem xmlns:ds="http://schemas.openxmlformats.org/officeDocument/2006/customXml" ds:itemID="{4C20E549-DAD9-41B9-953B-9ED9E005EFB0}"/>
</file>

<file path=customXml/itemProps84.xml><?xml version="1.0" encoding="utf-8"?>
<ds:datastoreItem xmlns:ds="http://schemas.openxmlformats.org/officeDocument/2006/customXml" ds:itemID="{3AF7DA09-DF46-4DC0-B99C-73B23BD4E8E4}"/>
</file>

<file path=customXml/itemProps85.xml><?xml version="1.0" encoding="utf-8"?>
<ds:datastoreItem xmlns:ds="http://schemas.openxmlformats.org/officeDocument/2006/customXml" ds:itemID="{39C7F7C2-8859-4BA7-B16E-F7AEFAE506AF}"/>
</file>

<file path=customXml/itemProps86.xml><?xml version="1.0" encoding="utf-8"?>
<ds:datastoreItem xmlns:ds="http://schemas.openxmlformats.org/officeDocument/2006/customXml" ds:itemID="{B6338A80-6AD6-40F2-8718-E1AA6B54AD0C}"/>
</file>

<file path=customXml/itemProps87.xml><?xml version="1.0" encoding="utf-8"?>
<ds:datastoreItem xmlns:ds="http://schemas.openxmlformats.org/officeDocument/2006/customXml" ds:itemID="{CE7D2F11-57E5-4051-A0FA-23407C780AD1}"/>
</file>

<file path=customXml/itemProps88.xml><?xml version="1.0" encoding="utf-8"?>
<ds:datastoreItem xmlns:ds="http://schemas.openxmlformats.org/officeDocument/2006/customXml" ds:itemID="{C1C68602-F3EE-4172-B13F-B25793E02861}"/>
</file>

<file path=customXml/itemProps89.xml><?xml version="1.0" encoding="utf-8"?>
<ds:datastoreItem xmlns:ds="http://schemas.openxmlformats.org/officeDocument/2006/customXml" ds:itemID="{BAF12DE4-AEEF-4587-BC22-D14B3F56BA7B}"/>
</file>

<file path=customXml/itemProps9.xml><?xml version="1.0" encoding="utf-8"?>
<ds:datastoreItem xmlns:ds="http://schemas.openxmlformats.org/officeDocument/2006/customXml" ds:itemID="{982B1791-9712-4E2F-8515-0549FEA6A31F}"/>
</file>

<file path=customXml/itemProps90.xml><?xml version="1.0" encoding="utf-8"?>
<ds:datastoreItem xmlns:ds="http://schemas.openxmlformats.org/officeDocument/2006/customXml" ds:itemID="{6590369A-4CC0-4606-AE17-599E2A63FB2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454CD36-2B2D-4BEB-88F4-B5B79CAAFCF6}"/>
</file>

<file path=customXml/itemProps93.xml><?xml version="1.0" encoding="utf-8"?>
<ds:datastoreItem xmlns:ds="http://schemas.openxmlformats.org/officeDocument/2006/customXml" ds:itemID="{CA56D859-1EF8-4443-AA1A-E356E54043A6}"/>
</file>

<file path=customXml/itemProps94.xml><?xml version="1.0" encoding="utf-8"?>
<ds:datastoreItem xmlns:ds="http://schemas.openxmlformats.org/officeDocument/2006/customXml" ds:itemID="{9D1A9F94-62BB-4323-A020-E760267DC4C6}"/>
</file>

<file path=customXml/itemProps95.xml><?xml version="1.0" encoding="utf-8"?>
<ds:datastoreItem xmlns:ds="http://schemas.openxmlformats.org/officeDocument/2006/customXml" ds:itemID="{0892B569-2C23-40D5-92FD-84066AB169F3}"/>
</file>

<file path=customXml/itemProps96.xml><?xml version="1.0" encoding="utf-8"?>
<ds:datastoreItem xmlns:ds="http://schemas.openxmlformats.org/officeDocument/2006/customXml" ds:itemID="{7E3712FA-D13E-4F99-A824-8F100AAA6F01}"/>
</file>

<file path=customXml/itemProps97.xml><?xml version="1.0" encoding="utf-8"?>
<ds:datastoreItem xmlns:ds="http://schemas.openxmlformats.org/officeDocument/2006/customXml" ds:itemID="{C7EF30C5-EAE4-4ADC-9690-7C7DFB548AD4}"/>
</file>

<file path=customXml/itemProps98.xml><?xml version="1.0" encoding="utf-8"?>
<ds:datastoreItem xmlns:ds="http://schemas.openxmlformats.org/officeDocument/2006/customXml" ds:itemID="{2DED1167-DCB7-4DDD-9433-DC6340E8027C}"/>
</file>

<file path=customXml/itemProps99.xml><?xml version="1.0" encoding="utf-8"?>
<ds:datastoreItem xmlns:ds="http://schemas.openxmlformats.org/officeDocument/2006/customXml" ds:itemID="{A7E2D393-05F4-42BF-AF14-04332712E227}"/>
</file>

<file path=docProps/app.xml><?xml version="1.0" encoding="utf-8"?>
<Properties xmlns="http://schemas.openxmlformats.org/officeDocument/2006/extended-properties" xmlns:vt="http://schemas.openxmlformats.org/officeDocument/2006/docPropsVTypes">
  <Template>Normal</Template>
  <TotalTime>11</TotalTime>
  <Pages>1</Pages>
  <Words>20793</Words>
  <Characters>118523</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Alikalfić</dc:creator>
  <cp:keywords/>
  <cp:lastModifiedBy>Sanja Alikalfić</cp:lastModifiedBy>
  <cp:revision>5</cp:revision>
  <cp:lastPrinted>2018-12-31T16:05:00Z</cp:lastPrinted>
  <dcterms:created xsi:type="dcterms:W3CDTF">2018-12-31T15:59:00Z</dcterms:created>
  <dcterms:modified xsi:type="dcterms:W3CDTF">2018-12-31T16:12:00Z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1badf64b-5590-422e-9e89-bfb176ccff90</vt:lpwstr>
  </property>
  <property fmtid="{D5CDD505-2E9C-101B-9397-08002B2CF9AE}" pid="3" name="ContentTypeId">
    <vt:lpwstr>0x010100F371CB0048D47B4CBE618D0511E523D5</vt:lpwstr>
  </property>
</Properties>
</file>