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B016F" w14:textId="77777777" w:rsidR="00113B84" w:rsidRPr="00E0692B" w:rsidRDefault="00594324" w:rsidP="00113B84">
      <w:pPr>
        <w:suppressAutoHyphens/>
        <w:jc w:val="center"/>
        <w:rPr>
          <w:rFonts w:eastAsia="Arial Unicode MS" w:cs="Arial"/>
          <w:b/>
          <w:color w:val="000000"/>
          <w:kern w:val="1"/>
          <w:lang w:eastAsia="ar-SA"/>
        </w:rPr>
      </w:pPr>
      <w:r w:rsidRPr="00E0692B">
        <w:rPr>
          <w:rFonts w:eastAsia="Arial Unicode MS" w:cs="Arial"/>
          <w:b/>
          <w:color w:val="000000"/>
          <w:kern w:val="1"/>
          <w:lang w:eastAsia="ar-SA"/>
        </w:rPr>
        <w:t>ЈАВНО ПРЕДУЗЕЋЕ „ЕЛЕКТРОПРИВРЕДА СРБИЈЕ“</w:t>
      </w:r>
      <w:r w:rsidR="00113B84" w:rsidRPr="00E0692B">
        <w:rPr>
          <w:rFonts w:eastAsia="Arial Unicode MS" w:cs="Arial"/>
          <w:b/>
          <w:color w:val="000000"/>
          <w:kern w:val="1"/>
          <w:lang w:eastAsia="ar-SA"/>
        </w:rPr>
        <w:t xml:space="preserve"> БЕОГРАД</w:t>
      </w:r>
    </w:p>
    <w:p w14:paraId="04E2F4E4" w14:textId="77777777" w:rsidR="00210557" w:rsidRPr="00E0692B" w:rsidRDefault="00210557" w:rsidP="00210557">
      <w:pPr>
        <w:jc w:val="center"/>
        <w:rPr>
          <w:rFonts w:cs="Arial"/>
          <w:lang w:val="sr-Latn-CS"/>
        </w:rPr>
      </w:pPr>
    </w:p>
    <w:p w14:paraId="11D98215" w14:textId="77777777" w:rsidR="00210557" w:rsidRPr="00E0692B" w:rsidRDefault="00210557" w:rsidP="00210557">
      <w:pPr>
        <w:jc w:val="center"/>
        <w:rPr>
          <w:rFonts w:cs="Arial"/>
        </w:rPr>
      </w:pPr>
    </w:p>
    <w:p w14:paraId="60601C65" w14:textId="77777777" w:rsidR="00210557" w:rsidRPr="00E0692B" w:rsidRDefault="00B67C02" w:rsidP="00210557">
      <w:pPr>
        <w:jc w:val="center"/>
        <w:rPr>
          <w:rFonts w:cs="Arial"/>
          <w:lang w:val="sr-Latn-CS"/>
        </w:rPr>
      </w:pPr>
      <w:r w:rsidRPr="00E0692B">
        <w:rPr>
          <w:rFonts w:cs="Arial"/>
          <w:noProof/>
        </w:rPr>
        <w:drawing>
          <wp:inline distT="0" distB="0" distL="0" distR="0" wp14:anchorId="50BCDF4E" wp14:editId="78CF8F6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22E3471" w14:textId="77777777" w:rsidR="00210557" w:rsidRDefault="00210557" w:rsidP="00BC4562">
      <w:pPr>
        <w:rPr>
          <w:rFonts w:cs="Arial"/>
          <w:b/>
        </w:rPr>
      </w:pPr>
    </w:p>
    <w:p w14:paraId="219EC684" w14:textId="77777777" w:rsidR="00571A66" w:rsidRDefault="00571A66" w:rsidP="00BC4562">
      <w:pPr>
        <w:rPr>
          <w:rFonts w:cs="Arial"/>
          <w:b/>
        </w:rPr>
      </w:pPr>
    </w:p>
    <w:p w14:paraId="63328C45" w14:textId="77777777" w:rsidR="00571A66" w:rsidRDefault="00571A66" w:rsidP="00BC4562">
      <w:pPr>
        <w:rPr>
          <w:rFonts w:cs="Arial"/>
          <w:b/>
        </w:rPr>
      </w:pPr>
    </w:p>
    <w:p w14:paraId="253C1680" w14:textId="77777777" w:rsidR="00571A66" w:rsidRPr="00E0692B" w:rsidRDefault="00571A66" w:rsidP="00BC4562">
      <w:pPr>
        <w:rPr>
          <w:rFonts w:cs="Arial"/>
          <w:b/>
        </w:rPr>
      </w:pPr>
    </w:p>
    <w:p w14:paraId="0D37E167" w14:textId="77777777" w:rsidR="00210557" w:rsidRPr="00E0692B" w:rsidRDefault="00210557" w:rsidP="00874F5B">
      <w:pPr>
        <w:jc w:val="center"/>
        <w:rPr>
          <w:b/>
        </w:rPr>
      </w:pPr>
      <w:bookmarkStart w:id="0" w:name="_Toc441215596"/>
      <w:bookmarkStart w:id="1" w:name="_Toc441651535"/>
      <w:bookmarkStart w:id="2" w:name="_Toc442559872"/>
      <w:r w:rsidRPr="00E0692B">
        <w:rPr>
          <w:b/>
        </w:rPr>
        <w:t>КОНКУРСНА ДОКУМЕНТАЦИЈА</w:t>
      </w:r>
      <w:bookmarkEnd w:id="0"/>
      <w:bookmarkEnd w:id="1"/>
      <w:bookmarkEnd w:id="2"/>
    </w:p>
    <w:p w14:paraId="33CEE909" w14:textId="77777777" w:rsidR="00210557" w:rsidRPr="00E0692B" w:rsidRDefault="00D516F7" w:rsidP="00210557">
      <w:pPr>
        <w:jc w:val="center"/>
        <w:rPr>
          <w:rFonts w:cs="Arial"/>
          <w:lang w:val="sr-Cyrl-CS"/>
        </w:rPr>
      </w:pPr>
      <w:r w:rsidRPr="00E0692B">
        <w:rPr>
          <w:rFonts w:cs="Arial"/>
          <w:lang w:val="sr-Cyrl-CS"/>
        </w:rPr>
        <w:t xml:space="preserve">за подношење понуда </w:t>
      </w:r>
      <w:r w:rsidR="00210557" w:rsidRPr="00E0692B">
        <w:rPr>
          <w:rFonts w:cs="Arial"/>
        </w:rPr>
        <w:t xml:space="preserve">у </w:t>
      </w:r>
      <w:r w:rsidR="00D34466" w:rsidRPr="00E0692B">
        <w:rPr>
          <w:rFonts w:cs="Arial"/>
        </w:rPr>
        <w:t xml:space="preserve">oтвореном </w:t>
      </w:r>
      <w:r w:rsidR="00210557" w:rsidRPr="00E0692B">
        <w:rPr>
          <w:rFonts w:cs="Arial"/>
        </w:rPr>
        <w:t xml:space="preserve">поступку </w:t>
      </w:r>
    </w:p>
    <w:p w14:paraId="23CED616" w14:textId="77777777" w:rsidR="00210557" w:rsidRPr="00E0692B" w:rsidRDefault="00210557" w:rsidP="00874F5B">
      <w:pPr>
        <w:jc w:val="center"/>
      </w:pPr>
      <w:bookmarkStart w:id="3" w:name="_Toc441215597"/>
      <w:bookmarkStart w:id="4" w:name="_Toc441651536"/>
      <w:bookmarkStart w:id="5" w:name="_Toc442559873"/>
      <w:r w:rsidRPr="00E0692B">
        <w:t>за јавну набавку добара бр</w:t>
      </w:r>
      <w:bookmarkEnd w:id="3"/>
      <w:bookmarkEnd w:id="4"/>
      <w:bookmarkEnd w:id="5"/>
      <w:r w:rsidR="00DA6ABB" w:rsidRPr="00E0692B">
        <w:t>ој:</w:t>
      </w:r>
      <w:r w:rsidR="00BD01EB" w:rsidRPr="00E0692B">
        <w:t xml:space="preserve"> </w:t>
      </w:r>
      <w:r w:rsidR="00540562">
        <w:t>ЈН/4000/0235-1/2018</w:t>
      </w:r>
    </w:p>
    <w:p w14:paraId="50F7DF56" w14:textId="77777777" w:rsidR="00210557" w:rsidRPr="00E0692B" w:rsidRDefault="00210557" w:rsidP="00BC4562">
      <w:pPr>
        <w:rPr>
          <w:rFonts w:cs="Arial"/>
        </w:rPr>
      </w:pPr>
    </w:p>
    <w:p w14:paraId="503FBBCF" w14:textId="77777777" w:rsidR="00210557" w:rsidRPr="00E0692B" w:rsidRDefault="00594324" w:rsidP="00775457">
      <w:pPr>
        <w:pStyle w:val="Title"/>
        <w:spacing w:before="0"/>
        <w:rPr>
          <w:rFonts w:cs="Arial"/>
          <w:sz w:val="22"/>
          <w:szCs w:val="22"/>
          <w:lang w:val="en-US"/>
        </w:rPr>
      </w:pPr>
      <w:r w:rsidRPr="00E0692B">
        <w:rPr>
          <w:rFonts w:cs="Arial"/>
          <w:sz w:val="22"/>
          <w:szCs w:val="22"/>
        </w:rPr>
        <w:t>„</w:t>
      </w:r>
      <w:r w:rsidR="00540562">
        <w:rPr>
          <w:rFonts w:cs="Arial"/>
          <w:sz w:val="22"/>
          <w:szCs w:val="22"/>
          <w:lang w:val="sr-Cyrl-RS"/>
        </w:rPr>
        <w:t xml:space="preserve">Шине за потребе Огранка РБ Колубара </w:t>
      </w:r>
      <w:r w:rsidR="00775457" w:rsidRPr="00E0692B">
        <w:rPr>
          <w:rFonts w:cs="Arial"/>
          <w:sz w:val="22"/>
          <w:szCs w:val="22"/>
          <w:lang w:val="en-US"/>
        </w:rPr>
        <w:t>“</w:t>
      </w:r>
    </w:p>
    <w:p w14:paraId="3814DEAC" w14:textId="77777777" w:rsidR="002936EA" w:rsidRPr="00E0692B" w:rsidRDefault="002936EA" w:rsidP="002936EA">
      <w:pPr>
        <w:pStyle w:val="BodyText"/>
        <w:rPr>
          <w:sz w:val="22"/>
          <w:szCs w:val="22"/>
          <w:lang w:val="sr-Cyrl-RS"/>
        </w:rPr>
      </w:pPr>
    </w:p>
    <w:p w14:paraId="13AF4A99" w14:textId="77777777" w:rsidR="005E417A" w:rsidRPr="00E0692B" w:rsidRDefault="005279CE" w:rsidP="00571A66">
      <w:pPr>
        <w:rPr>
          <w:rFonts w:cs="Arial"/>
        </w:rPr>
      </w:pPr>
      <w:r w:rsidRPr="00E0692B">
        <w:rPr>
          <w:rFonts w:eastAsia="Arial Unicode MS" w:cs="Arial"/>
          <w:b/>
          <w:kern w:val="2"/>
        </w:rPr>
        <w:t xml:space="preserve">                                                                                               </w:t>
      </w:r>
    </w:p>
    <w:p w14:paraId="46CD8874" w14:textId="77777777" w:rsidR="00541F30" w:rsidRPr="00E0692B" w:rsidRDefault="00541F30" w:rsidP="005E417A">
      <w:pPr>
        <w:pStyle w:val="BodyText"/>
        <w:spacing w:before="0"/>
        <w:rPr>
          <w:rFonts w:cs="Arial"/>
          <w:sz w:val="22"/>
          <w:szCs w:val="22"/>
        </w:rPr>
      </w:pPr>
    </w:p>
    <w:p w14:paraId="55F89ECF" w14:textId="77777777" w:rsidR="00541F30" w:rsidRDefault="00541F30" w:rsidP="005E417A">
      <w:pPr>
        <w:pStyle w:val="BodyText"/>
        <w:spacing w:before="0"/>
        <w:rPr>
          <w:rFonts w:cs="Arial"/>
          <w:sz w:val="22"/>
          <w:szCs w:val="22"/>
        </w:rPr>
      </w:pPr>
    </w:p>
    <w:p w14:paraId="3DF14EC8" w14:textId="77777777" w:rsidR="00571A66" w:rsidRDefault="00571A66" w:rsidP="005E417A">
      <w:pPr>
        <w:pStyle w:val="BodyText"/>
        <w:spacing w:before="0"/>
        <w:rPr>
          <w:rFonts w:cs="Arial"/>
          <w:sz w:val="22"/>
          <w:szCs w:val="22"/>
        </w:rPr>
      </w:pPr>
    </w:p>
    <w:p w14:paraId="6D68117D" w14:textId="77777777" w:rsidR="00571A66" w:rsidRDefault="00571A66" w:rsidP="005E417A">
      <w:pPr>
        <w:pStyle w:val="BodyText"/>
        <w:spacing w:before="0"/>
        <w:rPr>
          <w:rFonts w:cs="Arial"/>
          <w:sz w:val="22"/>
          <w:szCs w:val="22"/>
        </w:rPr>
      </w:pPr>
    </w:p>
    <w:p w14:paraId="4C73E983" w14:textId="77777777" w:rsidR="00571A66" w:rsidRPr="00E0692B" w:rsidRDefault="00571A66" w:rsidP="005E417A">
      <w:pPr>
        <w:pStyle w:val="BodyText"/>
        <w:spacing w:before="0"/>
        <w:rPr>
          <w:rFonts w:cs="Arial"/>
          <w:sz w:val="22"/>
          <w:szCs w:val="22"/>
        </w:rPr>
      </w:pPr>
    </w:p>
    <w:p w14:paraId="15D21F3C" w14:textId="77777777" w:rsidR="00541F30" w:rsidRPr="00E0692B" w:rsidRDefault="00541F30" w:rsidP="005E417A">
      <w:pPr>
        <w:pStyle w:val="BodyText"/>
        <w:spacing w:before="0"/>
        <w:rPr>
          <w:rFonts w:cs="Arial"/>
          <w:sz w:val="22"/>
          <w:szCs w:val="22"/>
        </w:rPr>
      </w:pPr>
    </w:p>
    <w:p w14:paraId="3904EFB4" w14:textId="77777777" w:rsidR="00CA353D" w:rsidRPr="00E0692B" w:rsidRDefault="00CA353D" w:rsidP="005E417A">
      <w:pPr>
        <w:pStyle w:val="BodyText"/>
        <w:spacing w:before="0"/>
        <w:rPr>
          <w:rFonts w:cs="Arial"/>
          <w:sz w:val="22"/>
          <w:szCs w:val="22"/>
          <w:lang w:val="en-US"/>
        </w:rPr>
      </w:pPr>
    </w:p>
    <w:p w14:paraId="0D6C9AFE" w14:textId="77777777" w:rsidR="00150FCE" w:rsidRPr="00E0692B" w:rsidRDefault="00150FCE" w:rsidP="000C50A0">
      <w:pPr>
        <w:pStyle w:val="BodyText"/>
        <w:spacing w:before="0"/>
        <w:jc w:val="center"/>
        <w:rPr>
          <w:rFonts w:cs="Arial"/>
          <w:sz w:val="22"/>
          <w:szCs w:val="22"/>
          <w:lang w:val="ru-RU"/>
        </w:rPr>
      </w:pPr>
    </w:p>
    <w:p w14:paraId="1A82CA82" w14:textId="1C9BF9A3" w:rsidR="0049597A" w:rsidRPr="00E0692B" w:rsidRDefault="0049597A" w:rsidP="0049597A">
      <w:pPr>
        <w:spacing w:before="0"/>
        <w:jc w:val="center"/>
        <w:rPr>
          <w:rFonts w:eastAsia="Arial Unicode MS" w:cs="Arial"/>
          <w:kern w:val="2"/>
          <w:lang w:val="ru-RU"/>
        </w:rPr>
      </w:pPr>
      <w:r w:rsidRPr="00E0692B">
        <w:rPr>
          <w:rFonts w:eastAsia="Arial Unicode MS" w:cs="Arial"/>
          <w:kern w:val="2"/>
          <w:lang w:val="ru-RU"/>
        </w:rPr>
        <w:t>(заведено у ЈП ЕПС</w:t>
      </w:r>
      <w:r w:rsidR="00CA353D" w:rsidRPr="00E0692B">
        <w:rPr>
          <w:rFonts w:eastAsia="Arial Unicode MS" w:cs="Arial"/>
          <w:kern w:val="2"/>
        </w:rPr>
        <w:t xml:space="preserve"> </w:t>
      </w:r>
      <w:r w:rsidRPr="00E0692B">
        <w:rPr>
          <w:rFonts w:eastAsia="Arial Unicode MS" w:cs="Arial"/>
          <w:kern w:val="2"/>
          <w:lang w:val="ru-RU"/>
        </w:rPr>
        <w:t>број</w:t>
      </w:r>
      <w:r w:rsidR="00FF6729" w:rsidRPr="00E0692B">
        <w:rPr>
          <w:rFonts w:eastAsia="Arial Unicode MS" w:cs="Arial"/>
          <w:kern w:val="2"/>
        </w:rPr>
        <w:t xml:space="preserve"> </w:t>
      </w:r>
      <w:r w:rsidR="00FE0191" w:rsidRPr="00C63CCF">
        <w:rPr>
          <w:rFonts w:cs="Arial"/>
          <w:sz w:val="24"/>
          <w:szCs w:val="24"/>
          <w:lang w:val="ru-RU"/>
        </w:rPr>
        <w:t>12.01.-</w:t>
      </w:r>
      <w:r w:rsidR="00FE0191">
        <w:rPr>
          <w:rFonts w:cs="Arial"/>
          <w:sz w:val="24"/>
          <w:szCs w:val="24"/>
          <w:lang w:val="ru-RU"/>
        </w:rPr>
        <w:t xml:space="preserve"> </w:t>
      </w:r>
      <w:r w:rsidR="00FE0191">
        <w:rPr>
          <w:rFonts w:cs="Arial"/>
          <w:sz w:val="24"/>
          <w:szCs w:val="24"/>
        </w:rPr>
        <w:t>246112</w:t>
      </w:r>
      <w:r w:rsidR="00FE0191" w:rsidRPr="00C63CCF">
        <w:rPr>
          <w:rFonts w:cs="Arial"/>
          <w:sz w:val="24"/>
          <w:szCs w:val="24"/>
          <w:lang w:val="ru-RU"/>
        </w:rPr>
        <w:t xml:space="preserve">/ </w:t>
      </w:r>
      <w:r w:rsidR="008B3E12">
        <w:rPr>
          <w:rFonts w:cs="Arial"/>
          <w:sz w:val="24"/>
          <w:szCs w:val="24"/>
          <w:lang w:val="ru-RU"/>
        </w:rPr>
        <w:t>10</w:t>
      </w:r>
      <w:bookmarkStart w:id="6" w:name="_GoBack"/>
      <w:bookmarkEnd w:id="6"/>
      <w:r w:rsidR="00FE0191" w:rsidRPr="00C63CCF">
        <w:rPr>
          <w:rFonts w:cs="Arial"/>
          <w:sz w:val="24"/>
          <w:szCs w:val="24"/>
          <w:lang w:val="ru-RU"/>
        </w:rPr>
        <w:t xml:space="preserve"> -1</w:t>
      </w:r>
      <w:r w:rsidR="00FE0191">
        <w:rPr>
          <w:rFonts w:cs="Arial"/>
          <w:sz w:val="24"/>
          <w:szCs w:val="24"/>
          <w:lang w:val="ru-RU"/>
        </w:rPr>
        <w:t>8</w:t>
      </w:r>
      <w:r w:rsidR="004C62E6" w:rsidRPr="00E0692B">
        <w:rPr>
          <w:rFonts w:eastAsia="Arial Unicode MS" w:cs="Arial"/>
          <w:kern w:val="2"/>
          <w:lang w:val="sr-Cyrl-RS"/>
        </w:rPr>
        <w:t xml:space="preserve"> </w:t>
      </w:r>
      <w:r w:rsidRPr="00E0692B">
        <w:rPr>
          <w:rFonts w:eastAsia="Arial Unicode MS" w:cs="Arial"/>
          <w:kern w:val="2"/>
          <w:lang w:val="ru-RU"/>
        </w:rPr>
        <w:t xml:space="preserve">од </w:t>
      </w:r>
      <w:r w:rsidR="00FE0191">
        <w:rPr>
          <w:rFonts w:eastAsia="Arial Unicode MS" w:cs="Arial"/>
          <w:kern w:val="2"/>
          <w:lang w:val="sr-Cyrl-RS"/>
        </w:rPr>
        <w:t>17.09.2018.</w:t>
      </w:r>
      <w:r w:rsidRPr="00E0692B">
        <w:rPr>
          <w:rFonts w:eastAsia="Arial Unicode MS" w:cs="Arial"/>
          <w:kern w:val="2"/>
          <w:lang w:val="ru-RU"/>
        </w:rPr>
        <w:t xml:space="preserve"> године)</w:t>
      </w:r>
    </w:p>
    <w:p w14:paraId="269F949A" w14:textId="77777777" w:rsidR="000C50A0" w:rsidRPr="00E0692B" w:rsidRDefault="000C50A0" w:rsidP="000C50A0">
      <w:pPr>
        <w:spacing w:before="0"/>
        <w:jc w:val="center"/>
        <w:rPr>
          <w:rFonts w:eastAsia="Arial Unicode MS" w:cs="Arial"/>
          <w:kern w:val="2"/>
        </w:rPr>
      </w:pPr>
    </w:p>
    <w:p w14:paraId="53149456" w14:textId="77777777" w:rsidR="00A3774E" w:rsidRPr="00E0692B" w:rsidRDefault="00A3774E" w:rsidP="000C50A0">
      <w:pPr>
        <w:pStyle w:val="BodyText"/>
        <w:spacing w:before="0"/>
        <w:jc w:val="center"/>
        <w:rPr>
          <w:rFonts w:cs="Arial"/>
          <w:sz w:val="22"/>
          <w:szCs w:val="22"/>
        </w:rPr>
      </w:pPr>
    </w:p>
    <w:p w14:paraId="578B9084" w14:textId="77777777" w:rsidR="000C50A0" w:rsidRPr="00E0692B" w:rsidRDefault="000C50A0" w:rsidP="005E417A">
      <w:pPr>
        <w:pStyle w:val="BodyText"/>
        <w:spacing w:before="0"/>
        <w:rPr>
          <w:rFonts w:cs="Arial"/>
          <w:sz w:val="22"/>
          <w:szCs w:val="22"/>
        </w:rPr>
      </w:pPr>
    </w:p>
    <w:p w14:paraId="2033F9A9" w14:textId="26EE9CCA" w:rsidR="00B37917" w:rsidRPr="00E0692B" w:rsidRDefault="00571A66" w:rsidP="000C50A0">
      <w:pPr>
        <w:spacing w:before="0"/>
        <w:jc w:val="center"/>
        <w:rPr>
          <w:rFonts w:cs="Arial"/>
          <w:lang w:val="ru-RU"/>
        </w:rPr>
      </w:pPr>
      <w:r>
        <w:rPr>
          <w:rFonts w:cs="Arial"/>
          <w:lang w:val="ru-RU"/>
        </w:rPr>
        <w:t>Београд</w:t>
      </w:r>
      <w:r w:rsidR="00EA03F3" w:rsidRPr="00E0692B">
        <w:rPr>
          <w:rFonts w:cs="Arial"/>
          <w:lang w:val="ru-RU"/>
        </w:rPr>
        <w:t>,</w:t>
      </w:r>
      <w:r w:rsidR="00B20848" w:rsidRPr="00E0692B">
        <w:rPr>
          <w:rFonts w:cs="Arial"/>
          <w:lang w:val="ru-RU"/>
        </w:rPr>
        <w:t xml:space="preserve"> </w:t>
      </w:r>
      <w:r w:rsidR="008C078B">
        <w:rPr>
          <w:rFonts w:cs="Arial"/>
          <w:lang w:val="sr-Cyrl-RS"/>
        </w:rPr>
        <w:t>септембар</w:t>
      </w:r>
      <w:r w:rsidR="00E332E8" w:rsidRPr="00E0692B">
        <w:rPr>
          <w:rFonts w:cs="Arial"/>
          <w:lang w:val="ru-RU"/>
        </w:rPr>
        <w:t xml:space="preserve"> </w:t>
      </w:r>
      <w:r w:rsidR="001F62BF" w:rsidRPr="00E0692B">
        <w:rPr>
          <w:rFonts w:cs="Arial"/>
          <w:lang w:val="ru-RU"/>
        </w:rPr>
        <w:t>201</w:t>
      </w:r>
      <w:r w:rsidR="00AB433C" w:rsidRPr="00E0692B">
        <w:rPr>
          <w:rFonts w:cs="Arial"/>
          <w:lang w:val="ru-RU"/>
        </w:rPr>
        <w:t>8</w:t>
      </w:r>
      <w:r w:rsidR="001F62BF" w:rsidRPr="00E0692B">
        <w:rPr>
          <w:rFonts w:cs="Arial"/>
          <w:lang w:val="ru-RU"/>
        </w:rPr>
        <w:t xml:space="preserve">. </w:t>
      </w:r>
      <w:r w:rsidR="00210557" w:rsidRPr="00E0692B">
        <w:rPr>
          <w:rFonts w:cs="Arial"/>
          <w:lang w:val="ru-RU"/>
        </w:rPr>
        <w:t>г</w:t>
      </w:r>
      <w:r w:rsidR="001F62BF" w:rsidRPr="00E0692B">
        <w:rPr>
          <w:rFonts w:cs="Arial"/>
          <w:lang w:val="ru-RU"/>
        </w:rPr>
        <w:t>одине</w:t>
      </w:r>
    </w:p>
    <w:p w14:paraId="04FD9CD8" w14:textId="77777777" w:rsidR="00261778" w:rsidRPr="00E0692B" w:rsidRDefault="000C50A0" w:rsidP="000C50A0">
      <w:pPr>
        <w:spacing w:before="0"/>
        <w:rPr>
          <w:rFonts w:eastAsia="TimesNewRomanPSMT" w:cs="Arial"/>
          <w:color w:val="000000"/>
          <w:kern w:val="2"/>
          <w:lang w:val="ru-RU"/>
        </w:rPr>
      </w:pPr>
      <w:r w:rsidRPr="00E0692B">
        <w:rPr>
          <w:rFonts w:eastAsia="TimesNewRomanPSMT" w:cs="Arial"/>
          <w:color w:val="000000"/>
          <w:kern w:val="2"/>
          <w:lang w:val="ru-RU"/>
        </w:rPr>
        <w:br w:type="page"/>
      </w:r>
      <w:r w:rsidR="00261778" w:rsidRPr="00E0692B">
        <w:rPr>
          <w:rFonts w:eastAsia="TimesNewRomanPSMT" w:cs="Arial"/>
          <w:color w:val="000000"/>
          <w:kern w:val="2"/>
          <w:lang w:val="ru-RU"/>
        </w:rPr>
        <w:lastRenderedPageBreak/>
        <w:t>На основу чл</w:t>
      </w:r>
      <w:r w:rsidR="00472BF8" w:rsidRPr="00E0692B">
        <w:rPr>
          <w:rFonts w:eastAsia="TimesNewRomanPSMT" w:cs="Arial"/>
          <w:color w:val="000000"/>
          <w:kern w:val="2"/>
          <w:lang w:val="ru-RU"/>
        </w:rPr>
        <w:t>ана</w:t>
      </w:r>
      <w:r w:rsidR="00261778" w:rsidRPr="00E0692B">
        <w:rPr>
          <w:rFonts w:eastAsia="TimesNewRomanPSMT" w:cs="Arial"/>
          <w:color w:val="000000"/>
          <w:kern w:val="2"/>
          <w:lang w:val="ru-RU"/>
        </w:rPr>
        <w:t xml:space="preserve"> 3</w:t>
      </w:r>
      <w:r w:rsidR="00D34466" w:rsidRPr="00E0692B">
        <w:rPr>
          <w:rFonts w:eastAsia="TimesNewRomanPSMT" w:cs="Arial"/>
          <w:color w:val="000000"/>
          <w:kern w:val="2"/>
          <w:lang w:val="ru-RU"/>
        </w:rPr>
        <w:t>2</w:t>
      </w:r>
      <w:r w:rsidR="00FC2787" w:rsidRPr="00E0692B">
        <w:rPr>
          <w:rFonts w:eastAsia="TimesNewRomanPSMT" w:cs="Arial"/>
          <w:color w:val="000000"/>
          <w:kern w:val="2"/>
          <w:lang w:val="ru-RU"/>
        </w:rPr>
        <w:t xml:space="preserve"> </w:t>
      </w:r>
      <w:r w:rsidR="009D3699" w:rsidRPr="00E0692B">
        <w:rPr>
          <w:rFonts w:eastAsia="TimesNewRomanPSMT" w:cs="Arial"/>
          <w:color w:val="000000"/>
          <w:kern w:val="2"/>
          <w:lang w:val="ru-RU"/>
        </w:rPr>
        <w:t xml:space="preserve">и </w:t>
      </w:r>
      <w:r w:rsidR="00D34466" w:rsidRPr="00E0692B">
        <w:rPr>
          <w:rFonts w:eastAsia="TimesNewRomanPSMT" w:cs="Arial"/>
          <w:color w:val="000000"/>
          <w:kern w:val="2"/>
          <w:lang w:val="ru-RU"/>
        </w:rPr>
        <w:t>61</w:t>
      </w:r>
      <w:r w:rsidR="009D3699" w:rsidRPr="00E0692B">
        <w:rPr>
          <w:rFonts w:eastAsia="TimesNewRomanPSMT" w:cs="Arial"/>
          <w:color w:val="000000"/>
          <w:kern w:val="2"/>
          <w:lang w:val="ru-RU"/>
        </w:rPr>
        <w:t>.</w:t>
      </w:r>
      <w:r w:rsidR="00261778" w:rsidRPr="00E0692B">
        <w:rPr>
          <w:rFonts w:eastAsia="TimesNewRomanPSMT" w:cs="Arial"/>
          <w:color w:val="000000"/>
          <w:kern w:val="2"/>
          <w:lang w:val="ru-RU"/>
        </w:rPr>
        <w:t xml:space="preserve"> Закона о јавним набавкама („Сл. гласник РС” бр. </w:t>
      </w:r>
      <w:r w:rsidR="00750519" w:rsidRPr="00E0692B">
        <w:rPr>
          <w:rFonts w:eastAsia="TimesNewRomanPSMT" w:cs="Arial"/>
          <w:color w:val="000000"/>
          <w:kern w:val="2"/>
          <w:lang w:val="ru-RU"/>
        </w:rPr>
        <w:t>124/</w:t>
      </w:r>
      <w:r w:rsidR="00571A66">
        <w:rPr>
          <w:rFonts w:eastAsia="TimesNewRomanPSMT" w:cs="Arial"/>
          <w:color w:val="000000"/>
          <w:kern w:val="2"/>
          <w:lang w:val="ru-RU"/>
        </w:rPr>
        <w:t>20</w:t>
      </w:r>
      <w:r w:rsidR="009060E7" w:rsidRPr="00E0692B">
        <w:rPr>
          <w:rFonts w:eastAsia="TimesNewRomanPSMT" w:cs="Arial"/>
          <w:color w:val="000000"/>
          <w:kern w:val="2"/>
          <w:lang w:val="ru-RU"/>
        </w:rPr>
        <w:t>12, 14/</w:t>
      </w:r>
      <w:r w:rsidR="00571A66">
        <w:rPr>
          <w:rFonts w:eastAsia="TimesNewRomanPSMT" w:cs="Arial"/>
          <w:color w:val="000000"/>
          <w:kern w:val="2"/>
          <w:lang w:val="ru-RU"/>
        </w:rPr>
        <w:t>20</w:t>
      </w:r>
      <w:r w:rsidR="009060E7" w:rsidRPr="00E0692B">
        <w:rPr>
          <w:rFonts w:eastAsia="TimesNewRomanPSMT" w:cs="Arial"/>
          <w:color w:val="000000"/>
          <w:kern w:val="2"/>
          <w:lang w:val="ru-RU"/>
        </w:rPr>
        <w:t>15 и 68/</w:t>
      </w:r>
      <w:r w:rsidR="00571A66">
        <w:rPr>
          <w:rFonts w:eastAsia="TimesNewRomanPSMT" w:cs="Arial"/>
          <w:color w:val="000000"/>
          <w:kern w:val="2"/>
          <w:lang w:val="ru-RU"/>
        </w:rPr>
        <w:t>20</w:t>
      </w:r>
      <w:r w:rsidR="009060E7" w:rsidRPr="00E0692B">
        <w:rPr>
          <w:rFonts w:eastAsia="TimesNewRomanPSMT" w:cs="Arial"/>
          <w:color w:val="000000"/>
          <w:kern w:val="2"/>
          <w:lang w:val="ru-RU"/>
        </w:rPr>
        <w:t>15</w:t>
      </w:r>
      <w:r w:rsidR="000F57ED" w:rsidRPr="00E0692B">
        <w:rPr>
          <w:rFonts w:eastAsia="TimesNewRomanPSMT" w:cs="Arial"/>
          <w:color w:val="000000"/>
          <w:kern w:val="2"/>
          <w:lang w:val="ru-RU"/>
        </w:rPr>
        <w:t>, у даљем тексту</w:t>
      </w:r>
      <w:r w:rsidR="00FC2787" w:rsidRPr="00E0692B">
        <w:rPr>
          <w:rFonts w:eastAsia="TimesNewRomanPSMT" w:cs="Arial"/>
          <w:color w:val="000000"/>
          <w:kern w:val="2"/>
          <w:lang w:val="ru-RU"/>
        </w:rPr>
        <w:t xml:space="preserve"> </w:t>
      </w:r>
      <w:r w:rsidR="00BA1E63" w:rsidRPr="00E0692B">
        <w:rPr>
          <w:rFonts w:eastAsia="Calibri" w:cs="Arial"/>
          <w:bCs/>
        </w:rPr>
        <w:t>Закон</w:t>
      </w:r>
      <w:r w:rsidR="00261778" w:rsidRPr="00E0692B">
        <w:rPr>
          <w:rFonts w:eastAsia="TimesNewRomanPSMT" w:cs="Arial"/>
          <w:color w:val="000000"/>
          <w:kern w:val="2"/>
          <w:lang w:val="ru-RU"/>
        </w:rPr>
        <w:t>),</w:t>
      </w:r>
      <w:r w:rsidR="00FC2787" w:rsidRPr="00E0692B">
        <w:rPr>
          <w:rFonts w:eastAsia="TimesNewRomanPSMT" w:cs="Arial"/>
          <w:color w:val="000000"/>
          <w:kern w:val="2"/>
          <w:lang w:val="ru-RU"/>
        </w:rPr>
        <w:t xml:space="preserve"> </w:t>
      </w:r>
      <w:r w:rsidR="00261778" w:rsidRPr="00E0692B">
        <w:rPr>
          <w:rFonts w:eastAsia="TimesNewRomanPSMT" w:cs="Arial"/>
          <w:color w:val="000000"/>
          <w:kern w:val="2"/>
          <w:lang w:val="ru-RU"/>
        </w:rPr>
        <w:t>чл</w:t>
      </w:r>
      <w:r w:rsidR="00472BF8" w:rsidRPr="00E0692B">
        <w:rPr>
          <w:rFonts w:eastAsia="TimesNewRomanPSMT" w:cs="Arial"/>
          <w:color w:val="000000"/>
          <w:kern w:val="2"/>
          <w:lang w:val="ru-RU"/>
        </w:rPr>
        <w:t>ана</w:t>
      </w:r>
      <w:r w:rsidR="00FC2787" w:rsidRPr="00E0692B">
        <w:rPr>
          <w:rFonts w:eastAsia="TimesNewRomanPSMT" w:cs="Arial"/>
          <w:color w:val="000000"/>
          <w:kern w:val="2"/>
          <w:lang w:val="ru-RU"/>
        </w:rPr>
        <w:t xml:space="preserve"> </w:t>
      </w:r>
      <w:r w:rsidR="00D34466" w:rsidRPr="00E0692B">
        <w:rPr>
          <w:rFonts w:eastAsia="TimesNewRomanPSMT" w:cs="Arial"/>
          <w:color w:val="000000"/>
          <w:kern w:val="2"/>
          <w:lang w:val="ru-RU"/>
        </w:rPr>
        <w:t>2</w:t>
      </w:r>
      <w:r w:rsidR="00261778" w:rsidRPr="00E0692B">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DA6ABB" w:rsidRPr="00E0692B">
        <w:rPr>
          <w:rFonts w:eastAsia="TimesNewRomanPSMT" w:cs="Arial"/>
          <w:color w:val="000000"/>
          <w:kern w:val="2"/>
          <w:lang w:val="ru-RU"/>
        </w:rPr>
        <w:t xml:space="preserve">лова („Сл. </w:t>
      </w:r>
      <w:r w:rsidR="004D41C8" w:rsidRPr="00E0692B">
        <w:rPr>
          <w:rFonts w:eastAsia="TimesNewRomanPSMT" w:cs="Arial"/>
          <w:color w:val="000000"/>
          <w:kern w:val="2"/>
          <w:lang w:val="ru-RU"/>
        </w:rPr>
        <w:t xml:space="preserve">гласник РС” бр. </w:t>
      </w:r>
      <w:r w:rsidR="00DB369C" w:rsidRPr="00E0692B">
        <w:rPr>
          <w:rFonts w:eastAsia="TimesNewRomanPSMT" w:cs="Arial"/>
          <w:color w:val="000000"/>
          <w:kern w:val="2"/>
        </w:rPr>
        <w:t>86/</w:t>
      </w:r>
      <w:r w:rsidR="00571A66">
        <w:rPr>
          <w:rFonts w:eastAsia="TimesNewRomanPSMT" w:cs="Arial"/>
          <w:color w:val="000000"/>
          <w:kern w:val="2"/>
          <w:lang w:val="sr-Cyrl-RS"/>
        </w:rPr>
        <w:t>20</w:t>
      </w:r>
      <w:r w:rsidR="00DB369C" w:rsidRPr="00E0692B">
        <w:rPr>
          <w:rFonts w:eastAsia="TimesNewRomanPSMT" w:cs="Arial"/>
          <w:color w:val="000000"/>
          <w:kern w:val="2"/>
        </w:rPr>
        <w:t>15</w:t>
      </w:r>
      <w:r w:rsidR="00261778" w:rsidRPr="00E0692B">
        <w:rPr>
          <w:rFonts w:eastAsia="TimesNewRomanPSMT" w:cs="Arial"/>
          <w:color w:val="000000"/>
          <w:kern w:val="2"/>
          <w:lang w:val="ru-RU"/>
        </w:rPr>
        <w:t xml:space="preserve">), </w:t>
      </w:r>
      <w:r w:rsidR="00261778" w:rsidRPr="00E0692B">
        <w:rPr>
          <w:rFonts w:eastAsia="Arial Unicode MS" w:cs="Arial"/>
          <w:color w:val="000000"/>
          <w:kern w:val="2"/>
          <w:lang w:val="ru-RU"/>
        </w:rPr>
        <w:t>Одлуке о покретању поступка јавне набавке број</w:t>
      </w:r>
      <w:r w:rsidR="00FC2787" w:rsidRPr="00E0692B">
        <w:rPr>
          <w:rFonts w:eastAsia="Arial Unicode MS" w:cs="Arial"/>
          <w:color w:val="000000"/>
          <w:kern w:val="2"/>
          <w:lang w:val="ru-RU"/>
        </w:rPr>
        <w:t xml:space="preserve"> </w:t>
      </w:r>
      <w:r w:rsidR="00225621" w:rsidRPr="00225621">
        <w:rPr>
          <w:rFonts w:eastAsia="Arial Unicode MS" w:cs="Arial"/>
          <w:kern w:val="2"/>
          <w:lang w:val="sr-Cyrl-RS"/>
        </w:rPr>
        <w:t>12.01.-246112/2-18</w:t>
      </w:r>
      <w:r w:rsidR="000A3DCD" w:rsidRPr="00225621">
        <w:rPr>
          <w:rFonts w:eastAsia="Arial Unicode MS" w:cs="Arial"/>
          <w:kern w:val="2"/>
          <w:lang w:val="sr-Cyrl-RS"/>
        </w:rPr>
        <w:t xml:space="preserve"> </w:t>
      </w:r>
      <w:r w:rsidR="00F14109" w:rsidRPr="00225621">
        <w:rPr>
          <w:rFonts w:eastAsia="Arial Unicode MS" w:cs="Arial"/>
          <w:color w:val="000000"/>
          <w:kern w:val="2"/>
        </w:rPr>
        <w:t>o</w:t>
      </w:r>
      <w:r w:rsidR="00F14109" w:rsidRPr="00225621">
        <w:rPr>
          <w:rFonts w:eastAsia="Arial Unicode MS" w:cs="Arial"/>
          <w:color w:val="000000"/>
          <w:kern w:val="2"/>
          <w:lang w:val="ru-RU"/>
        </w:rPr>
        <w:t>д</w:t>
      </w:r>
      <w:r w:rsidR="00FD6977" w:rsidRPr="00225621">
        <w:rPr>
          <w:rFonts w:eastAsia="Arial Unicode MS" w:cs="Arial"/>
          <w:color w:val="000000"/>
          <w:kern w:val="2"/>
          <w:lang w:val="ru-RU"/>
        </w:rPr>
        <w:t xml:space="preserve"> </w:t>
      </w:r>
      <w:r w:rsidR="00391954">
        <w:rPr>
          <w:rFonts w:eastAsia="Arial Unicode MS" w:cs="Arial"/>
          <w:color w:val="000000"/>
          <w:kern w:val="2"/>
          <w:lang w:val="ru-RU"/>
        </w:rPr>
        <w:t>25</w:t>
      </w:r>
      <w:r w:rsidR="00FD6977" w:rsidRPr="00225621">
        <w:rPr>
          <w:rFonts w:eastAsia="Arial Unicode MS" w:cs="Arial"/>
          <w:color w:val="000000"/>
          <w:kern w:val="2"/>
          <w:lang w:val="ru-RU"/>
        </w:rPr>
        <w:t>.0</w:t>
      </w:r>
      <w:r w:rsidR="00391954">
        <w:rPr>
          <w:rFonts w:eastAsia="Arial Unicode MS" w:cs="Arial"/>
          <w:color w:val="000000"/>
          <w:kern w:val="2"/>
          <w:lang w:val="ru-RU"/>
        </w:rPr>
        <w:t>5</w:t>
      </w:r>
      <w:r w:rsidR="00FD6977" w:rsidRPr="00225621">
        <w:rPr>
          <w:rFonts w:eastAsia="Arial Unicode MS" w:cs="Arial"/>
          <w:color w:val="000000"/>
          <w:kern w:val="2"/>
          <w:lang w:val="ru-RU"/>
        </w:rPr>
        <w:t>.2018</w:t>
      </w:r>
      <w:r w:rsidR="00FC2787" w:rsidRPr="00225621">
        <w:rPr>
          <w:rFonts w:eastAsia="Arial Unicode MS" w:cs="Arial"/>
          <w:color w:val="000000"/>
          <w:kern w:val="2"/>
          <w:lang w:val="ru-RU"/>
        </w:rPr>
        <w:t>.</w:t>
      </w:r>
      <w:r w:rsidR="00261778" w:rsidRPr="00225621">
        <w:rPr>
          <w:rFonts w:eastAsia="Arial Unicode MS" w:cs="Arial"/>
          <w:color w:val="000000"/>
          <w:kern w:val="2"/>
          <w:lang w:val="ru-RU"/>
        </w:rPr>
        <w:t xml:space="preserve"> године и Решења о образовању комисије за јавну набавку број</w:t>
      </w:r>
      <w:r w:rsidR="00FC2787" w:rsidRPr="00225621">
        <w:rPr>
          <w:rFonts w:eastAsia="Arial Unicode MS" w:cs="Arial"/>
          <w:color w:val="000000"/>
          <w:kern w:val="2"/>
          <w:lang w:val="sr-Cyrl-RS"/>
        </w:rPr>
        <w:t xml:space="preserve"> </w:t>
      </w:r>
      <w:r w:rsidR="00571A66">
        <w:rPr>
          <w:rFonts w:eastAsia="Arial Unicode MS" w:cs="Arial"/>
          <w:kern w:val="2"/>
          <w:lang w:val="sr-Cyrl-RS"/>
        </w:rPr>
        <w:t>12.01.</w:t>
      </w:r>
      <w:r w:rsidR="00225621" w:rsidRPr="00225621">
        <w:rPr>
          <w:rFonts w:eastAsia="Arial Unicode MS" w:cs="Arial"/>
          <w:kern w:val="2"/>
          <w:lang w:val="sr-Cyrl-RS"/>
        </w:rPr>
        <w:t>246112/3-18</w:t>
      </w:r>
      <w:r w:rsidR="000A3DCD" w:rsidRPr="00225621">
        <w:rPr>
          <w:rFonts w:eastAsia="Arial Unicode MS" w:cs="Arial"/>
          <w:kern w:val="2"/>
          <w:lang w:val="sr-Cyrl-RS"/>
        </w:rPr>
        <w:t xml:space="preserve"> </w:t>
      </w:r>
      <w:r w:rsidR="002936EA" w:rsidRPr="00225621">
        <w:rPr>
          <w:rFonts w:eastAsia="Arial Unicode MS" w:cs="Arial"/>
          <w:color w:val="000000"/>
          <w:kern w:val="2"/>
        </w:rPr>
        <w:t>o</w:t>
      </w:r>
      <w:r w:rsidR="002936EA" w:rsidRPr="00225621">
        <w:rPr>
          <w:rFonts w:eastAsia="Arial Unicode MS" w:cs="Arial"/>
          <w:color w:val="000000"/>
          <w:kern w:val="2"/>
          <w:lang w:val="ru-RU"/>
        </w:rPr>
        <w:t>д</w:t>
      </w:r>
      <w:r w:rsidR="00FD6977" w:rsidRPr="00225621">
        <w:rPr>
          <w:rFonts w:eastAsia="Arial Unicode MS" w:cs="Arial"/>
          <w:color w:val="000000"/>
          <w:kern w:val="2"/>
          <w:lang w:val="ru-RU"/>
        </w:rPr>
        <w:t xml:space="preserve"> </w:t>
      </w:r>
      <w:r w:rsidR="00391954">
        <w:rPr>
          <w:rFonts w:eastAsia="Arial Unicode MS" w:cs="Arial"/>
          <w:color w:val="000000"/>
          <w:kern w:val="2"/>
          <w:lang w:val="ru-RU"/>
        </w:rPr>
        <w:t>25</w:t>
      </w:r>
      <w:r w:rsidR="00FD6977" w:rsidRPr="00225621">
        <w:rPr>
          <w:rFonts w:eastAsia="Arial Unicode MS" w:cs="Arial"/>
          <w:color w:val="000000"/>
          <w:kern w:val="2"/>
          <w:lang w:val="ru-RU"/>
        </w:rPr>
        <w:t>.0</w:t>
      </w:r>
      <w:r w:rsidR="00391954">
        <w:rPr>
          <w:rFonts w:eastAsia="Arial Unicode MS" w:cs="Arial"/>
          <w:color w:val="000000"/>
          <w:kern w:val="2"/>
          <w:lang w:val="ru-RU"/>
        </w:rPr>
        <w:t>5</w:t>
      </w:r>
      <w:r w:rsidR="00FD6977" w:rsidRPr="00225621">
        <w:rPr>
          <w:rFonts w:eastAsia="Arial Unicode MS" w:cs="Arial"/>
          <w:color w:val="000000"/>
          <w:kern w:val="2"/>
          <w:lang w:val="ru-RU"/>
        </w:rPr>
        <w:t>.2018</w:t>
      </w:r>
      <w:r w:rsidR="002936EA" w:rsidRPr="00225621">
        <w:rPr>
          <w:rFonts w:eastAsia="Arial Unicode MS" w:cs="Arial"/>
          <w:color w:val="000000"/>
          <w:kern w:val="2"/>
          <w:lang w:val="ru-RU"/>
        </w:rPr>
        <w:t xml:space="preserve">. </w:t>
      </w:r>
      <w:r w:rsidR="00261778" w:rsidRPr="00225621">
        <w:rPr>
          <w:rFonts w:eastAsia="Arial Unicode MS" w:cs="Arial"/>
          <w:color w:val="000000"/>
          <w:kern w:val="2"/>
          <w:lang w:val="ru-RU"/>
        </w:rPr>
        <w:t>године припремљена је:</w:t>
      </w:r>
    </w:p>
    <w:p w14:paraId="1076B2C9" w14:textId="77777777" w:rsidR="00261778" w:rsidRPr="00E0692B" w:rsidRDefault="00261778" w:rsidP="000C50A0">
      <w:pPr>
        <w:pStyle w:val="BodyText"/>
        <w:spacing w:before="0"/>
        <w:rPr>
          <w:rFonts w:cs="Arial"/>
          <w:b/>
          <w:spacing w:val="80"/>
          <w:sz w:val="22"/>
          <w:szCs w:val="22"/>
          <w:lang w:val="ru-RU"/>
        </w:rPr>
      </w:pPr>
    </w:p>
    <w:p w14:paraId="34B571DB" w14:textId="77777777" w:rsidR="000C50A0" w:rsidRPr="00E0692B" w:rsidRDefault="000C50A0" w:rsidP="000C50A0">
      <w:pPr>
        <w:pStyle w:val="BodyText"/>
        <w:spacing w:before="0"/>
        <w:rPr>
          <w:rFonts w:cs="Arial"/>
          <w:b/>
          <w:spacing w:val="80"/>
          <w:sz w:val="22"/>
          <w:szCs w:val="22"/>
          <w:lang w:val="ru-RU"/>
        </w:rPr>
      </w:pPr>
    </w:p>
    <w:p w14:paraId="2FDDB82D" w14:textId="77777777" w:rsidR="00210557" w:rsidRPr="00E0692B" w:rsidRDefault="00210557" w:rsidP="00874F5B">
      <w:pPr>
        <w:jc w:val="center"/>
        <w:rPr>
          <w:b/>
        </w:rPr>
      </w:pPr>
      <w:bookmarkStart w:id="7" w:name="_Toc441215598"/>
      <w:bookmarkStart w:id="8" w:name="_Toc441651537"/>
      <w:bookmarkStart w:id="9" w:name="_Toc442559874"/>
      <w:r w:rsidRPr="00E0692B">
        <w:rPr>
          <w:b/>
        </w:rPr>
        <w:t>КОНКУРСНА ДОКУМЕНТАЦИЈА</w:t>
      </w:r>
      <w:bookmarkEnd w:id="7"/>
      <w:bookmarkEnd w:id="8"/>
      <w:bookmarkEnd w:id="9"/>
    </w:p>
    <w:p w14:paraId="67EF531D" w14:textId="77777777" w:rsidR="00210557" w:rsidRPr="00E0692B" w:rsidRDefault="00D516F7" w:rsidP="00210557">
      <w:pPr>
        <w:jc w:val="center"/>
        <w:rPr>
          <w:rFonts w:cs="Arial"/>
        </w:rPr>
      </w:pPr>
      <w:r w:rsidRPr="00E0692B">
        <w:rPr>
          <w:rFonts w:cs="Arial"/>
          <w:lang w:val="sr-Cyrl-CS"/>
        </w:rPr>
        <w:t xml:space="preserve">за подношење понуда </w:t>
      </w:r>
      <w:r w:rsidR="00210557" w:rsidRPr="00E0692B">
        <w:rPr>
          <w:rFonts w:cs="Arial"/>
        </w:rPr>
        <w:t xml:space="preserve">у </w:t>
      </w:r>
      <w:r w:rsidR="00D34466" w:rsidRPr="00E0692B">
        <w:rPr>
          <w:rFonts w:cs="Arial"/>
        </w:rPr>
        <w:t xml:space="preserve">отвореном </w:t>
      </w:r>
      <w:r w:rsidR="00210557" w:rsidRPr="00E0692B">
        <w:rPr>
          <w:rFonts w:cs="Arial"/>
        </w:rPr>
        <w:t>посту</w:t>
      </w:r>
      <w:r w:rsidR="00D34466" w:rsidRPr="00E0692B">
        <w:rPr>
          <w:rFonts w:cs="Arial"/>
        </w:rPr>
        <w:t xml:space="preserve">пку </w:t>
      </w:r>
    </w:p>
    <w:p w14:paraId="63546549" w14:textId="77777777" w:rsidR="00210557" w:rsidRPr="00E0692B" w:rsidRDefault="00210557" w:rsidP="00874F5B">
      <w:pPr>
        <w:jc w:val="center"/>
        <w:rPr>
          <w:b/>
        </w:rPr>
      </w:pPr>
      <w:bookmarkStart w:id="10" w:name="_Toc441215599"/>
      <w:bookmarkStart w:id="11" w:name="_Toc441651538"/>
      <w:bookmarkStart w:id="12" w:name="_Toc442559875"/>
      <w:r w:rsidRPr="00E0692B">
        <w:rPr>
          <w:b/>
        </w:rPr>
        <w:t>за јавну набавку добара бр</w:t>
      </w:r>
      <w:bookmarkEnd w:id="10"/>
      <w:bookmarkEnd w:id="11"/>
      <w:bookmarkEnd w:id="12"/>
      <w:r w:rsidR="00DA6ABB" w:rsidRPr="00E0692B">
        <w:rPr>
          <w:b/>
        </w:rPr>
        <w:t xml:space="preserve">ој </w:t>
      </w:r>
      <w:r w:rsidR="00540562">
        <w:rPr>
          <w:b/>
        </w:rPr>
        <w:t>ЈН/4000/0235-1/2018</w:t>
      </w:r>
    </w:p>
    <w:p w14:paraId="37BE94FC" w14:textId="77777777" w:rsidR="009D3699" w:rsidRPr="00E0692B" w:rsidRDefault="009D3699" w:rsidP="000C50A0">
      <w:pPr>
        <w:pStyle w:val="BodyText"/>
        <w:spacing w:before="0"/>
        <w:rPr>
          <w:rFonts w:cs="Arial"/>
          <w:i/>
          <w:color w:val="00B0F0"/>
          <w:sz w:val="22"/>
          <w:szCs w:val="22"/>
          <w:lang w:val="sr-Latn-CS"/>
        </w:rPr>
      </w:pPr>
    </w:p>
    <w:p w14:paraId="25665DDE" w14:textId="77777777" w:rsidR="009D3699" w:rsidRPr="00E0692B" w:rsidRDefault="009D3699" w:rsidP="000C50A0">
      <w:pPr>
        <w:pStyle w:val="BodyText"/>
        <w:spacing w:before="0"/>
        <w:rPr>
          <w:rFonts w:cs="Arial"/>
          <w:i/>
          <w:color w:val="00B0F0"/>
          <w:sz w:val="22"/>
          <w:szCs w:val="22"/>
          <w:lang w:val="sr-Latn-CS"/>
        </w:rPr>
      </w:pPr>
    </w:p>
    <w:p w14:paraId="632BCAB7" w14:textId="77777777" w:rsidR="009D3699" w:rsidRPr="00E0692B" w:rsidRDefault="009D3699" w:rsidP="000C50A0">
      <w:pPr>
        <w:pStyle w:val="BodyText"/>
        <w:spacing w:before="0"/>
        <w:rPr>
          <w:rFonts w:cs="Arial"/>
          <w:i/>
          <w:color w:val="00B0F0"/>
          <w:sz w:val="22"/>
          <w:szCs w:val="22"/>
          <w:lang w:val="sr-Latn-CS"/>
        </w:rPr>
      </w:pPr>
    </w:p>
    <w:p w14:paraId="220CA9BF" w14:textId="77777777" w:rsidR="00C62AA7" w:rsidRPr="00E0692B" w:rsidRDefault="00C62AA7" w:rsidP="00C62AA7">
      <w:pPr>
        <w:pStyle w:val="Title"/>
        <w:rPr>
          <w:sz w:val="22"/>
          <w:szCs w:val="22"/>
          <w:lang w:val="de-DE"/>
        </w:rPr>
      </w:pPr>
      <w:r w:rsidRPr="00E0692B">
        <w:rPr>
          <w:sz w:val="22"/>
          <w:szCs w:val="22"/>
          <w:lang w:val="de-DE"/>
        </w:rPr>
        <w:t>Садр</w:t>
      </w:r>
      <w:r w:rsidRPr="00E0692B">
        <w:rPr>
          <w:sz w:val="22"/>
          <w:szCs w:val="22"/>
          <w:lang w:val="ru-RU"/>
        </w:rPr>
        <w:t>ж</w:t>
      </w:r>
      <w:r w:rsidRPr="00E0692B">
        <w:rPr>
          <w:sz w:val="22"/>
          <w:szCs w:val="22"/>
          <w:lang w:val="de-DE"/>
        </w:rPr>
        <w:t>ај</w:t>
      </w:r>
      <w:r w:rsidRPr="00E0692B">
        <w:rPr>
          <w:sz w:val="22"/>
          <w:szCs w:val="22"/>
          <w:lang w:val="ru-RU"/>
        </w:rPr>
        <w:t xml:space="preserve"> к</w:t>
      </w:r>
      <w:r w:rsidRPr="00E0692B">
        <w:rPr>
          <w:sz w:val="22"/>
          <w:szCs w:val="22"/>
          <w:lang w:val="de-DE"/>
        </w:rPr>
        <w:t>онкурсне</w:t>
      </w:r>
      <w:r w:rsidR="00BC38FF" w:rsidRPr="00E0692B">
        <w:rPr>
          <w:sz w:val="22"/>
          <w:szCs w:val="22"/>
          <w:lang w:val="de-DE"/>
        </w:rPr>
        <w:t xml:space="preserve"> </w:t>
      </w:r>
      <w:r w:rsidRPr="00E0692B">
        <w:rPr>
          <w:sz w:val="22"/>
          <w:szCs w:val="22"/>
          <w:lang w:val="de-DE"/>
        </w:rPr>
        <w:t>документације:</w:t>
      </w:r>
    </w:p>
    <w:p w14:paraId="5AD8C101" w14:textId="77777777" w:rsidR="00C62AA7" w:rsidRPr="00E0692B" w:rsidRDefault="00C62AA7" w:rsidP="00C62AA7">
      <w:pPr>
        <w:pStyle w:val="Title"/>
        <w:rPr>
          <w:b w:val="0"/>
          <w:sz w:val="22"/>
          <w:szCs w:val="22"/>
          <w:lang w:val="ru-RU"/>
        </w:rPr>
      </w:pPr>
      <w:r w:rsidRPr="00E0692B">
        <w:rPr>
          <w:sz w:val="22"/>
          <w:szCs w:val="22"/>
          <w:lang w:val="ru-RU"/>
        </w:rPr>
        <w:tab/>
      </w:r>
      <w:r w:rsidRPr="00E0692B">
        <w:rPr>
          <w:sz w:val="22"/>
          <w:szCs w:val="22"/>
          <w:lang w:val="ru-RU"/>
        </w:rPr>
        <w:tab/>
      </w:r>
      <w:r w:rsidRPr="00E0692B">
        <w:rPr>
          <w:sz w:val="22"/>
          <w:szCs w:val="22"/>
          <w:lang w:val="ru-RU"/>
        </w:rPr>
        <w:tab/>
      </w:r>
      <w:r w:rsidRPr="00E0692B">
        <w:rPr>
          <w:sz w:val="22"/>
          <w:szCs w:val="22"/>
          <w:lang w:val="ru-RU"/>
        </w:rPr>
        <w:tab/>
      </w:r>
      <w:r w:rsidRPr="00E0692B">
        <w:rPr>
          <w:sz w:val="22"/>
          <w:szCs w:val="22"/>
          <w:lang w:val="ru-RU"/>
        </w:rPr>
        <w:tab/>
      </w:r>
      <w:r w:rsidRPr="00E0692B">
        <w:rPr>
          <w:sz w:val="22"/>
          <w:szCs w:val="22"/>
          <w:lang w:val="ru-RU"/>
        </w:rPr>
        <w:tab/>
      </w:r>
      <w:r w:rsidRPr="00E0692B">
        <w:rPr>
          <w:sz w:val="22"/>
          <w:szCs w:val="22"/>
          <w:lang w:val="ru-RU"/>
        </w:rPr>
        <w:tab/>
      </w:r>
      <w:r w:rsidRPr="00E0692B">
        <w:rPr>
          <w:sz w:val="22"/>
          <w:szCs w:val="22"/>
          <w:lang w:val="ru-RU"/>
        </w:rPr>
        <w:tab/>
      </w:r>
      <w:r w:rsidRPr="00E0692B">
        <w:rPr>
          <w:sz w:val="22"/>
          <w:szCs w:val="22"/>
          <w:lang w:val="ru-RU"/>
        </w:rPr>
        <w:tab/>
      </w:r>
      <w:r w:rsidRPr="00E0692B">
        <w:rPr>
          <w:sz w:val="22"/>
          <w:szCs w:val="22"/>
          <w:lang w:val="ru-RU"/>
        </w:rPr>
        <w:tab/>
      </w:r>
      <w:r w:rsidRPr="00E0692B">
        <w:rPr>
          <w:sz w:val="22"/>
          <w:szCs w:val="22"/>
          <w:lang w:val="ru-RU"/>
        </w:rPr>
        <w:tab/>
      </w:r>
      <w:r w:rsidRPr="00E0692B">
        <w:rPr>
          <w:b w:val="0"/>
          <w:sz w:val="22"/>
          <w:szCs w:val="22"/>
          <w:lang w:val="ru-RU"/>
        </w:rPr>
        <w:t>страна</w:t>
      </w:r>
      <w:r w:rsidRPr="00E0692B">
        <w:rPr>
          <w:b w:val="0"/>
          <w:sz w:val="22"/>
          <w:szCs w:val="22"/>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391954" w14:paraId="4802F824" w14:textId="77777777" w:rsidTr="00EC2DBA">
        <w:tc>
          <w:tcPr>
            <w:tcW w:w="564" w:type="dxa"/>
          </w:tcPr>
          <w:p w14:paraId="48711B2E" w14:textId="77777777" w:rsidR="00C62AA7" w:rsidRPr="00E0692B" w:rsidRDefault="00C62AA7" w:rsidP="004C3B38">
            <w:pPr>
              <w:tabs>
                <w:tab w:val="left" w:pos="360"/>
                <w:tab w:val="left" w:pos="567"/>
                <w:tab w:val="right" w:leader="dot" w:pos="9639"/>
              </w:tabs>
              <w:jc w:val="center"/>
              <w:rPr>
                <w:rFonts w:cs="Arial"/>
              </w:rPr>
            </w:pPr>
            <w:r w:rsidRPr="00E0692B">
              <w:rPr>
                <w:rFonts w:cs="Arial"/>
              </w:rPr>
              <w:t>1.</w:t>
            </w:r>
          </w:p>
        </w:tc>
        <w:tc>
          <w:tcPr>
            <w:tcW w:w="7574" w:type="dxa"/>
          </w:tcPr>
          <w:p w14:paraId="362C890E" w14:textId="77777777" w:rsidR="00C62AA7" w:rsidRPr="00E0692B" w:rsidRDefault="00C62AA7" w:rsidP="004C3B38">
            <w:pPr>
              <w:tabs>
                <w:tab w:val="left" w:pos="360"/>
                <w:tab w:val="left" w:pos="567"/>
                <w:tab w:val="right" w:leader="dot" w:pos="9639"/>
              </w:tabs>
              <w:rPr>
                <w:rFonts w:cs="Arial"/>
              </w:rPr>
            </w:pPr>
            <w:r w:rsidRPr="00E0692B">
              <w:rPr>
                <w:rFonts w:cs="Arial"/>
              </w:rPr>
              <w:t>Општи подаци о јавној набавци</w:t>
            </w:r>
          </w:p>
        </w:tc>
        <w:tc>
          <w:tcPr>
            <w:tcW w:w="810" w:type="dxa"/>
            <w:vAlign w:val="center"/>
          </w:tcPr>
          <w:p w14:paraId="6592B3A7" w14:textId="77777777" w:rsidR="00C62AA7" w:rsidRPr="00256150" w:rsidRDefault="00B411EC" w:rsidP="00EC2DBA">
            <w:pPr>
              <w:tabs>
                <w:tab w:val="left" w:pos="360"/>
                <w:tab w:val="left" w:pos="567"/>
                <w:tab w:val="right" w:leader="dot" w:pos="9639"/>
              </w:tabs>
              <w:jc w:val="center"/>
            </w:pPr>
            <w:r w:rsidRPr="00256150">
              <w:t>3</w:t>
            </w:r>
          </w:p>
        </w:tc>
      </w:tr>
      <w:tr w:rsidR="00C62AA7" w:rsidRPr="00391954" w14:paraId="369361C0" w14:textId="77777777" w:rsidTr="00EC2DBA">
        <w:tc>
          <w:tcPr>
            <w:tcW w:w="564" w:type="dxa"/>
          </w:tcPr>
          <w:p w14:paraId="34F65B30" w14:textId="77777777" w:rsidR="00C62AA7" w:rsidRPr="00E0692B" w:rsidRDefault="00C62AA7" w:rsidP="004C3B38">
            <w:pPr>
              <w:tabs>
                <w:tab w:val="left" w:pos="360"/>
                <w:tab w:val="left" w:pos="567"/>
                <w:tab w:val="right" w:leader="dot" w:pos="9639"/>
              </w:tabs>
              <w:jc w:val="center"/>
              <w:rPr>
                <w:rFonts w:cs="Arial"/>
              </w:rPr>
            </w:pPr>
            <w:r w:rsidRPr="00E0692B">
              <w:rPr>
                <w:rFonts w:cs="Arial"/>
              </w:rPr>
              <w:t>2.</w:t>
            </w:r>
          </w:p>
        </w:tc>
        <w:tc>
          <w:tcPr>
            <w:tcW w:w="7574" w:type="dxa"/>
          </w:tcPr>
          <w:p w14:paraId="6A151FAB" w14:textId="77777777" w:rsidR="00C62AA7" w:rsidRPr="00E0692B" w:rsidRDefault="00C62AA7" w:rsidP="004C3B38">
            <w:pPr>
              <w:tabs>
                <w:tab w:val="left" w:pos="317"/>
                <w:tab w:val="left" w:pos="360"/>
                <w:tab w:val="right" w:leader="dot" w:pos="9639"/>
              </w:tabs>
              <w:rPr>
                <w:rFonts w:cs="Arial"/>
              </w:rPr>
            </w:pPr>
            <w:r w:rsidRPr="00E0692B">
              <w:rPr>
                <w:rFonts w:cs="Arial"/>
              </w:rPr>
              <w:t>Подаци о предмету набавке</w:t>
            </w:r>
          </w:p>
        </w:tc>
        <w:tc>
          <w:tcPr>
            <w:tcW w:w="810" w:type="dxa"/>
            <w:vAlign w:val="center"/>
          </w:tcPr>
          <w:p w14:paraId="476CDE27" w14:textId="77777777" w:rsidR="00C62AA7" w:rsidRPr="00256150" w:rsidRDefault="00DB6A8D" w:rsidP="00EC2DBA">
            <w:pPr>
              <w:tabs>
                <w:tab w:val="left" w:pos="360"/>
                <w:tab w:val="left" w:pos="567"/>
                <w:tab w:val="right" w:leader="dot" w:pos="9639"/>
              </w:tabs>
              <w:jc w:val="center"/>
              <w:rPr>
                <w:lang w:val="sr-Cyrl-RS"/>
              </w:rPr>
            </w:pPr>
            <w:r w:rsidRPr="00256150">
              <w:rPr>
                <w:lang w:val="sr-Cyrl-RS"/>
              </w:rPr>
              <w:t>3</w:t>
            </w:r>
          </w:p>
        </w:tc>
      </w:tr>
      <w:tr w:rsidR="00C62AA7" w:rsidRPr="00391954" w14:paraId="05F5544E" w14:textId="77777777" w:rsidTr="00EC2DBA">
        <w:tc>
          <w:tcPr>
            <w:tcW w:w="564" w:type="dxa"/>
          </w:tcPr>
          <w:p w14:paraId="4F19C596" w14:textId="77777777" w:rsidR="00C62AA7" w:rsidRPr="00E0692B" w:rsidRDefault="00C62AA7" w:rsidP="004C3B38">
            <w:pPr>
              <w:tabs>
                <w:tab w:val="left" w:pos="360"/>
                <w:tab w:val="left" w:pos="567"/>
                <w:tab w:val="right" w:leader="dot" w:pos="9639"/>
              </w:tabs>
              <w:jc w:val="center"/>
              <w:rPr>
                <w:rFonts w:cs="Arial"/>
              </w:rPr>
            </w:pPr>
            <w:r w:rsidRPr="00E0692B">
              <w:rPr>
                <w:rFonts w:cs="Arial"/>
              </w:rPr>
              <w:t>3.</w:t>
            </w:r>
          </w:p>
        </w:tc>
        <w:tc>
          <w:tcPr>
            <w:tcW w:w="7574" w:type="dxa"/>
          </w:tcPr>
          <w:p w14:paraId="2ABDE63B" w14:textId="77777777" w:rsidR="00C62AA7" w:rsidRPr="00E0692B" w:rsidRDefault="00C62AA7" w:rsidP="00EC2DBA">
            <w:pPr>
              <w:tabs>
                <w:tab w:val="left" w:pos="317"/>
                <w:tab w:val="left" w:pos="360"/>
                <w:tab w:val="right" w:leader="dot" w:pos="9639"/>
              </w:tabs>
              <w:rPr>
                <w:rFonts w:cs="Arial"/>
              </w:rPr>
            </w:pPr>
            <w:r w:rsidRPr="00E0692B">
              <w:rPr>
                <w:rFonts w:cs="Arial"/>
              </w:rPr>
              <w:t xml:space="preserve">Техничка спецификација </w:t>
            </w:r>
          </w:p>
        </w:tc>
        <w:tc>
          <w:tcPr>
            <w:tcW w:w="810" w:type="dxa"/>
            <w:vAlign w:val="center"/>
          </w:tcPr>
          <w:p w14:paraId="52363E00" w14:textId="77777777" w:rsidR="00C62AA7" w:rsidRPr="00256150" w:rsidRDefault="00A33629" w:rsidP="00EC2DBA">
            <w:pPr>
              <w:tabs>
                <w:tab w:val="left" w:pos="360"/>
                <w:tab w:val="left" w:pos="567"/>
                <w:tab w:val="right" w:leader="dot" w:pos="9639"/>
              </w:tabs>
              <w:jc w:val="center"/>
              <w:rPr>
                <w:lang w:val="sr-Cyrl-RS"/>
              </w:rPr>
            </w:pPr>
            <w:r w:rsidRPr="00256150">
              <w:rPr>
                <w:lang w:val="sr-Cyrl-RS"/>
              </w:rPr>
              <w:t>3</w:t>
            </w:r>
          </w:p>
        </w:tc>
      </w:tr>
      <w:tr w:rsidR="00C62AA7" w:rsidRPr="00391954" w14:paraId="48D57F66" w14:textId="77777777" w:rsidTr="00EC2DBA">
        <w:tc>
          <w:tcPr>
            <w:tcW w:w="564" w:type="dxa"/>
          </w:tcPr>
          <w:p w14:paraId="2FAFE0B2" w14:textId="77777777" w:rsidR="00C62AA7" w:rsidRPr="00E0692B" w:rsidRDefault="00C62AA7" w:rsidP="004C3B38">
            <w:pPr>
              <w:tabs>
                <w:tab w:val="left" w:pos="360"/>
                <w:tab w:val="left" w:pos="567"/>
                <w:tab w:val="right" w:leader="dot" w:pos="9639"/>
              </w:tabs>
              <w:jc w:val="center"/>
              <w:rPr>
                <w:rFonts w:cs="Arial"/>
              </w:rPr>
            </w:pPr>
            <w:r w:rsidRPr="00E0692B">
              <w:rPr>
                <w:rFonts w:cs="Arial"/>
              </w:rPr>
              <w:t>4.</w:t>
            </w:r>
          </w:p>
        </w:tc>
        <w:tc>
          <w:tcPr>
            <w:tcW w:w="7574" w:type="dxa"/>
          </w:tcPr>
          <w:p w14:paraId="094BD486" w14:textId="77777777" w:rsidR="00C62AA7" w:rsidRPr="00E0692B" w:rsidRDefault="00C62AA7" w:rsidP="004C3B38">
            <w:pPr>
              <w:tabs>
                <w:tab w:val="left" w:pos="317"/>
                <w:tab w:val="left" w:pos="360"/>
                <w:tab w:val="right" w:leader="dot" w:pos="9639"/>
              </w:tabs>
              <w:rPr>
                <w:rFonts w:cs="Arial"/>
              </w:rPr>
            </w:pPr>
            <w:r w:rsidRPr="00E0692B">
              <w:rPr>
                <w:rFonts w:cs="Arial"/>
              </w:rPr>
              <w:t>Услови за учешће у поступку ЈН и упутство како се доказује испуњеност услова</w:t>
            </w:r>
          </w:p>
        </w:tc>
        <w:tc>
          <w:tcPr>
            <w:tcW w:w="810" w:type="dxa"/>
            <w:vAlign w:val="center"/>
          </w:tcPr>
          <w:p w14:paraId="3D24D393" w14:textId="3AC1B83E" w:rsidR="00C62AA7" w:rsidRPr="00256150" w:rsidRDefault="00A33629" w:rsidP="00256150">
            <w:pPr>
              <w:tabs>
                <w:tab w:val="left" w:pos="360"/>
                <w:tab w:val="left" w:pos="567"/>
                <w:tab w:val="right" w:leader="dot" w:pos="9639"/>
              </w:tabs>
              <w:jc w:val="center"/>
              <w:rPr>
                <w:lang w:val="sr-Cyrl-RS"/>
              </w:rPr>
            </w:pPr>
            <w:r w:rsidRPr="00256150">
              <w:rPr>
                <w:lang w:val="sr-Cyrl-RS"/>
              </w:rPr>
              <w:t>1</w:t>
            </w:r>
            <w:r w:rsidR="00256150" w:rsidRPr="00256150">
              <w:rPr>
                <w:lang w:val="sr-Cyrl-RS"/>
              </w:rPr>
              <w:t>2</w:t>
            </w:r>
          </w:p>
        </w:tc>
      </w:tr>
      <w:tr w:rsidR="00C62AA7" w:rsidRPr="00391954" w14:paraId="691635C5" w14:textId="77777777" w:rsidTr="00EC2DBA">
        <w:tc>
          <w:tcPr>
            <w:tcW w:w="564" w:type="dxa"/>
          </w:tcPr>
          <w:p w14:paraId="41855375" w14:textId="77777777" w:rsidR="00C62AA7" w:rsidRPr="00E0692B" w:rsidRDefault="00C62AA7" w:rsidP="004C3B38">
            <w:pPr>
              <w:tabs>
                <w:tab w:val="left" w:pos="360"/>
                <w:tab w:val="left" w:pos="567"/>
                <w:tab w:val="right" w:leader="dot" w:pos="9639"/>
              </w:tabs>
              <w:jc w:val="center"/>
              <w:rPr>
                <w:rFonts w:cs="Arial"/>
              </w:rPr>
            </w:pPr>
            <w:r w:rsidRPr="00E0692B">
              <w:rPr>
                <w:rFonts w:cs="Arial"/>
              </w:rPr>
              <w:t>5.</w:t>
            </w:r>
          </w:p>
        </w:tc>
        <w:tc>
          <w:tcPr>
            <w:tcW w:w="7574" w:type="dxa"/>
          </w:tcPr>
          <w:p w14:paraId="32DF7C75" w14:textId="77777777" w:rsidR="00C62AA7" w:rsidRPr="00E0692B" w:rsidRDefault="00C62AA7" w:rsidP="004C3B38">
            <w:pPr>
              <w:tabs>
                <w:tab w:val="left" w:pos="317"/>
                <w:tab w:val="left" w:pos="360"/>
                <w:tab w:val="right" w:leader="dot" w:pos="9639"/>
              </w:tabs>
              <w:rPr>
                <w:rFonts w:cs="Arial"/>
              </w:rPr>
            </w:pPr>
            <w:r w:rsidRPr="00E0692B">
              <w:rPr>
                <w:rFonts w:cs="Arial"/>
              </w:rPr>
              <w:t>Критеријум за доделу уговора</w:t>
            </w:r>
          </w:p>
        </w:tc>
        <w:tc>
          <w:tcPr>
            <w:tcW w:w="810" w:type="dxa"/>
            <w:vAlign w:val="center"/>
          </w:tcPr>
          <w:p w14:paraId="42B65CE3" w14:textId="144D9780" w:rsidR="00C62AA7" w:rsidRPr="00256150" w:rsidRDefault="00E64EC8" w:rsidP="00256150">
            <w:pPr>
              <w:tabs>
                <w:tab w:val="left" w:pos="360"/>
                <w:tab w:val="left" w:pos="567"/>
                <w:tab w:val="right" w:leader="dot" w:pos="9639"/>
              </w:tabs>
              <w:jc w:val="center"/>
              <w:rPr>
                <w:lang w:val="sr-Cyrl-RS"/>
              </w:rPr>
            </w:pPr>
            <w:r w:rsidRPr="00256150">
              <w:rPr>
                <w:lang w:val="sr-Cyrl-RS"/>
              </w:rPr>
              <w:t>1</w:t>
            </w:r>
            <w:r w:rsidR="00256150" w:rsidRPr="00256150">
              <w:rPr>
                <w:lang w:val="sr-Cyrl-RS"/>
              </w:rPr>
              <w:t>5</w:t>
            </w:r>
          </w:p>
        </w:tc>
      </w:tr>
      <w:tr w:rsidR="00C62AA7" w:rsidRPr="00391954" w14:paraId="0C05D747" w14:textId="77777777" w:rsidTr="00EC2DBA">
        <w:tc>
          <w:tcPr>
            <w:tcW w:w="564" w:type="dxa"/>
          </w:tcPr>
          <w:p w14:paraId="1419C772" w14:textId="77777777" w:rsidR="00C62AA7" w:rsidRPr="00E0692B" w:rsidRDefault="00C62AA7" w:rsidP="004C3B38">
            <w:pPr>
              <w:tabs>
                <w:tab w:val="left" w:pos="360"/>
                <w:tab w:val="left" w:pos="567"/>
                <w:tab w:val="right" w:leader="dot" w:pos="9639"/>
              </w:tabs>
              <w:jc w:val="center"/>
              <w:rPr>
                <w:rFonts w:cs="Arial"/>
              </w:rPr>
            </w:pPr>
            <w:r w:rsidRPr="00E0692B">
              <w:rPr>
                <w:rFonts w:cs="Arial"/>
              </w:rPr>
              <w:t>6.</w:t>
            </w:r>
          </w:p>
        </w:tc>
        <w:tc>
          <w:tcPr>
            <w:tcW w:w="7574" w:type="dxa"/>
          </w:tcPr>
          <w:p w14:paraId="3C052413" w14:textId="77777777" w:rsidR="00C62AA7" w:rsidRPr="00E0692B" w:rsidRDefault="00C62AA7" w:rsidP="004C3B38">
            <w:pPr>
              <w:tabs>
                <w:tab w:val="left" w:pos="360"/>
                <w:tab w:val="left" w:pos="567"/>
                <w:tab w:val="right" w:leader="dot" w:pos="9639"/>
              </w:tabs>
              <w:rPr>
                <w:rFonts w:cs="Arial"/>
              </w:rPr>
            </w:pPr>
            <w:r w:rsidRPr="00E0692B">
              <w:rPr>
                <w:rFonts w:cs="Arial"/>
              </w:rPr>
              <w:t>Упутство понуђачима како да сачине понуду</w:t>
            </w:r>
          </w:p>
        </w:tc>
        <w:tc>
          <w:tcPr>
            <w:tcW w:w="810" w:type="dxa"/>
            <w:vAlign w:val="center"/>
          </w:tcPr>
          <w:p w14:paraId="2C45C791" w14:textId="16E66E37" w:rsidR="00C62AA7" w:rsidRPr="00256150" w:rsidRDefault="00E64EC8" w:rsidP="00256150">
            <w:pPr>
              <w:tabs>
                <w:tab w:val="left" w:pos="360"/>
                <w:tab w:val="left" w:pos="567"/>
                <w:tab w:val="right" w:leader="dot" w:pos="9639"/>
              </w:tabs>
              <w:jc w:val="center"/>
            </w:pPr>
            <w:r w:rsidRPr="00256150">
              <w:rPr>
                <w:lang w:val="sr-Cyrl-RS"/>
              </w:rPr>
              <w:t>1</w:t>
            </w:r>
            <w:r w:rsidR="00256150" w:rsidRPr="00256150">
              <w:rPr>
                <w:lang w:val="sr-Cyrl-RS"/>
              </w:rPr>
              <w:t>6</w:t>
            </w:r>
          </w:p>
        </w:tc>
      </w:tr>
      <w:tr w:rsidR="00C62AA7" w:rsidRPr="00391954" w14:paraId="07715AE1" w14:textId="77777777" w:rsidTr="00EC2DBA">
        <w:tc>
          <w:tcPr>
            <w:tcW w:w="564" w:type="dxa"/>
          </w:tcPr>
          <w:p w14:paraId="57206ADA" w14:textId="77777777" w:rsidR="00C62AA7" w:rsidRPr="00E0692B" w:rsidRDefault="00C62AA7" w:rsidP="004C3B38">
            <w:pPr>
              <w:tabs>
                <w:tab w:val="left" w:pos="360"/>
                <w:tab w:val="left" w:pos="567"/>
                <w:tab w:val="right" w:leader="dot" w:pos="9639"/>
              </w:tabs>
              <w:jc w:val="center"/>
              <w:rPr>
                <w:rFonts w:cs="Arial"/>
              </w:rPr>
            </w:pPr>
            <w:r w:rsidRPr="00E0692B">
              <w:rPr>
                <w:rFonts w:cs="Arial"/>
              </w:rPr>
              <w:t>7.</w:t>
            </w:r>
          </w:p>
        </w:tc>
        <w:tc>
          <w:tcPr>
            <w:tcW w:w="7574" w:type="dxa"/>
          </w:tcPr>
          <w:p w14:paraId="11AFFF8B" w14:textId="77777777" w:rsidR="00C62AA7" w:rsidRPr="00E0692B" w:rsidRDefault="00BF624A" w:rsidP="00EC2DBA">
            <w:pPr>
              <w:tabs>
                <w:tab w:val="left" w:pos="360"/>
                <w:tab w:val="left" w:pos="567"/>
                <w:tab w:val="right" w:leader="dot" w:pos="9639"/>
              </w:tabs>
              <w:rPr>
                <w:rFonts w:cs="Arial"/>
                <w:lang w:val="sr-Cyrl-RS"/>
              </w:rPr>
            </w:pPr>
            <w:r w:rsidRPr="00E0692B">
              <w:rPr>
                <w:rFonts w:cs="Arial"/>
              </w:rPr>
              <w:t xml:space="preserve">Обрасци </w:t>
            </w:r>
            <w:r w:rsidR="00AE316A" w:rsidRPr="00E0692B">
              <w:rPr>
                <w:rFonts w:cs="Arial"/>
                <w:lang w:val="sr-Cyrl-RS"/>
              </w:rPr>
              <w:t>и Прилози</w:t>
            </w:r>
          </w:p>
        </w:tc>
        <w:tc>
          <w:tcPr>
            <w:tcW w:w="810" w:type="dxa"/>
            <w:vAlign w:val="center"/>
          </w:tcPr>
          <w:p w14:paraId="27EB42E0" w14:textId="2BD97D2A" w:rsidR="00C62AA7" w:rsidRPr="00256150" w:rsidRDefault="008F660A" w:rsidP="00256150">
            <w:pPr>
              <w:tabs>
                <w:tab w:val="left" w:pos="360"/>
                <w:tab w:val="left" w:pos="567"/>
                <w:tab w:val="right" w:leader="dot" w:pos="9639"/>
              </w:tabs>
              <w:jc w:val="center"/>
              <w:rPr>
                <w:lang w:val="sr-Cyrl-RS"/>
              </w:rPr>
            </w:pPr>
            <w:r w:rsidRPr="00256150">
              <w:rPr>
                <w:lang w:val="sr-Cyrl-RS"/>
              </w:rPr>
              <w:t>3</w:t>
            </w:r>
            <w:r w:rsidR="00256150" w:rsidRPr="00256150">
              <w:rPr>
                <w:lang w:val="sr-Cyrl-RS"/>
              </w:rPr>
              <w:t>3</w:t>
            </w:r>
          </w:p>
        </w:tc>
      </w:tr>
      <w:tr w:rsidR="00C62AA7" w:rsidRPr="00391954" w14:paraId="2B4CF8AE" w14:textId="77777777" w:rsidTr="00EC2DBA">
        <w:tc>
          <w:tcPr>
            <w:tcW w:w="564" w:type="dxa"/>
          </w:tcPr>
          <w:p w14:paraId="22B81280" w14:textId="77777777" w:rsidR="00C62AA7" w:rsidRPr="00E0692B" w:rsidRDefault="00C62AA7" w:rsidP="004C3B38">
            <w:pPr>
              <w:tabs>
                <w:tab w:val="left" w:pos="360"/>
                <w:tab w:val="left" w:pos="567"/>
                <w:tab w:val="right" w:leader="dot" w:pos="9639"/>
              </w:tabs>
              <w:jc w:val="center"/>
              <w:rPr>
                <w:rFonts w:cs="Arial"/>
              </w:rPr>
            </w:pPr>
            <w:r w:rsidRPr="00E0692B">
              <w:rPr>
                <w:rFonts w:cs="Arial"/>
              </w:rPr>
              <w:t>8.</w:t>
            </w:r>
          </w:p>
        </w:tc>
        <w:tc>
          <w:tcPr>
            <w:tcW w:w="7574" w:type="dxa"/>
          </w:tcPr>
          <w:p w14:paraId="0AAA8B26" w14:textId="77777777" w:rsidR="00C62AA7" w:rsidRPr="00E0692B" w:rsidRDefault="00C62AA7" w:rsidP="004C3B38">
            <w:pPr>
              <w:tabs>
                <w:tab w:val="left" w:pos="360"/>
                <w:tab w:val="left" w:pos="567"/>
                <w:tab w:val="right" w:leader="dot" w:pos="9639"/>
              </w:tabs>
              <w:rPr>
                <w:rFonts w:cs="Arial"/>
              </w:rPr>
            </w:pPr>
            <w:r w:rsidRPr="00E0692B">
              <w:rPr>
                <w:rFonts w:cs="Arial"/>
              </w:rPr>
              <w:t>Модел уговора</w:t>
            </w:r>
          </w:p>
        </w:tc>
        <w:tc>
          <w:tcPr>
            <w:tcW w:w="810" w:type="dxa"/>
            <w:vAlign w:val="center"/>
          </w:tcPr>
          <w:p w14:paraId="4BA8F1B1" w14:textId="13CAC21F" w:rsidR="00C62AA7" w:rsidRPr="00256150" w:rsidRDefault="00256150" w:rsidP="00EC2DBA">
            <w:pPr>
              <w:tabs>
                <w:tab w:val="left" w:pos="360"/>
                <w:tab w:val="left" w:pos="567"/>
                <w:tab w:val="right" w:leader="dot" w:pos="9639"/>
              </w:tabs>
              <w:jc w:val="center"/>
              <w:rPr>
                <w:lang w:val="sr-Cyrl-RS"/>
              </w:rPr>
            </w:pPr>
            <w:r w:rsidRPr="00256150">
              <w:rPr>
                <w:lang w:val="sr-Cyrl-RS"/>
              </w:rPr>
              <w:t>49</w:t>
            </w:r>
          </w:p>
        </w:tc>
      </w:tr>
    </w:tbl>
    <w:p w14:paraId="42ECFBD5" w14:textId="77777777" w:rsidR="009D3699" w:rsidRPr="00E0692B" w:rsidRDefault="009D3699" w:rsidP="000C50A0">
      <w:pPr>
        <w:pStyle w:val="BodyText"/>
        <w:spacing w:before="0"/>
        <w:rPr>
          <w:rFonts w:cs="Arial"/>
          <w:b/>
          <w:spacing w:val="80"/>
          <w:sz w:val="22"/>
          <w:szCs w:val="22"/>
          <w:highlight w:val="yellow"/>
        </w:rPr>
      </w:pPr>
    </w:p>
    <w:p w14:paraId="1886054E" w14:textId="02262BAA" w:rsidR="00F5264D" w:rsidRPr="00A33629" w:rsidRDefault="00FC2787" w:rsidP="00835F75">
      <w:pPr>
        <w:jc w:val="center"/>
        <w:rPr>
          <w:rFonts w:cs="Arial"/>
          <w:color w:val="548DD4" w:themeColor="text2" w:themeTint="99"/>
          <w:lang w:val="sr-Cyrl-RS"/>
        </w:rPr>
      </w:pPr>
      <w:r w:rsidRPr="00E0692B">
        <w:rPr>
          <w:rFonts w:cs="Arial"/>
          <w:bCs/>
          <w:noProof/>
          <w:lang w:val="sr-Cyrl-CS"/>
        </w:rPr>
        <w:t xml:space="preserve">                                                                </w:t>
      </w:r>
      <w:r w:rsidR="00C53AC6" w:rsidRPr="00E0692B">
        <w:rPr>
          <w:rFonts w:cs="Arial"/>
          <w:bCs/>
          <w:noProof/>
          <w:lang w:val="sr-Cyrl-CS"/>
        </w:rPr>
        <w:t>Укупан број страна документације:</w:t>
      </w:r>
      <w:r w:rsidR="00C77776" w:rsidRPr="00E0692B">
        <w:rPr>
          <w:rFonts w:cs="Arial"/>
          <w:bCs/>
          <w:noProof/>
        </w:rPr>
        <w:t xml:space="preserve"> </w:t>
      </w:r>
      <w:r w:rsidR="00256150">
        <w:rPr>
          <w:rFonts w:cs="Arial"/>
          <w:bCs/>
          <w:noProof/>
          <w:lang w:val="sr-Cyrl-RS"/>
        </w:rPr>
        <w:t>69</w:t>
      </w:r>
    </w:p>
    <w:p w14:paraId="68863C87" w14:textId="77777777" w:rsidR="001853E1" w:rsidRPr="00E0692B" w:rsidRDefault="001853E1" w:rsidP="000C50A0">
      <w:pPr>
        <w:pStyle w:val="BodyText"/>
        <w:spacing w:before="0"/>
        <w:rPr>
          <w:rFonts w:cs="Arial"/>
          <w:sz w:val="22"/>
          <w:szCs w:val="22"/>
        </w:rPr>
      </w:pPr>
    </w:p>
    <w:p w14:paraId="00CCF3EB" w14:textId="77777777" w:rsidR="00D13ED0" w:rsidRPr="00E0692B" w:rsidRDefault="00473AD5" w:rsidP="00603667">
      <w:pPr>
        <w:pStyle w:val="Heading10"/>
        <w:numPr>
          <w:ilvl w:val="0"/>
          <w:numId w:val="12"/>
        </w:numPr>
        <w:rPr>
          <w:rFonts w:cs="Arial"/>
        </w:rPr>
      </w:pPr>
      <w:r w:rsidRPr="00E0692B">
        <w:rPr>
          <w:rFonts w:cs="Arial"/>
          <w:lang w:val="ru-RU"/>
        </w:rPr>
        <w:br w:type="page"/>
      </w:r>
      <w:bookmarkStart w:id="13" w:name="_Toc430335136"/>
      <w:bookmarkStart w:id="14" w:name="_Toc442559876"/>
      <w:bookmarkStart w:id="15" w:name="_Toc427817447"/>
      <w:r w:rsidR="00FA0E61" w:rsidRPr="00E0692B">
        <w:rPr>
          <w:rFonts w:cs="Arial"/>
        </w:rPr>
        <w:lastRenderedPageBreak/>
        <w:t>ОПШТИ ПОДАЦИ О ЈАВНОЈ НАБАВЦИ</w:t>
      </w:r>
      <w:bookmarkEnd w:id="13"/>
      <w:bookmarkEnd w:id="14"/>
    </w:p>
    <w:p w14:paraId="51B62EED" w14:textId="77777777" w:rsidR="00BC4562" w:rsidRPr="00E0692B" w:rsidRDefault="00BC4562"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6606"/>
      </w:tblGrid>
      <w:tr w:rsidR="004276AD" w:rsidRPr="00E0692B" w14:paraId="00600B6B" w14:textId="77777777" w:rsidTr="00253CB0">
        <w:tc>
          <w:tcPr>
            <w:tcW w:w="2717" w:type="dxa"/>
            <w:shd w:val="clear" w:color="auto" w:fill="auto"/>
          </w:tcPr>
          <w:p w14:paraId="5533088C" w14:textId="77777777" w:rsidR="004276AD" w:rsidRDefault="004276AD" w:rsidP="004276AD">
            <w:pPr>
              <w:autoSpaceDE w:val="0"/>
              <w:autoSpaceDN w:val="0"/>
              <w:adjustRightInd w:val="0"/>
              <w:jc w:val="center"/>
              <w:rPr>
                <w:rFonts w:eastAsia="TimesNewRomanPSMT" w:cs="Arial"/>
                <w:bCs/>
              </w:rPr>
            </w:pPr>
            <w:r w:rsidRPr="00E0692B">
              <w:rPr>
                <w:rFonts w:eastAsia="TimesNewRomanPSMT" w:cs="Arial"/>
                <w:bCs/>
              </w:rPr>
              <w:t>Назив и адреса Наручиоца</w:t>
            </w:r>
          </w:p>
          <w:p w14:paraId="21DBCEFC" w14:textId="77777777" w:rsidR="00391954" w:rsidRDefault="00391954" w:rsidP="004276AD">
            <w:pPr>
              <w:autoSpaceDE w:val="0"/>
              <w:autoSpaceDN w:val="0"/>
              <w:adjustRightInd w:val="0"/>
              <w:jc w:val="center"/>
              <w:rPr>
                <w:rFonts w:eastAsia="TimesNewRomanPSMT" w:cs="Arial"/>
                <w:bCs/>
                <w:lang w:val="sr-Cyrl-RS"/>
              </w:rPr>
            </w:pPr>
          </w:p>
          <w:p w14:paraId="08A05126" w14:textId="77777777" w:rsidR="00391954" w:rsidRPr="00391954" w:rsidRDefault="00391954" w:rsidP="004276AD">
            <w:pPr>
              <w:autoSpaceDE w:val="0"/>
              <w:autoSpaceDN w:val="0"/>
              <w:adjustRightInd w:val="0"/>
              <w:jc w:val="center"/>
              <w:rPr>
                <w:rFonts w:eastAsia="TimesNewRomanPSMT" w:cs="Arial"/>
                <w:bCs/>
                <w:lang w:val="sr-Cyrl-RS"/>
              </w:rPr>
            </w:pPr>
            <w:r>
              <w:rPr>
                <w:rFonts w:eastAsia="TimesNewRomanPSMT" w:cs="Arial"/>
                <w:bCs/>
                <w:lang w:val="sr-Cyrl-RS"/>
              </w:rPr>
              <w:t>Скраћено име</w:t>
            </w:r>
          </w:p>
        </w:tc>
        <w:tc>
          <w:tcPr>
            <w:tcW w:w="6606" w:type="dxa"/>
            <w:shd w:val="clear" w:color="auto" w:fill="auto"/>
          </w:tcPr>
          <w:p w14:paraId="0955C9BE" w14:textId="77777777" w:rsidR="004276AD" w:rsidRPr="00E0692B" w:rsidRDefault="004276AD" w:rsidP="004276AD">
            <w:pPr>
              <w:suppressAutoHyphens/>
              <w:spacing w:line="100" w:lineRule="atLeast"/>
              <w:jc w:val="center"/>
              <w:rPr>
                <w:rFonts w:cs="Arial"/>
              </w:rPr>
            </w:pPr>
            <w:r w:rsidRPr="00E0692B">
              <w:rPr>
                <w:rFonts w:cs="Arial"/>
              </w:rPr>
              <w:t>Јавно предузеће „Електропривреда Србије“ Београд,</w:t>
            </w:r>
          </w:p>
          <w:p w14:paraId="3B293492" w14:textId="77777777" w:rsidR="004276AD" w:rsidRPr="00E0692B" w:rsidRDefault="00E371F9" w:rsidP="004276AD">
            <w:pPr>
              <w:suppressAutoHyphens/>
              <w:spacing w:line="100" w:lineRule="atLeast"/>
              <w:jc w:val="center"/>
              <w:rPr>
                <w:rFonts w:cs="Arial"/>
              </w:rPr>
            </w:pPr>
            <w:r>
              <w:rPr>
                <w:rFonts w:cs="Arial"/>
                <w:lang w:val="sr-Cyrl-RS"/>
              </w:rPr>
              <w:t>Балканска</w:t>
            </w:r>
            <w:r w:rsidR="004276AD" w:rsidRPr="00E0692B">
              <w:rPr>
                <w:rFonts w:cs="Arial"/>
              </w:rPr>
              <w:t xml:space="preserve"> </w:t>
            </w:r>
            <w:r>
              <w:rPr>
                <w:rFonts w:cs="Arial"/>
                <w:lang w:val="sr-Cyrl-RS"/>
              </w:rPr>
              <w:t>13</w:t>
            </w:r>
            <w:r w:rsidR="004276AD" w:rsidRPr="00E0692B">
              <w:rPr>
                <w:rFonts w:cs="Arial"/>
              </w:rPr>
              <w:t>, 11000 Београд</w:t>
            </w:r>
          </w:p>
          <w:p w14:paraId="36D2A7DF" w14:textId="77777777" w:rsidR="00391954" w:rsidRDefault="00391954" w:rsidP="00A33629">
            <w:pPr>
              <w:suppressAutoHyphens/>
              <w:spacing w:line="100" w:lineRule="atLeast"/>
              <w:jc w:val="center"/>
              <w:rPr>
                <w:rFonts w:cs="Arial"/>
                <w:lang w:val="sr-Cyrl-RS"/>
              </w:rPr>
            </w:pPr>
          </w:p>
          <w:p w14:paraId="4A7EDFE4" w14:textId="77777777" w:rsidR="002E12CC" w:rsidRPr="00391954" w:rsidRDefault="00391954" w:rsidP="00A33629">
            <w:pPr>
              <w:suppressAutoHyphens/>
              <w:spacing w:line="100" w:lineRule="atLeast"/>
              <w:jc w:val="center"/>
              <w:rPr>
                <w:rFonts w:cs="Arial"/>
                <w:lang w:val="sr-Cyrl-RS"/>
              </w:rPr>
            </w:pPr>
            <w:r>
              <w:rPr>
                <w:rFonts w:cs="Arial"/>
                <w:lang w:val="sr-Cyrl-RS"/>
              </w:rPr>
              <w:t>ЈП ЕПС</w:t>
            </w:r>
          </w:p>
        </w:tc>
      </w:tr>
      <w:tr w:rsidR="004276AD" w:rsidRPr="00E0692B" w14:paraId="324535CB" w14:textId="77777777" w:rsidTr="00253CB0">
        <w:tc>
          <w:tcPr>
            <w:tcW w:w="2717" w:type="dxa"/>
            <w:shd w:val="clear" w:color="auto" w:fill="auto"/>
          </w:tcPr>
          <w:p w14:paraId="7FA2B653" w14:textId="77777777" w:rsidR="004276AD" w:rsidRPr="00E0692B" w:rsidRDefault="004276AD" w:rsidP="004276AD">
            <w:pPr>
              <w:autoSpaceDE w:val="0"/>
              <w:autoSpaceDN w:val="0"/>
              <w:adjustRightInd w:val="0"/>
              <w:jc w:val="center"/>
              <w:rPr>
                <w:rFonts w:eastAsia="TimesNewRomanPSMT" w:cs="Arial"/>
                <w:bCs/>
              </w:rPr>
            </w:pPr>
            <w:r w:rsidRPr="00E0692B">
              <w:rPr>
                <w:rFonts w:eastAsia="TimesNewRomanPSMT" w:cs="Arial"/>
                <w:bCs/>
              </w:rPr>
              <w:t>Интернет страница Наручиоца</w:t>
            </w:r>
          </w:p>
        </w:tc>
        <w:tc>
          <w:tcPr>
            <w:tcW w:w="6606" w:type="dxa"/>
            <w:shd w:val="clear" w:color="auto" w:fill="auto"/>
          </w:tcPr>
          <w:p w14:paraId="20397FAC" w14:textId="77777777" w:rsidR="004276AD" w:rsidRPr="00E0692B" w:rsidRDefault="00282CFD" w:rsidP="004276AD">
            <w:pPr>
              <w:autoSpaceDE w:val="0"/>
              <w:autoSpaceDN w:val="0"/>
              <w:adjustRightInd w:val="0"/>
              <w:jc w:val="center"/>
              <w:rPr>
                <w:rStyle w:val="Hyperlink"/>
                <w:rFonts w:eastAsia="Arial Unicode MS" w:cs="Arial"/>
                <w:color w:val="auto"/>
                <w:kern w:val="1"/>
                <w:lang w:eastAsia="ar-SA"/>
              </w:rPr>
            </w:pPr>
            <w:hyperlink r:id="rId165" w:history="1">
              <w:r w:rsidR="00391954" w:rsidRPr="00B310D6">
                <w:rPr>
                  <w:rStyle w:val="Hyperlink"/>
                  <w:rFonts w:eastAsia="Arial Unicode MS" w:cs="Arial"/>
                  <w:kern w:val="1"/>
                  <w:lang w:eastAsia="ar-SA"/>
                </w:rPr>
                <w:t>www.eps.rs</w:t>
              </w:r>
            </w:hyperlink>
          </w:p>
          <w:p w14:paraId="58E3B28A" w14:textId="77777777" w:rsidR="002E12CC" w:rsidRPr="00E0692B" w:rsidRDefault="00282CFD" w:rsidP="00D13ED0">
            <w:pPr>
              <w:autoSpaceDE w:val="0"/>
              <w:autoSpaceDN w:val="0"/>
              <w:adjustRightInd w:val="0"/>
              <w:jc w:val="center"/>
              <w:rPr>
                <w:rFonts w:eastAsia="TimesNewRomanPSMT" w:cs="Arial"/>
                <w:bCs/>
                <w:color w:val="FF0000"/>
              </w:rPr>
            </w:pPr>
            <w:hyperlink r:id="rId166" w:history="1"/>
          </w:p>
        </w:tc>
      </w:tr>
      <w:tr w:rsidR="004276AD" w:rsidRPr="00E0692B" w14:paraId="6500B7CD" w14:textId="77777777" w:rsidTr="00253CB0">
        <w:tc>
          <w:tcPr>
            <w:tcW w:w="2717" w:type="dxa"/>
            <w:shd w:val="clear" w:color="auto" w:fill="auto"/>
          </w:tcPr>
          <w:p w14:paraId="242D8889" w14:textId="77777777" w:rsidR="004276AD" w:rsidRPr="00E0692B" w:rsidRDefault="004276AD" w:rsidP="004276AD">
            <w:pPr>
              <w:autoSpaceDE w:val="0"/>
              <w:autoSpaceDN w:val="0"/>
              <w:adjustRightInd w:val="0"/>
              <w:jc w:val="center"/>
              <w:rPr>
                <w:rFonts w:eastAsia="TimesNewRomanPSMT" w:cs="Arial"/>
                <w:bCs/>
              </w:rPr>
            </w:pPr>
            <w:r w:rsidRPr="00E0692B">
              <w:rPr>
                <w:rFonts w:eastAsia="TimesNewRomanPSMT" w:cs="Arial"/>
                <w:bCs/>
              </w:rPr>
              <w:t>Врста поступка</w:t>
            </w:r>
          </w:p>
        </w:tc>
        <w:tc>
          <w:tcPr>
            <w:tcW w:w="6606" w:type="dxa"/>
            <w:shd w:val="clear" w:color="auto" w:fill="auto"/>
            <w:vAlign w:val="center"/>
          </w:tcPr>
          <w:p w14:paraId="01DBB6CE" w14:textId="77777777" w:rsidR="004276AD" w:rsidRPr="00E0692B" w:rsidRDefault="00D34466" w:rsidP="00D34466">
            <w:pPr>
              <w:autoSpaceDE w:val="0"/>
              <w:autoSpaceDN w:val="0"/>
              <w:adjustRightInd w:val="0"/>
              <w:jc w:val="center"/>
              <w:rPr>
                <w:rFonts w:eastAsia="TimesNewRomanPSMT" w:cs="Arial"/>
                <w:bCs/>
              </w:rPr>
            </w:pPr>
            <w:r w:rsidRPr="00E0692B">
              <w:rPr>
                <w:rFonts w:eastAsia="TimesNewRomanPSMT" w:cs="Arial"/>
                <w:bCs/>
              </w:rPr>
              <w:t>Отворени поступак</w:t>
            </w:r>
          </w:p>
        </w:tc>
      </w:tr>
      <w:tr w:rsidR="004276AD" w:rsidRPr="00E0692B" w14:paraId="43503FF6" w14:textId="77777777" w:rsidTr="00A33629">
        <w:trPr>
          <w:trHeight w:val="924"/>
        </w:trPr>
        <w:tc>
          <w:tcPr>
            <w:tcW w:w="2717" w:type="dxa"/>
            <w:shd w:val="clear" w:color="auto" w:fill="auto"/>
          </w:tcPr>
          <w:p w14:paraId="679831CD" w14:textId="77777777" w:rsidR="00913CA1" w:rsidRPr="00E0692B" w:rsidRDefault="00913CA1" w:rsidP="00A33629">
            <w:pPr>
              <w:autoSpaceDE w:val="0"/>
              <w:autoSpaceDN w:val="0"/>
              <w:adjustRightInd w:val="0"/>
              <w:rPr>
                <w:rFonts w:eastAsia="TimesNewRomanPSMT" w:cs="Arial"/>
                <w:bCs/>
              </w:rPr>
            </w:pPr>
          </w:p>
          <w:p w14:paraId="54BB7FC1" w14:textId="77777777" w:rsidR="004276AD" w:rsidRPr="00E0692B" w:rsidRDefault="004276AD" w:rsidP="004276AD">
            <w:pPr>
              <w:autoSpaceDE w:val="0"/>
              <w:autoSpaceDN w:val="0"/>
              <w:adjustRightInd w:val="0"/>
              <w:jc w:val="center"/>
              <w:rPr>
                <w:rFonts w:eastAsia="TimesNewRomanPSMT" w:cs="Arial"/>
                <w:bCs/>
              </w:rPr>
            </w:pPr>
            <w:r w:rsidRPr="00E0692B">
              <w:rPr>
                <w:rFonts w:eastAsia="TimesNewRomanPSMT" w:cs="Arial"/>
                <w:bCs/>
              </w:rPr>
              <w:t>Предмет јавне набавке</w:t>
            </w:r>
          </w:p>
        </w:tc>
        <w:tc>
          <w:tcPr>
            <w:tcW w:w="6606" w:type="dxa"/>
            <w:shd w:val="clear" w:color="auto" w:fill="auto"/>
          </w:tcPr>
          <w:p w14:paraId="3820F9BD" w14:textId="77777777" w:rsidR="00913CA1" w:rsidRPr="00E0692B" w:rsidRDefault="004276AD" w:rsidP="00A33629">
            <w:pPr>
              <w:pStyle w:val="Heading10"/>
              <w:ind w:left="0" w:firstLine="0"/>
              <w:jc w:val="center"/>
              <w:rPr>
                <w:rFonts w:cs="Arial"/>
                <w:b w:val="0"/>
              </w:rPr>
            </w:pPr>
            <w:bookmarkStart w:id="16" w:name="_Toc442559877"/>
            <w:r w:rsidRPr="00E0692B">
              <w:rPr>
                <w:rFonts w:cs="Arial"/>
                <w:b w:val="0"/>
              </w:rPr>
              <w:t>Набавка добра:</w:t>
            </w:r>
            <w:bookmarkEnd w:id="16"/>
          </w:p>
          <w:p w14:paraId="64198D57" w14:textId="77777777" w:rsidR="004276AD" w:rsidRPr="00E0692B" w:rsidRDefault="00FF6729" w:rsidP="00447C02">
            <w:pPr>
              <w:pStyle w:val="Heading10"/>
              <w:ind w:left="0" w:firstLine="0"/>
              <w:jc w:val="center"/>
              <w:rPr>
                <w:rFonts w:cs="Arial"/>
                <w:b w:val="0"/>
              </w:rPr>
            </w:pPr>
            <w:r w:rsidRPr="00E0692B">
              <w:rPr>
                <w:rFonts w:cs="Arial"/>
                <w:lang w:val="sr-Cyrl-RS"/>
              </w:rPr>
              <w:t>„</w:t>
            </w:r>
            <w:r w:rsidR="00775457" w:rsidRPr="00E0692B">
              <w:rPr>
                <w:rFonts w:cs="Arial"/>
                <w:lang w:val="sr-Cyrl-RS"/>
              </w:rPr>
              <w:t xml:space="preserve"> </w:t>
            </w:r>
            <w:r w:rsidR="00540562">
              <w:rPr>
                <w:rFonts w:cs="Arial"/>
                <w:lang w:val="sr-Cyrl-RS"/>
              </w:rPr>
              <w:t xml:space="preserve">Шине за потребе Огранка РБ Колубара </w:t>
            </w:r>
            <w:r w:rsidRPr="00E0692B">
              <w:rPr>
                <w:rFonts w:cs="Arial"/>
                <w:lang w:val="sr-Cyrl-RS"/>
              </w:rPr>
              <w:t>“</w:t>
            </w:r>
          </w:p>
        </w:tc>
      </w:tr>
      <w:tr w:rsidR="003C58D5" w:rsidRPr="00E0692B" w14:paraId="46872DF5" w14:textId="77777777" w:rsidTr="00253CB0">
        <w:trPr>
          <w:trHeight w:val="1170"/>
        </w:trPr>
        <w:tc>
          <w:tcPr>
            <w:tcW w:w="2717" w:type="dxa"/>
            <w:shd w:val="clear" w:color="auto" w:fill="auto"/>
            <w:vAlign w:val="center"/>
          </w:tcPr>
          <w:p w14:paraId="78B295C8" w14:textId="77777777" w:rsidR="003C58D5" w:rsidRPr="00E0692B" w:rsidRDefault="003C58D5" w:rsidP="003C58D5">
            <w:pPr>
              <w:tabs>
                <w:tab w:val="left" w:pos="300"/>
                <w:tab w:val="center" w:pos="1408"/>
              </w:tabs>
              <w:autoSpaceDE w:val="0"/>
              <w:autoSpaceDN w:val="0"/>
              <w:adjustRightInd w:val="0"/>
              <w:jc w:val="center"/>
              <w:rPr>
                <w:rFonts w:cs="Arial"/>
                <w:lang w:val="sr-Cyrl-RS"/>
              </w:rPr>
            </w:pPr>
            <w:r w:rsidRPr="00E0692B">
              <w:rPr>
                <w:rFonts w:cs="Arial"/>
                <w:lang w:val="sr-Cyrl-RS"/>
              </w:rPr>
              <w:t>Опис сваке партије</w:t>
            </w:r>
          </w:p>
        </w:tc>
        <w:tc>
          <w:tcPr>
            <w:tcW w:w="6606" w:type="dxa"/>
            <w:shd w:val="clear" w:color="auto" w:fill="auto"/>
            <w:vAlign w:val="center"/>
          </w:tcPr>
          <w:p w14:paraId="76291C8E" w14:textId="77777777" w:rsidR="003C58D5" w:rsidRPr="00540562" w:rsidRDefault="00544E1B" w:rsidP="00544E1B">
            <w:pPr>
              <w:pStyle w:val="ListParagraph"/>
              <w:widowControl w:val="0"/>
              <w:ind w:left="0"/>
              <w:jc w:val="center"/>
              <w:rPr>
                <w:rFonts w:ascii="Arial" w:hAnsi="Arial" w:cs="Arial"/>
                <w:color w:val="000000" w:themeColor="text1"/>
                <w:lang w:val="sr-Cyrl-RS"/>
              </w:rPr>
            </w:pPr>
            <w:r w:rsidRPr="00540562">
              <w:rPr>
                <w:rFonts w:ascii="Arial" w:hAnsi="Arial" w:cs="Arial"/>
                <w:color w:val="000000" w:themeColor="text1"/>
                <w:lang w:val="sr-Cyrl-RS"/>
              </w:rPr>
              <w:t xml:space="preserve">Набавка </w:t>
            </w:r>
            <w:r w:rsidR="003C58D5" w:rsidRPr="00540562">
              <w:rPr>
                <w:rFonts w:ascii="Arial" w:hAnsi="Arial" w:cs="Arial"/>
                <w:color w:val="000000" w:themeColor="text1"/>
                <w:lang w:val="sr-Cyrl-RS"/>
              </w:rPr>
              <w:t xml:space="preserve">је обликована </w:t>
            </w:r>
            <w:r w:rsidRPr="00540562">
              <w:rPr>
                <w:rFonts w:ascii="Arial" w:hAnsi="Arial" w:cs="Arial"/>
                <w:color w:val="000000" w:themeColor="text1"/>
                <w:lang w:val="sr-Cyrl-RS"/>
              </w:rPr>
              <w:t xml:space="preserve">у 2 (две) </w:t>
            </w:r>
            <w:r w:rsidR="003C58D5" w:rsidRPr="00540562">
              <w:rPr>
                <w:rFonts w:ascii="Arial" w:hAnsi="Arial" w:cs="Arial"/>
                <w:color w:val="000000" w:themeColor="text1"/>
                <w:lang w:val="sr-Cyrl-RS"/>
              </w:rPr>
              <w:t>партиј</w:t>
            </w:r>
            <w:r w:rsidRPr="00540562">
              <w:rPr>
                <w:rFonts w:ascii="Arial" w:hAnsi="Arial" w:cs="Arial"/>
                <w:color w:val="000000" w:themeColor="text1"/>
                <w:lang w:val="sr-Cyrl-RS"/>
              </w:rPr>
              <w:t>е:</w:t>
            </w:r>
          </w:p>
          <w:p w14:paraId="22395A04" w14:textId="77777777" w:rsidR="00544E1B" w:rsidRPr="00540562" w:rsidRDefault="00544E1B" w:rsidP="00544E1B">
            <w:pPr>
              <w:spacing w:before="0"/>
              <w:ind w:left="317"/>
              <w:rPr>
                <w:rFonts w:cs="Arial"/>
                <w:lang w:val="sr-Cyrl-RS"/>
              </w:rPr>
            </w:pPr>
            <w:r w:rsidRPr="00540562">
              <w:rPr>
                <w:rFonts w:cs="Arial"/>
                <w:lang w:val="sr-Cyrl-RS"/>
              </w:rPr>
              <w:t>Партија 1:</w:t>
            </w:r>
            <w:r w:rsidRPr="00540562">
              <w:rPr>
                <w:rFonts w:cs="Arial"/>
                <w:lang w:val="sr-Cyrl-CS"/>
              </w:rPr>
              <w:t xml:space="preserve"> </w:t>
            </w:r>
            <w:r w:rsidR="00540562" w:rsidRPr="00540562">
              <w:rPr>
                <w:rFonts w:cs="Arial"/>
                <w:lang w:val="sr-Cyrl-RS"/>
              </w:rPr>
              <w:t xml:space="preserve">Шине  </w:t>
            </w:r>
            <w:r w:rsidR="00540562" w:rsidRPr="00540562">
              <w:rPr>
                <w:rFonts w:cs="Arial"/>
                <w:lang w:val="sr-Latn-RS"/>
              </w:rPr>
              <w:t>S49</w:t>
            </w:r>
          </w:p>
          <w:p w14:paraId="0D3F0A9F" w14:textId="77777777" w:rsidR="00544E1B" w:rsidRPr="00E0692B" w:rsidRDefault="00544E1B" w:rsidP="00E0692B">
            <w:pPr>
              <w:spacing w:before="0"/>
              <w:ind w:left="317"/>
              <w:rPr>
                <w:rFonts w:cs="Arial"/>
                <w:lang w:val="sr-Cyrl-RS"/>
              </w:rPr>
            </w:pPr>
            <w:r w:rsidRPr="00540562">
              <w:rPr>
                <w:rFonts w:cs="Arial"/>
                <w:lang w:val="sr-Cyrl-RS"/>
              </w:rPr>
              <w:t xml:space="preserve">Партија 2: </w:t>
            </w:r>
            <w:r w:rsidR="00540562" w:rsidRPr="00540562">
              <w:rPr>
                <w:rFonts w:cs="Arial"/>
                <w:lang w:val="sr-Cyrl-RS"/>
              </w:rPr>
              <w:t>Шина П-65</w:t>
            </w:r>
          </w:p>
        </w:tc>
      </w:tr>
      <w:tr w:rsidR="004276AD" w:rsidRPr="00E0692B" w14:paraId="78176E90" w14:textId="77777777" w:rsidTr="00253CB0">
        <w:trPr>
          <w:trHeight w:val="594"/>
        </w:trPr>
        <w:tc>
          <w:tcPr>
            <w:tcW w:w="2717" w:type="dxa"/>
            <w:shd w:val="clear" w:color="auto" w:fill="auto"/>
          </w:tcPr>
          <w:p w14:paraId="4AFAF2AF" w14:textId="77777777" w:rsidR="004276AD" w:rsidRPr="00E0692B" w:rsidRDefault="004276AD" w:rsidP="004276AD">
            <w:pPr>
              <w:autoSpaceDE w:val="0"/>
              <w:autoSpaceDN w:val="0"/>
              <w:adjustRightInd w:val="0"/>
              <w:jc w:val="center"/>
              <w:rPr>
                <w:rFonts w:eastAsia="TimesNewRomanPSMT" w:cs="Arial"/>
                <w:bCs/>
              </w:rPr>
            </w:pPr>
            <w:r w:rsidRPr="00E0692B">
              <w:rPr>
                <w:rFonts w:eastAsia="TimesNewRomanPSMT" w:cs="Arial"/>
                <w:bCs/>
              </w:rPr>
              <w:t>Циљ поступка</w:t>
            </w:r>
          </w:p>
        </w:tc>
        <w:tc>
          <w:tcPr>
            <w:tcW w:w="6606" w:type="dxa"/>
            <w:shd w:val="clear" w:color="auto" w:fill="auto"/>
          </w:tcPr>
          <w:p w14:paraId="183D05E2" w14:textId="77777777" w:rsidR="002E12CC" w:rsidRPr="00A33629" w:rsidRDefault="004276AD" w:rsidP="00A33629">
            <w:pPr>
              <w:autoSpaceDE w:val="0"/>
              <w:autoSpaceDN w:val="0"/>
              <w:adjustRightInd w:val="0"/>
              <w:jc w:val="center"/>
              <w:rPr>
                <w:rFonts w:eastAsia="TimesNewRomanPSMT" w:cs="Arial"/>
                <w:bCs/>
              </w:rPr>
            </w:pPr>
            <w:r w:rsidRPr="00E0692B">
              <w:rPr>
                <w:rFonts w:eastAsia="TimesNewRomanPSMT" w:cs="Arial"/>
                <w:bCs/>
              </w:rPr>
              <w:t xml:space="preserve"> Закључење Уговора о јавној набавци </w:t>
            </w:r>
          </w:p>
        </w:tc>
      </w:tr>
      <w:tr w:rsidR="004276AD" w:rsidRPr="00E0692B" w14:paraId="1199C378" w14:textId="77777777" w:rsidTr="00253CB0">
        <w:trPr>
          <w:trHeight w:val="1057"/>
        </w:trPr>
        <w:tc>
          <w:tcPr>
            <w:tcW w:w="2717" w:type="dxa"/>
            <w:shd w:val="clear" w:color="auto" w:fill="auto"/>
          </w:tcPr>
          <w:p w14:paraId="35F984BF" w14:textId="77777777" w:rsidR="004276AD" w:rsidRPr="00E0692B" w:rsidRDefault="004276AD" w:rsidP="00A33629">
            <w:pPr>
              <w:autoSpaceDE w:val="0"/>
              <w:autoSpaceDN w:val="0"/>
              <w:adjustRightInd w:val="0"/>
              <w:rPr>
                <w:rFonts w:eastAsia="TimesNewRomanPSMT" w:cs="Arial"/>
                <w:bCs/>
              </w:rPr>
            </w:pPr>
          </w:p>
          <w:p w14:paraId="406665BC" w14:textId="77777777" w:rsidR="004276AD" w:rsidRPr="00E0692B" w:rsidRDefault="004276AD" w:rsidP="004276AD">
            <w:pPr>
              <w:autoSpaceDE w:val="0"/>
              <w:autoSpaceDN w:val="0"/>
              <w:adjustRightInd w:val="0"/>
              <w:jc w:val="center"/>
              <w:rPr>
                <w:rFonts w:eastAsia="TimesNewRomanPSMT" w:cs="Arial"/>
                <w:bCs/>
              </w:rPr>
            </w:pPr>
            <w:r w:rsidRPr="00E0692B">
              <w:rPr>
                <w:rFonts w:eastAsia="TimesNewRomanPSMT" w:cs="Arial"/>
                <w:bCs/>
              </w:rPr>
              <w:t>Контакт</w:t>
            </w:r>
          </w:p>
        </w:tc>
        <w:tc>
          <w:tcPr>
            <w:tcW w:w="6606" w:type="dxa"/>
            <w:shd w:val="clear" w:color="auto" w:fill="auto"/>
            <w:vAlign w:val="center"/>
          </w:tcPr>
          <w:p w14:paraId="3359A8AD" w14:textId="77777777" w:rsidR="00544E1B" w:rsidRPr="00391954" w:rsidRDefault="00391954" w:rsidP="00544E1B">
            <w:pPr>
              <w:jc w:val="center"/>
              <w:rPr>
                <w:rFonts w:cs="Arial"/>
                <w:i/>
                <w:color w:val="00B0F0"/>
                <w:lang w:val="sr-Cyrl-RS"/>
              </w:rPr>
            </w:pPr>
            <w:r>
              <w:rPr>
                <w:rFonts w:cs="Arial"/>
                <w:lang w:val="sr-Cyrl-RS"/>
              </w:rPr>
              <w:t>Мира Паљић</w:t>
            </w:r>
          </w:p>
          <w:p w14:paraId="11A8C45A" w14:textId="77777777" w:rsidR="004276AD" w:rsidRDefault="00544E1B" w:rsidP="00391954">
            <w:pPr>
              <w:jc w:val="center"/>
              <w:rPr>
                <w:rFonts w:cs="Arial"/>
                <w:color w:val="0000FF" w:themeColor="hyperlink"/>
                <w:u w:val="single"/>
                <w:lang w:val="sr-Latn-RS"/>
              </w:rPr>
            </w:pPr>
            <w:r w:rsidRPr="00E0692B">
              <w:rPr>
                <w:rFonts w:cs="Arial"/>
              </w:rPr>
              <w:t xml:space="preserve">e-mail: </w:t>
            </w:r>
            <w:hyperlink r:id="rId167" w:history="1">
              <w:r w:rsidR="00391954" w:rsidRPr="00B310D6">
                <w:rPr>
                  <w:rStyle w:val="Hyperlink"/>
                  <w:rFonts w:cs="Arial"/>
                  <w:lang w:val="sr-Latn-RS"/>
                </w:rPr>
                <w:t>mira.paljic</w:t>
              </w:r>
              <w:r w:rsidR="00391954" w:rsidRPr="00B310D6">
                <w:rPr>
                  <w:rStyle w:val="Hyperlink"/>
                  <w:rFonts w:cs="Arial"/>
                </w:rPr>
                <w:t>@</w:t>
              </w:r>
              <w:r w:rsidR="00391954" w:rsidRPr="00B310D6">
                <w:rPr>
                  <w:rStyle w:val="Hyperlink"/>
                  <w:rFonts w:cs="Arial"/>
                  <w:lang w:val="sr-Latn-RS"/>
                </w:rPr>
                <w:t>eps</w:t>
              </w:r>
              <w:r w:rsidR="00391954" w:rsidRPr="00B310D6">
                <w:rPr>
                  <w:rStyle w:val="Hyperlink"/>
                  <w:rFonts w:cs="Arial"/>
                </w:rPr>
                <w:t>.rs</w:t>
              </w:r>
            </w:hyperlink>
          </w:p>
          <w:p w14:paraId="12815976" w14:textId="77777777" w:rsidR="00391954" w:rsidRPr="00391954" w:rsidRDefault="00391954" w:rsidP="00391954">
            <w:pPr>
              <w:jc w:val="center"/>
              <w:rPr>
                <w:rFonts w:cs="Arial"/>
                <w:lang w:val="sr-Cyrl-RS"/>
              </w:rPr>
            </w:pPr>
            <w:r w:rsidRPr="00391954">
              <w:rPr>
                <w:rFonts w:cs="Arial"/>
                <w:lang w:val="sr-Cyrl-RS"/>
              </w:rPr>
              <w:t>Драгана Тошић</w:t>
            </w:r>
          </w:p>
          <w:p w14:paraId="0751B027" w14:textId="77777777" w:rsidR="00391954" w:rsidRDefault="00391954" w:rsidP="00391954">
            <w:pPr>
              <w:jc w:val="center"/>
              <w:rPr>
                <w:rFonts w:cs="Arial"/>
                <w:color w:val="0000FF" w:themeColor="hyperlink"/>
                <w:u w:val="single"/>
                <w:lang w:val="sr-Latn-RS"/>
              </w:rPr>
            </w:pPr>
            <w:r w:rsidRPr="00E0692B">
              <w:rPr>
                <w:rFonts w:cs="Arial"/>
              </w:rPr>
              <w:t xml:space="preserve">e-mail: </w:t>
            </w:r>
            <w:hyperlink r:id="rId168" w:history="1">
              <w:r w:rsidRPr="00B310D6">
                <w:rPr>
                  <w:rStyle w:val="Hyperlink"/>
                </w:rPr>
                <w:t>dragana.tosic</w:t>
              </w:r>
              <w:r w:rsidRPr="00B310D6">
                <w:rPr>
                  <w:rStyle w:val="Hyperlink"/>
                  <w:rFonts w:cs="Arial"/>
                </w:rPr>
                <w:t>@</w:t>
              </w:r>
              <w:r w:rsidRPr="00B310D6">
                <w:rPr>
                  <w:rStyle w:val="Hyperlink"/>
                  <w:rFonts w:cs="Arial"/>
                  <w:lang w:val="sr-Latn-RS"/>
                </w:rPr>
                <w:t>eps</w:t>
              </w:r>
              <w:r w:rsidRPr="00B310D6">
                <w:rPr>
                  <w:rStyle w:val="Hyperlink"/>
                  <w:rFonts w:cs="Arial"/>
                </w:rPr>
                <w:t>.rs</w:t>
              </w:r>
            </w:hyperlink>
          </w:p>
          <w:p w14:paraId="63DF890E" w14:textId="77777777" w:rsidR="00391954" w:rsidRPr="00E0692B" w:rsidRDefault="00391954" w:rsidP="00391954">
            <w:pPr>
              <w:jc w:val="center"/>
              <w:rPr>
                <w:rFonts w:cs="Arial"/>
              </w:rPr>
            </w:pPr>
          </w:p>
        </w:tc>
      </w:tr>
    </w:tbl>
    <w:p w14:paraId="52EC7CDA" w14:textId="77777777" w:rsidR="00BC4562" w:rsidRPr="00E0692B" w:rsidRDefault="00BC4562" w:rsidP="000C50A0">
      <w:pPr>
        <w:spacing w:before="0"/>
        <w:rPr>
          <w:rFonts w:cs="Arial"/>
        </w:rPr>
      </w:pPr>
    </w:p>
    <w:p w14:paraId="557EA21E" w14:textId="77777777" w:rsidR="00206FCF" w:rsidRPr="00A33629" w:rsidRDefault="002E12CC" w:rsidP="007E2645">
      <w:pPr>
        <w:pStyle w:val="Heading10"/>
        <w:numPr>
          <w:ilvl w:val="0"/>
          <w:numId w:val="12"/>
        </w:numPr>
        <w:jc w:val="both"/>
        <w:rPr>
          <w:rFonts w:cs="Arial"/>
        </w:rPr>
      </w:pPr>
      <w:bookmarkStart w:id="17" w:name="_Toc442559878"/>
      <w:bookmarkStart w:id="18" w:name="_Toc427817448"/>
      <w:r w:rsidRPr="00E0692B">
        <w:rPr>
          <w:rFonts w:cs="Arial"/>
        </w:rPr>
        <w:t>ПОДАЦИ О ПРЕДМЕТУ ЈАВНЕ НАБАВКЕ</w:t>
      </w:r>
    </w:p>
    <w:p w14:paraId="761E3A74" w14:textId="77777777" w:rsidR="0032186E" w:rsidRDefault="002E12CC" w:rsidP="00A33629">
      <w:pPr>
        <w:pStyle w:val="Heading10"/>
        <w:ind w:left="0" w:firstLine="0"/>
        <w:jc w:val="both"/>
        <w:rPr>
          <w:rFonts w:cs="Arial"/>
        </w:rPr>
      </w:pPr>
      <w:r w:rsidRPr="00E0692B">
        <w:rPr>
          <w:rFonts w:cs="Arial"/>
        </w:rPr>
        <w:t xml:space="preserve">2.1 Опис предмета </w:t>
      </w:r>
      <w:r w:rsidR="00E56DDE" w:rsidRPr="00E0692B">
        <w:rPr>
          <w:rFonts w:cs="Arial"/>
          <w:lang w:val="en-US"/>
        </w:rPr>
        <w:t xml:space="preserve"> </w:t>
      </w:r>
      <w:r w:rsidRPr="00E0692B">
        <w:rPr>
          <w:rFonts w:cs="Arial"/>
        </w:rPr>
        <w:t>јавне набавке, назив и ознака из општег речника набавке</w:t>
      </w:r>
    </w:p>
    <w:p w14:paraId="00B56104" w14:textId="77777777" w:rsidR="00A33629" w:rsidRPr="00A33629" w:rsidRDefault="00A33629" w:rsidP="00A33629">
      <w:pPr>
        <w:rPr>
          <w:lang w:val="sr-Cyrl-CS" w:eastAsia="ar-SA"/>
        </w:rPr>
      </w:pPr>
    </w:p>
    <w:p w14:paraId="49578715" w14:textId="77777777" w:rsidR="00A33629" w:rsidRPr="00A33629" w:rsidRDefault="002E12CC" w:rsidP="00E0692B">
      <w:pPr>
        <w:autoSpaceDE w:val="0"/>
        <w:autoSpaceDN w:val="0"/>
        <w:adjustRightInd w:val="0"/>
        <w:spacing w:before="0"/>
        <w:ind w:right="-19"/>
        <w:rPr>
          <w:rFonts w:cs="Arial"/>
          <w:lang w:val="sr-Cyrl-RS"/>
        </w:rPr>
      </w:pPr>
      <w:r w:rsidRPr="00E0692B">
        <w:rPr>
          <w:rFonts w:cs="Arial"/>
          <w:lang w:eastAsia="zh-CN"/>
        </w:rPr>
        <w:t xml:space="preserve">Опис предмета јавне набавке: </w:t>
      </w:r>
      <w:r w:rsidR="00540562">
        <w:rPr>
          <w:rFonts w:cs="Arial"/>
          <w:lang w:val="sr-Cyrl-RS"/>
        </w:rPr>
        <w:t xml:space="preserve">Шине за потребе Огранка РБ Колубара </w:t>
      </w:r>
    </w:p>
    <w:p w14:paraId="3DE6060C" w14:textId="77777777" w:rsidR="00A33629" w:rsidRPr="00540562" w:rsidRDefault="00EC6EE8" w:rsidP="00E0692B">
      <w:pPr>
        <w:pStyle w:val="ListParagraph"/>
        <w:spacing w:before="0" w:after="0" w:line="240" w:lineRule="auto"/>
        <w:ind w:left="0" w:right="-14"/>
        <w:rPr>
          <w:rFonts w:ascii="Arial" w:hAnsi="Arial" w:cs="Arial"/>
          <w:color w:val="000000" w:themeColor="text1"/>
          <w:lang w:val="ru-RU"/>
        </w:rPr>
      </w:pPr>
      <w:r w:rsidRPr="00540562">
        <w:rPr>
          <w:rFonts w:ascii="Arial" w:hAnsi="Arial" w:cs="Arial"/>
        </w:rPr>
        <w:t>Назив из општег речника набавке:</w:t>
      </w:r>
      <w:r w:rsidR="00544E1B" w:rsidRPr="00540562">
        <w:rPr>
          <w:rFonts w:ascii="Arial" w:hAnsi="Arial" w:cs="Arial"/>
          <w:color w:val="000000" w:themeColor="text1"/>
          <w:lang w:val="ru-RU"/>
        </w:rPr>
        <w:t xml:space="preserve"> </w:t>
      </w:r>
      <w:r w:rsidR="00540562" w:rsidRPr="00540562">
        <w:rPr>
          <w:rFonts w:ascii="Arial" w:hAnsi="Arial" w:cs="Arial"/>
          <w:lang w:val="sr-Cyrl-RS"/>
        </w:rPr>
        <w:t>Шине</w:t>
      </w:r>
    </w:p>
    <w:p w14:paraId="3C82E25C" w14:textId="77777777" w:rsidR="00655F6F" w:rsidRPr="00540562" w:rsidRDefault="00B545F1" w:rsidP="00A33629">
      <w:pPr>
        <w:pStyle w:val="Standard"/>
        <w:spacing w:before="0"/>
        <w:rPr>
          <w:rFonts w:cs="Arial"/>
          <w:sz w:val="22"/>
          <w:szCs w:val="22"/>
          <w:lang w:val="sr-Latn-RS"/>
        </w:rPr>
      </w:pPr>
      <w:r w:rsidRPr="00540562">
        <w:rPr>
          <w:rFonts w:cs="Arial"/>
          <w:sz w:val="22"/>
          <w:szCs w:val="22"/>
        </w:rPr>
        <w:t xml:space="preserve">Ознака из општег речника набавке: </w:t>
      </w:r>
      <w:r w:rsidR="00540562" w:rsidRPr="00540562">
        <w:rPr>
          <w:rFonts w:cs="Arial"/>
          <w:sz w:val="22"/>
          <w:szCs w:val="22"/>
          <w:lang w:val="sr-Cyrl-RS"/>
        </w:rPr>
        <w:t xml:space="preserve">34946110-4  </w:t>
      </w:r>
    </w:p>
    <w:p w14:paraId="0432C1C3" w14:textId="77777777" w:rsidR="00A33629" w:rsidRPr="00A33629" w:rsidRDefault="00A33629" w:rsidP="00A33629">
      <w:pPr>
        <w:pStyle w:val="Standard"/>
        <w:spacing w:before="0"/>
        <w:rPr>
          <w:rFonts w:cs="Arial"/>
          <w:sz w:val="22"/>
          <w:szCs w:val="22"/>
          <w:lang w:val="sr-Cyrl-RS"/>
        </w:rPr>
      </w:pPr>
    </w:p>
    <w:p w14:paraId="2A3FFD41" w14:textId="77777777" w:rsidR="007E2645" w:rsidRPr="00E0692B" w:rsidRDefault="00DA6ABB" w:rsidP="00FF6729">
      <w:pPr>
        <w:spacing w:before="0"/>
        <w:rPr>
          <w:rFonts w:cs="Arial"/>
          <w:lang w:eastAsia="zh-CN"/>
        </w:rPr>
      </w:pPr>
      <w:r w:rsidRPr="00E0692B">
        <w:rPr>
          <w:rFonts w:cs="Arial"/>
          <w:lang w:eastAsia="zh-CN"/>
        </w:rPr>
        <w:t>Детаљ</w:t>
      </w:r>
      <w:r w:rsidR="002E12CC" w:rsidRPr="00E0692B">
        <w:rPr>
          <w:rFonts w:cs="Arial"/>
          <w:lang w:eastAsia="zh-CN"/>
        </w:rPr>
        <w:t>ни подаци о предмету набавке наведени су у техничкој спецификацији (поглавље 3. Конкурсне документације)</w:t>
      </w:r>
    </w:p>
    <w:p w14:paraId="73E36EEB" w14:textId="77777777" w:rsidR="00583B7B" w:rsidRPr="00E0692B" w:rsidRDefault="00583B7B" w:rsidP="00FF6729">
      <w:pPr>
        <w:spacing w:before="0"/>
        <w:rPr>
          <w:rFonts w:cs="Arial"/>
          <w:lang w:eastAsia="zh-CN"/>
        </w:rPr>
      </w:pPr>
    </w:p>
    <w:p w14:paraId="77231212" w14:textId="77777777" w:rsidR="007369CC" w:rsidRPr="00E0692B" w:rsidRDefault="007369CC" w:rsidP="000636F0">
      <w:pPr>
        <w:rPr>
          <w:rFonts w:cs="Arial"/>
          <w:b/>
          <w:lang w:val="sr-Cyrl-RS" w:eastAsia="ar-SA"/>
        </w:rPr>
      </w:pPr>
      <w:r w:rsidRPr="00E0692B">
        <w:rPr>
          <w:rFonts w:cs="Arial"/>
          <w:b/>
          <w:lang w:val="sr-Latn-RS" w:eastAsia="ar-SA"/>
        </w:rPr>
        <w:t xml:space="preserve"> 3. </w:t>
      </w:r>
      <w:r w:rsidRPr="00E0692B">
        <w:rPr>
          <w:rFonts w:cs="Arial"/>
          <w:b/>
          <w:lang w:val="sr-Cyrl-RS" w:eastAsia="ar-SA"/>
        </w:rPr>
        <w:t>ТЕХНИЧКА СПЕЦИФИКАЦИЈА</w:t>
      </w:r>
    </w:p>
    <w:p w14:paraId="1779418A" w14:textId="77777777" w:rsidR="00D145EB" w:rsidRPr="00E0692B" w:rsidRDefault="00544E1B" w:rsidP="00544E1B">
      <w:pPr>
        <w:tabs>
          <w:tab w:val="left" w:pos="0"/>
          <w:tab w:val="left" w:pos="360"/>
        </w:tabs>
        <w:spacing w:before="0"/>
        <w:rPr>
          <w:rFonts w:cs="Arial"/>
          <w:lang w:val="sr-Cyrl-CS"/>
        </w:rPr>
      </w:pPr>
      <w:r w:rsidRPr="00E0692B">
        <w:rPr>
          <w:rFonts w:cs="Arial"/>
        </w:rPr>
        <w:t xml:space="preserve">Понуђена </w:t>
      </w:r>
      <w:r w:rsidRPr="00E0692B">
        <w:rPr>
          <w:rFonts w:cs="Arial"/>
          <w:lang w:val="sr-Cyrl-RS"/>
        </w:rPr>
        <w:t>добра</w:t>
      </w:r>
      <w:r w:rsidRPr="00E0692B">
        <w:rPr>
          <w:rFonts w:cs="Arial"/>
        </w:rPr>
        <w:t xml:space="preserve"> мора</w:t>
      </w:r>
      <w:r w:rsidRPr="00E0692B">
        <w:rPr>
          <w:rFonts w:cs="Arial"/>
          <w:lang w:val="sr-Cyrl-RS"/>
        </w:rPr>
        <w:t>ју</w:t>
      </w:r>
      <w:r w:rsidRPr="00E0692B">
        <w:rPr>
          <w:rFonts w:cs="Arial"/>
        </w:rPr>
        <w:t xml:space="preserve"> одговарати условима квалитета наведеним </w:t>
      </w:r>
      <w:r w:rsidRPr="00E0692B">
        <w:rPr>
          <w:rFonts w:cs="Arial"/>
          <w:lang w:val="sr-Cyrl-RS"/>
        </w:rPr>
        <w:t xml:space="preserve">у овој тачки </w:t>
      </w:r>
      <w:r w:rsidR="008231F1">
        <w:rPr>
          <w:rFonts w:cs="Arial"/>
          <w:lang w:val="sr-Cyrl-RS"/>
        </w:rPr>
        <w:t>и</w:t>
      </w:r>
      <w:r w:rsidRPr="00E0692B">
        <w:rPr>
          <w:rFonts w:cs="Arial"/>
        </w:rPr>
        <w:t xml:space="preserve"> обрасцу структуре понуђене цене.</w:t>
      </w:r>
      <w:r w:rsidRPr="00E0692B">
        <w:rPr>
          <w:rFonts w:cs="Arial"/>
          <w:lang w:val="sr-Cyrl-CS"/>
        </w:rPr>
        <w:t xml:space="preserve"> </w:t>
      </w:r>
    </w:p>
    <w:p w14:paraId="21D40E7F" w14:textId="77777777" w:rsidR="00544E1B" w:rsidRPr="00E0692B" w:rsidRDefault="00544E1B" w:rsidP="00544E1B">
      <w:pPr>
        <w:tabs>
          <w:tab w:val="left" w:pos="0"/>
          <w:tab w:val="left" w:pos="360"/>
        </w:tabs>
        <w:spacing w:before="0"/>
        <w:rPr>
          <w:rFonts w:cs="Arial"/>
        </w:rPr>
      </w:pPr>
      <w:r w:rsidRPr="00E0692B">
        <w:rPr>
          <w:rFonts w:cs="Arial"/>
        </w:rPr>
        <w:t xml:space="preserve">Понуда </w:t>
      </w:r>
      <w:r w:rsidR="00D145EB" w:rsidRPr="00E0692B">
        <w:rPr>
          <w:rFonts w:cs="Arial"/>
          <w:lang w:val="sr-Cyrl-RS"/>
        </w:rPr>
        <w:t>мора бити у складу са захтевима из</w:t>
      </w:r>
      <w:r w:rsidRPr="00E0692B">
        <w:rPr>
          <w:rFonts w:cs="Arial"/>
          <w:lang w:val="sr-Cyrl-RS"/>
        </w:rPr>
        <w:t xml:space="preserve"> техничк</w:t>
      </w:r>
      <w:r w:rsidR="00D145EB" w:rsidRPr="00E0692B">
        <w:rPr>
          <w:rFonts w:cs="Arial"/>
          <w:lang w:val="sr-Cyrl-RS"/>
        </w:rPr>
        <w:t>е</w:t>
      </w:r>
      <w:r w:rsidRPr="00E0692B">
        <w:rPr>
          <w:rFonts w:cs="Arial"/>
          <w:lang w:val="sr-Cyrl-RS"/>
        </w:rPr>
        <w:t xml:space="preserve"> </w:t>
      </w:r>
      <w:r w:rsidR="00D145EB" w:rsidRPr="00E0692B">
        <w:rPr>
          <w:rFonts w:cs="Arial"/>
          <w:lang w:val="sr-Cyrl-RS"/>
        </w:rPr>
        <w:t>спецификације,</w:t>
      </w:r>
      <w:r w:rsidR="00F62A6C">
        <w:rPr>
          <w:rFonts w:cs="Arial"/>
          <w:lang w:val="sr-Latn-RS"/>
        </w:rPr>
        <w:t xml:space="preserve"> </w:t>
      </w:r>
      <w:r w:rsidR="00D145EB" w:rsidRPr="00E0692B">
        <w:rPr>
          <w:rFonts w:cs="Arial"/>
          <w:lang w:val="sr-Cyrl-RS"/>
        </w:rPr>
        <w:t>у супротном понуда ће бити</w:t>
      </w:r>
      <w:r w:rsidRPr="00E0692B">
        <w:rPr>
          <w:rFonts w:cs="Arial"/>
          <w:lang w:val="sr-Cyrl-RS"/>
        </w:rPr>
        <w:t xml:space="preserve"> </w:t>
      </w:r>
      <w:r w:rsidRPr="00E0692B">
        <w:rPr>
          <w:rFonts w:cs="Arial"/>
        </w:rPr>
        <w:t>одбијена као неодговарајућа.</w:t>
      </w:r>
    </w:p>
    <w:p w14:paraId="3CF4522E" w14:textId="77777777" w:rsidR="00544E1B" w:rsidRPr="00E0692B" w:rsidRDefault="00544E1B" w:rsidP="00544E1B">
      <w:pPr>
        <w:tabs>
          <w:tab w:val="left" w:pos="0"/>
          <w:tab w:val="left" w:pos="360"/>
        </w:tabs>
        <w:spacing w:before="0"/>
        <w:rPr>
          <w:rFonts w:cs="Arial"/>
          <w:lang w:val="sr-Cyrl-CS"/>
        </w:rPr>
      </w:pPr>
    </w:p>
    <w:p w14:paraId="04017FA3" w14:textId="77777777" w:rsidR="00544E1B" w:rsidRPr="00E0692B" w:rsidRDefault="00544E1B" w:rsidP="00544E1B">
      <w:pPr>
        <w:tabs>
          <w:tab w:val="left" w:pos="0"/>
          <w:tab w:val="left" w:pos="360"/>
        </w:tabs>
        <w:spacing w:before="0"/>
        <w:rPr>
          <w:rFonts w:cs="Arial"/>
          <w:b/>
        </w:rPr>
      </w:pPr>
      <w:r w:rsidRPr="00E0692B">
        <w:rPr>
          <w:rFonts w:cs="Arial"/>
          <w:b/>
        </w:rPr>
        <w:t>Додатни захтеви по партијама:</w:t>
      </w:r>
    </w:p>
    <w:p w14:paraId="488A4A49" w14:textId="77777777" w:rsidR="00544E1B" w:rsidRPr="00E0692B" w:rsidRDefault="00544E1B" w:rsidP="00544E1B">
      <w:pPr>
        <w:tabs>
          <w:tab w:val="left" w:pos="0"/>
          <w:tab w:val="left" w:pos="360"/>
        </w:tabs>
        <w:spacing w:before="0"/>
        <w:rPr>
          <w:rFonts w:cs="Arial"/>
          <w:b/>
        </w:rPr>
      </w:pPr>
    </w:p>
    <w:p w14:paraId="7C50A397" w14:textId="77777777" w:rsidR="00544E1B" w:rsidRPr="00E0692B" w:rsidRDefault="00544E1B" w:rsidP="00D4020A">
      <w:pPr>
        <w:spacing w:before="0"/>
        <w:ind w:left="317"/>
        <w:rPr>
          <w:rFonts w:cs="Arial"/>
          <w:lang w:val="sr-Cyrl-RS"/>
        </w:rPr>
      </w:pPr>
      <w:r w:rsidRPr="00E0692B">
        <w:rPr>
          <w:rFonts w:cs="Arial"/>
          <w:b/>
          <w:lang w:val="sr-Cyrl-RS"/>
        </w:rPr>
        <w:t>Партија 1:</w:t>
      </w:r>
      <w:r w:rsidRPr="00E0692B">
        <w:rPr>
          <w:rFonts w:cs="Arial"/>
          <w:b/>
          <w:lang w:val="sr-Cyrl-CS"/>
        </w:rPr>
        <w:t xml:space="preserve"> </w:t>
      </w:r>
      <w:r w:rsidR="00C33745" w:rsidRPr="00C33745">
        <w:rPr>
          <w:rFonts w:cs="Arial"/>
          <w:b/>
          <w:lang w:val="sr-Cyrl-RS"/>
        </w:rPr>
        <w:t xml:space="preserve">Шине  </w:t>
      </w:r>
      <w:r w:rsidR="00C33745" w:rsidRPr="00C33745">
        <w:rPr>
          <w:rFonts w:cs="Arial"/>
          <w:b/>
          <w:lang w:val="sr-Latn-RS"/>
        </w:rPr>
        <w:t>S49</w:t>
      </w:r>
    </w:p>
    <w:p w14:paraId="3CA0C63A" w14:textId="77777777" w:rsidR="00C33745" w:rsidRPr="00C05393" w:rsidRDefault="00C33745" w:rsidP="00C33745">
      <w:pPr>
        <w:pStyle w:val="NoSpacing"/>
        <w:rPr>
          <w:rFonts w:cs="Arial"/>
          <w:sz w:val="22"/>
          <w:szCs w:val="22"/>
          <w:lang w:val="en-US"/>
        </w:rPr>
      </w:pPr>
      <w:r w:rsidRPr="00C05393">
        <w:rPr>
          <w:rFonts w:cs="Arial"/>
          <w:sz w:val="22"/>
          <w:szCs w:val="22"/>
          <w:lang w:val="sr-Cyrl-RS"/>
        </w:rPr>
        <w:lastRenderedPageBreak/>
        <w:t xml:space="preserve">Предмет партије 1 су </w:t>
      </w:r>
      <w:r w:rsidRPr="00C05393">
        <w:rPr>
          <w:rFonts w:cs="Arial"/>
          <w:sz w:val="22"/>
          <w:szCs w:val="22"/>
        </w:rPr>
        <w:t>нов</w:t>
      </w:r>
      <w:r w:rsidRPr="00C05393">
        <w:rPr>
          <w:rFonts w:cs="Arial"/>
          <w:sz w:val="22"/>
          <w:szCs w:val="22"/>
          <w:lang w:val="sr-Cyrl-RS"/>
        </w:rPr>
        <w:t>е</w:t>
      </w:r>
      <w:r w:rsidRPr="00C05393">
        <w:rPr>
          <w:rFonts w:cs="Arial"/>
          <w:sz w:val="22"/>
          <w:szCs w:val="22"/>
        </w:rPr>
        <w:t xml:space="preserve"> железничк</w:t>
      </w:r>
      <w:r w:rsidRPr="00C05393">
        <w:rPr>
          <w:rFonts w:cs="Arial"/>
          <w:sz w:val="22"/>
          <w:szCs w:val="22"/>
          <w:lang w:val="sr-Cyrl-RS"/>
        </w:rPr>
        <w:t>е</w:t>
      </w:r>
      <w:r w:rsidRPr="00C05393">
        <w:rPr>
          <w:rFonts w:cs="Arial"/>
          <w:sz w:val="22"/>
          <w:szCs w:val="22"/>
        </w:rPr>
        <w:t xml:space="preserve"> шин</w:t>
      </w:r>
      <w:r w:rsidRPr="00C05393">
        <w:rPr>
          <w:rFonts w:cs="Arial"/>
          <w:sz w:val="22"/>
          <w:szCs w:val="22"/>
          <w:lang w:val="sr-Cyrl-RS"/>
        </w:rPr>
        <w:t>е</w:t>
      </w:r>
      <w:r w:rsidRPr="00C05393">
        <w:rPr>
          <w:rFonts w:cs="Arial"/>
          <w:sz w:val="22"/>
          <w:szCs w:val="22"/>
        </w:rPr>
        <w:t xml:space="preserve"> </w:t>
      </w:r>
      <w:r w:rsidRPr="00C33745">
        <w:rPr>
          <w:rFonts w:cs="Arial"/>
          <w:lang w:val="sr-Latn-RS"/>
        </w:rPr>
        <w:t>S49</w:t>
      </w:r>
      <w:r w:rsidRPr="00C05393">
        <w:rPr>
          <w:rFonts w:cs="Arial"/>
          <w:sz w:val="22"/>
          <w:szCs w:val="22"/>
          <w:lang w:val="sr-Cyrl-RS"/>
        </w:rPr>
        <w:t xml:space="preserve"> у укупној количини од </w:t>
      </w:r>
      <w:r>
        <w:rPr>
          <w:rFonts w:cs="Arial"/>
          <w:sz w:val="22"/>
          <w:szCs w:val="22"/>
          <w:lang w:val="sr-Cyrl-RS"/>
        </w:rPr>
        <w:t>617</w:t>
      </w:r>
      <w:r w:rsidR="0028402B">
        <w:rPr>
          <w:rFonts w:cs="Arial"/>
          <w:sz w:val="22"/>
          <w:szCs w:val="22"/>
          <w:lang w:val="sr-Cyrl-RS"/>
        </w:rPr>
        <w:t xml:space="preserve"> тона</w:t>
      </w:r>
      <w:r w:rsidRPr="00C05393">
        <w:rPr>
          <w:rFonts w:cs="Arial"/>
          <w:sz w:val="22"/>
          <w:szCs w:val="22"/>
          <w:lang w:val="sr-Cyrl-RS"/>
        </w:rPr>
        <w:t>,</w:t>
      </w:r>
      <w:r w:rsidR="00391954">
        <w:rPr>
          <w:rFonts w:cs="Arial"/>
          <w:sz w:val="22"/>
          <w:szCs w:val="22"/>
          <w:lang w:val="sr-Cyrl-RS"/>
        </w:rPr>
        <w:t xml:space="preserve"> </w:t>
      </w:r>
      <w:r w:rsidRPr="00C05393">
        <w:rPr>
          <w:rFonts w:cs="Arial"/>
          <w:sz w:val="22"/>
          <w:szCs w:val="22"/>
          <w:lang w:val="sr-Cyrl-RS"/>
        </w:rPr>
        <w:t xml:space="preserve">произведене </w:t>
      </w:r>
      <w:r w:rsidRPr="00C05393">
        <w:rPr>
          <w:rFonts w:cs="Arial"/>
          <w:sz w:val="22"/>
          <w:szCs w:val="22"/>
        </w:rPr>
        <w:t xml:space="preserve">према нацрту европског стандарда </w:t>
      </w:r>
      <w:r w:rsidRPr="00B975DE">
        <w:rPr>
          <w:rFonts w:cs="Arial"/>
          <w:sz w:val="22"/>
          <w:szCs w:val="22"/>
          <w:lang w:val="en-US"/>
        </w:rPr>
        <w:t>СРПС EН 13674 – 1</w:t>
      </w:r>
      <w:r w:rsidRPr="00C05393">
        <w:rPr>
          <w:rFonts w:cs="Arial"/>
          <w:sz w:val="22"/>
          <w:szCs w:val="22"/>
        </w:rPr>
        <w:t>, квалитета 260</w:t>
      </w:r>
      <w:r w:rsidRPr="00C05393">
        <w:rPr>
          <w:rFonts w:cs="Arial"/>
          <w:sz w:val="22"/>
          <w:szCs w:val="22"/>
          <w:lang w:val="sr-Cyrl-RS"/>
        </w:rPr>
        <w:t>, које морају бити</w:t>
      </w:r>
      <w:r w:rsidRPr="00C05393">
        <w:rPr>
          <w:rFonts w:cs="Arial"/>
          <w:sz w:val="22"/>
          <w:szCs w:val="22"/>
        </w:rPr>
        <w:t xml:space="preserve"> </w:t>
      </w:r>
      <w:r w:rsidRPr="00C05393">
        <w:rPr>
          <w:rFonts w:cs="Arial"/>
          <w:sz w:val="22"/>
          <w:szCs w:val="22"/>
          <w:lang w:val="sr-Cyrl-RS"/>
        </w:rPr>
        <w:t>у</w:t>
      </w:r>
      <w:r w:rsidRPr="00C05393">
        <w:rPr>
          <w:rFonts w:cs="Arial"/>
          <w:sz w:val="22"/>
          <w:szCs w:val="22"/>
          <w:lang w:val="sr-Latn-RS"/>
        </w:rPr>
        <w:t xml:space="preserve"> </w:t>
      </w:r>
      <w:r w:rsidRPr="00C05393">
        <w:rPr>
          <w:rFonts w:cs="Arial"/>
          <w:sz w:val="22"/>
          <w:szCs w:val="22"/>
          <w:lang w:val="sr-Cyrl-RS"/>
        </w:rPr>
        <w:t>свему према техничкој спецификацији.</w:t>
      </w:r>
    </w:p>
    <w:p w14:paraId="7EE167F9" w14:textId="77777777" w:rsidR="00C33745" w:rsidRPr="00C05393" w:rsidRDefault="00C33745" w:rsidP="00C33745">
      <w:pPr>
        <w:spacing w:before="0"/>
        <w:jc w:val="left"/>
        <w:rPr>
          <w:rFonts w:cs="Arial"/>
          <w:b/>
          <w:lang w:val="sr-Latn-RS"/>
        </w:rPr>
      </w:pPr>
    </w:p>
    <w:p w14:paraId="285EB18C" w14:textId="77777777" w:rsidR="00C33745" w:rsidRPr="00C05393" w:rsidRDefault="00C33745" w:rsidP="00C33745">
      <w:pPr>
        <w:spacing w:before="0"/>
        <w:jc w:val="left"/>
        <w:rPr>
          <w:rFonts w:cs="Arial"/>
          <w:b/>
          <w:lang w:val="sr-Latn-RS"/>
        </w:rPr>
      </w:pPr>
    </w:p>
    <w:p w14:paraId="53CE0586" w14:textId="77777777" w:rsidR="00C33745" w:rsidRDefault="00C33745" w:rsidP="00C33745">
      <w:pPr>
        <w:tabs>
          <w:tab w:val="right" w:pos="10255"/>
        </w:tabs>
        <w:spacing w:before="0"/>
        <w:rPr>
          <w:rFonts w:cs="Arial"/>
          <w:b/>
          <w:lang w:val="sr-Cyrl-RS"/>
        </w:rPr>
      </w:pPr>
      <w:r w:rsidRPr="00C05393">
        <w:rPr>
          <w:rFonts w:cs="Arial"/>
          <w:b/>
          <w:lang w:val="sr-Cyrl-CS"/>
        </w:rPr>
        <w:t>Технички о</w:t>
      </w:r>
      <w:r w:rsidRPr="00C05393">
        <w:rPr>
          <w:rFonts w:cs="Arial"/>
          <w:b/>
          <w:lang w:val="sr-Cyrl-RS"/>
        </w:rPr>
        <w:t xml:space="preserve">пис  </w:t>
      </w:r>
    </w:p>
    <w:p w14:paraId="21B6D254" w14:textId="77777777" w:rsidR="00C33745" w:rsidRPr="00C05393" w:rsidRDefault="00C33745" w:rsidP="00C33745">
      <w:pPr>
        <w:tabs>
          <w:tab w:val="right" w:pos="10255"/>
        </w:tabs>
        <w:spacing w:before="0"/>
        <w:rPr>
          <w:rFonts w:cs="Arial"/>
          <w:b/>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3"/>
      </w:tblGrid>
      <w:tr w:rsidR="00C33745" w:rsidRPr="00C05393" w14:paraId="78BA50BC" w14:textId="77777777" w:rsidTr="00C33745">
        <w:tc>
          <w:tcPr>
            <w:tcW w:w="10471" w:type="dxa"/>
          </w:tcPr>
          <w:p w14:paraId="7DAFA286" w14:textId="77777777" w:rsidR="00C33745" w:rsidRPr="00C05393" w:rsidRDefault="00C33745" w:rsidP="00C33745">
            <w:pPr>
              <w:spacing w:before="0"/>
              <w:rPr>
                <w:rFonts w:cs="Arial"/>
                <w:lang w:val="sr-Cyrl-CS"/>
              </w:rPr>
            </w:pPr>
            <w:r w:rsidRPr="00C05393">
              <w:rPr>
                <w:rFonts w:cs="Arial"/>
                <w:b/>
                <w:lang w:val="sr-Cyrl-CS"/>
              </w:rPr>
              <w:t>1.</w:t>
            </w:r>
            <w:r w:rsidRPr="00C05393">
              <w:rPr>
                <w:rFonts w:cs="Arial"/>
                <w:lang w:val="sr-Cyrl-CS"/>
              </w:rPr>
              <w:t xml:space="preserve"> На индустријској железници наручиоца </w:t>
            </w:r>
            <w:r w:rsidRPr="00C05393">
              <w:rPr>
                <w:rFonts w:cs="Arial"/>
                <w:lang w:val="sr-Latn-CS"/>
              </w:rPr>
              <w:t xml:space="preserve">се уграђују шине типа </w:t>
            </w:r>
            <w:r w:rsidR="00134370" w:rsidRPr="00C33745">
              <w:rPr>
                <w:rFonts w:cs="Arial"/>
                <w:lang w:val="sr-Latn-RS"/>
              </w:rPr>
              <w:t>S49</w:t>
            </w:r>
            <w:r w:rsidR="00134370">
              <w:rPr>
                <w:rFonts w:cs="Arial"/>
                <w:lang w:val="sr-Latn-RS"/>
              </w:rPr>
              <w:t xml:space="preserve"> </w:t>
            </w:r>
            <w:r>
              <w:rPr>
                <w:rFonts w:cs="Arial"/>
                <w:lang w:val="sr-Cyrl-RS"/>
              </w:rPr>
              <w:t>са</w:t>
            </w:r>
            <w:r w:rsidRPr="00C05393">
              <w:rPr>
                <w:rFonts w:cs="Arial"/>
                <w:lang w:val="sr-Latn-CS"/>
              </w:rPr>
              <w:t xml:space="preserve"> нагибом шине </w:t>
            </w:r>
            <w:r>
              <w:rPr>
                <w:rFonts w:cs="Arial"/>
                <w:lang w:val="sr-Latn-CS"/>
              </w:rPr>
              <w:t>у колосеку 20:1 квалитета 260 (</w:t>
            </w:r>
            <w:r w:rsidRPr="00C05393">
              <w:rPr>
                <w:rFonts w:cs="Arial"/>
                <w:lang w:val="sr-Latn-CS"/>
              </w:rPr>
              <w:t>раније 900A), на дрвеним праговима са причврсним прибором типа К</w:t>
            </w:r>
            <w:r w:rsidRPr="00C05393">
              <w:rPr>
                <w:rFonts w:cs="Arial"/>
                <w:lang w:val="sr-Cyrl-CS"/>
              </w:rPr>
              <w:t xml:space="preserve"> и туцаничкој засторној призми</w:t>
            </w:r>
            <w:r w:rsidRPr="00C05393">
              <w:rPr>
                <w:rFonts w:cs="Arial"/>
                <w:lang w:val="sr-Latn-CS"/>
              </w:rPr>
              <w:t>. Сви колосеци се заварују у дуге тракове шина.</w:t>
            </w:r>
          </w:p>
          <w:p w14:paraId="55FAEFDB" w14:textId="77777777" w:rsidR="00C33745" w:rsidRPr="00C05393" w:rsidRDefault="00C33745" w:rsidP="00C33745">
            <w:pPr>
              <w:spacing w:before="0"/>
              <w:rPr>
                <w:rFonts w:cs="Arial"/>
                <w:lang w:val="sr-Cyrl-CS"/>
              </w:rPr>
            </w:pPr>
          </w:p>
          <w:p w14:paraId="16D08418" w14:textId="77777777" w:rsidR="00C33745" w:rsidRPr="00C05393" w:rsidRDefault="00C33745" w:rsidP="00C33745">
            <w:pPr>
              <w:spacing w:before="0"/>
              <w:rPr>
                <w:rFonts w:cs="Arial"/>
                <w:lang w:val="sr-Latn-CS"/>
              </w:rPr>
            </w:pPr>
            <w:r w:rsidRPr="00C05393">
              <w:rPr>
                <w:rFonts w:cs="Arial"/>
                <w:lang w:val="sr-Cyrl-CS"/>
              </w:rPr>
              <w:t>Пруге су</w:t>
            </w:r>
            <w:r w:rsidRPr="00C05393">
              <w:rPr>
                <w:rFonts w:cs="Arial"/>
                <w:lang w:val="sr-Latn-CS"/>
              </w:rPr>
              <w:t xml:space="preserve"> осо</w:t>
            </w:r>
            <w:r w:rsidR="0028402B">
              <w:rPr>
                <w:rFonts w:cs="Arial"/>
                <w:lang w:val="sr-Latn-CS"/>
              </w:rPr>
              <w:t>винског оптерећења од 22,5 Kn (</w:t>
            </w:r>
            <w:r w:rsidRPr="00C05393">
              <w:rPr>
                <w:rFonts w:cs="Arial"/>
                <w:lang w:val="sr-Latn-CS"/>
              </w:rPr>
              <w:t xml:space="preserve">80 кН/м), за брзину 80 км/х и теретни саобраћај учесталости  </w:t>
            </w:r>
            <w:r w:rsidRPr="00C05393">
              <w:rPr>
                <w:rFonts w:cs="Arial"/>
                <w:lang w:val="sr-Cyrl-CS"/>
              </w:rPr>
              <w:t xml:space="preserve">54 </w:t>
            </w:r>
            <w:r w:rsidRPr="00C05393">
              <w:rPr>
                <w:rFonts w:cs="Arial"/>
                <w:lang w:val="sr-Latn-CS"/>
              </w:rPr>
              <w:t>пари возова од 2</w:t>
            </w:r>
            <w:r w:rsidRPr="00C05393">
              <w:rPr>
                <w:rFonts w:cs="Arial"/>
                <w:lang w:val="sr-Cyrl-CS"/>
              </w:rPr>
              <w:t>2</w:t>
            </w:r>
            <w:r w:rsidRPr="00C05393">
              <w:rPr>
                <w:rFonts w:cs="Arial"/>
                <w:lang w:val="sr-Latn-CS"/>
              </w:rPr>
              <w:t>00 бруто т</w:t>
            </w:r>
            <w:r w:rsidRPr="00C05393">
              <w:rPr>
                <w:rFonts w:cs="Arial"/>
                <w:lang w:val="sr-Cyrl-CS"/>
              </w:rPr>
              <w:t>она</w:t>
            </w:r>
            <w:r w:rsidRPr="00C05393">
              <w:rPr>
                <w:rFonts w:cs="Arial"/>
                <w:lang w:val="sr-Latn-CS"/>
              </w:rPr>
              <w:t>.</w:t>
            </w:r>
          </w:p>
          <w:p w14:paraId="586856E6" w14:textId="77777777" w:rsidR="00C33745" w:rsidRPr="00C05393" w:rsidRDefault="00C33745" w:rsidP="00C33745">
            <w:pPr>
              <w:spacing w:before="0"/>
              <w:rPr>
                <w:rFonts w:cs="Arial"/>
                <w:lang w:val="sr-Latn-CS"/>
              </w:rPr>
            </w:pPr>
            <w:r w:rsidRPr="00C05393">
              <w:rPr>
                <w:rFonts w:cs="Arial"/>
                <w:lang w:val="sr-Latn-CS"/>
              </w:rPr>
              <w:t>Ширина колосека је 1435 мм, најмањи полупречници кривина</w:t>
            </w:r>
            <w:r w:rsidRPr="00C05393">
              <w:rPr>
                <w:rFonts w:cs="Arial"/>
                <w:lang w:val="sr-Cyrl-CS"/>
              </w:rPr>
              <w:t xml:space="preserve"> </w:t>
            </w:r>
            <w:r w:rsidRPr="00C05393">
              <w:rPr>
                <w:rFonts w:cs="Arial"/>
                <w:lang w:val="sr-Latn-CS"/>
              </w:rPr>
              <w:t>350м</w:t>
            </w:r>
            <w:r w:rsidRPr="00C05393">
              <w:rPr>
                <w:rFonts w:cs="Arial"/>
                <w:lang w:val="sr-Cyrl-CS"/>
              </w:rPr>
              <w:t xml:space="preserve"> </w:t>
            </w:r>
            <w:r w:rsidRPr="00C05393">
              <w:rPr>
                <w:rFonts w:cs="Arial"/>
                <w:lang w:val="sr-Latn-CS"/>
              </w:rPr>
              <w:t>на отвореној прузи и</w:t>
            </w:r>
            <w:r w:rsidRPr="00C05393">
              <w:rPr>
                <w:rFonts w:cs="Arial"/>
                <w:lang w:val="sr-Cyrl-CS"/>
              </w:rPr>
              <w:t xml:space="preserve"> 800м</w:t>
            </w:r>
            <w:r w:rsidRPr="00C05393">
              <w:rPr>
                <w:rFonts w:cs="Arial"/>
                <w:lang w:val="sr-Latn-CS"/>
              </w:rPr>
              <w:t xml:space="preserve"> у станицама, највеће надвишење колосека 115 мм, највећи нагиб пруге 7,5‰. Температуре шина се крећу у распону од +65 º</w:t>
            </w:r>
            <w:r w:rsidRPr="00C05393">
              <w:rPr>
                <w:rFonts w:cs="Arial"/>
              </w:rPr>
              <w:t>C</w:t>
            </w:r>
            <w:r w:rsidRPr="00C05393">
              <w:rPr>
                <w:rFonts w:cs="Arial"/>
                <w:lang w:val="sr-Latn-CS"/>
              </w:rPr>
              <w:t xml:space="preserve"> до -30°C.</w:t>
            </w:r>
          </w:p>
          <w:p w14:paraId="35DA88A7" w14:textId="77777777" w:rsidR="00C33745" w:rsidRPr="00C05393" w:rsidRDefault="00C33745" w:rsidP="00C33745">
            <w:pPr>
              <w:spacing w:before="0"/>
              <w:rPr>
                <w:rFonts w:cs="Arial"/>
                <w:lang w:val="sr-Cyrl-CS"/>
              </w:rPr>
            </w:pPr>
          </w:p>
          <w:p w14:paraId="1BB93301" w14:textId="77777777" w:rsidR="00C33745" w:rsidRPr="00C05393" w:rsidRDefault="00C33745" w:rsidP="00C33745">
            <w:pPr>
              <w:spacing w:before="0"/>
              <w:rPr>
                <w:rFonts w:cs="Arial"/>
                <w:b/>
                <w:lang w:val="sr-Latn-CS"/>
              </w:rPr>
            </w:pPr>
            <w:r w:rsidRPr="00C05393">
              <w:rPr>
                <w:rFonts w:cs="Arial"/>
                <w:b/>
                <w:lang w:val="sr-Latn-CS"/>
              </w:rPr>
              <w:t>2.</w:t>
            </w:r>
            <w:r w:rsidRPr="00C05393">
              <w:rPr>
                <w:rFonts w:cs="Arial"/>
                <w:b/>
                <w:lang w:val="sr-Latn-CS"/>
              </w:rPr>
              <w:tab/>
            </w:r>
            <w:r w:rsidRPr="00C05393">
              <w:rPr>
                <w:rFonts w:cs="Arial"/>
                <w:b/>
                <w:lang w:val="sr-Latn-CS"/>
              </w:rPr>
              <w:tab/>
              <w:t>ОПШТИ ТЕХНИЧКИ УСЛОВИ</w:t>
            </w:r>
          </w:p>
          <w:p w14:paraId="2AE67A04" w14:textId="77777777" w:rsidR="00C33745" w:rsidRPr="00C05393" w:rsidRDefault="00C33745" w:rsidP="00C33745">
            <w:pPr>
              <w:spacing w:before="0"/>
              <w:rPr>
                <w:rFonts w:cs="Arial"/>
                <w:b/>
                <w:lang w:val="sr-Latn-CS"/>
              </w:rPr>
            </w:pPr>
          </w:p>
          <w:p w14:paraId="66E3BE52" w14:textId="77777777" w:rsidR="00C33745" w:rsidRPr="00C05393" w:rsidRDefault="00C33745" w:rsidP="00C33745">
            <w:pPr>
              <w:spacing w:before="0"/>
              <w:rPr>
                <w:rFonts w:cs="Arial"/>
                <w:b/>
                <w:lang w:val="sr-Latn-CS"/>
              </w:rPr>
            </w:pPr>
          </w:p>
          <w:p w14:paraId="4A094BF2" w14:textId="77777777" w:rsidR="00C33745" w:rsidRDefault="00C33745" w:rsidP="006C293C">
            <w:pPr>
              <w:numPr>
                <w:ilvl w:val="1"/>
                <w:numId w:val="37"/>
              </w:numPr>
              <w:spacing w:before="0"/>
              <w:rPr>
                <w:rFonts w:cs="Arial"/>
                <w:lang w:val="sr-Latn-CS"/>
              </w:rPr>
            </w:pPr>
            <w:r w:rsidRPr="00B975DE">
              <w:rPr>
                <w:rFonts w:cs="Arial"/>
                <w:lang w:val="sr-Latn-CS"/>
              </w:rPr>
              <w:t xml:space="preserve">Понуђене шине треба да задовоље посебне техничке услове наведене у тачки 3. ових Техничких услова. </w:t>
            </w:r>
          </w:p>
          <w:p w14:paraId="61B35BED" w14:textId="77777777" w:rsidR="00C33745" w:rsidRPr="00B975DE" w:rsidRDefault="00C33745" w:rsidP="00C33745">
            <w:pPr>
              <w:spacing w:before="0"/>
              <w:ind w:left="720"/>
              <w:rPr>
                <w:rFonts w:cs="Arial"/>
                <w:lang w:val="sr-Latn-CS"/>
              </w:rPr>
            </w:pPr>
          </w:p>
          <w:p w14:paraId="38DA8B35" w14:textId="77777777" w:rsidR="00C33745" w:rsidRPr="008C078B" w:rsidRDefault="00C33745" w:rsidP="006C293C">
            <w:pPr>
              <w:numPr>
                <w:ilvl w:val="1"/>
                <w:numId w:val="37"/>
              </w:numPr>
              <w:spacing w:before="0"/>
              <w:rPr>
                <w:rFonts w:cs="Arial"/>
                <w:lang w:val="sr-Latn-CS"/>
              </w:rPr>
            </w:pPr>
            <w:r w:rsidRPr="00C05393">
              <w:rPr>
                <w:rFonts w:cs="Arial"/>
                <w:lang w:val="sr-Latn-CS"/>
              </w:rPr>
              <w:t>Понуђач може понудити шине према важећим стандардима и нормама с</w:t>
            </w:r>
            <w:r>
              <w:rPr>
                <w:rFonts w:cs="Arial"/>
                <w:lang w:val="sr-Latn-CS"/>
              </w:rPr>
              <w:t>воје железничке управе, уколико</w:t>
            </w:r>
            <w:r w:rsidRPr="00C05393">
              <w:rPr>
                <w:rFonts w:cs="Arial"/>
                <w:lang w:val="sr-Latn-CS"/>
              </w:rPr>
              <w:t xml:space="preserve"> нису у супротности са условима из тачке 3. ових Техничких услова. </w:t>
            </w:r>
            <w:r w:rsidRPr="008C078B">
              <w:rPr>
                <w:rFonts w:cs="Arial"/>
                <w:lang w:val="sr-Latn-CS"/>
              </w:rPr>
              <w:t>Уз овакву понуду испоручилац обавезно треба да прило</w:t>
            </w:r>
            <w:r w:rsidR="00225621" w:rsidRPr="008C078B">
              <w:rPr>
                <w:rFonts w:cs="Arial"/>
                <w:lang w:val="sr-Latn-CS"/>
              </w:rPr>
              <w:t>жи одговарајућу документацију (</w:t>
            </w:r>
            <w:r w:rsidRPr="008C078B">
              <w:rPr>
                <w:rFonts w:cs="Arial"/>
                <w:lang w:val="sr-Latn-CS"/>
              </w:rPr>
              <w:t xml:space="preserve">стандарде, техничке услове </w:t>
            </w:r>
            <w:r w:rsidRPr="008C078B">
              <w:rPr>
                <w:rFonts w:cs="Arial"/>
                <w:lang w:val="sr-Cyrl-CS"/>
              </w:rPr>
              <w:t>израде</w:t>
            </w:r>
            <w:r w:rsidRPr="008C078B">
              <w:rPr>
                <w:rFonts w:cs="Arial"/>
                <w:lang w:val="sr-Latn-CS"/>
              </w:rPr>
              <w:t xml:space="preserve"> и сл.) на српском или енглеском језику као и сертификат</w:t>
            </w:r>
            <w:r w:rsidRPr="008C078B">
              <w:rPr>
                <w:rFonts w:cs="Arial"/>
                <w:lang w:val="sr-Cyrl-CS"/>
              </w:rPr>
              <w:t xml:space="preserve"> овлашћене институције</w:t>
            </w:r>
            <w:r w:rsidRPr="008C078B">
              <w:rPr>
                <w:rFonts w:cs="Arial"/>
                <w:lang w:val="sr-Latn-CS"/>
              </w:rPr>
              <w:t xml:space="preserve"> </w:t>
            </w:r>
            <w:r w:rsidRPr="008C078B">
              <w:rPr>
                <w:rFonts w:cs="Arial"/>
                <w:lang w:val="sr-Cyrl-CS"/>
              </w:rPr>
              <w:t>да су еквивалентни стандарду из тачке 3</w:t>
            </w:r>
            <w:r w:rsidRPr="008C078B">
              <w:rPr>
                <w:rFonts w:cs="Arial"/>
                <w:lang w:val="sr-Latn-CS"/>
              </w:rPr>
              <w:t>.</w:t>
            </w:r>
          </w:p>
          <w:p w14:paraId="331B509D" w14:textId="77777777" w:rsidR="00C33745" w:rsidRPr="008C078B" w:rsidRDefault="00C33745" w:rsidP="00C33745">
            <w:pPr>
              <w:spacing w:before="0"/>
              <w:rPr>
                <w:rFonts w:cs="Arial"/>
                <w:lang w:val="sr-Latn-CS"/>
              </w:rPr>
            </w:pPr>
          </w:p>
          <w:p w14:paraId="39F06124" w14:textId="77777777" w:rsidR="00C33745" w:rsidRPr="00C05393" w:rsidRDefault="00C33745" w:rsidP="00C33745">
            <w:pPr>
              <w:spacing w:before="0"/>
              <w:ind w:left="720"/>
              <w:rPr>
                <w:rFonts w:cs="Arial"/>
                <w:lang w:val="sr-Latn-CS"/>
              </w:rPr>
            </w:pPr>
            <w:r w:rsidRPr="008C078B">
              <w:rPr>
                <w:rFonts w:cs="Arial"/>
                <w:lang w:val="sr-Cyrl-RS"/>
              </w:rPr>
              <w:t xml:space="preserve">Понуђач је у обавези да </w:t>
            </w:r>
            <w:r w:rsidRPr="008C078B">
              <w:rPr>
                <w:rFonts w:cs="Arial"/>
                <w:lang w:val="sr-Latn-CS"/>
              </w:rPr>
              <w:t>у понуди поднесе</w:t>
            </w:r>
            <w:r w:rsidRPr="002871CF">
              <w:rPr>
                <w:rFonts w:cs="Arial"/>
                <w:lang w:val="sr-Latn-CS"/>
              </w:rPr>
              <w:t xml:space="preserve"> план </w:t>
            </w:r>
            <w:r>
              <w:rPr>
                <w:rFonts w:cs="Arial"/>
                <w:lang w:val="sr-Cyrl-RS"/>
              </w:rPr>
              <w:t>техничке контроле квалитета</w:t>
            </w:r>
            <w:r w:rsidRPr="00C05393">
              <w:rPr>
                <w:rFonts w:cs="Arial"/>
                <w:lang w:val="sr-Cyrl-CS"/>
              </w:rPr>
              <w:t>,</w:t>
            </w:r>
            <w:r w:rsidRPr="00C05393">
              <w:rPr>
                <w:rFonts w:cs="Arial"/>
                <w:lang w:val="sr-Latn-CS"/>
              </w:rPr>
              <w:t xml:space="preserve"> кога ће се држати при техничком пријем</w:t>
            </w:r>
            <w:r w:rsidRPr="00C05393">
              <w:rPr>
                <w:rFonts w:cs="Arial"/>
                <w:lang w:val="sr-Cyrl-CS"/>
              </w:rPr>
              <w:t>у</w:t>
            </w:r>
            <w:r w:rsidRPr="00C05393">
              <w:rPr>
                <w:rFonts w:cs="Arial"/>
                <w:lang w:val="sr-Latn-CS"/>
              </w:rPr>
              <w:t>.</w:t>
            </w:r>
          </w:p>
          <w:p w14:paraId="55CB6E34" w14:textId="77777777" w:rsidR="00C33745" w:rsidRPr="00C05393" w:rsidRDefault="00C33745" w:rsidP="00C33745">
            <w:pPr>
              <w:spacing w:before="0"/>
              <w:rPr>
                <w:rFonts w:cs="Arial"/>
                <w:lang w:val="sr-Latn-CS"/>
              </w:rPr>
            </w:pPr>
          </w:p>
          <w:p w14:paraId="784FAFB5" w14:textId="77777777" w:rsidR="00134370" w:rsidRDefault="00134370" w:rsidP="006C293C">
            <w:pPr>
              <w:numPr>
                <w:ilvl w:val="1"/>
                <w:numId w:val="37"/>
              </w:numPr>
              <w:spacing w:before="0"/>
              <w:rPr>
                <w:rFonts w:cs="Arial"/>
                <w:lang w:val="sr-Latn-CS"/>
              </w:rPr>
            </w:pPr>
            <w:r>
              <w:rPr>
                <w:rFonts w:cs="Arial"/>
                <w:lang w:val="sr-Latn-CS"/>
              </w:rPr>
              <w:t>Овлашћени представници купца (контролно пријемни органи – КПО</w:t>
            </w:r>
            <w:r w:rsidR="00C33745" w:rsidRPr="002871CF">
              <w:rPr>
                <w:rFonts w:cs="Arial"/>
                <w:lang w:val="sr-Latn-CS"/>
              </w:rPr>
              <w:t xml:space="preserve">) ће имати право да врше пријем </w:t>
            </w:r>
            <w:r w:rsidR="00C33745">
              <w:rPr>
                <w:rFonts w:cs="Arial"/>
                <w:lang w:val="sr-Cyrl-RS"/>
              </w:rPr>
              <w:t>добара</w:t>
            </w:r>
            <w:r w:rsidR="00C33745" w:rsidRPr="002871CF">
              <w:rPr>
                <w:rFonts w:cs="Arial"/>
                <w:lang w:val="sr-Latn-CS"/>
              </w:rPr>
              <w:t xml:space="preserve">, у складу са утврђеним техничким условима </w:t>
            </w:r>
          </w:p>
          <w:p w14:paraId="2414A565" w14:textId="77777777" w:rsidR="00C33745" w:rsidRPr="002871CF" w:rsidRDefault="00134370" w:rsidP="00134370">
            <w:pPr>
              <w:spacing w:before="0"/>
              <w:ind w:left="720"/>
              <w:rPr>
                <w:rFonts w:cs="Arial"/>
                <w:lang w:val="sr-Latn-CS"/>
              </w:rPr>
            </w:pPr>
            <w:r>
              <w:rPr>
                <w:rFonts w:cs="Arial"/>
                <w:lang w:val="sr-Latn-CS"/>
              </w:rPr>
              <w:t>(</w:t>
            </w:r>
            <w:r w:rsidR="00C33745" w:rsidRPr="002871CF">
              <w:rPr>
                <w:rFonts w:cs="Arial"/>
                <w:lang w:val="sr-Latn-CS"/>
              </w:rPr>
              <w:t xml:space="preserve">техничкој документацији, стандардима, Објавама UICи сл.). </w:t>
            </w:r>
          </w:p>
          <w:p w14:paraId="4719EA3C" w14:textId="77777777" w:rsidR="00C33745" w:rsidRPr="00C05393" w:rsidRDefault="00C33745" w:rsidP="00C33745">
            <w:pPr>
              <w:spacing w:before="0"/>
              <w:rPr>
                <w:rFonts w:cs="Arial"/>
                <w:lang w:val="sr-Latn-CS"/>
              </w:rPr>
            </w:pPr>
          </w:p>
          <w:p w14:paraId="483BD1C5" w14:textId="77777777" w:rsidR="00C33745" w:rsidRPr="00726122" w:rsidRDefault="00C33745" w:rsidP="006C293C">
            <w:pPr>
              <w:numPr>
                <w:ilvl w:val="1"/>
                <w:numId w:val="37"/>
              </w:numPr>
              <w:spacing w:before="0"/>
              <w:rPr>
                <w:rFonts w:cs="Arial"/>
                <w:lang w:val="sr-Latn-CS"/>
              </w:rPr>
            </w:pPr>
            <w:r w:rsidRPr="00726122">
              <w:rPr>
                <w:rFonts w:cs="Arial"/>
                <w:lang w:val="sr-Latn-CS"/>
              </w:rPr>
              <w:t xml:space="preserve">Квантитативни </w:t>
            </w:r>
            <w:r w:rsidRPr="00726122">
              <w:rPr>
                <w:rFonts w:cs="Arial"/>
                <w:lang w:val="sr-Cyrl-RS"/>
              </w:rPr>
              <w:t xml:space="preserve">и квалитативни </w:t>
            </w:r>
            <w:r w:rsidRPr="00726122">
              <w:rPr>
                <w:rFonts w:cs="Arial"/>
                <w:lang w:val="sr-Latn-CS"/>
              </w:rPr>
              <w:t xml:space="preserve">преглед и пријем шина за испоруку обавиће овлашћени представници наручиоца </w:t>
            </w:r>
            <w:r w:rsidRPr="002871CF">
              <w:rPr>
                <w:rFonts w:cs="Arial"/>
                <w:lang w:val="sr-Latn-CS"/>
              </w:rPr>
              <w:t>у погону произвођача</w:t>
            </w:r>
            <w:r w:rsidRPr="00726122">
              <w:rPr>
                <w:rFonts w:cs="Arial"/>
                <w:lang w:val="sr-Latn-CS"/>
              </w:rPr>
              <w:t xml:space="preserve">, пре отпреме. За те послове ће испоручилац обезбедити одговарајући простор, сву потребну опрему, мерне инструменте, алате, уређаје и особље, као и приступ документацији и производним подацима, </w:t>
            </w:r>
            <w:r w:rsidRPr="00726122">
              <w:rPr>
                <w:rFonts w:cs="Arial"/>
                <w:lang w:val="sr-Cyrl-CS"/>
              </w:rPr>
              <w:t>о трошку добављача</w:t>
            </w:r>
            <w:r w:rsidRPr="00726122">
              <w:rPr>
                <w:rFonts w:cs="Arial"/>
                <w:lang w:val="sr-Latn-CS"/>
              </w:rPr>
              <w:t>.</w:t>
            </w:r>
          </w:p>
          <w:p w14:paraId="39EB4177" w14:textId="77777777" w:rsidR="00C33745" w:rsidRPr="002871CF" w:rsidRDefault="00C33745" w:rsidP="00C33745">
            <w:pPr>
              <w:spacing w:before="0"/>
              <w:ind w:left="720"/>
              <w:rPr>
                <w:rFonts w:cs="Arial"/>
                <w:lang w:val="sr-Latn-CS"/>
              </w:rPr>
            </w:pPr>
            <w:r w:rsidRPr="002871CF">
              <w:rPr>
                <w:rFonts w:cs="Arial"/>
                <w:lang w:val="sr-Latn-CS"/>
              </w:rPr>
              <w:t xml:space="preserve">Понуђач </w:t>
            </w:r>
            <w:r w:rsidRPr="002871CF">
              <w:rPr>
                <w:rFonts w:cs="Arial"/>
                <w:lang w:val="sr-Cyrl-RS"/>
              </w:rPr>
              <w:t xml:space="preserve">је дужан </w:t>
            </w:r>
            <w:r w:rsidRPr="008C078B">
              <w:rPr>
                <w:rFonts w:cs="Arial"/>
                <w:lang w:val="sr-Cyrl-RS"/>
              </w:rPr>
              <w:t xml:space="preserve">да </w:t>
            </w:r>
            <w:r w:rsidRPr="008C078B">
              <w:rPr>
                <w:rFonts w:cs="Arial"/>
                <w:lang w:val="sr-Latn-CS"/>
              </w:rPr>
              <w:t>у понуди подне</w:t>
            </w:r>
            <w:r w:rsidRPr="008C078B">
              <w:rPr>
                <w:rFonts w:cs="Arial"/>
                <w:lang w:val="sr-Cyrl-RS"/>
              </w:rPr>
              <w:t>се</w:t>
            </w:r>
            <w:r w:rsidRPr="002871CF">
              <w:rPr>
                <w:rFonts w:cs="Arial"/>
                <w:lang w:val="sr-Latn-CS"/>
              </w:rPr>
              <w:t xml:space="preserve"> одговарајући </w:t>
            </w:r>
            <w:r w:rsidRPr="002871CF">
              <w:rPr>
                <w:rFonts w:cs="Arial"/>
                <w:lang w:val="sr-Cyrl-RS"/>
              </w:rPr>
              <w:t>п</w:t>
            </w:r>
            <w:r w:rsidRPr="002871CF">
              <w:rPr>
                <w:rFonts w:cs="Arial"/>
                <w:lang w:val="sr-Latn-CS"/>
              </w:rPr>
              <w:t>лан испитивања</w:t>
            </w:r>
            <w:r w:rsidRPr="002871CF">
              <w:rPr>
                <w:rFonts w:cs="Arial"/>
                <w:lang w:val="sr-Cyrl-RS"/>
              </w:rPr>
              <w:t xml:space="preserve"> (управљања квалитетом)</w:t>
            </w:r>
            <w:r w:rsidRPr="002871CF">
              <w:rPr>
                <w:rFonts w:cs="Arial"/>
                <w:lang w:val="sr-Latn-CS"/>
              </w:rPr>
              <w:t xml:space="preserve"> за комплетну испоруку. План ће важити током пријема, који ће уследити у року од 10( десет) дана пошто </w:t>
            </w:r>
            <w:r w:rsidRPr="002871CF">
              <w:rPr>
                <w:rFonts w:cs="Arial"/>
                <w:lang w:val="sr-Cyrl-RS"/>
              </w:rPr>
              <w:t xml:space="preserve">Наручилац </w:t>
            </w:r>
            <w:r w:rsidRPr="002871CF">
              <w:rPr>
                <w:rFonts w:cs="Arial"/>
                <w:lang w:val="sr-Latn-CS"/>
              </w:rPr>
              <w:t>буде обавештен да је роба спремна за пријем у погону произвођача.</w:t>
            </w:r>
          </w:p>
          <w:p w14:paraId="113B5656" w14:textId="77777777" w:rsidR="00C33745" w:rsidRPr="00726122" w:rsidRDefault="00C33745" w:rsidP="00C33745">
            <w:pPr>
              <w:spacing w:before="0"/>
              <w:ind w:left="720"/>
              <w:rPr>
                <w:rFonts w:cs="Arial"/>
                <w:lang w:val="sr-Cyrl-RS"/>
              </w:rPr>
            </w:pPr>
            <w:r w:rsidRPr="002871CF">
              <w:rPr>
                <w:rFonts w:cs="Arial"/>
                <w:lang w:val="sr-Cyrl-RS"/>
              </w:rPr>
              <w:t>Понуђач сноси</w:t>
            </w:r>
            <w:r w:rsidRPr="002871CF">
              <w:rPr>
                <w:rFonts w:cs="Arial"/>
                <w:lang w:val="sr-Latn-CS"/>
              </w:rPr>
              <w:t xml:space="preserve"> трошкове </w:t>
            </w:r>
            <w:r w:rsidRPr="002871CF">
              <w:rPr>
                <w:rFonts w:cs="Arial"/>
                <w:lang w:val="sr-Cyrl-RS"/>
              </w:rPr>
              <w:t xml:space="preserve">организације (пут и смештај) ради </w:t>
            </w:r>
            <w:r w:rsidRPr="002871CF">
              <w:rPr>
                <w:rFonts w:cs="Arial"/>
                <w:lang w:val="sr-Latn-CS"/>
              </w:rPr>
              <w:t xml:space="preserve">квантитативног </w:t>
            </w:r>
            <w:r w:rsidRPr="002871CF">
              <w:rPr>
                <w:rFonts w:cs="Arial"/>
                <w:lang w:val="sr-Cyrl-RS"/>
              </w:rPr>
              <w:t>и квалитативног</w:t>
            </w:r>
            <w:r w:rsidRPr="002871CF">
              <w:rPr>
                <w:rFonts w:cs="Arial"/>
                <w:lang w:val="sr-Latn-CS"/>
              </w:rPr>
              <w:t xml:space="preserve"> пријема</w:t>
            </w:r>
            <w:r w:rsidRPr="002871CF">
              <w:rPr>
                <w:rFonts w:cs="Arial"/>
                <w:lang w:val="sr-Cyrl-RS"/>
              </w:rPr>
              <w:t xml:space="preserve"> код произвођача за два члана комисије за преглед.</w:t>
            </w:r>
          </w:p>
          <w:p w14:paraId="2C6BEE7F" w14:textId="77777777" w:rsidR="00C33745" w:rsidRPr="00726122" w:rsidRDefault="00C33745" w:rsidP="00C33745">
            <w:pPr>
              <w:spacing w:before="0"/>
              <w:ind w:left="720"/>
              <w:rPr>
                <w:rFonts w:cs="Arial"/>
                <w:lang w:val="sr-Latn-CS"/>
              </w:rPr>
            </w:pPr>
            <w:r w:rsidRPr="00726122">
              <w:rPr>
                <w:rFonts w:cs="Arial"/>
                <w:lang w:val="sr-Cyrl-RS"/>
              </w:rPr>
              <w:t>Записник</w:t>
            </w:r>
            <w:r w:rsidRPr="00726122">
              <w:rPr>
                <w:rFonts w:cs="Arial"/>
                <w:lang w:val="sr-Latn-CS"/>
              </w:rPr>
              <w:t xml:space="preserve"> о пријему ће </w:t>
            </w:r>
            <w:r w:rsidRPr="00726122">
              <w:rPr>
                <w:rFonts w:cs="Arial"/>
                <w:lang w:val="sr-Cyrl-RS"/>
              </w:rPr>
              <w:t>сачинити</w:t>
            </w:r>
            <w:r w:rsidRPr="00726122">
              <w:rPr>
                <w:rFonts w:cs="Arial"/>
                <w:lang w:val="sr-Latn-CS"/>
              </w:rPr>
              <w:t xml:space="preserve"> и потписати овлашћени представници </w:t>
            </w:r>
            <w:r w:rsidRPr="00726122">
              <w:rPr>
                <w:rFonts w:cs="Arial"/>
                <w:lang w:val="sr-Cyrl-RS"/>
              </w:rPr>
              <w:t>понуђача</w:t>
            </w:r>
            <w:r w:rsidRPr="00726122">
              <w:rPr>
                <w:rFonts w:cs="Arial"/>
                <w:lang w:val="sr-Latn-CS"/>
              </w:rPr>
              <w:t>/произвођача и наручиоца, а садржаће следеће основне податке:</w:t>
            </w:r>
          </w:p>
          <w:p w14:paraId="43A93C07" w14:textId="77777777" w:rsidR="00C33745" w:rsidRPr="00726122" w:rsidRDefault="00C33745" w:rsidP="006C293C">
            <w:pPr>
              <w:numPr>
                <w:ilvl w:val="0"/>
                <w:numId w:val="39"/>
              </w:numPr>
              <w:spacing w:before="0"/>
              <w:jc w:val="left"/>
              <w:rPr>
                <w:rFonts w:cs="Arial"/>
                <w:lang w:val="sr-Latn-CS"/>
              </w:rPr>
            </w:pPr>
            <w:r w:rsidRPr="00726122">
              <w:rPr>
                <w:rFonts w:cs="Arial"/>
                <w:lang w:val="sr-Latn-CS"/>
              </w:rPr>
              <w:t>место, датум и назив испоручиоца</w:t>
            </w:r>
          </w:p>
          <w:p w14:paraId="4E70B3BB" w14:textId="77777777" w:rsidR="00C33745" w:rsidRPr="00726122" w:rsidRDefault="00C33745" w:rsidP="006C293C">
            <w:pPr>
              <w:numPr>
                <w:ilvl w:val="0"/>
                <w:numId w:val="39"/>
              </w:numPr>
              <w:spacing w:before="0"/>
              <w:jc w:val="left"/>
              <w:rPr>
                <w:rFonts w:cs="Arial"/>
                <w:lang w:val="sr-Latn-CS"/>
              </w:rPr>
            </w:pPr>
            <w:r w:rsidRPr="00726122">
              <w:rPr>
                <w:rFonts w:cs="Arial"/>
                <w:lang w:val="sr-Latn-CS"/>
              </w:rPr>
              <w:t>број уговора и број лота за испоруку</w:t>
            </w:r>
          </w:p>
          <w:p w14:paraId="54ABE8F2" w14:textId="77777777" w:rsidR="00C33745" w:rsidRPr="00726122" w:rsidRDefault="00C33745" w:rsidP="006C293C">
            <w:pPr>
              <w:numPr>
                <w:ilvl w:val="0"/>
                <w:numId w:val="39"/>
              </w:numPr>
              <w:spacing w:before="0"/>
              <w:jc w:val="left"/>
              <w:rPr>
                <w:rFonts w:cs="Arial"/>
                <w:lang w:val="sr-Latn-CS"/>
              </w:rPr>
            </w:pPr>
            <w:r w:rsidRPr="00726122">
              <w:rPr>
                <w:rFonts w:cs="Arial"/>
                <w:lang w:val="sr-Latn-CS"/>
              </w:rPr>
              <w:t>опис примљеног материјала и опреме, количине и тежине примљеног материјала и опреме</w:t>
            </w:r>
          </w:p>
          <w:p w14:paraId="621467D9" w14:textId="77777777" w:rsidR="00C33745" w:rsidRPr="00726122" w:rsidRDefault="00C33745" w:rsidP="006C293C">
            <w:pPr>
              <w:numPr>
                <w:ilvl w:val="0"/>
                <w:numId w:val="39"/>
              </w:numPr>
              <w:spacing w:before="0"/>
              <w:jc w:val="left"/>
              <w:rPr>
                <w:rFonts w:cs="Arial"/>
                <w:lang w:val="sr-Latn-CS"/>
              </w:rPr>
            </w:pPr>
            <w:r w:rsidRPr="00726122">
              <w:rPr>
                <w:rFonts w:cs="Arial"/>
                <w:lang w:val="sr-Latn-CS"/>
              </w:rPr>
              <w:lastRenderedPageBreak/>
              <w:t>резултате испитивања према техничким спецификацијама.</w:t>
            </w:r>
          </w:p>
          <w:p w14:paraId="43E0EB2A" w14:textId="77777777" w:rsidR="00C33745" w:rsidRPr="00C05393" w:rsidRDefault="00C33745" w:rsidP="00C33745">
            <w:pPr>
              <w:spacing w:before="0"/>
              <w:rPr>
                <w:rFonts w:cs="Arial"/>
                <w:lang w:val="sr-Latn-CS"/>
              </w:rPr>
            </w:pPr>
          </w:p>
          <w:p w14:paraId="26AA8359" w14:textId="77777777" w:rsidR="00C33745" w:rsidRPr="00C05393" w:rsidRDefault="00C33745" w:rsidP="006C293C">
            <w:pPr>
              <w:numPr>
                <w:ilvl w:val="1"/>
                <w:numId w:val="37"/>
              </w:numPr>
              <w:spacing w:before="0"/>
              <w:rPr>
                <w:rFonts w:cs="Arial"/>
                <w:lang w:val="sr-Latn-CS"/>
              </w:rPr>
            </w:pPr>
            <w:r w:rsidRPr="00C05393">
              <w:rPr>
                <w:rFonts w:cs="Arial"/>
                <w:lang w:val="sr-Latn-CS"/>
              </w:rPr>
              <w:t>За све испоручене шине</w:t>
            </w:r>
            <w:r>
              <w:rPr>
                <w:rFonts w:cs="Arial"/>
                <w:lang w:val="sr-Cyrl-RS"/>
              </w:rPr>
              <w:t xml:space="preserve"> понуђач</w:t>
            </w:r>
            <w:r w:rsidRPr="00C05393">
              <w:rPr>
                <w:rFonts w:cs="Arial"/>
                <w:lang w:val="sr-Latn-CS"/>
              </w:rPr>
              <w:t xml:space="preserve"> је обавезан да изда атесте о квалитету</w:t>
            </w:r>
            <w:r w:rsidRPr="00C05393">
              <w:rPr>
                <w:rFonts w:cs="Arial"/>
                <w:lang w:val="sr-Cyrl-CS"/>
              </w:rPr>
              <w:t>, у складу са тачком 3</w:t>
            </w:r>
            <w:r w:rsidRPr="00C05393">
              <w:rPr>
                <w:rFonts w:cs="Arial"/>
                <w:lang w:val="sr-Latn-CS"/>
              </w:rPr>
              <w:t>.</w:t>
            </w:r>
          </w:p>
          <w:p w14:paraId="767DC60B" w14:textId="77777777" w:rsidR="00C33745" w:rsidRPr="00C05393" w:rsidRDefault="00C33745" w:rsidP="00C33745">
            <w:pPr>
              <w:spacing w:before="0"/>
              <w:rPr>
                <w:rFonts w:cs="Arial"/>
                <w:lang w:val="sr-Latn-CS"/>
              </w:rPr>
            </w:pPr>
          </w:p>
          <w:p w14:paraId="52239698" w14:textId="77777777" w:rsidR="00C33745" w:rsidRPr="00C05393" w:rsidRDefault="00C33745" w:rsidP="006C293C">
            <w:pPr>
              <w:numPr>
                <w:ilvl w:val="1"/>
                <w:numId w:val="37"/>
              </w:numPr>
              <w:spacing w:before="0"/>
              <w:rPr>
                <w:rFonts w:cs="Arial"/>
                <w:lang w:val="sr-Latn-CS"/>
              </w:rPr>
            </w:pPr>
            <w:r w:rsidRPr="00C05393">
              <w:rPr>
                <w:rFonts w:cs="Arial"/>
                <w:lang w:val="sr-Latn-CS"/>
              </w:rPr>
              <w:t xml:space="preserve">Гаранција за све испоруке </w:t>
            </w:r>
            <w:r w:rsidRPr="00C05393">
              <w:rPr>
                <w:rFonts w:cs="Arial"/>
                <w:lang w:val="sr-Cyrl-CS"/>
              </w:rPr>
              <w:t xml:space="preserve">мора бити </w:t>
            </w:r>
            <w:r w:rsidRPr="00C05393">
              <w:rPr>
                <w:rFonts w:cs="Arial"/>
                <w:lang w:val="sr-Latn-CS"/>
              </w:rPr>
              <w:t xml:space="preserve">најмање </w:t>
            </w:r>
            <w:r w:rsidRPr="00C05393">
              <w:rPr>
                <w:rFonts w:cs="Arial"/>
                <w:lang w:val="sr-Latn-RS"/>
              </w:rPr>
              <w:t>5</w:t>
            </w:r>
            <w:r w:rsidRPr="00C05393">
              <w:rPr>
                <w:rFonts w:cs="Arial"/>
                <w:lang w:val="sr-Latn-CS"/>
              </w:rPr>
              <w:t xml:space="preserve"> (</w:t>
            </w:r>
            <w:r w:rsidRPr="00C05393">
              <w:rPr>
                <w:rFonts w:cs="Arial"/>
                <w:lang w:val="sr-Cyrl-RS"/>
              </w:rPr>
              <w:t>п</w:t>
            </w:r>
            <w:r w:rsidRPr="00C05393">
              <w:rPr>
                <w:rFonts w:cs="Arial"/>
                <w:lang w:val="sr-Cyrl-CS"/>
              </w:rPr>
              <w:t>ет)</w:t>
            </w:r>
            <w:r w:rsidRPr="00C05393">
              <w:rPr>
                <w:rFonts w:cs="Arial"/>
                <w:lang w:val="sr-Latn-CS"/>
              </w:rPr>
              <w:t xml:space="preserve"> годин</w:t>
            </w:r>
            <w:r w:rsidRPr="00C05393">
              <w:rPr>
                <w:rFonts w:cs="Arial"/>
                <w:lang w:val="sr-Cyrl-CS"/>
              </w:rPr>
              <w:t>а</w:t>
            </w:r>
            <w:r w:rsidRPr="00C05393">
              <w:rPr>
                <w:rFonts w:cs="Arial"/>
                <w:lang w:val="sr-Latn-CS"/>
              </w:rPr>
              <w:t xml:space="preserve"> рачунајући од дана извршеног пријема </w:t>
            </w:r>
            <w:r>
              <w:rPr>
                <w:rFonts w:cs="Arial"/>
                <w:lang w:val="sr-Cyrl-RS"/>
              </w:rPr>
              <w:t>добара</w:t>
            </w:r>
            <w:r w:rsidRPr="00C05393">
              <w:rPr>
                <w:rFonts w:cs="Arial"/>
                <w:lang w:val="sr-Latn-CS"/>
              </w:rPr>
              <w:t xml:space="preserve"> од стране наручиоца.</w:t>
            </w:r>
          </w:p>
          <w:p w14:paraId="3A553623" w14:textId="77777777" w:rsidR="00C33745" w:rsidRPr="00C05393" w:rsidRDefault="00C33745" w:rsidP="00C33745">
            <w:pPr>
              <w:spacing w:before="0"/>
              <w:rPr>
                <w:rFonts w:cs="Arial"/>
                <w:lang w:val="sr-Latn-CS"/>
              </w:rPr>
            </w:pPr>
          </w:p>
          <w:p w14:paraId="720AAC49" w14:textId="77777777" w:rsidR="00C33745" w:rsidRPr="00C05393" w:rsidRDefault="00C33745" w:rsidP="006C293C">
            <w:pPr>
              <w:numPr>
                <w:ilvl w:val="1"/>
                <w:numId w:val="37"/>
              </w:numPr>
              <w:spacing w:before="0"/>
              <w:rPr>
                <w:rFonts w:cs="Arial"/>
                <w:lang w:val="sr-Latn-CS"/>
              </w:rPr>
            </w:pPr>
            <w:r w:rsidRPr="00C05393">
              <w:rPr>
                <w:rFonts w:cs="Arial"/>
                <w:lang w:val="sr-Latn-CS"/>
              </w:rPr>
              <w:t xml:space="preserve">Одговорност произвођача се не умањује надзором представника </w:t>
            </w:r>
            <w:r>
              <w:rPr>
                <w:rFonts w:cs="Arial"/>
                <w:lang w:val="sr-Cyrl-RS"/>
              </w:rPr>
              <w:t>наручиоца</w:t>
            </w:r>
            <w:r w:rsidRPr="00C05393">
              <w:rPr>
                <w:rFonts w:cs="Arial"/>
                <w:lang w:val="sr-Latn-CS"/>
              </w:rPr>
              <w:t xml:space="preserve"> или његовим испитивањима и прегледима, </w:t>
            </w:r>
            <w:r w:rsidRPr="002871CF">
              <w:rPr>
                <w:rFonts w:cs="Arial"/>
                <w:lang w:val="sr-Latn-CS"/>
              </w:rPr>
              <w:t>као н</w:t>
            </w:r>
            <w:r w:rsidRPr="002871CF">
              <w:rPr>
                <w:rFonts w:cs="Arial"/>
                <w:lang w:val="sr-Cyrl-CS"/>
              </w:rPr>
              <w:t>и</w:t>
            </w:r>
            <w:r w:rsidRPr="002871CF">
              <w:rPr>
                <w:rFonts w:cs="Arial"/>
                <w:lang w:val="sr-Latn-CS"/>
              </w:rPr>
              <w:t xml:space="preserve"> овером техничке документације за производњу од стране наручиоца</w:t>
            </w:r>
            <w:r w:rsidRPr="002871CF">
              <w:rPr>
                <w:rFonts w:cs="Arial"/>
                <w:lang w:val="sr-Cyrl-CS"/>
              </w:rPr>
              <w:t>,</w:t>
            </w:r>
            <w:r w:rsidR="00391954">
              <w:rPr>
                <w:rFonts w:cs="Arial"/>
                <w:lang w:val="sr-Cyrl-CS"/>
              </w:rPr>
              <w:t xml:space="preserve"> </w:t>
            </w:r>
            <w:r w:rsidRPr="00C05393">
              <w:rPr>
                <w:rFonts w:cs="Arial"/>
                <w:lang w:val="sr-Cyrl-CS"/>
              </w:rPr>
              <w:t>уколико се у гарантном року појаве недостаци</w:t>
            </w:r>
            <w:r w:rsidRPr="00C05393">
              <w:rPr>
                <w:rFonts w:cs="Arial"/>
                <w:lang w:val="sr-Latn-CS"/>
              </w:rPr>
              <w:t>.</w:t>
            </w:r>
          </w:p>
          <w:p w14:paraId="1E8068FA" w14:textId="77777777" w:rsidR="00C33745" w:rsidRPr="00C05393" w:rsidRDefault="00C33745" w:rsidP="00C33745">
            <w:pPr>
              <w:spacing w:before="0"/>
              <w:rPr>
                <w:rFonts w:cs="Arial"/>
                <w:lang w:val="sr-Latn-CS"/>
              </w:rPr>
            </w:pPr>
          </w:p>
          <w:p w14:paraId="3F480D6C" w14:textId="77777777" w:rsidR="00C33745" w:rsidRPr="00C05393" w:rsidRDefault="00C33745" w:rsidP="006C293C">
            <w:pPr>
              <w:numPr>
                <w:ilvl w:val="1"/>
                <w:numId w:val="37"/>
              </w:numPr>
              <w:spacing w:before="0"/>
              <w:rPr>
                <w:rFonts w:cs="Arial"/>
                <w:lang w:val="sr-Latn-CS"/>
              </w:rPr>
            </w:pPr>
            <w:r w:rsidRPr="00C05393">
              <w:rPr>
                <w:rFonts w:cs="Arial"/>
                <w:lang w:val="sr-Latn-CS"/>
              </w:rPr>
              <w:t>Материјали који пре уградње у колосек показују недостатке или оштећења као и он</w:t>
            </w:r>
            <w:r w:rsidRPr="00C05393">
              <w:rPr>
                <w:rFonts w:cs="Arial"/>
                <w:lang w:val="sr-Cyrl-CS"/>
              </w:rPr>
              <w:t>и</w:t>
            </w:r>
            <w:r w:rsidRPr="00C05393">
              <w:rPr>
                <w:rFonts w:cs="Arial"/>
                <w:lang w:val="sr-Latn-CS"/>
              </w:rPr>
              <w:t xml:space="preserve"> који показују промене након уградње у колосек а штетно утичу на њихово коришћење, чији узроци се не могу приписати условима коришћења, биће замењени на терет Понуђача на уговорном паритету.</w:t>
            </w:r>
          </w:p>
          <w:p w14:paraId="4A37B077" w14:textId="77777777" w:rsidR="00C33745" w:rsidRPr="00C05393" w:rsidRDefault="00C33745" w:rsidP="00C33745">
            <w:pPr>
              <w:spacing w:before="0"/>
              <w:rPr>
                <w:rFonts w:cs="Arial"/>
                <w:lang w:val="sr-Latn-CS"/>
              </w:rPr>
            </w:pPr>
          </w:p>
          <w:p w14:paraId="5579A2F7" w14:textId="77777777" w:rsidR="00C33745" w:rsidRPr="00C05393" w:rsidRDefault="00C33745" w:rsidP="006C293C">
            <w:pPr>
              <w:numPr>
                <w:ilvl w:val="1"/>
                <w:numId w:val="37"/>
              </w:numPr>
              <w:spacing w:before="0"/>
              <w:rPr>
                <w:rFonts w:cs="Arial"/>
                <w:lang w:val="sr-Latn-CS"/>
              </w:rPr>
            </w:pPr>
            <w:r w:rsidRPr="00C05393">
              <w:rPr>
                <w:rFonts w:cs="Arial"/>
                <w:lang w:val="sr-Latn-CS"/>
              </w:rPr>
              <w:t>Конач</w:t>
            </w:r>
            <w:r w:rsidRPr="00C05393">
              <w:rPr>
                <w:rFonts w:cs="Arial"/>
                <w:lang w:val="sr-Cyrl-CS"/>
              </w:rPr>
              <w:t>на обавеза испоручиоца</w:t>
            </w:r>
            <w:r w:rsidRPr="00C05393">
              <w:rPr>
                <w:rFonts w:cs="Arial"/>
                <w:lang w:val="sr-Latn-CS"/>
              </w:rPr>
              <w:t xml:space="preserve"> пр</w:t>
            </w:r>
            <w:r w:rsidRPr="00C05393">
              <w:rPr>
                <w:rFonts w:cs="Arial"/>
                <w:lang w:val="sr-Cyrl-CS"/>
              </w:rPr>
              <w:t>естаје</w:t>
            </w:r>
            <w:r w:rsidRPr="00C05393">
              <w:rPr>
                <w:rFonts w:cs="Arial"/>
                <w:lang w:val="sr-Latn-CS"/>
              </w:rPr>
              <w:t xml:space="preserve"> по истеку гарантног периода за испоручени материјал</w:t>
            </w:r>
            <w:r w:rsidRPr="00C05393">
              <w:rPr>
                <w:rFonts w:cs="Arial"/>
                <w:lang w:val="sr-Cyrl-CS"/>
              </w:rPr>
              <w:t>.</w:t>
            </w:r>
            <w:r w:rsidRPr="00C05393">
              <w:rPr>
                <w:rFonts w:cs="Arial"/>
                <w:lang w:val="sr-Latn-CS"/>
              </w:rPr>
              <w:t xml:space="preserve"> </w:t>
            </w:r>
          </w:p>
          <w:p w14:paraId="366DC07D" w14:textId="77777777" w:rsidR="00C33745" w:rsidRPr="00C05393" w:rsidRDefault="00C33745" w:rsidP="00C33745">
            <w:pPr>
              <w:rPr>
                <w:rFonts w:cs="Arial"/>
                <w:lang w:val="sr-Latn-CS"/>
              </w:rPr>
            </w:pPr>
          </w:p>
          <w:p w14:paraId="2B7E3E53" w14:textId="77777777" w:rsidR="00C33745" w:rsidRPr="00C05393" w:rsidRDefault="00C33745" w:rsidP="006C293C">
            <w:pPr>
              <w:numPr>
                <w:ilvl w:val="1"/>
                <w:numId w:val="37"/>
              </w:numPr>
              <w:spacing w:before="0"/>
              <w:jc w:val="left"/>
              <w:rPr>
                <w:rFonts w:cs="Arial"/>
                <w:lang w:val="sr-Latn-CS"/>
              </w:rPr>
            </w:pPr>
            <w:r w:rsidRPr="00C05393">
              <w:rPr>
                <w:rFonts w:cs="Arial"/>
                <w:lang w:val="sr-Cyrl-RS"/>
              </w:rPr>
              <w:t>Шине не смеју бити произведене пре 201</w:t>
            </w:r>
            <w:r w:rsidR="00134370">
              <w:rPr>
                <w:rFonts w:cs="Arial"/>
                <w:lang w:val="sr-Latn-RS"/>
              </w:rPr>
              <w:t>8</w:t>
            </w:r>
            <w:r w:rsidRPr="00C05393">
              <w:rPr>
                <w:rFonts w:cs="Arial"/>
                <w:lang w:val="sr-Cyrl-RS"/>
              </w:rPr>
              <w:t>.године</w:t>
            </w:r>
          </w:p>
          <w:p w14:paraId="2529B17F" w14:textId="77777777" w:rsidR="00C33745" w:rsidRPr="00C05393" w:rsidRDefault="00C33745" w:rsidP="00C33745">
            <w:pPr>
              <w:spacing w:before="0"/>
              <w:rPr>
                <w:rFonts w:cs="Arial"/>
                <w:lang w:val="sr-Latn-RS"/>
              </w:rPr>
            </w:pPr>
          </w:p>
          <w:p w14:paraId="4B8B2995" w14:textId="77777777" w:rsidR="00C33745" w:rsidRPr="00C05393" w:rsidRDefault="00C33745" w:rsidP="00C33745">
            <w:pPr>
              <w:spacing w:before="0"/>
              <w:rPr>
                <w:rFonts w:cs="Arial"/>
                <w:lang w:val="sr-Cyrl-CS"/>
              </w:rPr>
            </w:pPr>
          </w:p>
          <w:p w14:paraId="34C707CE" w14:textId="77777777" w:rsidR="00C33745" w:rsidRPr="00C05393" w:rsidRDefault="00C33745" w:rsidP="00C33745">
            <w:pPr>
              <w:spacing w:before="0"/>
              <w:rPr>
                <w:rFonts w:cs="Arial"/>
                <w:b/>
                <w:lang w:val="sr-Latn-CS"/>
              </w:rPr>
            </w:pPr>
            <w:r w:rsidRPr="00C05393">
              <w:rPr>
                <w:rFonts w:cs="Arial"/>
                <w:b/>
                <w:lang w:val="sr-Latn-CS"/>
              </w:rPr>
              <w:t>3.</w:t>
            </w:r>
            <w:r w:rsidRPr="00C05393">
              <w:rPr>
                <w:rFonts w:cs="Arial"/>
                <w:b/>
                <w:lang w:val="sr-Latn-CS"/>
              </w:rPr>
              <w:tab/>
            </w:r>
            <w:r w:rsidRPr="00C05393">
              <w:rPr>
                <w:rFonts w:cs="Arial"/>
                <w:b/>
                <w:lang w:val="sr-Latn-CS"/>
              </w:rPr>
              <w:tab/>
              <w:t>ПОСЕБНИ ТЕХНИЧКИ УСЛОВИ</w:t>
            </w:r>
          </w:p>
          <w:p w14:paraId="52833909" w14:textId="77777777" w:rsidR="00C33745" w:rsidRPr="00C05393" w:rsidRDefault="00C33745" w:rsidP="00C33745">
            <w:pPr>
              <w:spacing w:before="0"/>
              <w:rPr>
                <w:rFonts w:cs="Arial"/>
                <w:b/>
                <w:lang w:val="sr-Latn-CS"/>
              </w:rPr>
            </w:pPr>
          </w:p>
          <w:p w14:paraId="0F2FE7E3" w14:textId="77777777" w:rsidR="00C33745" w:rsidRPr="00C05393" w:rsidRDefault="00C33745" w:rsidP="00C33745">
            <w:pPr>
              <w:spacing w:before="0"/>
              <w:rPr>
                <w:rFonts w:cs="Arial"/>
                <w:b/>
                <w:lang w:val="sr-Latn-CS"/>
              </w:rPr>
            </w:pPr>
          </w:p>
          <w:p w14:paraId="3BDFAC3B" w14:textId="77777777" w:rsidR="00C33745" w:rsidRPr="00C05393" w:rsidRDefault="00C33745" w:rsidP="006C293C">
            <w:pPr>
              <w:numPr>
                <w:ilvl w:val="1"/>
                <w:numId w:val="38"/>
              </w:numPr>
              <w:spacing w:before="0"/>
              <w:jc w:val="left"/>
              <w:rPr>
                <w:rFonts w:cs="Arial"/>
                <w:b/>
                <w:lang w:val="sr-Latn-CS"/>
              </w:rPr>
            </w:pPr>
            <w:r w:rsidRPr="00C05393">
              <w:rPr>
                <w:rFonts w:cs="Arial"/>
                <w:b/>
                <w:lang w:val="sr-Latn-CS"/>
              </w:rPr>
              <w:t xml:space="preserve">Посебни технички услови за </w:t>
            </w:r>
            <w:r w:rsidRPr="00C05393">
              <w:rPr>
                <w:rFonts w:cs="Arial"/>
                <w:b/>
                <w:lang w:val="sr-Cyrl-CS"/>
              </w:rPr>
              <w:t>прозводњу и</w:t>
            </w:r>
            <w:r w:rsidRPr="00C05393">
              <w:rPr>
                <w:rFonts w:cs="Arial"/>
                <w:b/>
                <w:lang w:val="sr-Latn-CS"/>
              </w:rPr>
              <w:t xml:space="preserve"> испоруку шина</w:t>
            </w:r>
          </w:p>
          <w:p w14:paraId="0EDF3931" w14:textId="77777777" w:rsidR="00C33745" w:rsidRPr="00C05393" w:rsidRDefault="00C33745" w:rsidP="00C33745">
            <w:pPr>
              <w:spacing w:before="0"/>
              <w:rPr>
                <w:rFonts w:cs="Arial"/>
                <w:b/>
                <w:lang w:val="sr-Latn-CS"/>
              </w:rPr>
            </w:pPr>
          </w:p>
          <w:p w14:paraId="24A1B38A" w14:textId="77777777" w:rsidR="00C33745" w:rsidRPr="001B109C" w:rsidRDefault="00C33745" w:rsidP="006C293C">
            <w:pPr>
              <w:numPr>
                <w:ilvl w:val="2"/>
                <w:numId w:val="38"/>
              </w:numPr>
              <w:rPr>
                <w:rFonts w:cs="Arial"/>
                <w:lang w:val="sr-Cyrl-RS"/>
              </w:rPr>
            </w:pPr>
            <w:r w:rsidRPr="00C05393">
              <w:rPr>
                <w:rFonts w:cs="Arial"/>
                <w:lang w:val="sr-Cyrl-CS"/>
              </w:rPr>
              <w:t xml:space="preserve">Понуђач је дужан да </w:t>
            </w:r>
            <w:r w:rsidRPr="008C078B">
              <w:rPr>
                <w:rFonts w:cs="Arial"/>
                <w:lang w:val="sr-Cyrl-CS"/>
              </w:rPr>
              <w:t>у понуди достави сертификат</w:t>
            </w:r>
            <w:r w:rsidRPr="00C05393">
              <w:rPr>
                <w:rFonts w:cs="Arial"/>
                <w:lang w:val="sr-Cyrl-CS"/>
              </w:rPr>
              <w:t xml:space="preserve"> произвођача </w:t>
            </w:r>
            <w:r w:rsidRPr="00C05393">
              <w:rPr>
                <w:rFonts w:cs="Arial"/>
                <w:lang w:val="sr-Latn-CS"/>
              </w:rPr>
              <w:t>EN</w:t>
            </w:r>
            <w:r w:rsidRPr="00C05393">
              <w:rPr>
                <w:rFonts w:cs="Arial"/>
                <w:lang w:val="sr-Cyrl-CS"/>
              </w:rPr>
              <w:t xml:space="preserve"> </w:t>
            </w:r>
            <w:r w:rsidRPr="00C05393">
              <w:rPr>
                <w:rFonts w:cs="Arial"/>
                <w:lang w:val="sr-Latn-CS"/>
              </w:rPr>
              <w:t>ISO</w:t>
            </w:r>
            <w:r w:rsidRPr="00C05393">
              <w:rPr>
                <w:rFonts w:cs="Arial"/>
                <w:lang w:val="sr-Cyrl-CS"/>
              </w:rPr>
              <w:t xml:space="preserve"> </w:t>
            </w:r>
            <w:r>
              <w:rPr>
                <w:rFonts w:cs="Arial"/>
                <w:lang w:val="sr-Cyrl-CS"/>
              </w:rPr>
              <w:t>9001,</w:t>
            </w:r>
            <w:r w:rsidRPr="003667BA">
              <w:rPr>
                <w:rFonts w:cs="Arial"/>
                <w:lang w:val="sr-Cyrl-RS" w:eastAsia="ar-SA"/>
              </w:rPr>
              <w:t xml:space="preserve"> </w:t>
            </w:r>
            <w:r w:rsidRPr="003667BA">
              <w:rPr>
                <w:rFonts w:cs="Arial"/>
                <w:lang w:val="sr-Cyrl-RS"/>
              </w:rPr>
              <w:t>који обухвата област производње шина</w:t>
            </w:r>
            <w:r w:rsidRPr="003667BA">
              <w:rPr>
                <w:rFonts w:cs="Arial"/>
                <w:lang w:val="sr-Latn-RS"/>
              </w:rPr>
              <w:t>.</w:t>
            </w:r>
          </w:p>
          <w:p w14:paraId="6A718B73" w14:textId="77777777" w:rsidR="00C33745" w:rsidRPr="00C05393" w:rsidRDefault="00C33745" w:rsidP="006C293C">
            <w:pPr>
              <w:numPr>
                <w:ilvl w:val="2"/>
                <w:numId w:val="38"/>
              </w:numPr>
              <w:spacing w:before="0"/>
              <w:rPr>
                <w:rFonts w:cs="Arial"/>
                <w:lang w:val="sr-Latn-CS"/>
              </w:rPr>
            </w:pPr>
            <w:r w:rsidRPr="00C05393">
              <w:rPr>
                <w:rFonts w:cs="Arial"/>
                <w:lang w:val="sr-Latn-CS"/>
              </w:rPr>
              <w:t>За израду, испоруку, облик и мере шина</w:t>
            </w:r>
            <w:r>
              <w:rPr>
                <w:rFonts w:cs="Arial"/>
                <w:lang w:val="sr-Latn-CS"/>
              </w:rPr>
              <w:t xml:space="preserve"> важе одредбе </w:t>
            </w:r>
            <w:r>
              <w:rPr>
                <w:rFonts w:cs="Arial"/>
                <w:lang w:val="sr-Cyrl-RS"/>
              </w:rPr>
              <w:t>у складу са</w:t>
            </w:r>
            <w:r w:rsidRPr="00C05393">
              <w:rPr>
                <w:rFonts w:cs="Arial"/>
                <w:lang w:val="sr-Latn-CS"/>
              </w:rPr>
              <w:t xml:space="preserve"> </w:t>
            </w:r>
            <w:r w:rsidRPr="00ED0629">
              <w:rPr>
                <w:rFonts w:cs="Arial"/>
              </w:rPr>
              <w:t>СРПС EН 13674 – 1</w:t>
            </w:r>
            <w:r w:rsidRPr="0065509C">
              <w:rPr>
                <w:rFonts w:cs="Arial"/>
                <w:lang w:val="sr-Latn-CS"/>
              </w:rPr>
              <w:t>:</w:t>
            </w:r>
            <w:r w:rsidR="00134370">
              <w:rPr>
                <w:rFonts w:cs="Arial"/>
                <w:lang w:val="sr-Latn-CS"/>
              </w:rPr>
              <w:t xml:space="preserve"> (</w:t>
            </w:r>
            <w:r w:rsidRPr="00C05393">
              <w:rPr>
                <w:rFonts w:cs="Arial"/>
                <w:lang w:val="sr-Latn-CS"/>
              </w:rPr>
              <w:t>Симетричне железничке шине 46 кг/м и више, са равном доњом површином) из 20</w:t>
            </w:r>
            <w:r w:rsidRPr="00C05393">
              <w:rPr>
                <w:rFonts w:cs="Arial"/>
                <w:lang w:val="sr-Cyrl-RS"/>
              </w:rPr>
              <w:t>11</w:t>
            </w:r>
            <w:r w:rsidRPr="00C05393">
              <w:rPr>
                <w:rFonts w:cs="Arial"/>
                <w:lang w:val="sr-Latn-CS"/>
              </w:rPr>
              <w:t>. године ( у даљем тексту CEN).</w:t>
            </w:r>
          </w:p>
          <w:p w14:paraId="20FF9E36" w14:textId="77777777" w:rsidR="00C33745" w:rsidRPr="00E71511" w:rsidRDefault="00C33745" w:rsidP="006C293C">
            <w:pPr>
              <w:numPr>
                <w:ilvl w:val="2"/>
                <w:numId w:val="38"/>
              </w:numPr>
              <w:spacing w:before="0"/>
              <w:rPr>
                <w:rFonts w:cs="Arial"/>
                <w:lang w:val="sr-Latn-CS"/>
              </w:rPr>
            </w:pPr>
            <w:r w:rsidRPr="00E71511">
              <w:rPr>
                <w:rFonts w:cs="Arial"/>
                <w:lang w:val="sr-Cyrl-CS"/>
              </w:rPr>
              <w:t xml:space="preserve">Сертификат производа према </w:t>
            </w:r>
            <w:r w:rsidRPr="00E71511">
              <w:rPr>
                <w:rFonts w:cs="Arial"/>
                <w:lang w:val="sr-Latn-CS"/>
              </w:rPr>
              <w:t>EN 10204.3.2</w:t>
            </w:r>
            <w:r w:rsidRPr="00E71511">
              <w:rPr>
                <w:rFonts w:cs="Arial"/>
                <w:lang w:val="sr-Cyrl-RS"/>
              </w:rPr>
              <w:t xml:space="preserve"> или одговарајуће</w:t>
            </w:r>
          </w:p>
          <w:p w14:paraId="09653285" w14:textId="77777777" w:rsidR="00C33745" w:rsidRPr="00ED0629" w:rsidRDefault="00C33745" w:rsidP="006C293C">
            <w:pPr>
              <w:numPr>
                <w:ilvl w:val="2"/>
                <w:numId w:val="38"/>
              </w:numPr>
              <w:spacing w:before="0"/>
              <w:rPr>
                <w:rFonts w:cs="Arial"/>
                <w:lang w:val="sr-Latn-CS"/>
              </w:rPr>
            </w:pPr>
            <w:r w:rsidRPr="00C05393">
              <w:rPr>
                <w:rFonts w:cs="Arial"/>
                <w:lang w:val="sr-Latn-CS"/>
              </w:rPr>
              <w:t>Процес производње челика треба да одговара т.7.1 ЕN</w:t>
            </w:r>
            <w:r w:rsidRPr="00C05393">
              <w:rPr>
                <w:rFonts w:cs="Arial"/>
                <w:lang w:val="sr-Cyrl-CS"/>
              </w:rPr>
              <w:t>; т.7.2.</w:t>
            </w:r>
            <w:r w:rsidRPr="00C05393">
              <w:rPr>
                <w:rFonts w:cs="Arial"/>
                <w:lang w:val="sr-Latn-CS"/>
              </w:rPr>
              <w:t xml:space="preserve"> ЕN </w:t>
            </w:r>
            <w:r w:rsidRPr="00C05393">
              <w:rPr>
                <w:rFonts w:cs="Arial"/>
                <w:lang w:val="sr-Cyrl-CS"/>
              </w:rPr>
              <w:t xml:space="preserve"> и т.7.3.</w:t>
            </w:r>
            <w:r w:rsidRPr="00C05393">
              <w:rPr>
                <w:rFonts w:cs="Arial"/>
                <w:lang w:val="sr-Latn-CS"/>
              </w:rPr>
              <w:t>ЕN</w:t>
            </w:r>
            <w:r w:rsidRPr="00C05393">
              <w:rPr>
                <w:rFonts w:cs="Arial"/>
                <w:lang w:val="sr-Cyrl-CS"/>
              </w:rPr>
              <w:t xml:space="preserve"> Начин</w:t>
            </w:r>
            <w:r w:rsidRPr="00C05393">
              <w:rPr>
                <w:rFonts w:cs="Arial"/>
                <w:lang w:val="sr-Latn-CS"/>
              </w:rPr>
              <w:t xml:space="preserve"> </w:t>
            </w:r>
            <w:r w:rsidRPr="00C05393">
              <w:rPr>
                <w:rFonts w:cs="Arial"/>
                <w:lang w:val="sr-Cyrl-CS"/>
              </w:rPr>
              <w:t xml:space="preserve"> производње челика за израду шина дефинисан у т.7.2.</w:t>
            </w:r>
            <w:r w:rsidRPr="00C05393">
              <w:rPr>
                <w:rFonts w:cs="Arial"/>
                <w:lang w:val="sr-Latn-CS"/>
              </w:rPr>
              <w:t xml:space="preserve"> ЕN</w:t>
            </w:r>
            <w:r w:rsidRPr="00C05393">
              <w:rPr>
                <w:rFonts w:cs="Arial"/>
                <w:lang w:val="sr-Cyrl-CS"/>
              </w:rPr>
              <w:t>, мора да обезбеди проценат сумпора и фосфора до 0,02% а водоника до 1,5</w:t>
            </w:r>
            <w:r w:rsidRPr="00C05393">
              <w:rPr>
                <w:rFonts w:cs="Arial"/>
                <w:lang w:val="sr-Latn-CS"/>
              </w:rPr>
              <w:t>ppm.</w:t>
            </w:r>
          </w:p>
          <w:p w14:paraId="0A4FD4F0" w14:textId="77777777" w:rsidR="00C33745" w:rsidRPr="00C05393" w:rsidRDefault="00C33745" w:rsidP="006C293C">
            <w:pPr>
              <w:numPr>
                <w:ilvl w:val="2"/>
                <w:numId w:val="38"/>
              </w:numPr>
              <w:spacing w:before="0"/>
              <w:jc w:val="left"/>
              <w:rPr>
                <w:rFonts w:cs="Arial"/>
                <w:lang w:val="sr-Latn-CS"/>
              </w:rPr>
            </w:pPr>
            <w:r w:rsidRPr="00C05393">
              <w:rPr>
                <w:rFonts w:cs="Arial"/>
                <w:lang w:val="sr-Latn-CS"/>
              </w:rPr>
              <w:t>Обим испоруке обухвата:</w:t>
            </w:r>
          </w:p>
          <w:p w14:paraId="33A8ACA4" w14:textId="77777777" w:rsidR="00C33745" w:rsidRPr="003500E6" w:rsidRDefault="00C33745" w:rsidP="008D21DA">
            <w:pPr>
              <w:spacing w:before="0"/>
              <w:ind w:left="720"/>
              <w:jc w:val="left"/>
              <w:rPr>
                <w:rFonts w:cs="Arial"/>
              </w:rPr>
            </w:pPr>
            <w:r w:rsidRPr="00C05393">
              <w:rPr>
                <w:rFonts w:cs="Arial"/>
                <w:lang w:val="sr-Latn-CS"/>
              </w:rPr>
              <w:t xml:space="preserve">Набавку и испоруку нових железничких шина </w:t>
            </w:r>
            <w:r>
              <w:rPr>
                <w:rFonts w:cs="Arial"/>
                <w:lang w:val="sr-Cyrl-RS"/>
              </w:rPr>
              <w:t>у складу са</w:t>
            </w:r>
            <w:r w:rsidRPr="00C05393">
              <w:rPr>
                <w:rFonts w:cs="Arial"/>
                <w:lang w:val="sr-Latn-CS"/>
              </w:rPr>
              <w:t xml:space="preserve"> </w:t>
            </w:r>
            <w:r w:rsidRPr="00ED0629">
              <w:rPr>
                <w:rFonts w:cs="Arial"/>
              </w:rPr>
              <w:t>СРПС EН 13674 – 1</w:t>
            </w:r>
            <w:r w:rsidRPr="00C05393">
              <w:rPr>
                <w:rFonts w:cs="Arial"/>
                <w:lang w:val="sr-Latn-CS"/>
              </w:rPr>
              <w:t xml:space="preserve">, </w:t>
            </w:r>
            <w:r w:rsidRPr="00C05393">
              <w:rPr>
                <w:rFonts w:cs="Arial"/>
                <w:b/>
                <w:lang w:val="sr-Latn-CS"/>
              </w:rPr>
              <w:t>квалитета 260</w:t>
            </w:r>
            <w:r w:rsidR="00134370">
              <w:rPr>
                <w:rFonts w:cs="Arial"/>
                <w:b/>
                <w:lang w:val="sr-Latn-CS"/>
              </w:rPr>
              <w:t xml:space="preserve"> </w:t>
            </w:r>
            <w:r w:rsidRPr="00C05393">
              <w:rPr>
                <w:rFonts w:cs="Arial"/>
                <w:lang w:val="sr-Cyrl-CS"/>
              </w:rPr>
              <w:t>(</w:t>
            </w:r>
            <w:r w:rsidRPr="00C05393">
              <w:rPr>
                <w:rFonts w:cs="Arial"/>
                <w:lang w:val="sr-Latn-CS"/>
              </w:rPr>
              <w:t xml:space="preserve">односно 900A према важећој објави UIC 860) </w:t>
            </w:r>
          </w:p>
          <w:p w14:paraId="68F3E4EB" w14:textId="77777777" w:rsidR="00C33745" w:rsidRPr="00C05393" w:rsidRDefault="00C33745" w:rsidP="00C33745">
            <w:pPr>
              <w:spacing w:before="0"/>
              <w:rPr>
                <w:rFonts w:cs="Arial"/>
                <w:lang w:val="sr-Latn-CS"/>
              </w:rPr>
            </w:pPr>
          </w:p>
          <w:p w14:paraId="6FA2074D" w14:textId="77777777" w:rsidR="00C33745" w:rsidRPr="00C05393" w:rsidRDefault="00C33745" w:rsidP="00C33745">
            <w:pPr>
              <w:spacing w:before="0"/>
              <w:rPr>
                <w:rFonts w:cs="Arial"/>
                <w:lang w:val="sr-Latn-CS"/>
              </w:rPr>
            </w:pPr>
            <w:r w:rsidRPr="00C05393">
              <w:rPr>
                <w:rFonts w:cs="Arial"/>
                <w:lang w:val="sr-Latn-CS"/>
              </w:rPr>
              <w:t>3.1.4.</w:t>
            </w:r>
            <w:r w:rsidRPr="00C05393">
              <w:rPr>
                <w:rFonts w:cs="Arial"/>
                <w:lang w:val="sr-Latn-CS"/>
              </w:rPr>
              <w:tab/>
              <w:t>Општи захтеви за понуђе</w:t>
            </w:r>
            <w:r w:rsidRPr="00C05393">
              <w:rPr>
                <w:rFonts w:cs="Arial"/>
                <w:lang w:val="sr-Cyrl-CS"/>
              </w:rPr>
              <w:t>н</w:t>
            </w:r>
            <w:r w:rsidRPr="00C05393">
              <w:rPr>
                <w:rFonts w:cs="Arial"/>
                <w:lang w:val="sr-Latn-CS"/>
              </w:rPr>
              <w:t>е шине ( према т.4. EN )</w:t>
            </w:r>
          </w:p>
          <w:p w14:paraId="35FEFF72" w14:textId="77777777" w:rsidR="00C33745" w:rsidRPr="00C05393" w:rsidRDefault="00C33745" w:rsidP="00C33745">
            <w:pPr>
              <w:spacing w:before="0"/>
              <w:rPr>
                <w:rFonts w:cs="Arial"/>
                <w:lang w:val="sr-Latn-CS"/>
              </w:rPr>
            </w:pPr>
          </w:p>
          <w:p w14:paraId="129A969A" w14:textId="77777777" w:rsidR="00C33745" w:rsidRPr="00C05393" w:rsidRDefault="00C33745" w:rsidP="006C293C">
            <w:pPr>
              <w:numPr>
                <w:ilvl w:val="0"/>
                <w:numId w:val="39"/>
              </w:numPr>
              <w:spacing w:before="0"/>
              <w:jc w:val="left"/>
              <w:rPr>
                <w:rFonts w:cs="Arial"/>
                <w:b/>
                <w:lang w:val="sr-Latn-CS"/>
              </w:rPr>
            </w:pPr>
            <w:r w:rsidRPr="00C05393">
              <w:rPr>
                <w:rFonts w:cs="Arial"/>
                <w:lang w:val="sr-Latn-CS"/>
              </w:rPr>
              <w:t>квалитет челика: R 260</w:t>
            </w:r>
            <w:r w:rsidRPr="00C05393">
              <w:rPr>
                <w:rFonts w:cs="Arial"/>
                <w:lang w:val="sr-Cyrl-CS"/>
              </w:rPr>
              <w:t xml:space="preserve"> </w:t>
            </w:r>
            <w:r w:rsidRPr="00C05393">
              <w:rPr>
                <w:rFonts w:cs="Arial"/>
              </w:rPr>
              <w:t>(</w:t>
            </w:r>
            <w:r w:rsidRPr="00C05393">
              <w:rPr>
                <w:rFonts w:cs="Arial"/>
                <w:lang w:val="sr-Latn-CS"/>
              </w:rPr>
              <w:t>раније 900A</w:t>
            </w:r>
            <w:r w:rsidRPr="00C05393">
              <w:rPr>
                <w:rFonts w:cs="Arial"/>
              </w:rPr>
              <w:t>)</w:t>
            </w:r>
            <w:r w:rsidRPr="00C05393">
              <w:rPr>
                <w:rFonts w:cs="Arial"/>
                <w:lang w:val="sr-Latn-CS"/>
              </w:rPr>
              <w:t xml:space="preserve"> према т.5.EN хемијски састав п</w:t>
            </w:r>
            <w:r>
              <w:rPr>
                <w:rFonts w:cs="Arial"/>
                <w:lang w:val="sr-Cyrl-RS"/>
              </w:rPr>
              <w:t>р</w:t>
            </w:r>
            <w:r w:rsidRPr="00C05393">
              <w:rPr>
                <w:rFonts w:cs="Arial"/>
                <w:lang w:val="sr-Latn-CS"/>
              </w:rPr>
              <w:t xml:space="preserve">ема </w:t>
            </w:r>
            <w:r>
              <w:rPr>
                <w:rFonts w:cs="Arial"/>
                <w:lang w:val="sr-Cyrl-RS"/>
              </w:rPr>
              <w:t>захтеваном стандарду</w:t>
            </w:r>
          </w:p>
          <w:p w14:paraId="4F9051C9" w14:textId="77777777" w:rsidR="00C33745" w:rsidRPr="00C05393" w:rsidRDefault="00C33745" w:rsidP="006C293C">
            <w:pPr>
              <w:numPr>
                <w:ilvl w:val="0"/>
                <w:numId w:val="39"/>
              </w:numPr>
              <w:spacing w:before="0"/>
              <w:jc w:val="left"/>
              <w:rPr>
                <w:rFonts w:cs="Arial"/>
                <w:b/>
                <w:lang w:val="sr-Latn-CS"/>
              </w:rPr>
            </w:pPr>
            <w:r w:rsidRPr="00C05393">
              <w:rPr>
                <w:rFonts w:cs="Arial"/>
                <w:lang w:val="sr-Latn-CS"/>
              </w:rPr>
              <w:t>класа профила : X ( т.9.2.1.EN ).</w:t>
            </w:r>
          </w:p>
          <w:p w14:paraId="6E9E5C91" w14:textId="77777777" w:rsidR="00C33745" w:rsidRPr="00C05393" w:rsidRDefault="00225621" w:rsidP="006C293C">
            <w:pPr>
              <w:numPr>
                <w:ilvl w:val="0"/>
                <w:numId w:val="39"/>
              </w:numPr>
              <w:spacing w:before="0"/>
              <w:jc w:val="left"/>
              <w:rPr>
                <w:rFonts w:cs="Arial"/>
                <w:b/>
                <w:lang w:val="sr-Latn-CS"/>
              </w:rPr>
            </w:pPr>
            <w:r>
              <w:rPr>
                <w:rFonts w:cs="Arial"/>
                <w:lang w:val="sr-Latn-CS"/>
              </w:rPr>
              <w:t>к</w:t>
            </w:r>
            <w:r w:rsidR="00C33745" w:rsidRPr="00C05393">
              <w:rPr>
                <w:rFonts w:cs="Arial"/>
                <w:lang w:val="sr-Latn-CS"/>
              </w:rPr>
              <w:t>ласа правости : B ( т.9.2.2. EN ).</w:t>
            </w:r>
          </w:p>
          <w:p w14:paraId="4C520AA1" w14:textId="77777777" w:rsidR="00C33745" w:rsidRPr="00C05393" w:rsidRDefault="00C33745" w:rsidP="006C293C">
            <w:pPr>
              <w:numPr>
                <w:ilvl w:val="0"/>
                <w:numId w:val="39"/>
              </w:numPr>
              <w:spacing w:before="0"/>
              <w:jc w:val="left"/>
              <w:rPr>
                <w:rFonts w:cs="Arial"/>
                <w:b/>
                <w:lang w:val="sr-Latn-CS"/>
              </w:rPr>
            </w:pPr>
            <w:r w:rsidRPr="00C05393">
              <w:rPr>
                <w:rFonts w:cs="Arial"/>
                <w:lang w:val="sr-Latn-CS"/>
              </w:rPr>
              <w:t>шине ће бити без рупа,</w:t>
            </w:r>
            <w:r w:rsidRPr="00C05393">
              <w:rPr>
                <w:rFonts w:cs="Arial"/>
                <w:lang w:val="sr-Cyrl-CS"/>
              </w:rPr>
              <w:t>континуално ваљане, дужине 36м.</w:t>
            </w:r>
          </w:p>
          <w:p w14:paraId="026EA852" w14:textId="77777777" w:rsidR="00C33745" w:rsidRPr="00C05393" w:rsidRDefault="00C33745" w:rsidP="00C33745">
            <w:pPr>
              <w:spacing w:before="0"/>
              <w:rPr>
                <w:rFonts w:cs="Arial"/>
                <w:lang w:val="sr-Latn-CS"/>
              </w:rPr>
            </w:pPr>
          </w:p>
          <w:p w14:paraId="6A3BFF7E" w14:textId="77777777" w:rsidR="00C33745" w:rsidRPr="00C05393" w:rsidRDefault="00C33745" w:rsidP="006C293C">
            <w:pPr>
              <w:numPr>
                <w:ilvl w:val="2"/>
                <w:numId w:val="40"/>
              </w:numPr>
              <w:spacing w:before="0"/>
              <w:jc w:val="left"/>
              <w:rPr>
                <w:rFonts w:cs="Arial"/>
                <w:lang w:val="sr-Latn-CS"/>
              </w:rPr>
            </w:pPr>
            <w:r w:rsidRPr="00C05393">
              <w:rPr>
                <w:rFonts w:cs="Arial"/>
                <w:lang w:val="sr-Latn-CS"/>
              </w:rPr>
              <w:t>Ознаке ( т.7.4. ЕN ).</w:t>
            </w:r>
          </w:p>
          <w:p w14:paraId="1AC57D57" w14:textId="77777777" w:rsidR="00C33745" w:rsidRPr="00C05393" w:rsidRDefault="00C33745" w:rsidP="006C293C">
            <w:pPr>
              <w:numPr>
                <w:ilvl w:val="0"/>
                <w:numId w:val="39"/>
              </w:numPr>
              <w:spacing w:before="0"/>
              <w:jc w:val="left"/>
              <w:rPr>
                <w:rFonts w:cs="Arial"/>
                <w:lang w:val="sr-Latn-CS"/>
              </w:rPr>
            </w:pPr>
            <w:r w:rsidRPr="00C05393">
              <w:rPr>
                <w:rFonts w:cs="Arial"/>
                <w:lang w:val="sr-Latn-CS"/>
              </w:rPr>
              <w:t>рељефна ознака на врату шине треба да буде</w:t>
            </w:r>
          </w:p>
          <w:p w14:paraId="256620B0" w14:textId="77777777" w:rsidR="00C33745" w:rsidRPr="00C05393" w:rsidRDefault="00C33745" w:rsidP="00C33745">
            <w:pPr>
              <w:spacing w:before="0"/>
              <w:ind w:left="720"/>
              <w:rPr>
                <w:rFonts w:cs="Arial"/>
                <w:lang w:val="sr-Latn-CS"/>
              </w:rPr>
            </w:pPr>
            <w:r w:rsidRPr="00C05393">
              <w:rPr>
                <w:rFonts w:cs="Arial"/>
                <w:lang w:val="sr-Latn-CS"/>
              </w:rPr>
              <w:t>ВАЉАОНИЦА</w:t>
            </w:r>
            <w:r w:rsidRPr="00C05393">
              <w:rPr>
                <w:rFonts w:cs="Arial"/>
                <w:lang w:val="sr-Latn-CS"/>
              </w:rPr>
              <w:tab/>
              <w:t xml:space="preserve"> = </w:t>
            </w:r>
            <w:r w:rsidRPr="00C05393">
              <w:rPr>
                <w:rFonts w:cs="Arial"/>
                <w:lang w:val="sr-Latn-CS"/>
              </w:rPr>
              <w:tab/>
            </w:r>
            <w:r w:rsidRPr="00C05393">
              <w:rPr>
                <w:rFonts w:cs="Arial"/>
                <w:lang w:val="sr-Cyrl-CS"/>
              </w:rPr>
              <w:t>11</w:t>
            </w:r>
            <w:r w:rsidRPr="00C05393">
              <w:rPr>
                <w:rFonts w:cs="Arial"/>
                <w:lang w:val="sr-Latn-CS"/>
              </w:rPr>
              <w:tab/>
              <w:t xml:space="preserve"> 49 Е 1</w:t>
            </w:r>
          </w:p>
          <w:p w14:paraId="5A00CE9C" w14:textId="77777777" w:rsidR="00C33745" w:rsidRPr="00C05393" w:rsidRDefault="00C33745" w:rsidP="00C33745">
            <w:pPr>
              <w:spacing w:before="0"/>
              <w:ind w:left="720"/>
              <w:rPr>
                <w:rFonts w:cs="Arial"/>
                <w:lang w:val="sr-Latn-CS"/>
              </w:rPr>
            </w:pPr>
            <w:r w:rsidRPr="00C05393">
              <w:rPr>
                <w:rFonts w:cs="Arial"/>
                <w:lang w:val="sr-Latn-CS"/>
              </w:rPr>
              <w:tab/>
              <w:t>(а)</w:t>
            </w:r>
            <w:r w:rsidRPr="00C05393">
              <w:rPr>
                <w:rFonts w:cs="Arial"/>
                <w:lang w:val="sr-Latn-CS"/>
              </w:rPr>
              <w:tab/>
              <w:t xml:space="preserve">           (б)</w:t>
            </w:r>
            <w:r w:rsidRPr="00C05393">
              <w:rPr>
                <w:rFonts w:cs="Arial"/>
                <w:lang w:val="sr-Latn-CS"/>
              </w:rPr>
              <w:tab/>
              <w:t>(ц)</w:t>
            </w:r>
            <w:r w:rsidRPr="00C05393">
              <w:rPr>
                <w:rFonts w:cs="Arial"/>
                <w:lang w:val="sr-Latn-CS"/>
              </w:rPr>
              <w:tab/>
            </w:r>
            <w:r w:rsidRPr="00C05393">
              <w:rPr>
                <w:rFonts w:cs="Arial"/>
                <w:lang w:val="sr-Cyrl-CS"/>
              </w:rPr>
              <w:t xml:space="preserve">  </w:t>
            </w:r>
            <w:r w:rsidRPr="00C05393">
              <w:rPr>
                <w:rFonts w:cs="Arial"/>
                <w:lang w:val="sr-Latn-CS"/>
              </w:rPr>
              <w:t xml:space="preserve"> (д)</w:t>
            </w:r>
          </w:p>
          <w:p w14:paraId="6C032C3B" w14:textId="77777777" w:rsidR="00C33745" w:rsidRPr="00C05393" w:rsidRDefault="00C33745" w:rsidP="00C33745">
            <w:pPr>
              <w:spacing w:before="0"/>
              <w:ind w:left="720"/>
              <w:rPr>
                <w:rFonts w:cs="Arial"/>
                <w:lang w:val="sr-Latn-CS"/>
              </w:rPr>
            </w:pPr>
          </w:p>
          <w:p w14:paraId="50C4D369" w14:textId="77777777" w:rsidR="00C33745" w:rsidRPr="00C05393" w:rsidRDefault="00C33745" w:rsidP="00C33745">
            <w:pPr>
              <w:spacing w:before="0"/>
              <w:ind w:left="720"/>
              <w:rPr>
                <w:rFonts w:cs="Arial"/>
                <w:lang w:val="sr-Latn-CS"/>
              </w:rPr>
            </w:pPr>
            <w:r w:rsidRPr="00C05393">
              <w:rPr>
                <w:rFonts w:cs="Arial"/>
                <w:lang w:val="sr-Latn-CS"/>
              </w:rPr>
              <w:lastRenderedPageBreak/>
              <w:t>а – ознака ваљаонице</w:t>
            </w:r>
          </w:p>
          <w:p w14:paraId="29EF4647" w14:textId="77777777" w:rsidR="00C33745" w:rsidRPr="00C05393" w:rsidRDefault="00C33745" w:rsidP="00C33745">
            <w:pPr>
              <w:spacing w:before="0"/>
              <w:ind w:left="720"/>
              <w:rPr>
                <w:rFonts w:cs="Arial"/>
                <w:lang w:val="sr-Latn-CS"/>
              </w:rPr>
            </w:pPr>
            <w:r w:rsidRPr="00C05393">
              <w:rPr>
                <w:rFonts w:cs="Arial"/>
                <w:lang w:val="sr-Latn-CS"/>
              </w:rPr>
              <w:t>б – квалитет челика</w:t>
            </w:r>
          </w:p>
          <w:p w14:paraId="5B67D12E" w14:textId="77777777" w:rsidR="00C33745" w:rsidRPr="00C05393" w:rsidRDefault="00C33745" w:rsidP="00C33745">
            <w:pPr>
              <w:spacing w:before="0"/>
              <w:ind w:left="720"/>
              <w:rPr>
                <w:rFonts w:cs="Arial"/>
                <w:lang w:val="sr-Latn-CS"/>
              </w:rPr>
            </w:pPr>
            <w:r w:rsidRPr="00C05393">
              <w:rPr>
                <w:rFonts w:cs="Arial"/>
                <w:lang w:val="sr-Latn-CS"/>
              </w:rPr>
              <w:t>ц – година производње</w:t>
            </w:r>
          </w:p>
          <w:p w14:paraId="38D0C52D" w14:textId="77777777" w:rsidR="00C33745" w:rsidRPr="00C05393" w:rsidRDefault="00C33745" w:rsidP="00C33745">
            <w:pPr>
              <w:spacing w:before="0"/>
              <w:ind w:left="720"/>
              <w:rPr>
                <w:rFonts w:cs="Arial"/>
                <w:lang w:val="sr-Latn-CS"/>
              </w:rPr>
            </w:pPr>
            <w:r w:rsidRPr="00C05393">
              <w:rPr>
                <w:rFonts w:cs="Arial"/>
                <w:lang w:val="sr-Latn-CS"/>
              </w:rPr>
              <w:t>д – ознака профила</w:t>
            </w:r>
          </w:p>
          <w:p w14:paraId="3C2925AA" w14:textId="77777777" w:rsidR="00C33745" w:rsidRPr="00C05393" w:rsidRDefault="00C33745" w:rsidP="00C33745">
            <w:pPr>
              <w:spacing w:before="0"/>
              <w:rPr>
                <w:rFonts w:cs="Arial"/>
                <w:lang w:val="sr-Latn-CS"/>
              </w:rPr>
            </w:pPr>
          </w:p>
          <w:p w14:paraId="1196CE31" w14:textId="77777777" w:rsidR="00C33745" w:rsidRPr="00C05393" w:rsidRDefault="00C33745" w:rsidP="006C293C">
            <w:pPr>
              <w:numPr>
                <w:ilvl w:val="2"/>
                <w:numId w:val="41"/>
              </w:numPr>
              <w:spacing w:before="0"/>
              <w:jc w:val="left"/>
              <w:rPr>
                <w:rFonts w:cs="Arial"/>
                <w:lang w:val="sr-Latn-CS"/>
              </w:rPr>
            </w:pPr>
            <w:r w:rsidRPr="00C05393">
              <w:rPr>
                <w:rFonts w:cs="Arial"/>
                <w:lang w:val="sr-Cyrl-CS"/>
              </w:rPr>
              <w:t>Квалификацијска</w:t>
            </w:r>
            <w:r w:rsidRPr="00C05393">
              <w:rPr>
                <w:rFonts w:cs="Arial"/>
                <w:lang w:val="sr-Latn-CS"/>
              </w:rPr>
              <w:t xml:space="preserve"> испитивања ( т. 8. EN )</w:t>
            </w:r>
          </w:p>
          <w:p w14:paraId="6170E2B3" w14:textId="01EA0154" w:rsidR="00C33745" w:rsidRPr="00C05393" w:rsidRDefault="008C078B" w:rsidP="00C33745">
            <w:pPr>
              <w:spacing w:before="0"/>
              <w:ind w:left="720"/>
              <w:rPr>
                <w:rFonts w:cs="Arial"/>
                <w:lang w:val="sr-Latn-CS"/>
              </w:rPr>
            </w:pPr>
            <w:r w:rsidRPr="008C078B">
              <w:rPr>
                <w:rFonts w:cs="Arial"/>
                <w:lang w:val="sr-Cyrl-RS"/>
              </w:rPr>
              <w:t>Уз</w:t>
            </w:r>
            <w:r w:rsidR="00C33745" w:rsidRPr="008C078B">
              <w:rPr>
                <w:rFonts w:cs="Arial"/>
                <w:lang w:val="sr-Latn-CS"/>
              </w:rPr>
              <w:t xml:space="preserve"> понуд</w:t>
            </w:r>
            <w:r w:rsidRPr="008C078B">
              <w:rPr>
                <w:rFonts w:cs="Arial"/>
                <w:lang w:val="sr-Cyrl-RS"/>
              </w:rPr>
              <w:t>у</w:t>
            </w:r>
            <w:r>
              <w:rPr>
                <w:rFonts w:cs="Arial"/>
                <w:lang w:val="sr-Cyrl-RS"/>
              </w:rPr>
              <w:t xml:space="preserve"> доставити</w:t>
            </w:r>
            <w:r w:rsidR="00C33745" w:rsidRPr="00C05393">
              <w:rPr>
                <w:rFonts w:cs="Arial"/>
                <w:lang w:val="sr-Latn-CS"/>
              </w:rPr>
              <w:t xml:space="preserve"> резултате следећих </w:t>
            </w:r>
            <w:r w:rsidR="00C33745" w:rsidRPr="00C05393">
              <w:rPr>
                <w:rFonts w:cs="Arial"/>
                <w:lang w:val="sr-Cyrl-CS"/>
              </w:rPr>
              <w:t>квалификацијских</w:t>
            </w:r>
            <w:r w:rsidR="00C33745" w:rsidRPr="00C05393">
              <w:rPr>
                <w:rFonts w:cs="Arial"/>
                <w:lang w:val="sr-Latn-CS"/>
              </w:rPr>
              <w:t xml:space="preserve"> испитивања изведених у независној лабораторији:</w:t>
            </w:r>
          </w:p>
          <w:p w14:paraId="42B5D002" w14:textId="77777777" w:rsidR="00C33745" w:rsidRPr="00C05393" w:rsidRDefault="00C33745" w:rsidP="00C33745">
            <w:pPr>
              <w:spacing w:before="0"/>
              <w:ind w:left="720"/>
              <w:rPr>
                <w:rFonts w:cs="Arial"/>
                <w:lang w:val="sr-Latn-CS"/>
              </w:rPr>
            </w:pPr>
            <w:r w:rsidRPr="00C05393">
              <w:rPr>
                <w:rFonts w:cs="Arial"/>
                <w:lang w:val="sr-Cyrl-CS"/>
              </w:rPr>
              <w:t>-    испитив</w:t>
            </w:r>
            <w:r w:rsidR="00DD1B7B">
              <w:rPr>
                <w:rFonts w:cs="Arial"/>
                <w:lang w:val="sr-Cyrl-CS"/>
              </w:rPr>
              <w:t>а</w:t>
            </w:r>
            <w:r w:rsidRPr="00C05393">
              <w:rPr>
                <w:rFonts w:cs="Arial"/>
                <w:lang w:val="sr-Cyrl-CS"/>
              </w:rPr>
              <w:t xml:space="preserve">ње </w:t>
            </w:r>
            <w:r w:rsidRPr="00C05393">
              <w:rPr>
                <w:rFonts w:cs="Arial"/>
                <w:lang w:val="sr-Latn-CS"/>
              </w:rPr>
              <w:t>жилавост</w:t>
            </w:r>
            <w:r w:rsidRPr="00C05393">
              <w:rPr>
                <w:rFonts w:cs="Arial"/>
                <w:lang w:val="sr-Cyrl-CS"/>
              </w:rPr>
              <w:t>и</w:t>
            </w:r>
            <w:r w:rsidRPr="00C05393">
              <w:rPr>
                <w:rFonts w:cs="Arial"/>
                <w:lang w:val="sr-Latn-CS"/>
              </w:rPr>
              <w:t xml:space="preserve"> </w:t>
            </w:r>
            <w:r w:rsidRPr="00C05393">
              <w:rPr>
                <w:rFonts w:cs="Arial"/>
                <w:lang w:val="sr-Cyrl-CS"/>
              </w:rPr>
              <w:t>лома</w:t>
            </w:r>
            <w:r w:rsidRPr="00C05393">
              <w:rPr>
                <w:rFonts w:cs="Arial"/>
                <w:lang w:val="sr-Latn-CS"/>
              </w:rPr>
              <w:t xml:space="preserve"> К л ц ( т.8.2. EN )</w:t>
            </w:r>
          </w:p>
          <w:p w14:paraId="53F9B48B" w14:textId="77777777" w:rsidR="00C33745" w:rsidRPr="00C05393" w:rsidRDefault="00C33745" w:rsidP="00C33745">
            <w:pPr>
              <w:spacing w:before="0"/>
              <w:ind w:left="720"/>
              <w:rPr>
                <w:rFonts w:cs="Arial"/>
                <w:lang w:val="sr-Latn-CS"/>
              </w:rPr>
            </w:pPr>
            <w:r w:rsidRPr="00C05393">
              <w:rPr>
                <w:rFonts w:cs="Arial"/>
                <w:lang w:val="sr-Cyrl-CS"/>
              </w:rPr>
              <w:t>-    брзина раста</w:t>
            </w:r>
            <w:r w:rsidRPr="00C05393">
              <w:rPr>
                <w:rFonts w:cs="Arial"/>
                <w:lang w:val="sr-Latn-CS"/>
              </w:rPr>
              <w:t xml:space="preserve"> п</w:t>
            </w:r>
            <w:r w:rsidRPr="00C05393">
              <w:rPr>
                <w:rFonts w:cs="Arial"/>
                <w:lang w:val="sr-Cyrl-CS"/>
              </w:rPr>
              <w:t>рслине</w:t>
            </w:r>
            <w:r w:rsidRPr="00C05393">
              <w:rPr>
                <w:rFonts w:cs="Arial"/>
                <w:lang w:val="sr-Latn-CS"/>
              </w:rPr>
              <w:t xml:space="preserve"> </w:t>
            </w:r>
            <w:r w:rsidRPr="00C05393">
              <w:rPr>
                <w:rFonts w:cs="Arial"/>
                <w:lang w:val="sr-Cyrl-CS"/>
              </w:rPr>
              <w:t>код</w:t>
            </w:r>
            <w:r w:rsidRPr="00C05393">
              <w:rPr>
                <w:rFonts w:cs="Arial"/>
                <w:lang w:val="sr-Latn-CS"/>
              </w:rPr>
              <w:t xml:space="preserve"> замор</w:t>
            </w:r>
            <w:r w:rsidRPr="00C05393">
              <w:rPr>
                <w:rFonts w:cs="Arial"/>
                <w:lang w:val="sr-Cyrl-CS"/>
              </w:rPr>
              <w:t>а</w:t>
            </w:r>
            <w:r w:rsidRPr="00C05393">
              <w:rPr>
                <w:rFonts w:cs="Arial"/>
                <w:lang w:val="sr-Latn-CS"/>
              </w:rPr>
              <w:t xml:space="preserve"> ( т.8.3. EN)</w:t>
            </w:r>
          </w:p>
          <w:p w14:paraId="2D900DD7" w14:textId="77777777" w:rsidR="00C33745" w:rsidRPr="00C05393" w:rsidRDefault="00C33745" w:rsidP="00C33745">
            <w:pPr>
              <w:spacing w:before="0"/>
              <w:ind w:left="720"/>
              <w:rPr>
                <w:rFonts w:cs="Arial"/>
                <w:lang w:val="sr-Latn-CS"/>
              </w:rPr>
            </w:pPr>
            <w:r w:rsidRPr="00C05393">
              <w:rPr>
                <w:rFonts w:cs="Arial"/>
                <w:lang w:val="sr-Cyrl-CS"/>
              </w:rPr>
              <w:t xml:space="preserve">-    </w:t>
            </w:r>
            <w:r w:rsidRPr="00C05393">
              <w:rPr>
                <w:rFonts w:cs="Arial"/>
                <w:lang w:val="sr-Latn-CS"/>
              </w:rPr>
              <w:t>испитивање на замор ( т.8.4. EN )</w:t>
            </w:r>
          </w:p>
          <w:p w14:paraId="0A6FC6AD" w14:textId="77777777" w:rsidR="00C33745" w:rsidRPr="00C05393" w:rsidRDefault="00C33745" w:rsidP="00C33745">
            <w:pPr>
              <w:spacing w:before="0"/>
              <w:ind w:left="720"/>
              <w:rPr>
                <w:rFonts w:cs="Arial"/>
                <w:lang w:val="sr-Latn-CS"/>
              </w:rPr>
            </w:pPr>
            <w:r w:rsidRPr="00C05393">
              <w:rPr>
                <w:rFonts w:cs="Arial"/>
                <w:lang w:val="sr-Cyrl-CS"/>
              </w:rPr>
              <w:t xml:space="preserve">-    </w:t>
            </w:r>
            <w:r w:rsidRPr="00C05393">
              <w:rPr>
                <w:rFonts w:cs="Arial"/>
                <w:lang w:val="sr-Latn-CS"/>
              </w:rPr>
              <w:t>заостала напрезања у ножици шине ( т.8.5. EN)</w:t>
            </w:r>
          </w:p>
          <w:p w14:paraId="7D259EF4" w14:textId="77777777" w:rsidR="00C33745" w:rsidRPr="00C05393" w:rsidRDefault="00C33745" w:rsidP="006C293C">
            <w:pPr>
              <w:numPr>
                <w:ilvl w:val="0"/>
                <w:numId w:val="39"/>
              </w:numPr>
              <w:spacing w:before="0"/>
              <w:jc w:val="left"/>
              <w:rPr>
                <w:rFonts w:cs="Arial"/>
                <w:lang w:val="sr-Latn-CS"/>
              </w:rPr>
            </w:pPr>
            <w:r w:rsidRPr="00C05393">
              <w:rPr>
                <w:rFonts w:cs="Arial"/>
                <w:lang w:val="sr-Cyrl-CS"/>
              </w:rPr>
              <w:t xml:space="preserve">испитивање затезне </w:t>
            </w:r>
            <w:r w:rsidRPr="00C05393">
              <w:rPr>
                <w:rFonts w:cs="Arial"/>
                <w:lang w:val="sr-Latn-CS"/>
              </w:rPr>
              <w:t>чврстоћ</w:t>
            </w:r>
            <w:r w:rsidRPr="00C05393">
              <w:rPr>
                <w:rFonts w:cs="Arial"/>
                <w:lang w:val="sr-Cyrl-CS"/>
              </w:rPr>
              <w:t>е</w:t>
            </w:r>
            <w:r w:rsidRPr="00C05393">
              <w:rPr>
                <w:rFonts w:cs="Arial"/>
                <w:lang w:val="sr-Latn-CS"/>
              </w:rPr>
              <w:t xml:space="preserve"> и издужењ</w:t>
            </w:r>
            <w:r w:rsidRPr="00C05393">
              <w:rPr>
                <w:rFonts w:cs="Arial"/>
                <w:lang w:val="sr-Cyrl-CS"/>
              </w:rPr>
              <w:t>а</w:t>
            </w:r>
            <w:r w:rsidRPr="00C05393">
              <w:rPr>
                <w:rFonts w:cs="Arial"/>
                <w:lang w:val="sr-Latn-CS"/>
              </w:rPr>
              <w:t xml:space="preserve"> ( т.8.7. EN)</w:t>
            </w:r>
          </w:p>
          <w:p w14:paraId="274FFB1E" w14:textId="77777777" w:rsidR="00C33745" w:rsidRPr="00C05393" w:rsidRDefault="00C33745" w:rsidP="006C293C">
            <w:pPr>
              <w:numPr>
                <w:ilvl w:val="0"/>
                <w:numId w:val="39"/>
              </w:numPr>
              <w:spacing w:before="0"/>
              <w:jc w:val="left"/>
              <w:rPr>
                <w:rFonts w:cs="Arial"/>
                <w:lang w:val="sr-Latn-CS"/>
              </w:rPr>
            </w:pPr>
            <w:r w:rsidRPr="00C05393">
              <w:rPr>
                <w:rFonts w:cs="Arial"/>
                <w:lang w:val="sr-Cyrl-CS"/>
              </w:rPr>
              <w:t>испитивање на присуство сегрегације</w:t>
            </w:r>
            <w:r w:rsidRPr="00C05393">
              <w:rPr>
                <w:rFonts w:cs="Arial"/>
                <w:lang w:val="sr-Latn-CS"/>
              </w:rPr>
              <w:t xml:space="preserve"> ( т.8.</w:t>
            </w:r>
            <w:r w:rsidRPr="00C05393">
              <w:rPr>
                <w:rFonts w:cs="Arial"/>
                <w:lang w:val="sr-Cyrl-CS"/>
              </w:rPr>
              <w:t>8</w:t>
            </w:r>
            <w:r w:rsidRPr="00C05393">
              <w:rPr>
                <w:rFonts w:cs="Arial"/>
                <w:lang w:val="sr-Latn-CS"/>
              </w:rPr>
              <w:t>. EN)</w:t>
            </w:r>
          </w:p>
          <w:p w14:paraId="426166C5" w14:textId="77777777" w:rsidR="00C33745" w:rsidRPr="00C05393" w:rsidRDefault="00C33745" w:rsidP="006C293C">
            <w:pPr>
              <w:numPr>
                <w:ilvl w:val="0"/>
                <w:numId w:val="39"/>
              </w:numPr>
              <w:spacing w:before="0"/>
              <w:jc w:val="left"/>
              <w:rPr>
                <w:rFonts w:cs="Arial"/>
                <w:lang w:val="sr-Latn-CS"/>
              </w:rPr>
            </w:pPr>
            <w:r w:rsidRPr="00C05393">
              <w:rPr>
                <w:rFonts w:cs="Arial"/>
                <w:lang w:val="sr-Cyrl-CS"/>
              </w:rPr>
              <w:t>остали захтеви квалификације (т.8.9.</w:t>
            </w:r>
            <w:r w:rsidRPr="00C05393">
              <w:rPr>
                <w:rFonts w:cs="Arial"/>
                <w:lang w:val="sr-Latn-CS"/>
              </w:rPr>
              <w:t>EN</w:t>
            </w:r>
            <w:r w:rsidRPr="00C05393">
              <w:rPr>
                <w:rFonts w:cs="Arial"/>
                <w:lang w:val="sr-Cyrl-CS"/>
              </w:rPr>
              <w:t xml:space="preserve">) </w:t>
            </w:r>
          </w:p>
          <w:p w14:paraId="2DB0683D" w14:textId="77777777" w:rsidR="00C33745" w:rsidRPr="00C05393" w:rsidRDefault="00C33745" w:rsidP="00C33745">
            <w:pPr>
              <w:spacing w:before="0"/>
              <w:rPr>
                <w:rFonts w:cs="Arial"/>
                <w:lang w:val="sr-Cyrl-CS"/>
              </w:rPr>
            </w:pPr>
          </w:p>
          <w:p w14:paraId="639BA960" w14:textId="77777777" w:rsidR="00C33745" w:rsidRPr="00C05393" w:rsidRDefault="00C33745" w:rsidP="00C33745">
            <w:pPr>
              <w:spacing w:before="0"/>
              <w:rPr>
                <w:rFonts w:cs="Arial"/>
                <w:lang w:val="sr-Latn-CS"/>
              </w:rPr>
            </w:pPr>
            <w:r w:rsidRPr="00C05393">
              <w:rPr>
                <w:rFonts w:cs="Arial"/>
                <w:lang w:val="sr-Latn-CS"/>
              </w:rPr>
              <w:t>3.1.7.</w:t>
            </w:r>
            <w:r w:rsidRPr="00C05393">
              <w:rPr>
                <w:rFonts w:cs="Arial"/>
                <w:lang w:val="sr-Latn-CS"/>
              </w:rPr>
              <w:tab/>
              <w:t>Испитивања приликом пријема испоруке ( т.9. EN )</w:t>
            </w:r>
          </w:p>
          <w:p w14:paraId="65BDB113" w14:textId="77777777" w:rsidR="00C33745" w:rsidRPr="00C05393" w:rsidRDefault="00C33745" w:rsidP="00C33745">
            <w:pPr>
              <w:spacing w:before="0"/>
              <w:rPr>
                <w:rFonts w:cs="Arial"/>
                <w:lang w:val="sr-Latn-CS"/>
              </w:rPr>
            </w:pPr>
            <w:r w:rsidRPr="00C05393">
              <w:rPr>
                <w:rFonts w:cs="Arial"/>
                <w:lang w:val="sr-Latn-CS"/>
              </w:rPr>
              <w:tab/>
              <w:t xml:space="preserve">Сваку испоруку ће прегледати </w:t>
            </w:r>
            <w:r w:rsidRPr="00C05393">
              <w:rPr>
                <w:rFonts w:cs="Arial"/>
                <w:lang w:val="sr-Cyrl-RS"/>
              </w:rPr>
              <w:t xml:space="preserve">Наручилац </w:t>
            </w:r>
            <w:r w:rsidRPr="00C05393">
              <w:rPr>
                <w:rFonts w:cs="Arial"/>
                <w:lang w:val="sr-Latn-CS"/>
              </w:rPr>
              <w:t>или његов представник у ваљаоници ( погону за производњу шина ).</w:t>
            </w:r>
          </w:p>
          <w:p w14:paraId="393F00A4" w14:textId="77777777" w:rsidR="00C33745" w:rsidRPr="00C05393" w:rsidRDefault="00C33745" w:rsidP="00C33745">
            <w:pPr>
              <w:spacing w:before="0"/>
              <w:rPr>
                <w:rFonts w:cs="Arial"/>
                <w:lang w:val="sr-Latn-CS"/>
              </w:rPr>
            </w:pPr>
            <w:r w:rsidRPr="00C05393">
              <w:rPr>
                <w:rFonts w:cs="Arial"/>
                <w:lang w:val="sr-Latn-CS"/>
              </w:rPr>
              <w:t xml:space="preserve">Узорке за испитивање узимати према </w:t>
            </w:r>
            <w:r>
              <w:rPr>
                <w:rFonts w:cs="Arial"/>
                <w:lang w:val="sr-Cyrl-RS"/>
              </w:rPr>
              <w:t>захтеваном стандарду</w:t>
            </w:r>
            <w:r w:rsidRPr="00C05393">
              <w:rPr>
                <w:rFonts w:cs="Arial"/>
                <w:lang w:val="sr-Latn-CS"/>
              </w:rPr>
              <w:t>. Наручиоцу доставити резултате следећих испитивања.</w:t>
            </w:r>
          </w:p>
          <w:p w14:paraId="41086C25" w14:textId="77777777" w:rsidR="00C33745" w:rsidRPr="00C05393" w:rsidRDefault="00C33745" w:rsidP="00C33745">
            <w:pPr>
              <w:spacing w:before="0"/>
              <w:rPr>
                <w:rFonts w:cs="Arial"/>
                <w:lang w:val="sr-Latn-CS"/>
              </w:rPr>
            </w:pPr>
          </w:p>
          <w:p w14:paraId="7B2995BD" w14:textId="77777777" w:rsidR="00C33745" w:rsidRPr="00C05393" w:rsidRDefault="00C33745" w:rsidP="00C33745">
            <w:pPr>
              <w:spacing w:before="0"/>
              <w:rPr>
                <w:rFonts w:cs="Arial"/>
                <w:lang w:val="sr-Latn-CS"/>
              </w:rPr>
            </w:pPr>
            <w:r w:rsidRPr="00C05393">
              <w:rPr>
                <w:rFonts w:cs="Arial"/>
                <w:lang w:val="sr-Latn-CS"/>
              </w:rPr>
              <w:t>3.1.7.1. Лабораторијска испитивање</w:t>
            </w:r>
          </w:p>
          <w:p w14:paraId="05626CC0" w14:textId="77777777" w:rsidR="00C33745" w:rsidRPr="00C05393" w:rsidRDefault="00C33745" w:rsidP="00C33745">
            <w:pPr>
              <w:spacing w:before="0"/>
              <w:rPr>
                <w:rFonts w:cs="Arial"/>
                <w:lang w:val="sr-Latn-CS"/>
              </w:rPr>
            </w:pPr>
          </w:p>
          <w:p w14:paraId="2BF2A33F" w14:textId="77777777" w:rsidR="00C33745" w:rsidRPr="00C05393" w:rsidRDefault="00C33745" w:rsidP="00C33745">
            <w:pPr>
              <w:spacing w:before="0"/>
              <w:rPr>
                <w:rFonts w:cs="Arial"/>
                <w:lang w:val="sr-Latn-CS"/>
              </w:rPr>
            </w:pPr>
            <w:r w:rsidRPr="00C05393">
              <w:rPr>
                <w:rFonts w:cs="Arial"/>
                <w:lang w:val="sr-Latn-CS"/>
              </w:rPr>
              <w:tab/>
              <w:t>- хемијски састав ( т.9.1.2. EN )</w:t>
            </w:r>
          </w:p>
          <w:p w14:paraId="166D62C9" w14:textId="77777777" w:rsidR="00C33745" w:rsidRPr="00C05393" w:rsidRDefault="00C33745" w:rsidP="00C33745">
            <w:pPr>
              <w:spacing w:before="0"/>
              <w:rPr>
                <w:rFonts w:cs="Arial"/>
                <w:lang w:val="sr-Latn-CS"/>
              </w:rPr>
            </w:pPr>
            <w:r w:rsidRPr="00C05393">
              <w:rPr>
                <w:rFonts w:cs="Arial"/>
                <w:lang w:val="sr-Latn-CS"/>
              </w:rPr>
              <w:tab/>
              <w:t>- микроструктура</w:t>
            </w:r>
            <w:r w:rsidRPr="00C05393">
              <w:rPr>
                <w:rFonts w:cs="Arial"/>
                <w:lang w:val="sr-Cyrl-CS"/>
              </w:rPr>
              <w:t xml:space="preserve"> </w:t>
            </w:r>
            <w:r w:rsidRPr="00C05393">
              <w:rPr>
                <w:rFonts w:cs="Arial"/>
                <w:lang w:val="sr-Latn-CS"/>
              </w:rPr>
              <w:t>( т.9.1.3. EN )</w:t>
            </w:r>
          </w:p>
          <w:p w14:paraId="7D7363A6" w14:textId="77777777" w:rsidR="00C33745" w:rsidRPr="00C05393" w:rsidRDefault="00C33745" w:rsidP="00C33745">
            <w:pPr>
              <w:spacing w:before="0"/>
              <w:rPr>
                <w:rFonts w:cs="Arial"/>
                <w:lang w:val="sr-Latn-CS"/>
              </w:rPr>
            </w:pPr>
            <w:r w:rsidRPr="00C05393">
              <w:rPr>
                <w:rFonts w:cs="Arial"/>
                <w:lang w:val="sr-Latn-CS"/>
              </w:rPr>
              <w:tab/>
              <w:t>- декарб</w:t>
            </w:r>
            <w:r w:rsidRPr="00C05393">
              <w:rPr>
                <w:rFonts w:cs="Arial"/>
                <w:lang w:val="sr-Cyrl-CS"/>
              </w:rPr>
              <w:t>он</w:t>
            </w:r>
            <w:r w:rsidRPr="00C05393">
              <w:rPr>
                <w:rFonts w:cs="Arial"/>
                <w:lang w:val="sr-Latn-CS"/>
              </w:rPr>
              <w:t>изација</w:t>
            </w:r>
            <w:r w:rsidRPr="00C05393">
              <w:rPr>
                <w:rFonts w:cs="Arial"/>
                <w:lang w:val="sr-Cyrl-CS"/>
              </w:rPr>
              <w:t xml:space="preserve"> површине </w:t>
            </w:r>
            <w:r w:rsidRPr="00C05393">
              <w:rPr>
                <w:rFonts w:cs="Arial"/>
                <w:lang w:val="sr-Latn-CS"/>
              </w:rPr>
              <w:t>( т.9.1.4. EN )</w:t>
            </w:r>
          </w:p>
          <w:p w14:paraId="4EC2E512" w14:textId="77777777" w:rsidR="00C33745" w:rsidRPr="00C05393" w:rsidRDefault="00C33745" w:rsidP="00C33745">
            <w:pPr>
              <w:spacing w:before="0"/>
              <w:rPr>
                <w:rFonts w:cs="Arial"/>
                <w:lang w:val="sr-Latn-CS"/>
              </w:rPr>
            </w:pPr>
            <w:r w:rsidRPr="00C05393">
              <w:rPr>
                <w:rFonts w:cs="Arial"/>
                <w:lang w:val="sr-Latn-CS"/>
              </w:rPr>
              <w:tab/>
              <w:t>- оксидна чистоћа</w:t>
            </w:r>
            <w:r w:rsidRPr="00C05393">
              <w:rPr>
                <w:rFonts w:cs="Arial"/>
                <w:lang w:val="sr-Cyrl-CS"/>
              </w:rPr>
              <w:t xml:space="preserve"> </w:t>
            </w:r>
            <w:r w:rsidRPr="00C05393">
              <w:rPr>
                <w:rFonts w:cs="Arial"/>
                <w:lang w:val="sr-Latn-CS"/>
              </w:rPr>
              <w:t>( т.9.1.5. EN )</w:t>
            </w:r>
          </w:p>
          <w:p w14:paraId="25DAB07E" w14:textId="77777777" w:rsidR="00C33745" w:rsidRPr="00C05393" w:rsidRDefault="00C33745" w:rsidP="00C33745">
            <w:pPr>
              <w:spacing w:before="0"/>
              <w:rPr>
                <w:rFonts w:cs="Arial"/>
                <w:lang w:val="sr-Latn-CS"/>
              </w:rPr>
            </w:pPr>
            <w:r w:rsidRPr="00C05393">
              <w:rPr>
                <w:rFonts w:cs="Arial"/>
                <w:lang w:val="sr-Latn-CS"/>
              </w:rPr>
              <w:tab/>
              <w:t>- трагови сумпора ( т.9.1.6. EN )</w:t>
            </w:r>
          </w:p>
          <w:p w14:paraId="51B19A27" w14:textId="77777777" w:rsidR="00C33745" w:rsidRPr="00C05393" w:rsidRDefault="00C33745" w:rsidP="00C33745">
            <w:pPr>
              <w:spacing w:before="0"/>
              <w:rPr>
                <w:rFonts w:cs="Arial"/>
                <w:lang w:val="sr-Latn-CS"/>
              </w:rPr>
            </w:pPr>
            <w:r w:rsidRPr="00C05393">
              <w:rPr>
                <w:rFonts w:cs="Arial"/>
                <w:lang w:val="sr-Latn-CS"/>
              </w:rPr>
              <w:tab/>
              <w:t>- тврдоћа</w:t>
            </w:r>
            <w:r w:rsidRPr="00C05393">
              <w:rPr>
                <w:rFonts w:cs="Arial"/>
                <w:lang w:val="sr-Cyrl-CS"/>
              </w:rPr>
              <w:t xml:space="preserve"> </w:t>
            </w:r>
            <w:r w:rsidRPr="00C05393">
              <w:rPr>
                <w:rFonts w:cs="Arial"/>
                <w:lang w:val="sr-Latn-CS"/>
              </w:rPr>
              <w:t>( т.9.1.7. EN )</w:t>
            </w:r>
          </w:p>
          <w:p w14:paraId="2573B5D8" w14:textId="77777777" w:rsidR="00C33745" w:rsidRPr="00C05393" w:rsidRDefault="00C33745" w:rsidP="00C33745">
            <w:pPr>
              <w:spacing w:before="0"/>
              <w:rPr>
                <w:rFonts w:cs="Arial"/>
                <w:lang w:val="sr-Latn-CS"/>
              </w:rPr>
            </w:pPr>
            <w:r w:rsidRPr="00C05393">
              <w:rPr>
                <w:rFonts w:cs="Arial"/>
                <w:lang w:val="sr-Latn-CS"/>
              </w:rPr>
              <w:tab/>
              <w:t>- испитивање на затезање</w:t>
            </w:r>
            <w:r w:rsidRPr="00C05393">
              <w:rPr>
                <w:rFonts w:cs="Arial"/>
                <w:lang w:val="sr-Cyrl-CS"/>
              </w:rPr>
              <w:t xml:space="preserve"> и издужење</w:t>
            </w:r>
            <w:r>
              <w:rPr>
                <w:rFonts w:cs="Arial"/>
                <w:lang w:val="sr-Cyrl-CS"/>
              </w:rPr>
              <w:t xml:space="preserve"> </w:t>
            </w:r>
            <w:r w:rsidRPr="00C05393">
              <w:rPr>
                <w:rFonts w:cs="Arial"/>
                <w:lang w:val="sr-Latn-CS"/>
              </w:rPr>
              <w:t>( т.9.1.8. EN )</w:t>
            </w:r>
          </w:p>
          <w:p w14:paraId="6313D39E" w14:textId="77777777" w:rsidR="00C33745" w:rsidRPr="00C05393" w:rsidRDefault="00C33745" w:rsidP="00C33745">
            <w:pPr>
              <w:spacing w:before="0"/>
              <w:rPr>
                <w:rFonts w:cs="Arial"/>
                <w:lang w:val="sr-Latn-CS"/>
              </w:rPr>
            </w:pPr>
            <w:r w:rsidRPr="00C05393">
              <w:rPr>
                <w:rFonts w:cs="Arial"/>
                <w:lang w:val="sr-Latn-CS"/>
              </w:rPr>
              <w:t xml:space="preserve">Учесталост разних испитивања је дата у </w:t>
            </w:r>
            <w:r>
              <w:rPr>
                <w:rFonts w:cs="Arial"/>
                <w:lang w:val="sr-Cyrl-RS"/>
              </w:rPr>
              <w:t>захтеваном стандарду</w:t>
            </w:r>
            <w:r w:rsidRPr="00C05393">
              <w:rPr>
                <w:rFonts w:cs="Arial"/>
                <w:lang w:val="sr-Latn-CS"/>
              </w:rPr>
              <w:t>.</w:t>
            </w:r>
          </w:p>
          <w:p w14:paraId="0AAA3E6D" w14:textId="77777777" w:rsidR="00C33745" w:rsidRPr="00C05393" w:rsidRDefault="00C33745" w:rsidP="00C33745">
            <w:pPr>
              <w:spacing w:before="0"/>
              <w:rPr>
                <w:rFonts w:cs="Arial"/>
                <w:lang w:val="sr-Latn-CS"/>
              </w:rPr>
            </w:pPr>
            <w:r w:rsidRPr="00C05393">
              <w:rPr>
                <w:rFonts w:cs="Arial"/>
                <w:lang w:val="sr-Latn-CS"/>
              </w:rPr>
              <w:t>Све измерене вредности треба да одговарају условима из EN спецификације.</w:t>
            </w:r>
          </w:p>
          <w:p w14:paraId="40298FE6" w14:textId="77777777" w:rsidR="00C33745" w:rsidRPr="00ED0629" w:rsidRDefault="00C33745" w:rsidP="00C33745">
            <w:pPr>
              <w:spacing w:before="0"/>
              <w:rPr>
                <w:rFonts w:cs="Arial"/>
                <w:lang w:val="sr-Cyrl-RS"/>
              </w:rPr>
            </w:pPr>
            <w:r>
              <w:rPr>
                <w:rFonts w:cs="Arial"/>
                <w:lang w:val="sr-Cyrl-RS"/>
              </w:rPr>
              <w:t xml:space="preserve"> </w:t>
            </w:r>
          </w:p>
          <w:p w14:paraId="15823C28" w14:textId="77777777" w:rsidR="00C33745" w:rsidRPr="00C05393" w:rsidRDefault="00C33745" w:rsidP="00C33745">
            <w:pPr>
              <w:spacing w:before="0"/>
              <w:rPr>
                <w:rFonts w:cs="Arial"/>
                <w:lang w:val="sr-Latn-CS"/>
              </w:rPr>
            </w:pPr>
            <w:r w:rsidRPr="00C05393">
              <w:rPr>
                <w:rFonts w:cs="Arial"/>
                <w:lang w:val="sr-Latn-CS"/>
              </w:rPr>
              <w:t>3.1.7.2. За толеранције димензија ( т.9.2.ЕN ) за профил, правост, равност површине, витоперење и мерила важе одредбе према т.9.2.1., 9.2.2. и 9.3. ЕN.</w:t>
            </w:r>
          </w:p>
          <w:p w14:paraId="404A7697" w14:textId="77777777" w:rsidR="00C33745" w:rsidRPr="00ED0629" w:rsidRDefault="00C33745" w:rsidP="00C33745">
            <w:pPr>
              <w:spacing w:before="0"/>
              <w:rPr>
                <w:rFonts w:cs="Arial"/>
                <w:lang w:val="sr-Cyrl-RS"/>
              </w:rPr>
            </w:pPr>
            <w:r w:rsidRPr="00C05393">
              <w:rPr>
                <w:rFonts w:cs="Arial"/>
                <w:lang w:val="sr-Latn-CS"/>
              </w:rPr>
              <w:t xml:space="preserve">Толеранције за дужине шина су према т.9.2.3. ЕN </w:t>
            </w:r>
            <w:r>
              <w:rPr>
                <w:rFonts w:cs="Arial"/>
                <w:lang w:val="sr-Cyrl-RS"/>
              </w:rPr>
              <w:t xml:space="preserve"> </w:t>
            </w:r>
          </w:p>
          <w:p w14:paraId="03B45135" w14:textId="77777777" w:rsidR="00C33745" w:rsidRPr="00C05393" w:rsidRDefault="00C33745" w:rsidP="00C33745">
            <w:pPr>
              <w:spacing w:before="0"/>
              <w:rPr>
                <w:rFonts w:cs="Arial"/>
                <w:lang w:val="sr-Latn-CS"/>
              </w:rPr>
            </w:pPr>
            <w:r w:rsidRPr="00C05393">
              <w:rPr>
                <w:rFonts w:cs="Arial"/>
                <w:lang w:val="sr-Latn-CS"/>
              </w:rPr>
              <w:t>Наведене дужине шина се односе на температуру + 15ºC. Мерења извршена на другим температурама треба кориговати узимајући у обзир  издужење или скраћење шина.</w:t>
            </w:r>
            <w:r w:rsidRPr="00C05393">
              <w:rPr>
                <w:rFonts w:cs="Arial"/>
                <w:lang w:val="sr-Latn-CS"/>
              </w:rPr>
              <w:tab/>
            </w:r>
          </w:p>
          <w:p w14:paraId="379C0345" w14:textId="77777777" w:rsidR="00C33745" w:rsidRPr="00C05393" w:rsidRDefault="00C33745" w:rsidP="00C33745">
            <w:pPr>
              <w:spacing w:before="0"/>
              <w:rPr>
                <w:rFonts w:cs="Arial"/>
                <w:lang w:val="sr-Latn-CS"/>
              </w:rPr>
            </w:pPr>
          </w:p>
          <w:p w14:paraId="77363D90" w14:textId="77777777" w:rsidR="00C33745" w:rsidRPr="00C05393" w:rsidRDefault="00C33745" w:rsidP="00C33745">
            <w:pPr>
              <w:spacing w:before="0"/>
              <w:rPr>
                <w:rFonts w:cs="Arial"/>
                <w:lang w:val="sr-Cyrl-CS"/>
              </w:rPr>
            </w:pPr>
            <w:r w:rsidRPr="00C05393">
              <w:rPr>
                <w:rFonts w:cs="Arial"/>
                <w:lang w:val="sr-Latn-CS"/>
              </w:rPr>
              <w:t>3.1.7.3. Сва мерила која се користе током пр</w:t>
            </w:r>
            <w:r w:rsidRPr="00C05393">
              <w:rPr>
                <w:rFonts w:cs="Arial"/>
                <w:lang w:val="sr-Cyrl-CS"/>
              </w:rPr>
              <w:t>о</w:t>
            </w:r>
            <w:r w:rsidRPr="00C05393">
              <w:rPr>
                <w:rFonts w:cs="Arial"/>
                <w:lang w:val="sr-Latn-CS"/>
              </w:rPr>
              <w:t>изводње испору</w:t>
            </w:r>
            <w:r w:rsidRPr="00C05393">
              <w:rPr>
                <w:rFonts w:cs="Arial"/>
                <w:lang w:val="sr-Cyrl-CS"/>
              </w:rPr>
              <w:t>ч</w:t>
            </w:r>
            <w:r w:rsidRPr="00C05393">
              <w:rPr>
                <w:rFonts w:cs="Arial"/>
                <w:lang w:val="sr-Latn-CS"/>
              </w:rPr>
              <w:t xml:space="preserve">илац треба да </w:t>
            </w:r>
            <w:r w:rsidRPr="00C05393">
              <w:rPr>
                <w:rFonts w:cs="Arial"/>
                <w:lang w:val="sr-Cyrl-CS"/>
              </w:rPr>
              <w:t>уради</w:t>
            </w:r>
            <w:r w:rsidRPr="00C05393">
              <w:rPr>
                <w:rFonts w:cs="Arial"/>
                <w:lang w:val="sr-Latn-CS"/>
              </w:rPr>
              <w:t xml:space="preserve"> о свом трошку</w:t>
            </w:r>
            <w:r w:rsidRPr="00C05393">
              <w:rPr>
                <w:rFonts w:cs="Arial"/>
                <w:lang w:val="sr-Cyrl-CS"/>
              </w:rPr>
              <w:t xml:space="preserve"> и гарантује за њихову ваљаност.</w:t>
            </w:r>
          </w:p>
          <w:p w14:paraId="76E4B2CC" w14:textId="77777777" w:rsidR="00C33745" w:rsidRPr="00C05393" w:rsidRDefault="00C33745" w:rsidP="00C33745">
            <w:pPr>
              <w:spacing w:before="0"/>
              <w:rPr>
                <w:rFonts w:cs="Arial"/>
                <w:lang w:val="sr-Latn-CS"/>
              </w:rPr>
            </w:pPr>
            <w:r w:rsidRPr="00C05393">
              <w:rPr>
                <w:rFonts w:cs="Arial"/>
                <w:lang w:val="sr-Latn-CS"/>
              </w:rPr>
              <w:t>Пре производње, испоручилац ће поднети два комплетна мерила, који одговарају теоретским димензијама шинског пресека који треба да се производе, као и два комплета  плус и минус граничних мера у складу са наведеним максималним толеранцијама. На мерилима треба да стоји жиг о сагласности представника наручиоца. Један комплет свих мерила треба да стоји код наручиоца током пријемног периода.</w:t>
            </w:r>
          </w:p>
          <w:p w14:paraId="3EAC351E" w14:textId="77777777" w:rsidR="00C33745" w:rsidRPr="00C05393" w:rsidRDefault="00C33745" w:rsidP="00C33745">
            <w:pPr>
              <w:spacing w:before="0"/>
              <w:rPr>
                <w:rFonts w:cs="Arial"/>
                <w:lang w:val="sr-Latn-CS"/>
              </w:rPr>
            </w:pPr>
          </w:p>
          <w:p w14:paraId="6F7EA739" w14:textId="77777777" w:rsidR="00C33745" w:rsidRPr="00C05393" w:rsidRDefault="00C33745" w:rsidP="00C33745">
            <w:pPr>
              <w:spacing w:before="0"/>
              <w:rPr>
                <w:rFonts w:cs="Arial"/>
                <w:lang w:val="sr-Latn-CS"/>
              </w:rPr>
            </w:pPr>
            <w:r w:rsidRPr="00C05393">
              <w:rPr>
                <w:rFonts w:cs="Arial"/>
                <w:lang w:val="sr-Latn-CS"/>
              </w:rPr>
              <w:t>Само мерила која носе жиг наручиоца ће бити валидна за потребе прегледа.</w:t>
            </w:r>
          </w:p>
          <w:p w14:paraId="68E2220D" w14:textId="77777777" w:rsidR="00C33745" w:rsidRPr="00C05393" w:rsidRDefault="00C33745" w:rsidP="00C33745">
            <w:pPr>
              <w:spacing w:before="0"/>
              <w:rPr>
                <w:rFonts w:cs="Arial"/>
                <w:lang w:val="sr-Latn-CS"/>
              </w:rPr>
            </w:pPr>
          </w:p>
          <w:p w14:paraId="46413FBD" w14:textId="77777777" w:rsidR="00C33745" w:rsidRPr="00C05393" w:rsidRDefault="00C33745" w:rsidP="00C33745">
            <w:pPr>
              <w:spacing w:before="0"/>
              <w:rPr>
                <w:rFonts w:cs="Arial"/>
                <w:lang w:val="sr-Cyrl-CS"/>
              </w:rPr>
            </w:pPr>
            <w:r w:rsidRPr="00C05393">
              <w:rPr>
                <w:rFonts w:cs="Arial"/>
                <w:lang w:val="sr-Latn-CS"/>
              </w:rPr>
              <w:t>3.1.7.4. На шинама ће се вршити следећа мерења и испитивања</w:t>
            </w:r>
            <w:r w:rsidRPr="00C05393">
              <w:rPr>
                <w:rFonts w:cs="Arial"/>
                <w:lang w:val="sr-Cyrl-CS"/>
              </w:rPr>
              <w:t>:</w:t>
            </w:r>
          </w:p>
          <w:p w14:paraId="50370888" w14:textId="77777777" w:rsidR="00C33745" w:rsidRPr="00C05393" w:rsidRDefault="00C33745" w:rsidP="00C33745">
            <w:pPr>
              <w:spacing w:before="0"/>
              <w:rPr>
                <w:rFonts w:cs="Arial"/>
                <w:lang w:val="sr-Latn-CS"/>
              </w:rPr>
            </w:pPr>
            <w:r w:rsidRPr="00C05393">
              <w:rPr>
                <w:rFonts w:cs="Arial"/>
                <w:lang w:val="sr-Latn-CS"/>
              </w:rPr>
              <w:tab/>
              <w:t>- мерење масе шина по јединици дужине</w:t>
            </w:r>
          </w:p>
          <w:p w14:paraId="6A4F1F32" w14:textId="77777777" w:rsidR="00C33745" w:rsidRPr="00C05393" w:rsidRDefault="00C33745" w:rsidP="00C33745">
            <w:pPr>
              <w:spacing w:before="0"/>
              <w:rPr>
                <w:rFonts w:cs="Arial"/>
                <w:lang w:val="sr-Latn-CS"/>
              </w:rPr>
            </w:pPr>
            <w:r w:rsidRPr="00C05393">
              <w:rPr>
                <w:rFonts w:cs="Arial"/>
                <w:lang w:val="sr-Latn-CS"/>
              </w:rPr>
              <w:tab/>
              <w:t>- мерење дужине шине и означавање одступања од димензија</w:t>
            </w:r>
          </w:p>
          <w:p w14:paraId="786CC08A" w14:textId="77777777" w:rsidR="00C33745" w:rsidRPr="00C05393" w:rsidRDefault="00C33745" w:rsidP="00C33745">
            <w:pPr>
              <w:spacing w:before="0"/>
              <w:ind w:left="709" w:hanging="709"/>
              <w:rPr>
                <w:rFonts w:cs="Arial"/>
                <w:lang w:val="sr-Latn-CS"/>
              </w:rPr>
            </w:pPr>
            <w:r w:rsidRPr="00C05393">
              <w:rPr>
                <w:rFonts w:cs="Arial"/>
                <w:lang w:val="sr-Latn-CS"/>
              </w:rPr>
              <w:lastRenderedPageBreak/>
              <w:tab/>
              <w:t>-</w:t>
            </w:r>
            <w:r w:rsidRPr="00C05393">
              <w:rPr>
                <w:rFonts w:cs="Arial"/>
                <w:lang w:val="sr-Cyrl-RS"/>
              </w:rPr>
              <w:t xml:space="preserve"> </w:t>
            </w:r>
            <w:r w:rsidRPr="00C05393">
              <w:rPr>
                <w:rFonts w:cs="Arial"/>
                <w:lang w:val="sr-Latn-CS"/>
              </w:rPr>
              <w:t>мерење геометријских димензија шинског попречног пресека, симетрије,    исправљање  крајева шине у вертикалној и хоризонталној равни</w:t>
            </w:r>
          </w:p>
          <w:p w14:paraId="7F23663D" w14:textId="77777777" w:rsidR="00C33745" w:rsidRPr="00C05393" w:rsidRDefault="00C33745" w:rsidP="00C33745">
            <w:pPr>
              <w:spacing w:before="0"/>
              <w:ind w:left="720"/>
              <w:rPr>
                <w:rFonts w:cs="Arial"/>
                <w:lang w:val="sr-Latn-CS"/>
              </w:rPr>
            </w:pPr>
            <w:r w:rsidRPr="00C05393">
              <w:rPr>
                <w:rFonts w:cs="Arial"/>
                <w:lang w:val="sr-Latn-CS"/>
              </w:rPr>
              <w:t>- избочине и улегнућа</w:t>
            </w:r>
          </w:p>
          <w:p w14:paraId="0C1638F6" w14:textId="77777777" w:rsidR="00C33745" w:rsidRPr="00C05393" w:rsidRDefault="00C33745" w:rsidP="00C33745">
            <w:pPr>
              <w:spacing w:before="0"/>
              <w:ind w:left="720"/>
              <w:rPr>
                <w:rFonts w:cs="Arial"/>
                <w:lang w:val="sr-Latn-CS"/>
              </w:rPr>
            </w:pPr>
            <w:r w:rsidRPr="00C05393">
              <w:rPr>
                <w:rFonts w:cs="Arial"/>
                <w:lang w:val="sr-Latn-CS"/>
              </w:rPr>
              <w:t>- ултразвучна испитивања за утврђивање унутрашњих недостатака која треба да обухватају миниму</w:t>
            </w:r>
            <w:r w:rsidRPr="00C05393">
              <w:rPr>
                <w:rFonts w:cs="Arial"/>
                <w:lang w:val="sr-Cyrl-CS"/>
              </w:rPr>
              <w:t>м</w:t>
            </w:r>
            <w:r w:rsidRPr="00C05393">
              <w:rPr>
                <w:rFonts w:cs="Arial"/>
                <w:lang w:val="sr-Latn-CS"/>
              </w:rPr>
              <w:t xml:space="preserve"> 80 % попречног пресека шина</w:t>
            </w:r>
          </w:p>
          <w:p w14:paraId="4B93E027" w14:textId="77777777" w:rsidR="00C33745" w:rsidRPr="00C05393" w:rsidRDefault="00C33745" w:rsidP="00C33745">
            <w:pPr>
              <w:spacing w:before="0"/>
              <w:ind w:left="720"/>
              <w:rPr>
                <w:rFonts w:cs="Arial"/>
                <w:lang w:val="sr-Latn-CS"/>
              </w:rPr>
            </w:pPr>
            <w:r w:rsidRPr="00C05393">
              <w:rPr>
                <w:rFonts w:cs="Arial"/>
                <w:lang w:val="sr-Latn-CS"/>
              </w:rPr>
              <w:t>- преглед површинских недостатака.</w:t>
            </w:r>
          </w:p>
          <w:p w14:paraId="030B0725" w14:textId="77777777" w:rsidR="00C33745" w:rsidRPr="00C05393" w:rsidRDefault="00C33745" w:rsidP="00C33745">
            <w:pPr>
              <w:spacing w:before="0"/>
              <w:rPr>
                <w:rFonts w:cs="Arial"/>
                <w:lang w:val="sr-Latn-CS"/>
              </w:rPr>
            </w:pPr>
          </w:p>
          <w:p w14:paraId="591DDB26" w14:textId="77777777" w:rsidR="00C33745" w:rsidRPr="00C05393" w:rsidRDefault="00C33745" w:rsidP="00C33745">
            <w:pPr>
              <w:spacing w:before="0"/>
              <w:rPr>
                <w:rFonts w:cs="Arial"/>
                <w:lang w:val="sr-Latn-CS"/>
              </w:rPr>
            </w:pPr>
            <w:r w:rsidRPr="00C05393">
              <w:rPr>
                <w:rFonts w:cs="Arial"/>
                <w:lang w:val="sr-Latn-CS"/>
              </w:rPr>
              <w:t xml:space="preserve">3.1.7.5. Услови прегледа / толеранције унутрашњег  квалитета и квалитета површине ( т.9.4. </w:t>
            </w:r>
            <w:r w:rsidRPr="00C05393">
              <w:rPr>
                <w:rFonts w:cs="Arial"/>
                <w:lang w:val="sr-Cyrl-CS"/>
              </w:rPr>
              <w:t>Е</w:t>
            </w:r>
            <w:r w:rsidRPr="00C05393">
              <w:rPr>
                <w:rFonts w:cs="Arial"/>
              </w:rPr>
              <w:t>N</w:t>
            </w:r>
            <w:r w:rsidRPr="00C05393">
              <w:rPr>
                <w:rFonts w:cs="Arial"/>
                <w:lang w:val="sr-Latn-CS"/>
              </w:rPr>
              <w:t xml:space="preserve"> ).</w:t>
            </w:r>
          </w:p>
          <w:p w14:paraId="696D304C" w14:textId="77777777" w:rsidR="00C33745" w:rsidRPr="00C05393" w:rsidRDefault="00C33745" w:rsidP="00C33745">
            <w:pPr>
              <w:spacing w:before="0"/>
              <w:rPr>
                <w:rFonts w:cs="Arial"/>
              </w:rPr>
            </w:pPr>
            <w:r w:rsidRPr="00C05393">
              <w:rPr>
                <w:rFonts w:cs="Arial"/>
                <w:lang w:val="sr-Latn-CS"/>
              </w:rPr>
              <w:tab/>
              <w:t xml:space="preserve">- Унутрашњи квалитет се контролише према т.9.4.1. </w:t>
            </w:r>
            <w:r w:rsidRPr="00C05393">
              <w:rPr>
                <w:rFonts w:cs="Arial"/>
                <w:lang w:val="sr-Cyrl-CS"/>
              </w:rPr>
              <w:t>Е</w:t>
            </w:r>
            <w:r w:rsidRPr="00C05393">
              <w:rPr>
                <w:rFonts w:cs="Arial"/>
              </w:rPr>
              <w:t>N</w:t>
            </w:r>
          </w:p>
          <w:p w14:paraId="1CE2CF3E" w14:textId="77777777" w:rsidR="00134370" w:rsidRDefault="00134370" w:rsidP="00C33745">
            <w:pPr>
              <w:spacing w:before="0"/>
              <w:rPr>
                <w:rFonts w:cs="Arial"/>
                <w:lang w:val="sr-Latn-CS"/>
              </w:rPr>
            </w:pPr>
            <w:r>
              <w:rPr>
                <w:rFonts w:cs="Arial"/>
                <w:lang w:val="sr-Latn-CS"/>
              </w:rPr>
              <w:t xml:space="preserve">             </w:t>
            </w:r>
            <w:r w:rsidR="00C33745" w:rsidRPr="00C05393">
              <w:rPr>
                <w:rFonts w:cs="Arial"/>
                <w:lang w:val="sr-Latn-CS"/>
              </w:rPr>
              <w:t>Испоручилац ће навести у својој понуди све тачне површине шинског пресека</w:t>
            </w:r>
          </w:p>
          <w:p w14:paraId="44354C20" w14:textId="77777777" w:rsidR="00C33745" w:rsidRPr="00C05393" w:rsidRDefault="00134370" w:rsidP="00C33745">
            <w:pPr>
              <w:spacing w:before="0"/>
              <w:rPr>
                <w:rFonts w:cs="Arial"/>
                <w:lang w:val="sr-Latn-CS"/>
              </w:rPr>
            </w:pPr>
            <w:r>
              <w:rPr>
                <w:rFonts w:cs="Arial"/>
                <w:lang w:val="sr-Latn-CS"/>
              </w:rPr>
              <w:t xml:space="preserve">             </w:t>
            </w:r>
            <w:r w:rsidR="00C33745" w:rsidRPr="00C05393">
              <w:rPr>
                <w:rFonts w:cs="Arial"/>
                <w:lang w:val="sr-Latn-CS"/>
              </w:rPr>
              <w:t>које се прегледају ултразвуком.</w:t>
            </w:r>
          </w:p>
          <w:p w14:paraId="4BB62FDB" w14:textId="77777777" w:rsidR="00C33745" w:rsidRPr="00C05393" w:rsidRDefault="00C33745" w:rsidP="006C293C">
            <w:pPr>
              <w:numPr>
                <w:ilvl w:val="0"/>
                <w:numId w:val="39"/>
              </w:numPr>
              <w:spacing w:before="0"/>
              <w:jc w:val="left"/>
              <w:rPr>
                <w:rFonts w:cs="Arial"/>
                <w:lang w:val="sr-Latn-CS"/>
              </w:rPr>
            </w:pPr>
            <w:r w:rsidRPr="00C05393">
              <w:rPr>
                <w:rFonts w:cs="Arial"/>
                <w:lang w:val="sr-Latn-CS"/>
              </w:rPr>
              <w:t>Површински квалитет се контролише према т.</w:t>
            </w:r>
            <w:r w:rsidRPr="00C05393">
              <w:rPr>
                <w:rFonts w:cs="Arial"/>
                <w:lang w:val="sr-Cyrl-CS"/>
              </w:rPr>
              <w:t>9</w:t>
            </w:r>
            <w:r w:rsidRPr="00C05393">
              <w:rPr>
                <w:rFonts w:cs="Arial"/>
                <w:lang w:val="sr-Latn-CS"/>
              </w:rPr>
              <w:t>.4.2.CEN</w:t>
            </w:r>
          </w:p>
          <w:p w14:paraId="2756C24C" w14:textId="77777777" w:rsidR="00C33745" w:rsidRPr="00C05393" w:rsidRDefault="00C33745" w:rsidP="00C33745">
            <w:pPr>
              <w:spacing w:before="0"/>
              <w:ind w:left="720"/>
              <w:rPr>
                <w:rFonts w:cs="Arial"/>
                <w:lang w:val="sr-Latn-CS"/>
              </w:rPr>
            </w:pPr>
          </w:p>
          <w:p w14:paraId="46689A00" w14:textId="77777777" w:rsidR="00C33745" w:rsidRPr="00C05393" w:rsidRDefault="00C33745" w:rsidP="00C33745">
            <w:pPr>
              <w:spacing w:before="0"/>
              <w:ind w:left="720"/>
              <w:rPr>
                <w:rFonts w:cs="Arial"/>
                <w:lang w:val="sr-Latn-CS"/>
              </w:rPr>
            </w:pPr>
            <w:r w:rsidRPr="00C05393">
              <w:rPr>
                <w:rFonts w:cs="Arial"/>
                <w:lang w:val="sr-Latn-CS"/>
              </w:rPr>
              <w:t xml:space="preserve">Површина шина не сме да има никакве штетне недостатке као што су : </w:t>
            </w:r>
            <w:r w:rsidRPr="00C05393">
              <w:rPr>
                <w:rFonts w:cs="Arial"/>
                <w:lang w:val="sr-Cyrl-CS"/>
              </w:rPr>
              <w:t>''</w:t>
            </w:r>
            <w:r w:rsidRPr="00C05393">
              <w:rPr>
                <w:rFonts w:cs="Arial"/>
                <w:lang w:val="sr-Latn-CS"/>
              </w:rPr>
              <w:t>skin holes</w:t>
            </w:r>
            <w:r w:rsidRPr="00C05393">
              <w:rPr>
                <w:rFonts w:cs="Arial"/>
                <w:lang w:val="sr-Cyrl-CS"/>
              </w:rPr>
              <w:t>''</w:t>
            </w:r>
            <w:r w:rsidRPr="00C05393">
              <w:rPr>
                <w:rFonts w:cs="Arial"/>
                <w:lang w:val="sr-Latn-CS"/>
              </w:rPr>
              <w:t xml:space="preserve">, ljuspe, </w:t>
            </w:r>
            <w:r w:rsidRPr="00C05393">
              <w:rPr>
                <w:rFonts w:cs="Arial"/>
                <w:lang w:val="sr-Cyrl-CS"/>
              </w:rPr>
              <w:t>''</w:t>
            </w:r>
            <w:r w:rsidRPr="00C05393">
              <w:rPr>
                <w:rFonts w:cs="Arial"/>
                <w:lang w:val="sr-Latn-CS"/>
              </w:rPr>
              <w:t>hot tears</w:t>
            </w:r>
            <w:r w:rsidRPr="00C05393">
              <w:rPr>
                <w:rFonts w:cs="Arial"/>
                <w:lang w:val="sr-Cyrl-CS"/>
              </w:rPr>
              <w:t>''</w:t>
            </w:r>
            <w:r w:rsidRPr="00C05393">
              <w:rPr>
                <w:rFonts w:cs="Arial"/>
                <w:lang w:val="sr-Latn-CS"/>
              </w:rPr>
              <w:t xml:space="preserve">, </w:t>
            </w:r>
            <w:r w:rsidRPr="00C05393">
              <w:rPr>
                <w:rFonts w:cs="Arial"/>
                <w:lang w:val="sr-Cyrl-CS"/>
              </w:rPr>
              <w:t>''</w:t>
            </w:r>
            <w:r w:rsidRPr="00C05393">
              <w:rPr>
                <w:rFonts w:cs="Arial"/>
                <w:lang w:val="sr-Latn-CS"/>
              </w:rPr>
              <w:t>outflows</w:t>
            </w:r>
            <w:r w:rsidRPr="00C05393">
              <w:rPr>
                <w:rFonts w:cs="Arial"/>
                <w:lang w:val="sr-Cyrl-CS"/>
              </w:rPr>
              <w:t>''</w:t>
            </w:r>
            <w:r w:rsidRPr="00C05393">
              <w:rPr>
                <w:rFonts w:cs="Arial"/>
                <w:lang w:val="sr-Latn-CS"/>
              </w:rPr>
              <w:t xml:space="preserve">, </w:t>
            </w:r>
            <w:r w:rsidRPr="00C05393">
              <w:rPr>
                <w:rFonts w:cs="Arial"/>
                <w:lang w:val="sr-Cyrl-CS"/>
              </w:rPr>
              <w:t>''</w:t>
            </w:r>
            <w:r w:rsidRPr="00C05393">
              <w:rPr>
                <w:rFonts w:cs="Arial"/>
                <w:lang w:val="sr-Latn-CS"/>
              </w:rPr>
              <w:t>cold shuts</w:t>
            </w:r>
            <w:r w:rsidRPr="00C05393">
              <w:rPr>
                <w:rFonts w:cs="Arial"/>
                <w:lang w:val="sr-Cyrl-CS"/>
              </w:rPr>
              <w:t>''</w:t>
            </w:r>
            <w:r w:rsidRPr="00C05393">
              <w:rPr>
                <w:rFonts w:cs="Arial"/>
                <w:lang w:val="sr-Latn-CS"/>
              </w:rPr>
              <w:t xml:space="preserve">, од заваривања, </w:t>
            </w:r>
            <w:r w:rsidRPr="00C05393">
              <w:rPr>
                <w:rFonts w:cs="Arial"/>
                <w:lang w:val="sr-Cyrl-CS"/>
              </w:rPr>
              <w:t>''</w:t>
            </w:r>
            <w:r w:rsidRPr="00C05393">
              <w:rPr>
                <w:rFonts w:cs="Arial"/>
                <w:lang w:val="sr-Latn-CS"/>
              </w:rPr>
              <w:t>dresses</w:t>
            </w:r>
            <w:r w:rsidRPr="00C05393">
              <w:rPr>
                <w:rFonts w:cs="Arial"/>
                <w:lang w:val="sr-Cyrl-CS"/>
              </w:rPr>
              <w:t>''</w:t>
            </w:r>
            <w:r w:rsidRPr="00C05393">
              <w:rPr>
                <w:rFonts w:cs="Arial"/>
                <w:lang w:val="sr-Latn-CS"/>
              </w:rPr>
              <w:t xml:space="preserve"> и трагова врућег или хладног третмана да се сакрију недостатци. Уместо недостатака који се појављују на ваљаној површини главе шине и доњој површини, може се извршити испитивање вртложним струјама да би се утврдила дубина и положај недостатака.</w:t>
            </w:r>
          </w:p>
          <w:p w14:paraId="35E8DB46" w14:textId="77777777" w:rsidR="00C33745" w:rsidRPr="00C05393" w:rsidRDefault="00C33745" w:rsidP="00C33745">
            <w:pPr>
              <w:spacing w:before="0"/>
              <w:ind w:left="720"/>
              <w:rPr>
                <w:rFonts w:cs="Arial"/>
                <w:lang w:val="sr-Latn-CS"/>
              </w:rPr>
            </w:pPr>
            <w:r w:rsidRPr="00C05393">
              <w:rPr>
                <w:rFonts w:cs="Arial"/>
                <w:lang w:val="sr-Latn-CS"/>
              </w:rPr>
              <w:t>Шине са континуалним подужним траговима се одбацују.</w:t>
            </w:r>
          </w:p>
          <w:p w14:paraId="4130EE23" w14:textId="77777777" w:rsidR="00C33745" w:rsidRPr="00C05393" w:rsidRDefault="00C33745" w:rsidP="00C33745">
            <w:pPr>
              <w:spacing w:before="0"/>
              <w:ind w:left="720"/>
              <w:rPr>
                <w:rFonts w:cs="Arial"/>
                <w:lang w:val="sr-Latn-CS"/>
              </w:rPr>
            </w:pPr>
          </w:p>
          <w:p w14:paraId="0D2C892A" w14:textId="77777777" w:rsidR="00C33745" w:rsidRPr="00C05393" w:rsidRDefault="00C33745" w:rsidP="006C293C">
            <w:pPr>
              <w:numPr>
                <w:ilvl w:val="0"/>
                <w:numId w:val="39"/>
              </w:numPr>
              <w:spacing w:before="0"/>
              <w:jc w:val="left"/>
              <w:rPr>
                <w:rFonts w:cs="Arial"/>
                <w:lang w:val="sr-Latn-CS"/>
              </w:rPr>
            </w:pPr>
            <w:r w:rsidRPr="00C05393">
              <w:rPr>
                <w:rFonts w:cs="Arial"/>
                <w:lang w:val="sr-Latn-CS"/>
              </w:rPr>
              <w:t>Складишни простор произвођача треба да омогућава несметан прилаз до свих шина понуђених за преглед, у пуној дужини.</w:t>
            </w:r>
          </w:p>
          <w:p w14:paraId="0096B893" w14:textId="77777777" w:rsidR="00C33745" w:rsidRPr="00C05393" w:rsidRDefault="00C33745" w:rsidP="006C293C">
            <w:pPr>
              <w:numPr>
                <w:ilvl w:val="0"/>
                <w:numId w:val="39"/>
              </w:numPr>
              <w:spacing w:before="0"/>
              <w:jc w:val="left"/>
              <w:rPr>
                <w:rFonts w:cs="Arial"/>
                <w:lang w:val="sr-Latn-CS"/>
              </w:rPr>
            </w:pPr>
            <w:r w:rsidRPr="00C05393">
              <w:rPr>
                <w:rFonts w:cs="Arial"/>
                <w:lang w:val="sr-Latn-CS"/>
              </w:rPr>
              <w:t>Отпрема ће бити одобрена само за шине са жигом  пријемног органа.</w:t>
            </w:r>
          </w:p>
          <w:p w14:paraId="3133883D" w14:textId="77777777" w:rsidR="00C33745" w:rsidRPr="00C05393" w:rsidRDefault="00C33745" w:rsidP="00C33745">
            <w:pPr>
              <w:spacing w:before="0"/>
              <w:rPr>
                <w:rFonts w:cs="Arial"/>
                <w:lang w:val="sr-Latn-CS"/>
              </w:rPr>
            </w:pPr>
          </w:p>
          <w:p w14:paraId="20FE65C7" w14:textId="77777777" w:rsidR="00C33745" w:rsidRPr="00C05393" w:rsidRDefault="00C33745" w:rsidP="00C33745">
            <w:pPr>
              <w:spacing w:before="0"/>
              <w:rPr>
                <w:rFonts w:cs="Arial"/>
                <w:b/>
                <w:lang w:val="sr-Latn-CS"/>
              </w:rPr>
            </w:pPr>
            <w:r w:rsidRPr="00C05393">
              <w:rPr>
                <w:rFonts w:cs="Arial"/>
                <w:b/>
                <w:lang w:val="sr-Latn-CS"/>
              </w:rPr>
              <w:t>3.1.9.6. Маса шина</w:t>
            </w:r>
          </w:p>
          <w:p w14:paraId="5A934B8F" w14:textId="77777777" w:rsidR="00C33745" w:rsidRPr="00C05393" w:rsidRDefault="00C33745" w:rsidP="00C33745">
            <w:pPr>
              <w:spacing w:before="0"/>
              <w:rPr>
                <w:rFonts w:cs="Arial"/>
                <w:lang w:val="sr-Latn-CS"/>
              </w:rPr>
            </w:pPr>
            <w:r w:rsidRPr="00C05393">
              <w:rPr>
                <w:rFonts w:cs="Arial"/>
                <w:lang w:val="sr-Latn-CS"/>
              </w:rPr>
              <w:t xml:space="preserve">Номинална маса по јединици дужине за сваки профил шине израчунава се на основу запреминске тежине( </w:t>
            </w:r>
            <w:r w:rsidRPr="00C05393">
              <w:rPr>
                <w:rFonts w:cs="Arial"/>
                <w:lang w:val="sr-Cyrl-CS"/>
              </w:rPr>
              <w:t>''</w:t>
            </w:r>
            <w:r w:rsidRPr="00C05393">
              <w:rPr>
                <w:rFonts w:cs="Arial"/>
                <w:lang w:val="sr-Latn-CS"/>
              </w:rPr>
              <w:t>density</w:t>
            </w:r>
            <w:r w:rsidRPr="00C05393">
              <w:rPr>
                <w:rFonts w:cs="Arial"/>
                <w:lang w:val="sr-Cyrl-CS"/>
              </w:rPr>
              <w:t>''</w:t>
            </w:r>
            <w:r w:rsidRPr="00C05393">
              <w:rPr>
                <w:rFonts w:cs="Arial"/>
                <w:lang w:val="sr-Latn-CS"/>
              </w:rPr>
              <w:t>) челика од 7,85</w:t>
            </w:r>
            <w:r w:rsidRPr="00C05393">
              <w:rPr>
                <w:rFonts w:cs="Arial"/>
                <w:lang w:val="sr-Cyrl-CS"/>
              </w:rPr>
              <w:t xml:space="preserve"> </w:t>
            </w:r>
            <w:r w:rsidRPr="00C05393">
              <w:rPr>
                <w:rFonts w:cs="Arial"/>
                <w:lang w:val="sr-Latn-CS"/>
              </w:rPr>
              <w:t>g/cm</w:t>
            </w:r>
            <w:r w:rsidRPr="00C05393">
              <w:rPr>
                <w:rFonts w:cs="Arial"/>
                <w:vertAlign w:val="superscript"/>
                <w:lang w:val="sr-Latn-CS"/>
              </w:rPr>
              <w:t>3</w:t>
            </w:r>
            <w:r w:rsidRPr="00C05393">
              <w:rPr>
                <w:rFonts w:cs="Arial"/>
                <w:lang w:val="sr-Latn-CS"/>
              </w:rPr>
              <w:t>.</w:t>
            </w:r>
          </w:p>
          <w:p w14:paraId="5FC6A159" w14:textId="77777777" w:rsidR="00C33745" w:rsidRPr="00C05393" w:rsidRDefault="00C33745" w:rsidP="00C33745">
            <w:pPr>
              <w:spacing w:before="0"/>
              <w:ind w:firstLine="720"/>
              <w:rPr>
                <w:rFonts w:cs="Arial"/>
                <w:lang w:val="sr-Latn-CS"/>
              </w:rPr>
            </w:pPr>
          </w:p>
          <w:p w14:paraId="6228C72B" w14:textId="77777777" w:rsidR="00C33745" w:rsidRPr="00C05393" w:rsidRDefault="00C33745" w:rsidP="00C33745">
            <w:pPr>
              <w:spacing w:before="0"/>
              <w:rPr>
                <w:rFonts w:cs="Arial"/>
                <w:lang w:val="sr-Latn-CS"/>
              </w:rPr>
            </w:pPr>
            <w:r w:rsidRPr="00C05393">
              <w:rPr>
                <w:rFonts w:cs="Arial"/>
                <w:lang w:val="sr-Latn-CS"/>
              </w:rPr>
              <w:t>При сваком пријему шина врши се израчунавање масе испоручених шина множењем њихове дужине са просечном масом шине по јединиц</w:t>
            </w:r>
            <w:r w:rsidRPr="00C05393">
              <w:rPr>
                <w:rFonts w:cs="Arial"/>
                <w:lang w:val="sr-Cyrl-CS"/>
              </w:rPr>
              <w:t>и</w:t>
            </w:r>
            <w:r w:rsidRPr="00C05393">
              <w:rPr>
                <w:rFonts w:cs="Arial"/>
                <w:lang w:val="sr-Latn-CS"/>
              </w:rPr>
              <w:t xml:space="preserve"> дужине . Просечна маса шине</w:t>
            </w:r>
            <w:r w:rsidRPr="00C05393">
              <w:rPr>
                <w:rFonts w:cs="Arial"/>
                <w:lang w:val="sr-Cyrl-CS"/>
              </w:rPr>
              <w:t xml:space="preserve"> </w:t>
            </w:r>
            <w:r w:rsidRPr="00C05393">
              <w:rPr>
                <w:rFonts w:cs="Arial"/>
                <w:lang w:val="sr-Latn-CS"/>
              </w:rPr>
              <w:t xml:space="preserve">по јединици дужине добија се мерењем 20 комада шина, од којих једну половину бира представних наручиоца а другу половину представник </w:t>
            </w:r>
            <w:r>
              <w:rPr>
                <w:rFonts w:cs="Arial"/>
                <w:lang w:val="sr-Cyrl-RS"/>
              </w:rPr>
              <w:t>понуђача</w:t>
            </w:r>
            <w:r w:rsidRPr="00C05393">
              <w:rPr>
                <w:rFonts w:cs="Arial"/>
                <w:lang w:val="sr-Latn-CS"/>
              </w:rPr>
              <w:t>. Може се користити и нека друга метода са којом се сагласе обе стране.</w:t>
            </w:r>
          </w:p>
          <w:p w14:paraId="516DB5C8" w14:textId="77777777" w:rsidR="00C33745" w:rsidRPr="00C05393" w:rsidRDefault="00C33745" w:rsidP="00C33745">
            <w:pPr>
              <w:spacing w:before="0"/>
              <w:rPr>
                <w:rFonts w:cs="Arial"/>
                <w:lang w:val="sr-Latn-CS"/>
              </w:rPr>
            </w:pPr>
            <w:r w:rsidRPr="00C05393">
              <w:rPr>
                <w:rFonts w:cs="Arial"/>
                <w:lang w:val="sr-Latn-CS"/>
              </w:rPr>
              <w:t xml:space="preserve">Овако израчуната маса не сме бити за више од </w:t>
            </w:r>
            <w:r>
              <w:rPr>
                <w:rFonts w:cs="Arial"/>
                <w:lang w:val="sr-Cyrl-RS"/>
              </w:rPr>
              <w:t>3</w:t>
            </w:r>
            <w:r w:rsidRPr="00C05393">
              <w:rPr>
                <w:rFonts w:cs="Arial"/>
                <w:lang w:val="sr-Latn-CS"/>
              </w:rPr>
              <w:t>% мања од номиналне масе ; испод</w:t>
            </w:r>
            <w:r w:rsidRPr="00C05393">
              <w:rPr>
                <w:rFonts w:cs="Arial"/>
                <w:lang w:val="sr-Cyrl-RS"/>
              </w:rPr>
              <w:t xml:space="preserve"> </w:t>
            </w:r>
            <w:r w:rsidRPr="00C05393">
              <w:rPr>
                <w:rFonts w:cs="Arial"/>
                <w:lang w:val="sr-Latn-CS"/>
              </w:rPr>
              <w:t xml:space="preserve">ове границе шине се одбијају. Сваки вишак масе већи од </w:t>
            </w:r>
            <w:r>
              <w:rPr>
                <w:rFonts w:cs="Arial"/>
                <w:lang w:val="sr-Cyrl-RS"/>
              </w:rPr>
              <w:t>3</w:t>
            </w:r>
            <w:r w:rsidRPr="00C05393">
              <w:rPr>
                <w:rFonts w:cs="Arial"/>
                <w:lang w:val="sr-Latn-CS"/>
              </w:rPr>
              <w:t>% неће се узимати у обзир при плаћању.</w:t>
            </w:r>
          </w:p>
          <w:p w14:paraId="78E3887A" w14:textId="77777777" w:rsidR="00C33745" w:rsidRPr="00C05393" w:rsidRDefault="00C33745" w:rsidP="00C33745">
            <w:pPr>
              <w:spacing w:before="0"/>
              <w:rPr>
                <w:rFonts w:cs="Arial"/>
                <w:lang w:val="sr-Latn-CS"/>
              </w:rPr>
            </w:pPr>
          </w:p>
          <w:p w14:paraId="4BF7B3D2" w14:textId="77777777" w:rsidR="00C33745" w:rsidRPr="00E71511" w:rsidRDefault="00C33745" w:rsidP="00C33745">
            <w:pPr>
              <w:spacing w:before="0"/>
              <w:rPr>
                <w:rFonts w:cs="Arial"/>
                <w:lang w:val="sr-Latn-RS"/>
              </w:rPr>
            </w:pPr>
            <w:r w:rsidRPr="00C05393">
              <w:rPr>
                <w:rFonts w:cs="Arial"/>
                <w:lang w:val="sr-Cyrl-RS"/>
              </w:rPr>
              <w:t xml:space="preserve">ПРИЛОГ: </w:t>
            </w:r>
            <w:r w:rsidRPr="00256CC0">
              <w:rPr>
                <w:rFonts w:cs="Arial"/>
                <w:lang w:val="sr-Latn-RS"/>
              </w:rPr>
              <w:t>2</w:t>
            </w:r>
            <w:r w:rsidRPr="00256CC0">
              <w:rPr>
                <w:rFonts w:cs="Arial"/>
                <w:lang w:val="sr-Cyrl-RS"/>
              </w:rPr>
              <w:t xml:space="preserve"> </w:t>
            </w:r>
            <w:r w:rsidRPr="00256CC0">
              <w:rPr>
                <w:rFonts w:cs="Arial"/>
                <w:lang w:val="sr-Latn-RS"/>
              </w:rPr>
              <w:t>-</w:t>
            </w:r>
            <w:r>
              <w:rPr>
                <w:rFonts w:cs="Arial"/>
                <w:b/>
                <w:lang w:val="sr-Latn-RS"/>
              </w:rPr>
              <w:t xml:space="preserve"> </w:t>
            </w:r>
            <w:r>
              <w:rPr>
                <w:rFonts w:cs="Arial"/>
                <w:lang w:val="sr-Cyrl-RS"/>
              </w:rPr>
              <w:t>С</w:t>
            </w:r>
            <w:r w:rsidRPr="00256CC0">
              <w:rPr>
                <w:rFonts w:cs="Arial"/>
                <w:lang w:val="sr-Latn-RS"/>
              </w:rPr>
              <w:t>киц</w:t>
            </w:r>
            <w:r>
              <w:rPr>
                <w:rFonts w:cs="Arial"/>
                <w:lang w:val="sr-Cyrl-RS"/>
              </w:rPr>
              <w:t>а</w:t>
            </w:r>
            <w:r w:rsidRPr="00256CC0">
              <w:rPr>
                <w:rFonts w:cs="Arial"/>
                <w:lang w:val="sr-Cyrl-RS"/>
              </w:rPr>
              <w:t xml:space="preserve"> Т-</w:t>
            </w:r>
            <w:r w:rsidRPr="00256CC0">
              <w:rPr>
                <w:rFonts w:cs="Arial"/>
                <w:lang w:val="sr-Latn-RS"/>
              </w:rPr>
              <w:t>R-198</w:t>
            </w:r>
          </w:p>
        </w:tc>
      </w:tr>
    </w:tbl>
    <w:p w14:paraId="1EB82726" w14:textId="77777777" w:rsidR="00C33745" w:rsidRPr="00C05393" w:rsidRDefault="00C33745" w:rsidP="00C33745">
      <w:pPr>
        <w:widowControl w:val="0"/>
        <w:spacing w:before="0" w:after="120" w:line="360" w:lineRule="auto"/>
        <w:contextualSpacing/>
        <w:rPr>
          <w:rFonts w:cs="Arial"/>
          <w:b/>
          <w:lang w:val="sr-Cyrl-RS"/>
        </w:rPr>
      </w:pPr>
    </w:p>
    <w:p w14:paraId="19C2912F" w14:textId="77777777" w:rsidR="00C33745" w:rsidRPr="00C05393" w:rsidRDefault="00C33745" w:rsidP="00C33745">
      <w:pPr>
        <w:widowControl w:val="0"/>
        <w:spacing w:before="0" w:after="120" w:line="360" w:lineRule="auto"/>
        <w:contextualSpacing/>
        <w:rPr>
          <w:rFonts w:cs="Arial"/>
          <w:b/>
          <w:lang w:val="sr-Cyrl-RS"/>
        </w:rPr>
      </w:pPr>
    </w:p>
    <w:p w14:paraId="58486A46" w14:textId="77777777" w:rsidR="00C33745" w:rsidRPr="00C05393" w:rsidRDefault="00C33745" w:rsidP="00C33745">
      <w:pPr>
        <w:pStyle w:val="Heading10"/>
        <w:tabs>
          <w:tab w:val="left" w:pos="7905"/>
        </w:tabs>
        <w:ind w:left="0" w:firstLine="0"/>
        <w:jc w:val="both"/>
        <w:rPr>
          <w:rFonts w:cs="Arial"/>
          <w:lang w:val="sr-Cyrl-RS"/>
        </w:rPr>
      </w:pPr>
    </w:p>
    <w:p w14:paraId="6D21F417" w14:textId="77777777" w:rsidR="00C33745" w:rsidRDefault="00C33745" w:rsidP="00C33745">
      <w:pPr>
        <w:pStyle w:val="Heading10"/>
        <w:tabs>
          <w:tab w:val="left" w:pos="7905"/>
        </w:tabs>
        <w:ind w:left="0" w:firstLine="0"/>
        <w:jc w:val="both"/>
        <w:rPr>
          <w:rFonts w:cs="Arial"/>
          <w:lang w:val="sr-Cyrl-RS"/>
        </w:rPr>
      </w:pPr>
      <w:r w:rsidRPr="00F07DBB">
        <w:rPr>
          <w:rFonts w:eastAsia="Calibri" w:cs="Arial"/>
          <w:noProof/>
          <w:lang w:val="en-US" w:eastAsia="en-US"/>
        </w:rPr>
        <w:lastRenderedPageBreak/>
        <w:drawing>
          <wp:inline distT="0" distB="0" distL="0" distR="0" wp14:anchorId="4DBE0524" wp14:editId="0DD806EE">
            <wp:extent cx="5733415" cy="7164070"/>
            <wp:effectExtent l="19050" t="19050" r="19685" b="17780"/>
            <wp:docPr id="2" name="Picture 2" descr="Description: zo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zoki"/>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5733415" cy="7164070"/>
                    </a:xfrm>
                    <a:prstGeom prst="rect">
                      <a:avLst/>
                    </a:prstGeom>
                    <a:noFill/>
                    <a:ln w="6350" cmpd="sng">
                      <a:solidFill>
                        <a:srgbClr val="000000"/>
                      </a:solidFill>
                      <a:miter lim="800000"/>
                      <a:headEnd/>
                      <a:tailEnd/>
                    </a:ln>
                    <a:effectLst/>
                  </pic:spPr>
                </pic:pic>
              </a:graphicData>
            </a:graphic>
          </wp:inline>
        </w:drawing>
      </w:r>
    </w:p>
    <w:p w14:paraId="4A9E0F70" w14:textId="77777777" w:rsidR="00C33745" w:rsidRDefault="00C33745" w:rsidP="00C33745">
      <w:pPr>
        <w:rPr>
          <w:lang w:val="sr-Cyrl-RS" w:eastAsia="ar-SA"/>
        </w:rPr>
      </w:pPr>
    </w:p>
    <w:p w14:paraId="2CC329E9" w14:textId="77777777" w:rsidR="00C33745" w:rsidRDefault="00C33745" w:rsidP="00C33745">
      <w:pPr>
        <w:rPr>
          <w:lang w:val="sr-Cyrl-RS" w:eastAsia="ar-SA"/>
        </w:rPr>
      </w:pPr>
    </w:p>
    <w:p w14:paraId="562B8A8A" w14:textId="77777777" w:rsidR="00C33745" w:rsidRDefault="00C33745" w:rsidP="00C33745">
      <w:pPr>
        <w:rPr>
          <w:lang w:val="sr-Cyrl-RS" w:eastAsia="ar-SA"/>
        </w:rPr>
      </w:pPr>
    </w:p>
    <w:p w14:paraId="5F6EA121" w14:textId="77777777" w:rsidR="00C33745" w:rsidRDefault="00C33745" w:rsidP="00C33745">
      <w:pPr>
        <w:rPr>
          <w:lang w:val="sr-Cyrl-RS" w:eastAsia="ar-SA"/>
        </w:rPr>
      </w:pPr>
    </w:p>
    <w:p w14:paraId="32285664" w14:textId="77777777" w:rsidR="008D21DA" w:rsidRDefault="008D21DA" w:rsidP="00C33745">
      <w:pPr>
        <w:rPr>
          <w:lang w:val="sr-Cyrl-RS" w:eastAsia="ar-SA"/>
        </w:rPr>
      </w:pPr>
    </w:p>
    <w:p w14:paraId="50870747" w14:textId="77777777" w:rsidR="008D21DA" w:rsidRDefault="008D21DA" w:rsidP="00C33745">
      <w:pPr>
        <w:rPr>
          <w:lang w:val="sr-Cyrl-RS" w:eastAsia="ar-SA"/>
        </w:rPr>
      </w:pPr>
    </w:p>
    <w:p w14:paraId="672F1D89" w14:textId="77777777" w:rsidR="00A33629" w:rsidRPr="00C33745" w:rsidRDefault="00A33629" w:rsidP="00043FA8">
      <w:pPr>
        <w:spacing w:before="0"/>
        <w:rPr>
          <w:rFonts w:cs="Arial"/>
          <w:lang w:val="sr-Cyrl-RS" w:eastAsia="ar-SA"/>
        </w:rPr>
      </w:pPr>
    </w:p>
    <w:p w14:paraId="158CFC72" w14:textId="77777777" w:rsidR="00077F6D" w:rsidRPr="00E0692B" w:rsidRDefault="00077F6D" w:rsidP="00043FA8">
      <w:pPr>
        <w:spacing w:before="0"/>
        <w:rPr>
          <w:rFonts w:cs="Arial"/>
          <w:noProof/>
          <w:lang w:val="sr-Cyrl-CS"/>
        </w:rPr>
      </w:pPr>
    </w:p>
    <w:bookmarkEnd w:id="17"/>
    <w:p w14:paraId="5CBD5590" w14:textId="77777777" w:rsidR="002671ED" w:rsidRDefault="00544E1B" w:rsidP="00D4020A">
      <w:pPr>
        <w:spacing w:before="0"/>
        <w:rPr>
          <w:rFonts w:cs="Arial"/>
          <w:b/>
          <w:lang w:val="sr-Cyrl-RS"/>
        </w:rPr>
      </w:pPr>
      <w:r w:rsidRPr="00E0692B">
        <w:rPr>
          <w:rFonts w:cs="Arial"/>
          <w:b/>
          <w:lang w:val="sr-Cyrl-RS"/>
        </w:rPr>
        <w:t xml:space="preserve">    Партија 2: </w:t>
      </w:r>
      <w:r w:rsidR="00C33745" w:rsidRPr="00C33745">
        <w:rPr>
          <w:rFonts w:cs="Arial"/>
          <w:b/>
          <w:lang w:val="sr-Cyrl-RS"/>
        </w:rPr>
        <w:t xml:space="preserve">Шина </w:t>
      </w:r>
      <w:r w:rsidR="00CC1F95">
        <w:rPr>
          <w:rFonts w:cs="Arial"/>
          <w:b/>
          <w:lang w:val="sr-Cyrl-RS"/>
        </w:rPr>
        <w:t>Р</w:t>
      </w:r>
      <w:r w:rsidR="00C33745" w:rsidRPr="00C33745">
        <w:rPr>
          <w:rFonts w:cs="Arial"/>
          <w:b/>
          <w:lang w:val="sr-Cyrl-RS"/>
        </w:rPr>
        <w:t>-65</w:t>
      </w:r>
    </w:p>
    <w:p w14:paraId="66885F56" w14:textId="77777777" w:rsidR="00CC1F95" w:rsidRDefault="00CC1F95" w:rsidP="00D4020A">
      <w:pPr>
        <w:spacing w:before="0"/>
        <w:rPr>
          <w:rFonts w:cs="Arial"/>
          <w:b/>
          <w:lang w:val="sr-Cyrl-RS"/>
        </w:rPr>
      </w:pPr>
    </w:p>
    <w:p w14:paraId="18BE40E8" w14:textId="77777777" w:rsidR="00CC1F95" w:rsidRDefault="00CC1F95" w:rsidP="00CC1F95">
      <w:pPr>
        <w:rPr>
          <w:lang w:val="sr-Latn-RS"/>
        </w:rPr>
      </w:pPr>
      <w:r w:rsidRPr="00C33745">
        <w:rPr>
          <w:rFonts w:cs="Arial"/>
          <w:b/>
          <w:lang w:val="sr-Cyrl-RS"/>
        </w:rPr>
        <w:t xml:space="preserve">Шина </w:t>
      </w:r>
      <w:r>
        <w:rPr>
          <w:rFonts w:cs="Arial"/>
          <w:b/>
          <w:lang w:val="sr-Cyrl-RS"/>
        </w:rPr>
        <w:t>Р</w:t>
      </w:r>
      <w:r w:rsidRPr="00C33745">
        <w:rPr>
          <w:rFonts w:cs="Arial"/>
          <w:b/>
          <w:lang w:val="sr-Cyrl-RS"/>
        </w:rPr>
        <w:t>-65</w:t>
      </w:r>
      <w:r>
        <w:rPr>
          <w:rFonts w:cs="Arial"/>
          <w:b/>
          <w:lang w:val="sr-Cyrl-RS"/>
        </w:rPr>
        <w:t xml:space="preserve"> </w:t>
      </w:r>
      <w:r>
        <w:rPr>
          <w:lang w:val="sr-Cyrl-RS"/>
        </w:rPr>
        <w:t>обострано бушена</w:t>
      </w:r>
      <w:r>
        <w:t xml:space="preserve"> </w:t>
      </w:r>
      <w:r>
        <w:rPr>
          <w:lang w:val="sr-Cyrl-RS"/>
        </w:rPr>
        <w:t>са по два отвора</w:t>
      </w:r>
      <w:r>
        <w:t xml:space="preserve"> , L=25 m, </w:t>
      </w:r>
      <w:r>
        <w:rPr>
          <w:lang w:val="sr-Cyrl-RS"/>
        </w:rPr>
        <w:t>по стандарду</w:t>
      </w:r>
      <w:r>
        <w:t xml:space="preserve"> GOST R 51685-2000 </w:t>
      </w:r>
      <w:r>
        <w:rPr>
          <w:lang w:val="sr-Cyrl-RS"/>
        </w:rPr>
        <w:t>у ознаци</w:t>
      </w:r>
      <w:r>
        <w:t xml:space="preserve"> P65-H-M76T-25-2/2 GOST R 51685-2000  </w:t>
      </w:r>
      <w:r>
        <w:rPr>
          <w:lang w:val="sr-Cyrl-RS"/>
        </w:rPr>
        <w:t>или у складу са</w:t>
      </w:r>
      <w:r>
        <w:t xml:space="preserve"> EN 13674-1  </w:t>
      </w:r>
      <w:r>
        <w:rPr>
          <w:lang w:val="sr-Cyrl-RS"/>
        </w:rPr>
        <w:t>у квалитету</w:t>
      </w:r>
      <w:r>
        <w:t xml:space="preserve"> R260 . </w:t>
      </w:r>
      <w:r>
        <w:rPr>
          <w:lang w:val="sr-Cyrl-RS"/>
        </w:rPr>
        <w:t>Атестна документација</w:t>
      </w:r>
      <w:r>
        <w:t xml:space="preserve"> </w:t>
      </w:r>
      <w:r>
        <w:rPr>
          <w:lang w:val="sr-Cyrl-RS"/>
        </w:rPr>
        <w:t>у складу са</w:t>
      </w:r>
      <w:r>
        <w:t xml:space="preserve"> EN 10204-3.1</w:t>
      </w:r>
    </w:p>
    <w:p w14:paraId="55CCD5E1" w14:textId="77777777" w:rsidR="00CC1F95" w:rsidRPr="00BC4C49" w:rsidRDefault="00CC1F95" w:rsidP="00D4020A">
      <w:pPr>
        <w:spacing w:before="0"/>
        <w:rPr>
          <w:rFonts w:cs="Arial"/>
          <w:b/>
          <w:lang w:val="sr-Latn-RS"/>
        </w:rPr>
      </w:pPr>
    </w:p>
    <w:p w14:paraId="2E35EB29" w14:textId="77777777" w:rsidR="00F864FE" w:rsidRPr="008C078B" w:rsidRDefault="00F864FE" w:rsidP="00F864FE">
      <w:pPr>
        <w:rPr>
          <w:rFonts w:ascii="Calibri" w:hAnsi="Calibri" w:cs="Calibri"/>
          <w:lang w:val="sr-Latn-RS"/>
        </w:rPr>
      </w:pPr>
      <w:r w:rsidRPr="001D5F89">
        <w:rPr>
          <w:rFonts w:cs="Arial"/>
        </w:rPr>
        <w:t xml:space="preserve">Понуђачи се обавезују </w:t>
      </w:r>
      <w:r w:rsidRPr="008C078B">
        <w:rPr>
          <w:rFonts w:cs="Arial"/>
        </w:rPr>
        <w:t xml:space="preserve">да уз понуду доставе: </w:t>
      </w:r>
    </w:p>
    <w:p w14:paraId="658B563D" w14:textId="77777777" w:rsidR="00F864FE" w:rsidRPr="008C078B" w:rsidRDefault="00F864FE" w:rsidP="006C293C">
      <w:pPr>
        <w:numPr>
          <w:ilvl w:val="0"/>
          <w:numId w:val="45"/>
        </w:numPr>
        <w:spacing w:before="0"/>
        <w:jc w:val="left"/>
        <w:rPr>
          <w:rFonts w:cs="Arial"/>
        </w:rPr>
      </w:pPr>
      <w:r w:rsidRPr="008C078B">
        <w:rPr>
          <w:rFonts w:cs="Arial"/>
        </w:rPr>
        <w:t xml:space="preserve">Копију сертификата </w:t>
      </w:r>
      <w:r w:rsidRPr="008C078B">
        <w:rPr>
          <w:rFonts w:cs="Arial"/>
          <w:lang w:val="sr-Cyrl-RS"/>
        </w:rPr>
        <w:t xml:space="preserve">ПРОИЗВОЂАЧА ШИНА </w:t>
      </w:r>
      <w:r w:rsidRPr="008C078B">
        <w:rPr>
          <w:rStyle w:val="FontStyle14"/>
          <w:rFonts w:ascii="Arial" w:hAnsi="Arial" w:cs="Arial"/>
          <w:b w:val="0"/>
          <w:bCs w:val="0"/>
          <w:sz w:val="22"/>
          <w:szCs w:val="22"/>
          <w:lang w:val="sr-Cyrl-RS" w:eastAsia="sr-Latn-CS"/>
        </w:rPr>
        <w:t> </w:t>
      </w:r>
      <w:r w:rsidRPr="008C078B">
        <w:rPr>
          <w:rStyle w:val="FontStyle14"/>
          <w:rFonts w:ascii="Arial" w:hAnsi="Arial" w:cs="Arial"/>
          <w:sz w:val="22"/>
          <w:szCs w:val="22"/>
          <w:lang w:eastAsia="sr-Latn-CS"/>
        </w:rPr>
        <w:t>ISO 9001</w:t>
      </w:r>
    </w:p>
    <w:p w14:paraId="2D7853E7" w14:textId="77777777" w:rsidR="00F864FE" w:rsidRPr="008C078B" w:rsidRDefault="00F864FE" w:rsidP="00F864FE">
      <w:pPr>
        <w:rPr>
          <w:rFonts w:cs="Arial"/>
          <w:lang w:val="sr-Cyrl-RS"/>
        </w:rPr>
      </w:pPr>
      <w:r w:rsidRPr="008C078B">
        <w:rPr>
          <w:rFonts w:cs="Arial"/>
        </w:rPr>
        <w:t>Понуда по</w:t>
      </w:r>
      <w:r w:rsidR="00276A66" w:rsidRPr="008C078B">
        <w:rPr>
          <w:rFonts w:cs="Arial"/>
        </w:rPr>
        <w:t xml:space="preserve">нуђача која на садржи </w:t>
      </w:r>
      <w:r w:rsidRPr="008C078B">
        <w:rPr>
          <w:rFonts w:cs="Arial"/>
        </w:rPr>
        <w:t>тражене доказе за квалитет у овој тачки биће одбијена као н</w:t>
      </w:r>
      <w:r w:rsidRPr="008C078B">
        <w:rPr>
          <w:rFonts w:cs="Arial"/>
          <w:lang w:val="sr-Cyrl-RS"/>
        </w:rPr>
        <w:t>еприхватљива</w:t>
      </w:r>
      <w:r w:rsidRPr="008C078B">
        <w:rPr>
          <w:rFonts w:cs="Arial"/>
        </w:rPr>
        <w:t>.</w:t>
      </w:r>
    </w:p>
    <w:p w14:paraId="7C37946A" w14:textId="77777777" w:rsidR="00A33629" w:rsidRPr="008C078B" w:rsidRDefault="00A33629" w:rsidP="00077F6D">
      <w:pPr>
        <w:spacing w:before="0"/>
        <w:rPr>
          <w:rFonts w:cs="Arial"/>
          <w:b/>
          <w:noProof/>
          <w:lang w:val="sr-Cyrl-CS"/>
        </w:rPr>
      </w:pPr>
    </w:p>
    <w:p w14:paraId="7B459BFE" w14:textId="77777777" w:rsidR="000F0B7F" w:rsidRPr="008C078B" w:rsidRDefault="000F0B7F" w:rsidP="000F0B7F">
      <w:pPr>
        <w:rPr>
          <w:rStyle w:val="FontStyle14"/>
          <w:rFonts w:ascii="Arial" w:hAnsi="Arial" w:cs="Arial"/>
          <w:bCs w:val="0"/>
          <w:noProof/>
          <w:sz w:val="22"/>
          <w:szCs w:val="22"/>
          <w:u w:val="single"/>
          <w:lang w:val="sr-Cyrl-CS"/>
        </w:rPr>
      </w:pPr>
      <w:r w:rsidRPr="008C078B">
        <w:rPr>
          <w:rFonts w:cs="Arial"/>
          <w:b/>
          <w:noProof/>
          <w:u w:val="single"/>
          <w:lang w:val="sr-Cyrl-CS"/>
        </w:rPr>
        <w:t>Уз испоруку:</w:t>
      </w:r>
    </w:p>
    <w:p w14:paraId="387E5849" w14:textId="77777777" w:rsidR="000F0B7F" w:rsidRPr="001D5F89" w:rsidRDefault="000F0B7F" w:rsidP="000F0B7F">
      <w:pPr>
        <w:rPr>
          <w:rStyle w:val="FontStyle14"/>
          <w:rFonts w:ascii="Arial" w:hAnsi="Arial" w:cs="Arial"/>
          <w:b w:val="0"/>
          <w:bCs w:val="0"/>
          <w:sz w:val="22"/>
          <w:szCs w:val="22"/>
          <w:lang w:val="sr-Cyrl-RS" w:eastAsia="sr-Latn-CS"/>
        </w:rPr>
      </w:pPr>
      <w:r w:rsidRPr="008C078B">
        <w:rPr>
          <w:rStyle w:val="FontStyle14"/>
          <w:rFonts w:ascii="Arial" w:hAnsi="Arial" w:cs="Arial"/>
          <w:sz w:val="22"/>
          <w:szCs w:val="22"/>
          <w:lang w:val="sr-Cyrl-RS" w:eastAsia="sr-Latn-CS"/>
        </w:rPr>
        <w:t>Продавац</w:t>
      </w:r>
      <w:r w:rsidRPr="008C078B">
        <w:rPr>
          <w:rStyle w:val="FontStyle14"/>
          <w:rFonts w:ascii="Arial" w:hAnsi="Arial" w:cs="Arial"/>
          <w:b w:val="0"/>
          <w:bCs w:val="0"/>
          <w:sz w:val="22"/>
          <w:szCs w:val="22"/>
          <w:lang w:val="sr-Cyrl-RS" w:eastAsia="sr-Latn-CS"/>
        </w:rPr>
        <w:t xml:space="preserve"> је у обавези да уз испоручену робу достави и оверене и потписане атесте робе у складу са </w:t>
      </w:r>
      <w:r w:rsidRPr="008C078B">
        <w:rPr>
          <w:rStyle w:val="FontStyle14"/>
          <w:rFonts w:ascii="Arial" w:hAnsi="Arial" w:cs="Arial"/>
          <w:sz w:val="22"/>
          <w:szCs w:val="22"/>
          <w:lang w:eastAsia="sr-Latn-CS"/>
        </w:rPr>
        <w:t>EN</w:t>
      </w:r>
      <w:r w:rsidRPr="008C078B">
        <w:rPr>
          <w:rStyle w:val="FontStyle14"/>
          <w:rFonts w:ascii="Arial" w:hAnsi="Arial" w:cs="Arial"/>
          <w:b w:val="0"/>
          <w:bCs w:val="0"/>
          <w:sz w:val="22"/>
          <w:szCs w:val="22"/>
          <w:lang w:eastAsia="sr-Latn-CS"/>
        </w:rPr>
        <w:t xml:space="preserve"> </w:t>
      </w:r>
      <w:r w:rsidRPr="008C078B">
        <w:rPr>
          <w:rStyle w:val="FontStyle14"/>
          <w:rFonts w:ascii="Arial" w:hAnsi="Arial" w:cs="Arial"/>
          <w:sz w:val="22"/>
          <w:szCs w:val="22"/>
          <w:lang w:val="sr-Cyrl-RS" w:eastAsia="sr-Latn-CS"/>
        </w:rPr>
        <w:t>10204  3.1</w:t>
      </w:r>
      <w:r w:rsidRPr="008C078B">
        <w:rPr>
          <w:rStyle w:val="FontStyle14"/>
          <w:rFonts w:ascii="Arial" w:hAnsi="Arial" w:cs="Arial"/>
          <w:b w:val="0"/>
          <w:bCs w:val="0"/>
          <w:sz w:val="22"/>
          <w:szCs w:val="22"/>
          <w:lang w:val="sr-Cyrl-RS" w:eastAsia="sr-Latn-CS"/>
        </w:rPr>
        <w:t xml:space="preserve"> о квалитету материјала. Атест мора да обухвата податке о хемијском саставу и механичким карактеристикама</w:t>
      </w:r>
      <w:r w:rsidRPr="001D5F89">
        <w:rPr>
          <w:rStyle w:val="FontStyle14"/>
          <w:rFonts w:ascii="Arial" w:hAnsi="Arial" w:cs="Arial"/>
          <w:b w:val="0"/>
          <w:bCs w:val="0"/>
          <w:sz w:val="22"/>
          <w:szCs w:val="22"/>
          <w:lang w:val="sr-Cyrl-RS" w:eastAsia="sr-Latn-CS"/>
        </w:rPr>
        <w:t>:</w:t>
      </w:r>
    </w:p>
    <w:p w14:paraId="620DA97B" w14:textId="77777777" w:rsidR="000F0B7F" w:rsidRPr="001D5F89" w:rsidRDefault="000F0B7F" w:rsidP="000F0B7F">
      <w:pPr>
        <w:numPr>
          <w:ilvl w:val="2"/>
          <w:numId w:val="44"/>
        </w:numPr>
        <w:spacing w:before="0"/>
        <w:jc w:val="left"/>
        <w:rPr>
          <w:rStyle w:val="FontStyle14"/>
          <w:rFonts w:ascii="Arial" w:hAnsi="Arial" w:cs="Arial"/>
          <w:b w:val="0"/>
          <w:bCs w:val="0"/>
          <w:sz w:val="22"/>
          <w:szCs w:val="22"/>
          <w:lang w:val="sr-Cyrl-RS" w:eastAsia="sr-Latn-CS"/>
        </w:rPr>
      </w:pPr>
      <w:r w:rsidRPr="001D5F89">
        <w:rPr>
          <w:rStyle w:val="FontStyle14"/>
          <w:rFonts w:ascii="Arial" w:hAnsi="Arial" w:cs="Arial"/>
          <w:b w:val="0"/>
          <w:bCs w:val="0"/>
          <w:sz w:val="22"/>
          <w:szCs w:val="22"/>
          <w:lang w:val="sr-Cyrl-RS" w:eastAsia="sr-Latn-CS"/>
        </w:rPr>
        <w:t>затезној чврстоћи,</w:t>
      </w:r>
    </w:p>
    <w:p w14:paraId="412BC008" w14:textId="77777777" w:rsidR="000F0B7F" w:rsidRPr="001D5F89" w:rsidRDefault="000F0B7F" w:rsidP="000F0B7F">
      <w:pPr>
        <w:numPr>
          <w:ilvl w:val="2"/>
          <w:numId w:val="44"/>
        </w:numPr>
        <w:spacing w:before="0"/>
        <w:jc w:val="left"/>
        <w:rPr>
          <w:rStyle w:val="FontStyle14"/>
          <w:rFonts w:ascii="Arial" w:hAnsi="Arial" w:cs="Arial"/>
          <w:b w:val="0"/>
          <w:bCs w:val="0"/>
          <w:sz w:val="22"/>
          <w:szCs w:val="22"/>
          <w:lang w:val="sr-Cyrl-RS" w:eastAsia="sr-Latn-CS"/>
        </w:rPr>
      </w:pPr>
      <w:r w:rsidRPr="001D5F89">
        <w:rPr>
          <w:rStyle w:val="FontStyle14"/>
          <w:rFonts w:ascii="Arial" w:hAnsi="Arial" w:cs="Arial"/>
          <w:b w:val="0"/>
          <w:bCs w:val="0"/>
          <w:sz w:val="22"/>
          <w:szCs w:val="22"/>
          <w:lang w:val="sr-Cyrl-RS" w:eastAsia="sr-Latn-CS"/>
        </w:rPr>
        <w:t xml:space="preserve"> напону течења, </w:t>
      </w:r>
    </w:p>
    <w:p w14:paraId="4672BF68" w14:textId="77777777" w:rsidR="000F0B7F" w:rsidRPr="001D5F89" w:rsidRDefault="000F0B7F" w:rsidP="000F0B7F">
      <w:pPr>
        <w:numPr>
          <w:ilvl w:val="2"/>
          <w:numId w:val="44"/>
        </w:numPr>
        <w:spacing w:before="0"/>
        <w:jc w:val="left"/>
        <w:rPr>
          <w:rStyle w:val="FontStyle14"/>
          <w:rFonts w:ascii="Arial" w:hAnsi="Arial" w:cs="Arial"/>
          <w:b w:val="0"/>
          <w:bCs w:val="0"/>
          <w:sz w:val="22"/>
          <w:szCs w:val="22"/>
          <w:lang w:val="sr-Cyrl-RS" w:eastAsia="sr-Latn-CS"/>
        </w:rPr>
      </w:pPr>
      <w:r w:rsidRPr="001D5F89">
        <w:rPr>
          <w:rStyle w:val="FontStyle14"/>
          <w:rFonts w:ascii="Arial" w:hAnsi="Arial" w:cs="Arial"/>
          <w:b w:val="0"/>
          <w:bCs w:val="0"/>
          <w:sz w:val="22"/>
          <w:szCs w:val="22"/>
          <w:lang w:val="sr-Cyrl-RS" w:eastAsia="sr-Latn-CS"/>
        </w:rPr>
        <w:t>контракцији,</w:t>
      </w:r>
    </w:p>
    <w:p w14:paraId="3B25E414" w14:textId="77777777" w:rsidR="000F0B7F" w:rsidRPr="001D5F89" w:rsidRDefault="000F0B7F" w:rsidP="000F0B7F">
      <w:pPr>
        <w:numPr>
          <w:ilvl w:val="2"/>
          <w:numId w:val="44"/>
        </w:numPr>
        <w:spacing w:before="0"/>
        <w:jc w:val="left"/>
        <w:rPr>
          <w:rStyle w:val="FontStyle14"/>
          <w:rFonts w:ascii="Arial" w:hAnsi="Arial" w:cs="Arial"/>
          <w:b w:val="0"/>
          <w:bCs w:val="0"/>
          <w:sz w:val="22"/>
          <w:szCs w:val="22"/>
          <w:lang w:val="sr-Cyrl-RS" w:eastAsia="sr-Latn-CS"/>
        </w:rPr>
      </w:pPr>
      <w:r w:rsidRPr="001D5F89">
        <w:rPr>
          <w:rStyle w:val="FontStyle14"/>
          <w:rFonts w:ascii="Arial" w:hAnsi="Arial" w:cs="Arial"/>
          <w:b w:val="0"/>
          <w:bCs w:val="0"/>
          <w:sz w:val="22"/>
          <w:szCs w:val="22"/>
          <w:lang w:val="sr-Cyrl-RS" w:eastAsia="sr-Latn-CS"/>
        </w:rPr>
        <w:t>ударној жилавости и</w:t>
      </w:r>
    </w:p>
    <w:p w14:paraId="37ABB14D" w14:textId="77777777" w:rsidR="000F0B7F" w:rsidRPr="001D5F89" w:rsidRDefault="000F0B7F" w:rsidP="000F0B7F">
      <w:pPr>
        <w:numPr>
          <w:ilvl w:val="2"/>
          <w:numId w:val="44"/>
        </w:numPr>
        <w:spacing w:before="0"/>
        <w:jc w:val="left"/>
        <w:rPr>
          <w:rStyle w:val="FontStyle14"/>
          <w:rFonts w:ascii="Arial" w:hAnsi="Arial" w:cs="Arial"/>
          <w:b w:val="0"/>
          <w:bCs w:val="0"/>
          <w:sz w:val="22"/>
          <w:szCs w:val="22"/>
          <w:lang w:val="sr-Cyrl-RS" w:eastAsia="sr-Latn-CS"/>
        </w:rPr>
      </w:pPr>
      <w:r w:rsidRPr="001D5F89">
        <w:rPr>
          <w:rStyle w:val="FontStyle14"/>
          <w:rFonts w:ascii="Arial" w:hAnsi="Arial" w:cs="Arial"/>
          <w:b w:val="0"/>
          <w:bCs w:val="0"/>
          <w:sz w:val="22"/>
          <w:szCs w:val="22"/>
          <w:lang w:val="sr-Cyrl-RS" w:eastAsia="sr-Latn-CS"/>
        </w:rPr>
        <w:t>тврдоћи</w:t>
      </w:r>
    </w:p>
    <w:p w14:paraId="50BDAF3D" w14:textId="77777777" w:rsidR="000F0B7F" w:rsidRPr="001D5F89" w:rsidRDefault="000F0B7F" w:rsidP="000F0B7F">
      <w:pPr>
        <w:rPr>
          <w:rStyle w:val="FontStyle14"/>
          <w:rFonts w:ascii="Arial" w:hAnsi="Arial" w:cs="Arial"/>
          <w:b w:val="0"/>
          <w:bCs w:val="0"/>
          <w:sz w:val="22"/>
          <w:szCs w:val="22"/>
          <w:lang w:val="sr-Cyrl-RS" w:eastAsia="sr-Latn-CS"/>
        </w:rPr>
      </w:pPr>
      <w:r w:rsidRPr="001D5F89">
        <w:rPr>
          <w:rStyle w:val="FontStyle14"/>
          <w:rFonts w:ascii="Arial" w:hAnsi="Arial" w:cs="Arial"/>
          <w:b w:val="0"/>
          <w:bCs w:val="0"/>
          <w:sz w:val="22"/>
          <w:szCs w:val="22"/>
          <w:lang w:val="sr-Cyrl-RS" w:eastAsia="sr-Latn-CS"/>
        </w:rPr>
        <w:t>Испоручена роба мора бити означена тврдом нумерацијом и мора садржати следеће ознаке:</w:t>
      </w:r>
    </w:p>
    <w:p w14:paraId="17F88FF4" w14:textId="77777777" w:rsidR="000F0B7F" w:rsidRPr="001D5F89" w:rsidRDefault="000F0B7F" w:rsidP="000F0B7F">
      <w:pPr>
        <w:rPr>
          <w:rStyle w:val="FontStyle14"/>
          <w:rFonts w:ascii="Arial" w:hAnsi="Arial" w:cs="Arial"/>
          <w:b w:val="0"/>
          <w:bCs w:val="0"/>
          <w:sz w:val="22"/>
          <w:szCs w:val="22"/>
          <w:lang w:val="sr-Cyrl-RS" w:eastAsia="sr-Latn-CS"/>
        </w:rPr>
      </w:pPr>
      <w:r w:rsidRPr="001D5F89">
        <w:rPr>
          <w:rStyle w:val="FontStyle14"/>
          <w:rFonts w:ascii="Arial" w:hAnsi="Arial" w:cs="Arial"/>
          <w:b w:val="0"/>
          <w:bCs w:val="0"/>
          <w:sz w:val="22"/>
          <w:szCs w:val="22"/>
          <w:lang w:val="sr-Cyrl-RS" w:eastAsia="sr-Latn-CS"/>
        </w:rPr>
        <w:t>           - тип,категорија и квалитет шине</w:t>
      </w:r>
    </w:p>
    <w:p w14:paraId="35B7407C" w14:textId="77777777" w:rsidR="000F0B7F" w:rsidRPr="001D5F89" w:rsidRDefault="000F0B7F" w:rsidP="000F0B7F">
      <w:pPr>
        <w:rPr>
          <w:rStyle w:val="FontStyle14"/>
          <w:rFonts w:ascii="Arial" w:hAnsi="Arial" w:cs="Arial"/>
          <w:b w:val="0"/>
          <w:bCs w:val="0"/>
          <w:sz w:val="22"/>
          <w:szCs w:val="22"/>
          <w:lang w:val="sr-Cyrl-RS" w:eastAsia="sr-Latn-CS"/>
        </w:rPr>
      </w:pPr>
      <w:r w:rsidRPr="001D5F89">
        <w:rPr>
          <w:rStyle w:val="FontStyle14"/>
          <w:rFonts w:ascii="Arial" w:hAnsi="Arial" w:cs="Arial"/>
          <w:b w:val="0"/>
          <w:bCs w:val="0"/>
          <w:sz w:val="22"/>
          <w:szCs w:val="22"/>
          <w:lang w:val="sr-Cyrl-RS" w:eastAsia="sr-Latn-CS"/>
        </w:rPr>
        <w:t>           - бр. шарже</w:t>
      </w:r>
    </w:p>
    <w:p w14:paraId="52319B67" w14:textId="77777777" w:rsidR="000F0B7F" w:rsidRPr="001D5F89" w:rsidRDefault="000F0B7F" w:rsidP="000F0B7F">
      <w:pPr>
        <w:rPr>
          <w:rStyle w:val="FontStyle14"/>
          <w:rFonts w:ascii="Arial" w:hAnsi="Arial" w:cs="Arial"/>
          <w:b w:val="0"/>
          <w:bCs w:val="0"/>
          <w:sz w:val="22"/>
          <w:szCs w:val="22"/>
          <w:lang w:val="sr-Cyrl-RS" w:eastAsia="sr-Latn-CS"/>
        </w:rPr>
      </w:pPr>
      <w:r w:rsidRPr="001D5F89">
        <w:rPr>
          <w:rStyle w:val="FontStyle14"/>
          <w:rFonts w:ascii="Arial" w:hAnsi="Arial" w:cs="Arial"/>
          <w:b w:val="0"/>
          <w:bCs w:val="0"/>
          <w:sz w:val="22"/>
          <w:szCs w:val="22"/>
          <w:lang w:val="sr-Cyrl-RS" w:eastAsia="sr-Latn-CS"/>
        </w:rPr>
        <w:t>           - логотип произвођача</w:t>
      </w:r>
    </w:p>
    <w:p w14:paraId="5423ADC3" w14:textId="77777777" w:rsidR="000F0B7F" w:rsidRPr="001D5F89" w:rsidRDefault="000F0B7F" w:rsidP="000F0B7F">
      <w:pPr>
        <w:rPr>
          <w:rStyle w:val="FontStyle14"/>
          <w:rFonts w:ascii="Arial" w:hAnsi="Arial" w:cs="Arial"/>
          <w:b w:val="0"/>
          <w:bCs w:val="0"/>
          <w:sz w:val="22"/>
          <w:szCs w:val="22"/>
          <w:lang w:val="sr-Cyrl-RS" w:eastAsia="sr-Latn-CS"/>
        </w:rPr>
      </w:pPr>
      <w:r w:rsidRPr="001D5F89">
        <w:rPr>
          <w:rStyle w:val="FontStyle14"/>
          <w:rFonts w:ascii="Arial" w:hAnsi="Arial" w:cs="Arial"/>
          <w:b w:val="0"/>
          <w:bCs w:val="0"/>
          <w:sz w:val="22"/>
          <w:szCs w:val="22"/>
          <w:lang w:val="sr-Cyrl-RS" w:eastAsia="sr-Latn-CS"/>
        </w:rPr>
        <w:t>           - година производње</w:t>
      </w:r>
    </w:p>
    <w:p w14:paraId="77CDE887" w14:textId="77777777" w:rsidR="00D145EB" w:rsidRPr="00132BFC" w:rsidRDefault="00132BFC" w:rsidP="00077F6D">
      <w:pPr>
        <w:spacing w:before="0"/>
        <w:rPr>
          <w:rFonts w:cs="Arial"/>
          <w:b/>
          <w:noProof/>
          <w:lang w:val="sr-Cyrl-CS"/>
        </w:rPr>
      </w:pPr>
      <w:r>
        <w:rPr>
          <w:rFonts w:cs="Arial"/>
          <w:b/>
          <w:noProof/>
          <w:lang w:val="sr-Cyrl-CS"/>
        </w:rPr>
        <w:tab/>
      </w:r>
      <w:r>
        <w:rPr>
          <w:rFonts w:cs="Arial"/>
          <w:b/>
          <w:noProof/>
          <w:lang w:val="sr-Cyrl-CS"/>
        </w:rPr>
        <w:tab/>
      </w:r>
    </w:p>
    <w:p w14:paraId="315E8951" w14:textId="77777777" w:rsidR="00D145EB" w:rsidRPr="00E0692B" w:rsidRDefault="00D145EB" w:rsidP="004D5D03">
      <w:pPr>
        <w:pStyle w:val="Heading10"/>
        <w:ind w:left="0" w:firstLine="0"/>
        <w:jc w:val="both"/>
        <w:rPr>
          <w:rFonts w:cs="Arial"/>
          <w:lang w:val="sr-Cyrl-RS"/>
        </w:rPr>
      </w:pPr>
      <w:r w:rsidRPr="00E0692B">
        <w:rPr>
          <w:rFonts w:cs="Arial"/>
          <w:lang w:val="sr-Cyrl-RS"/>
        </w:rPr>
        <w:t>3.1. Врста и количина добара</w:t>
      </w:r>
    </w:p>
    <w:p w14:paraId="12C6AF16" w14:textId="77777777" w:rsidR="00D145EB" w:rsidRPr="00E0692B" w:rsidRDefault="00D145EB" w:rsidP="00D145EB">
      <w:pPr>
        <w:pStyle w:val="Heading10"/>
        <w:ind w:left="0" w:firstLine="0"/>
        <w:rPr>
          <w:rFonts w:cs="Arial"/>
          <w:b w:val="0"/>
          <w:lang w:val="sr-Cyrl-RS"/>
        </w:rPr>
      </w:pPr>
      <w:r w:rsidRPr="00E0692B">
        <w:rPr>
          <w:rFonts w:cs="Arial"/>
          <w:b w:val="0"/>
          <w:lang w:val="sr-Cyrl-RS"/>
        </w:rPr>
        <w:t>Врста и количина добара су наведени у техничкој спецификацији и структури понуђене цене.</w:t>
      </w:r>
    </w:p>
    <w:p w14:paraId="6B379D7B" w14:textId="77777777" w:rsidR="00974ED3" w:rsidRDefault="00D51263" w:rsidP="00D145EB">
      <w:pPr>
        <w:pStyle w:val="Heading10"/>
        <w:ind w:left="0" w:firstLine="0"/>
        <w:rPr>
          <w:rFonts w:cs="Arial"/>
          <w:lang w:val="sr-Cyrl-RS"/>
        </w:rPr>
      </w:pPr>
      <w:r w:rsidRPr="00E0692B">
        <w:rPr>
          <w:rFonts w:cs="Arial"/>
          <w:b w:val="0"/>
          <w:lang w:val="sr-Cyrl-RS"/>
        </w:rPr>
        <w:br/>
      </w:r>
      <w:r w:rsidR="001756A9" w:rsidRPr="00E0692B">
        <w:rPr>
          <w:rFonts w:cs="Arial"/>
          <w:lang w:val="sr-Latn-RS"/>
        </w:rPr>
        <w:t xml:space="preserve"> </w:t>
      </w:r>
      <w:r w:rsidR="004D5D03" w:rsidRPr="00E0692B">
        <w:rPr>
          <w:rFonts w:cs="Arial"/>
          <w:lang w:val="sr-Cyrl-RS"/>
        </w:rPr>
        <w:t>3.</w:t>
      </w:r>
      <w:r w:rsidR="00D145EB" w:rsidRPr="00E0692B">
        <w:rPr>
          <w:rFonts w:cs="Arial"/>
          <w:lang w:val="sr-Cyrl-RS"/>
        </w:rPr>
        <w:t>2</w:t>
      </w:r>
      <w:r w:rsidR="004D5D03" w:rsidRPr="00E0692B">
        <w:rPr>
          <w:rFonts w:cs="Arial"/>
          <w:lang w:val="sr-Cyrl-RS"/>
        </w:rPr>
        <w:t xml:space="preserve"> Рок испоруке добара</w:t>
      </w:r>
      <w:r w:rsidR="00D4020A" w:rsidRPr="00E0692B">
        <w:rPr>
          <w:rFonts w:cs="Arial"/>
          <w:lang w:val="sr-Cyrl-RS"/>
        </w:rPr>
        <w:t xml:space="preserve"> </w:t>
      </w:r>
    </w:p>
    <w:p w14:paraId="4FA16441" w14:textId="77777777" w:rsidR="007929E8" w:rsidRPr="007929E8" w:rsidRDefault="007929E8" w:rsidP="007929E8">
      <w:pPr>
        <w:rPr>
          <w:lang w:val="sr-Cyrl-RS" w:eastAsia="ar-SA"/>
        </w:rPr>
      </w:pPr>
    </w:p>
    <w:p w14:paraId="7D8FF317" w14:textId="5FFBB221" w:rsidR="007929E8" w:rsidRPr="00AC5234" w:rsidRDefault="007929E8" w:rsidP="007929E8">
      <w:pPr>
        <w:pStyle w:val="ListParagraph"/>
        <w:autoSpaceDE w:val="0"/>
        <w:autoSpaceDN w:val="0"/>
        <w:adjustRightInd w:val="0"/>
        <w:spacing w:before="0" w:after="0" w:line="240" w:lineRule="auto"/>
        <w:ind w:left="0"/>
        <w:contextualSpacing w:val="0"/>
        <w:rPr>
          <w:rFonts w:ascii="Arial" w:hAnsi="Arial" w:cs="Arial"/>
          <w:lang w:val="sr-Cyrl-RS"/>
        </w:rPr>
      </w:pPr>
      <w:r w:rsidRPr="00AC5234">
        <w:rPr>
          <w:rFonts w:ascii="Arial" w:hAnsi="Arial" w:cs="Arial"/>
          <w:b/>
          <w:lang w:val="sr-Cyrl-RS"/>
        </w:rPr>
        <w:t>За партију 1</w:t>
      </w:r>
      <w:r w:rsidRPr="00C05393">
        <w:rPr>
          <w:rFonts w:ascii="Arial" w:hAnsi="Arial" w:cs="Arial"/>
          <w:b/>
          <w:i/>
          <w:lang w:val="sr-Cyrl-RS"/>
        </w:rPr>
        <w:t xml:space="preserve"> </w:t>
      </w:r>
      <w:r w:rsidR="008C078B" w:rsidRPr="008C078B">
        <w:rPr>
          <w:rFonts w:ascii="Arial" w:hAnsi="Arial" w:cs="Arial"/>
          <w:b/>
          <w:lang w:val="sr-Cyrl-RS"/>
        </w:rPr>
        <w:t>и</w:t>
      </w:r>
      <w:r w:rsidR="008C078B">
        <w:rPr>
          <w:rFonts w:ascii="Arial" w:hAnsi="Arial" w:cs="Arial"/>
          <w:b/>
          <w:i/>
          <w:lang w:val="sr-Cyrl-RS"/>
        </w:rPr>
        <w:t xml:space="preserve"> </w:t>
      </w:r>
      <w:r w:rsidR="008C078B">
        <w:rPr>
          <w:rFonts w:ascii="Arial" w:hAnsi="Arial" w:cs="Arial"/>
          <w:b/>
          <w:lang w:val="sr-Cyrl-RS"/>
        </w:rPr>
        <w:t>з</w:t>
      </w:r>
      <w:r w:rsidR="008C078B" w:rsidRPr="00AC5234">
        <w:rPr>
          <w:rFonts w:ascii="Arial" w:hAnsi="Arial" w:cs="Arial"/>
          <w:b/>
          <w:lang w:val="sr-Cyrl-RS"/>
        </w:rPr>
        <w:t>а партију 2</w:t>
      </w:r>
      <w:r w:rsidR="008C078B" w:rsidRPr="00C05393">
        <w:rPr>
          <w:rFonts w:ascii="Arial" w:hAnsi="Arial" w:cs="Arial"/>
          <w:b/>
          <w:i/>
          <w:lang w:val="sr-Cyrl-RS"/>
        </w:rPr>
        <w:t xml:space="preserve">  </w:t>
      </w:r>
      <w:r w:rsidRPr="00C05393">
        <w:rPr>
          <w:rFonts w:ascii="Arial" w:hAnsi="Arial" w:cs="Arial"/>
          <w:b/>
          <w:i/>
          <w:lang w:val="sr-Cyrl-RS"/>
        </w:rPr>
        <w:t xml:space="preserve">- </w:t>
      </w:r>
      <w:r w:rsidRPr="00C05393">
        <w:rPr>
          <w:rFonts w:ascii="Arial" w:hAnsi="Arial" w:cs="Arial"/>
          <w:lang w:val="sr-Cyrl-RS"/>
        </w:rPr>
        <w:t>П</w:t>
      </w:r>
      <w:r w:rsidRPr="00C05393">
        <w:rPr>
          <w:rFonts w:ascii="Arial" w:hAnsi="Arial" w:cs="Arial"/>
        </w:rPr>
        <w:t>онуђач је обавезан да изврши</w:t>
      </w:r>
      <w:r w:rsidRPr="00C05393">
        <w:rPr>
          <w:rFonts w:ascii="Arial" w:hAnsi="Arial" w:cs="Arial"/>
          <w:lang w:val="sr-Cyrl-RS"/>
        </w:rPr>
        <w:t xml:space="preserve"> испоруку шина, у року који не може бити дужи од </w:t>
      </w:r>
      <w:r w:rsidRPr="00AC5234">
        <w:rPr>
          <w:rFonts w:ascii="Arial" w:hAnsi="Arial" w:cs="Arial"/>
          <w:lang w:val="sr-Cyrl-RS"/>
        </w:rPr>
        <w:t xml:space="preserve">180 </w:t>
      </w:r>
      <w:r w:rsidR="00416ECA">
        <w:rPr>
          <w:rFonts w:ascii="Arial" w:hAnsi="Arial" w:cs="Arial"/>
          <w:lang w:val="sr-Cyrl-RS"/>
        </w:rPr>
        <w:t xml:space="preserve">(словима:стоосамдесет) календарских </w:t>
      </w:r>
      <w:r w:rsidRPr="00AC5234">
        <w:rPr>
          <w:rFonts w:ascii="Arial" w:hAnsi="Arial" w:cs="Arial"/>
          <w:lang w:val="sr-Cyrl-RS"/>
        </w:rPr>
        <w:t>дана од дана ступања уговора на снагу</w:t>
      </w:r>
      <w:r w:rsidR="00134370">
        <w:rPr>
          <w:rFonts w:ascii="Arial" w:hAnsi="Arial" w:cs="Arial"/>
          <w:lang w:val="sr-Cyrl-RS"/>
        </w:rPr>
        <w:t xml:space="preserve"> </w:t>
      </w:r>
      <w:r>
        <w:rPr>
          <w:rFonts w:ascii="Arial" w:hAnsi="Arial" w:cs="Arial"/>
          <w:lang w:val="sr-Cyrl-RS"/>
        </w:rPr>
        <w:t>, на локације према обрасцу понуде.</w:t>
      </w:r>
    </w:p>
    <w:p w14:paraId="0AF3698D" w14:textId="77777777" w:rsidR="00B15C0E" w:rsidRPr="00A33629" w:rsidRDefault="00B15C0E" w:rsidP="00A33629">
      <w:pPr>
        <w:pStyle w:val="ListParagraph"/>
        <w:autoSpaceDE w:val="0"/>
        <w:autoSpaceDN w:val="0"/>
        <w:adjustRightInd w:val="0"/>
        <w:spacing w:before="0" w:after="0" w:line="240" w:lineRule="auto"/>
        <w:ind w:left="0"/>
        <w:contextualSpacing w:val="0"/>
        <w:rPr>
          <w:rFonts w:ascii="Arial" w:hAnsi="Arial" w:cs="Arial"/>
          <w:lang w:val="sr-Cyrl-RS"/>
        </w:rPr>
      </w:pPr>
    </w:p>
    <w:p w14:paraId="3725040A" w14:textId="77777777" w:rsidR="008131E7" w:rsidRPr="00583B7B" w:rsidRDefault="001756A9" w:rsidP="00583B7B">
      <w:pPr>
        <w:pStyle w:val="Heading10"/>
        <w:rPr>
          <w:rFonts w:cs="Arial"/>
          <w:lang w:val="ru-RU"/>
        </w:rPr>
      </w:pPr>
      <w:bookmarkStart w:id="19" w:name="_Toc441651542"/>
      <w:bookmarkStart w:id="20" w:name="_Toc442559880"/>
      <w:r w:rsidRPr="00E0692B">
        <w:rPr>
          <w:rFonts w:cs="Arial"/>
          <w:lang w:val="sr-Latn-RS"/>
        </w:rPr>
        <w:t xml:space="preserve"> </w:t>
      </w:r>
      <w:r w:rsidR="00974ED3" w:rsidRPr="00E0692B">
        <w:rPr>
          <w:rFonts w:cs="Arial"/>
          <w:lang w:val="ru-RU"/>
        </w:rPr>
        <w:t>3.3</w:t>
      </w:r>
      <w:r w:rsidR="004D5D03" w:rsidRPr="00E0692B">
        <w:rPr>
          <w:rFonts w:cs="Arial"/>
          <w:lang w:val="ru-RU"/>
        </w:rPr>
        <w:t xml:space="preserve">.  </w:t>
      </w:r>
      <w:r w:rsidR="004D5D03" w:rsidRPr="00583B7B">
        <w:rPr>
          <w:rFonts w:cs="Arial"/>
        </w:rPr>
        <w:t>Место испоруке добара</w:t>
      </w:r>
      <w:bookmarkEnd w:id="19"/>
      <w:bookmarkEnd w:id="20"/>
    </w:p>
    <w:p w14:paraId="2218C7DB" w14:textId="77777777" w:rsidR="007929E8" w:rsidRDefault="007929E8" w:rsidP="00347405">
      <w:pPr>
        <w:rPr>
          <w:rFonts w:cs="Arial"/>
          <w:lang w:val="sr-Cyrl-CS" w:eastAsia="zh-CN"/>
        </w:rPr>
      </w:pPr>
    </w:p>
    <w:p w14:paraId="2BB7D654" w14:textId="77777777" w:rsidR="007929E8" w:rsidRPr="009C1F91" w:rsidRDefault="007929E8" w:rsidP="007929E8">
      <w:pPr>
        <w:spacing w:before="0"/>
        <w:rPr>
          <w:rFonts w:eastAsia="TimesNewRomanPSMT" w:cs="Arial"/>
          <w:bCs/>
          <w:color w:val="000000"/>
          <w:lang w:val="sr-Cyrl-CS"/>
        </w:rPr>
      </w:pPr>
      <w:r w:rsidRPr="009C1F91">
        <w:rPr>
          <w:rFonts w:eastAsia="TimesNewRomanPSMT" w:cs="Arial"/>
          <w:b/>
          <w:bCs/>
          <w:color w:val="000000"/>
          <w:lang w:val="sr-Cyrl-CS"/>
        </w:rPr>
        <w:t>За партију 1 –</w:t>
      </w:r>
      <w:r w:rsidR="009C1F91">
        <w:rPr>
          <w:rFonts w:eastAsia="TimesNewRomanPSMT" w:cs="Arial"/>
          <w:b/>
          <w:bCs/>
          <w:color w:val="000000"/>
          <w:lang w:val="sr-Cyrl-RS"/>
        </w:rPr>
        <w:t xml:space="preserve"> </w:t>
      </w:r>
      <w:r w:rsidRPr="009C1F91">
        <w:rPr>
          <w:rFonts w:eastAsia="TimesNewRomanPSMT" w:cs="Arial"/>
          <w:bCs/>
          <w:color w:val="000000"/>
          <w:lang w:val="sr-Latn-RS"/>
        </w:rPr>
        <w:t>FCO</w:t>
      </w:r>
      <w:r w:rsidRPr="009C1F91">
        <w:rPr>
          <w:rFonts w:eastAsia="TimesNewRomanPSMT" w:cs="Arial"/>
          <w:bCs/>
          <w:color w:val="000000"/>
          <w:lang w:val="sr-Cyrl-RS"/>
        </w:rPr>
        <w:t xml:space="preserve"> – </w:t>
      </w:r>
      <w:r w:rsidRPr="009C1F91">
        <w:rPr>
          <w:rFonts w:eastAsia="TimesNewRomanPSMT" w:cs="Arial"/>
          <w:bCs/>
          <w:color w:val="000000"/>
          <w:lang w:val="sr-Cyrl-CS"/>
        </w:rPr>
        <w:t xml:space="preserve"> магацини купца,  и то :</w:t>
      </w:r>
    </w:p>
    <w:p w14:paraId="46A63014" w14:textId="77777777" w:rsidR="007929E8" w:rsidRPr="009C1F91" w:rsidRDefault="005F3999" w:rsidP="007929E8">
      <w:pPr>
        <w:spacing w:before="0"/>
        <w:rPr>
          <w:rFonts w:eastAsia="TimesNewRomanPSMT" w:cs="Arial"/>
          <w:bCs/>
          <w:color w:val="000000"/>
          <w:lang w:val="sr-Cyrl-CS"/>
        </w:rPr>
      </w:pPr>
      <w:r w:rsidRPr="009C1F91">
        <w:rPr>
          <w:rFonts w:eastAsia="TimesNewRomanPSMT" w:cs="Arial"/>
          <w:bCs/>
          <w:color w:val="000000"/>
          <w:lang w:val="sr-Cyrl-CS"/>
        </w:rPr>
        <w:t xml:space="preserve">11 тона </w:t>
      </w:r>
      <w:r w:rsidR="00276A66">
        <w:rPr>
          <w:rFonts w:eastAsia="TimesNewRomanPSMT" w:cs="Arial"/>
          <w:bCs/>
          <w:color w:val="000000"/>
          <w:lang w:val="sr-Cyrl-CS"/>
        </w:rPr>
        <w:t>–</w:t>
      </w:r>
      <w:r w:rsidRPr="009C1F91">
        <w:rPr>
          <w:rFonts w:eastAsia="TimesNewRomanPSMT" w:cs="Arial"/>
          <w:bCs/>
          <w:color w:val="000000"/>
          <w:lang w:val="sr-Cyrl-CS"/>
        </w:rPr>
        <w:t xml:space="preserve"> </w:t>
      </w:r>
      <w:r w:rsidR="00276A66">
        <w:rPr>
          <w:rFonts w:eastAsia="TimesNewRomanPSMT" w:cs="Arial"/>
          <w:bCs/>
          <w:color w:val="000000"/>
          <w:lang w:val="sr-Cyrl-CS"/>
        </w:rPr>
        <w:t>магацин 0</w:t>
      </w:r>
      <w:r w:rsidRPr="009C1F91">
        <w:rPr>
          <w:rFonts w:eastAsia="TimesNewRomanPSMT" w:cs="Arial"/>
          <w:bCs/>
          <w:color w:val="000000"/>
          <w:lang w:val="sr-Cyrl-CS"/>
        </w:rPr>
        <w:t>6, Рудовци</w:t>
      </w:r>
    </w:p>
    <w:p w14:paraId="708F47C1" w14:textId="77777777" w:rsidR="007929E8" w:rsidRPr="009C1F91" w:rsidRDefault="005F3999" w:rsidP="007929E8">
      <w:pPr>
        <w:spacing w:before="0"/>
        <w:rPr>
          <w:rFonts w:eastAsia="TimesNewRomanPSMT" w:cs="Arial"/>
          <w:bCs/>
          <w:color w:val="000000"/>
          <w:lang w:val="sr-Cyrl-CS"/>
        </w:rPr>
      </w:pPr>
      <w:r w:rsidRPr="009C1F91">
        <w:rPr>
          <w:rFonts w:eastAsia="TimesNewRomanPSMT" w:cs="Arial"/>
          <w:bCs/>
          <w:color w:val="000000"/>
          <w:lang w:val="sr-Cyrl-CS"/>
        </w:rPr>
        <w:t xml:space="preserve">294 тоне - </w:t>
      </w:r>
      <w:r w:rsidR="007929E8" w:rsidRPr="009C1F91">
        <w:rPr>
          <w:rFonts w:eastAsia="TimesNewRomanPSMT" w:cs="Arial"/>
          <w:bCs/>
          <w:color w:val="000000"/>
          <w:lang w:val="sr-Cyrl-CS"/>
        </w:rPr>
        <w:t xml:space="preserve">магацин </w:t>
      </w:r>
      <w:r w:rsidRPr="009C1F91">
        <w:rPr>
          <w:rFonts w:eastAsia="TimesNewRomanPSMT" w:cs="Arial"/>
          <w:bCs/>
          <w:color w:val="000000"/>
          <w:lang w:val="sr-Cyrl-CS"/>
        </w:rPr>
        <w:t>109</w:t>
      </w:r>
      <w:r w:rsidR="009C1F91" w:rsidRPr="009C1F91">
        <w:rPr>
          <w:rFonts w:eastAsia="TimesNewRomanPSMT" w:cs="Arial"/>
          <w:bCs/>
          <w:color w:val="000000"/>
          <w:lang w:val="sr-Cyrl-CS"/>
        </w:rPr>
        <w:t>, Јунковац</w:t>
      </w:r>
    </w:p>
    <w:p w14:paraId="43C0A4CF" w14:textId="77777777" w:rsidR="007929E8" w:rsidRPr="009C1F91" w:rsidRDefault="007929E8" w:rsidP="007929E8">
      <w:pPr>
        <w:spacing w:before="0"/>
        <w:rPr>
          <w:rFonts w:eastAsia="TimesNewRomanPSMT" w:cs="Arial"/>
          <w:bCs/>
          <w:color w:val="000000"/>
          <w:lang w:val="sr-Cyrl-CS"/>
        </w:rPr>
      </w:pPr>
      <w:r w:rsidRPr="009C1F91">
        <w:rPr>
          <w:rFonts w:eastAsia="TimesNewRomanPSMT" w:cs="Arial"/>
          <w:bCs/>
          <w:color w:val="000000"/>
          <w:lang w:val="sr-Cyrl-CS"/>
        </w:rPr>
        <w:t>1</w:t>
      </w:r>
      <w:r w:rsidR="005F3999" w:rsidRPr="009C1F91">
        <w:rPr>
          <w:rFonts w:eastAsia="TimesNewRomanPSMT" w:cs="Arial"/>
          <w:bCs/>
          <w:color w:val="000000"/>
          <w:lang w:val="sr-Cyrl-CS"/>
        </w:rPr>
        <w:t>65 тона -</w:t>
      </w:r>
      <w:r w:rsidRPr="009C1F91">
        <w:rPr>
          <w:rFonts w:eastAsia="TimesNewRomanPSMT" w:cs="Arial"/>
          <w:bCs/>
          <w:color w:val="000000"/>
          <w:lang w:val="sr-Cyrl-CS"/>
        </w:rPr>
        <w:t xml:space="preserve"> магацин </w:t>
      </w:r>
      <w:r w:rsidR="005F3999" w:rsidRPr="009C1F91">
        <w:rPr>
          <w:rFonts w:eastAsia="TimesNewRomanPSMT" w:cs="Arial"/>
          <w:bCs/>
          <w:color w:val="000000"/>
          <w:lang w:val="sr-Cyrl-CS"/>
        </w:rPr>
        <w:t>70</w:t>
      </w:r>
      <w:r w:rsidR="009C1F91" w:rsidRPr="009C1F91">
        <w:rPr>
          <w:rFonts w:eastAsia="TimesNewRomanPSMT" w:cs="Arial"/>
          <w:bCs/>
          <w:color w:val="000000"/>
          <w:lang w:val="sr-Cyrl-CS"/>
        </w:rPr>
        <w:t>, Каленић</w:t>
      </w:r>
    </w:p>
    <w:p w14:paraId="507F700A" w14:textId="77777777" w:rsidR="005F3999" w:rsidRDefault="005F3999" w:rsidP="007929E8">
      <w:pPr>
        <w:spacing w:before="0"/>
        <w:rPr>
          <w:rFonts w:eastAsia="TimesNewRomanPSMT" w:cs="Arial"/>
          <w:bCs/>
          <w:color w:val="000000"/>
          <w:lang w:val="sr-Cyrl-CS"/>
        </w:rPr>
      </w:pPr>
      <w:r w:rsidRPr="009C1F91">
        <w:rPr>
          <w:rFonts w:eastAsia="TimesNewRomanPSMT" w:cs="Arial"/>
          <w:bCs/>
          <w:color w:val="000000"/>
          <w:lang w:val="sr-Cyrl-CS"/>
        </w:rPr>
        <w:t>147 тона – магацин 063, Каленић</w:t>
      </w:r>
    </w:p>
    <w:p w14:paraId="43FA1D7A" w14:textId="77777777" w:rsidR="009C1F91" w:rsidRPr="009C1F91" w:rsidRDefault="009C1F91" w:rsidP="007929E8">
      <w:pPr>
        <w:spacing w:before="0"/>
        <w:rPr>
          <w:rFonts w:eastAsia="TimesNewRomanPSMT" w:cs="Arial"/>
          <w:bCs/>
          <w:color w:val="000000"/>
          <w:lang w:val="sr-Cyrl-CS"/>
        </w:rPr>
      </w:pPr>
    </w:p>
    <w:p w14:paraId="6D49B619" w14:textId="77777777" w:rsidR="007929E8" w:rsidRPr="009C1F91" w:rsidRDefault="007929E8" w:rsidP="009C1F91">
      <w:pPr>
        <w:spacing w:before="0"/>
        <w:rPr>
          <w:rFonts w:eastAsia="TimesNewRomanPSMT" w:cs="Arial"/>
          <w:b/>
          <w:bCs/>
          <w:color w:val="000000"/>
          <w:lang w:val="sr-Cyrl-CS"/>
        </w:rPr>
      </w:pPr>
      <w:r w:rsidRPr="009C1F91">
        <w:rPr>
          <w:rFonts w:eastAsia="TimesNewRomanPSMT" w:cs="Arial"/>
          <w:b/>
          <w:bCs/>
          <w:color w:val="000000"/>
          <w:lang w:val="sr-Cyrl-CS"/>
        </w:rPr>
        <w:t>За партију 2 –</w:t>
      </w:r>
      <w:r w:rsidR="009C1F91">
        <w:rPr>
          <w:rFonts w:eastAsia="TimesNewRomanPSMT" w:cs="Arial"/>
          <w:b/>
          <w:bCs/>
          <w:color w:val="000000"/>
          <w:lang w:val="sr-Cyrl-RS"/>
        </w:rPr>
        <w:t xml:space="preserve"> </w:t>
      </w:r>
      <w:r w:rsidR="009C1F91" w:rsidRPr="009C1F91">
        <w:rPr>
          <w:rFonts w:eastAsia="TimesNewRomanPSMT" w:cs="Arial"/>
          <w:bCs/>
          <w:color w:val="000000"/>
          <w:lang w:val="sr-Latn-RS"/>
        </w:rPr>
        <w:t>FCO</w:t>
      </w:r>
      <w:r w:rsidR="009C1F91" w:rsidRPr="009C1F91">
        <w:rPr>
          <w:rFonts w:eastAsia="TimesNewRomanPSMT" w:cs="Arial"/>
          <w:bCs/>
          <w:color w:val="000000"/>
          <w:lang w:val="sr-Cyrl-RS"/>
        </w:rPr>
        <w:t xml:space="preserve"> – </w:t>
      </w:r>
      <w:r w:rsidR="009C1F91">
        <w:rPr>
          <w:rFonts w:eastAsia="TimesNewRomanPSMT" w:cs="Arial"/>
          <w:bCs/>
          <w:color w:val="000000"/>
          <w:lang w:val="sr-Cyrl-CS"/>
        </w:rPr>
        <w:t xml:space="preserve"> магацин</w:t>
      </w:r>
      <w:r w:rsidR="009C1F91" w:rsidRPr="009C1F91">
        <w:rPr>
          <w:rFonts w:eastAsia="TimesNewRomanPSMT" w:cs="Arial"/>
          <w:bCs/>
          <w:color w:val="000000"/>
          <w:lang w:val="sr-Cyrl-CS"/>
        </w:rPr>
        <w:t xml:space="preserve"> купца</w:t>
      </w:r>
      <w:r w:rsidR="009C1F91">
        <w:rPr>
          <w:rFonts w:eastAsia="TimesNewRomanPSMT" w:cs="Arial"/>
          <w:bCs/>
          <w:color w:val="000000"/>
          <w:lang w:val="sr-Cyrl-CS"/>
        </w:rPr>
        <w:t>, и то:</w:t>
      </w:r>
    </w:p>
    <w:p w14:paraId="3FDBC2AF" w14:textId="77777777" w:rsidR="005F3999" w:rsidRPr="005F3999" w:rsidRDefault="005F3999" w:rsidP="009C1F91">
      <w:pPr>
        <w:spacing w:before="0"/>
        <w:rPr>
          <w:rFonts w:eastAsia="TimesNewRomanPSMT" w:cs="Arial"/>
          <w:bCs/>
          <w:color w:val="000000"/>
          <w:lang w:val="sr-Cyrl-CS"/>
        </w:rPr>
      </w:pPr>
      <w:r w:rsidRPr="009C1F91">
        <w:rPr>
          <w:rFonts w:eastAsia="TimesNewRomanPSMT" w:cs="Arial"/>
          <w:bCs/>
          <w:color w:val="000000"/>
          <w:lang w:val="sr-Cyrl-CS"/>
        </w:rPr>
        <w:lastRenderedPageBreak/>
        <w:t>65 тона- маг. бр. 06, Рудовци</w:t>
      </w:r>
    </w:p>
    <w:p w14:paraId="66A65901" w14:textId="77777777" w:rsidR="00347405" w:rsidRPr="006169CC" w:rsidRDefault="00347405" w:rsidP="00347405">
      <w:pPr>
        <w:rPr>
          <w:rFonts w:cs="Arial"/>
          <w:lang w:val="sr-Cyrl-CS" w:eastAsia="zh-CN"/>
        </w:rPr>
      </w:pPr>
      <w:r w:rsidRPr="006169CC">
        <w:rPr>
          <w:rFonts w:cs="Arial"/>
          <w:lang w:val="sr-Cyrl-CS" w:eastAsia="zh-CN"/>
        </w:rPr>
        <w:t xml:space="preserve">Понуда се даје на паритету: </w:t>
      </w:r>
    </w:p>
    <w:p w14:paraId="16B15E32" w14:textId="77777777" w:rsidR="00347405" w:rsidRPr="006169CC" w:rsidRDefault="00347405" w:rsidP="00347405">
      <w:pPr>
        <w:spacing w:before="60"/>
        <w:rPr>
          <w:rFonts w:cs="Arial"/>
          <w:lang w:eastAsia="zh-CN"/>
        </w:rPr>
      </w:pPr>
      <w:r w:rsidRPr="006169CC">
        <w:rPr>
          <w:rFonts w:cs="Arial"/>
          <w:lang w:eastAsia="zh-CN"/>
        </w:rPr>
        <w:t xml:space="preserve"> - за домаће Понуђаче: FCO (магацин</w:t>
      </w:r>
      <w:r w:rsidR="009C1F91">
        <w:rPr>
          <w:rFonts w:cs="Arial"/>
          <w:lang w:val="sr-Cyrl-RS" w:eastAsia="zh-CN"/>
        </w:rPr>
        <w:t>и</w:t>
      </w:r>
      <w:r w:rsidRPr="006169CC">
        <w:rPr>
          <w:rFonts w:cs="Arial"/>
          <w:lang w:eastAsia="zh-CN"/>
        </w:rPr>
        <w:t xml:space="preserve"> Наручиоца);</w:t>
      </w:r>
    </w:p>
    <w:p w14:paraId="59C57995" w14:textId="16434459" w:rsidR="00347405" w:rsidRDefault="00347405" w:rsidP="00347405">
      <w:pPr>
        <w:spacing w:before="60"/>
        <w:rPr>
          <w:rFonts w:cs="Arial"/>
          <w:lang w:eastAsia="zh-CN"/>
        </w:rPr>
      </w:pPr>
      <w:r w:rsidRPr="006169CC">
        <w:rPr>
          <w:rFonts w:cs="Arial"/>
          <w:lang w:eastAsia="zh-CN"/>
        </w:rPr>
        <w:t xml:space="preserve"> - </w:t>
      </w:r>
      <w:r w:rsidRPr="006169CC">
        <w:rPr>
          <w:rFonts w:cs="Arial"/>
          <w:lang w:val="sr-Cyrl-RS" w:eastAsia="zh-CN"/>
        </w:rPr>
        <w:t xml:space="preserve"> </w:t>
      </w:r>
      <w:r w:rsidRPr="006169CC">
        <w:rPr>
          <w:rFonts w:cs="Arial"/>
          <w:lang w:eastAsia="zh-CN"/>
        </w:rPr>
        <w:t>за стране Понуђаче: DDP (магацин</w:t>
      </w:r>
      <w:r w:rsidR="009C1F91">
        <w:rPr>
          <w:rFonts w:cs="Arial"/>
          <w:lang w:val="sr-Cyrl-RS" w:eastAsia="zh-CN"/>
        </w:rPr>
        <w:t>и</w:t>
      </w:r>
      <w:r w:rsidRPr="006169CC">
        <w:rPr>
          <w:rFonts w:cs="Arial"/>
          <w:lang w:eastAsia="zh-CN"/>
        </w:rPr>
        <w:t xml:space="preserve"> Наручиоца) (Incoterms 2010).</w:t>
      </w:r>
    </w:p>
    <w:p w14:paraId="07D61DF4" w14:textId="77777777" w:rsidR="00464A87" w:rsidRPr="00464A87" w:rsidRDefault="00464A87" w:rsidP="00347405">
      <w:pPr>
        <w:spacing w:before="60"/>
        <w:rPr>
          <w:rFonts w:cs="Arial"/>
          <w:lang w:val="sr-Cyrl-RS" w:eastAsia="zh-CN"/>
        </w:rPr>
      </w:pPr>
      <w:r w:rsidRPr="006169CC">
        <w:rPr>
          <w:rFonts w:cs="Arial"/>
          <w:lang w:val="sr-Cyrl-CS" w:eastAsia="zh-CN"/>
        </w:rPr>
        <w:t>У понуђену цену</w:t>
      </w:r>
      <w:r>
        <w:rPr>
          <w:rFonts w:cs="Arial"/>
          <w:lang w:val="sr-Cyrl-CS" w:eastAsia="zh-CN"/>
        </w:rPr>
        <w:t xml:space="preserve"> урачунавају се сви зависни трошкови.</w:t>
      </w:r>
    </w:p>
    <w:p w14:paraId="3C47BE6E" w14:textId="77777777" w:rsidR="00347405" w:rsidRPr="006169CC" w:rsidRDefault="00347405" w:rsidP="00347405">
      <w:pPr>
        <w:rPr>
          <w:rFonts w:cs="Arial"/>
          <w:lang w:val="sr-Cyrl-CS" w:eastAsia="zh-CN"/>
        </w:rPr>
      </w:pPr>
      <w:r w:rsidRPr="006169CC">
        <w:rPr>
          <w:rFonts w:cs="Arial"/>
          <w:lang w:val="sr-Cyrl-CS" w:eastAsia="zh-CN"/>
        </w:rPr>
        <w:t>У понуђену цену страног Понуђача урачунавају се и царинске дажбине као и сви трошкови око увоза добара</w:t>
      </w:r>
      <w:r w:rsidRPr="006169CC">
        <w:rPr>
          <w:rFonts w:cs="Arial"/>
          <w:lang w:eastAsia="zh-CN"/>
        </w:rPr>
        <w:t xml:space="preserve"> FCO магацин Наручиоца</w:t>
      </w:r>
      <w:r w:rsidRPr="006169CC">
        <w:rPr>
          <w:rFonts w:cs="Arial"/>
          <w:lang w:val="sr-Cyrl-CS" w:eastAsia="zh-CN"/>
        </w:rPr>
        <w:t>.</w:t>
      </w:r>
    </w:p>
    <w:p w14:paraId="276162EC" w14:textId="77777777" w:rsidR="00347405" w:rsidRPr="006169CC" w:rsidRDefault="00347405" w:rsidP="00347405">
      <w:pPr>
        <w:rPr>
          <w:rFonts w:cs="Arial"/>
          <w:lang w:val="sr-Cyrl-CS" w:eastAsia="zh-CN"/>
        </w:rPr>
      </w:pPr>
      <w:r w:rsidRPr="006169CC">
        <w:rPr>
          <w:rFonts w:cs="Arial"/>
          <w:lang w:val="sr-Cyrl-CS" w:eastAsia="zh-CN"/>
        </w:rPr>
        <w:t>Понуђачи који нуде добра на паритету D</w:t>
      </w:r>
      <w:r w:rsidRPr="006169CC">
        <w:rPr>
          <w:rFonts w:cs="Arial"/>
          <w:lang w:eastAsia="zh-CN"/>
        </w:rPr>
        <w:t>D</w:t>
      </w:r>
      <w:r w:rsidRPr="006169CC">
        <w:rPr>
          <w:rFonts w:cs="Arial"/>
          <w:lang w:val="sr-Cyrl-CS" w:eastAsia="zh-CN"/>
        </w:rPr>
        <w:t>P (магацин Наручиоца) (Incoterms 2010) дужни су да уз понуду доставе Изјаву у којој наводе да ли робу прати ЕУР 1.</w:t>
      </w:r>
    </w:p>
    <w:p w14:paraId="5E1CACDB" w14:textId="77777777" w:rsidR="00347405" w:rsidRPr="006169CC" w:rsidRDefault="00347405" w:rsidP="00347405">
      <w:pPr>
        <w:rPr>
          <w:rFonts w:cs="Arial"/>
          <w:lang w:val="sr-Cyrl-CS" w:eastAsia="zh-CN"/>
        </w:rPr>
      </w:pPr>
      <w:r w:rsidRPr="006169CC">
        <w:rPr>
          <w:rFonts w:cs="Arial"/>
          <w:lang w:val="sr-Cyrl-CS" w:eastAsia="zh-CN"/>
        </w:rPr>
        <w:t>Понуђач ће за добра која су предмет набавке приликом испоруке, прибавити о свом трошку - сертификат о пореклу ЕУР 1.</w:t>
      </w:r>
    </w:p>
    <w:p w14:paraId="0D204573" w14:textId="77777777" w:rsidR="00347405" w:rsidRPr="006169CC" w:rsidRDefault="00347405" w:rsidP="00347405">
      <w:pPr>
        <w:rPr>
          <w:rFonts w:cs="Arial"/>
          <w:lang w:val="sr-Cyrl-CS" w:eastAsia="zh-CN"/>
        </w:rPr>
      </w:pPr>
      <w:r w:rsidRPr="006169CC">
        <w:rPr>
          <w:rFonts w:cs="Arial"/>
          <w:lang w:val="sr-Cyrl-CS" w:eastAsia="zh-CN"/>
        </w:rPr>
        <w:t>Уколико Понуђач не прибави сертификат ЕУР 1, дужан је да сноси</w:t>
      </w:r>
      <w:r w:rsidR="00F24586">
        <w:rPr>
          <w:rFonts w:cs="Arial"/>
          <w:lang w:val="sr-Latn-RS" w:eastAsia="zh-CN"/>
        </w:rPr>
        <w:t xml:space="preserve"> </w:t>
      </w:r>
      <w:r w:rsidRPr="006169CC">
        <w:rPr>
          <w:rFonts w:cs="Arial"/>
          <w:lang w:val="sr-Cyrl-CS" w:eastAsia="zh-CN"/>
        </w:rPr>
        <w:t>све зависне трошкове увоза који би услед тога могли настати.</w:t>
      </w:r>
    </w:p>
    <w:p w14:paraId="2A14F1DE" w14:textId="77777777" w:rsidR="00347405" w:rsidRPr="006169CC" w:rsidRDefault="00347405" w:rsidP="00347405">
      <w:pPr>
        <w:rPr>
          <w:rFonts w:cs="Arial"/>
          <w:lang w:eastAsia="zh-CN"/>
        </w:rPr>
      </w:pPr>
      <w:r w:rsidRPr="006169CC">
        <w:rPr>
          <w:rFonts w:cs="Arial"/>
          <w:lang w:eastAsia="zh-CN"/>
        </w:rPr>
        <w:t>Евентуално настала штета приликом транспорта предметних добара до места испоруке пада на терет изабраног Понуђача.</w:t>
      </w:r>
    </w:p>
    <w:p w14:paraId="008FA81F" w14:textId="77777777" w:rsidR="00347405" w:rsidRPr="006169CC" w:rsidRDefault="00347405" w:rsidP="00347405">
      <w:pPr>
        <w:tabs>
          <w:tab w:val="left" w:pos="0"/>
        </w:tabs>
        <w:rPr>
          <w:rFonts w:cs="Arial"/>
          <w:lang w:val="sr-Cyrl-CS" w:eastAsia="x-none"/>
        </w:rPr>
      </w:pPr>
      <w:r w:rsidRPr="006169CC">
        <w:rPr>
          <w:rFonts w:cs="Arial"/>
          <w:lang w:val="sr-Cyrl-CS" w:eastAsia="x-none"/>
        </w:rPr>
        <w:t>Понуђач се обавезује да испоручи машину која испуњава све понуђене карактеристике достављене у понуди.</w:t>
      </w:r>
    </w:p>
    <w:p w14:paraId="223151E7" w14:textId="77777777" w:rsidR="00347405" w:rsidRPr="006169CC" w:rsidRDefault="00347405" w:rsidP="00347405">
      <w:pPr>
        <w:tabs>
          <w:tab w:val="left" w:pos="567"/>
        </w:tabs>
        <w:spacing w:before="0"/>
        <w:rPr>
          <w:rFonts w:cs="Arial"/>
        </w:rPr>
      </w:pPr>
      <w:r w:rsidRPr="006169CC">
        <w:rPr>
          <w:rFonts w:cs="Arial"/>
        </w:rPr>
        <w:t>Прелазак својине и ризика на испоручен</w:t>
      </w:r>
      <w:r w:rsidRPr="006169CC">
        <w:rPr>
          <w:rFonts w:cs="Arial"/>
          <w:lang w:val="sr-Cyrl-RS"/>
        </w:rPr>
        <w:t>ом</w:t>
      </w:r>
      <w:r w:rsidRPr="006169CC">
        <w:rPr>
          <w:rFonts w:cs="Arial"/>
        </w:rPr>
        <w:t xml:space="preserve"> добр</w:t>
      </w:r>
      <w:r w:rsidRPr="006169CC">
        <w:rPr>
          <w:rFonts w:cs="Arial"/>
          <w:lang w:val="sr-Cyrl-RS"/>
        </w:rPr>
        <w:t>у</w:t>
      </w:r>
      <w:r w:rsidRPr="006169CC">
        <w:rPr>
          <w:rFonts w:cs="Arial"/>
        </w:rPr>
        <w:t xml:space="preserve"> које се испоручу</w:t>
      </w:r>
      <w:r w:rsidRPr="006169CC">
        <w:rPr>
          <w:rFonts w:cs="Arial"/>
          <w:lang w:val="sr-Cyrl-RS"/>
        </w:rPr>
        <w:t>е</w:t>
      </w:r>
      <w:r w:rsidRPr="006169CC">
        <w:rPr>
          <w:rFonts w:cs="Arial"/>
        </w:rPr>
        <w:t xml:space="preserve"> по овом Уговору, са </w:t>
      </w:r>
      <w:r w:rsidRPr="006169CC">
        <w:rPr>
          <w:rFonts w:cs="Arial"/>
          <w:lang w:val="sr-Cyrl-RS"/>
        </w:rPr>
        <w:t>Понуђача</w:t>
      </w:r>
      <w:r w:rsidRPr="006169CC">
        <w:rPr>
          <w:rFonts w:cs="Arial"/>
        </w:rPr>
        <w:t xml:space="preserve"> на </w:t>
      </w:r>
      <w:r w:rsidRPr="006169CC">
        <w:rPr>
          <w:rFonts w:cs="Arial"/>
          <w:lang w:val="sr-Cyrl-RS"/>
        </w:rPr>
        <w:t>Наручиоца</w:t>
      </w:r>
      <w:r w:rsidRPr="006169CC">
        <w:rPr>
          <w:rFonts w:cs="Arial"/>
        </w:rPr>
        <w:t xml:space="preserve">, прелази на дан испоруке. Као датум испоруке сматра се датум пријема добра у </w:t>
      </w:r>
      <w:r w:rsidRPr="006169CC">
        <w:rPr>
          <w:rFonts w:cs="Arial"/>
          <w:lang w:val="sr-Cyrl-RS"/>
        </w:rPr>
        <w:t>магацин Наручиоца</w:t>
      </w:r>
      <w:r w:rsidRPr="006169CC">
        <w:rPr>
          <w:rFonts w:cs="Arial"/>
        </w:rPr>
        <w:t xml:space="preserve">. </w:t>
      </w:r>
    </w:p>
    <w:p w14:paraId="591FDDF0" w14:textId="77777777" w:rsidR="00464A87" w:rsidRDefault="00464A87" w:rsidP="00347405">
      <w:pPr>
        <w:tabs>
          <w:tab w:val="left" w:pos="567"/>
        </w:tabs>
        <w:spacing w:before="0"/>
        <w:rPr>
          <w:rFonts w:cs="Arial"/>
        </w:rPr>
      </w:pPr>
    </w:p>
    <w:p w14:paraId="36922F6B" w14:textId="77777777" w:rsidR="00347405" w:rsidRPr="006169CC" w:rsidRDefault="00347405" w:rsidP="00347405">
      <w:pPr>
        <w:tabs>
          <w:tab w:val="left" w:pos="567"/>
        </w:tabs>
        <w:spacing w:before="0"/>
        <w:rPr>
          <w:rFonts w:cs="Arial"/>
        </w:rPr>
      </w:pPr>
      <w:r w:rsidRPr="006169CC">
        <w:rPr>
          <w:rFonts w:cs="Arial"/>
        </w:rPr>
        <w:t>Евентуално настала штета приликом транспорта предметн</w:t>
      </w:r>
      <w:r w:rsidRPr="006169CC">
        <w:rPr>
          <w:rFonts w:cs="Arial"/>
          <w:lang w:val="sr-Cyrl-RS"/>
        </w:rPr>
        <w:t>ог</w:t>
      </w:r>
      <w:r w:rsidRPr="006169CC">
        <w:rPr>
          <w:rFonts w:cs="Arial"/>
        </w:rPr>
        <w:t xml:space="preserve"> доб</w:t>
      </w:r>
      <w:r w:rsidRPr="006169CC">
        <w:rPr>
          <w:rFonts w:cs="Arial"/>
          <w:lang w:val="sr-Cyrl-RS"/>
        </w:rPr>
        <w:t>ра</w:t>
      </w:r>
      <w:r w:rsidRPr="006169CC">
        <w:rPr>
          <w:rFonts w:cs="Arial"/>
        </w:rPr>
        <w:t xml:space="preserve"> до места испоруке пада на терет П</w:t>
      </w:r>
      <w:r w:rsidRPr="006169CC">
        <w:rPr>
          <w:rFonts w:cs="Arial"/>
          <w:lang w:val="sr-Cyrl-RS"/>
        </w:rPr>
        <w:t>онуђача</w:t>
      </w:r>
      <w:r w:rsidRPr="006169CC">
        <w:rPr>
          <w:rFonts w:cs="Arial"/>
        </w:rPr>
        <w:t>.</w:t>
      </w:r>
    </w:p>
    <w:p w14:paraId="2131FB55" w14:textId="77777777" w:rsidR="00347405" w:rsidRDefault="00347405" w:rsidP="00347405">
      <w:pPr>
        <w:rPr>
          <w:rFonts w:cs="Arial"/>
          <w:lang w:val="sr-Cyrl-RS"/>
        </w:rPr>
      </w:pPr>
      <w:r w:rsidRPr="006169CC">
        <w:rPr>
          <w:rFonts w:cs="Arial"/>
        </w:rPr>
        <w:t xml:space="preserve">У случају да </w:t>
      </w:r>
      <w:r w:rsidRPr="006169CC">
        <w:rPr>
          <w:rFonts w:cs="Arial"/>
          <w:lang w:val="sr-Cyrl-RS"/>
        </w:rPr>
        <w:t>Понуђач</w:t>
      </w:r>
      <w:r w:rsidRPr="006169CC">
        <w:rPr>
          <w:rFonts w:cs="Arial"/>
        </w:rPr>
        <w:t xml:space="preserve"> не изврши испоруку доб</w:t>
      </w:r>
      <w:r w:rsidRPr="006169CC">
        <w:rPr>
          <w:rFonts w:cs="Arial"/>
          <w:lang w:val="sr-Cyrl-RS"/>
        </w:rPr>
        <w:t>ра</w:t>
      </w:r>
      <w:r w:rsidRPr="006169CC">
        <w:rPr>
          <w:rFonts w:cs="Arial"/>
        </w:rPr>
        <w:t xml:space="preserve"> у уговореном року</w:t>
      </w:r>
      <w:r w:rsidRPr="006169CC">
        <w:rPr>
          <w:rFonts w:cs="Arial"/>
          <w:lang w:val="sr-Cyrl-RS"/>
        </w:rPr>
        <w:t>, Наручилац</w:t>
      </w:r>
      <w:r w:rsidRPr="006169CC">
        <w:rPr>
          <w:rFonts w:cs="Arial"/>
        </w:rPr>
        <w:t xml:space="preserve"> има право на наплату уговорне казне и банкарске гаранције у целости, као и право на раскид Уговора</w:t>
      </w:r>
      <w:r w:rsidRPr="006169CC">
        <w:rPr>
          <w:rFonts w:cs="Arial"/>
          <w:lang w:val="sr-Cyrl-RS"/>
        </w:rPr>
        <w:t>.</w:t>
      </w:r>
    </w:p>
    <w:p w14:paraId="1583AF18" w14:textId="77777777" w:rsidR="00D431F6" w:rsidRPr="006169CC" w:rsidRDefault="00D431F6" w:rsidP="004D5D03">
      <w:pPr>
        <w:spacing w:before="0"/>
        <w:rPr>
          <w:rFonts w:cs="Arial"/>
          <w:i/>
          <w:color w:val="00B0F0"/>
          <w:lang w:val="ru-RU" w:eastAsia="zh-CN"/>
        </w:rPr>
      </w:pPr>
    </w:p>
    <w:p w14:paraId="77E0DC92" w14:textId="77777777" w:rsidR="00B53518" w:rsidRPr="00E0692B" w:rsidRDefault="00B53518" w:rsidP="00B53518">
      <w:pPr>
        <w:tabs>
          <w:tab w:val="left" w:pos="120"/>
          <w:tab w:val="left" w:pos="360"/>
          <w:tab w:val="left" w:pos="540"/>
        </w:tabs>
        <w:spacing w:before="0"/>
        <w:contextualSpacing/>
        <w:rPr>
          <w:rFonts w:cs="Arial"/>
          <w:b/>
          <w:lang w:val="sr-Cyrl-CS"/>
        </w:rPr>
      </w:pPr>
      <w:r w:rsidRPr="00E0692B">
        <w:rPr>
          <w:rFonts w:cs="Arial"/>
          <w:b/>
          <w:lang w:val="sr-Cyrl-CS"/>
        </w:rPr>
        <w:t>3.4. Квантитативни и квалитативни пријем</w:t>
      </w:r>
    </w:p>
    <w:p w14:paraId="087AB75E" w14:textId="77777777" w:rsidR="00B53518" w:rsidRPr="00E0692B" w:rsidRDefault="00B53518" w:rsidP="00B53518">
      <w:pPr>
        <w:tabs>
          <w:tab w:val="left" w:pos="120"/>
          <w:tab w:val="left" w:pos="360"/>
          <w:tab w:val="left" w:pos="540"/>
        </w:tabs>
        <w:spacing w:before="0"/>
        <w:contextualSpacing/>
        <w:rPr>
          <w:rFonts w:cs="Arial"/>
          <w:b/>
          <w:lang w:val="sr-Cyrl-CS"/>
        </w:rPr>
      </w:pPr>
    </w:p>
    <w:p w14:paraId="66D93B08" w14:textId="77777777" w:rsidR="007929E8" w:rsidRPr="00D63492" w:rsidRDefault="007929E8" w:rsidP="007929E8">
      <w:pPr>
        <w:spacing w:before="0"/>
        <w:rPr>
          <w:rFonts w:cs="Arial"/>
          <w:lang w:val="sr-Latn-CS"/>
        </w:rPr>
      </w:pPr>
      <w:r w:rsidRPr="00C05393">
        <w:rPr>
          <w:rFonts w:cs="Arial"/>
          <w:lang w:val="sr-Latn-CS"/>
        </w:rPr>
        <w:t xml:space="preserve">Квантитативни и квалитативни </w:t>
      </w:r>
      <w:r w:rsidRPr="00D63492">
        <w:rPr>
          <w:rFonts w:cs="Arial"/>
          <w:lang w:val="sr-Latn-CS"/>
        </w:rPr>
        <w:t xml:space="preserve">преглед </w:t>
      </w:r>
      <w:r w:rsidRPr="00C05393">
        <w:rPr>
          <w:rFonts w:cs="Arial"/>
          <w:lang w:val="sr-Latn-CS"/>
        </w:rPr>
        <w:t xml:space="preserve">и пријем шина за испоруку обавиће овлашћени представници наручиоца </w:t>
      </w:r>
      <w:r w:rsidRPr="00D63492">
        <w:rPr>
          <w:rFonts w:cs="Arial"/>
          <w:lang w:val="sr-Latn-CS"/>
        </w:rPr>
        <w:t>у погону произвођача, пре отпреме. За те послове ће испоручилац обезбедити одговарајући простор, сву потребну опрему, мерне инструменте, алате, уређаје и особље, као и приступ документацији и производним подацима, о трошку добављача.</w:t>
      </w:r>
    </w:p>
    <w:p w14:paraId="36BA905A" w14:textId="77777777" w:rsidR="007929E8" w:rsidRPr="00D63492" w:rsidRDefault="007929E8" w:rsidP="007929E8">
      <w:pPr>
        <w:spacing w:before="0"/>
        <w:rPr>
          <w:rFonts w:cs="Arial"/>
          <w:lang w:val="sr-Latn-CS"/>
        </w:rPr>
      </w:pPr>
      <w:r w:rsidRPr="00D63492">
        <w:rPr>
          <w:rFonts w:cs="Arial"/>
          <w:lang w:val="sr-Latn-CS"/>
        </w:rPr>
        <w:t>Понуђач је дужан да у понуди поднесе одговарајући план испитивања</w:t>
      </w:r>
      <w:r w:rsidR="00F864FE">
        <w:rPr>
          <w:rFonts w:cs="Arial"/>
          <w:lang w:val="sr-Latn-CS"/>
        </w:rPr>
        <w:t xml:space="preserve"> </w:t>
      </w:r>
      <w:r w:rsidRPr="00D63492">
        <w:rPr>
          <w:rFonts w:cs="Arial"/>
          <w:lang w:val="sr-Cyrl-RS"/>
        </w:rPr>
        <w:t>(управљања квалитетом)</w:t>
      </w:r>
      <w:r w:rsidRPr="00D63492">
        <w:rPr>
          <w:rFonts w:cs="Arial"/>
          <w:lang w:val="sr-Latn-CS"/>
        </w:rPr>
        <w:t xml:space="preserve">  за комплетну испоруку. План ће важити током пријема,</w:t>
      </w:r>
      <w:r>
        <w:rPr>
          <w:rFonts w:cs="Arial"/>
          <w:lang w:val="sr-Latn-CS"/>
        </w:rPr>
        <w:t xml:space="preserve"> који ће уследити у року од 10</w:t>
      </w:r>
      <w:r>
        <w:rPr>
          <w:rFonts w:cs="Arial"/>
          <w:lang w:val="sr-Cyrl-RS"/>
        </w:rPr>
        <w:t xml:space="preserve"> </w:t>
      </w:r>
      <w:r>
        <w:rPr>
          <w:rFonts w:cs="Arial"/>
          <w:lang w:val="sr-Latn-CS"/>
        </w:rPr>
        <w:t>(</w:t>
      </w:r>
      <w:r w:rsidRPr="00D63492">
        <w:rPr>
          <w:rFonts w:cs="Arial"/>
          <w:lang w:val="sr-Latn-CS"/>
        </w:rPr>
        <w:t>десет) дана пошто Наручилац буде обавештен да је роба спремна за пријем у погону произвођача.</w:t>
      </w:r>
    </w:p>
    <w:p w14:paraId="2E409C7F" w14:textId="77777777" w:rsidR="007929E8" w:rsidRPr="00C05393" w:rsidRDefault="007929E8" w:rsidP="007929E8">
      <w:pPr>
        <w:spacing w:before="0"/>
        <w:rPr>
          <w:rFonts w:cs="Arial"/>
          <w:lang w:val="sr-Latn-CS"/>
        </w:rPr>
      </w:pPr>
      <w:r w:rsidRPr="00D63492">
        <w:rPr>
          <w:rFonts w:cs="Arial"/>
          <w:lang w:val="sr-Latn-CS"/>
        </w:rPr>
        <w:t xml:space="preserve">Понуђач сноси трошкове организације (пут и смештај) ради квантитативног и квалитативног пријема код произвођача за </w:t>
      </w:r>
      <w:r>
        <w:rPr>
          <w:rFonts w:cs="Arial"/>
          <w:lang w:val="sr-Cyrl-RS"/>
        </w:rPr>
        <w:t>два</w:t>
      </w:r>
      <w:r w:rsidRPr="00D63492">
        <w:rPr>
          <w:rFonts w:cs="Arial"/>
          <w:lang w:val="sr-Latn-CS"/>
        </w:rPr>
        <w:t xml:space="preserve"> члана комисије за преглед.</w:t>
      </w:r>
    </w:p>
    <w:p w14:paraId="7FC078C4" w14:textId="77777777" w:rsidR="007929E8" w:rsidRPr="00C05393" w:rsidRDefault="007929E8" w:rsidP="007929E8">
      <w:pPr>
        <w:spacing w:before="0"/>
        <w:rPr>
          <w:rFonts w:cs="Arial"/>
          <w:lang w:val="sr-Latn-CS"/>
        </w:rPr>
      </w:pPr>
      <w:r w:rsidRPr="00C05393">
        <w:rPr>
          <w:rFonts w:cs="Arial"/>
          <w:lang w:val="sr-Latn-CS"/>
        </w:rPr>
        <w:t>Записник о пријему ће сачинити и потписати овлашћени представници понуђача/произвођача и наручиоца, а садржаће следеће основне податке:</w:t>
      </w:r>
    </w:p>
    <w:p w14:paraId="15E60618" w14:textId="77777777" w:rsidR="007929E8" w:rsidRPr="00C05393" w:rsidRDefault="007929E8" w:rsidP="007929E8">
      <w:pPr>
        <w:spacing w:before="0"/>
        <w:rPr>
          <w:rFonts w:cs="Arial"/>
          <w:lang w:val="sr-Latn-CS"/>
        </w:rPr>
      </w:pPr>
      <w:r w:rsidRPr="00C05393">
        <w:rPr>
          <w:rFonts w:cs="Arial"/>
          <w:lang w:val="sr-Latn-CS"/>
        </w:rPr>
        <w:t>- место, датум и назив испоручиоца</w:t>
      </w:r>
    </w:p>
    <w:p w14:paraId="3484892E" w14:textId="77777777" w:rsidR="007929E8" w:rsidRPr="00C05393" w:rsidRDefault="007929E8" w:rsidP="007929E8">
      <w:pPr>
        <w:spacing w:before="0"/>
        <w:rPr>
          <w:rFonts w:cs="Arial"/>
          <w:lang w:val="sr-Latn-CS"/>
        </w:rPr>
      </w:pPr>
      <w:r w:rsidRPr="00C05393">
        <w:rPr>
          <w:rFonts w:cs="Arial"/>
          <w:lang w:val="sr-Latn-CS"/>
        </w:rPr>
        <w:t>- број уговора и број лота за испоруку</w:t>
      </w:r>
    </w:p>
    <w:p w14:paraId="5B8F87F8" w14:textId="77777777" w:rsidR="007929E8" w:rsidRPr="00C05393" w:rsidRDefault="007929E8" w:rsidP="007929E8">
      <w:pPr>
        <w:spacing w:before="0"/>
        <w:rPr>
          <w:rFonts w:cs="Arial"/>
          <w:lang w:val="sr-Latn-CS"/>
        </w:rPr>
      </w:pPr>
      <w:r w:rsidRPr="00C05393">
        <w:rPr>
          <w:rFonts w:cs="Arial"/>
          <w:lang w:val="sr-Latn-CS"/>
        </w:rPr>
        <w:t>- опис примљеног материјала и опреме, количине и тежине примљеног материјала и опреме</w:t>
      </w:r>
    </w:p>
    <w:p w14:paraId="2C602244" w14:textId="77777777" w:rsidR="007929E8" w:rsidRPr="00C05393" w:rsidRDefault="007929E8" w:rsidP="007929E8">
      <w:pPr>
        <w:spacing w:before="0"/>
        <w:rPr>
          <w:rFonts w:cs="Arial"/>
          <w:lang w:val="sr-Latn-CS"/>
        </w:rPr>
      </w:pPr>
      <w:r w:rsidRPr="00C05393">
        <w:rPr>
          <w:rFonts w:cs="Arial"/>
          <w:lang w:val="sr-Latn-CS"/>
        </w:rPr>
        <w:t>- резултате испитивања према техничким спецификацијама.</w:t>
      </w:r>
    </w:p>
    <w:p w14:paraId="7F0F5720" w14:textId="77777777" w:rsidR="007929E8" w:rsidRPr="00C05393" w:rsidRDefault="007929E8" w:rsidP="007929E8">
      <w:pPr>
        <w:spacing w:before="0"/>
        <w:ind w:left="360"/>
        <w:rPr>
          <w:rFonts w:cs="Arial"/>
          <w:lang w:val="sr-Latn-CS"/>
        </w:rPr>
      </w:pPr>
    </w:p>
    <w:p w14:paraId="0A8E7152" w14:textId="77777777" w:rsidR="007929E8" w:rsidRDefault="007929E8" w:rsidP="007929E8">
      <w:pPr>
        <w:rPr>
          <w:rFonts w:cs="Arial"/>
          <w:lang w:val="sr-Cyrl-RS"/>
        </w:rPr>
      </w:pPr>
      <w:r w:rsidRPr="00C05393">
        <w:rPr>
          <w:rFonts w:cs="Arial"/>
          <w:lang w:val="sr-Cyrl-CS"/>
        </w:rPr>
        <w:t>Свака испорука предметних добара</w:t>
      </w:r>
      <w:r>
        <w:rPr>
          <w:rFonts w:cs="Arial"/>
          <w:lang w:val="sr-Cyrl-CS"/>
        </w:rPr>
        <w:t xml:space="preserve"> </w:t>
      </w:r>
      <w:r w:rsidRPr="00C05393">
        <w:rPr>
          <w:rFonts w:cs="Arial"/>
          <w:lang w:val="sr-Cyrl-CS"/>
        </w:rPr>
        <w:t>мора бити најављена најмање три дана према обрасц</w:t>
      </w:r>
      <w:r w:rsidRPr="00C05393">
        <w:rPr>
          <w:rFonts w:cs="Arial"/>
          <w:lang w:val="sr-Cyrl-RS"/>
        </w:rPr>
        <w:t>у</w:t>
      </w:r>
      <w:r w:rsidRPr="00C05393">
        <w:rPr>
          <w:rFonts w:cs="Arial"/>
          <w:lang w:val="sr-Cyrl-CS"/>
        </w:rPr>
        <w:t xml:space="preserve"> "Најава испоруке добара" као и </w:t>
      </w:r>
      <w:r w:rsidRPr="00C05393">
        <w:rPr>
          <w:rFonts w:cs="Arial"/>
        </w:rPr>
        <w:t>24</w:t>
      </w:r>
      <w:r w:rsidRPr="00C05393">
        <w:rPr>
          <w:rFonts w:cs="Arial"/>
          <w:lang w:val="sr-Cyrl-CS"/>
        </w:rPr>
        <w:t xml:space="preserve"> часа пре испоруке према обрасцу „Обавештење о </w:t>
      </w:r>
      <w:r w:rsidRPr="00C05393">
        <w:rPr>
          <w:rFonts w:cs="Arial"/>
          <w:lang w:val="sr-Cyrl-CS"/>
        </w:rPr>
        <w:lastRenderedPageBreak/>
        <w:t xml:space="preserve">испоруци“, који су саставни део конкурсне документације. </w:t>
      </w:r>
      <w:r w:rsidRPr="00C05393">
        <w:rPr>
          <w:rFonts w:cs="Arial"/>
          <w:lang w:val="sr-Latn-RS"/>
        </w:rPr>
        <w:t> </w:t>
      </w:r>
      <w:r w:rsidRPr="00C05393">
        <w:rPr>
          <w:rFonts w:cs="Arial"/>
          <w:lang w:val="sr-Cyrl-CS"/>
        </w:rPr>
        <w:t>Пријем предметних добара врши се у пријемном магацину Купца сваког радног дана од 7</w:t>
      </w:r>
      <w:r w:rsidRPr="00C05393">
        <w:rPr>
          <w:rFonts w:cs="Arial"/>
          <w:lang w:val="x-none"/>
        </w:rPr>
        <w:t>h</w:t>
      </w:r>
      <w:r w:rsidRPr="00C05393">
        <w:rPr>
          <w:rFonts w:cs="Arial"/>
          <w:lang w:val="sr-Cyrl-CS"/>
        </w:rPr>
        <w:t xml:space="preserve"> до 12</w:t>
      </w:r>
      <w:r w:rsidRPr="00C05393">
        <w:rPr>
          <w:rFonts w:cs="Arial"/>
          <w:lang w:val="x-none"/>
        </w:rPr>
        <w:t>h</w:t>
      </w:r>
      <w:r w:rsidRPr="00C05393">
        <w:rPr>
          <w:rFonts w:cs="Arial"/>
          <w:lang w:val="sr-Cyrl-RS"/>
        </w:rPr>
        <w:t>.</w:t>
      </w:r>
    </w:p>
    <w:p w14:paraId="159E12A9" w14:textId="77777777" w:rsidR="00F864FE" w:rsidRPr="00F864FE" w:rsidRDefault="00F864FE" w:rsidP="00F864FE">
      <w:pPr>
        <w:rPr>
          <w:rStyle w:val="FontStyle14"/>
          <w:rFonts w:ascii="Arial" w:hAnsi="Arial" w:cs="Arial"/>
          <w:b w:val="0"/>
          <w:bCs w:val="0"/>
          <w:sz w:val="24"/>
          <w:szCs w:val="24"/>
          <w:highlight w:val="green"/>
          <w:lang w:val="sr-Cyrl-RS" w:eastAsia="sr-Latn-CS"/>
        </w:rPr>
      </w:pPr>
    </w:p>
    <w:p w14:paraId="6C3E95E3" w14:textId="77777777" w:rsidR="007929E8" w:rsidRPr="00C05393" w:rsidRDefault="007929E8" w:rsidP="007929E8">
      <w:pPr>
        <w:autoSpaceDE w:val="0"/>
        <w:autoSpaceDN w:val="0"/>
        <w:adjustRightInd w:val="0"/>
        <w:spacing w:before="0"/>
        <w:rPr>
          <w:rFonts w:cs="Arial"/>
          <w:lang w:val="sr-Cyrl-RS"/>
        </w:rPr>
      </w:pPr>
      <w:r w:rsidRPr="00C05393">
        <w:rPr>
          <w:rFonts w:cs="Arial"/>
          <w:lang w:val="sr-Cyrl-RS"/>
        </w:rPr>
        <w:t>Квантитативни пријем испоручених добара врши се у магацину Купца, приликом пријема добара, визуелном контролом и пребројавањем, а Купац је дужан да исплати само стварно примљену количину.</w:t>
      </w:r>
    </w:p>
    <w:p w14:paraId="38092405" w14:textId="77777777" w:rsidR="007929E8" w:rsidRPr="00C05393" w:rsidRDefault="007929E8" w:rsidP="007929E8">
      <w:pPr>
        <w:autoSpaceDE w:val="0"/>
        <w:autoSpaceDN w:val="0"/>
        <w:adjustRightInd w:val="0"/>
        <w:spacing w:before="0"/>
        <w:rPr>
          <w:rFonts w:cs="Arial"/>
          <w:lang w:val="sr-Cyrl-RS"/>
        </w:rPr>
      </w:pPr>
      <w:r w:rsidRPr="00C05393">
        <w:rPr>
          <w:rFonts w:cs="Arial"/>
          <w:lang w:val="sr-Cyrl-R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51B7A5B6" w14:textId="77777777" w:rsidR="007929E8" w:rsidRDefault="007929E8" w:rsidP="007929E8">
      <w:pPr>
        <w:spacing w:before="0"/>
        <w:rPr>
          <w:rFonts w:cs="Arial"/>
          <w:lang w:val="sr-Cyrl-RS"/>
        </w:rPr>
      </w:pPr>
      <w:r w:rsidRPr="00C05393">
        <w:rPr>
          <w:rFonts w:cs="Arial"/>
          <w:lang w:val="sr-Cyrl-RS"/>
        </w:rPr>
        <w:t>Квалитатитвни пријем добара</w:t>
      </w:r>
      <w:r>
        <w:rPr>
          <w:rFonts w:cs="Arial"/>
          <w:lang w:val="sr-Cyrl-RS"/>
        </w:rPr>
        <w:t xml:space="preserve"> се врши у року од 10 (словима:</w:t>
      </w:r>
      <w:r w:rsidRPr="00C05393">
        <w:rPr>
          <w:rFonts w:cs="Arial"/>
          <w:lang w:val="sr-Cyrl-RS"/>
        </w:rPr>
        <w:t>десет) дана од дана квантитативног пријема. У случају да испоручена добра не одговарају уговореном квалитету и техничким карактеристикама произвођача, Купац има право да Продавцу достави писану рекламацију, коју је Продавац дужан да реши најдуже у року од 10 (словима: десет) дана од дана њеног пријема</w:t>
      </w:r>
      <w:r w:rsidR="00464A87">
        <w:rPr>
          <w:rFonts w:cs="Arial"/>
          <w:lang w:val="sr-Cyrl-RS"/>
        </w:rPr>
        <w:t>.</w:t>
      </w:r>
    </w:p>
    <w:p w14:paraId="0D5D256A" w14:textId="77777777" w:rsidR="00464A87" w:rsidRPr="00C05393" w:rsidRDefault="00464A87" w:rsidP="007929E8">
      <w:pPr>
        <w:spacing w:before="0"/>
        <w:rPr>
          <w:rFonts w:cs="Arial"/>
          <w:lang w:val="sr-Cyrl-RS"/>
        </w:rPr>
      </w:pPr>
      <w:r>
        <w:rPr>
          <w:rFonts w:cs="Arial"/>
          <w:lang w:val="sr-Cyrl-RS"/>
        </w:rPr>
        <w:t xml:space="preserve">Сматраће се да је квантитативни и квалитативни пријем извршен потписивањем Записника о </w:t>
      </w:r>
      <w:r w:rsidR="00416ECA">
        <w:rPr>
          <w:rFonts w:cs="Arial"/>
          <w:lang w:val="sr-Cyrl-RS"/>
        </w:rPr>
        <w:t>квалитативном и квантитативном пријему добара од стране овлашћених представника Купца и Продавца.</w:t>
      </w:r>
    </w:p>
    <w:p w14:paraId="4971155F" w14:textId="77777777" w:rsidR="00583B7B" w:rsidRPr="00E0692B" w:rsidRDefault="00B53518" w:rsidP="00B53518">
      <w:pPr>
        <w:spacing w:before="0" w:after="120"/>
        <w:rPr>
          <w:rFonts w:cs="Arial"/>
          <w:lang w:val="sr-Cyrl-CS"/>
        </w:rPr>
      </w:pPr>
      <w:r w:rsidRPr="00E0692B">
        <w:rPr>
          <w:rFonts w:cs="Arial"/>
          <w:lang w:val="sr-Cyrl-CS"/>
        </w:rPr>
        <w:t xml:space="preserve">  </w:t>
      </w:r>
    </w:p>
    <w:p w14:paraId="124DAA64" w14:textId="77777777" w:rsidR="00B53518" w:rsidRDefault="007929E8" w:rsidP="00B53518">
      <w:pPr>
        <w:suppressAutoHyphens/>
        <w:ind w:left="709" w:hanging="709"/>
        <w:jc w:val="left"/>
        <w:outlineLvl w:val="0"/>
        <w:rPr>
          <w:rFonts w:cs="Arial"/>
          <w:b/>
          <w:lang w:val="sr-Cyrl-CS" w:eastAsia="ar-SA"/>
        </w:rPr>
      </w:pPr>
      <w:r>
        <w:rPr>
          <w:rFonts w:cs="Arial"/>
          <w:b/>
          <w:noProof/>
          <w:lang w:val="sr-Cyrl-CS" w:eastAsia="ar-SA"/>
        </w:rPr>
        <w:t>3.5</w:t>
      </w:r>
      <w:r w:rsidR="00B53518" w:rsidRPr="00E0692B">
        <w:rPr>
          <w:rFonts w:cs="Arial"/>
          <w:b/>
          <w:noProof/>
          <w:lang w:val="sr-Cyrl-CS" w:eastAsia="ar-SA"/>
        </w:rPr>
        <w:t xml:space="preserve">. </w:t>
      </w:r>
      <w:r w:rsidR="00B53518" w:rsidRPr="00583B7B">
        <w:rPr>
          <w:rFonts w:cs="Arial"/>
          <w:b/>
          <w:lang w:val="sr-Cyrl-CS" w:eastAsia="ar-SA"/>
        </w:rPr>
        <w:t>Гарантни рок</w:t>
      </w:r>
    </w:p>
    <w:p w14:paraId="488E7FBE" w14:textId="77777777" w:rsidR="000F0B7F" w:rsidRPr="00583B7B" w:rsidRDefault="000F0B7F" w:rsidP="00B53518">
      <w:pPr>
        <w:suppressAutoHyphens/>
        <w:ind w:left="709" w:hanging="709"/>
        <w:jc w:val="left"/>
        <w:outlineLvl w:val="0"/>
        <w:rPr>
          <w:rFonts w:cs="Arial"/>
          <w:b/>
          <w:lang w:val="sr-Cyrl-CS" w:eastAsia="ar-SA"/>
        </w:rPr>
      </w:pPr>
    </w:p>
    <w:p w14:paraId="1DC76575" w14:textId="77777777" w:rsidR="007929E8" w:rsidRPr="00C05393" w:rsidRDefault="000F0B7F" w:rsidP="007929E8">
      <w:pPr>
        <w:spacing w:before="0"/>
        <w:rPr>
          <w:rFonts w:cs="Arial"/>
          <w:lang w:val="sr-Cyrl-RS" w:eastAsia="zh-CN"/>
        </w:rPr>
      </w:pPr>
      <w:r>
        <w:rPr>
          <w:rFonts w:cs="Arial"/>
          <w:b/>
          <w:lang w:val="sr-Cyrl-RS" w:eastAsia="zh-CN"/>
        </w:rPr>
        <w:t>Партија</w:t>
      </w:r>
      <w:r w:rsidR="007929E8" w:rsidRPr="00C05393">
        <w:rPr>
          <w:rFonts w:cs="Arial"/>
          <w:b/>
          <w:lang w:val="sr-Cyrl-RS" w:eastAsia="zh-CN"/>
        </w:rPr>
        <w:t xml:space="preserve"> 1</w:t>
      </w:r>
      <w:r w:rsidR="007929E8" w:rsidRPr="00C05393">
        <w:rPr>
          <w:rFonts w:cs="Arial"/>
          <w:lang w:val="sr-Cyrl-RS" w:eastAsia="zh-CN"/>
        </w:rPr>
        <w:t xml:space="preserve"> - </w:t>
      </w:r>
      <w:r w:rsidR="007929E8" w:rsidRPr="00C05393">
        <w:rPr>
          <w:rFonts w:cs="Arial"/>
          <w:lang w:eastAsia="zh-CN"/>
        </w:rPr>
        <w:t xml:space="preserve">минимум </w:t>
      </w:r>
      <w:r w:rsidR="007929E8">
        <w:rPr>
          <w:rFonts w:cs="Arial"/>
          <w:lang w:val="sr-Cyrl-RS" w:eastAsia="zh-CN"/>
        </w:rPr>
        <w:t xml:space="preserve">60 </w:t>
      </w:r>
      <w:r w:rsidR="007929E8" w:rsidRPr="00C05393">
        <w:rPr>
          <w:rFonts w:cs="Arial"/>
          <w:lang w:eastAsia="zh-CN"/>
        </w:rPr>
        <w:t>(</w:t>
      </w:r>
      <w:r w:rsidR="00416ECA">
        <w:rPr>
          <w:rFonts w:cs="Arial"/>
          <w:lang w:val="sr-Cyrl-RS" w:eastAsia="zh-CN"/>
        </w:rPr>
        <w:t>словима:</w:t>
      </w:r>
      <w:r w:rsidR="007929E8">
        <w:rPr>
          <w:rFonts w:cs="Arial"/>
          <w:lang w:val="sr-Cyrl-RS" w:eastAsia="zh-CN"/>
        </w:rPr>
        <w:t>шездесет</w:t>
      </w:r>
      <w:r w:rsidR="007929E8" w:rsidRPr="00C05393">
        <w:rPr>
          <w:rFonts w:cs="Arial"/>
          <w:lang w:eastAsia="zh-CN"/>
        </w:rPr>
        <w:t xml:space="preserve">) </w:t>
      </w:r>
      <w:r w:rsidR="007929E8">
        <w:rPr>
          <w:rFonts w:cs="Arial"/>
          <w:lang w:val="sr-Cyrl-RS" w:eastAsia="zh-CN"/>
        </w:rPr>
        <w:t>месеци</w:t>
      </w:r>
      <w:r w:rsidR="007929E8" w:rsidRPr="00C05393">
        <w:rPr>
          <w:rFonts w:cs="Arial"/>
          <w:lang w:eastAsia="zh-CN"/>
        </w:rPr>
        <w:t xml:space="preserve"> од дана испоруке и потписивања Записника о квалитативном и квантитативном пријему добара</w:t>
      </w:r>
      <w:r w:rsidR="00416ECA" w:rsidRPr="00416ECA">
        <w:rPr>
          <w:rFonts w:cs="Arial"/>
          <w:lang w:val="sr-Cyrl-RS"/>
        </w:rPr>
        <w:t xml:space="preserve"> </w:t>
      </w:r>
      <w:r w:rsidR="00416ECA">
        <w:rPr>
          <w:rFonts w:cs="Arial"/>
          <w:lang w:val="sr-Cyrl-RS"/>
        </w:rPr>
        <w:t>од стране овлашћених представника Купца и Продавца</w:t>
      </w:r>
      <w:r w:rsidR="007929E8" w:rsidRPr="00C05393">
        <w:rPr>
          <w:rFonts w:cs="Arial"/>
          <w:lang w:val="sr-Cyrl-RS" w:eastAsia="zh-CN"/>
        </w:rPr>
        <w:t>.</w:t>
      </w:r>
    </w:p>
    <w:p w14:paraId="641AAA56" w14:textId="77777777" w:rsidR="00CC1F95" w:rsidRPr="00C05393" w:rsidRDefault="000F0B7F" w:rsidP="00CC1F95">
      <w:pPr>
        <w:spacing w:before="0"/>
        <w:rPr>
          <w:rFonts w:cs="Arial"/>
          <w:lang w:val="sr-Cyrl-RS" w:eastAsia="zh-CN"/>
        </w:rPr>
      </w:pPr>
      <w:r>
        <w:rPr>
          <w:rFonts w:cs="Arial"/>
          <w:b/>
          <w:lang w:val="sr-Cyrl-RS" w:eastAsia="zh-CN"/>
        </w:rPr>
        <w:t>Партија</w:t>
      </w:r>
      <w:r w:rsidR="007929E8" w:rsidRPr="00C05393">
        <w:rPr>
          <w:rFonts w:cs="Arial"/>
          <w:b/>
          <w:lang w:val="sr-Cyrl-RS" w:eastAsia="zh-CN"/>
        </w:rPr>
        <w:t xml:space="preserve"> </w:t>
      </w:r>
      <w:r w:rsidR="007929E8">
        <w:rPr>
          <w:rFonts w:cs="Arial"/>
          <w:b/>
          <w:lang w:val="sr-Cyrl-RS" w:eastAsia="zh-CN"/>
        </w:rPr>
        <w:t>2</w:t>
      </w:r>
      <w:r w:rsidR="007929E8" w:rsidRPr="00C05393">
        <w:rPr>
          <w:rFonts w:cs="Arial"/>
          <w:lang w:val="sr-Cyrl-RS" w:eastAsia="zh-CN"/>
        </w:rPr>
        <w:t xml:space="preserve"> </w:t>
      </w:r>
      <w:r w:rsidR="00CC1F95">
        <w:rPr>
          <w:rFonts w:cs="Arial"/>
          <w:lang w:val="sr-Cyrl-RS" w:eastAsia="zh-CN"/>
        </w:rPr>
        <w:t xml:space="preserve">– минимум 24 </w:t>
      </w:r>
      <w:r w:rsidR="00416ECA">
        <w:rPr>
          <w:rFonts w:cs="Arial"/>
          <w:lang w:val="sr-Cyrl-RS" w:eastAsia="zh-CN"/>
        </w:rPr>
        <w:t xml:space="preserve">(словима:двадесетчетири) </w:t>
      </w:r>
      <w:r w:rsidR="00CC1F95">
        <w:rPr>
          <w:rFonts w:cs="Arial"/>
          <w:lang w:val="sr-Cyrl-RS" w:eastAsia="zh-CN"/>
        </w:rPr>
        <w:t>месеца</w:t>
      </w:r>
      <w:r w:rsidR="00CC1F95" w:rsidRPr="00CC1F95">
        <w:rPr>
          <w:rFonts w:cs="Arial"/>
          <w:lang w:eastAsia="zh-CN"/>
        </w:rPr>
        <w:t xml:space="preserve"> </w:t>
      </w:r>
      <w:r w:rsidR="00CC1F95" w:rsidRPr="00C05393">
        <w:rPr>
          <w:rFonts w:cs="Arial"/>
          <w:lang w:eastAsia="zh-CN"/>
        </w:rPr>
        <w:t>од дана испоруке и потписивања Записника о квалитативном и квантитативном пријему добара</w:t>
      </w:r>
      <w:r w:rsidR="00416ECA" w:rsidRPr="00416ECA">
        <w:rPr>
          <w:rFonts w:cs="Arial"/>
          <w:lang w:val="sr-Cyrl-RS"/>
        </w:rPr>
        <w:t xml:space="preserve"> </w:t>
      </w:r>
      <w:r w:rsidR="00416ECA">
        <w:rPr>
          <w:rFonts w:cs="Arial"/>
          <w:lang w:val="sr-Cyrl-RS"/>
        </w:rPr>
        <w:t>од стране овлашћених представника Купца и Продавца</w:t>
      </w:r>
      <w:r w:rsidR="00CC1F95" w:rsidRPr="00C05393">
        <w:rPr>
          <w:rFonts w:cs="Arial"/>
          <w:lang w:val="sr-Cyrl-RS" w:eastAsia="zh-CN"/>
        </w:rPr>
        <w:t>.</w:t>
      </w:r>
    </w:p>
    <w:p w14:paraId="6E059482" w14:textId="77777777" w:rsidR="00416ECA" w:rsidRDefault="00416ECA" w:rsidP="004D5D03">
      <w:pPr>
        <w:spacing w:before="0"/>
        <w:rPr>
          <w:rFonts w:cs="Arial"/>
          <w:lang w:val="sr-Cyrl-CS" w:eastAsia="zh-CN"/>
        </w:rPr>
      </w:pPr>
    </w:p>
    <w:p w14:paraId="671F3550" w14:textId="77777777" w:rsidR="00A33629" w:rsidRPr="0028402B" w:rsidRDefault="000F0B7F" w:rsidP="004D5D03">
      <w:pPr>
        <w:spacing w:before="0"/>
        <w:rPr>
          <w:rFonts w:cs="Arial"/>
          <w:lang w:eastAsia="zh-CN"/>
        </w:rPr>
      </w:pPr>
      <w:r w:rsidRPr="00C05393">
        <w:rPr>
          <w:rFonts w:cs="Arial"/>
          <w:lang w:val="sr-Cyrl-CS" w:eastAsia="zh-CN"/>
        </w:rPr>
        <w:t xml:space="preserve">Изабрани </w:t>
      </w:r>
      <w:r w:rsidRPr="00C05393">
        <w:rPr>
          <w:rFonts w:cs="Arial"/>
          <w:lang w:eastAsia="zh-CN"/>
        </w:rPr>
        <w:t xml:space="preserve">Понуђач је дужан да о свом трошку отклони све евентуалне недостатке у току трајања гарантног рока. </w:t>
      </w:r>
    </w:p>
    <w:p w14:paraId="334D2218" w14:textId="77777777" w:rsidR="00A33629" w:rsidRDefault="00A33629" w:rsidP="004D5D03">
      <w:pPr>
        <w:spacing w:before="0"/>
        <w:rPr>
          <w:rFonts w:cs="Arial"/>
          <w:color w:val="000000" w:themeColor="text1"/>
          <w:sz w:val="24"/>
          <w:szCs w:val="24"/>
          <w:lang w:val="ru-RU" w:eastAsia="zh-CN"/>
        </w:rPr>
      </w:pPr>
    </w:p>
    <w:p w14:paraId="3121B901" w14:textId="77777777" w:rsidR="00416ECA" w:rsidRDefault="00416ECA" w:rsidP="004D5D03">
      <w:pPr>
        <w:spacing w:before="0"/>
        <w:rPr>
          <w:rFonts w:cs="Arial"/>
          <w:color w:val="000000" w:themeColor="text1"/>
          <w:sz w:val="24"/>
          <w:szCs w:val="24"/>
          <w:lang w:val="ru-RU" w:eastAsia="zh-CN"/>
        </w:rPr>
      </w:pPr>
    </w:p>
    <w:p w14:paraId="75C31D5F" w14:textId="77777777" w:rsidR="00416ECA" w:rsidRDefault="00416ECA" w:rsidP="004D5D03">
      <w:pPr>
        <w:spacing w:before="0"/>
        <w:rPr>
          <w:rFonts w:cs="Arial"/>
          <w:color w:val="000000" w:themeColor="text1"/>
          <w:sz w:val="24"/>
          <w:szCs w:val="24"/>
          <w:lang w:val="ru-RU" w:eastAsia="zh-CN"/>
        </w:rPr>
      </w:pPr>
    </w:p>
    <w:p w14:paraId="594AC6B0" w14:textId="77777777" w:rsidR="00416ECA" w:rsidRDefault="00416ECA" w:rsidP="004D5D03">
      <w:pPr>
        <w:spacing w:before="0"/>
        <w:rPr>
          <w:rFonts w:cs="Arial"/>
          <w:color w:val="000000" w:themeColor="text1"/>
          <w:sz w:val="24"/>
          <w:szCs w:val="24"/>
          <w:lang w:val="ru-RU" w:eastAsia="zh-CN"/>
        </w:rPr>
      </w:pPr>
    </w:p>
    <w:p w14:paraId="24B52D79" w14:textId="77777777" w:rsidR="00416ECA" w:rsidRDefault="00416ECA" w:rsidP="004D5D03">
      <w:pPr>
        <w:spacing w:before="0"/>
        <w:rPr>
          <w:rFonts w:cs="Arial"/>
          <w:color w:val="000000" w:themeColor="text1"/>
          <w:sz w:val="24"/>
          <w:szCs w:val="24"/>
          <w:lang w:val="ru-RU" w:eastAsia="zh-CN"/>
        </w:rPr>
      </w:pPr>
    </w:p>
    <w:p w14:paraId="559E4523" w14:textId="77777777" w:rsidR="00416ECA" w:rsidRDefault="00416ECA" w:rsidP="004D5D03">
      <w:pPr>
        <w:spacing w:before="0"/>
        <w:rPr>
          <w:rFonts w:cs="Arial"/>
          <w:color w:val="000000" w:themeColor="text1"/>
          <w:sz w:val="24"/>
          <w:szCs w:val="24"/>
          <w:lang w:val="ru-RU" w:eastAsia="zh-CN"/>
        </w:rPr>
      </w:pPr>
    </w:p>
    <w:p w14:paraId="33CF22D0" w14:textId="77777777" w:rsidR="00416ECA" w:rsidRDefault="00416ECA" w:rsidP="004D5D03">
      <w:pPr>
        <w:spacing w:before="0"/>
        <w:rPr>
          <w:rFonts w:cs="Arial"/>
          <w:color w:val="000000" w:themeColor="text1"/>
          <w:sz w:val="24"/>
          <w:szCs w:val="24"/>
          <w:lang w:val="ru-RU" w:eastAsia="zh-CN"/>
        </w:rPr>
      </w:pPr>
    </w:p>
    <w:p w14:paraId="2C7749E6" w14:textId="77777777" w:rsidR="00416ECA" w:rsidRDefault="00416ECA" w:rsidP="004D5D03">
      <w:pPr>
        <w:spacing w:before="0"/>
        <w:rPr>
          <w:rFonts w:cs="Arial"/>
          <w:color w:val="000000" w:themeColor="text1"/>
          <w:sz w:val="24"/>
          <w:szCs w:val="24"/>
          <w:lang w:val="ru-RU" w:eastAsia="zh-CN"/>
        </w:rPr>
      </w:pPr>
    </w:p>
    <w:p w14:paraId="775AC934" w14:textId="77777777" w:rsidR="00416ECA" w:rsidRDefault="00416ECA" w:rsidP="004D5D03">
      <w:pPr>
        <w:spacing w:before="0"/>
        <w:rPr>
          <w:rFonts w:cs="Arial"/>
          <w:color w:val="000000" w:themeColor="text1"/>
          <w:sz w:val="24"/>
          <w:szCs w:val="24"/>
          <w:lang w:val="ru-RU" w:eastAsia="zh-CN"/>
        </w:rPr>
      </w:pPr>
    </w:p>
    <w:p w14:paraId="70E5C91F" w14:textId="77777777" w:rsidR="00416ECA" w:rsidRDefault="00416ECA" w:rsidP="004D5D03">
      <w:pPr>
        <w:spacing w:before="0"/>
        <w:rPr>
          <w:rFonts w:cs="Arial"/>
          <w:color w:val="000000" w:themeColor="text1"/>
          <w:sz w:val="24"/>
          <w:szCs w:val="24"/>
          <w:lang w:val="ru-RU" w:eastAsia="zh-CN"/>
        </w:rPr>
      </w:pPr>
    </w:p>
    <w:p w14:paraId="3A61A692" w14:textId="77777777" w:rsidR="00416ECA" w:rsidRDefault="00416ECA" w:rsidP="004D5D03">
      <w:pPr>
        <w:spacing w:before="0"/>
        <w:rPr>
          <w:rFonts w:cs="Arial"/>
          <w:color w:val="000000" w:themeColor="text1"/>
          <w:sz w:val="24"/>
          <w:szCs w:val="24"/>
          <w:lang w:val="ru-RU" w:eastAsia="zh-CN"/>
        </w:rPr>
      </w:pPr>
    </w:p>
    <w:p w14:paraId="4F3FEFB4" w14:textId="77777777" w:rsidR="00416ECA" w:rsidRDefault="00416ECA" w:rsidP="004D5D03">
      <w:pPr>
        <w:spacing w:before="0"/>
        <w:rPr>
          <w:rFonts w:cs="Arial"/>
          <w:color w:val="000000" w:themeColor="text1"/>
          <w:sz w:val="24"/>
          <w:szCs w:val="24"/>
          <w:lang w:val="ru-RU" w:eastAsia="zh-CN"/>
        </w:rPr>
      </w:pPr>
    </w:p>
    <w:p w14:paraId="62DB9CDD" w14:textId="77777777" w:rsidR="00416ECA" w:rsidRDefault="00416ECA" w:rsidP="004D5D03">
      <w:pPr>
        <w:spacing w:before="0"/>
        <w:rPr>
          <w:rFonts w:cs="Arial"/>
          <w:color w:val="000000" w:themeColor="text1"/>
          <w:sz w:val="24"/>
          <w:szCs w:val="24"/>
          <w:lang w:val="ru-RU" w:eastAsia="zh-CN"/>
        </w:rPr>
      </w:pPr>
    </w:p>
    <w:p w14:paraId="2DA1CAEC" w14:textId="77777777" w:rsidR="008C078B" w:rsidRDefault="008C078B" w:rsidP="004D5D03">
      <w:pPr>
        <w:spacing w:before="0"/>
        <w:rPr>
          <w:rFonts w:cs="Arial"/>
          <w:color w:val="000000" w:themeColor="text1"/>
          <w:sz w:val="24"/>
          <w:szCs w:val="24"/>
          <w:lang w:val="ru-RU" w:eastAsia="zh-CN"/>
        </w:rPr>
      </w:pPr>
    </w:p>
    <w:p w14:paraId="32F2893D" w14:textId="77777777" w:rsidR="008C078B" w:rsidRDefault="008C078B" w:rsidP="004D5D03">
      <w:pPr>
        <w:spacing w:before="0"/>
        <w:rPr>
          <w:rFonts w:cs="Arial"/>
          <w:color w:val="000000" w:themeColor="text1"/>
          <w:sz w:val="24"/>
          <w:szCs w:val="24"/>
          <w:lang w:val="ru-RU" w:eastAsia="zh-CN"/>
        </w:rPr>
      </w:pPr>
    </w:p>
    <w:p w14:paraId="1D87CA45" w14:textId="77777777" w:rsidR="008C078B" w:rsidRDefault="008C078B" w:rsidP="004D5D03">
      <w:pPr>
        <w:spacing w:before="0"/>
        <w:rPr>
          <w:rFonts w:cs="Arial"/>
          <w:color w:val="000000" w:themeColor="text1"/>
          <w:sz w:val="24"/>
          <w:szCs w:val="24"/>
          <w:lang w:val="ru-RU" w:eastAsia="zh-CN"/>
        </w:rPr>
      </w:pPr>
    </w:p>
    <w:p w14:paraId="7D677C20" w14:textId="77777777" w:rsidR="008C078B" w:rsidRDefault="008C078B" w:rsidP="004D5D03">
      <w:pPr>
        <w:spacing w:before="0"/>
        <w:rPr>
          <w:rFonts w:cs="Arial"/>
          <w:color w:val="000000" w:themeColor="text1"/>
          <w:sz w:val="24"/>
          <w:szCs w:val="24"/>
          <w:lang w:val="ru-RU" w:eastAsia="zh-CN"/>
        </w:rPr>
      </w:pPr>
    </w:p>
    <w:p w14:paraId="1E1DA746" w14:textId="77777777" w:rsidR="00416ECA" w:rsidRDefault="00416ECA" w:rsidP="004D5D03">
      <w:pPr>
        <w:spacing w:before="0"/>
        <w:rPr>
          <w:rFonts w:cs="Arial"/>
          <w:color w:val="000000" w:themeColor="text1"/>
          <w:sz w:val="24"/>
          <w:szCs w:val="24"/>
          <w:lang w:val="ru-RU" w:eastAsia="zh-CN"/>
        </w:rPr>
      </w:pPr>
    </w:p>
    <w:p w14:paraId="72A6EBDD" w14:textId="77777777" w:rsidR="00416ECA" w:rsidRDefault="00416ECA" w:rsidP="004D5D03">
      <w:pPr>
        <w:spacing w:before="0"/>
        <w:rPr>
          <w:rFonts w:cs="Arial"/>
          <w:color w:val="000000" w:themeColor="text1"/>
          <w:sz w:val="24"/>
          <w:szCs w:val="24"/>
          <w:lang w:val="ru-RU" w:eastAsia="zh-CN"/>
        </w:rPr>
      </w:pPr>
    </w:p>
    <w:p w14:paraId="08B36969" w14:textId="77777777" w:rsidR="00416ECA" w:rsidRDefault="00416ECA" w:rsidP="004D5D03">
      <w:pPr>
        <w:spacing w:before="0"/>
        <w:rPr>
          <w:rFonts w:cs="Arial"/>
          <w:color w:val="000000" w:themeColor="text1"/>
          <w:sz w:val="24"/>
          <w:szCs w:val="24"/>
          <w:lang w:val="ru-RU" w:eastAsia="zh-CN"/>
        </w:rPr>
      </w:pPr>
    </w:p>
    <w:p w14:paraId="65DF98D0" w14:textId="77777777" w:rsidR="00416ECA" w:rsidRDefault="00416ECA" w:rsidP="004D5D03">
      <w:pPr>
        <w:spacing w:before="0"/>
        <w:rPr>
          <w:rFonts w:cs="Arial"/>
          <w:color w:val="000000" w:themeColor="text1"/>
          <w:sz w:val="24"/>
          <w:szCs w:val="24"/>
          <w:lang w:val="ru-RU" w:eastAsia="zh-CN"/>
        </w:rPr>
      </w:pPr>
    </w:p>
    <w:p w14:paraId="4DF66231" w14:textId="77777777" w:rsidR="00416ECA" w:rsidRPr="00B53518" w:rsidRDefault="00416ECA" w:rsidP="004D5D03">
      <w:pPr>
        <w:spacing w:before="0"/>
        <w:rPr>
          <w:rFonts w:cs="Arial"/>
          <w:color w:val="000000" w:themeColor="text1"/>
          <w:sz w:val="24"/>
          <w:szCs w:val="24"/>
          <w:lang w:val="ru-RU" w:eastAsia="zh-CN"/>
        </w:rPr>
      </w:pPr>
    </w:p>
    <w:p w14:paraId="0021CA98" w14:textId="77777777" w:rsidR="001756A9" w:rsidRPr="001D13C4" w:rsidRDefault="001756A9" w:rsidP="00416ECA">
      <w:pPr>
        <w:suppressAutoHyphens/>
        <w:ind w:left="360"/>
        <w:jc w:val="left"/>
        <w:rPr>
          <w:rFonts w:cs="Arial"/>
          <w:b/>
          <w:bCs/>
        </w:rPr>
      </w:pPr>
      <w:r w:rsidRPr="001D13C4">
        <w:rPr>
          <w:rFonts w:cs="Arial"/>
          <w:b/>
        </w:rPr>
        <w:lastRenderedPageBreak/>
        <w:t>УСЛОВИ ЗА УЧЕШЋЕ ИЗ ЧЛАНА 75. и 76. ЗАКОНА и УПУТСТВО КАКО СЕ ДОКАЗУЈЕ ИСПУЊЕНОСТ ТИХ УСЛОВА</w:t>
      </w:r>
    </w:p>
    <w:tbl>
      <w:tblPr>
        <w:tblW w:w="11004"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90"/>
        <w:gridCol w:w="3830"/>
        <w:gridCol w:w="567"/>
        <w:gridCol w:w="5617"/>
      </w:tblGrid>
      <w:tr w:rsidR="001756A9" w:rsidRPr="001D13C4" w14:paraId="20B6ABBE" w14:textId="77777777" w:rsidTr="00416ECA">
        <w:trPr>
          <w:trHeight w:val="285"/>
          <w:jc w:val="center"/>
        </w:trPr>
        <w:tc>
          <w:tcPr>
            <w:tcW w:w="990" w:type="dxa"/>
            <w:vMerge w:val="restart"/>
            <w:shd w:val="clear" w:color="auto" w:fill="C0504D"/>
          </w:tcPr>
          <w:p w14:paraId="2B65E610" w14:textId="77777777" w:rsidR="001756A9" w:rsidRPr="001D13C4" w:rsidRDefault="001756A9" w:rsidP="00411458">
            <w:pPr>
              <w:spacing w:before="360"/>
              <w:jc w:val="center"/>
              <w:rPr>
                <w:rFonts w:cs="Arial"/>
                <w:b/>
                <w:bCs/>
                <w:lang w:val="sr-Latn-RS" w:eastAsia="ar-SA"/>
              </w:rPr>
            </w:pPr>
            <w:r w:rsidRPr="001D13C4">
              <w:rPr>
                <w:rFonts w:cs="Arial"/>
                <w:b/>
                <w:bCs/>
                <w:lang w:val="sr-Latn-RS" w:eastAsia="ar-SA"/>
              </w:rPr>
              <w:t>Р.бр.</w:t>
            </w:r>
          </w:p>
        </w:tc>
        <w:tc>
          <w:tcPr>
            <w:tcW w:w="4397" w:type="dxa"/>
            <w:gridSpan w:val="2"/>
            <w:vMerge w:val="restart"/>
            <w:shd w:val="clear" w:color="auto" w:fill="C0504D"/>
          </w:tcPr>
          <w:p w14:paraId="7F37BA2B" w14:textId="77777777" w:rsidR="001756A9" w:rsidRPr="001D13C4" w:rsidRDefault="001756A9" w:rsidP="00411458">
            <w:pPr>
              <w:spacing w:before="360"/>
              <w:jc w:val="center"/>
              <w:rPr>
                <w:rFonts w:cs="Arial"/>
                <w:b/>
                <w:bCs/>
                <w:sz w:val="28"/>
                <w:szCs w:val="28"/>
                <w:lang w:val="sr-Latn-RS" w:eastAsia="ar-SA"/>
              </w:rPr>
            </w:pPr>
            <w:r w:rsidRPr="001D13C4">
              <w:rPr>
                <w:rFonts w:cs="Arial"/>
                <w:b/>
                <w:bCs/>
                <w:sz w:val="28"/>
                <w:szCs w:val="28"/>
                <w:lang w:val="sr-Latn-RS" w:eastAsia="ar-SA"/>
              </w:rPr>
              <w:t>УСЛОВИ</w:t>
            </w:r>
          </w:p>
        </w:tc>
        <w:tc>
          <w:tcPr>
            <w:tcW w:w="5617" w:type="dxa"/>
            <w:vMerge w:val="restart"/>
            <w:shd w:val="clear" w:color="auto" w:fill="C0504D"/>
          </w:tcPr>
          <w:p w14:paraId="17EE015B" w14:textId="77777777" w:rsidR="001756A9" w:rsidRPr="001D13C4" w:rsidRDefault="001756A9" w:rsidP="00411458">
            <w:pPr>
              <w:spacing w:before="240"/>
              <w:jc w:val="center"/>
              <w:rPr>
                <w:rFonts w:cs="Arial"/>
                <w:b/>
                <w:bCs/>
                <w:sz w:val="28"/>
                <w:szCs w:val="28"/>
                <w:lang w:val="sr-Latn-RS" w:eastAsia="ar-SA"/>
              </w:rPr>
            </w:pPr>
            <w:r w:rsidRPr="001D13C4">
              <w:rPr>
                <w:rFonts w:cs="Arial"/>
                <w:b/>
                <w:bCs/>
                <w:sz w:val="28"/>
                <w:szCs w:val="28"/>
                <w:lang w:val="sr-Latn-RS" w:eastAsia="ar-SA"/>
              </w:rPr>
              <w:t>ДОКАЗИ</w:t>
            </w:r>
          </w:p>
        </w:tc>
      </w:tr>
      <w:tr w:rsidR="001756A9" w:rsidRPr="001D13C4" w14:paraId="3401822C" w14:textId="77777777" w:rsidTr="00416ECA">
        <w:trPr>
          <w:trHeight w:val="285"/>
          <w:jc w:val="center"/>
        </w:trPr>
        <w:tc>
          <w:tcPr>
            <w:tcW w:w="990" w:type="dxa"/>
            <w:vMerge/>
            <w:shd w:val="clear" w:color="auto" w:fill="auto"/>
          </w:tcPr>
          <w:p w14:paraId="1AE76DE5" w14:textId="77777777" w:rsidR="001756A9" w:rsidRPr="001D13C4" w:rsidRDefault="001756A9" w:rsidP="00411458">
            <w:pPr>
              <w:spacing w:before="0"/>
              <w:jc w:val="center"/>
              <w:rPr>
                <w:rFonts w:cs="Arial"/>
                <w:b/>
                <w:bCs/>
                <w:lang w:val="sr-Latn-RS" w:eastAsia="ar-SA"/>
              </w:rPr>
            </w:pPr>
          </w:p>
        </w:tc>
        <w:tc>
          <w:tcPr>
            <w:tcW w:w="4397" w:type="dxa"/>
            <w:gridSpan w:val="2"/>
            <w:vMerge/>
            <w:shd w:val="clear" w:color="auto" w:fill="auto"/>
          </w:tcPr>
          <w:p w14:paraId="3B6FA3D0" w14:textId="77777777" w:rsidR="001756A9" w:rsidRPr="001D13C4" w:rsidRDefault="001756A9" w:rsidP="00411458">
            <w:pPr>
              <w:spacing w:before="0"/>
              <w:jc w:val="center"/>
              <w:rPr>
                <w:rFonts w:cs="Arial"/>
                <w:b/>
                <w:lang w:val="sr-Latn-RS" w:eastAsia="ar-SA"/>
              </w:rPr>
            </w:pPr>
          </w:p>
        </w:tc>
        <w:tc>
          <w:tcPr>
            <w:tcW w:w="5617" w:type="dxa"/>
            <w:vMerge/>
            <w:shd w:val="clear" w:color="auto" w:fill="auto"/>
          </w:tcPr>
          <w:p w14:paraId="44EC3030" w14:textId="77777777" w:rsidR="001756A9" w:rsidRPr="001D13C4" w:rsidRDefault="001756A9" w:rsidP="00411458">
            <w:pPr>
              <w:spacing w:before="0"/>
              <w:jc w:val="left"/>
              <w:rPr>
                <w:rFonts w:cs="Arial"/>
                <w:b/>
                <w:bCs/>
                <w:lang w:val="sr-Latn-RS" w:eastAsia="ar-SA"/>
              </w:rPr>
            </w:pPr>
          </w:p>
        </w:tc>
      </w:tr>
      <w:tr w:rsidR="001756A9" w:rsidRPr="001D13C4" w14:paraId="4148D090" w14:textId="77777777" w:rsidTr="00416ECA">
        <w:trPr>
          <w:trHeight w:val="567"/>
          <w:jc w:val="center"/>
        </w:trPr>
        <w:tc>
          <w:tcPr>
            <w:tcW w:w="11004" w:type="dxa"/>
            <w:gridSpan w:val="4"/>
            <w:shd w:val="clear" w:color="auto" w:fill="F2F2F2"/>
            <w:vAlign w:val="center"/>
          </w:tcPr>
          <w:p w14:paraId="38EB9891" w14:textId="77777777" w:rsidR="001756A9" w:rsidRPr="001D13C4" w:rsidRDefault="001756A9" w:rsidP="00411458">
            <w:pPr>
              <w:widowControl w:val="0"/>
              <w:autoSpaceDE w:val="0"/>
              <w:autoSpaceDN w:val="0"/>
              <w:adjustRightInd w:val="0"/>
              <w:spacing w:before="0"/>
              <w:jc w:val="center"/>
              <w:rPr>
                <w:rFonts w:cs="Arial"/>
                <w:b/>
                <w:lang w:val="sr-Latn-RS" w:eastAsia="ar-SA"/>
              </w:rPr>
            </w:pPr>
            <w:r w:rsidRPr="001D13C4">
              <w:rPr>
                <w:rFonts w:cs="Arial"/>
                <w:b/>
                <w:lang w:val="sr-Latn-RS" w:eastAsia="ar-SA"/>
              </w:rPr>
              <w:t xml:space="preserve">         </w:t>
            </w:r>
            <w:r w:rsidRPr="001D13C4">
              <w:rPr>
                <w:rFonts w:cs="Arial"/>
                <w:b/>
                <w:lang w:val="sr-Cyrl-RS" w:eastAsia="ar-SA"/>
              </w:rPr>
              <w:t>4.1.</w:t>
            </w:r>
            <w:r w:rsidRPr="001D13C4">
              <w:rPr>
                <w:rFonts w:cs="Arial"/>
                <w:b/>
                <w:lang w:val="sr-Latn-RS" w:eastAsia="ar-SA"/>
              </w:rPr>
              <w:t xml:space="preserve"> ОБАВЕЗНИ УСЛОВИ</w:t>
            </w:r>
          </w:p>
        </w:tc>
      </w:tr>
      <w:tr w:rsidR="001756A9" w:rsidRPr="001D13C4" w14:paraId="26FF55B8" w14:textId="77777777" w:rsidTr="00416ECA">
        <w:trPr>
          <w:trHeight w:val="480"/>
          <w:jc w:val="center"/>
        </w:trPr>
        <w:tc>
          <w:tcPr>
            <w:tcW w:w="990" w:type="dxa"/>
            <w:shd w:val="clear" w:color="auto" w:fill="auto"/>
            <w:vAlign w:val="center"/>
          </w:tcPr>
          <w:p w14:paraId="2175EEA5" w14:textId="77777777" w:rsidR="001756A9" w:rsidRPr="00A83562" w:rsidRDefault="001756A9" w:rsidP="00411458">
            <w:pPr>
              <w:spacing w:before="0"/>
              <w:jc w:val="center"/>
              <w:rPr>
                <w:rFonts w:cs="Arial"/>
                <w:b/>
                <w:bCs/>
                <w:sz w:val="18"/>
                <w:szCs w:val="18"/>
                <w:lang w:val="sr-Latn-RS" w:eastAsia="ar-SA"/>
              </w:rPr>
            </w:pPr>
            <w:r w:rsidRPr="00A83562">
              <w:rPr>
                <w:rFonts w:cs="Arial"/>
                <w:b/>
                <w:bCs/>
                <w:sz w:val="18"/>
                <w:szCs w:val="18"/>
                <w:lang w:val="sr-Latn-RS" w:eastAsia="ar-SA"/>
              </w:rPr>
              <w:t>1.</w:t>
            </w:r>
          </w:p>
        </w:tc>
        <w:tc>
          <w:tcPr>
            <w:tcW w:w="3830" w:type="dxa"/>
            <w:shd w:val="clear" w:color="auto" w:fill="auto"/>
            <w:vAlign w:val="center"/>
          </w:tcPr>
          <w:p w14:paraId="4450EA9C" w14:textId="77777777" w:rsidR="001756A9" w:rsidRPr="00A83562" w:rsidRDefault="00311A37" w:rsidP="00411458">
            <w:pPr>
              <w:spacing w:before="0"/>
              <w:jc w:val="left"/>
              <w:rPr>
                <w:rFonts w:cs="Arial"/>
                <w:sz w:val="18"/>
                <w:szCs w:val="18"/>
                <w:lang w:val="sr-Latn-RS" w:eastAsia="ar-SA"/>
              </w:rPr>
            </w:pPr>
            <w:r w:rsidRPr="00A83562">
              <w:rPr>
                <w:rFonts w:cs="Arial"/>
                <w:sz w:val="18"/>
                <w:szCs w:val="18"/>
                <w:lang w:val="sr-Latn-RS" w:eastAsia="ar-SA"/>
              </w:rPr>
              <w:t>д</w:t>
            </w:r>
            <w:r w:rsidR="001756A9" w:rsidRPr="00A83562">
              <w:rPr>
                <w:rFonts w:cs="Arial"/>
                <w:sz w:val="18"/>
                <w:szCs w:val="18"/>
                <w:lang w:val="sr-Latn-RS" w:eastAsia="ar-SA"/>
              </w:rPr>
              <w:t>а је регистрован код надлежног органа, односно уписан у одговарајући регистар</w:t>
            </w:r>
          </w:p>
        </w:tc>
        <w:tc>
          <w:tcPr>
            <w:tcW w:w="6184" w:type="dxa"/>
            <w:gridSpan w:val="2"/>
            <w:shd w:val="clear" w:color="auto" w:fill="auto"/>
          </w:tcPr>
          <w:p w14:paraId="6F454520" w14:textId="77777777" w:rsidR="001756A9" w:rsidRPr="00A83562" w:rsidRDefault="001756A9" w:rsidP="00411458">
            <w:pPr>
              <w:spacing w:before="0"/>
              <w:rPr>
                <w:rFonts w:cs="Arial"/>
                <w:bCs/>
                <w:sz w:val="18"/>
                <w:szCs w:val="18"/>
                <w:lang w:val="sr-Latn-RS" w:eastAsia="ar-SA"/>
              </w:rPr>
            </w:pPr>
          </w:p>
          <w:p w14:paraId="4F79D063" w14:textId="77777777" w:rsidR="001756A9" w:rsidRPr="00416ECA" w:rsidRDefault="001756A9" w:rsidP="00411458">
            <w:pPr>
              <w:spacing w:before="0"/>
              <w:rPr>
                <w:rFonts w:cs="Arial"/>
                <w:bCs/>
                <w:sz w:val="18"/>
                <w:szCs w:val="18"/>
                <w:lang w:val="sr-Latn-RS" w:eastAsia="ar-SA"/>
              </w:rPr>
            </w:pPr>
            <w:r w:rsidRPr="00A83562">
              <w:rPr>
                <w:rFonts w:cs="Arial"/>
                <w:bCs/>
                <w:sz w:val="18"/>
                <w:szCs w:val="18"/>
                <w:lang w:val="sr-Latn-RS" w:eastAsia="ar-SA"/>
              </w:rPr>
              <w:t xml:space="preserve">-Извод из регистра </w:t>
            </w:r>
            <w:r w:rsidRPr="00A83562">
              <w:rPr>
                <w:rFonts w:cs="Arial"/>
                <w:bCs/>
                <w:sz w:val="18"/>
                <w:szCs w:val="18"/>
                <w:lang w:val="sr-Cyrl-CS" w:eastAsia="ar-SA"/>
              </w:rPr>
              <w:t xml:space="preserve">Агенције за привредне регистре (у даљем </w:t>
            </w:r>
            <w:r w:rsidRPr="00416ECA">
              <w:rPr>
                <w:rFonts w:cs="Arial"/>
                <w:bCs/>
                <w:sz w:val="18"/>
                <w:szCs w:val="18"/>
                <w:lang w:val="sr-Cyrl-CS" w:eastAsia="ar-SA"/>
              </w:rPr>
              <w:t xml:space="preserve">тексту: </w:t>
            </w:r>
            <w:r w:rsidRPr="00416ECA">
              <w:rPr>
                <w:rFonts w:cs="Arial"/>
                <w:bCs/>
                <w:sz w:val="18"/>
                <w:szCs w:val="18"/>
                <w:lang w:val="sr-Latn-RS" w:eastAsia="ar-SA"/>
              </w:rPr>
              <w:t>АПР-а</w:t>
            </w:r>
            <w:r w:rsidRPr="00416ECA">
              <w:rPr>
                <w:rFonts w:cs="Arial"/>
                <w:bCs/>
                <w:sz w:val="18"/>
                <w:szCs w:val="18"/>
                <w:lang w:val="sr-Cyrl-CS" w:eastAsia="ar-SA"/>
              </w:rPr>
              <w:t xml:space="preserve">), </w:t>
            </w:r>
            <w:r w:rsidRPr="00416ECA">
              <w:rPr>
                <w:rFonts w:cs="Arial"/>
                <w:bCs/>
                <w:sz w:val="18"/>
                <w:szCs w:val="18"/>
                <w:lang w:val="sr-Latn-RS" w:eastAsia="ar-SA"/>
              </w:rPr>
              <w:t xml:space="preserve">односно извод из регистра надлежног привредног суда (за правна лица) </w:t>
            </w:r>
          </w:p>
          <w:p w14:paraId="0F3C583C" w14:textId="77777777" w:rsidR="001756A9" w:rsidRPr="00416ECA" w:rsidRDefault="001756A9" w:rsidP="00411458">
            <w:pPr>
              <w:spacing w:before="0"/>
              <w:rPr>
                <w:rFonts w:cs="Arial"/>
                <w:bCs/>
                <w:sz w:val="18"/>
                <w:szCs w:val="18"/>
                <w:lang w:val="sr-Latn-RS" w:eastAsia="ar-SA"/>
              </w:rPr>
            </w:pPr>
            <w:r w:rsidRPr="00416ECA">
              <w:rPr>
                <w:rFonts w:cs="Arial"/>
                <w:bCs/>
                <w:sz w:val="18"/>
                <w:szCs w:val="18"/>
                <w:lang w:val="sr-Latn-RS" w:eastAsia="ar-SA"/>
              </w:rPr>
              <w:t>-Извод из регистра надлежног привредног суда (За установе)</w:t>
            </w:r>
          </w:p>
          <w:p w14:paraId="1911A95A" w14:textId="77777777" w:rsidR="001756A9" w:rsidRPr="00416ECA" w:rsidRDefault="001756A9" w:rsidP="00411458">
            <w:pPr>
              <w:spacing w:before="0"/>
              <w:rPr>
                <w:rFonts w:cs="Arial"/>
                <w:bCs/>
                <w:sz w:val="18"/>
                <w:szCs w:val="18"/>
                <w:lang w:val="sr-Latn-RS" w:eastAsia="ar-SA"/>
              </w:rPr>
            </w:pPr>
            <w:r w:rsidRPr="00416ECA">
              <w:rPr>
                <w:rFonts w:cs="Arial"/>
                <w:bCs/>
                <w:sz w:val="18"/>
                <w:szCs w:val="18"/>
                <w:lang w:val="sr-Latn-RS" w:eastAsia="ar-SA"/>
              </w:rPr>
              <w:t>-Извод из регистра АПР-а или извод из одговарајућег регистра (За предузетника)</w:t>
            </w:r>
          </w:p>
          <w:p w14:paraId="559A93F9" w14:textId="77777777" w:rsidR="001756A9" w:rsidRPr="00416ECA" w:rsidRDefault="001756A9" w:rsidP="00411458">
            <w:pPr>
              <w:spacing w:before="0"/>
              <w:rPr>
                <w:rFonts w:cs="Arial"/>
                <w:bCs/>
                <w:sz w:val="18"/>
                <w:szCs w:val="18"/>
                <w:u w:val="single"/>
                <w:lang w:val="sr-Cyrl-RS" w:eastAsia="ar-SA"/>
              </w:rPr>
            </w:pPr>
            <w:r w:rsidRPr="00416ECA">
              <w:rPr>
                <w:rFonts w:cs="Arial"/>
                <w:bCs/>
                <w:sz w:val="18"/>
                <w:szCs w:val="18"/>
                <w:lang w:val="sr-Latn-RS" w:eastAsia="ar-SA"/>
              </w:rPr>
              <w:t xml:space="preserve"> </w:t>
            </w:r>
            <w:r w:rsidRPr="00416ECA">
              <w:rPr>
                <w:rFonts w:cs="Arial"/>
                <w:bCs/>
                <w:sz w:val="18"/>
                <w:szCs w:val="18"/>
                <w:u w:val="single"/>
                <w:lang w:val="sr-Latn-RS" w:eastAsia="ar-SA"/>
              </w:rPr>
              <w:t xml:space="preserve">Напомена: </w:t>
            </w:r>
          </w:p>
          <w:p w14:paraId="262B8CBA" w14:textId="77777777" w:rsidR="001756A9" w:rsidRPr="00A83562" w:rsidRDefault="001756A9" w:rsidP="00411458">
            <w:pPr>
              <w:spacing w:before="0"/>
              <w:rPr>
                <w:rFonts w:cs="Arial"/>
                <w:bCs/>
                <w:sz w:val="18"/>
                <w:szCs w:val="18"/>
                <w:lang w:val="sr-Latn-RS" w:eastAsia="ar-SA"/>
              </w:rPr>
            </w:pPr>
            <w:r w:rsidRPr="00416ECA">
              <w:rPr>
                <w:rFonts w:cs="Arial"/>
                <w:bCs/>
                <w:sz w:val="18"/>
                <w:szCs w:val="18"/>
                <w:lang w:val="sr-Latn-RS" w:eastAsia="ar-SA"/>
              </w:rPr>
              <w:t>-</w:t>
            </w:r>
            <w:r w:rsidRPr="00416ECA">
              <w:rPr>
                <w:rFonts w:cs="Arial"/>
                <w:sz w:val="18"/>
                <w:szCs w:val="18"/>
              </w:rPr>
              <w:t xml:space="preserve"> </w:t>
            </w:r>
            <w:r w:rsidRPr="00416ECA">
              <w:rPr>
                <w:rFonts w:cs="Arial"/>
                <w:bCs/>
                <w:sz w:val="18"/>
                <w:szCs w:val="18"/>
                <w:lang w:val="sr-Latn-RS" w:eastAsia="ar-SA"/>
              </w:rPr>
              <w:t>У случају да понуду подноси група понуђача, овај доказ доставити за</w:t>
            </w:r>
            <w:r w:rsidRPr="00A83562">
              <w:rPr>
                <w:rFonts w:cs="Arial"/>
                <w:bCs/>
                <w:sz w:val="18"/>
                <w:szCs w:val="18"/>
                <w:lang w:val="sr-Latn-RS" w:eastAsia="ar-SA"/>
              </w:rPr>
              <w:t xml:space="preserve"> сваког члана групе понуђача</w:t>
            </w:r>
          </w:p>
          <w:p w14:paraId="6FC28A2B" w14:textId="77777777" w:rsidR="001756A9" w:rsidRPr="00A83562" w:rsidRDefault="001756A9" w:rsidP="00411458">
            <w:pPr>
              <w:spacing w:before="0"/>
              <w:rPr>
                <w:rFonts w:cs="Arial"/>
                <w:bCs/>
                <w:sz w:val="18"/>
                <w:szCs w:val="18"/>
                <w:lang w:val="sr-Latn-RS" w:eastAsia="ar-SA"/>
              </w:rPr>
            </w:pPr>
            <w:r w:rsidRPr="00A83562">
              <w:rPr>
                <w:rFonts w:cs="Arial"/>
                <w:bCs/>
                <w:sz w:val="18"/>
                <w:szCs w:val="18"/>
                <w:lang w:val="sr-Cyrl-RS" w:eastAsia="ar-SA"/>
              </w:rPr>
              <w:t xml:space="preserve">- </w:t>
            </w:r>
            <w:r w:rsidRPr="00A83562">
              <w:rPr>
                <w:rFonts w:cs="Arial"/>
                <w:bCs/>
                <w:sz w:val="18"/>
                <w:szCs w:val="18"/>
                <w:lang w:val="sr-Latn-RS" w:eastAsia="ar-SA"/>
              </w:rPr>
              <w:t>У случају да понуђач подноси понуду са подизвођачем, овај доказ доставити и за сваког подизвођача</w:t>
            </w:r>
          </w:p>
          <w:p w14:paraId="153B8238" w14:textId="77777777" w:rsidR="001756A9" w:rsidRPr="00A83562" w:rsidRDefault="001756A9" w:rsidP="00411458">
            <w:pPr>
              <w:spacing w:before="0"/>
              <w:rPr>
                <w:rFonts w:cs="Arial"/>
                <w:sz w:val="18"/>
                <w:szCs w:val="18"/>
                <w:lang w:val="sr-Latn-RS" w:eastAsia="ar-SA"/>
              </w:rPr>
            </w:pPr>
          </w:p>
        </w:tc>
      </w:tr>
      <w:tr w:rsidR="001756A9" w:rsidRPr="001D13C4" w14:paraId="154990F2" w14:textId="77777777" w:rsidTr="00416ECA">
        <w:trPr>
          <w:trHeight w:val="1041"/>
          <w:jc w:val="center"/>
        </w:trPr>
        <w:tc>
          <w:tcPr>
            <w:tcW w:w="990" w:type="dxa"/>
            <w:shd w:val="clear" w:color="auto" w:fill="auto"/>
            <w:vAlign w:val="center"/>
          </w:tcPr>
          <w:p w14:paraId="2C88303D" w14:textId="77777777" w:rsidR="001756A9" w:rsidRPr="00A83562" w:rsidRDefault="001756A9" w:rsidP="00411458">
            <w:pPr>
              <w:spacing w:before="0"/>
              <w:jc w:val="center"/>
              <w:rPr>
                <w:rFonts w:cs="Arial"/>
                <w:b/>
                <w:bCs/>
                <w:sz w:val="18"/>
                <w:szCs w:val="18"/>
                <w:lang w:val="sr-Latn-RS" w:eastAsia="ar-SA"/>
              </w:rPr>
            </w:pPr>
            <w:r w:rsidRPr="00A83562">
              <w:rPr>
                <w:rFonts w:cs="Arial"/>
                <w:b/>
                <w:bCs/>
                <w:sz w:val="18"/>
                <w:szCs w:val="18"/>
                <w:lang w:val="sr-Latn-RS" w:eastAsia="ar-SA"/>
              </w:rPr>
              <w:t>2.</w:t>
            </w:r>
          </w:p>
        </w:tc>
        <w:tc>
          <w:tcPr>
            <w:tcW w:w="3830" w:type="dxa"/>
            <w:shd w:val="clear" w:color="auto" w:fill="auto"/>
            <w:vAlign w:val="center"/>
          </w:tcPr>
          <w:p w14:paraId="7FAF5711" w14:textId="77777777" w:rsidR="001756A9" w:rsidRPr="00A83562" w:rsidRDefault="00311A37" w:rsidP="00411458">
            <w:pPr>
              <w:tabs>
                <w:tab w:val="left" w:pos="1080"/>
              </w:tabs>
              <w:spacing w:before="0"/>
              <w:rPr>
                <w:rFonts w:cs="Arial"/>
                <w:sz w:val="18"/>
                <w:szCs w:val="18"/>
                <w:lang w:val="sr-Latn-RS" w:eastAsia="ar-SA"/>
              </w:rPr>
            </w:pPr>
            <w:r w:rsidRPr="00A83562">
              <w:rPr>
                <w:rFonts w:cs="Arial"/>
                <w:sz w:val="18"/>
                <w:szCs w:val="18"/>
                <w:lang w:val="sr-Latn-RS" w:eastAsia="ar-SA"/>
              </w:rPr>
              <w:t>д</w:t>
            </w:r>
            <w:r w:rsidR="001756A9" w:rsidRPr="00A83562">
              <w:rPr>
                <w:rFonts w:cs="Arial"/>
                <w:sz w:val="18"/>
                <w:szCs w:val="18"/>
                <w:lang w:val="sr-Latn-RS" w:eastAsia="ar-SA"/>
              </w:rPr>
              <w:t xml:space="preserve">а </w:t>
            </w:r>
            <w:r w:rsidR="001756A9" w:rsidRPr="00A83562">
              <w:rPr>
                <w:rFonts w:cs="Arial"/>
                <w:sz w:val="18"/>
                <w:szCs w:val="18"/>
                <w:lang w:val="sr-Cyrl-RS" w:eastAsia="ar-SA"/>
              </w:rPr>
              <w:t>понуђач</w:t>
            </w:r>
            <w:r w:rsidR="001756A9" w:rsidRPr="00A83562">
              <w:rPr>
                <w:rFonts w:cs="Arial"/>
                <w:sz w:val="18"/>
                <w:szCs w:val="18"/>
                <w:lang w:val="sr-Latn-RS" w:eastAsia="ar-SA"/>
              </w:rPr>
              <w:t xml:space="preserve"> и његов законски заступник нису осуђивани за неко од кривичних дела као чланови организоване криминалне групе, да ни</w:t>
            </w:r>
            <w:r w:rsidR="001756A9" w:rsidRPr="00A83562">
              <w:rPr>
                <w:rFonts w:cs="Arial"/>
                <w:sz w:val="18"/>
                <w:szCs w:val="18"/>
                <w:lang w:val="sr-Cyrl-RS" w:eastAsia="ar-SA"/>
              </w:rPr>
              <w:t>је</w:t>
            </w:r>
            <w:r w:rsidR="001756A9" w:rsidRPr="00A83562">
              <w:rPr>
                <w:rFonts w:cs="Arial"/>
                <w:sz w:val="18"/>
                <w:szCs w:val="18"/>
                <w:lang w:val="sr-Latn-RS" w:eastAsia="ar-SA"/>
              </w:rPr>
              <w:t xml:space="preserve">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184" w:type="dxa"/>
            <w:gridSpan w:val="2"/>
            <w:shd w:val="clear" w:color="auto" w:fill="auto"/>
          </w:tcPr>
          <w:p w14:paraId="04AC2F40" w14:textId="77777777" w:rsidR="001756A9" w:rsidRPr="00A83562" w:rsidRDefault="001756A9" w:rsidP="00411458">
            <w:pPr>
              <w:autoSpaceDE w:val="0"/>
              <w:autoSpaceDN w:val="0"/>
              <w:adjustRightInd w:val="0"/>
              <w:rPr>
                <w:rFonts w:cs="Arial"/>
                <w:b/>
                <w:sz w:val="18"/>
                <w:szCs w:val="18"/>
                <w:u w:val="single"/>
              </w:rPr>
            </w:pPr>
            <w:r w:rsidRPr="00A83562">
              <w:rPr>
                <w:rFonts w:eastAsia="Calibri" w:cs="Arial"/>
                <w:sz w:val="18"/>
                <w:szCs w:val="18"/>
                <w:lang w:val="ru-RU"/>
              </w:rPr>
              <w:t xml:space="preserve">- </w:t>
            </w:r>
            <w:r w:rsidRPr="00A83562">
              <w:rPr>
                <w:rFonts w:eastAsia="Calibri" w:cs="Arial"/>
                <w:b/>
                <w:sz w:val="18"/>
                <w:szCs w:val="18"/>
              </w:rPr>
              <w:t>за правно лице:</w:t>
            </w:r>
          </w:p>
          <w:p w14:paraId="5C9D5854" w14:textId="77777777" w:rsidR="001756A9" w:rsidRPr="00A83562" w:rsidRDefault="001756A9" w:rsidP="00411458">
            <w:pPr>
              <w:rPr>
                <w:rFonts w:cs="Arial"/>
                <w:sz w:val="18"/>
                <w:szCs w:val="18"/>
              </w:rPr>
            </w:pPr>
            <w:r w:rsidRPr="00A83562">
              <w:rPr>
                <w:rFonts w:cs="Arial"/>
                <w:sz w:val="18"/>
                <w:szCs w:val="18"/>
              </w:rPr>
              <w:t>1) ЗА ЗАКОНСКОГ ЗАСТУПНИКА</w:t>
            </w:r>
            <w:r w:rsidRPr="00A83562">
              <w:rPr>
                <w:rFonts w:cs="Arial"/>
                <w:b/>
                <w:sz w:val="18"/>
                <w:szCs w:val="18"/>
              </w:rPr>
              <w:t xml:space="preserve"> – уверење из казнене евиденције надлежне полицијске управе Министарства унутрашњих послова</w:t>
            </w:r>
            <w:r w:rsidRPr="00A83562">
              <w:rPr>
                <w:rFonts w:cs="Arial"/>
                <w:sz w:val="18"/>
                <w:szCs w:val="18"/>
              </w:rPr>
              <w:t xml:space="preserve"> – захтев за издавање овог уверења може се поднети према </w:t>
            </w:r>
            <w:r w:rsidRPr="00A83562">
              <w:rPr>
                <w:rFonts w:cs="Arial"/>
                <w:b/>
                <w:sz w:val="18"/>
                <w:szCs w:val="18"/>
              </w:rPr>
              <w:t>месту рођења</w:t>
            </w:r>
            <w:r w:rsidRPr="00A83562">
              <w:rPr>
                <w:rFonts w:cs="Arial"/>
                <w:sz w:val="18"/>
                <w:szCs w:val="18"/>
              </w:rPr>
              <w:t xml:space="preserve"> или према </w:t>
            </w:r>
            <w:r w:rsidRPr="00A83562">
              <w:rPr>
                <w:rFonts w:cs="Arial"/>
                <w:b/>
                <w:sz w:val="18"/>
                <w:szCs w:val="18"/>
              </w:rPr>
              <w:t>месту пребивалишта</w:t>
            </w:r>
            <w:r w:rsidRPr="00A83562">
              <w:rPr>
                <w:rFonts w:cs="Arial"/>
                <w:sz w:val="18"/>
                <w:szCs w:val="18"/>
              </w:rPr>
              <w:t>.</w:t>
            </w:r>
          </w:p>
          <w:p w14:paraId="1B52838E" w14:textId="77777777" w:rsidR="001756A9" w:rsidRPr="00A83562" w:rsidRDefault="001756A9" w:rsidP="00411458">
            <w:pPr>
              <w:rPr>
                <w:rFonts w:cs="Arial"/>
                <w:sz w:val="18"/>
                <w:szCs w:val="18"/>
              </w:rPr>
            </w:pPr>
            <w:r w:rsidRPr="00A83562">
              <w:rPr>
                <w:rFonts w:cs="Arial"/>
                <w:sz w:val="18"/>
                <w:szCs w:val="18"/>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A83562">
              <w:rPr>
                <w:rFonts w:cs="Arial"/>
                <w:sz w:val="18"/>
                <w:szCs w:val="18"/>
                <w:lang w:val="sr-Cyrl-RS"/>
              </w:rPr>
              <w:t xml:space="preserve"> </w:t>
            </w:r>
            <w:hyperlink r:id="rId170" w:history="1">
              <w:r w:rsidRPr="00A83562">
                <w:rPr>
                  <w:rStyle w:val="Hyperlink"/>
                  <w:rFonts w:cs="Arial"/>
                  <w:sz w:val="18"/>
                  <w:szCs w:val="18"/>
                </w:rPr>
                <w:t>http://www.bg.vi.sud.rs/lt/articles/o-visem-sudu/obavestenje-ke-za-pravna-lica.html</w:t>
              </w:r>
            </w:hyperlink>
          </w:p>
          <w:p w14:paraId="478DADC9" w14:textId="77777777" w:rsidR="001756A9" w:rsidRPr="00A83562" w:rsidRDefault="001756A9" w:rsidP="00411458">
            <w:pPr>
              <w:rPr>
                <w:rFonts w:cs="Arial"/>
                <w:sz w:val="18"/>
                <w:szCs w:val="18"/>
              </w:rPr>
            </w:pPr>
            <w:r w:rsidRPr="00A83562">
              <w:rPr>
                <w:rFonts w:cs="Arial"/>
                <w:sz w:val="18"/>
                <w:szCs w:val="18"/>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83562">
              <w:rPr>
                <w:rFonts w:cs="Arial"/>
                <w:b/>
                <w:sz w:val="18"/>
                <w:szCs w:val="18"/>
              </w:rPr>
              <w:t xml:space="preserve">Уверење Основног суда  </w:t>
            </w:r>
            <w:r w:rsidRPr="00A83562">
              <w:rPr>
                <w:rFonts w:cs="Arial"/>
                <w:sz w:val="18"/>
                <w:szCs w:val="18"/>
              </w:rPr>
              <w:t>(</w:t>
            </w:r>
            <w:r w:rsidRPr="00A83562">
              <w:rPr>
                <w:rFonts w:cs="Arial"/>
                <w:b/>
                <w:sz w:val="18"/>
                <w:szCs w:val="18"/>
              </w:rPr>
              <w:t>које обухвата и податке из казнене евиденције за кривична дела која су у надлежности редовног кривичног одељења Вишег суда</w:t>
            </w:r>
            <w:r w:rsidRPr="00A83562">
              <w:rPr>
                <w:rFonts w:cs="Arial"/>
                <w:sz w:val="18"/>
                <w:szCs w:val="18"/>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150D1A3" w14:textId="77777777" w:rsidR="001756A9" w:rsidRPr="00A83562" w:rsidRDefault="001756A9" w:rsidP="00411458">
            <w:pPr>
              <w:rPr>
                <w:rFonts w:cs="Arial"/>
                <w:b/>
                <w:sz w:val="18"/>
                <w:szCs w:val="18"/>
              </w:rPr>
            </w:pPr>
            <w:r w:rsidRPr="00A83562">
              <w:rPr>
                <w:rFonts w:cs="Arial"/>
                <w:i/>
                <w:sz w:val="18"/>
                <w:szCs w:val="18"/>
              </w:rPr>
              <w:t>Посебна напомена:</w:t>
            </w:r>
            <w:r w:rsidRPr="00A83562">
              <w:rPr>
                <w:rFonts w:cs="Arial"/>
                <w:sz w:val="18"/>
                <w:szCs w:val="18"/>
              </w:rPr>
              <w:t xml:space="preserve"> Уколико уверење </w:t>
            </w:r>
            <w:r w:rsidRPr="00A83562">
              <w:rPr>
                <w:rFonts w:cs="Arial"/>
                <w:sz w:val="18"/>
                <w:szCs w:val="18"/>
                <w:lang w:val="sr-Cyrl-CS"/>
              </w:rPr>
              <w:t>О</w:t>
            </w:r>
            <w:r w:rsidRPr="00A83562">
              <w:rPr>
                <w:rFonts w:cs="Arial"/>
                <w:sz w:val="18"/>
                <w:szCs w:val="18"/>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83562">
              <w:rPr>
                <w:rFonts w:cs="Arial"/>
                <w:sz w:val="18"/>
                <w:szCs w:val="18"/>
                <w:u w:val="single"/>
              </w:rPr>
              <w:t>и</w:t>
            </w:r>
            <w:r w:rsidRPr="00A83562">
              <w:rPr>
                <w:rFonts w:cs="Arial"/>
                <w:sz w:val="18"/>
                <w:szCs w:val="18"/>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83562">
              <w:rPr>
                <w:rFonts w:cs="Arial"/>
                <w:b/>
                <w:sz w:val="18"/>
                <w:szCs w:val="18"/>
              </w:rPr>
              <w:t>кривична дела против привреде и кривично дело примања мита.</w:t>
            </w:r>
          </w:p>
          <w:p w14:paraId="348716FC" w14:textId="77777777" w:rsidR="001756A9" w:rsidRPr="00A83562" w:rsidRDefault="001756A9" w:rsidP="00411458">
            <w:pPr>
              <w:rPr>
                <w:rFonts w:cs="Arial"/>
                <w:sz w:val="18"/>
                <w:szCs w:val="18"/>
              </w:rPr>
            </w:pPr>
            <w:r w:rsidRPr="00A83562">
              <w:rPr>
                <w:rFonts w:cs="Arial"/>
                <w:b/>
                <w:sz w:val="18"/>
                <w:szCs w:val="18"/>
              </w:rPr>
              <w:t>- за физичко лице и предузетника: Уверење из казнене евиденције надлежне полицијске управе Министарства унутрашњих послова</w:t>
            </w:r>
            <w:r w:rsidRPr="00A83562">
              <w:rPr>
                <w:rFonts w:cs="Arial"/>
                <w:sz w:val="18"/>
                <w:szCs w:val="18"/>
              </w:rPr>
              <w:t xml:space="preserve"> – захтев за издавање овог уверења може се поднети према </w:t>
            </w:r>
            <w:r w:rsidRPr="00A83562">
              <w:rPr>
                <w:rFonts w:cs="Arial"/>
                <w:b/>
                <w:sz w:val="18"/>
                <w:szCs w:val="18"/>
              </w:rPr>
              <w:t>месту рођења</w:t>
            </w:r>
            <w:r w:rsidRPr="00A83562">
              <w:rPr>
                <w:rFonts w:cs="Arial"/>
                <w:sz w:val="18"/>
                <w:szCs w:val="18"/>
              </w:rPr>
              <w:t xml:space="preserve"> или према </w:t>
            </w:r>
            <w:r w:rsidRPr="00A83562">
              <w:rPr>
                <w:rFonts w:cs="Arial"/>
                <w:b/>
                <w:sz w:val="18"/>
                <w:szCs w:val="18"/>
              </w:rPr>
              <w:t>месту пребивалишта</w:t>
            </w:r>
            <w:r w:rsidRPr="00A83562">
              <w:rPr>
                <w:rFonts w:cs="Arial"/>
                <w:sz w:val="18"/>
                <w:szCs w:val="18"/>
              </w:rPr>
              <w:t>.</w:t>
            </w:r>
          </w:p>
          <w:p w14:paraId="3D8980F0" w14:textId="77777777" w:rsidR="001756A9" w:rsidRPr="00A83562" w:rsidRDefault="001756A9" w:rsidP="00411458">
            <w:pPr>
              <w:autoSpaceDE w:val="0"/>
              <w:autoSpaceDN w:val="0"/>
              <w:adjustRightInd w:val="0"/>
              <w:rPr>
                <w:rFonts w:eastAsia="Calibri" w:cs="Arial"/>
                <w:i/>
                <w:sz w:val="18"/>
                <w:szCs w:val="18"/>
              </w:rPr>
            </w:pPr>
            <w:r w:rsidRPr="00A83562">
              <w:rPr>
                <w:rFonts w:eastAsia="Calibri" w:cs="Arial"/>
                <w:i/>
                <w:sz w:val="18"/>
                <w:szCs w:val="18"/>
              </w:rPr>
              <w:t xml:space="preserve">Напомена: </w:t>
            </w:r>
          </w:p>
          <w:p w14:paraId="5F24444A" w14:textId="77777777" w:rsidR="001756A9" w:rsidRPr="00A83562" w:rsidRDefault="001756A9" w:rsidP="00603667">
            <w:pPr>
              <w:numPr>
                <w:ilvl w:val="0"/>
                <w:numId w:val="13"/>
              </w:numPr>
              <w:tabs>
                <w:tab w:val="left" w:pos="680"/>
              </w:tabs>
              <w:snapToGrid w:val="0"/>
              <w:spacing w:before="0"/>
              <w:ind w:left="714" w:hanging="357"/>
              <w:contextualSpacing/>
              <w:jc w:val="left"/>
              <w:rPr>
                <w:rFonts w:eastAsia="Calibri" w:cs="Arial"/>
                <w:i/>
                <w:sz w:val="18"/>
                <w:szCs w:val="18"/>
              </w:rPr>
            </w:pPr>
            <w:r w:rsidRPr="00A83562">
              <w:rPr>
                <w:rFonts w:eastAsia="Calibri" w:cs="Arial"/>
                <w:i/>
                <w:sz w:val="18"/>
                <w:szCs w:val="18"/>
              </w:rPr>
              <w:t>У случају да понуду подноси правно лице потребно је доставити овај доказ и за правно лице и за законског заступника</w:t>
            </w:r>
          </w:p>
          <w:p w14:paraId="0D5CA134" w14:textId="77777777" w:rsidR="001756A9" w:rsidRPr="00A83562" w:rsidRDefault="001756A9" w:rsidP="00603667">
            <w:pPr>
              <w:numPr>
                <w:ilvl w:val="0"/>
                <w:numId w:val="13"/>
              </w:numPr>
              <w:tabs>
                <w:tab w:val="left" w:pos="680"/>
              </w:tabs>
              <w:snapToGrid w:val="0"/>
              <w:spacing w:before="0"/>
              <w:ind w:left="714" w:hanging="357"/>
              <w:contextualSpacing/>
              <w:jc w:val="left"/>
              <w:rPr>
                <w:rFonts w:eastAsia="Calibri" w:cs="Arial"/>
                <w:i/>
                <w:sz w:val="18"/>
                <w:szCs w:val="18"/>
              </w:rPr>
            </w:pPr>
            <w:r w:rsidRPr="00A83562">
              <w:rPr>
                <w:rFonts w:eastAsia="Calibri" w:cs="Arial"/>
                <w:i/>
                <w:sz w:val="18"/>
                <w:szCs w:val="18"/>
              </w:rPr>
              <w:t>У случају да правно лице има више законских заступника, ове доказе доставити за сваког од њих</w:t>
            </w:r>
          </w:p>
          <w:p w14:paraId="35A104F5" w14:textId="77777777" w:rsidR="001756A9" w:rsidRPr="00A83562" w:rsidRDefault="001756A9" w:rsidP="00603667">
            <w:pPr>
              <w:numPr>
                <w:ilvl w:val="0"/>
                <w:numId w:val="13"/>
              </w:numPr>
              <w:tabs>
                <w:tab w:val="left" w:pos="680"/>
              </w:tabs>
              <w:snapToGrid w:val="0"/>
              <w:spacing w:before="0"/>
              <w:ind w:left="714" w:hanging="357"/>
              <w:contextualSpacing/>
              <w:jc w:val="left"/>
              <w:rPr>
                <w:rFonts w:eastAsia="Calibri" w:cs="Arial"/>
                <w:i/>
                <w:sz w:val="18"/>
                <w:szCs w:val="18"/>
              </w:rPr>
            </w:pPr>
            <w:r w:rsidRPr="00A83562">
              <w:rPr>
                <w:rFonts w:eastAsia="Calibri" w:cs="Arial"/>
                <w:i/>
                <w:sz w:val="18"/>
                <w:szCs w:val="18"/>
              </w:rPr>
              <w:lastRenderedPageBreak/>
              <w:t xml:space="preserve">У случају да понуду подноси група понуђача, ове доказе доставити за сваког </w:t>
            </w:r>
            <w:r w:rsidRPr="00A83562">
              <w:rPr>
                <w:rFonts w:eastAsia="Calibri" w:cs="Arial"/>
                <w:i/>
                <w:sz w:val="18"/>
                <w:szCs w:val="18"/>
                <w:lang w:val="sr-Cyrl-CS"/>
              </w:rPr>
              <w:t>члана групе понуђача</w:t>
            </w:r>
          </w:p>
          <w:p w14:paraId="7D480643" w14:textId="77777777" w:rsidR="001756A9" w:rsidRPr="00A83562" w:rsidRDefault="001756A9" w:rsidP="00603667">
            <w:pPr>
              <w:numPr>
                <w:ilvl w:val="0"/>
                <w:numId w:val="13"/>
              </w:numPr>
              <w:tabs>
                <w:tab w:val="left" w:pos="680"/>
              </w:tabs>
              <w:snapToGrid w:val="0"/>
              <w:spacing w:before="0"/>
              <w:ind w:left="714" w:hanging="357"/>
              <w:contextualSpacing/>
              <w:jc w:val="left"/>
              <w:rPr>
                <w:rFonts w:cs="Arial"/>
                <w:sz w:val="18"/>
                <w:szCs w:val="18"/>
              </w:rPr>
            </w:pPr>
            <w:r w:rsidRPr="00A83562">
              <w:rPr>
                <w:rFonts w:eastAsia="Calibri" w:cs="Arial"/>
                <w:i/>
                <w:sz w:val="18"/>
                <w:szCs w:val="18"/>
              </w:rPr>
              <w:t xml:space="preserve">У случају да понуђач подноси понуду са подизвођачем, ове доказе доставити и за </w:t>
            </w:r>
            <w:r w:rsidRPr="00A83562">
              <w:rPr>
                <w:rFonts w:eastAsia="Calibri" w:cs="Arial"/>
                <w:i/>
                <w:sz w:val="18"/>
                <w:szCs w:val="18"/>
                <w:lang w:val="sr-Cyrl-CS"/>
              </w:rPr>
              <w:t xml:space="preserve">сваког </w:t>
            </w:r>
            <w:r w:rsidRPr="00A83562">
              <w:rPr>
                <w:rFonts w:eastAsia="Calibri" w:cs="Arial"/>
                <w:i/>
                <w:sz w:val="18"/>
                <w:szCs w:val="18"/>
              </w:rPr>
              <w:t xml:space="preserve">подизвођача </w:t>
            </w:r>
          </w:p>
          <w:p w14:paraId="4F2541AF" w14:textId="77777777" w:rsidR="001756A9" w:rsidRPr="00A83562" w:rsidRDefault="001756A9" w:rsidP="00411458">
            <w:pPr>
              <w:tabs>
                <w:tab w:val="left" w:pos="680"/>
              </w:tabs>
              <w:snapToGrid w:val="0"/>
              <w:spacing w:before="0"/>
              <w:ind w:left="714"/>
              <w:contextualSpacing/>
              <w:jc w:val="left"/>
              <w:rPr>
                <w:rFonts w:cs="Arial"/>
                <w:sz w:val="18"/>
                <w:szCs w:val="18"/>
              </w:rPr>
            </w:pPr>
          </w:p>
          <w:p w14:paraId="6355AE77" w14:textId="77777777" w:rsidR="001756A9" w:rsidRPr="00A83562" w:rsidRDefault="001756A9" w:rsidP="00411458">
            <w:pPr>
              <w:tabs>
                <w:tab w:val="left" w:pos="680"/>
              </w:tabs>
              <w:snapToGrid w:val="0"/>
              <w:spacing w:before="0"/>
              <w:contextualSpacing/>
              <w:jc w:val="left"/>
              <w:rPr>
                <w:rFonts w:eastAsia="Calibri" w:cs="Arial"/>
                <w:sz w:val="18"/>
                <w:szCs w:val="18"/>
                <w:lang w:val="sr-Cyrl-CS"/>
              </w:rPr>
            </w:pPr>
            <w:r w:rsidRPr="00A83562">
              <w:rPr>
                <w:rFonts w:eastAsia="Calibri" w:cs="Arial"/>
                <w:b/>
                <w:sz w:val="18"/>
                <w:szCs w:val="18"/>
              </w:rPr>
              <w:t>Ови докази не могу бити старији од два месеца пре отварања понуда</w:t>
            </w:r>
            <w:r w:rsidRPr="00A83562">
              <w:rPr>
                <w:rFonts w:eastAsia="Calibri" w:cs="Arial"/>
                <w:sz w:val="18"/>
                <w:szCs w:val="18"/>
              </w:rPr>
              <w:t>.</w:t>
            </w:r>
          </w:p>
          <w:p w14:paraId="6912E78A" w14:textId="77777777" w:rsidR="001756A9" w:rsidRPr="00A83562" w:rsidRDefault="001756A9" w:rsidP="00411458">
            <w:pPr>
              <w:spacing w:before="0"/>
              <w:rPr>
                <w:rFonts w:eastAsia="Calibri" w:cs="Arial"/>
                <w:sz w:val="18"/>
                <w:szCs w:val="18"/>
              </w:rPr>
            </w:pPr>
          </w:p>
        </w:tc>
      </w:tr>
      <w:tr w:rsidR="001756A9" w:rsidRPr="001D13C4" w14:paraId="27C15F83" w14:textId="77777777" w:rsidTr="00416ECA">
        <w:trPr>
          <w:jc w:val="center"/>
        </w:trPr>
        <w:tc>
          <w:tcPr>
            <w:tcW w:w="990" w:type="dxa"/>
            <w:tcBorders>
              <w:bottom w:val="single" w:sz="6" w:space="0" w:color="auto"/>
            </w:tcBorders>
            <w:shd w:val="clear" w:color="auto" w:fill="auto"/>
            <w:vAlign w:val="center"/>
          </w:tcPr>
          <w:p w14:paraId="424A5866" w14:textId="77777777" w:rsidR="001756A9" w:rsidRPr="00A83562" w:rsidRDefault="001756A9" w:rsidP="00411458">
            <w:pPr>
              <w:spacing w:before="0"/>
              <w:jc w:val="center"/>
              <w:rPr>
                <w:rFonts w:cs="Arial"/>
                <w:b/>
                <w:bCs/>
                <w:sz w:val="18"/>
                <w:szCs w:val="18"/>
                <w:lang w:val="sr-Cyrl-RS" w:eastAsia="ar-SA"/>
              </w:rPr>
            </w:pPr>
            <w:r w:rsidRPr="00A83562">
              <w:rPr>
                <w:rFonts w:cs="Arial"/>
                <w:b/>
                <w:bCs/>
                <w:sz w:val="18"/>
                <w:szCs w:val="18"/>
                <w:lang w:val="sr-Cyrl-RS" w:eastAsia="ar-SA"/>
              </w:rPr>
              <w:lastRenderedPageBreak/>
              <w:t>3</w:t>
            </w:r>
            <w:r w:rsidRPr="00A83562">
              <w:rPr>
                <w:rFonts w:cs="Arial"/>
                <w:b/>
                <w:bCs/>
                <w:sz w:val="18"/>
                <w:szCs w:val="18"/>
                <w:lang w:val="sr-Latn-RS" w:eastAsia="ar-SA"/>
              </w:rPr>
              <w:t>.</w:t>
            </w:r>
          </w:p>
        </w:tc>
        <w:tc>
          <w:tcPr>
            <w:tcW w:w="3830" w:type="dxa"/>
            <w:tcBorders>
              <w:bottom w:val="single" w:sz="6" w:space="0" w:color="auto"/>
            </w:tcBorders>
            <w:shd w:val="clear" w:color="auto" w:fill="auto"/>
            <w:vAlign w:val="center"/>
          </w:tcPr>
          <w:p w14:paraId="392E1BA5" w14:textId="77777777" w:rsidR="001756A9" w:rsidRPr="00A83562" w:rsidRDefault="001756A9" w:rsidP="00411458">
            <w:pPr>
              <w:spacing w:before="0"/>
              <w:rPr>
                <w:rFonts w:cs="Arial"/>
                <w:sz w:val="18"/>
                <w:szCs w:val="18"/>
                <w:lang w:val="sr-Latn-RS" w:eastAsia="ar-SA"/>
              </w:rPr>
            </w:pPr>
            <w:r w:rsidRPr="00A83562">
              <w:rPr>
                <w:rFonts w:cs="Arial"/>
                <w:sz w:val="18"/>
                <w:szCs w:val="18"/>
                <w:lang w:val="sr-Latn-RS" w:eastAsia="ar-SA"/>
              </w:rPr>
              <w:t xml:space="preserve">да је </w:t>
            </w:r>
            <w:r w:rsidRPr="00A83562">
              <w:rPr>
                <w:rFonts w:cs="Arial"/>
                <w:sz w:val="18"/>
                <w:szCs w:val="18"/>
                <w:lang w:val="sr-Cyrl-RS" w:eastAsia="ar-SA"/>
              </w:rPr>
              <w:t xml:space="preserve">понуђач </w:t>
            </w:r>
            <w:r w:rsidRPr="00A83562">
              <w:rPr>
                <w:rFonts w:cs="Arial"/>
                <w:sz w:val="18"/>
                <w:szCs w:val="18"/>
                <w:lang w:val="sr-Latn-RS" w:eastAsia="ar-SA"/>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8E75392" w14:textId="77777777" w:rsidR="001756A9" w:rsidRPr="00A83562" w:rsidRDefault="001756A9" w:rsidP="00411458">
            <w:pPr>
              <w:spacing w:before="0"/>
              <w:rPr>
                <w:rFonts w:cs="Arial"/>
                <w:sz w:val="18"/>
                <w:szCs w:val="18"/>
                <w:lang w:val="sr-Latn-RS" w:eastAsia="ar-SA"/>
              </w:rPr>
            </w:pPr>
          </w:p>
        </w:tc>
        <w:tc>
          <w:tcPr>
            <w:tcW w:w="6184" w:type="dxa"/>
            <w:gridSpan w:val="2"/>
            <w:tcBorders>
              <w:bottom w:val="single" w:sz="6" w:space="0" w:color="auto"/>
            </w:tcBorders>
            <w:shd w:val="clear" w:color="auto" w:fill="auto"/>
            <w:vAlign w:val="center"/>
          </w:tcPr>
          <w:p w14:paraId="1D7DDE95" w14:textId="77777777" w:rsidR="001756A9" w:rsidRPr="00A83562" w:rsidRDefault="001756A9" w:rsidP="00411458">
            <w:pPr>
              <w:snapToGrid w:val="0"/>
              <w:rPr>
                <w:rFonts w:eastAsia="Calibri" w:cs="Arial"/>
                <w:sz w:val="18"/>
                <w:szCs w:val="18"/>
                <w:lang w:val="ru-RU"/>
              </w:rPr>
            </w:pPr>
            <w:r w:rsidRPr="00A83562">
              <w:rPr>
                <w:rFonts w:eastAsia="Calibri" w:cs="Arial"/>
                <w:sz w:val="18"/>
                <w:szCs w:val="18"/>
                <w:lang w:val="ru-RU"/>
              </w:rPr>
              <w:t xml:space="preserve">- </w:t>
            </w:r>
            <w:r w:rsidRPr="00A83562">
              <w:rPr>
                <w:rFonts w:eastAsia="Calibri" w:cs="Arial"/>
                <w:b/>
                <w:sz w:val="18"/>
                <w:szCs w:val="18"/>
                <w:lang w:val="ru-RU"/>
              </w:rPr>
              <w:t xml:space="preserve">за правно лице, предузетнике и физичка лица: </w:t>
            </w:r>
          </w:p>
          <w:p w14:paraId="00D0CC1B" w14:textId="77777777" w:rsidR="001756A9" w:rsidRPr="00A83562" w:rsidRDefault="001756A9" w:rsidP="00411458">
            <w:pPr>
              <w:snapToGrid w:val="0"/>
              <w:rPr>
                <w:rFonts w:eastAsia="Calibri" w:cs="Arial"/>
                <w:sz w:val="18"/>
                <w:szCs w:val="18"/>
                <w:lang w:val="ru-RU"/>
              </w:rPr>
            </w:pPr>
            <w:r w:rsidRPr="00A83562">
              <w:rPr>
                <w:rFonts w:eastAsia="Calibri" w:cs="Arial"/>
                <w:b/>
                <w:sz w:val="18"/>
                <w:szCs w:val="18"/>
                <w:lang w:val="ru-RU"/>
              </w:rPr>
              <w:t>1.Уверење Пореске управе</w:t>
            </w:r>
            <w:r w:rsidRPr="00A83562">
              <w:rPr>
                <w:rFonts w:eastAsia="Calibri" w:cs="Arial"/>
                <w:sz w:val="18"/>
                <w:szCs w:val="18"/>
                <w:lang w:val="ru-RU"/>
              </w:rPr>
              <w:t xml:space="preserve"> Министарства финансија да је измирио доспеле порезе и доприносе </w:t>
            </w:r>
            <w:r w:rsidRPr="00A83562">
              <w:rPr>
                <w:rFonts w:eastAsia="Calibri" w:cs="Arial"/>
                <w:b/>
                <w:sz w:val="18"/>
                <w:szCs w:val="18"/>
                <w:u w:val="single"/>
                <w:lang w:val="ru-RU"/>
              </w:rPr>
              <w:t>и</w:t>
            </w:r>
          </w:p>
          <w:p w14:paraId="6532D058" w14:textId="77777777" w:rsidR="001756A9" w:rsidRPr="00A83562" w:rsidRDefault="001756A9" w:rsidP="00411458">
            <w:pPr>
              <w:snapToGrid w:val="0"/>
              <w:rPr>
                <w:rFonts w:eastAsia="Calibri" w:cs="Arial"/>
                <w:sz w:val="18"/>
                <w:szCs w:val="18"/>
                <w:lang w:val="ru-RU"/>
              </w:rPr>
            </w:pPr>
            <w:r w:rsidRPr="00A83562">
              <w:rPr>
                <w:rFonts w:eastAsia="Calibri" w:cs="Arial"/>
                <w:b/>
                <w:sz w:val="18"/>
                <w:szCs w:val="18"/>
                <w:lang w:val="ru-RU"/>
              </w:rPr>
              <w:t>2.Уверење Управе јавних прихода локалне самоуправе (града, односно општине</w:t>
            </w:r>
            <w:r w:rsidRPr="00A83562">
              <w:rPr>
                <w:rFonts w:eastAsia="Calibri" w:cs="Arial"/>
                <w:sz w:val="18"/>
                <w:szCs w:val="18"/>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696FA412" w14:textId="77777777" w:rsidR="001756A9" w:rsidRPr="00A83562" w:rsidRDefault="001756A9" w:rsidP="00411458">
            <w:pPr>
              <w:snapToGrid w:val="0"/>
              <w:rPr>
                <w:rFonts w:eastAsia="Calibri" w:cs="Arial"/>
                <w:sz w:val="18"/>
                <w:szCs w:val="18"/>
                <w:lang w:val="ru-RU"/>
              </w:rPr>
            </w:pPr>
            <w:r w:rsidRPr="00A83562">
              <w:rPr>
                <w:rFonts w:eastAsia="Calibri" w:cs="Arial"/>
                <w:sz w:val="18"/>
                <w:szCs w:val="18"/>
                <w:lang w:val="ru-RU"/>
              </w:rPr>
              <w:t>Напомена:</w:t>
            </w:r>
          </w:p>
          <w:p w14:paraId="7AF6459D" w14:textId="77777777" w:rsidR="001756A9" w:rsidRPr="00A83562" w:rsidRDefault="001756A9" w:rsidP="00603667">
            <w:pPr>
              <w:numPr>
                <w:ilvl w:val="0"/>
                <w:numId w:val="11"/>
              </w:numPr>
              <w:snapToGrid w:val="0"/>
              <w:rPr>
                <w:rFonts w:eastAsia="Calibri" w:cs="Arial"/>
                <w:b/>
                <w:sz w:val="18"/>
                <w:szCs w:val="18"/>
                <w:u w:val="single"/>
              </w:rPr>
            </w:pPr>
            <w:r w:rsidRPr="00A83562">
              <w:rPr>
                <w:rFonts w:eastAsia="Calibri" w:cs="Arial"/>
                <w:i/>
                <w:sz w:val="18"/>
                <w:szCs w:val="18"/>
              </w:rPr>
              <w:t>Уколико локална (општин</w:t>
            </w:r>
            <w:r w:rsidRPr="00A83562">
              <w:rPr>
                <w:rFonts w:eastAsia="Calibri" w:cs="Arial"/>
                <w:i/>
                <w:sz w:val="18"/>
                <w:szCs w:val="18"/>
                <w:lang w:val="sr-Cyrl-CS"/>
              </w:rPr>
              <w:t>с</w:t>
            </w:r>
            <w:r w:rsidRPr="00A83562">
              <w:rPr>
                <w:rFonts w:eastAsia="Calibri" w:cs="Arial"/>
                <w:i/>
                <w:sz w:val="18"/>
                <w:szCs w:val="18"/>
              </w:rPr>
              <w:t>ка) управа</w:t>
            </w:r>
            <w:r w:rsidRPr="00A83562">
              <w:rPr>
                <w:rFonts w:eastAsia="Calibri" w:cs="Arial"/>
                <w:i/>
                <w:sz w:val="18"/>
                <w:szCs w:val="18"/>
                <w:lang w:val="sr-Cyrl-CS"/>
              </w:rPr>
              <w:t xml:space="preserve"> јавних приход</w:t>
            </w:r>
            <w:r w:rsidRPr="00A83562">
              <w:rPr>
                <w:rFonts w:eastAsia="Calibri" w:cs="Arial"/>
                <w:i/>
                <w:sz w:val="18"/>
                <w:szCs w:val="18"/>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83562">
              <w:rPr>
                <w:rFonts w:eastAsia="Calibri" w:cs="Arial"/>
                <w:i/>
                <w:sz w:val="18"/>
                <w:szCs w:val="18"/>
                <w:lang w:val="sr-Cyrl-CS"/>
              </w:rPr>
              <w:t xml:space="preserve">јавних прихода </w:t>
            </w:r>
            <w:r w:rsidRPr="00A83562">
              <w:rPr>
                <w:rFonts w:eastAsia="Calibri" w:cs="Arial"/>
                <w:i/>
                <w:sz w:val="18"/>
                <w:szCs w:val="18"/>
              </w:rPr>
              <w:t xml:space="preserve">приложи и потврде </w:t>
            </w:r>
            <w:r w:rsidRPr="00A83562">
              <w:rPr>
                <w:rFonts w:eastAsia="Calibri" w:cs="Arial"/>
                <w:i/>
                <w:sz w:val="18"/>
                <w:szCs w:val="18"/>
                <w:lang w:val="sr-Cyrl-CS"/>
              </w:rPr>
              <w:t xml:space="preserve">тих </w:t>
            </w:r>
            <w:r w:rsidRPr="00A83562">
              <w:rPr>
                <w:rFonts w:eastAsia="Calibri" w:cs="Arial"/>
                <w:i/>
                <w:sz w:val="18"/>
                <w:szCs w:val="18"/>
              </w:rPr>
              <w:t>осталих лок</w:t>
            </w:r>
            <w:r w:rsidRPr="00A83562">
              <w:rPr>
                <w:rFonts w:eastAsia="Calibri" w:cs="Arial"/>
                <w:i/>
                <w:sz w:val="18"/>
                <w:szCs w:val="18"/>
                <w:lang w:val="sr-Cyrl-CS"/>
              </w:rPr>
              <w:t>а</w:t>
            </w:r>
            <w:r w:rsidRPr="00A83562">
              <w:rPr>
                <w:rFonts w:eastAsia="Calibri" w:cs="Arial"/>
                <w:i/>
                <w:sz w:val="18"/>
                <w:szCs w:val="18"/>
              </w:rPr>
              <w:t xml:space="preserve">лних органа/организација/установа </w:t>
            </w:r>
          </w:p>
          <w:p w14:paraId="54D99AA2" w14:textId="77777777" w:rsidR="001756A9" w:rsidRPr="00A83562" w:rsidRDefault="001756A9" w:rsidP="00603667">
            <w:pPr>
              <w:numPr>
                <w:ilvl w:val="0"/>
                <w:numId w:val="11"/>
              </w:numPr>
              <w:snapToGrid w:val="0"/>
              <w:rPr>
                <w:rFonts w:eastAsia="Calibri" w:cs="Arial"/>
                <w:i/>
                <w:sz w:val="18"/>
                <w:szCs w:val="18"/>
              </w:rPr>
            </w:pPr>
            <w:r w:rsidRPr="00A83562">
              <w:rPr>
                <w:rFonts w:eastAsia="Calibri" w:cs="Arial"/>
                <w:i/>
                <w:sz w:val="18"/>
                <w:szCs w:val="18"/>
              </w:rPr>
              <w:t xml:space="preserve">Уколико је понуђач у поступку приватизације, уместо горе наведена два доказа, потребно је доставити </w:t>
            </w:r>
            <w:r w:rsidRPr="00A83562">
              <w:rPr>
                <w:rFonts w:eastAsia="Calibri" w:cs="Arial"/>
                <w:b/>
                <w:i/>
                <w:sz w:val="18"/>
                <w:szCs w:val="18"/>
              </w:rPr>
              <w:t>у</w:t>
            </w:r>
            <w:r w:rsidRPr="00A83562">
              <w:rPr>
                <w:rFonts w:eastAsia="Calibri" w:cs="Arial"/>
                <w:b/>
                <w:i/>
                <w:sz w:val="18"/>
                <w:szCs w:val="18"/>
                <w:lang w:val="ru-RU"/>
              </w:rPr>
              <w:t>верење Агенције за приватизацију да се налази у поступку приватизације</w:t>
            </w:r>
          </w:p>
          <w:p w14:paraId="3B0E29C5" w14:textId="77777777" w:rsidR="001756A9" w:rsidRPr="00A83562" w:rsidRDefault="001756A9" w:rsidP="00603667">
            <w:pPr>
              <w:numPr>
                <w:ilvl w:val="0"/>
                <w:numId w:val="11"/>
              </w:numPr>
              <w:snapToGrid w:val="0"/>
              <w:rPr>
                <w:rFonts w:eastAsia="Calibri" w:cs="Arial"/>
                <w:i/>
                <w:sz w:val="18"/>
                <w:szCs w:val="18"/>
              </w:rPr>
            </w:pPr>
            <w:r w:rsidRPr="00A83562">
              <w:rPr>
                <w:rFonts w:eastAsia="Calibri" w:cs="Arial"/>
                <w:i/>
                <w:sz w:val="18"/>
                <w:szCs w:val="18"/>
              </w:rPr>
              <w:t>У случају да понуду подноси група понуђача, ове доказе доставити за сваког учесника из групе</w:t>
            </w:r>
          </w:p>
          <w:p w14:paraId="29653A24" w14:textId="77777777" w:rsidR="001756A9" w:rsidRPr="00A83562" w:rsidRDefault="001756A9" w:rsidP="00603667">
            <w:pPr>
              <w:numPr>
                <w:ilvl w:val="0"/>
                <w:numId w:val="14"/>
              </w:numPr>
              <w:snapToGrid w:val="0"/>
              <w:rPr>
                <w:rFonts w:eastAsia="Calibri" w:cs="Arial"/>
                <w:sz w:val="18"/>
                <w:szCs w:val="18"/>
              </w:rPr>
            </w:pPr>
            <w:r w:rsidRPr="00A83562">
              <w:rPr>
                <w:rFonts w:eastAsia="Calibri" w:cs="Arial"/>
                <w:i/>
                <w:sz w:val="18"/>
                <w:szCs w:val="18"/>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B744D2C" w14:textId="77777777" w:rsidR="001756A9" w:rsidRPr="00A83562" w:rsidRDefault="001756A9" w:rsidP="00411458">
            <w:pPr>
              <w:snapToGrid w:val="0"/>
              <w:rPr>
                <w:rFonts w:eastAsia="Calibri" w:cs="Arial"/>
                <w:sz w:val="18"/>
                <w:szCs w:val="18"/>
              </w:rPr>
            </w:pPr>
            <w:r w:rsidRPr="00A83562">
              <w:rPr>
                <w:rFonts w:eastAsia="Calibri" w:cs="Arial"/>
                <w:b/>
                <w:sz w:val="18"/>
                <w:szCs w:val="18"/>
              </w:rPr>
              <w:t xml:space="preserve">Ови докази не могу бити старији од два месеца </w:t>
            </w:r>
            <w:r w:rsidRPr="00A83562">
              <w:rPr>
                <w:rFonts w:eastAsia="Calibri" w:cs="Arial"/>
                <w:b/>
                <w:sz w:val="18"/>
                <w:szCs w:val="18"/>
                <w:lang w:val="sr-Cyrl-CS"/>
              </w:rPr>
              <w:t>пре</w:t>
            </w:r>
            <w:r w:rsidRPr="00A83562">
              <w:rPr>
                <w:rFonts w:eastAsia="Calibri" w:cs="Arial"/>
                <w:b/>
                <w:sz w:val="18"/>
                <w:szCs w:val="18"/>
              </w:rPr>
              <w:t xml:space="preserve"> отварања понуда</w:t>
            </w:r>
            <w:r w:rsidRPr="00A83562">
              <w:rPr>
                <w:rFonts w:eastAsia="Calibri" w:cs="Arial"/>
                <w:sz w:val="18"/>
                <w:szCs w:val="18"/>
              </w:rPr>
              <w:t>.</w:t>
            </w:r>
          </w:p>
        </w:tc>
      </w:tr>
      <w:tr w:rsidR="001756A9" w:rsidRPr="001D13C4" w14:paraId="665CE486" w14:textId="77777777" w:rsidTr="00416ECA">
        <w:trPr>
          <w:jc w:val="center"/>
        </w:trPr>
        <w:tc>
          <w:tcPr>
            <w:tcW w:w="990" w:type="dxa"/>
            <w:tcBorders>
              <w:bottom w:val="single" w:sz="6" w:space="0" w:color="auto"/>
            </w:tcBorders>
            <w:shd w:val="clear" w:color="auto" w:fill="auto"/>
            <w:vAlign w:val="center"/>
          </w:tcPr>
          <w:p w14:paraId="4079E5DA" w14:textId="77777777" w:rsidR="001756A9" w:rsidRPr="00A83562" w:rsidRDefault="001756A9" w:rsidP="00411458">
            <w:pPr>
              <w:spacing w:before="0"/>
              <w:rPr>
                <w:rFonts w:cs="Arial"/>
                <w:b/>
                <w:bCs/>
                <w:sz w:val="18"/>
                <w:szCs w:val="18"/>
                <w:lang w:val="sr-Cyrl-RS" w:eastAsia="ar-SA"/>
              </w:rPr>
            </w:pPr>
          </w:p>
          <w:p w14:paraId="1F73BE0E" w14:textId="77777777" w:rsidR="001756A9" w:rsidRPr="00A83562" w:rsidRDefault="001756A9" w:rsidP="00411458">
            <w:pPr>
              <w:spacing w:before="0"/>
              <w:jc w:val="center"/>
              <w:rPr>
                <w:rFonts w:cs="Arial"/>
                <w:b/>
                <w:bCs/>
                <w:sz w:val="18"/>
                <w:szCs w:val="18"/>
                <w:lang w:val="sr-Cyrl-RS" w:eastAsia="ar-SA"/>
              </w:rPr>
            </w:pPr>
            <w:r w:rsidRPr="00A83562">
              <w:rPr>
                <w:rFonts w:cs="Arial"/>
                <w:b/>
                <w:bCs/>
                <w:sz w:val="18"/>
                <w:szCs w:val="18"/>
                <w:lang w:val="sr-Cyrl-RS" w:eastAsia="ar-SA"/>
              </w:rPr>
              <w:t>4.</w:t>
            </w:r>
          </w:p>
        </w:tc>
        <w:tc>
          <w:tcPr>
            <w:tcW w:w="3830" w:type="dxa"/>
            <w:tcBorders>
              <w:bottom w:val="single" w:sz="6" w:space="0" w:color="auto"/>
            </w:tcBorders>
            <w:shd w:val="clear" w:color="auto" w:fill="auto"/>
            <w:vAlign w:val="center"/>
          </w:tcPr>
          <w:p w14:paraId="364EDB1B" w14:textId="77777777" w:rsidR="001756A9" w:rsidRPr="00A83562" w:rsidRDefault="00311A37" w:rsidP="00411458">
            <w:pPr>
              <w:spacing w:before="0"/>
              <w:jc w:val="left"/>
              <w:rPr>
                <w:rFonts w:cs="Arial"/>
                <w:sz w:val="18"/>
                <w:szCs w:val="18"/>
                <w:lang w:val="sr-Cyrl-RS" w:eastAsia="ar-SA"/>
              </w:rPr>
            </w:pPr>
            <w:r w:rsidRPr="00A83562">
              <w:rPr>
                <w:rFonts w:cs="Arial"/>
                <w:sz w:val="18"/>
                <w:szCs w:val="18"/>
                <w:lang w:val="ru-RU" w:eastAsia="ar-SA"/>
              </w:rPr>
              <w:t>Да је П</w:t>
            </w:r>
            <w:r w:rsidR="001756A9" w:rsidRPr="00A83562">
              <w:rPr>
                <w:rFonts w:cs="Arial"/>
                <w:sz w:val="18"/>
                <w:szCs w:val="18"/>
                <w:lang w:val="ru-RU" w:eastAsia="ar-SA"/>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A38613F" w14:textId="77777777" w:rsidR="001756A9" w:rsidRPr="00A83562" w:rsidRDefault="001756A9" w:rsidP="00411458">
            <w:pPr>
              <w:spacing w:before="0"/>
              <w:jc w:val="left"/>
              <w:rPr>
                <w:rFonts w:cs="Arial"/>
                <w:sz w:val="18"/>
                <w:szCs w:val="18"/>
                <w:lang w:val="sr-Cyrl-RS" w:eastAsia="ar-SA"/>
              </w:rPr>
            </w:pPr>
          </w:p>
        </w:tc>
        <w:tc>
          <w:tcPr>
            <w:tcW w:w="6184" w:type="dxa"/>
            <w:gridSpan w:val="2"/>
            <w:tcBorders>
              <w:bottom w:val="single" w:sz="6" w:space="0" w:color="auto"/>
            </w:tcBorders>
            <w:shd w:val="clear" w:color="auto" w:fill="auto"/>
            <w:vAlign w:val="center"/>
          </w:tcPr>
          <w:p w14:paraId="2FF75779" w14:textId="77777777" w:rsidR="001756A9" w:rsidRPr="00A83562" w:rsidRDefault="001756A9" w:rsidP="00411458">
            <w:pPr>
              <w:tabs>
                <w:tab w:val="left" w:pos="680"/>
              </w:tabs>
              <w:snapToGrid w:val="0"/>
              <w:rPr>
                <w:rFonts w:eastAsia="Calibri" w:cs="Arial"/>
                <w:b/>
                <w:sz w:val="18"/>
                <w:szCs w:val="18"/>
              </w:rPr>
            </w:pPr>
            <w:r w:rsidRPr="00A83562">
              <w:rPr>
                <w:rFonts w:eastAsia="Calibri" w:cs="Arial"/>
                <w:sz w:val="18"/>
                <w:szCs w:val="18"/>
              </w:rPr>
              <w:t>Потписан и оверен Образац изјаве на основу члана 75. став 2. ЗЈН</w:t>
            </w:r>
            <w:r w:rsidRPr="00A83562">
              <w:rPr>
                <w:rFonts w:eastAsia="Calibri" w:cs="Arial"/>
                <w:sz w:val="18"/>
                <w:szCs w:val="18"/>
                <w:lang w:val="sr-Cyrl-RS"/>
              </w:rPr>
              <w:t xml:space="preserve"> </w:t>
            </w:r>
            <w:r w:rsidRPr="00A83562">
              <w:rPr>
                <w:rFonts w:eastAsia="Calibri" w:cs="Arial"/>
                <w:sz w:val="18"/>
                <w:szCs w:val="18"/>
              </w:rPr>
              <w:t>(Образац бр</w:t>
            </w:r>
            <w:r w:rsidRPr="00A83562">
              <w:rPr>
                <w:rFonts w:eastAsia="Calibri" w:cs="Arial"/>
                <w:sz w:val="18"/>
                <w:szCs w:val="18"/>
                <w:lang w:val="sr-Cyrl-RS"/>
              </w:rPr>
              <w:t>ој 4</w:t>
            </w:r>
            <w:r w:rsidRPr="00A83562">
              <w:rPr>
                <w:rFonts w:eastAsia="Calibri" w:cs="Arial"/>
                <w:sz w:val="18"/>
                <w:szCs w:val="18"/>
              </w:rPr>
              <w:t>)</w:t>
            </w:r>
          </w:p>
          <w:p w14:paraId="3EE38F87" w14:textId="77777777" w:rsidR="001756A9" w:rsidRPr="00A83562" w:rsidRDefault="001756A9" w:rsidP="00411458">
            <w:pPr>
              <w:tabs>
                <w:tab w:val="left" w:pos="680"/>
              </w:tabs>
              <w:snapToGrid w:val="0"/>
              <w:rPr>
                <w:rFonts w:eastAsia="Calibri" w:cs="Arial"/>
                <w:sz w:val="18"/>
                <w:szCs w:val="18"/>
                <w:lang w:val="sr-Cyrl-CS"/>
              </w:rPr>
            </w:pPr>
            <w:r w:rsidRPr="00A83562">
              <w:rPr>
                <w:rFonts w:eastAsia="Calibri" w:cs="Arial"/>
                <w:i/>
                <w:sz w:val="18"/>
                <w:szCs w:val="18"/>
              </w:rPr>
              <w:t>Напомена:</w:t>
            </w:r>
          </w:p>
          <w:p w14:paraId="3B060E54" w14:textId="77777777" w:rsidR="001756A9" w:rsidRPr="00A83562" w:rsidRDefault="001756A9" w:rsidP="00603667">
            <w:pPr>
              <w:numPr>
                <w:ilvl w:val="0"/>
                <w:numId w:val="15"/>
              </w:numPr>
              <w:tabs>
                <w:tab w:val="left" w:pos="680"/>
              </w:tabs>
              <w:snapToGrid w:val="0"/>
              <w:rPr>
                <w:rFonts w:eastAsia="Calibri" w:cs="Arial"/>
                <w:i/>
                <w:sz w:val="18"/>
                <w:szCs w:val="18"/>
                <w:lang w:val="sr-Cyrl-CS"/>
              </w:rPr>
            </w:pPr>
            <w:r w:rsidRPr="00A83562">
              <w:rPr>
                <w:rFonts w:eastAsia="Calibri" w:cs="Arial"/>
                <w:i/>
                <w:sz w:val="18"/>
                <w:szCs w:val="18"/>
              </w:rPr>
              <w:t xml:space="preserve">Изјава мора да буде потписана од стране овалшћеног лица </w:t>
            </w:r>
            <w:r w:rsidRPr="00A83562">
              <w:rPr>
                <w:rFonts w:eastAsia="Calibri" w:cs="Arial"/>
                <w:i/>
                <w:sz w:val="18"/>
                <w:szCs w:val="18"/>
                <w:lang w:val="sr-Cyrl-CS"/>
              </w:rPr>
              <w:t>за заступање понуђача</w:t>
            </w:r>
            <w:r w:rsidRPr="00A83562">
              <w:rPr>
                <w:rFonts w:eastAsia="Calibri" w:cs="Arial"/>
                <w:i/>
                <w:sz w:val="18"/>
                <w:szCs w:val="18"/>
              </w:rPr>
              <w:t xml:space="preserve"> и оверена печатом. </w:t>
            </w:r>
          </w:p>
          <w:p w14:paraId="72606FA6" w14:textId="77777777" w:rsidR="001756A9" w:rsidRPr="00A83562" w:rsidRDefault="001756A9" w:rsidP="00603667">
            <w:pPr>
              <w:numPr>
                <w:ilvl w:val="0"/>
                <w:numId w:val="15"/>
              </w:numPr>
              <w:tabs>
                <w:tab w:val="left" w:pos="680"/>
              </w:tabs>
              <w:snapToGrid w:val="0"/>
              <w:rPr>
                <w:rFonts w:eastAsia="Calibri" w:cs="Arial"/>
                <w:i/>
                <w:sz w:val="18"/>
                <w:szCs w:val="18"/>
              </w:rPr>
            </w:pPr>
            <w:r w:rsidRPr="00A83562">
              <w:rPr>
                <w:rFonts w:eastAsia="Calibri" w:cs="Arial"/>
                <w:i/>
                <w:sz w:val="18"/>
                <w:szCs w:val="18"/>
              </w:rPr>
              <w:t xml:space="preserve">Уколико понуду подноси група понуђача Изјава мора бити </w:t>
            </w:r>
            <w:r w:rsidRPr="00A83562">
              <w:rPr>
                <w:rFonts w:eastAsia="Calibri" w:cs="Arial"/>
                <w:i/>
                <w:sz w:val="18"/>
                <w:szCs w:val="18"/>
                <w:lang w:val="sr-Cyrl-CS"/>
              </w:rPr>
              <w:t>достављена за сваког члана групе понуђача. Изјава мора бити</w:t>
            </w:r>
            <w:r w:rsidRPr="00A83562">
              <w:rPr>
                <w:rFonts w:eastAsia="Calibri" w:cs="Arial"/>
                <w:i/>
                <w:sz w:val="18"/>
                <w:szCs w:val="18"/>
              </w:rPr>
              <w:t xml:space="preserve"> потписана од стране овлашћеног лица </w:t>
            </w:r>
            <w:r w:rsidRPr="00A83562">
              <w:rPr>
                <w:rFonts w:eastAsia="Calibri" w:cs="Arial"/>
                <w:i/>
                <w:sz w:val="18"/>
                <w:szCs w:val="18"/>
                <w:lang w:val="sr-Cyrl-CS"/>
              </w:rPr>
              <w:t xml:space="preserve">за заступање </w:t>
            </w:r>
            <w:r w:rsidRPr="00A83562">
              <w:rPr>
                <w:rFonts w:eastAsia="Calibri" w:cs="Arial"/>
                <w:i/>
                <w:sz w:val="18"/>
                <w:szCs w:val="18"/>
              </w:rPr>
              <w:t xml:space="preserve">понуђача из групе понуђача и оверена печатом.  </w:t>
            </w:r>
          </w:p>
          <w:p w14:paraId="78A829EA" w14:textId="77777777" w:rsidR="001756A9" w:rsidRPr="00A83562" w:rsidRDefault="001756A9" w:rsidP="00411458">
            <w:pPr>
              <w:spacing w:before="0"/>
              <w:rPr>
                <w:rFonts w:cs="Arial"/>
                <w:sz w:val="18"/>
                <w:szCs w:val="18"/>
                <w:lang w:val="sr-Cyrl-RS" w:eastAsia="ar-SA"/>
              </w:rPr>
            </w:pPr>
          </w:p>
        </w:tc>
      </w:tr>
      <w:tr w:rsidR="001756A9" w:rsidRPr="001D13C4" w14:paraId="720ECFFA" w14:textId="77777777" w:rsidTr="00416ECA">
        <w:trPr>
          <w:trHeight w:val="567"/>
          <w:jc w:val="center"/>
        </w:trPr>
        <w:tc>
          <w:tcPr>
            <w:tcW w:w="11004" w:type="dxa"/>
            <w:gridSpan w:val="4"/>
            <w:shd w:val="clear" w:color="auto" w:fill="F2F2F2"/>
            <w:vAlign w:val="center"/>
          </w:tcPr>
          <w:p w14:paraId="14B7E5E3" w14:textId="77777777" w:rsidR="001756A9" w:rsidRPr="00A83562" w:rsidRDefault="001756A9" w:rsidP="00411458">
            <w:pPr>
              <w:widowControl w:val="0"/>
              <w:autoSpaceDE w:val="0"/>
              <w:autoSpaceDN w:val="0"/>
              <w:adjustRightInd w:val="0"/>
              <w:spacing w:before="0"/>
              <w:jc w:val="center"/>
              <w:rPr>
                <w:rFonts w:cs="Arial"/>
                <w:b/>
                <w:color w:val="000000"/>
                <w:sz w:val="18"/>
                <w:szCs w:val="18"/>
                <w:lang w:val="sr-Cyrl-RS" w:eastAsia="ar-SA"/>
              </w:rPr>
            </w:pPr>
            <w:r w:rsidRPr="00A83562">
              <w:rPr>
                <w:rFonts w:cs="Arial"/>
                <w:b/>
                <w:color w:val="000000"/>
                <w:sz w:val="18"/>
                <w:szCs w:val="18"/>
                <w:lang w:val="sr-Latn-RS" w:eastAsia="ar-SA"/>
              </w:rPr>
              <w:t xml:space="preserve">          </w:t>
            </w:r>
            <w:r w:rsidRPr="00A83562">
              <w:rPr>
                <w:rFonts w:cs="Arial"/>
                <w:b/>
                <w:color w:val="000000"/>
                <w:sz w:val="18"/>
                <w:szCs w:val="18"/>
                <w:lang w:val="sr-Cyrl-RS" w:eastAsia="ar-SA"/>
              </w:rPr>
              <w:t>4.2 ДОДАТНИ</w:t>
            </w:r>
            <w:r w:rsidRPr="00A83562">
              <w:rPr>
                <w:rFonts w:cs="Arial"/>
                <w:b/>
                <w:color w:val="000000"/>
                <w:sz w:val="18"/>
                <w:szCs w:val="18"/>
                <w:lang w:val="sr-Latn-RS" w:eastAsia="ar-SA"/>
              </w:rPr>
              <w:t xml:space="preserve"> УСЛОВИ</w:t>
            </w:r>
          </w:p>
          <w:p w14:paraId="6DFAFCF2" w14:textId="77777777" w:rsidR="001756A9" w:rsidRPr="00A83562" w:rsidRDefault="001756A9" w:rsidP="00411458">
            <w:pPr>
              <w:widowControl w:val="0"/>
              <w:autoSpaceDE w:val="0"/>
              <w:autoSpaceDN w:val="0"/>
              <w:adjustRightInd w:val="0"/>
              <w:spacing w:before="0"/>
              <w:jc w:val="center"/>
              <w:rPr>
                <w:rFonts w:cs="Arial"/>
                <w:b/>
                <w:color w:val="000000"/>
                <w:sz w:val="18"/>
                <w:szCs w:val="18"/>
                <w:lang w:val="sr-Cyrl-RS" w:eastAsia="ar-SA"/>
              </w:rPr>
            </w:pPr>
            <w:r w:rsidRPr="00A83562">
              <w:rPr>
                <w:rFonts w:cs="Arial"/>
                <w:b/>
                <w:color w:val="000000"/>
                <w:sz w:val="18"/>
                <w:szCs w:val="18"/>
                <w:lang w:eastAsia="ar-SA"/>
              </w:rPr>
              <w:t>ЗА УЧЕШЋЕ У ПОСТУПКУ ЈАВНЕ НАБАВКЕ ИЗ ЧЛАНА 76. З</w:t>
            </w:r>
            <w:r w:rsidRPr="00A83562">
              <w:rPr>
                <w:rFonts w:cs="Arial"/>
                <w:b/>
                <w:color w:val="000000"/>
                <w:sz w:val="18"/>
                <w:szCs w:val="18"/>
                <w:lang w:val="sr-Cyrl-RS" w:eastAsia="ar-SA"/>
              </w:rPr>
              <w:t>АКОНА</w:t>
            </w:r>
          </w:p>
          <w:p w14:paraId="50C6B4B1" w14:textId="77777777" w:rsidR="001756A9" w:rsidRPr="00A83562" w:rsidRDefault="001756A9" w:rsidP="00411458">
            <w:pPr>
              <w:widowControl w:val="0"/>
              <w:autoSpaceDE w:val="0"/>
              <w:autoSpaceDN w:val="0"/>
              <w:adjustRightInd w:val="0"/>
              <w:spacing w:before="0"/>
              <w:jc w:val="center"/>
              <w:rPr>
                <w:rFonts w:cs="Arial"/>
                <w:b/>
                <w:sz w:val="18"/>
                <w:szCs w:val="18"/>
                <w:lang w:val="sr-Cyrl-RS" w:eastAsia="ar-SA"/>
              </w:rPr>
            </w:pPr>
          </w:p>
        </w:tc>
      </w:tr>
      <w:tr w:rsidR="001756A9" w:rsidRPr="001D13C4" w14:paraId="37F8A353" w14:textId="77777777" w:rsidTr="00416ECA">
        <w:trPr>
          <w:jc w:val="center"/>
        </w:trPr>
        <w:tc>
          <w:tcPr>
            <w:tcW w:w="990" w:type="dxa"/>
            <w:tcBorders>
              <w:top w:val="single" w:sz="6" w:space="0" w:color="auto"/>
              <w:bottom w:val="single" w:sz="6" w:space="0" w:color="auto"/>
            </w:tcBorders>
            <w:shd w:val="clear" w:color="auto" w:fill="auto"/>
            <w:vAlign w:val="center"/>
          </w:tcPr>
          <w:p w14:paraId="3D4D9651" w14:textId="77777777" w:rsidR="001756A9" w:rsidRPr="00A83562" w:rsidRDefault="001756A9" w:rsidP="00411458">
            <w:pPr>
              <w:spacing w:before="0"/>
              <w:jc w:val="center"/>
              <w:rPr>
                <w:rFonts w:cs="Arial"/>
                <w:b/>
                <w:bCs/>
                <w:sz w:val="18"/>
                <w:szCs w:val="18"/>
                <w:lang w:val="sr-Cyrl-CS" w:eastAsia="ar-SA"/>
              </w:rPr>
            </w:pPr>
            <w:r w:rsidRPr="00A83562">
              <w:rPr>
                <w:rFonts w:cs="Arial"/>
                <w:b/>
                <w:bCs/>
                <w:sz w:val="18"/>
                <w:szCs w:val="18"/>
                <w:lang w:val="sr-Cyrl-CS" w:eastAsia="ar-SA"/>
              </w:rPr>
              <w:t>5.</w:t>
            </w:r>
          </w:p>
        </w:tc>
        <w:tc>
          <w:tcPr>
            <w:tcW w:w="3830" w:type="dxa"/>
            <w:tcBorders>
              <w:top w:val="single" w:sz="6" w:space="0" w:color="auto"/>
              <w:bottom w:val="single" w:sz="6" w:space="0" w:color="auto"/>
            </w:tcBorders>
            <w:shd w:val="clear" w:color="auto" w:fill="auto"/>
          </w:tcPr>
          <w:p w14:paraId="648C7BDD" w14:textId="77777777" w:rsidR="001756A9" w:rsidRPr="00A83562" w:rsidRDefault="001756A9" w:rsidP="00411458">
            <w:pPr>
              <w:snapToGrid w:val="0"/>
              <w:spacing w:before="0" w:line="276" w:lineRule="auto"/>
              <w:rPr>
                <w:rFonts w:eastAsia="Calibri" w:cs="Arial"/>
                <w:b/>
                <w:i/>
                <w:sz w:val="18"/>
                <w:szCs w:val="18"/>
                <w:u w:val="single"/>
                <w:lang w:val="sr-Cyrl-RS"/>
              </w:rPr>
            </w:pPr>
          </w:p>
          <w:p w14:paraId="7C78B056" w14:textId="77777777" w:rsidR="001756A9" w:rsidRPr="00A83562" w:rsidRDefault="001756A9" w:rsidP="00411458">
            <w:pPr>
              <w:snapToGrid w:val="0"/>
              <w:spacing w:before="0" w:line="276" w:lineRule="auto"/>
              <w:rPr>
                <w:rFonts w:eastAsia="Calibri" w:cs="Arial"/>
                <w:b/>
                <w:i/>
                <w:sz w:val="18"/>
                <w:szCs w:val="18"/>
                <w:u w:val="single"/>
              </w:rPr>
            </w:pPr>
            <w:r w:rsidRPr="00A83562">
              <w:rPr>
                <w:rFonts w:eastAsia="Calibri" w:cs="Arial"/>
                <w:b/>
                <w:i/>
                <w:sz w:val="18"/>
                <w:szCs w:val="18"/>
                <w:u w:val="single"/>
              </w:rPr>
              <w:t>Финансијски капацитет</w:t>
            </w:r>
          </w:p>
          <w:p w14:paraId="3D11D864" w14:textId="77777777" w:rsidR="001756A9" w:rsidRPr="00A83562" w:rsidRDefault="001756A9" w:rsidP="00411458">
            <w:pPr>
              <w:snapToGrid w:val="0"/>
              <w:spacing w:before="0" w:line="276" w:lineRule="auto"/>
              <w:rPr>
                <w:rFonts w:eastAsia="Calibri" w:cs="Arial"/>
                <w:sz w:val="18"/>
                <w:szCs w:val="18"/>
              </w:rPr>
            </w:pPr>
          </w:p>
          <w:p w14:paraId="70A7459F" w14:textId="77777777" w:rsidR="001756A9" w:rsidRPr="00583B7B" w:rsidRDefault="001756A9" w:rsidP="005627D9">
            <w:pPr>
              <w:pStyle w:val="ListParagraph"/>
              <w:numPr>
                <w:ilvl w:val="0"/>
                <w:numId w:val="30"/>
              </w:numPr>
              <w:snapToGrid w:val="0"/>
              <w:spacing w:before="0"/>
              <w:ind w:left="409"/>
              <w:rPr>
                <w:rFonts w:ascii="Arial" w:hAnsi="Arial" w:cs="Arial"/>
                <w:sz w:val="18"/>
                <w:szCs w:val="18"/>
                <w:lang w:val="sr-Cyrl-CS"/>
              </w:rPr>
            </w:pPr>
            <w:r w:rsidRPr="00A83562">
              <w:rPr>
                <w:rFonts w:ascii="Arial" w:hAnsi="Arial" w:cs="Arial"/>
                <w:sz w:val="18"/>
                <w:szCs w:val="18"/>
              </w:rPr>
              <w:t xml:space="preserve">да </w:t>
            </w:r>
            <w:r w:rsidR="00311A37" w:rsidRPr="00A83562">
              <w:rPr>
                <w:rFonts w:ascii="Arial" w:hAnsi="Arial" w:cs="Arial"/>
                <w:sz w:val="18"/>
                <w:szCs w:val="18"/>
                <w:lang w:val="sr-Cyrl-RS"/>
              </w:rPr>
              <w:t>П</w:t>
            </w:r>
            <w:r w:rsidRPr="00A83562">
              <w:rPr>
                <w:rFonts w:ascii="Arial" w:hAnsi="Arial" w:cs="Arial"/>
                <w:sz w:val="18"/>
                <w:szCs w:val="18"/>
                <w:lang w:val="sr-Cyrl-RS"/>
              </w:rPr>
              <w:t xml:space="preserve">онуђач </w:t>
            </w:r>
            <w:r w:rsidRPr="00A83562">
              <w:rPr>
                <w:rFonts w:ascii="Arial" w:hAnsi="Arial" w:cs="Arial"/>
                <w:sz w:val="18"/>
                <w:szCs w:val="18"/>
              </w:rPr>
              <w:t xml:space="preserve">у последњих  </w:t>
            </w:r>
            <w:r w:rsidRPr="00A83562">
              <w:rPr>
                <w:rFonts w:ascii="Arial" w:hAnsi="Arial" w:cs="Arial"/>
                <w:sz w:val="18"/>
                <w:szCs w:val="18"/>
                <w:lang w:val="sr-Cyrl-RS"/>
              </w:rPr>
              <w:t>6 (</w:t>
            </w:r>
            <w:r w:rsidRPr="00A83562">
              <w:rPr>
                <w:rFonts w:ascii="Arial" w:hAnsi="Arial" w:cs="Arial"/>
                <w:sz w:val="18"/>
                <w:szCs w:val="18"/>
              </w:rPr>
              <w:t>шест</w:t>
            </w:r>
            <w:r w:rsidRPr="00A83562">
              <w:rPr>
                <w:rFonts w:ascii="Arial" w:hAnsi="Arial" w:cs="Arial"/>
                <w:sz w:val="18"/>
                <w:szCs w:val="18"/>
                <w:lang w:val="sr-Cyrl-RS"/>
              </w:rPr>
              <w:t>)</w:t>
            </w:r>
            <w:r w:rsidRPr="00A83562">
              <w:rPr>
                <w:rFonts w:ascii="Arial" w:hAnsi="Arial" w:cs="Arial"/>
                <w:sz w:val="18"/>
                <w:szCs w:val="18"/>
              </w:rPr>
              <w:t xml:space="preserve"> месеци </w:t>
            </w:r>
            <w:r w:rsidRPr="00A83562">
              <w:rPr>
                <w:rFonts w:ascii="Arial" w:hAnsi="Arial" w:cs="Arial"/>
                <w:sz w:val="18"/>
                <w:szCs w:val="18"/>
                <w:lang w:val="sr-Cyrl-RS"/>
              </w:rPr>
              <w:t>од дана објаве П</w:t>
            </w:r>
            <w:r w:rsidRPr="00A83562">
              <w:rPr>
                <w:rFonts w:ascii="Arial" w:hAnsi="Arial" w:cs="Arial"/>
                <w:sz w:val="18"/>
                <w:szCs w:val="18"/>
              </w:rPr>
              <w:t>озива за подношење понуда на Порталу јавних набавки  није био неликвидан</w:t>
            </w:r>
          </w:p>
        </w:tc>
        <w:tc>
          <w:tcPr>
            <w:tcW w:w="6184" w:type="dxa"/>
            <w:gridSpan w:val="2"/>
            <w:tcBorders>
              <w:top w:val="single" w:sz="6" w:space="0" w:color="auto"/>
              <w:bottom w:val="single" w:sz="6" w:space="0" w:color="auto"/>
            </w:tcBorders>
            <w:shd w:val="clear" w:color="auto" w:fill="auto"/>
          </w:tcPr>
          <w:p w14:paraId="5C26E809" w14:textId="77777777" w:rsidR="001756A9" w:rsidRPr="00A83562" w:rsidRDefault="001756A9" w:rsidP="00411458">
            <w:pPr>
              <w:tabs>
                <w:tab w:val="left" w:pos="702"/>
              </w:tabs>
              <w:spacing w:before="0" w:line="276" w:lineRule="auto"/>
              <w:contextualSpacing/>
              <w:rPr>
                <w:rFonts w:eastAsia="Calibri" w:cs="Arial"/>
                <w:b/>
                <w:i/>
                <w:sz w:val="18"/>
                <w:szCs w:val="18"/>
                <w:lang w:val="sr-Cyrl-RS"/>
              </w:rPr>
            </w:pPr>
          </w:p>
          <w:p w14:paraId="5BA08419" w14:textId="77777777" w:rsidR="001756A9" w:rsidRPr="00A83562" w:rsidRDefault="001756A9" w:rsidP="00603667">
            <w:pPr>
              <w:pStyle w:val="ListParagraph"/>
              <w:numPr>
                <w:ilvl w:val="0"/>
                <w:numId w:val="22"/>
              </w:numPr>
              <w:spacing w:before="0"/>
              <w:rPr>
                <w:rFonts w:ascii="Arial" w:hAnsi="Arial" w:cs="Arial"/>
                <w:b/>
                <w:i/>
                <w:sz w:val="18"/>
                <w:szCs w:val="18"/>
                <w:lang w:val="sr-Cyrl-RS"/>
              </w:rPr>
            </w:pPr>
            <w:r w:rsidRPr="00A83562">
              <w:rPr>
                <w:rFonts w:ascii="Arial" w:hAnsi="Arial" w:cs="Arial"/>
                <w:sz w:val="18"/>
                <w:szCs w:val="18"/>
              </w:rPr>
              <w:t>Потврда Народне банке Србије да понуђач није био неликвидан у последњих шест месеци</w:t>
            </w:r>
            <w:r w:rsidRPr="00A83562">
              <w:rPr>
                <w:rFonts w:ascii="Arial" w:hAnsi="Arial" w:cs="Arial"/>
                <w:color w:val="000000"/>
                <w:sz w:val="18"/>
                <w:szCs w:val="18"/>
              </w:rPr>
              <w:t xml:space="preserve"> од дана објаве Позива за подношење понуда на Порталу јавних</w:t>
            </w:r>
            <w:r w:rsidRPr="00A83562">
              <w:rPr>
                <w:rFonts w:ascii="Arial" w:hAnsi="Arial" w:cs="Arial"/>
                <w:color w:val="000000"/>
                <w:sz w:val="18"/>
                <w:szCs w:val="18"/>
                <w:lang w:val="sr-Cyrl-RS"/>
              </w:rPr>
              <w:t xml:space="preserve"> </w:t>
            </w:r>
            <w:r w:rsidRPr="00A83562">
              <w:rPr>
                <w:rFonts w:ascii="Arial" w:hAnsi="Arial" w:cs="Arial"/>
                <w:color w:val="000000"/>
                <w:sz w:val="18"/>
                <w:szCs w:val="18"/>
              </w:rPr>
              <w:t>набавки</w:t>
            </w:r>
          </w:p>
        </w:tc>
      </w:tr>
      <w:tr w:rsidR="001756A9" w:rsidRPr="001D13C4" w14:paraId="7FE8AF2A" w14:textId="77777777" w:rsidTr="00416ECA">
        <w:trPr>
          <w:trHeight w:val="4027"/>
          <w:jc w:val="center"/>
        </w:trPr>
        <w:tc>
          <w:tcPr>
            <w:tcW w:w="990" w:type="dxa"/>
            <w:tcBorders>
              <w:top w:val="single" w:sz="6" w:space="0" w:color="auto"/>
              <w:bottom w:val="single" w:sz="6" w:space="0" w:color="auto"/>
            </w:tcBorders>
            <w:shd w:val="clear" w:color="auto" w:fill="auto"/>
            <w:vAlign w:val="center"/>
          </w:tcPr>
          <w:p w14:paraId="589E84BD" w14:textId="77777777" w:rsidR="001756A9" w:rsidRPr="00A83562" w:rsidRDefault="001756A9" w:rsidP="00411458">
            <w:pPr>
              <w:spacing w:before="0"/>
              <w:jc w:val="center"/>
              <w:rPr>
                <w:rFonts w:cs="Arial"/>
                <w:b/>
                <w:bCs/>
                <w:color w:val="000000"/>
                <w:sz w:val="18"/>
                <w:szCs w:val="18"/>
                <w:lang w:val="sr-Cyrl-CS" w:eastAsia="ar-SA"/>
              </w:rPr>
            </w:pPr>
            <w:r w:rsidRPr="00A83562">
              <w:rPr>
                <w:rFonts w:cs="Arial"/>
                <w:b/>
                <w:bCs/>
                <w:color w:val="000000"/>
                <w:sz w:val="18"/>
                <w:szCs w:val="18"/>
                <w:lang w:val="sr-Cyrl-CS" w:eastAsia="ar-SA"/>
              </w:rPr>
              <w:lastRenderedPageBreak/>
              <w:t>6.</w:t>
            </w:r>
          </w:p>
        </w:tc>
        <w:tc>
          <w:tcPr>
            <w:tcW w:w="3830" w:type="dxa"/>
            <w:tcBorders>
              <w:top w:val="single" w:sz="6" w:space="0" w:color="auto"/>
              <w:bottom w:val="single" w:sz="6" w:space="0" w:color="auto"/>
            </w:tcBorders>
            <w:shd w:val="clear" w:color="auto" w:fill="auto"/>
          </w:tcPr>
          <w:p w14:paraId="54571B7A" w14:textId="77777777" w:rsidR="001756A9" w:rsidRPr="00A83562" w:rsidRDefault="001756A9" w:rsidP="00411458">
            <w:pPr>
              <w:snapToGrid w:val="0"/>
              <w:spacing w:before="0" w:line="276" w:lineRule="auto"/>
              <w:rPr>
                <w:rFonts w:eastAsia="Calibri" w:cs="Arial"/>
                <w:color w:val="00B0F0"/>
                <w:sz w:val="18"/>
                <w:szCs w:val="18"/>
                <w:lang w:val="sr-Cyrl-RS"/>
              </w:rPr>
            </w:pPr>
          </w:p>
          <w:p w14:paraId="2CC608D7" w14:textId="77777777" w:rsidR="000A0A1C" w:rsidRPr="00CD793F" w:rsidRDefault="000A0A1C" w:rsidP="000A0A1C">
            <w:pPr>
              <w:snapToGrid w:val="0"/>
              <w:spacing w:before="0" w:line="276" w:lineRule="auto"/>
              <w:rPr>
                <w:rFonts w:eastAsia="Calibri" w:cs="Arial"/>
                <w:b/>
                <w:sz w:val="18"/>
                <w:szCs w:val="18"/>
                <w:u w:val="single"/>
                <w:lang w:val="sr-Cyrl-RS"/>
              </w:rPr>
            </w:pPr>
            <w:r w:rsidRPr="00A83562">
              <w:rPr>
                <w:rFonts w:eastAsia="Calibri" w:cs="Arial"/>
                <w:b/>
                <w:sz w:val="18"/>
                <w:szCs w:val="18"/>
                <w:u w:val="single"/>
              </w:rPr>
              <w:t xml:space="preserve">Пословни капацитет </w:t>
            </w:r>
          </w:p>
          <w:p w14:paraId="444DDAB3" w14:textId="77777777" w:rsidR="000A0A1C" w:rsidRPr="00A83562" w:rsidRDefault="000A0A1C" w:rsidP="000A0A1C">
            <w:pPr>
              <w:snapToGrid w:val="0"/>
              <w:spacing w:before="0" w:line="276" w:lineRule="auto"/>
              <w:rPr>
                <w:rFonts w:eastAsia="Calibri" w:cs="Arial"/>
                <w:sz w:val="18"/>
                <w:szCs w:val="18"/>
              </w:rPr>
            </w:pPr>
            <w:r w:rsidRPr="00A83562">
              <w:rPr>
                <w:rFonts w:eastAsia="Calibri" w:cs="Arial"/>
                <w:sz w:val="18"/>
                <w:szCs w:val="18"/>
              </w:rPr>
              <w:t>Понуђач располаже неопходним пословним капацитетом ако:</w:t>
            </w:r>
          </w:p>
          <w:p w14:paraId="79CBE083" w14:textId="77777777" w:rsidR="00844886" w:rsidRDefault="00225621" w:rsidP="000A0A1C">
            <w:pPr>
              <w:snapToGrid w:val="0"/>
              <w:spacing w:before="0" w:line="276" w:lineRule="auto"/>
              <w:rPr>
                <w:rFonts w:eastAsia="Calibri" w:cs="Arial"/>
                <w:sz w:val="18"/>
                <w:szCs w:val="18"/>
              </w:rPr>
            </w:pPr>
            <w:r>
              <w:rPr>
                <w:rFonts w:eastAsia="Calibri" w:cs="Arial"/>
                <w:sz w:val="18"/>
                <w:szCs w:val="18"/>
              </w:rPr>
              <w:t>- је у последњих 5 (словима: пет) година</w:t>
            </w:r>
            <w:r w:rsidR="000A0A1C" w:rsidRPr="00A83562">
              <w:rPr>
                <w:rFonts w:eastAsia="Calibri" w:cs="Arial"/>
                <w:sz w:val="18"/>
                <w:szCs w:val="18"/>
              </w:rPr>
              <w:t xml:space="preserve"> до дана објављивања Позива за подношење понуда на Порталу јавних набавки понуђач испоручио</w:t>
            </w:r>
            <w:r w:rsidR="00844886">
              <w:rPr>
                <w:rFonts w:eastAsia="Calibri" w:cs="Arial"/>
                <w:sz w:val="18"/>
                <w:szCs w:val="18"/>
              </w:rPr>
              <w:t xml:space="preserve"> </w:t>
            </w:r>
          </w:p>
          <w:p w14:paraId="1D70F97A" w14:textId="77777777" w:rsidR="000A0A1C" w:rsidRPr="008C078B" w:rsidRDefault="005B472D" w:rsidP="000A0A1C">
            <w:pPr>
              <w:snapToGrid w:val="0"/>
              <w:spacing w:before="0" w:line="276" w:lineRule="auto"/>
              <w:rPr>
                <w:rFonts w:eastAsia="Calibri" w:cs="Arial"/>
                <w:sz w:val="18"/>
                <w:szCs w:val="18"/>
              </w:rPr>
            </w:pPr>
            <w:r w:rsidRPr="00844886">
              <w:rPr>
                <w:rFonts w:eastAsia="Calibri" w:cs="Arial"/>
                <w:b/>
                <w:sz w:val="18"/>
                <w:szCs w:val="18"/>
                <w:lang w:val="sr-Cyrl-RS"/>
              </w:rPr>
              <w:t xml:space="preserve">за </w:t>
            </w:r>
            <w:r w:rsidRPr="008C078B">
              <w:rPr>
                <w:rFonts w:eastAsia="Calibri" w:cs="Arial"/>
                <w:b/>
                <w:sz w:val="18"/>
                <w:szCs w:val="18"/>
                <w:lang w:val="sr-Cyrl-RS"/>
              </w:rPr>
              <w:t>партију 1</w:t>
            </w:r>
            <w:r w:rsidRPr="008C078B">
              <w:rPr>
                <w:rFonts w:eastAsia="Calibri" w:cs="Arial"/>
                <w:sz w:val="18"/>
                <w:szCs w:val="18"/>
                <w:lang w:val="sr-Cyrl-RS"/>
              </w:rPr>
              <w:t>:</w:t>
            </w:r>
            <w:r w:rsidRPr="008C078B">
              <w:rPr>
                <w:rFonts w:eastAsia="Calibri" w:cs="Arial"/>
                <w:sz w:val="18"/>
                <w:szCs w:val="18"/>
              </w:rPr>
              <w:t xml:space="preserve"> </w:t>
            </w:r>
            <w:r w:rsidR="000A0A1C" w:rsidRPr="008C078B">
              <w:rPr>
                <w:rFonts w:eastAsia="Calibri" w:cs="Arial"/>
                <w:sz w:val="18"/>
                <w:szCs w:val="18"/>
              </w:rPr>
              <w:t xml:space="preserve"> </w:t>
            </w:r>
            <w:r w:rsidRPr="008C078B">
              <w:rPr>
                <w:rFonts w:eastAsia="Calibri" w:cs="Arial"/>
                <w:sz w:val="18"/>
                <w:szCs w:val="18"/>
                <w:lang w:val="sr-Cyrl-RS"/>
              </w:rPr>
              <w:t xml:space="preserve">Шине </w:t>
            </w:r>
            <w:r w:rsidRPr="008C078B">
              <w:rPr>
                <w:rFonts w:eastAsia="Calibri" w:cs="Arial"/>
                <w:sz w:val="18"/>
                <w:szCs w:val="18"/>
                <w:lang w:val="sr-Latn-RS"/>
              </w:rPr>
              <w:t>S49</w:t>
            </w:r>
            <w:r w:rsidRPr="008C078B">
              <w:rPr>
                <w:rFonts w:eastAsiaTheme="minorHAnsi" w:cs="Arial"/>
                <w:lang w:val="sr-Cyrl-RS"/>
              </w:rPr>
              <w:t xml:space="preserve"> </w:t>
            </w:r>
            <w:r w:rsidRPr="008C078B">
              <w:rPr>
                <w:rFonts w:eastAsia="Calibri" w:cs="Arial"/>
                <w:sz w:val="18"/>
                <w:szCs w:val="18"/>
              </w:rPr>
              <w:t>минималне укупне вредности</w:t>
            </w:r>
            <w:r w:rsidR="00132BFC" w:rsidRPr="008C078B">
              <w:rPr>
                <w:rFonts w:eastAsia="Calibri" w:cs="Arial"/>
                <w:sz w:val="18"/>
                <w:szCs w:val="18"/>
                <w:lang w:val="sr-Latn-RS"/>
              </w:rPr>
              <w:t xml:space="preserve"> </w:t>
            </w:r>
            <w:r w:rsidR="00844886" w:rsidRPr="008C078B">
              <w:rPr>
                <w:rFonts w:eastAsia="Calibri" w:cs="Arial"/>
                <w:sz w:val="18"/>
                <w:szCs w:val="18"/>
                <w:lang w:val="sr-Cyrl-RS"/>
              </w:rPr>
              <w:t>8</w:t>
            </w:r>
            <w:r w:rsidR="00225621" w:rsidRPr="008C078B">
              <w:rPr>
                <w:rFonts w:eastAsia="Calibri" w:cs="Arial"/>
                <w:sz w:val="18"/>
                <w:szCs w:val="18"/>
                <w:lang w:val="sr-Cyrl-RS"/>
              </w:rPr>
              <w:t>0</w:t>
            </w:r>
            <w:r w:rsidR="00844886" w:rsidRPr="008C078B">
              <w:rPr>
                <w:rFonts w:eastAsia="Calibri" w:cs="Arial"/>
                <w:sz w:val="18"/>
                <w:szCs w:val="18"/>
                <w:lang w:val="sr-Cyrl-RS"/>
              </w:rPr>
              <w:t>.0</w:t>
            </w:r>
            <w:r w:rsidR="00CC2B12" w:rsidRPr="008C078B">
              <w:rPr>
                <w:rFonts w:eastAsia="Calibri" w:cs="Arial"/>
                <w:sz w:val="18"/>
                <w:szCs w:val="18"/>
                <w:lang w:val="sr-Cyrl-RS"/>
              </w:rPr>
              <w:t>00.000,00 дин. без пдв-а</w:t>
            </w:r>
          </w:p>
          <w:p w14:paraId="121F88C7" w14:textId="77777777" w:rsidR="00CC2B12" w:rsidRPr="00A83562" w:rsidRDefault="00CC2B12" w:rsidP="000A0A1C">
            <w:pPr>
              <w:snapToGrid w:val="0"/>
              <w:spacing w:before="0" w:line="276" w:lineRule="auto"/>
              <w:rPr>
                <w:rFonts w:eastAsia="Calibri" w:cs="Arial"/>
                <w:sz w:val="18"/>
                <w:szCs w:val="18"/>
                <w:lang w:val="sr-Cyrl-RS"/>
              </w:rPr>
            </w:pPr>
            <w:r w:rsidRPr="008C078B">
              <w:rPr>
                <w:rFonts w:eastAsia="Calibri" w:cs="Arial"/>
                <w:b/>
                <w:sz w:val="18"/>
                <w:szCs w:val="18"/>
                <w:lang w:val="sr-Cyrl-RS"/>
              </w:rPr>
              <w:t>за партију 2</w:t>
            </w:r>
            <w:r w:rsidRPr="008C078B">
              <w:rPr>
                <w:rFonts w:eastAsia="Calibri" w:cs="Arial"/>
                <w:sz w:val="18"/>
                <w:szCs w:val="18"/>
                <w:lang w:val="sr-Cyrl-RS"/>
              </w:rPr>
              <w:t>:</w:t>
            </w:r>
            <w:r w:rsidR="00132BFC" w:rsidRPr="008C078B">
              <w:rPr>
                <w:rFonts w:eastAsia="Calibri" w:cs="Arial"/>
                <w:sz w:val="18"/>
                <w:szCs w:val="18"/>
                <w:lang w:val="sr-Latn-RS"/>
              </w:rPr>
              <w:t xml:space="preserve"> </w:t>
            </w:r>
            <w:r w:rsidR="005B472D" w:rsidRPr="008C078B">
              <w:rPr>
                <w:rFonts w:eastAsia="Calibri" w:cs="Arial"/>
                <w:sz w:val="18"/>
                <w:szCs w:val="18"/>
                <w:lang w:val="sr-Cyrl-RS"/>
              </w:rPr>
              <w:t xml:space="preserve">Шине </w:t>
            </w:r>
            <w:r w:rsidR="00844886" w:rsidRPr="008C078B">
              <w:rPr>
                <w:rFonts w:eastAsia="Calibri" w:cs="Arial"/>
                <w:sz w:val="18"/>
                <w:szCs w:val="18"/>
                <w:lang w:val="sr-Cyrl-RS"/>
              </w:rPr>
              <w:t xml:space="preserve"> Р - 65</w:t>
            </w:r>
            <w:r w:rsidR="00844886" w:rsidRPr="008C078B">
              <w:rPr>
                <w:rFonts w:eastAsia="Calibri" w:cs="Arial"/>
                <w:sz w:val="18"/>
                <w:szCs w:val="18"/>
              </w:rPr>
              <w:t xml:space="preserve"> минималне укупне вредности</w:t>
            </w:r>
            <w:r w:rsidR="00844886" w:rsidRPr="008C078B">
              <w:rPr>
                <w:rFonts w:eastAsia="Calibri" w:cs="Arial"/>
                <w:sz w:val="18"/>
                <w:szCs w:val="18"/>
                <w:lang w:val="sr-Latn-RS"/>
              </w:rPr>
              <w:t xml:space="preserve"> </w:t>
            </w:r>
            <w:r w:rsidR="00844886" w:rsidRPr="008C078B">
              <w:rPr>
                <w:rFonts w:eastAsia="Calibri" w:cs="Arial"/>
                <w:sz w:val="18"/>
                <w:szCs w:val="18"/>
                <w:lang w:val="sr-Cyrl-RS"/>
              </w:rPr>
              <w:t>10</w:t>
            </w:r>
            <w:r w:rsidRPr="008C078B">
              <w:rPr>
                <w:rFonts w:eastAsia="Calibri" w:cs="Arial"/>
                <w:sz w:val="18"/>
                <w:szCs w:val="18"/>
                <w:lang w:val="sr-Cyrl-RS"/>
              </w:rPr>
              <w:t>.000.000,00</w:t>
            </w:r>
            <w:r w:rsidRPr="006169CC">
              <w:rPr>
                <w:rFonts w:eastAsia="Calibri" w:cs="Arial"/>
                <w:sz w:val="18"/>
                <w:szCs w:val="18"/>
                <w:lang w:val="sr-Cyrl-RS"/>
              </w:rPr>
              <w:t xml:space="preserve"> дин. без пдв-а</w:t>
            </w:r>
          </w:p>
          <w:p w14:paraId="5ECEEA65" w14:textId="77777777" w:rsidR="001756A9" w:rsidRPr="00A83562" w:rsidRDefault="000A0A1C" w:rsidP="000A0A1C">
            <w:pPr>
              <w:tabs>
                <w:tab w:val="left" w:pos="520"/>
              </w:tabs>
              <w:snapToGrid w:val="0"/>
              <w:contextualSpacing/>
              <w:rPr>
                <w:rFonts w:cs="Arial"/>
                <w:sz w:val="18"/>
                <w:szCs w:val="18"/>
                <w:lang w:val="sr-Cyrl-RS"/>
              </w:rPr>
            </w:pPr>
            <w:r w:rsidRPr="00A83562">
              <w:rPr>
                <w:rFonts w:eastAsia="Calibri" w:cs="Arial"/>
                <w:sz w:val="18"/>
                <w:szCs w:val="18"/>
              </w:rPr>
              <w:t>у уговореном року, обиму и квалитету и да није прекршио своје обавезе из гарантног рока</w:t>
            </w:r>
          </w:p>
        </w:tc>
        <w:tc>
          <w:tcPr>
            <w:tcW w:w="6184" w:type="dxa"/>
            <w:gridSpan w:val="2"/>
            <w:tcBorders>
              <w:top w:val="single" w:sz="6" w:space="0" w:color="auto"/>
              <w:bottom w:val="single" w:sz="6" w:space="0" w:color="auto"/>
            </w:tcBorders>
            <w:shd w:val="clear" w:color="auto" w:fill="auto"/>
            <w:vAlign w:val="center"/>
          </w:tcPr>
          <w:p w14:paraId="4303160F" w14:textId="77777777" w:rsidR="00844886" w:rsidRDefault="00844886" w:rsidP="000A0A1C">
            <w:pPr>
              <w:tabs>
                <w:tab w:val="left" w:pos="702"/>
              </w:tabs>
              <w:spacing w:before="0" w:line="276" w:lineRule="auto"/>
              <w:contextualSpacing/>
              <w:rPr>
                <w:rFonts w:cs="Arial"/>
                <w:sz w:val="18"/>
                <w:szCs w:val="18"/>
                <w:lang w:val="sr-Cyrl-RS"/>
              </w:rPr>
            </w:pPr>
          </w:p>
          <w:p w14:paraId="68721078" w14:textId="77777777" w:rsidR="00844886" w:rsidRDefault="00844886" w:rsidP="000A0A1C">
            <w:pPr>
              <w:tabs>
                <w:tab w:val="left" w:pos="702"/>
              </w:tabs>
              <w:spacing w:before="0" w:line="276" w:lineRule="auto"/>
              <w:contextualSpacing/>
              <w:rPr>
                <w:rFonts w:cs="Arial"/>
                <w:sz w:val="18"/>
                <w:szCs w:val="18"/>
                <w:lang w:val="sr-Cyrl-RS"/>
              </w:rPr>
            </w:pPr>
          </w:p>
          <w:p w14:paraId="7AEEAF52" w14:textId="77777777" w:rsidR="000A0A1C" w:rsidRPr="00A83562" w:rsidRDefault="000A0A1C" w:rsidP="000A0A1C">
            <w:pPr>
              <w:tabs>
                <w:tab w:val="left" w:pos="702"/>
              </w:tabs>
              <w:spacing w:before="0" w:line="276" w:lineRule="auto"/>
              <w:contextualSpacing/>
              <w:rPr>
                <w:rFonts w:cs="Arial"/>
                <w:sz w:val="18"/>
                <w:szCs w:val="18"/>
                <w:lang w:val="sr-Cyrl-RS"/>
              </w:rPr>
            </w:pPr>
            <w:r w:rsidRPr="00A83562">
              <w:rPr>
                <w:rFonts w:cs="Arial"/>
                <w:sz w:val="18"/>
                <w:szCs w:val="18"/>
                <w:lang w:val="sr-Cyrl-RS"/>
              </w:rPr>
              <w:t>- Попуњен, потписан и оверен образац "Списак испоруче</w:t>
            </w:r>
            <w:r w:rsidR="001647A8">
              <w:rPr>
                <w:rFonts w:cs="Arial"/>
                <w:sz w:val="18"/>
                <w:szCs w:val="18"/>
                <w:lang w:val="sr-Cyrl-RS"/>
              </w:rPr>
              <w:t xml:space="preserve">них добара-стручне референце" </w:t>
            </w:r>
            <w:r w:rsidRPr="00A83562">
              <w:rPr>
                <w:rFonts w:cs="Arial"/>
                <w:sz w:val="18"/>
                <w:szCs w:val="18"/>
                <w:lang w:val="sr-Cyrl-RS"/>
              </w:rPr>
              <w:t>од ст</w:t>
            </w:r>
            <w:r w:rsidR="00844886">
              <w:rPr>
                <w:rFonts w:cs="Arial"/>
                <w:sz w:val="18"/>
                <w:szCs w:val="18"/>
                <w:lang w:val="sr-Cyrl-RS"/>
              </w:rPr>
              <w:t xml:space="preserve">ране понуђача </w:t>
            </w:r>
            <w:r w:rsidRPr="00A83562">
              <w:rPr>
                <w:rFonts w:cs="Arial"/>
                <w:sz w:val="18"/>
                <w:szCs w:val="18"/>
                <w:lang w:val="sr-Cyrl-RS"/>
              </w:rPr>
              <w:t>предметних добара</w:t>
            </w:r>
          </w:p>
          <w:p w14:paraId="31C8D3ED" w14:textId="77777777" w:rsidR="000A0A1C" w:rsidRPr="00A83562" w:rsidRDefault="000A0A1C" w:rsidP="000A0A1C">
            <w:pPr>
              <w:tabs>
                <w:tab w:val="left" w:pos="702"/>
              </w:tabs>
              <w:spacing w:before="0" w:line="276" w:lineRule="auto"/>
              <w:contextualSpacing/>
              <w:rPr>
                <w:rFonts w:cs="Arial"/>
                <w:sz w:val="18"/>
                <w:szCs w:val="18"/>
                <w:lang w:val="sr-Cyrl-RS"/>
              </w:rPr>
            </w:pPr>
            <w:r w:rsidRPr="00A83562">
              <w:rPr>
                <w:rFonts w:cs="Arial"/>
                <w:sz w:val="18"/>
                <w:szCs w:val="18"/>
                <w:lang w:val="sr-Cyrl-RS"/>
              </w:rPr>
              <w:t>- Попуњен, потписан и оверен образац "Пот</w:t>
            </w:r>
            <w:r w:rsidR="001647A8">
              <w:rPr>
                <w:rFonts w:cs="Arial"/>
                <w:sz w:val="18"/>
                <w:szCs w:val="18"/>
                <w:lang w:val="sr-Cyrl-RS"/>
              </w:rPr>
              <w:t xml:space="preserve">врда о референтним набавкама" </w:t>
            </w:r>
            <w:r w:rsidRPr="00A83562">
              <w:rPr>
                <w:rFonts w:cs="Arial"/>
                <w:sz w:val="18"/>
                <w:szCs w:val="18"/>
                <w:lang w:val="sr-Cyrl-RS"/>
              </w:rPr>
              <w:t xml:space="preserve">од стране референтног купца </w:t>
            </w:r>
            <w:r w:rsidR="00844886" w:rsidRPr="00A83562">
              <w:rPr>
                <w:rFonts w:cs="Arial"/>
                <w:sz w:val="18"/>
                <w:szCs w:val="18"/>
                <w:lang w:val="sr-Cyrl-RS"/>
              </w:rPr>
              <w:t>предметних добара</w:t>
            </w:r>
          </w:p>
          <w:p w14:paraId="0076FDBF" w14:textId="77777777" w:rsidR="000A0A1C" w:rsidRPr="00A83562" w:rsidRDefault="000A0A1C" w:rsidP="000A0A1C">
            <w:pPr>
              <w:tabs>
                <w:tab w:val="left" w:pos="702"/>
              </w:tabs>
              <w:spacing w:before="0" w:line="276" w:lineRule="auto"/>
              <w:contextualSpacing/>
              <w:rPr>
                <w:rFonts w:cs="Arial"/>
                <w:sz w:val="18"/>
                <w:szCs w:val="18"/>
                <w:lang w:val="sr-Cyrl-RS"/>
              </w:rPr>
            </w:pPr>
          </w:p>
          <w:p w14:paraId="6FF14946" w14:textId="77777777" w:rsidR="00844886" w:rsidRPr="00844886" w:rsidRDefault="00844886" w:rsidP="00844886">
            <w:pPr>
              <w:autoSpaceDE w:val="0"/>
              <w:autoSpaceDN w:val="0"/>
              <w:adjustRightInd w:val="0"/>
              <w:spacing w:before="0"/>
              <w:rPr>
                <w:rFonts w:cs="Arial"/>
                <w:b/>
                <w:sz w:val="18"/>
                <w:szCs w:val="18"/>
                <w:u w:val="single"/>
                <w:lang w:val="sr-Latn-CS"/>
              </w:rPr>
            </w:pPr>
            <w:r w:rsidRPr="00844886">
              <w:rPr>
                <w:rFonts w:cs="Arial"/>
                <w:b/>
                <w:sz w:val="18"/>
                <w:szCs w:val="18"/>
                <w:u w:val="single"/>
                <w:lang w:val="sr-Latn-CS"/>
              </w:rPr>
              <w:t>Напомена:</w:t>
            </w:r>
          </w:p>
          <w:p w14:paraId="1694E7D0" w14:textId="77777777" w:rsidR="00844886" w:rsidRPr="00844886" w:rsidRDefault="00844886" w:rsidP="006C293C">
            <w:pPr>
              <w:numPr>
                <w:ilvl w:val="0"/>
                <w:numId w:val="42"/>
              </w:numPr>
              <w:autoSpaceDE w:val="0"/>
              <w:autoSpaceDN w:val="0"/>
              <w:adjustRightInd w:val="0"/>
              <w:spacing w:before="0"/>
              <w:rPr>
                <w:rFonts w:cs="Arial"/>
                <w:sz w:val="18"/>
                <w:szCs w:val="18"/>
                <w:lang w:val="sr-Latn-CS"/>
              </w:rPr>
            </w:pPr>
            <w:r w:rsidRPr="00844886">
              <w:rPr>
                <w:rFonts w:cs="Arial"/>
                <w:sz w:val="18"/>
                <w:szCs w:val="18"/>
                <w:lang w:val="sr-Latn-CS"/>
              </w:rPr>
              <w:t>У случају да понуду подноси група понуђача, доказ из тачке</w:t>
            </w:r>
            <w:r w:rsidRPr="00844886">
              <w:rPr>
                <w:rFonts w:cs="Arial"/>
                <w:sz w:val="18"/>
                <w:szCs w:val="18"/>
                <w:lang w:val="sr-Cyrl-RS"/>
              </w:rPr>
              <w:t xml:space="preserve"> 1 и</w:t>
            </w:r>
            <w:r w:rsidRPr="00844886">
              <w:rPr>
                <w:rFonts w:cs="Arial"/>
                <w:sz w:val="18"/>
                <w:szCs w:val="18"/>
                <w:lang w:val="sr-Latn-CS"/>
              </w:rPr>
              <w:t xml:space="preserve"> </w:t>
            </w:r>
            <w:r w:rsidRPr="00844886">
              <w:rPr>
                <w:rFonts w:cs="Arial"/>
                <w:sz w:val="18"/>
                <w:szCs w:val="18"/>
              </w:rPr>
              <w:t>2.</w:t>
            </w:r>
            <w:r w:rsidRPr="00844886">
              <w:rPr>
                <w:rFonts w:cs="Arial"/>
                <w:sz w:val="18"/>
                <w:szCs w:val="18"/>
                <w:lang w:val="sr-Latn-CS"/>
              </w:rPr>
              <w:t xml:space="preserve"> доставити за оног члана групе који испуњава тражени услов (довољно је да 1 члан групе достави </w:t>
            </w:r>
            <w:r w:rsidRPr="00844886">
              <w:rPr>
                <w:rFonts w:cs="Arial"/>
                <w:sz w:val="18"/>
                <w:szCs w:val="18"/>
              </w:rPr>
              <w:t>наведени доказ</w:t>
            </w:r>
            <w:r w:rsidRPr="00844886">
              <w:rPr>
                <w:rFonts w:cs="Arial"/>
                <w:sz w:val="18"/>
                <w:szCs w:val="18"/>
                <w:lang w:val="sr-Latn-CS"/>
              </w:rPr>
              <w:t xml:space="preserve">), а уколико више њих заједно испуњавају услов из тачке </w:t>
            </w:r>
            <w:r w:rsidRPr="00844886">
              <w:rPr>
                <w:rFonts w:cs="Arial"/>
                <w:sz w:val="18"/>
                <w:szCs w:val="18"/>
              </w:rPr>
              <w:t>1</w:t>
            </w:r>
            <w:r w:rsidRPr="00844886">
              <w:rPr>
                <w:rFonts w:cs="Arial"/>
                <w:sz w:val="18"/>
                <w:szCs w:val="18"/>
                <w:lang w:val="sr-Latn-CS"/>
              </w:rPr>
              <w:t>. (</w:t>
            </w:r>
            <w:r w:rsidRPr="00844886">
              <w:rPr>
                <w:rFonts w:cs="Arial"/>
                <w:sz w:val="18"/>
                <w:szCs w:val="18"/>
              </w:rPr>
              <w:t>референце</w:t>
            </w:r>
            <w:r w:rsidRPr="00844886">
              <w:rPr>
                <w:rFonts w:cs="Arial"/>
                <w:sz w:val="18"/>
                <w:szCs w:val="18"/>
                <w:lang w:val="sr-Latn-CS"/>
              </w:rPr>
              <w:t>)- овај доказ доставити за те чланове.</w:t>
            </w:r>
          </w:p>
          <w:p w14:paraId="698DCC6F" w14:textId="77777777" w:rsidR="001756A9" w:rsidRPr="0028402B" w:rsidRDefault="00844886" w:rsidP="0028402B">
            <w:pPr>
              <w:numPr>
                <w:ilvl w:val="0"/>
                <w:numId w:val="43"/>
              </w:numPr>
              <w:autoSpaceDE w:val="0"/>
              <w:autoSpaceDN w:val="0"/>
              <w:adjustRightInd w:val="0"/>
              <w:spacing w:before="0"/>
              <w:rPr>
                <w:rFonts w:cs="Arial"/>
                <w:sz w:val="18"/>
                <w:szCs w:val="18"/>
              </w:rPr>
            </w:pPr>
            <w:r w:rsidRPr="00844886">
              <w:rPr>
                <w:rFonts w:cs="Arial"/>
                <w:sz w:val="18"/>
                <w:szCs w:val="18"/>
                <w:lang w:val="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bl>
    <w:p w14:paraId="1C94CD3B" w14:textId="77777777" w:rsidR="00FC6F1D" w:rsidRDefault="00FC6F1D" w:rsidP="00B13CD3">
      <w:pPr>
        <w:spacing w:before="0"/>
        <w:rPr>
          <w:rFonts w:cs="Arial"/>
          <w:sz w:val="24"/>
          <w:szCs w:val="24"/>
          <w:lang w:eastAsia="zh-CN"/>
        </w:rPr>
      </w:pPr>
    </w:p>
    <w:p w14:paraId="1392045D" w14:textId="77777777" w:rsidR="000359A6" w:rsidRPr="00E0692B" w:rsidRDefault="00DF018C" w:rsidP="000359A6">
      <w:pPr>
        <w:spacing w:before="0"/>
        <w:rPr>
          <w:rFonts w:cs="Arial"/>
          <w:lang w:eastAsia="zh-CN"/>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0692B">
        <w:rPr>
          <w:rFonts w:cs="Arial"/>
          <w:lang w:eastAsia="zh-CN"/>
        </w:rPr>
        <w:t>Понуда П</w:t>
      </w:r>
      <w:r w:rsidR="000359A6" w:rsidRPr="00E0692B">
        <w:rPr>
          <w:rFonts w:cs="Arial"/>
          <w:lang w:eastAsia="zh-CN"/>
        </w:rPr>
        <w:t>онуђача који не докаже да испуњава наведене обавезне и додатне услове из тачака 1. до</w:t>
      </w:r>
      <w:r w:rsidR="000359A6" w:rsidRPr="00E0692B">
        <w:rPr>
          <w:rFonts w:cs="Arial"/>
          <w:lang w:val="sr-Cyrl-RS" w:eastAsia="zh-CN"/>
        </w:rPr>
        <w:t xml:space="preserve"> </w:t>
      </w:r>
      <w:r w:rsidR="00CC1F95">
        <w:rPr>
          <w:rFonts w:cs="Arial"/>
          <w:lang w:val="sr-Cyrl-RS" w:eastAsia="zh-CN"/>
        </w:rPr>
        <w:t>6</w:t>
      </w:r>
      <w:r w:rsidR="00D92359" w:rsidRPr="00E0692B">
        <w:rPr>
          <w:rFonts w:cs="Arial"/>
          <w:lang w:val="sr-Cyrl-RS" w:eastAsia="zh-CN"/>
        </w:rPr>
        <w:t>.</w:t>
      </w:r>
      <w:r w:rsidR="000359A6" w:rsidRPr="00E0692B">
        <w:rPr>
          <w:rFonts w:cs="Arial"/>
          <w:lang w:val="sr-Cyrl-RS" w:eastAsia="zh-CN"/>
        </w:rPr>
        <w:t xml:space="preserve"> </w:t>
      </w:r>
      <w:r w:rsidR="000359A6" w:rsidRPr="00E0692B">
        <w:rPr>
          <w:rFonts w:cs="Arial"/>
          <w:lang w:eastAsia="zh-CN"/>
        </w:rPr>
        <w:t>овог обрасца, биће одбијена као неприхватљива.</w:t>
      </w:r>
    </w:p>
    <w:p w14:paraId="63BE128A" w14:textId="77777777" w:rsidR="000359A6" w:rsidRPr="00E0692B" w:rsidRDefault="000359A6" w:rsidP="000359A6">
      <w:pPr>
        <w:rPr>
          <w:rFonts w:cs="Arial"/>
        </w:rPr>
      </w:pPr>
      <w:r w:rsidRPr="00E0692B">
        <w:rPr>
          <w:rFonts w:cs="Arial"/>
          <w:lang w:val="sr-Cyrl-RS"/>
        </w:rPr>
        <w:t xml:space="preserve">1. </w:t>
      </w:r>
      <w:r w:rsidRPr="00E0692B">
        <w:rPr>
          <w:rFonts w:cs="Arial"/>
        </w:rPr>
        <w:t xml:space="preserve">Сваки подизвођач мора да испуњава </w:t>
      </w:r>
      <w:r w:rsidRPr="00E0692B">
        <w:rPr>
          <w:rFonts w:cs="Arial"/>
          <w:lang w:val="sr-Cyrl-RS"/>
        </w:rPr>
        <w:t xml:space="preserve">обавезне </w:t>
      </w:r>
      <w:r w:rsidRPr="00E0692B">
        <w:rPr>
          <w:rFonts w:cs="Arial"/>
        </w:rPr>
        <w:t>услове из члана 75</w:t>
      </w:r>
      <w:r w:rsidRPr="00E0692B">
        <w:rPr>
          <w:rFonts w:cs="Arial"/>
          <w:lang w:val="sr-Cyrl-RS"/>
        </w:rPr>
        <w:t xml:space="preserve">. </w:t>
      </w:r>
      <w:r w:rsidRPr="00E0692B">
        <w:rPr>
          <w:rFonts w:cs="Arial"/>
        </w:rPr>
        <w:t>Закона, што доказује достављањем доказа наведених у овом одељку. Услове у вези са кап</w:t>
      </w:r>
      <w:r w:rsidR="00DF018C" w:rsidRPr="00E0692B">
        <w:rPr>
          <w:rFonts w:cs="Arial"/>
        </w:rPr>
        <w:t>ацитетима из члана 76. Закона, П</w:t>
      </w:r>
      <w:r w:rsidRPr="00E0692B">
        <w:rPr>
          <w:rFonts w:cs="Arial"/>
        </w:rPr>
        <w:t>онуђач испуњава самостално без обзира на ангажовање подизвођача.</w:t>
      </w:r>
    </w:p>
    <w:p w14:paraId="0DDA1F2A" w14:textId="77777777" w:rsidR="000359A6" w:rsidRPr="00E0692B" w:rsidRDefault="000359A6" w:rsidP="000359A6">
      <w:pPr>
        <w:spacing w:before="0"/>
        <w:rPr>
          <w:rFonts w:cs="Arial"/>
          <w:lang w:eastAsia="zh-CN"/>
        </w:rPr>
      </w:pPr>
      <w:r w:rsidRPr="00E0692B">
        <w:rPr>
          <w:rFonts w:cs="Arial"/>
          <w:lang w:val="sr-Cyrl-RS" w:eastAsia="zh-CN"/>
        </w:rPr>
        <w:t xml:space="preserve">2. </w:t>
      </w:r>
      <w:r w:rsidR="00DF018C" w:rsidRPr="00E0692B">
        <w:rPr>
          <w:rFonts w:cs="Arial"/>
          <w:lang w:eastAsia="zh-CN"/>
        </w:rPr>
        <w:t>Сваки Понуђач из групе П</w:t>
      </w:r>
      <w:r w:rsidRPr="00E0692B">
        <w:rPr>
          <w:rFonts w:cs="Arial"/>
          <w:lang w:eastAsia="zh-CN"/>
        </w:rPr>
        <w:t xml:space="preserve">онуђача  која подноси заједничку понуду мора да испуњава </w:t>
      </w:r>
      <w:r w:rsidRPr="00E0692B">
        <w:rPr>
          <w:rFonts w:cs="Arial"/>
          <w:lang w:val="sr-Cyrl-RS" w:eastAsia="zh-CN"/>
        </w:rPr>
        <w:t xml:space="preserve">обавезне </w:t>
      </w:r>
      <w:r w:rsidRPr="00E0692B">
        <w:rPr>
          <w:rFonts w:cs="Arial"/>
          <w:lang w:eastAsia="zh-CN"/>
        </w:rPr>
        <w:t>услове из члана 75</w:t>
      </w:r>
      <w:r w:rsidRPr="00E0692B">
        <w:rPr>
          <w:rFonts w:cs="Arial"/>
          <w:lang w:val="sr-Cyrl-RS" w:eastAsia="zh-CN"/>
        </w:rPr>
        <w:t xml:space="preserve">. </w:t>
      </w:r>
      <w:r w:rsidRPr="00E0692B">
        <w:rPr>
          <w:rFonts w:cs="Arial"/>
          <w:lang w:eastAsia="zh-CN"/>
        </w:rPr>
        <w:t>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3EA385F" w14:textId="77777777" w:rsidR="000359A6" w:rsidRPr="00E0692B" w:rsidRDefault="000359A6" w:rsidP="000359A6">
      <w:pPr>
        <w:spacing w:before="0"/>
        <w:rPr>
          <w:rFonts w:cs="Arial"/>
          <w:lang w:eastAsia="zh-CN"/>
        </w:rPr>
      </w:pPr>
      <w:r w:rsidRPr="00E0692B">
        <w:rPr>
          <w:rFonts w:cs="Arial"/>
          <w:lang w:val="sr-Cyrl-RS" w:eastAsia="zh-CN"/>
        </w:rPr>
        <w:t xml:space="preserve">3. </w:t>
      </w:r>
      <w:r w:rsidRPr="00E0692B">
        <w:rPr>
          <w:rFonts w:cs="Arial"/>
          <w:lang w:eastAsia="zh-CN"/>
        </w:rPr>
        <w:t>Докази о испуњености услова из члана 77. З</w:t>
      </w:r>
      <w:r w:rsidRPr="00E0692B">
        <w:rPr>
          <w:rFonts w:cs="Arial"/>
          <w:lang w:val="sr-Cyrl-RS" w:eastAsia="zh-CN"/>
        </w:rPr>
        <w:t>акона</w:t>
      </w:r>
      <w:r w:rsidRPr="00E0692B">
        <w:rPr>
          <w:rFonts w:cs="Arial"/>
          <w:lang w:eastAsia="zh-CN"/>
        </w:rPr>
        <w:t xml:space="preserve"> могу се достављати у неовереним копијама. Наручилац може пре доношења одлуке </w:t>
      </w:r>
      <w:r w:rsidR="00DF018C" w:rsidRPr="00E0692B">
        <w:rPr>
          <w:rFonts w:cs="Arial"/>
          <w:lang w:eastAsia="zh-CN"/>
        </w:rPr>
        <w:t>о додели уговора, захтевати од П</w:t>
      </w:r>
      <w:r w:rsidRPr="00E0692B">
        <w:rPr>
          <w:rFonts w:cs="Arial"/>
          <w:lang w:eastAsia="zh-CN"/>
        </w:rPr>
        <w:t>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B814B22" w14:textId="77777777" w:rsidR="000359A6" w:rsidRPr="00E0692B" w:rsidRDefault="00DF018C" w:rsidP="000359A6">
      <w:pPr>
        <w:spacing w:before="0"/>
        <w:rPr>
          <w:rFonts w:cs="Arial"/>
          <w:lang w:eastAsia="zh-CN"/>
        </w:rPr>
      </w:pPr>
      <w:r w:rsidRPr="00E0692B">
        <w:rPr>
          <w:rFonts w:cs="Arial"/>
          <w:lang w:eastAsia="zh-CN"/>
        </w:rPr>
        <w:t>Ако П</w:t>
      </w:r>
      <w:r w:rsidR="000359A6" w:rsidRPr="00E0692B">
        <w:rPr>
          <w:rFonts w:cs="Arial"/>
          <w:lang w:eastAsia="zh-CN"/>
        </w:rPr>
        <w:t xml:space="preserve">онуђач у остављеном, примереном року који не може бити краћи од </w:t>
      </w:r>
      <w:r w:rsidR="000359A6" w:rsidRPr="00E0692B">
        <w:rPr>
          <w:rFonts w:cs="Arial"/>
          <w:lang w:val="sr-Cyrl-RS" w:eastAsia="zh-CN"/>
        </w:rPr>
        <w:t>5 (словима:</w:t>
      </w:r>
      <w:r w:rsidR="000359A6" w:rsidRPr="00E0692B">
        <w:rPr>
          <w:rFonts w:cs="Arial"/>
          <w:lang w:eastAsia="zh-CN"/>
        </w:rPr>
        <w:t>пет</w:t>
      </w:r>
      <w:r w:rsidR="000359A6" w:rsidRPr="00E0692B">
        <w:rPr>
          <w:rFonts w:cs="Arial"/>
          <w:lang w:val="sr-Cyrl-RS" w:eastAsia="zh-CN"/>
        </w:rPr>
        <w:t>)</w:t>
      </w:r>
      <w:r w:rsidR="000359A6" w:rsidRPr="00E0692B">
        <w:rPr>
          <w:rFonts w:cs="Arial"/>
          <w:lang w:eastAsia="zh-CN"/>
        </w:rPr>
        <w:t xml:space="preserve"> дана, не достави на увид оригинал или оверену копију тражених доказа, наручилац ће његову понуду одбити као неприхватљиву.</w:t>
      </w:r>
    </w:p>
    <w:p w14:paraId="3A2C4127" w14:textId="77777777" w:rsidR="000359A6" w:rsidRPr="00E0692B" w:rsidRDefault="000359A6" w:rsidP="000359A6">
      <w:pPr>
        <w:spacing w:before="0"/>
        <w:rPr>
          <w:rFonts w:cs="Arial"/>
          <w:lang w:val="sr-Cyrl-RS" w:eastAsia="zh-CN"/>
        </w:rPr>
      </w:pPr>
      <w:r w:rsidRPr="00E0692B">
        <w:rPr>
          <w:rFonts w:cs="Arial"/>
          <w:lang w:val="sr-Cyrl-RS" w:eastAsia="zh-CN"/>
        </w:rPr>
        <w:t>4. Лице уписано у Р</w:t>
      </w:r>
      <w:r w:rsidR="00DF018C" w:rsidRPr="00E0692B">
        <w:rPr>
          <w:rFonts w:cs="Arial"/>
          <w:lang w:val="sr-Cyrl-RS" w:eastAsia="zh-CN"/>
        </w:rPr>
        <w:t>егистар П</w:t>
      </w:r>
      <w:r w:rsidRPr="00E0692B">
        <w:rPr>
          <w:rFonts w:cs="Arial"/>
          <w:lang w:val="sr-Cyrl-RS" w:eastAsia="zh-CN"/>
        </w:rPr>
        <w:t>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w:t>
      </w:r>
      <w:r w:rsidR="00D60716" w:rsidRPr="00E0692B">
        <w:rPr>
          <w:rFonts w:cs="Arial"/>
          <w:lang w:val="sr-Cyrl-RS" w:eastAsia="zh-CN"/>
        </w:rPr>
        <w:t>курсном документацијом, ако је П</w:t>
      </w:r>
      <w:r w:rsidRPr="00E0692B">
        <w:rPr>
          <w:rFonts w:cs="Arial"/>
          <w:lang w:val="sr-Cyrl-RS" w:eastAsia="zh-CN"/>
        </w:rPr>
        <w:t>онуђач, навео у понуди интернет страницу на којој су тражени подаци</w:t>
      </w:r>
      <w:r w:rsidR="00DF018C" w:rsidRPr="00E0692B">
        <w:rPr>
          <w:rFonts w:cs="Arial"/>
          <w:lang w:val="sr-Cyrl-RS" w:eastAsia="zh-CN"/>
        </w:rPr>
        <w:t xml:space="preserve"> јавно доступни. У том случају П</w:t>
      </w:r>
      <w:r w:rsidRPr="00E0692B">
        <w:rPr>
          <w:rFonts w:cs="Arial"/>
          <w:lang w:val="sr-Cyrl-RS" w:eastAsia="zh-CN"/>
        </w:rPr>
        <w:t xml:space="preserve">онуђач може, да у Изјави (пожељно на меморандуму, која мора бити потписана и оверена), да </w:t>
      </w:r>
      <w:r w:rsidR="00D60716" w:rsidRPr="00E0692B">
        <w:rPr>
          <w:rFonts w:cs="Arial"/>
          <w:lang w:val="sr-Cyrl-RS" w:eastAsia="zh-CN"/>
        </w:rPr>
        <w:t>наведе да је уписан у Регистар Понуђача. Уз наведену Изјаву, П</w:t>
      </w:r>
      <w:r w:rsidRPr="00E0692B">
        <w:rPr>
          <w:rFonts w:cs="Arial"/>
          <w:lang w:val="sr-Cyrl-RS" w:eastAsia="zh-CN"/>
        </w:rPr>
        <w:t>онуђач може да доста</w:t>
      </w:r>
      <w:r w:rsidR="00D60716" w:rsidRPr="00E0692B">
        <w:rPr>
          <w:rFonts w:cs="Arial"/>
          <w:lang w:val="sr-Cyrl-RS" w:eastAsia="zh-CN"/>
        </w:rPr>
        <w:t>ви и фотокопију Решења о упису Понуђача у Регистар П</w:t>
      </w:r>
      <w:r w:rsidRPr="00E0692B">
        <w:rPr>
          <w:rFonts w:cs="Arial"/>
          <w:lang w:val="sr-Cyrl-RS" w:eastAsia="zh-CN"/>
        </w:rPr>
        <w:t xml:space="preserve">онуђача.  </w:t>
      </w:r>
    </w:p>
    <w:p w14:paraId="4ECC3AED" w14:textId="77777777" w:rsidR="000359A6" w:rsidRPr="00E0692B" w:rsidRDefault="000359A6" w:rsidP="000359A6">
      <w:pPr>
        <w:spacing w:before="0"/>
        <w:rPr>
          <w:rFonts w:cs="Arial"/>
          <w:lang w:eastAsia="zh-CN"/>
        </w:rPr>
      </w:pPr>
      <w:r w:rsidRPr="00E0692B">
        <w:rPr>
          <w:rFonts w:cs="Arial"/>
          <w:lang w:eastAsia="zh-CN"/>
        </w:rPr>
        <w:t>На основу члана 79. став 5. З</w:t>
      </w:r>
      <w:r w:rsidRPr="00E0692B">
        <w:rPr>
          <w:rFonts w:cs="Arial"/>
          <w:lang w:val="sr-Cyrl-RS" w:eastAsia="zh-CN"/>
        </w:rPr>
        <w:t>акона</w:t>
      </w:r>
      <w:r w:rsidR="00D60716" w:rsidRPr="00E0692B">
        <w:rPr>
          <w:rFonts w:cs="Arial"/>
          <w:lang w:eastAsia="zh-CN"/>
        </w:rPr>
        <w:t xml:space="preserve"> П</w:t>
      </w:r>
      <w:r w:rsidRPr="00E0692B">
        <w:rPr>
          <w:rFonts w:cs="Arial"/>
          <w:lang w:eastAsia="zh-CN"/>
        </w:rPr>
        <w:t>онуђач није дужан да доставља следеће доказе који су јавно доступни на интернет страницама надлежних органа, и то:</w:t>
      </w:r>
    </w:p>
    <w:p w14:paraId="0BFD7410" w14:textId="77777777" w:rsidR="000359A6" w:rsidRPr="00E0692B" w:rsidRDefault="000359A6" w:rsidP="000359A6">
      <w:pPr>
        <w:spacing w:before="0"/>
        <w:ind w:firstLine="720"/>
        <w:rPr>
          <w:rFonts w:cs="Arial"/>
          <w:lang w:eastAsia="zh-CN"/>
        </w:rPr>
      </w:pPr>
      <w:r w:rsidRPr="00E0692B">
        <w:rPr>
          <w:rFonts w:cs="Arial"/>
          <w:lang w:eastAsia="zh-CN"/>
        </w:rPr>
        <w:t>1)</w:t>
      </w:r>
      <w:r w:rsidR="00D60716" w:rsidRPr="00E0692B">
        <w:rPr>
          <w:rFonts w:cs="Arial"/>
          <w:lang w:val="sr-Cyrl-RS" w:eastAsia="zh-CN"/>
        </w:rPr>
        <w:t xml:space="preserve"> </w:t>
      </w:r>
      <w:r w:rsidRPr="00E0692B">
        <w:rPr>
          <w:rFonts w:cs="Arial"/>
          <w:lang w:eastAsia="zh-CN"/>
        </w:rPr>
        <w:t>извод из регистра надлежног органа:</w:t>
      </w:r>
    </w:p>
    <w:p w14:paraId="155A34C0" w14:textId="77777777" w:rsidR="000359A6" w:rsidRPr="00E0692B" w:rsidRDefault="000359A6" w:rsidP="000359A6">
      <w:pPr>
        <w:spacing w:before="0"/>
        <w:ind w:firstLine="720"/>
        <w:rPr>
          <w:rFonts w:cs="Arial"/>
          <w:lang w:eastAsia="zh-CN"/>
        </w:rPr>
      </w:pPr>
      <w:r w:rsidRPr="00E0692B">
        <w:rPr>
          <w:rFonts w:cs="Arial"/>
          <w:lang w:eastAsia="zh-CN"/>
        </w:rPr>
        <w:t xml:space="preserve">-извод из регистра АПР: </w:t>
      </w:r>
      <w:hyperlink r:id="rId171" w:history="1">
        <w:r w:rsidRPr="00E0692B">
          <w:rPr>
            <w:rFonts w:cs="Arial"/>
            <w:lang w:eastAsia="zh-CN"/>
          </w:rPr>
          <w:t>www.apr.gov.rs</w:t>
        </w:r>
      </w:hyperlink>
    </w:p>
    <w:p w14:paraId="40A6604C" w14:textId="77777777" w:rsidR="000359A6" w:rsidRPr="00E0692B" w:rsidRDefault="000359A6" w:rsidP="000359A6">
      <w:pPr>
        <w:spacing w:before="0"/>
        <w:ind w:firstLine="720"/>
        <w:rPr>
          <w:rFonts w:cs="Arial"/>
          <w:lang w:val="sr-Cyrl-RS" w:eastAsia="zh-CN"/>
        </w:rPr>
      </w:pPr>
      <w:r w:rsidRPr="00E0692B">
        <w:rPr>
          <w:rFonts w:cs="Arial"/>
          <w:lang w:eastAsia="zh-CN"/>
        </w:rPr>
        <w:t>2)</w:t>
      </w:r>
      <w:r w:rsidR="00D60716" w:rsidRPr="00E0692B">
        <w:rPr>
          <w:rFonts w:cs="Arial"/>
          <w:lang w:val="sr-Cyrl-RS" w:eastAsia="zh-CN"/>
        </w:rPr>
        <w:t xml:space="preserve"> </w:t>
      </w:r>
      <w:r w:rsidRPr="00E0692B">
        <w:rPr>
          <w:rFonts w:cs="Arial"/>
          <w:lang w:eastAsia="zh-CN"/>
        </w:rPr>
        <w:t>докази из члана 75. став 1. тачка 1) ,</w:t>
      </w:r>
      <w:r w:rsidRPr="00E0692B">
        <w:rPr>
          <w:rFonts w:cs="Arial"/>
          <w:lang w:val="sr-Cyrl-RS" w:eastAsia="zh-CN"/>
        </w:rPr>
        <w:t xml:space="preserve"> </w:t>
      </w:r>
      <w:r w:rsidRPr="00E0692B">
        <w:rPr>
          <w:rFonts w:cs="Arial"/>
          <w:lang w:eastAsia="zh-CN"/>
        </w:rPr>
        <w:t>2) и 4) З</w:t>
      </w:r>
      <w:r w:rsidRPr="00E0692B">
        <w:rPr>
          <w:rFonts w:cs="Arial"/>
          <w:lang w:val="sr-Cyrl-RS" w:eastAsia="zh-CN"/>
        </w:rPr>
        <w:t>акона</w:t>
      </w:r>
    </w:p>
    <w:p w14:paraId="49C92671" w14:textId="77777777" w:rsidR="000359A6" w:rsidRPr="00E0692B" w:rsidRDefault="00D60716" w:rsidP="000359A6">
      <w:pPr>
        <w:spacing w:before="0"/>
        <w:ind w:firstLine="720"/>
        <w:rPr>
          <w:rFonts w:cs="Arial"/>
          <w:lang w:eastAsia="zh-CN"/>
        </w:rPr>
      </w:pPr>
      <w:r w:rsidRPr="00E0692B">
        <w:rPr>
          <w:rFonts w:cs="Arial"/>
          <w:lang w:eastAsia="zh-CN"/>
        </w:rPr>
        <w:t>-регистар П</w:t>
      </w:r>
      <w:r w:rsidR="000359A6" w:rsidRPr="00E0692B">
        <w:rPr>
          <w:rFonts w:cs="Arial"/>
          <w:lang w:eastAsia="zh-CN"/>
        </w:rPr>
        <w:t xml:space="preserve">онуђача: </w:t>
      </w:r>
      <w:hyperlink r:id="rId172" w:history="1">
        <w:r w:rsidR="000359A6" w:rsidRPr="00E0692B">
          <w:rPr>
            <w:rFonts w:cs="Arial"/>
            <w:lang w:eastAsia="zh-CN"/>
          </w:rPr>
          <w:t>www.apr.gov.rs</w:t>
        </w:r>
      </w:hyperlink>
    </w:p>
    <w:p w14:paraId="44D486EE" w14:textId="77777777" w:rsidR="000359A6" w:rsidRPr="00E0692B" w:rsidRDefault="000359A6" w:rsidP="000359A6">
      <w:pPr>
        <w:spacing w:before="0"/>
        <w:ind w:firstLine="720"/>
        <w:rPr>
          <w:rFonts w:cs="Arial"/>
          <w:lang w:eastAsia="zh-CN"/>
        </w:rPr>
      </w:pPr>
      <w:r w:rsidRPr="00E0692B">
        <w:rPr>
          <w:rFonts w:cs="Arial"/>
          <w:lang w:eastAsia="zh-CN"/>
        </w:rPr>
        <w:t>3)</w:t>
      </w:r>
      <w:r w:rsidR="00D60716" w:rsidRPr="00E0692B">
        <w:rPr>
          <w:rFonts w:cs="Arial"/>
          <w:lang w:val="sr-Cyrl-RS" w:eastAsia="zh-CN"/>
        </w:rPr>
        <w:t xml:space="preserve"> </w:t>
      </w:r>
      <w:r w:rsidRPr="00E0692B">
        <w:rPr>
          <w:rFonts w:cs="Arial"/>
          <w:i/>
          <w:iCs/>
          <w:lang w:eastAsia="zh-CN"/>
        </w:rPr>
        <w:t>П</w:t>
      </w:r>
      <w:r w:rsidR="00D60716" w:rsidRPr="00E0692B">
        <w:rPr>
          <w:rFonts w:cs="Arial"/>
          <w:i/>
          <w:iCs/>
          <w:lang w:eastAsia="zh-CN"/>
        </w:rPr>
        <w:t>отврда Народне банке Србије да П</w:t>
      </w:r>
      <w:r w:rsidRPr="00E0692B">
        <w:rPr>
          <w:rFonts w:cs="Arial"/>
          <w:i/>
          <w:iCs/>
          <w:lang w:eastAsia="zh-CN"/>
        </w:rPr>
        <w:t>онуђач није био неликвидан у последњих шест месеци од дана</w:t>
      </w:r>
      <w:r w:rsidRPr="00E0692B">
        <w:rPr>
          <w:rFonts w:cs="Arial"/>
          <w:lang w:eastAsia="zh-CN"/>
        </w:rPr>
        <w:t xml:space="preserve"> </w:t>
      </w:r>
      <w:r w:rsidRPr="00E0692B">
        <w:rPr>
          <w:rFonts w:cs="Arial"/>
          <w:i/>
          <w:iCs/>
          <w:lang w:eastAsia="zh-CN"/>
        </w:rPr>
        <w:t>објављивања Позива за подношење понуда на Порталу јавних набавки</w:t>
      </w:r>
    </w:p>
    <w:p w14:paraId="2849360C" w14:textId="77777777" w:rsidR="000359A6" w:rsidRPr="00E0692B" w:rsidRDefault="000359A6" w:rsidP="000359A6">
      <w:pPr>
        <w:spacing w:before="0"/>
        <w:ind w:firstLine="720"/>
        <w:rPr>
          <w:rFonts w:cs="Arial"/>
          <w:lang w:eastAsia="zh-CN"/>
        </w:rPr>
      </w:pPr>
      <w:r w:rsidRPr="00E0692B">
        <w:rPr>
          <w:rFonts w:cs="Arial"/>
          <w:lang w:eastAsia="zh-CN"/>
        </w:rPr>
        <w:t xml:space="preserve">- </w:t>
      </w:r>
      <w:r w:rsidRPr="00E0692B">
        <w:rPr>
          <w:rFonts w:cs="Arial"/>
          <w:lang w:val="sr-Cyrl-RS" w:eastAsia="zh-CN"/>
        </w:rPr>
        <w:t>Претраживање дужника у принудној наплати</w:t>
      </w:r>
      <w:r w:rsidRPr="00E0692B">
        <w:rPr>
          <w:rFonts w:cs="Arial"/>
          <w:lang w:eastAsia="zh-CN"/>
        </w:rPr>
        <w:t xml:space="preserve">: </w:t>
      </w:r>
      <w:hyperlink r:id="rId173" w:history="1">
        <w:r w:rsidRPr="00E0692B">
          <w:rPr>
            <w:rStyle w:val="Hyperlink"/>
            <w:rFonts w:cs="Arial"/>
            <w:lang w:eastAsia="zh-CN"/>
          </w:rPr>
          <w:t>www.nbs.rs</w:t>
        </w:r>
      </w:hyperlink>
      <w:r w:rsidRPr="00E0692B">
        <w:rPr>
          <w:rFonts w:cs="Arial"/>
          <w:lang w:eastAsia="zh-CN"/>
        </w:rPr>
        <w:t xml:space="preserve"> </w:t>
      </w:r>
    </w:p>
    <w:p w14:paraId="1BAB3F2E" w14:textId="77777777" w:rsidR="000359A6" w:rsidRPr="00E0692B" w:rsidRDefault="000359A6" w:rsidP="000359A6">
      <w:pPr>
        <w:spacing w:before="0"/>
        <w:ind w:firstLine="720"/>
        <w:rPr>
          <w:rFonts w:cs="Arial"/>
          <w:lang w:eastAsia="zh-CN"/>
        </w:rPr>
      </w:pPr>
    </w:p>
    <w:p w14:paraId="13A392DE" w14:textId="77777777" w:rsidR="000359A6" w:rsidRPr="00E0692B" w:rsidRDefault="000359A6" w:rsidP="000359A6">
      <w:pPr>
        <w:spacing w:before="0"/>
        <w:rPr>
          <w:rFonts w:cs="Arial"/>
          <w:lang w:val="sr-Cyrl-CS" w:eastAsia="zh-CN"/>
        </w:rPr>
      </w:pPr>
      <w:r w:rsidRPr="00E0692B">
        <w:rPr>
          <w:rFonts w:cs="Arial"/>
          <w:lang w:val="sr-Cyrl-CS" w:eastAsia="zh-CN"/>
        </w:rPr>
        <w:lastRenderedPageBreak/>
        <w:t>5</w:t>
      </w:r>
      <w:r w:rsidRPr="00E0692B">
        <w:rPr>
          <w:rFonts w:cs="Arial"/>
          <w:lang w:eastAsia="zh-CN"/>
        </w:rPr>
        <w:t>. Уколико је доказ о испуњеност</w:t>
      </w:r>
      <w:r w:rsidR="00D60716" w:rsidRPr="00E0692B">
        <w:rPr>
          <w:rFonts w:cs="Arial"/>
          <w:lang w:eastAsia="zh-CN"/>
        </w:rPr>
        <w:t>и услова електронски документ, П</w:t>
      </w:r>
      <w:r w:rsidRPr="00E0692B">
        <w:rPr>
          <w:rFonts w:cs="Arial"/>
          <w:lang w:eastAsia="zh-CN"/>
        </w:rPr>
        <w:t>онуђач доставља копију електронског документа у писаном облику, у складу са законом којим се уређује електронски документ</w:t>
      </w:r>
      <w:r w:rsidRPr="00E0692B">
        <w:rPr>
          <w:rFonts w:cs="Arial"/>
          <w:lang w:val="sr-Cyrl-CS" w:eastAsia="zh-CN"/>
        </w:rPr>
        <w:t>.</w:t>
      </w:r>
    </w:p>
    <w:p w14:paraId="0546093F" w14:textId="77777777" w:rsidR="000359A6" w:rsidRPr="00E0692B" w:rsidRDefault="000359A6" w:rsidP="000359A6">
      <w:pPr>
        <w:spacing w:before="0"/>
        <w:rPr>
          <w:rFonts w:cs="Arial"/>
          <w:lang w:eastAsia="zh-CN"/>
        </w:rPr>
      </w:pPr>
      <w:r w:rsidRPr="00E0692B">
        <w:rPr>
          <w:rFonts w:cs="Arial"/>
          <w:lang w:val="sr-Cyrl-CS" w:eastAsia="zh-CN"/>
        </w:rPr>
        <w:t>6</w:t>
      </w:r>
      <w:r w:rsidR="00D60716" w:rsidRPr="00E0692B">
        <w:rPr>
          <w:rFonts w:cs="Arial"/>
          <w:lang w:eastAsia="zh-CN"/>
        </w:rPr>
        <w:t>. Ако П</w:t>
      </w:r>
      <w:r w:rsidRPr="00E0692B">
        <w:rPr>
          <w:rFonts w:cs="Arial"/>
          <w:lang w:eastAsia="zh-CN"/>
        </w:rPr>
        <w:t>онуђач има седиште у другој држави, наручилац може да про</w:t>
      </w:r>
      <w:r w:rsidR="00D60716" w:rsidRPr="00E0692B">
        <w:rPr>
          <w:rFonts w:cs="Arial"/>
          <w:lang w:eastAsia="zh-CN"/>
        </w:rPr>
        <w:t>вери да ли су документи којима П</w:t>
      </w:r>
      <w:r w:rsidRPr="00E0692B">
        <w:rPr>
          <w:rFonts w:cs="Arial"/>
          <w:lang w:eastAsia="zh-CN"/>
        </w:rPr>
        <w:t>онуђач доказује испуњеност тражених услова издати од стране надлежних органа те државе.</w:t>
      </w:r>
    </w:p>
    <w:p w14:paraId="6ADD6B02" w14:textId="77777777" w:rsidR="000359A6" w:rsidRPr="00E0692B" w:rsidRDefault="000359A6" w:rsidP="000359A6">
      <w:pPr>
        <w:spacing w:before="0"/>
        <w:rPr>
          <w:rFonts w:cs="Arial"/>
          <w:lang w:val="sr-Cyrl-CS" w:eastAsia="zh-CN"/>
        </w:rPr>
      </w:pPr>
      <w:r w:rsidRPr="00E0692B">
        <w:rPr>
          <w:rFonts w:cs="Arial"/>
          <w:lang w:val="sr-Cyrl-CS" w:eastAsia="zh-CN"/>
        </w:rPr>
        <w:t>7</w:t>
      </w:r>
      <w:r w:rsidR="00D60716" w:rsidRPr="00E0692B">
        <w:rPr>
          <w:rFonts w:cs="Arial"/>
          <w:lang w:eastAsia="zh-CN"/>
        </w:rPr>
        <w:t>. Ако П</w:t>
      </w:r>
      <w:r w:rsidRPr="00E0692B">
        <w:rPr>
          <w:rFonts w:cs="Arial"/>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w:t>
      </w:r>
      <w:r w:rsidR="00D60716" w:rsidRPr="00E0692B">
        <w:rPr>
          <w:rFonts w:cs="Arial"/>
          <w:lang w:eastAsia="zh-CN"/>
        </w:rPr>
        <w:t>та по прописима државе у којој П</w:t>
      </w:r>
      <w:r w:rsidRPr="00E0692B">
        <w:rPr>
          <w:rFonts w:cs="Arial"/>
          <w:lang w:eastAsia="zh-CN"/>
        </w:rPr>
        <w:t>онуђач има седиште и уколико уз понуду при</w:t>
      </w:r>
      <w:r w:rsidR="00D60716" w:rsidRPr="00E0692B">
        <w:rPr>
          <w:rFonts w:cs="Arial"/>
          <w:lang w:eastAsia="zh-CN"/>
        </w:rPr>
        <w:t>ложи одговарајући доказ за то, Наручилац ће дозволити П</w:t>
      </w:r>
      <w:r w:rsidRPr="00E0692B">
        <w:rPr>
          <w:rFonts w:cs="Arial"/>
          <w:lang w:eastAsia="zh-CN"/>
        </w:rPr>
        <w:t>онуђачу да накнадно достави тражена документа у примереном року.</w:t>
      </w:r>
    </w:p>
    <w:p w14:paraId="4B5F239D" w14:textId="77777777" w:rsidR="000359A6" w:rsidRPr="00E0692B" w:rsidRDefault="00D60716" w:rsidP="000359A6">
      <w:pPr>
        <w:spacing w:before="0"/>
        <w:rPr>
          <w:rFonts w:cs="Arial"/>
          <w:lang w:val="sr-Cyrl-CS" w:eastAsia="zh-CN"/>
        </w:rPr>
      </w:pPr>
      <w:r w:rsidRPr="00E0692B">
        <w:rPr>
          <w:rFonts w:cs="Arial"/>
          <w:lang w:eastAsia="zh-CN"/>
        </w:rPr>
        <w:t>8. Ако се у држави у којој П</w:t>
      </w:r>
      <w:r w:rsidR="000359A6" w:rsidRPr="00E0692B">
        <w:rPr>
          <w:rFonts w:cs="Arial"/>
          <w:lang w:eastAsia="zh-CN"/>
        </w:rPr>
        <w:t xml:space="preserve">онуђач има седиште не издају докази из члана 77. </w:t>
      </w:r>
      <w:r w:rsidR="000359A6" w:rsidRPr="00E0692B">
        <w:rPr>
          <w:rFonts w:cs="Arial"/>
          <w:lang w:val="sr-Cyrl-CS" w:eastAsia="zh-CN"/>
        </w:rPr>
        <w:t xml:space="preserve">став 1. </w:t>
      </w:r>
      <w:r w:rsidR="000359A6" w:rsidRPr="00E0692B">
        <w:rPr>
          <w:rFonts w:cs="Arial"/>
          <w:lang w:eastAsia="zh-CN"/>
        </w:rPr>
        <w:t>З</w:t>
      </w:r>
      <w:r w:rsidR="000359A6" w:rsidRPr="00E0692B">
        <w:rPr>
          <w:rFonts w:cs="Arial"/>
          <w:lang w:val="sr-Cyrl-RS" w:eastAsia="zh-CN"/>
        </w:rPr>
        <w:t>акона</w:t>
      </w:r>
      <w:r w:rsidRPr="00E0692B">
        <w:rPr>
          <w:rFonts w:cs="Arial"/>
          <w:lang w:eastAsia="zh-CN"/>
        </w:rPr>
        <w:t>, П</w:t>
      </w:r>
      <w:r w:rsidR="000359A6" w:rsidRPr="00E0692B">
        <w:rPr>
          <w:rFonts w:cs="Arial"/>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BE6097E" w14:textId="77777777" w:rsidR="000359A6" w:rsidRPr="00E0692B" w:rsidRDefault="000359A6" w:rsidP="000359A6">
      <w:pPr>
        <w:spacing w:before="0"/>
        <w:rPr>
          <w:rFonts w:cs="Arial"/>
          <w:lang w:eastAsia="zh-CN"/>
        </w:rPr>
      </w:pPr>
      <w:r w:rsidRPr="00E0692B">
        <w:rPr>
          <w:rFonts w:cs="Arial"/>
          <w:lang w:eastAsia="zh-CN"/>
        </w:rPr>
        <w:t xml:space="preserve">9. Понуђач је дужан да без одлагања, а најкасније у року од пет дана од дана настанка промене у било којем од података које доказује, </w:t>
      </w:r>
      <w:r w:rsidR="00D60716" w:rsidRPr="00E0692B">
        <w:rPr>
          <w:rFonts w:cs="Arial"/>
          <w:lang w:eastAsia="zh-CN"/>
        </w:rPr>
        <w:t>о тој промени писмено обавести Н</w:t>
      </w:r>
      <w:r w:rsidRPr="00E0692B">
        <w:rPr>
          <w:rFonts w:cs="Arial"/>
          <w:lang w:eastAsia="zh-CN"/>
        </w:rPr>
        <w:t>аручиоца и да је документује на прописани начин.</w:t>
      </w:r>
    </w:p>
    <w:p w14:paraId="6306D6E0" w14:textId="77777777" w:rsidR="000359A6" w:rsidRPr="00E0692B" w:rsidRDefault="000359A6" w:rsidP="000359A6">
      <w:pPr>
        <w:spacing w:before="0"/>
        <w:rPr>
          <w:rFonts w:cs="Arial"/>
          <w:lang w:val="sr-Cyrl-CS" w:eastAsia="zh-CN"/>
        </w:rPr>
      </w:pPr>
    </w:p>
    <w:p w14:paraId="186E40BF" w14:textId="77777777" w:rsidR="00544143" w:rsidRPr="00E0692B" w:rsidRDefault="008D2B23" w:rsidP="00544143">
      <w:pPr>
        <w:pStyle w:val="KDPodnaslov1"/>
        <w:spacing w:before="0"/>
        <w:rPr>
          <w:rFonts w:cs="Arial"/>
        </w:rPr>
      </w:pPr>
      <w:r w:rsidRPr="00E0692B">
        <w:rPr>
          <w:rFonts w:cs="Arial"/>
        </w:rPr>
        <w:t xml:space="preserve">5. </w:t>
      </w:r>
      <w:r w:rsidR="00322313" w:rsidRPr="00E0692B">
        <w:rPr>
          <w:rFonts w:cs="Arial"/>
        </w:rPr>
        <w:t>КРИТЕРИЈУМ ЗА ДОДЕЛУ УГОВОРА</w:t>
      </w:r>
      <w:bookmarkEnd w:id="189"/>
    </w:p>
    <w:p w14:paraId="58B68C0B" w14:textId="77777777" w:rsidR="00544143" w:rsidRPr="00E0692B" w:rsidRDefault="00544143" w:rsidP="00544143">
      <w:pPr>
        <w:tabs>
          <w:tab w:val="left" w:pos="0"/>
          <w:tab w:val="left" w:pos="600"/>
        </w:tabs>
        <w:rPr>
          <w:rFonts w:cs="Arial"/>
          <w:lang w:val="sr-Latn-CS"/>
        </w:rPr>
      </w:pPr>
      <w:r w:rsidRPr="00E0692B">
        <w:rPr>
          <w:rFonts w:cs="Arial"/>
          <w:lang w:val="sr-Latn-CS"/>
        </w:rPr>
        <w:t>Избор најповољније понуде ће се извршити применом критеријума „Најнижа понуђена цена“.</w:t>
      </w:r>
    </w:p>
    <w:p w14:paraId="6E2765B9" w14:textId="77777777" w:rsidR="00544143" w:rsidRPr="00E0692B" w:rsidRDefault="00544143" w:rsidP="00544143">
      <w:pPr>
        <w:tabs>
          <w:tab w:val="left" w:pos="0"/>
          <w:tab w:val="left" w:pos="600"/>
        </w:tabs>
        <w:rPr>
          <w:rFonts w:cs="Arial"/>
          <w:lang w:val="sr-Latn-CS"/>
        </w:rPr>
      </w:pPr>
      <w:r w:rsidRPr="00E0692B">
        <w:rPr>
          <w:rFonts w:cs="Arial"/>
          <w:lang w:val="sr-Latn-CS"/>
        </w:rPr>
        <w:t>Критеријум за оцењивање понуда Најнижа понуђена цена, заснива се на понуђеној цени као једином критеријуму.</w:t>
      </w:r>
    </w:p>
    <w:p w14:paraId="78766157" w14:textId="77777777" w:rsidR="00544143" w:rsidRPr="00E0692B" w:rsidRDefault="00544143" w:rsidP="00544143">
      <w:pPr>
        <w:tabs>
          <w:tab w:val="left" w:pos="0"/>
          <w:tab w:val="left" w:pos="600"/>
        </w:tabs>
        <w:rPr>
          <w:rFonts w:cs="Arial"/>
          <w:lang w:val="sr-Latn-CS"/>
        </w:rPr>
      </w:pPr>
      <w:r w:rsidRPr="00E0692B">
        <w:rPr>
          <w:rFonts w:cs="Arial"/>
          <w:lang w:val="sr-Latn-CS"/>
        </w:rPr>
        <w:t>У случај</w:t>
      </w:r>
      <w:r w:rsidR="00D60716" w:rsidRPr="00E0692B">
        <w:rPr>
          <w:rFonts w:cs="Arial"/>
          <w:lang w:val="sr-Latn-CS"/>
        </w:rPr>
        <w:t>у примене критеријума најниже П</w:t>
      </w:r>
      <w:r w:rsidRPr="00E0692B">
        <w:rPr>
          <w:rFonts w:cs="Arial"/>
          <w:lang w:val="sr-Latn-CS"/>
        </w:rPr>
        <w:t>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w:t>
      </w:r>
      <w:r w:rsidR="00D60716" w:rsidRPr="00E0692B">
        <w:rPr>
          <w:rFonts w:cs="Arial"/>
          <w:lang w:val="sr-Latn-CS"/>
        </w:rPr>
        <w:t>а његова П</w:t>
      </w:r>
      <w:r w:rsidRPr="00E0692B">
        <w:rPr>
          <w:rFonts w:cs="Arial"/>
          <w:lang w:val="sr-Latn-CS"/>
        </w:rPr>
        <w:t xml:space="preserve">онуђена цена није преко 5% већа у односу на најнижу понуђену цену Понуђача који нуди добра страног порекла. </w:t>
      </w:r>
    </w:p>
    <w:p w14:paraId="70813F9D" w14:textId="77777777" w:rsidR="00544143" w:rsidRPr="00E0692B" w:rsidRDefault="00544143" w:rsidP="00544143">
      <w:pPr>
        <w:tabs>
          <w:tab w:val="left" w:pos="0"/>
          <w:tab w:val="left" w:pos="600"/>
        </w:tabs>
        <w:rPr>
          <w:rFonts w:cs="Arial"/>
          <w:lang w:val="sr-Latn-CS"/>
        </w:rPr>
      </w:pPr>
      <w:r w:rsidRPr="00E0692B">
        <w:rPr>
          <w:rFonts w:cs="Arial"/>
          <w:lang w:val="sr-Latn-CS"/>
        </w:rPr>
        <w:t>У понуђену цену страног Понуђача урачунавају се и царинске дажбине.</w:t>
      </w:r>
    </w:p>
    <w:p w14:paraId="2972515D" w14:textId="77777777" w:rsidR="00544143" w:rsidRPr="00E0692B" w:rsidRDefault="00544143" w:rsidP="00544143">
      <w:pPr>
        <w:tabs>
          <w:tab w:val="left" w:pos="0"/>
          <w:tab w:val="left" w:pos="600"/>
        </w:tabs>
        <w:rPr>
          <w:rFonts w:cs="Arial"/>
          <w:lang w:val="sr-Latn-CS"/>
        </w:rPr>
      </w:pPr>
      <w:r w:rsidRPr="00E0692B">
        <w:rPr>
          <w:rFonts w:cs="Arial"/>
          <w:lang w:val="sr-Latn-C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 да се изјасне да ли нуде добра домаћег порекла и да доставе доказ.</w:t>
      </w:r>
    </w:p>
    <w:p w14:paraId="21A822D8" w14:textId="77777777" w:rsidR="00544143" w:rsidRPr="00E0692B" w:rsidRDefault="00544143" w:rsidP="00544143">
      <w:pPr>
        <w:tabs>
          <w:tab w:val="left" w:pos="0"/>
          <w:tab w:val="left" w:pos="600"/>
        </w:tabs>
        <w:rPr>
          <w:rFonts w:cs="Arial"/>
          <w:lang w:val="sr-Latn-CS"/>
        </w:rPr>
      </w:pPr>
      <w:r w:rsidRPr="00E0692B">
        <w:rPr>
          <w:rFonts w:cs="Arial"/>
          <w:lang w:val="sr-Latn-CS"/>
        </w:rPr>
        <w:t>Предност дата за домаће Понуђаче и добра домаћег порекла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A4D8BF0" w14:textId="77777777" w:rsidR="00544143" w:rsidRPr="00E0692B" w:rsidRDefault="00544143" w:rsidP="00544143">
      <w:pPr>
        <w:tabs>
          <w:tab w:val="left" w:pos="0"/>
          <w:tab w:val="left" w:pos="600"/>
        </w:tabs>
        <w:rPr>
          <w:rFonts w:cs="Arial"/>
          <w:lang w:val="sr-Latn-CS"/>
        </w:rPr>
      </w:pPr>
      <w:r w:rsidRPr="00E0692B">
        <w:rPr>
          <w:rFonts w:cs="Arial"/>
          <w:lang w:val="sr-Latn-CS"/>
        </w:rPr>
        <w:t>Предност дата за домаће Понуђаче и добра домаћег порекла (члан 86. став 1. до 4. Закона) у поступцима јав</w:t>
      </w:r>
      <w:r w:rsidR="00D60716" w:rsidRPr="00E0692B">
        <w:rPr>
          <w:rFonts w:cs="Arial"/>
          <w:lang w:val="sr-Latn-CS"/>
        </w:rPr>
        <w:t xml:space="preserve">них набавки у којима учествују </w:t>
      </w:r>
      <w:r w:rsidRPr="00E0692B">
        <w:rPr>
          <w:rFonts w:cs="Arial"/>
          <w:lang w:val="sr-Latn-CS"/>
        </w:rPr>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FE5D5E" w14:textId="77777777" w:rsidR="00544143" w:rsidRPr="00E0692B" w:rsidRDefault="00544143" w:rsidP="00544143">
      <w:pPr>
        <w:tabs>
          <w:tab w:val="left" w:pos="0"/>
          <w:tab w:val="left" w:pos="600"/>
        </w:tabs>
        <w:rPr>
          <w:rFonts w:cs="Arial"/>
          <w:b/>
          <w:lang w:val="sr-Latn-CS"/>
        </w:rPr>
      </w:pPr>
      <w:r w:rsidRPr="00E0692B">
        <w:rPr>
          <w:rFonts w:cs="Arial"/>
          <w:b/>
          <w:lang w:val="sr-Latn-CS"/>
        </w:rPr>
        <w:t>5.1.</w:t>
      </w:r>
      <w:r w:rsidRPr="00E0692B">
        <w:rPr>
          <w:rFonts w:cs="Arial"/>
          <w:b/>
          <w:lang w:val="sr-Latn-CS"/>
        </w:rPr>
        <w:tab/>
        <w:t>Резервни критеријум</w:t>
      </w:r>
    </w:p>
    <w:p w14:paraId="08509733" w14:textId="77777777" w:rsidR="00544143" w:rsidRPr="00416ECA" w:rsidRDefault="00544143" w:rsidP="00416ECA">
      <w:pPr>
        <w:tabs>
          <w:tab w:val="left" w:pos="0"/>
          <w:tab w:val="left" w:pos="600"/>
        </w:tabs>
        <w:rPr>
          <w:rFonts w:cs="Arial"/>
          <w:lang w:val="sr-Cyrl-RS"/>
        </w:rPr>
      </w:pPr>
      <w:r w:rsidRPr="00E0692B">
        <w:rPr>
          <w:rFonts w:cs="Arial"/>
          <w:lang w:val="sr-Latn-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r w:rsidR="00416ECA">
        <w:rPr>
          <w:rFonts w:cs="Arial"/>
          <w:lang w:val="sr-Cyrl-RS"/>
        </w:rPr>
        <w:t xml:space="preserve"> </w:t>
      </w:r>
      <w:r w:rsidR="00416ECA" w:rsidRPr="00E0692B">
        <w:rPr>
          <w:rFonts w:cs="Arial"/>
          <w:lang w:val="sr-Latn-CS"/>
        </w:rPr>
        <w:t>У</w:t>
      </w:r>
      <w:r w:rsidR="00416ECA">
        <w:rPr>
          <w:rFonts w:cs="Arial"/>
          <w:lang w:val="sr-Latn-CS"/>
        </w:rPr>
        <w:t xml:space="preserve">колико две или више понуда имају </w:t>
      </w:r>
      <w:r w:rsidR="00416ECA" w:rsidRPr="00E0692B">
        <w:rPr>
          <w:rFonts w:cs="Arial"/>
          <w:lang w:val="sr-Latn-CS"/>
        </w:rPr>
        <w:t>исту најнижу понуђену цену</w:t>
      </w:r>
      <w:r w:rsidR="00416ECA">
        <w:rPr>
          <w:rFonts w:cs="Arial"/>
          <w:lang w:val="sr-Cyrl-RS"/>
        </w:rPr>
        <w:t xml:space="preserve"> и исти рок испоруке </w:t>
      </w:r>
      <w:r w:rsidR="00416ECA" w:rsidRPr="00E0692B">
        <w:rPr>
          <w:rFonts w:cs="Arial"/>
          <w:lang w:val="sr-Latn-CS"/>
        </w:rPr>
        <w:t>биће изабрана понуда оног Понуђача који је понудио</w:t>
      </w:r>
      <w:r w:rsidR="00416ECA">
        <w:rPr>
          <w:rFonts w:cs="Arial"/>
          <w:lang w:val="sr-Cyrl-RS"/>
        </w:rPr>
        <w:t xml:space="preserve"> дужи гарантни рок.</w:t>
      </w:r>
    </w:p>
    <w:p w14:paraId="16C52DE9" w14:textId="77777777" w:rsidR="00544143" w:rsidRPr="00E0692B" w:rsidRDefault="00544143" w:rsidP="00544143">
      <w:pPr>
        <w:tabs>
          <w:tab w:val="left" w:pos="0"/>
          <w:tab w:val="left" w:pos="600"/>
        </w:tabs>
        <w:rPr>
          <w:rFonts w:cs="Arial"/>
          <w:lang w:val="sr-Latn-CS"/>
        </w:rPr>
      </w:pPr>
      <w:r w:rsidRPr="00E0692B">
        <w:rPr>
          <w:rFonts w:cs="Arial"/>
          <w:lang w:val="sr-Latn-CS"/>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257F07D5" w14:textId="77777777" w:rsidR="0045624A" w:rsidRDefault="00544143" w:rsidP="00544143">
      <w:pPr>
        <w:tabs>
          <w:tab w:val="left" w:pos="0"/>
          <w:tab w:val="left" w:pos="600"/>
        </w:tabs>
        <w:rPr>
          <w:rFonts w:cs="Arial"/>
          <w:lang w:val="sr-Latn-CS"/>
        </w:rPr>
      </w:pPr>
      <w:r w:rsidRPr="00E0692B">
        <w:rPr>
          <w:rFonts w:cs="Arial"/>
          <w:lang w:val="sr-Latn-CS"/>
        </w:rPr>
        <w:lastRenderedPageBreak/>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члан Комисије извући само један папир. Понуђачу чији назив буде на извученом папиру биће додељен уговор о јавној набавци.</w:t>
      </w:r>
    </w:p>
    <w:p w14:paraId="155C3519" w14:textId="77777777" w:rsidR="006251B0" w:rsidRDefault="006251B0" w:rsidP="006251B0">
      <w:pPr>
        <w:spacing w:before="0"/>
        <w:rPr>
          <w:rFonts w:cs="Arial"/>
        </w:rPr>
      </w:pPr>
    </w:p>
    <w:p w14:paraId="0D6DB4D6" w14:textId="77777777" w:rsidR="006251B0" w:rsidRPr="006251B0" w:rsidRDefault="006251B0" w:rsidP="006251B0">
      <w:pPr>
        <w:spacing w:before="0"/>
        <w:rPr>
          <w:rFonts w:cs="Arial"/>
        </w:rPr>
      </w:pPr>
      <w:r w:rsidRPr="006251B0">
        <w:rPr>
          <w:rFonts w:cs="Arial"/>
        </w:rPr>
        <w:t>Наручилац ће сачинити и доставити записник о спроведеном извлачењу путем жреба.</w:t>
      </w:r>
    </w:p>
    <w:p w14:paraId="44BF246C" w14:textId="77777777" w:rsidR="006251B0" w:rsidRPr="006251B0" w:rsidRDefault="006251B0" w:rsidP="006251B0">
      <w:pPr>
        <w:spacing w:before="0"/>
        <w:rPr>
          <w:rFonts w:cs="Arial"/>
        </w:rPr>
      </w:pPr>
    </w:p>
    <w:p w14:paraId="73E5234A" w14:textId="77777777" w:rsidR="006251B0" w:rsidRPr="006251B0" w:rsidRDefault="006251B0" w:rsidP="006251B0">
      <w:pPr>
        <w:spacing w:before="0"/>
        <w:rPr>
          <w:rFonts w:cs="Arial"/>
        </w:rPr>
      </w:pPr>
      <w:r w:rsidRPr="006251B0">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3887C8D7" w14:textId="77777777" w:rsidR="006251B0" w:rsidRPr="006251B0" w:rsidRDefault="006251B0" w:rsidP="006251B0">
      <w:pPr>
        <w:spacing w:before="0"/>
        <w:rPr>
          <w:rFonts w:cs="Arial"/>
        </w:rPr>
      </w:pPr>
    </w:p>
    <w:p w14:paraId="4C30BCCB" w14:textId="77777777" w:rsidR="006251B0" w:rsidRPr="006251B0" w:rsidRDefault="006251B0" w:rsidP="006251B0">
      <w:pPr>
        <w:spacing w:before="0"/>
        <w:rPr>
          <w:rFonts w:cs="Arial"/>
        </w:rPr>
      </w:pPr>
      <w:r w:rsidRPr="006251B0">
        <w:rPr>
          <w:rFonts w:cs="Arial"/>
        </w:rPr>
        <w:t>Наручилац ће поштом или електронским путем доставити Записник о  извлачењу путем жреба понуђачима који нису присутни на извлачењу.</w:t>
      </w:r>
    </w:p>
    <w:p w14:paraId="04C785AD" w14:textId="77777777" w:rsidR="00BE7496" w:rsidRPr="00E0692B" w:rsidRDefault="004D5D03" w:rsidP="00544143">
      <w:pPr>
        <w:tabs>
          <w:tab w:val="left" w:pos="0"/>
          <w:tab w:val="left" w:pos="600"/>
        </w:tabs>
        <w:rPr>
          <w:rFonts w:cs="Arial"/>
          <w:lang w:val="sr-Latn-CS"/>
        </w:rPr>
      </w:pPr>
      <w:r w:rsidRPr="00E0692B">
        <w:rPr>
          <w:rFonts w:cs="Arial"/>
          <w:lang w:val="sr-Latn-CS"/>
        </w:rPr>
        <w:tab/>
      </w:r>
      <w:r w:rsidR="00541F54" w:rsidRPr="00E0692B">
        <w:rPr>
          <w:rFonts w:cs="Arial"/>
          <w:lang w:val="sr-Cyrl-CS"/>
        </w:rPr>
        <w:t xml:space="preserve">      </w:t>
      </w:r>
      <w:r w:rsidR="00B23133" w:rsidRPr="00E0692B">
        <w:rPr>
          <w:rFonts w:cs="Arial"/>
          <w:lang w:val="sr-Cyrl-CS"/>
        </w:rPr>
        <w:t xml:space="preserve">  </w:t>
      </w:r>
    </w:p>
    <w:p w14:paraId="755FEDB9" w14:textId="77777777" w:rsidR="00645F72" w:rsidRPr="00E0692B" w:rsidRDefault="001756A9" w:rsidP="001756A9">
      <w:pPr>
        <w:pStyle w:val="KDPodnaslov1"/>
        <w:spacing w:before="0"/>
        <w:rPr>
          <w:rFonts w:cs="Arial"/>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90"/>
      <w:bookmarkEnd w:id="191"/>
      <w:bookmarkEnd w:id="192"/>
      <w:bookmarkEnd w:id="193"/>
      <w:bookmarkEnd w:id="194"/>
      <w:bookmarkEnd w:id="195"/>
      <w:bookmarkEnd w:id="196"/>
      <w:bookmarkEnd w:id="197"/>
      <w:bookmarkEnd w:id="198"/>
      <w:bookmarkEnd w:id="199"/>
      <w:bookmarkEnd w:id="200"/>
      <w:r w:rsidRPr="00E0692B">
        <w:rPr>
          <w:rFonts w:cs="Arial"/>
          <w:lang w:val="sr-Latn-RS"/>
        </w:rPr>
        <w:t xml:space="preserve">6. </w:t>
      </w:r>
      <w:r w:rsidR="005A0B33" w:rsidRPr="00E0692B">
        <w:rPr>
          <w:rFonts w:cs="Arial"/>
          <w:lang w:val="sr-Cyrl-RS"/>
        </w:rPr>
        <w:t xml:space="preserve"> </w:t>
      </w:r>
      <w:r w:rsidR="008D2B23" w:rsidRPr="00E0692B">
        <w:rPr>
          <w:rFonts w:cs="Arial"/>
        </w:rPr>
        <w:t>УПУТСТВО ПОНУЂАЧИМА КАКО ДА САЧИНЕ ПОНУДУ</w:t>
      </w:r>
      <w:bookmarkEnd w:id="201"/>
    </w:p>
    <w:p w14:paraId="7C2FD507" w14:textId="77777777" w:rsidR="0071591B" w:rsidRPr="00E0692B" w:rsidRDefault="0071591B" w:rsidP="0071591B">
      <w:pPr>
        <w:pStyle w:val="KDPodnaslov1"/>
        <w:spacing w:before="0"/>
        <w:ind w:left="720"/>
        <w:rPr>
          <w:rFonts w:cs="Arial"/>
        </w:rPr>
      </w:pPr>
    </w:p>
    <w:p w14:paraId="520C7370" w14:textId="77777777" w:rsidR="008D2B23" w:rsidRPr="00E0692B" w:rsidRDefault="008D2B23" w:rsidP="008D2B23">
      <w:pPr>
        <w:pStyle w:val="KDParagraf"/>
        <w:spacing w:before="0"/>
        <w:rPr>
          <w:rFonts w:cs="Arial"/>
          <w:lang w:val="ru-RU"/>
        </w:rPr>
      </w:pPr>
      <w:r w:rsidRPr="00E0692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2B5804E" w14:textId="77777777" w:rsidR="008D2B23" w:rsidRPr="00E0692B" w:rsidRDefault="008D2B23" w:rsidP="008D2B23">
      <w:pPr>
        <w:pStyle w:val="KDParagraf"/>
        <w:spacing w:before="0"/>
        <w:rPr>
          <w:rFonts w:cs="Arial"/>
        </w:rPr>
      </w:pPr>
      <w:r w:rsidRPr="00E0692B">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8080A66" w14:textId="77777777" w:rsidR="00E63C14" w:rsidRPr="00E0692B" w:rsidRDefault="00E63C14" w:rsidP="008D2B23">
      <w:pPr>
        <w:pStyle w:val="KDParagraf"/>
        <w:spacing w:before="0"/>
        <w:rPr>
          <w:rFonts w:cs="Arial"/>
          <w:lang w:val="sr-Cyrl-RS"/>
        </w:rPr>
      </w:pPr>
    </w:p>
    <w:p w14:paraId="7783D1A1" w14:textId="77777777" w:rsidR="006D6740" w:rsidRPr="00E0692B" w:rsidRDefault="00E56DDE" w:rsidP="00603667">
      <w:pPr>
        <w:pStyle w:val="KDPodnaslov2"/>
        <w:numPr>
          <w:ilvl w:val="1"/>
          <w:numId w:val="18"/>
        </w:numPr>
        <w:spacing w:before="0"/>
        <w:jc w:val="both"/>
        <w:rPr>
          <w:rFonts w:cs="Arial"/>
        </w:rPr>
      </w:pPr>
      <w:bookmarkStart w:id="202" w:name="_Toc441651577"/>
      <w:bookmarkStart w:id="203" w:name="_Toc442559888"/>
      <w:r w:rsidRPr="00E0692B">
        <w:rPr>
          <w:rFonts w:cs="Arial"/>
          <w:lang w:val="sr-Cyrl-RS"/>
        </w:rPr>
        <w:t xml:space="preserve"> </w:t>
      </w:r>
      <w:r w:rsidR="008D2B23" w:rsidRPr="00E0692B">
        <w:rPr>
          <w:rFonts w:cs="Arial"/>
        </w:rPr>
        <w:t>Језик на којем понуда мора бити састављена</w:t>
      </w:r>
      <w:bookmarkEnd w:id="202"/>
      <w:bookmarkEnd w:id="203"/>
    </w:p>
    <w:p w14:paraId="170E00E1" w14:textId="77777777" w:rsidR="00085F22" w:rsidRPr="00E0692B" w:rsidRDefault="00085F22" w:rsidP="00085F22">
      <w:pPr>
        <w:pStyle w:val="KDParagraf"/>
        <w:spacing w:before="0"/>
        <w:rPr>
          <w:rFonts w:cs="Arial"/>
        </w:rPr>
      </w:pPr>
      <w:bookmarkStart w:id="204" w:name="_Toc441651578"/>
      <w:bookmarkStart w:id="205" w:name="_Toc442559889"/>
      <w:r w:rsidRPr="00E0692B">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0F448717" w14:textId="77777777" w:rsidR="00085F22" w:rsidRPr="00E0692B" w:rsidRDefault="00085F22" w:rsidP="00085F22">
      <w:pPr>
        <w:pStyle w:val="KDKomentar"/>
        <w:spacing w:before="0"/>
        <w:rPr>
          <w:rFonts w:cs="Arial"/>
          <w:i w:val="0"/>
          <w:color w:val="auto"/>
          <w:sz w:val="22"/>
          <w:szCs w:val="22"/>
        </w:rPr>
      </w:pPr>
      <w:r w:rsidRPr="00E0692B">
        <w:rPr>
          <w:rFonts w:cs="Arial"/>
          <w:i w:val="0"/>
          <w:color w:val="auto"/>
          <w:sz w:val="22"/>
          <w:szCs w:val="22"/>
        </w:rPr>
        <w:t>Понуда са свим прилозима мора бити сачињена на српском језику.</w:t>
      </w:r>
    </w:p>
    <w:p w14:paraId="52FF3E8B" w14:textId="77777777" w:rsidR="00085F22" w:rsidRPr="00E0692B" w:rsidRDefault="00085F22" w:rsidP="00085F22">
      <w:pPr>
        <w:spacing w:before="0"/>
        <w:rPr>
          <w:rStyle w:val="StyleArial"/>
          <w:rFonts w:cs="Arial"/>
          <w:color w:val="00B0F0"/>
          <w:sz w:val="22"/>
          <w:szCs w:val="22"/>
        </w:rPr>
      </w:pPr>
      <w:r w:rsidRPr="00E0692B">
        <w:rPr>
          <w:rStyle w:val="StyleArial"/>
          <w:rFonts w:cs="Arial"/>
          <w:sz w:val="22"/>
          <w:szCs w:val="22"/>
        </w:rPr>
        <w:t>Део понуде који се тиче техничких карактеристика може бити достављен на енглеском или немачком језику. Уколико се приликом стручне оцене понуда утв</w:t>
      </w:r>
      <w:r w:rsidR="001D58EA" w:rsidRPr="00E0692B">
        <w:rPr>
          <w:rStyle w:val="StyleArial"/>
          <w:rFonts w:cs="Arial"/>
          <w:sz w:val="22"/>
          <w:szCs w:val="22"/>
        </w:rPr>
        <w:t>рди да је документ на енглеском</w:t>
      </w:r>
      <w:r w:rsidR="00F575EF" w:rsidRPr="00E0692B">
        <w:rPr>
          <w:rStyle w:val="StyleArial"/>
          <w:rFonts w:cs="Arial"/>
          <w:sz w:val="22"/>
          <w:szCs w:val="22"/>
          <w:lang w:val="sr-Cyrl-RS"/>
        </w:rPr>
        <w:t xml:space="preserve"> </w:t>
      </w:r>
      <w:r w:rsidRPr="00E0692B">
        <w:rPr>
          <w:rStyle w:val="StyleArial"/>
          <w:rFonts w:cs="Arial"/>
          <w:sz w:val="22"/>
          <w:szCs w:val="22"/>
        </w:rPr>
        <w:t>или немачком језику потребно превести на српс</w:t>
      </w:r>
      <w:r w:rsidR="00D11E80" w:rsidRPr="00E0692B">
        <w:rPr>
          <w:rStyle w:val="StyleArial"/>
          <w:rFonts w:cs="Arial"/>
          <w:sz w:val="22"/>
          <w:szCs w:val="22"/>
        </w:rPr>
        <w:t xml:space="preserve">ки језик, Наручилац ће позвати </w:t>
      </w:r>
      <w:r w:rsidR="00D11E80" w:rsidRPr="00E0692B">
        <w:rPr>
          <w:rStyle w:val="StyleArial"/>
          <w:rFonts w:cs="Arial"/>
          <w:sz w:val="22"/>
          <w:szCs w:val="22"/>
          <w:lang w:val="sr-Cyrl-RS"/>
        </w:rPr>
        <w:t>П</w:t>
      </w:r>
      <w:r w:rsidRPr="00E0692B">
        <w:rPr>
          <w:rStyle w:val="StyleArial"/>
          <w:rFonts w:cs="Arial"/>
          <w:sz w:val="22"/>
          <w:szCs w:val="22"/>
        </w:rPr>
        <w:t xml:space="preserve">онуђача да у примереном року </w:t>
      </w:r>
      <w:r w:rsidR="006251B0">
        <w:rPr>
          <w:rStyle w:val="StyleArial"/>
          <w:rFonts w:cs="Arial"/>
          <w:sz w:val="22"/>
          <w:szCs w:val="22"/>
          <w:lang w:val="sr-Cyrl-RS"/>
        </w:rPr>
        <w:t>достави</w:t>
      </w:r>
      <w:r w:rsidRPr="00E0692B">
        <w:rPr>
          <w:rStyle w:val="StyleArial"/>
          <w:rFonts w:cs="Arial"/>
          <w:sz w:val="22"/>
          <w:szCs w:val="22"/>
        </w:rPr>
        <w:t xml:space="preserve"> превод тог дела понуде</w:t>
      </w:r>
      <w:r w:rsidR="006251B0">
        <w:rPr>
          <w:rStyle w:val="StyleArial"/>
          <w:rFonts w:cs="Arial"/>
          <w:sz w:val="22"/>
          <w:szCs w:val="22"/>
          <w:lang w:val="sr-Cyrl-RS"/>
        </w:rPr>
        <w:t xml:space="preserve"> оверен од стране овлашћеног преводиоца</w:t>
      </w:r>
      <w:r w:rsidRPr="00E0692B">
        <w:rPr>
          <w:rStyle w:val="StyleArial"/>
          <w:rFonts w:cs="Arial"/>
          <w:color w:val="00B0F0"/>
          <w:sz w:val="22"/>
          <w:szCs w:val="22"/>
        </w:rPr>
        <w:t>.</w:t>
      </w:r>
    </w:p>
    <w:p w14:paraId="250F3563" w14:textId="77777777" w:rsidR="00DC5B36" w:rsidRPr="00E0692B" w:rsidRDefault="00DC5B36" w:rsidP="00085F22">
      <w:pPr>
        <w:spacing w:before="0"/>
        <w:rPr>
          <w:rStyle w:val="StyleArial"/>
          <w:rFonts w:cs="Arial"/>
          <w:sz w:val="22"/>
          <w:szCs w:val="22"/>
        </w:rPr>
      </w:pPr>
    </w:p>
    <w:p w14:paraId="537FD71A" w14:textId="77777777" w:rsidR="006D6740" w:rsidRPr="00E0692B" w:rsidRDefault="005A0B33" w:rsidP="00603667">
      <w:pPr>
        <w:pStyle w:val="KDPodnaslov2"/>
        <w:numPr>
          <w:ilvl w:val="1"/>
          <w:numId w:val="18"/>
        </w:numPr>
        <w:spacing w:before="0"/>
        <w:jc w:val="both"/>
        <w:rPr>
          <w:rFonts w:cs="Arial"/>
        </w:rPr>
      </w:pPr>
      <w:r w:rsidRPr="00E0692B">
        <w:rPr>
          <w:rFonts w:cs="Arial"/>
          <w:lang w:val="sr-Cyrl-RS"/>
        </w:rPr>
        <w:t xml:space="preserve"> </w:t>
      </w:r>
      <w:r w:rsidR="008D2B23" w:rsidRPr="00E0692B">
        <w:rPr>
          <w:rFonts w:cs="Arial"/>
        </w:rPr>
        <w:t xml:space="preserve">Начин састављања </w:t>
      </w:r>
      <w:r w:rsidR="00FC355A" w:rsidRPr="00E0692B">
        <w:rPr>
          <w:rFonts w:cs="Arial"/>
        </w:rPr>
        <w:t xml:space="preserve">и подношења </w:t>
      </w:r>
      <w:r w:rsidR="008D2B23" w:rsidRPr="00E0692B">
        <w:rPr>
          <w:rFonts w:cs="Arial"/>
        </w:rPr>
        <w:t>понуде</w:t>
      </w:r>
      <w:bookmarkEnd w:id="204"/>
      <w:bookmarkEnd w:id="205"/>
    </w:p>
    <w:p w14:paraId="6A6BECDD" w14:textId="77777777" w:rsidR="008D2B23" w:rsidRPr="00E0692B" w:rsidRDefault="008D2B23" w:rsidP="008D2B23">
      <w:pPr>
        <w:pStyle w:val="KDParagraf"/>
        <w:spacing w:before="0"/>
        <w:rPr>
          <w:rFonts w:cs="Arial"/>
          <w:lang w:val="ru-RU"/>
        </w:rPr>
      </w:pPr>
      <w:r w:rsidRPr="00E0692B">
        <w:rPr>
          <w:rFonts w:cs="Arial"/>
          <w:lang w:val="ru-RU"/>
        </w:rPr>
        <w:t>Понуђач је обавезан да сачини понуду тако што</w:t>
      </w:r>
      <w:r w:rsidR="00613B13" w:rsidRPr="00E0692B">
        <w:rPr>
          <w:rFonts w:cs="Arial"/>
          <w:lang w:val="ru-RU"/>
        </w:rPr>
        <w:t xml:space="preserve"> Понуђач </w:t>
      </w:r>
      <w:r w:rsidRPr="00E0692B">
        <w:rPr>
          <w:rFonts w:cs="Arial"/>
          <w:lang w:val="ru-RU"/>
        </w:rPr>
        <w:t>уписује тражене податке у обрасце који су саста</w:t>
      </w:r>
      <w:r w:rsidR="00613B13" w:rsidRPr="00E0692B">
        <w:rPr>
          <w:rFonts w:cs="Arial"/>
          <w:lang w:val="ru-RU"/>
        </w:rPr>
        <w:t xml:space="preserve">вни део конкурсне документације </w:t>
      </w:r>
      <w:r w:rsidRPr="00E0692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E0692B">
        <w:rPr>
          <w:rFonts w:cs="Arial"/>
          <w:lang w:val="ru-RU"/>
        </w:rPr>
        <w:t xml:space="preserve"> Доставља их заједно са осталим документима који представљају обавезну садржину понуде.</w:t>
      </w:r>
    </w:p>
    <w:p w14:paraId="496AD41E" w14:textId="77777777" w:rsidR="008D2B23" w:rsidRPr="00E0692B" w:rsidRDefault="008D2B23" w:rsidP="008D2B23">
      <w:pPr>
        <w:pStyle w:val="KDParagraf"/>
        <w:spacing w:before="0"/>
        <w:rPr>
          <w:rFonts w:cs="Arial"/>
        </w:rPr>
      </w:pPr>
      <w:r w:rsidRPr="00E0692B">
        <w:rPr>
          <w:rFonts w:cs="Arial"/>
        </w:rPr>
        <w:t xml:space="preserve">Препоручује се да </w:t>
      </w:r>
      <w:r w:rsidR="008522E3" w:rsidRPr="00E0692B">
        <w:rPr>
          <w:rFonts w:cs="Arial"/>
        </w:rPr>
        <w:t>сви документи поднети у понуди</w:t>
      </w:r>
      <w:r w:rsidR="00CE595A" w:rsidRPr="00E0692B">
        <w:rPr>
          <w:rFonts w:cs="Arial"/>
          <w:lang w:val="sr-Cyrl-RS"/>
        </w:rPr>
        <w:t xml:space="preserve"> </w:t>
      </w:r>
      <w:r w:rsidRPr="00E0692B">
        <w:rPr>
          <w:rFonts w:cs="Arial"/>
        </w:rPr>
        <w:t>буду нумерисани</w:t>
      </w:r>
      <w:r w:rsidRPr="00E0692B">
        <w:rPr>
          <w:rFonts w:cs="Arial"/>
          <w:lang w:val="sr-Latn-CS"/>
        </w:rPr>
        <w:t xml:space="preserve"> и</w:t>
      </w:r>
      <w:r w:rsidRPr="00E0692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2586A14" w14:textId="77777777" w:rsidR="008D2B23" w:rsidRPr="00E0692B" w:rsidRDefault="008D2B23" w:rsidP="008D2B23">
      <w:pPr>
        <w:pStyle w:val="KDParagraf"/>
        <w:spacing w:before="0"/>
        <w:rPr>
          <w:rFonts w:cs="Arial"/>
          <w:lang w:val="ru-RU"/>
        </w:rPr>
      </w:pPr>
      <w:r w:rsidRPr="00E0692B">
        <w:rPr>
          <w:rFonts w:cs="Arial"/>
          <w:lang w:val="ru-RU"/>
        </w:rPr>
        <w:t xml:space="preserve">Препоручује се да се нумерација поднете документације </w:t>
      </w:r>
      <w:r w:rsidR="00FC355A" w:rsidRPr="00E0692B">
        <w:rPr>
          <w:rFonts w:cs="Arial"/>
          <w:lang w:val="ru-RU"/>
        </w:rPr>
        <w:t>и образац</w:t>
      </w:r>
      <w:r w:rsidR="00962DFB" w:rsidRPr="00E0692B">
        <w:rPr>
          <w:rFonts w:cs="Arial"/>
          <w:lang w:val="ru-RU"/>
        </w:rPr>
        <w:t>а</w:t>
      </w:r>
      <w:r w:rsidR="00FC355A" w:rsidRPr="00E0692B">
        <w:rPr>
          <w:rFonts w:cs="Arial"/>
          <w:lang w:val="ru-RU"/>
        </w:rPr>
        <w:t xml:space="preserve"> у понуди </w:t>
      </w:r>
      <w:r w:rsidRPr="00E0692B">
        <w:rPr>
          <w:rFonts w:cs="Arial"/>
          <w:lang w:val="ru-RU"/>
        </w:rPr>
        <w:t>изврши на свако</w:t>
      </w:r>
      <w:r w:rsidRPr="00E0692B">
        <w:rPr>
          <w:rFonts w:cs="Arial"/>
        </w:rPr>
        <w:t>j</w:t>
      </w:r>
      <w:r w:rsidRPr="00E0692B">
        <w:rPr>
          <w:rFonts w:cs="Arial"/>
          <w:lang w:val="ru-RU"/>
        </w:rPr>
        <w:t xml:space="preserve"> страни на којој има текста, исписивањем </w:t>
      </w:r>
      <w:r w:rsidRPr="00E0692B">
        <w:rPr>
          <w:rFonts w:cs="Arial"/>
          <w:i/>
          <w:lang w:val="ru-RU"/>
        </w:rPr>
        <w:t xml:space="preserve">“1 од </w:t>
      </w:r>
      <w:r w:rsidRPr="00E0692B">
        <w:rPr>
          <w:rFonts w:cs="Arial"/>
          <w:i/>
        </w:rPr>
        <w:t>н</w:t>
      </w:r>
      <w:r w:rsidRPr="00E0692B">
        <w:rPr>
          <w:rFonts w:cs="Arial"/>
          <w:i/>
          <w:lang w:val="ru-RU"/>
        </w:rPr>
        <w:t>“, „2 од н“</w:t>
      </w:r>
      <w:r w:rsidRPr="00E0692B">
        <w:rPr>
          <w:rFonts w:cs="Arial"/>
          <w:lang w:val="ru-RU"/>
        </w:rPr>
        <w:t xml:space="preserve"> и тако све до </w:t>
      </w:r>
      <w:r w:rsidRPr="00E0692B">
        <w:rPr>
          <w:rFonts w:cs="Arial"/>
          <w:i/>
          <w:lang w:val="ru-RU"/>
        </w:rPr>
        <w:t>„н од н“</w:t>
      </w:r>
      <w:r w:rsidRPr="00E0692B">
        <w:rPr>
          <w:rFonts w:cs="Arial"/>
          <w:lang w:val="ru-RU"/>
        </w:rPr>
        <w:t xml:space="preserve">, с тим да </w:t>
      </w:r>
      <w:r w:rsidRPr="00E0692B">
        <w:rPr>
          <w:rFonts w:cs="Arial"/>
          <w:i/>
          <w:lang w:val="ru-RU"/>
        </w:rPr>
        <w:t>„н“</w:t>
      </w:r>
      <w:r w:rsidRPr="00E0692B">
        <w:rPr>
          <w:rFonts w:cs="Arial"/>
          <w:lang w:val="ru-RU"/>
        </w:rPr>
        <w:t xml:space="preserve"> представља укупан број страна понуде.</w:t>
      </w:r>
    </w:p>
    <w:p w14:paraId="34EA3950" w14:textId="77777777" w:rsidR="00B411EC" w:rsidRPr="00E0692B" w:rsidRDefault="008D2B23" w:rsidP="008D2B23">
      <w:pPr>
        <w:pStyle w:val="KDKomentar"/>
        <w:spacing w:before="0"/>
        <w:rPr>
          <w:rFonts w:cs="Arial"/>
          <w:i w:val="0"/>
          <w:color w:val="auto"/>
          <w:sz w:val="22"/>
          <w:szCs w:val="22"/>
        </w:rPr>
      </w:pPr>
      <w:r w:rsidRPr="00E0692B">
        <w:rPr>
          <w:rFonts w:cs="Arial"/>
          <w:i w:val="0"/>
          <w:color w:val="auto"/>
          <w:sz w:val="22"/>
          <w:szCs w:val="22"/>
        </w:rPr>
        <w:t>Препоручује се да доказе који се достављају уз понуду, а због своје важности не смеју бити оштећени, означ</w:t>
      </w:r>
      <w:r w:rsidR="003E2419" w:rsidRPr="00E0692B">
        <w:rPr>
          <w:rFonts w:cs="Arial"/>
          <w:i w:val="0"/>
          <w:color w:val="auto"/>
          <w:sz w:val="22"/>
          <w:szCs w:val="22"/>
        </w:rPr>
        <w:t>ени бројем (</w:t>
      </w:r>
      <w:r w:rsidR="00CE595A" w:rsidRPr="00E0692B">
        <w:rPr>
          <w:rFonts w:cs="Arial"/>
          <w:i w:val="0"/>
          <w:color w:val="auto"/>
          <w:sz w:val="22"/>
          <w:szCs w:val="22"/>
          <w:lang w:val="sr-Cyrl-RS"/>
        </w:rPr>
        <w:t>меница</w:t>
      </w:r>
      <w:r w:rsidRPr="00E0692B">
        <w:rPr>
          <w:rFonts w:cs="Arial"/>
          <w:i w:val="0"/>
          <w:color w:val="auto"/>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8A586CF" w14:textId="77777777" w:rsidR="00D60716" w:rsidRPr="00E0692B" w:rsidRDefault="00D60716" w:rsidP="008D2B23">
      <w:pPr>
        <w:pStyle w:val="KDKomentar"/>
        <w:spacing w:before="0"/>
        <w:rPr>
          <w:rFonts w:cs="Arial"/>
          <w:i w:val="0"/>
          <w:color w:val="auto"/>
          <w:sz w:val="22"/>
          <w:szCs w:val="22"/>
          <w:lang w:val="en-US"/>
        </w:rPr>
      </w:pPr>
    </w:p>
    <w:p w14:paraId="21317763" w14:textId="77777777" w:rsidR="00E63C14" w:rsidRPr="00E0692B" w:rsidRDefault="008D2B23" w:rsidP="006251B0">
      <w:pPr>
        <w:pStyle w:val="KDParagraf"/>
        <w:spacing w:before="0"/>
        <w:rPr>
          <w:rFonts w:cs="Arial"/>
          <w:lang w:val="ru-RU"/>
        </w:rPr>
      </w:pPr>
      <w:r w:rsidRPr="00E0692B">
        <w:rPr>
          <w:rFonts w:cs="Arial"/>
          <w:lang w:val="ru-RU"/>
        </w:rPr>
        <w:t xml:space="preserve">Понуђач подноси понуду у затвореној коверти </w:t>
      </w:r>
      <w:r w:rsidRPr="00E0692B">
        <w:rPr>
          <w:rFonts w:cs="Arial"/>
        </w:rPr>
        <w:t>или кутији</w:t>
      </w:r>
      <w:r w:rsidRPr="00E0692B">
        <w:rPr>
          <w:rFonts w:cs="Arial"/>
          <w:lang w:val="ru-RU"/>
        </w:rPr>
        <w:t xml:space="preserve">, тако да се </w:t>
      </w:r>
      <w:r w:rsidR="00613B13" w:rsidRPr="00E0692B">
        <w:rPr>
          <w:rFonts w:cs="Arial"/>
          <w:lang w:val="ru-RU"/>
        </w:rPr>
        <w:t xml:space="preserve">при отварању може проверити да ли је затворена, </w:t>
      </w:r>
      <w:r w:rsidRPr="00E0692B">
        <w:rPr>
          <w:rFonts w:cs="Arial"/>
          <w:lang w:val="ru-RU"/>
        </w:rPr>
        <w:t xml:space="preserve">на адресу: </w:t>
      </w:r>
      <w:r w:rsidR="006251B0" w:rsidRPr="006251B0">
        <w:rPr>
          <w:rFonts w:cs="Arial"/>
          <w:lang w:val="sr-Cyrl-RS"/>
        </w:rPr>
        <w:t>Јавно предузеће „Електропривреда Србије“, Београд, ул.Балканска 13 , писарница - са назнаком:</w:t>
      </w:r>
      <w:r w:rsidRPr="006251B0">
        <w:rPr>
          <w:rFonts w:cs="Arial"/>
          <w:lang w:val="ru-RU"/>
        </w:rPr>
        <w:t xml:space="preserve"> </w:t>
      </w:r>
      <w:r w:rsidRPr="00E0692B">
        <w:rPr>
          <w:rFonts w:cs="Arial"/>
          <w:lang w:val="ru-RU"/>
        </w:rPr>
        <w:t xml:space="preserve">Понуда за јавну набавку </w:t>
      </w:r>
      <w:r w:rsidR="00A87632" w:rsidRPr="00E0692B">
        <w:rPr>
          <w:rFonts w:cs="Arial"/>
          <w:lang w:val="ru-RU"/>
        </w:rPr>
        <w:t>добара:</w:t>
      </w:r>
      <w:r w:rsidR="006251B0">
        <w:rPr>
          <w:rFonts w:cs="Arial"/>
          <w:lang w:val="ru-RU"/>
        </w:rPr>
        <w:t xml:space="preserve"> </w:t>
      </w:r>
      <w:r w:rsidR="000A0477" w:rsidRPr="00E0692B">
        <w:rPr>
          <w:rFonts w:cs="Arial"/>
          <w:b/>
          <w:lang w:val="sr-Cyrl-RS"/>
        </w:rPr>
        <w:t>„</w:t>
      </w:r>
      <w:r w:rsidR="00AB433C" w:rsidRPr="00E0692B">
        <w:rPr>
          <w:rFonts w:cs="Arial"/>
          <w:b/>
          <w:lang w:val="sr-Cyrl-RS"/>
        </w:rPr>
        <w:t xml:space="preserve"> </w:t>
      </w:r>
      <w:r w:rsidR="00540562">
        <w:rPr>
          <w:rFonts w:cs="Arial"/>
          <w:b/>
          <w:lang w:val="sr-Cyrl-RS"/>
        </w:rPr>
        <w:lastRenderedPageBreak/>
        <w:t xml:space="preserve">Шине за потребе Огранка РБ Колубара </w:t>
      </w:r>
      <w:r w:rsidR="000A0477" w:rsidRPr="00E0692B">
        <w:rPr>
          <w:rFonts w:cs="Arial"/>
          <w:b/>
          <w:lang w:val="sr-Cyrl-RS"/>
        </w:rPr>
        <w:t xml:space="preserve">“, </w:t>
      </w:r>
      <w:r w:rsidRPr="00E0692B">
        <w:rPr>
          <w:rFonts w:cs="Arial"/>
          <w:lang w:val="ru-RU"/>
        </w:rPr>
        <w:t>Јавна набавка број</w:t>
      </w:r>
      <w:r w:rsidR="00F509CB" w:rsidRPr="00E0692B">
        <w:rPr>
          <w:rFonts w:cs="Arial"/>
        </w:rPr>
        <w:t xml:space="preserve">: </w:t>
      </w:r>
      <w:r w:rsidR="00F509CB" w:rsidRPr="00E0692B">
        <w:rPr>
          <w:rFonts w:cs="Arial"/>
          <w:b/>
        </w:rPr>
        <w:t>JH/4000/</w:t>
      </w:r>
      <w:r w:rsidR="00AB433C" w:rsidRPr="00E0692B">
        <w:rPr>
          <w:rFonts w:cs="Arial"/>
          <w:b/>
        </w:rPr>
        <w:t>0</w:t>
      </w:r>
      <w:r w:rsidR="006251B0">
        <w:rPr>
          <w:rFonts w:cs="Arial"/>
          <w:b/>
          <w:lang w:val="sr-Cyrl-RS"/>
        </w:rPr>
        <w:t>235-1</w:t>
      </w:r>
      <w:r w:rsidR="000B5378" w:rsidRPr="00E0692B">
        <w:rPr>
          <w:rFonts w:cs="Arial"/>
          <w:b/>
        </w:rPr>
        <w:t>/201</w:t>
      </w:r>
      <w:r w:rsidR="005B77C1" w:rsidRPr="00E0692B">
        <w:rPr>
          <w:rFonts w:cs="Arial"/>
          <w:b/>
        </w:rPr>
        <w:t>8</w:t>
      </w:r>
      <w:r w:rsidR="00321895" w:rsidRPr="00E0692B">
        <w:rPr>
          <w:rFonts w:cs="Arial"/>
          <w:lang w:val="ru-RU"/>
        </w:rPr>
        <w:t>- НЕ ОТВАРАТИ“</w:t>
      </w:r>
      <w:r w:rsidR="006251B0">
        <w:rPr>
          <w:rFonts w:cs="Arial"/>
          <w:lang w:val="ru-RU"/>
        </w:rPr>
        <w:t>.</w:t>
      </w:r>
    </w:p>
    <w:p w14:paraId="01BDCFAF" w14:textId="77777777" w:rsidR="00540438" w:rsidRPr="00E0692B" w:rsidRDefault="00540438" w:rsidP="00540438">
      <w:pPr>
        <w:pStyle w:val="KDParagraf"/>
        <w:spacing w:before="0"/>
        <w:jc w:val="center"/>
        <w:rPr>
          <w:rFonts w:cs="Arial"/>
          <w:lang w:val="ru-RU"/>
        </w:rPr>
      </w:pPr>
    </w:p>
    <w:p w14:paraId="69D52152" w14:textId="77777777" w:rsidR="008D2B23" w:rsidRPr="00E0692B" w:rsidRDefault="008D2B23" w:rsidP="008D2B23">
      <w:pPr>
        <w:pStyle w:val="KDParagraf"/>
        <w:spacing w:before="0"/>
        <w:rPr>
          <w:rFonts w:cs="Arial"/>
        </w:rPr>
      </w:pPr>
      <w:r w:rsidRPr="00E0692B">
        <w:rPr>
          <w:rFonts w:cs="Arial"/>
        </w:rPr>
        <w:t>На полеђини коверте обавезно с</w:t>
      </w:r>
      <w:r w:rsidR="00D60716" w:rsidRPr="00E0692B">
        <w:rPr>
          <w:rFonts w:cs="Arial"/>
        </w:rPr>
        <w:t>е уписује тачан назив и адреса П</w:t>
      </w:r>
      <w:r w:rsidRPr="00E0692B">
        <w:rPr>
          <w:rFonts w:cs="Arial"/>
        </w:rPr>
        <w:t>онуђача, теле</w:t>
      </w:r>
      <w:r w:rsidR="00D60716" w:rsidRPr="00E0692B">
        <w:rPr>
          <w:rFonts w:cs="Arial"/>
        </w:rPr>
        <w:t>фон П</w:t>
      </w:r>
      <w:r w:rsidRPr="00E0692B">
        <w:rPr>
          <w:rFonts w:cs="Arial"/>
        </w:rPr>
        <w:t>онуђача, као и име и презиме овлашћеног лица за контакт.</w:t>
      </w:r>
    </w:p>
    <w:p w14:paraId="306C4233" w14:textId="77777777" w:rsidR="008D2B23" w:rsidRPr="00E0692B" w:rsidRDefault="008D2B23" w:rsidP="008D2B23">
      <w:pPr>
        <w:pStyle w:val="KDParagraf"/>
        <w:spacing w:before="0"/>
        <w:rPr>
          <w:rFonts w:cs="Arial"/>
        </w:rPr>
      </w:pPr>
      <w:r w:rsidRPr="00E0692B">
        <w:rPr>
          <w:rFonts w:eastAsia="TimesNewRomanPSMT" w:cs="Arial"/>
          <w:bCs/>
        </w:rPr>
        <w:t>У с</w:t>
      </w:r>
      <w:r w:rsidR="00D60716" w:rsidRPr="00E0692B">
        <w:rPr>
          <w:rFonts w:eastAsia="TimesNewRomanPSMT" w:cs="Arial"/>
          <w:bCs/>
        </w:rPr>
        <w:t>лучају да понуду подноси група П</w:t>
      </w:r>
      <w:r w:rsidR="009B3371" w:rsidRPr="00E0692B">
        <w:rPr>
          <w:rFonts w:eastAsia="TimesNewRomanPSMT" w:cs="Arial"/>
          <w:bCs/>
        </w:rPr>
        <w:t xml:space="preserve">онуђача, на полеђини коверте </w:t>
      </w:r>
      <w:r w:rsidR="00D60716" w:rsidRPr="00E0692B">
        <w:rPr>
          <w:rFonts w:eastAsia="TimesNewRomanPSMT" w:cs="Arial"/>
          <w:bCs/>
        </w:rPr>
        <w:t>назначити да се ради о групи П</w:t>
      </w:r>
      <w:r w:rsidRPr="00E0692B">
        <w:rPr>
          <w:rFonts w:eastAsia="TimesNewRomanPSMT" w:cs="Arial"/>
          <w:bCs/>
        </w:rPr>
        <w:t>онуђача и навести нази</w:t>
      </w:r>
      <w:r w:rsidR="00D60716" w:rsidRPr="00E0692B">
        <w:rPr>
          <w:rFonts w:eastAsia="TimesNewRomanPSMT" w:cs="Arial"/>
          <w:bCs/>
        </w:rPr>
        <w:t>ве и адресу свих чланова групе П</w:t>
      </w:r>
      <w:r w:rsidRPr="00E0692B">
        <w:rPr>
          <w:rFonts w:eastAsia="TimesNewRomanPSMT" w:cs="Arial"/>
          <w:bCs/>
        </w:rPr>
        <w:t>онуђача</w:t>
      </w:r>
      <w:r w:rsidRPr="00E0692B">
        <w:rPr>
          <w:rFonts w:cs="Arial"/>
        </w:rPr>
        <w:t>.</w:t>
      </w:r>
    </w:p>
    <w:p w14:paraId="44346F3A" w14:textId="77777777" w:rsidR="00613B13" w:rsidRPr="00E0692B" w:rsidRDefault="00D60716" w:rsidP="00613B13">
      <w:pPr>
        <w:pStyle w:val="KDParagraf"/>
        <w:spacing w:before="0"/>
        <w:rPr>
          <w:rFonts w:cs="Arial"/>
        </w:rPr>
      </w:pPr>
      <w:r w:rsidRPr="00E0692B">
        <w:rPr>
          <w:rFonts w:cs="Arial"/>
        </w:rPr>
        <w:t>Уколико П</w:t>
      </w:r>
      <w:r w:rsidR="00613B13" w:rsidRPr="00E0692B">
        <w:rPr>
          <w:rFonts w:cs="Arial"/>
        </w:rPr>
        <w:t>онуђачи подносе заједничку п</w:t>
      </w:r>
      <w:r w:rsidRPr="00E0692B">
        <w:rPr>
          <w:rFonts w:cs="Arial"/>
        </w:rPr>
        <w:t>онуду, група П</w:t>
      </w:r>
      <w:r w:rsidR="00613B13" w:rsidRPr="00E0692B">
        <w:rPr>
          <w:rFonts w:cs="Arial"/>
        </w:rPr>
        <w:t>онуђача може да се определи да обрасце дате у конкурсној документацији пот</w:t>
      </w:r>
      <w:r w:rsidRPr="00E0692B">
        <w:rPr>
          <w:rFonts w:cs="Arial"/>
        </w:rPr>
        <w:t>писују и печатом оверавају сви Понуђачи из групе Понуђача или група Понуђача може да одреди једног П</w:t>
      </w:r>
      <w:r w:rsidR="00613B13" w:rsidRPr="00E0692B">
        <w:rPr>
          <w:rFonts w:cs="Arial"/>
        </w:rPr>
        <w:t>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w:t>
      </w:r>
      <w:r w:rsidRPr="00E0692B">
        <w:rPr>
          <w:rFonts w:cs="Arial"/>
        </w:rPr>
        <w:t>ерени печатом од стране сваког Понуђача из групе П</w:t>
      </w:r>
      <w:r w:rsidR="00613B13" w:rsidRPr="00E0692B">
        <w:rPr>
          <w:rFonts w:cs="Arial"/>
        </w:rPr>
        <w:t>онуђача.</w:t>
      </w:r>
    </w:p>
    <w:p w14:paraId="2A9BCF9A" w14:textId="77777777" w:rsidR="00613B13" w:rsidRPr="00E0692B" w:rsidRDefault="00D60716" w:rsidP="00613B13">
      <w:pPr>
        <w:pStyle w:val="KDParagraf"/>
        <w:spacing w:before="0"/>
        <w:rPr>
          <w:rFonts w:cs="Arial"/>
        </w:rPr>
      </w:pPr>
      <w:r w:rsidRPr="00E0692B">
        <w:rPr>
          <w:rFonts w:cs="Arial"/>
        </w:rPr>
        <w:t>У случају да се Понуђачи определе да један П</w:t>
      </w:r>
      <w:r w:rsidR="00613B13" w:rsidRPr="00E0692B">
        <w:rPr>
          <w:rFonts w:cs="Arial"/>
        </w:rPr>
        <w:t>онуђач из групе потписује и печатом оверава обрасце дате у конкурсној доку</w:t>
      </w:r>
      <w:r w:rsidR="008522E3" w:rsidRPr="00E0692B">
        <w:rPr>
          <w:rFonts w:cs="Arial"/>
        </w:rPr>
        <w:t>ментацији (изузев образаца који</w:t>
      </w:r>
      <w:r w:rsidR="00506F43" w:rsidRPr="00E0692B">
        <w:rPr>
          <w:rFonts w:cs="Arial"/>
          <w:lang w:val="sr-Cyrl-RS"/>
        </w:rPr>
        <w:t xml:space="preserve"> </w:t>
      </w:r>
      <w:r w:rsidR="00613B13" w:rsidRPr="00E0692B">
        <w:rPr>
          <w:rFonts w:cs="Arial"/>
        </w:rPr>
        <w:t xml:space="preserve">подразумевају давање изјава под материјалном и кривичном одговорношћу), наведено треба </w:t>
      </w:r>
      <w:r w:rsidRPr="00E0692B">
        <w:rPr>
          <w:rFonts w:cs="Arial"/>
        </w:rPr>
        <w:t>дефинисати споразумом којим се П</w:t>
      </w:r>
      <w:r w:rsidR="00613B13" w:rsidRPr="00E0692B">
        <w:rPr>
          <w:rFonts w:cs="Arial"/>
        </w:rPr>
        <w:t>онуђ</w:t>
      </w:r>
      <w:r w:rsidRPr="00E0692B">
        <w:rPr>
          <w:rFonts w:cs="Arial"/>
        </w:rPr>
        <w:t>ачи из групе међусобно и према Н</w:t>
      </w:r>
      <w:r w:rsidR="00613B13" w:rsidRPr="00E0692B">
        <w:rPr>
          <w:rFonts w:cs="Arial"/>
        </w:rPr>
        <w:t xml:space="preserve">аручиоцу обавезују на извршење јавне набавке, а који чини саставни део заједничке понуде сагласно чл. 81. Закона. </w:t>
      </w:r>
    </w:p>
    <w:p w14:paraId="3677FE05" w14:textId="77777777" w:rsidR="00613B13" w:rsidRPr="00E0692B" w:rsidRDefault="00D60716" w:rsidP="00D36FEC">
      <w:pPr>
        <w:pStyle w:val="KDParagraf"/>
        <w:spacing w:before="0"/>
        <w:rPr>
          <w:rFonts w:cs="Arial"/>
        </w:rPr>
      </w:pPr>
      <w:r w:rsidRPr="00E0692B">
        <w:rPr>
          <w:rFonts w:cs="Arial"/>
        </w:rPr>
        <w:t>Уколико је неопходно да П</w:t>
      </w:r>
      <w:r w:rsidR="00613B13" w:rsidRPr="00E0692B">
        <w:rPr>
          <w:rFonts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458CCB3" w14:textId="77777777" w:rsidR="00A84973" w:rsidRPr="00E0692B" w:rsidRDefault="00A84973" w:rsidP="00D36FEC">
      <w:pPr>
        <w:pStyle w:val="KDParagraf"/>
        <w:spacing w:before="0"/>
        <w:rPr>
          <w:rFonts w:cs="Arial"/>
        </w:rPr>
      </w:pPr>
    </w:p>
    <w:p w14:paraId="4DB1C26C" w14:textId="77777777" w:rsidR="0071591B" w:rsidRPr="00E0692B" w:rsidRDefault="005A0B33" w:rsidP="00603667">
      <w:pPr>
        <w:pStyle w:val="KDPodnaslov2"/>
        <w:numPr>
          <w:ilvl w:val="1"/>
          <w:numId w:val="18"/>
        </w:numPr>
        <w:spacing w:before="0"/>
        <w:jc w:val="both"/>
        <w:rPr>
          <w:rFonts w:cs="Arial"/>
        </w:rPr>
      </w:pPr>
      <w:bookmarkStart w:id="206" w:name="_Toc441651579"/>
      <w:bookmarkStart w:id="207" w:name="_Toc442559890"/>
      <w:r w:rsidRPr="00E0692B">
        <w:rPr>
          <w:rFonts w:cs="Arial"/>
          <w:lang w:val="sr-Cyrl-RS"/>
        </w:rPr>
        <w:t xml:space="preserve"> </w:t>
      </w:r>
      <w:r w:rsidR="008D2B23" w:rsidRPr="00E0692B">
        <w:rPr>
          <w:rFonts w:cs="Arial"/>
        </w:rPr>
        <w:t>Обавезна садржина понуде</w:t>
      </w:r>
      <w:bookmarkEnd w:id="206"/>
      <w:bookmarkEnd w:id="207"/>
    </w:p>
    <w:p w14:paraId="377C8971" w14:textId="77777777" w:rsidR="003718E6" w:rsidRPr="00E0692B" w:rsidRDefault="003718E6" w:rsidP="003718E6">
      <w:pPr>
        <w:pStyle w:val="KDParagraf"/>
        <w:spacing w:before="0"/>
        <w:rPr>
          <w:rFonts w:cs="Arial"/>
        </w:rPr>
      </w:pPr>
      <w:r w:rsidRPr="00E0692B">
        <w:rPr>
          <w:rFonts w:cs="Arial"/>
          <w:lang w:val="ru-RU" w:bidi="en-US"/>
        </w:rPr>
        <w:t>Садржину понуде, поред Обрасца понуде, чине и сви остали докази о испуњености услова из чл. 75. и 76.</w:t>
      </w:r>
      <w:r w:rsidRPr="00E0692B">
        <w:rPr>
          <w:rFonts w:cs="Arial"/>
          <w:lang w:val="sr-Cyrl-RS"/>
        </w:rPr>
        <w:t xml:space="preserve"> </w:t>
      </w:r>
      <w:r w:rsidRPr="00E0692B">
        <w:rPr>
          <w:rFonts w:cs="Arial"/>
        </w:rPr>
        <w:t>Закона</w:t>
      </w:r>
      <w:r w:rsidRPr="00E0692B">
        <w:rPr>
          <w:rFonts w:cs="Arial"/>
          <w:lang w:bidi="en-US"/>
        </w:rPr>
        <w:t>, предвиђени чл. 77. Закона, који су наведени у конкурсној документацији, као и сви тражени прилози и изјаве</w:t>
      </w:r>
      <w:r w:rsidRPr="00E0692B">
        <w:rPr>
          <w:rFonts w:cs="Arial"/>
          <w:lang w:val="sr-Cyrl-RS" w:bidi="en-US"/>
        </w:rPr>
        <w:t xml:space="preserve"> (попуњени, потписани и печатом оверени)</w:t>
      </w:r>
      <w:r w:rsidRPr="00E0692B">
        <w:rPr>
          <w:rFonts w:cs="Arial"/>
          <w:lang w:bidi="en-US"/>
        </w:rPr>
        <w:t xml:space="preserve"> на начин предвиђен следећим ставом ове тачке</w:t>
      </w:r>
      <w:r w:rsidRPr="00E0692B">
        <w:rPr>
          <w:rFonts w:cs="Arial"/>
        </w:rPr>
        <w:t>:</w:t>
      </w:r>
    </w:p>
    <w:p w14:paraId="0DDD30D7" w14:textId="77777777" w:rsidR="008C078B" w:rsidRPr="009E0DCC" w:rsidRDefault="008C078B" w:rsidP="008C078B">
      <w:pPr>
        <w:numPr>
          <w:ilvl w:val="0"/>
          <w:numId w:val="3"/>
        </w:numPr>
        <w:tabs>
          <w:tab w:val="num" w:pos="567"/>
        </w:tabs>
        <w:spacing w:before="0"/>
        <w:ind w:left="568" w:hanging="284"/>
        <w:rPr>
          <w:rFonts w:cs="Arial"/>
          <w:lang w:val="ru-RU"/>
        </w:rPr>
      </w:pPr>
      <w:r w:rsidRPr="009E0DCC">
        <w:rPr>
          <w:rFonts w:cs="Arial"/>
          <w:lang w:val="ru-RU"/>
        </w:rPr>
        <w:t>Образац понуде (Образац 1)</w:t>
      </w:r>
    </w:p>
    <w:p w14:paraId="79A7567C" w14:textId="77777777" w:rsidR="008C078B" w:rsidRPr="009E0DCC" w:rsidRDefault="008C078B" w:rsidP="008C078B">
      <w:pPr>
        <w:numPr>
          <w:ilvl w:val="0"/>
          <w:numId w:val="3"/>
        </w:numPr>
        <w:tabs>
          <w:tab w:val="num" w:pos="567"/>
        </w:tabs>
        <w:spacing w:before="0"/>
        <w:ind w:left="568" w:hanging="284"/>
        <w:rPr>
          <w:rFonts w:cs="Arial"/>
          <w:lang w:val="ru-RU"/>
        </w:rPr>
      </w:pPr>
      <w:r w:rsidRPr="009E0DCC">
        <w:rPr>
          <w:rFonts w:cs="Arial"/>
          <w:lang w:val="ru-RU"/>
        </w:rPr>
        <w:t>Образац структуре понуђене цене (Образац 2)</w:t>
      </w:r>
    </w:p>
    <w:p w14:paraId="23ADC919" w14:textId="77777777" w:rsidR="008C078B" w:rsidRPr="009E0DCC" w:rsidRDefault="008C078B" w:rsidP="008C078B">
      <w:pPr>
        <w:numPr>
          <w:ilvl w:val="0"/>
          <w:numId w:val="3"/>
        </w:numPr>
        <w:tabs>
          <w:tab w:val="num" w:pos="567"/>
        </w:tabs>
        <w:spacing w:before="0"/>
        <w:ind w:left="568" w:hanging="284"/>
        <w:rPr>
          <w:rFonts w:cs="Arial"/>
          <w:lang w:val="ru-RU"/>
        </w:rPr>
      </w:pPr>
      <w:r w:rsidRPr="009E0DCC">
        <w:rPr>
          <w:rFonts w:cs="Arial"/>
          <w:lang w:val="sr-Cyrl-CS"/>
        </w:rPr>
        <w:t xml:space="preserve">Потврда о референтним набавкама </w:t>
      </w:r>
      <w:r w:rsidRPr="009E0DCC">
        <w:rPr>
          <w:rFonts w:cs="Arial"/>
          <w:lang w:val="ru-RU"/>
        </w:rPr>
        <w:t>(Образац 6)</w:t>
      </w:r>
    </w:p>
    <w:p w14:paraId="5D08917B" w14:textId="77777777" w:rsidR="008C078B" w:rsidRPr="009E0DCC" w:rsidRDefault="008C078B" w:rsidP="008C078B">
      <w:pPr>
        <w:numPr>
          <w:ilvl w:val="0"/>
          <w:numId w:val="3"/>
        </w:numPr>
        <w:tabs>
          <w:tab w:val="num" w:pos="567"/>
        </w:tabs>
        <w:spacing w:before="0"/>
        <w:ind w:left="568" w:hanging="284"/>
        <w:rPr>
          <w:rFonts w:cs="Arial"/>
          <w:lang w:val="ru-RU"/>
        </w:rPr>
      </w:pPr>
      <w:r w:rsidRPr="009E0DCC">
        <w:rPr>
          <w:rFonts w:cs="Arial"/>
          <w:lang w:val="sr-Cyrl-CS"/>
        </w:rPr>
        <w:t xml:space="preserve">Списак испоручених добара - стручне референце </w:t>
      </w:r>
      <w:r w:rsidRPr="009E0DCC">
        <w:rPr>
          <w:rFonts w:cs="Arial"/>
          <w:lang w:val="ru-RU"/>
        </w:rPr>
        <w:t>(Образац 6.1.)</w:t>
      </w:r>
    </w:p>
    <w:p w14:paraId="2CC20DE0" w14:textId="77777777" w:rsidR="008C078B" w:rsidRPr="009E0DCC" w:rsidRDefault="008C078B" w:rsidP="008C078B">
      <w:pPr>
        <w:numPr>
          <w:ilvl w:val="0"/>
          <w:numId w:val="3"/>
        </w:numPr>
        <w:tabs>
          <w:tab w:val="num" w:pos="567"/>
        </w:tabs>
        <w:spacing w:before="0"/>
        <w:ind w:left="568" w:hanging="284"/>
        <w:rPr>
          <w:rFonts w:cs="Arial"/>
          <w:lang w:val="ru-RU"/>
        </w:rPr>
      </w:pPr>
      <w:r w:rsidRPr="009E0DCC">
        <w:rPr>
          <w:rFonts w:cs="Arial"/>
          <w:lang w:val="ru-RU"/>
        </w:rPr>
        <w:t>Образац трошкова припреме понуде, ако понуђач захтева надокнаду трошкова у складу са чл.88. Закона (Образац 5)</w:t>
      </w:r>
    </w:p>
    <w:p w14:paraId="2B9B1D52" w14:textId="77777777" w:rsidR="008C078B" w:rsidRPr="009E0DCC" w:rsidRDefault="008C078B" w:rsidP="008C078B">
      <w:pPr>
        <w:numPr>
          <w:ilvl w:val="0"/>
          <w:numId w:val="3"/>
        </w:numPr>
        <w:tabs>
          <w:tab w:val="num" w:pos="567"/>
        </w:tabs>
        <w:spacing w:before="0"/>
        <w:ind w:left="568" w:hanging="284"/>
        <w:rPr>
          <w:rFonts w:cs="Arial"/>
          <w:lang w:val="ru-RU"/>
        </w:rPr>
      </w:pPr>
      <w:r w:rsidRPr="009E0DCC">
        <w:rPr>
          <w:rFonts w:cs="Arial"/>
          <w:lang w:val="ru-RU"/>
        </w:rPr>
        <w:t>Изјава о независној понуди  (Образац 3)</w:t>
      </w:r>
    </w:p>
    <w:p w14:paraId="78C0AF8C" w14:textId="77777777" w:rsidR="008C078B" w:rsidRPr="009E0DCC" w:rsidRDefault="008C078B" w:rsidP="008C078B">
      <w:pPr>
        <w:numPr>
          <w:ilvl w:val="0"/>
          <w:numId w:val="3"/>
        </w:numPr>
        <w:tabs>
          <w:tab w:val="num" w:pos="567"/>
        </w:tabs>
        <w:spacing w:before="0"/>
        <w:ind w:left="568" w:hanging="284"/>
        <w:rPr>
          <w:rFonts w:cs="Arial"/>
          <w:lang w:val="ru-RU"/>
        </w:rPr>
      </w:pPr>
      <w:r w:rsidRPr="009E0DCC">
        <w:rPr>
          <w:rFonts w:cs="Arial"/>
          <w:lang w:val="ru-RU"/>
        </w:rPr>
        <w:t>Изјава у складу са чланом 75. став 2. Закона (Образац 4)</w:t>
      </w:r>
    </w:p>
    <w:p w14:paraId="131B891F" w14:textId="77777777" w:rsidR="008C078B" w:rsidRPr="009E0DCC" w:rsidRDefault="008C078B" w:rsidP="008C078B">
      <w:pPr>
        <w:numPr>
          <w:ilvl w:val="0"/>
          <w:numId w:val="3"/>
        </w:numPr>
        <w:tabs>
          <w:tab w:val="num" w:pos="567"/>
        </w:tabs>
        <w:spacing w:before="0"/>
        <w:ind w:left="568" w:hanging="284"/>
        <w:rPr>
          <w:rFonts w:cs="Arial"/>
          <w:lang w:val="ru-RU"/>
        </w:rPr>
      </w:pPr>
      <w:r w:rsidRPr="009E0DCC">
        <w:rPr>
          <w:rFonts w:cs="Arial"/>
          <w:lang w:val="ru-RU"/>
        </w:rPr>
        <w:t xml:space="preserve">Средства финансијског обезбеђења </w:t>
      </w:r>
    </w:p>
    <w:p w14:paraId="22681619" w14:textId="77777777" w:rsidR="008C078B" w:rsidRPr="009E0DCC" w:rsidRDefault="008C078B" w:rsidP="008C078B">
      <w:pPr>
        <w:numPr>
          <w:ilvl w:val="0"/>
          <w:numId w:val="3"/>
        </w:numPr>
        <w:tabs>
          <w:tab w:val="num" w:pos="567"/>
        </w:tabs>
        <w:spacing w:before="0"/>
        <w:ind w:left="568" w:hanging="284"/>
        <w:rPr>
          <w:rFonts w:cs="Arial"/>
          <w:lang w:val="ru-RU"/>
        </w:rPr>
      </w:pPr>
      <w:r w:rsidRPr="009E0DCC">
        <w:rPr>
          <w:rFonts w:cs="Arial"/>
          <w:lang w:val="ru-RU"/>
        </w:rPr>
        <w:t>Обрасц</w:t>
      </w:r>
      <w:r w:rsidRPr="009E0DCC">
        <w:rPr>
          <w:rFonts w:cs="Arial"/>
          <w:lang w:val="sr-Cyrl-CS"/>
        </w:rPr>
        <w:t>и</w:t>
      </w:r>
      <w:r w:rsidRPr="009E0DCC">
        <w:rPr>
          <w:rFonts w:cs="Arial"/>
          <w:lang w:val="ru-RU"/>
        </w:rPr>
        <w:t>, изјаве и доказ</w:t>
      </w:r>
      <w:r w:rsidRPr="009E0DCC">
        <w:rPr>
          <w:rFonts w:cs="Arial"/>
          <w:lang w:val="sr-Cyrl-CS"/>
        </w:rPr>
        <w:t>и</w:t>
      </w:r>
      <w:r w:rsidRPr="009E0DCC">
        <w:rPr>
          <w:rFonts w:cs="Arial"/>
          <w:lang w:val="ru-RU"/>
        </w:rPr>
        <w:t xml:space="preserve"> одређене тачком 6.</w:t>
      </w:r>
      <w:r w:rsidRPr="009E0DCC">
        <w:rPr>
          <w:rFonts w:cs="Arial"/>
          <w:lang w:val="sr-Cyrl-CS"/>
        </w:rPr>
        <w:t>9</w:t>
      </w:r>
      <w:r w:rsidRPr="009E0DCC">
        <w:rPr>
          <w:rFonts w:cs="Arial"/>
          <w:lang w:val="ru-RU"/>
        </w:rPr>
        <w:t xml:space="preserve"> или 6.1</w:t>
      </w:r>
      <w:r w:rsidRPr="009E0DCC">
        <w:rPr>
          <w:rFonts w:cs="Arial"/>
          <w:lang w:val="sr-Cyrl-CS"/>
        </w:rPr>
        <w:t>0</w:t>
      </w:r>
      <w:r w:rsidRPr="009E0DCC">
        <w:rPr>
          <w:rFonts w:cs="Arial"/>
          <w:lang w:val="ru-RU"/>
        </w:rPr>
        <w:t xml:space="preserve"> овог упутства у случају да Понуђач подноси понуду са подизвођачем или заједничку понуду подноси група Понуђача</w:t>
      </w:r>
    </w:p>
    <w:p w14:paraId="0E247A87" w14:textId="77777777" w:rsidR="008C078B" w:rsidRPr="009E0DCC" w:rsidRDefault="008C078B" w:rsidP="008C078B">
      <w:pPr>
        <w:numPr>
          <w:ilvl w:val="0"/>
          <w:numId w:val="3"/>
        </w:numPr>
        <w:tabs>
          <w:tab w:val="num" w:pos="567"/>
        </w:tabs>
        <w:spacing w:before="0"/>
        <w:ind w:left="568" w:hanging="284"/>
        <w:rPr>
          <w:rFonts w:cs="Arial"/>
          <w:lang w:val="ru-RU"/>
        </w:rPr>
      </w:pPr>
      <w:r w:rsidRPr="009E0DCC">
        <w:rPr>
          <w:rFonts w:cs="Arial"/>
          <w:lang w:val="ru-RU"/>
        </w:rPr>
        <w:t>Потписан и печатом оверен „Модел уговора“ (пожељно је да буде попуњен)</w:t>
      </w:r>
    </w:p>
    <w:p w14:paraId="287D3E6C" w14:textId="77777777" w:rsidR="008C078B" w:rsidRPr="009E0DCC" w:rsidRDefault="008C078B" w:rsidP="008C078B">
      <w:pPr>
        <w:numPr>
          <w:ilvl w:val="0"/>
          <w:numId w:val="3"/>
        </w:numPr>
        <w:tabs>
          <w:tab w:val="num" w:pos="567"/>
        </w:tabs>
        <w:spacing w:before="0"/>
        <w:ind w:left="568" w:hanging="284"/>
        <w:rPr>
          <w:rFonts w:cs="Arial"/>
          <w:lang w:val="ru-RU"/>
        </w:rPr>
      </w:pPr>
      <w:r w:rsidRPr="009E0DCC">
        <w:rPr>
          <w:rFonts w:cs="Arial"/>
          <w:lang w:val="ru-RU"/>
        </w:rPr>
        <w:t xml:space="preserve">Докази о испуњености услова </w:t>
      </w:r>
      <w:r w:rsidRPr="009E0DCC">
        <w:rPr>
          <w:rFonts w:cs="Arial"/>
          <w:lang w:val="ru-RU" w:bidi="en-US"/>
        </w:rPr>
        <w:t>из чл. 76.</w:t>
      </w:r>
      <w:r w:rsidRPr="009E0DCC">
        <w:rPr>
          <w:rFonts w:cs="Arial"/>
          <w:lang w:val="ru-RU"/>
        </w:rPr>
        <w:t xml:space="preserve"> Закона у складу са чланом 77. Закона и Одељком 4. конкурсне документације </w:t>
      </w:r>
    </w:p>
    <w:p w14:paraId="58D09A43" w14:textId="77777777" w:rsidR="00101D6E" w:rsidRPr="009E0DCC" w:rsidRDefault="00101D6E" w:rsidP="00D8136F">
      <w:pPr>
        <w:numPr>
          <w:ilvl w:val="0"/>
          <w:numId w:val="3"/>
        </w:numPr>
        <w:tabs>
          <w:tab w:val="num" w:pos="567"/>
        </w:tabs>
        <w:spacing w:before="80"/>
        <w:ind w:left="568" w:hanging="284"/>
        <w:rPr>
          <w:rFonts w:cs="Arial"/>
          <w:lang w:val="ru-RU"/>
        </w:rPr>
      </w:pPr>
      <w:r w:rsidRPr="009E0DCC">
        <w:rPr>
          <w:rFonts w:cs="Arial"/>
          <w:lang w:val="sr-Cyrl-RS"/>
        </w:rPr>
        <w:t>За партију бр. 1:</w:t>
      </w:r>
    </w:p>
    <w:p w14:paraId="55BAD2F5" w14:textId="6D20E59B" w:rsidR="00101D6E" w:rsidRPr="009E0DCC" w:rsidRDefault="00101D6E" w:rsidP="00101D6E">
      <w:pPr>
        <w:spacing w:before="80"/>
        <w:ind w:left="568"/>
        <w:rPr>
          <w:rFonts w:cs="Arial"/>
          <w:lang w:val="sr-Cyrl-CS"/>
        </w:rPr>
      </w:pPr>
      <w:r w:rsidRPr="009E0DCC">
        <w:rPr>
          <w:rFonts w:cs="Arial"/>
          <w:lang w:val="sr-Cyrl-RS"/>
        </w:rPr>
        <w:t xml:space="preserve">- </w:t>
      </w:r>
      <w:r w:rsidR="009E0DCC" w:rsidRPr="009E0DCC">
        <w:rPr>
          <w:rFonts w:cs="Arial"/>
          <w:lang w:val="sr-Cyrl-RS"/>
        </w:rPr>
        <w:t>у</w:t>
      </w:r>
      <w:r w:rsidRPr="009E0DCC">
        <w:rPr>
          <w:rFonts w:cs="Arial"/>
          <w:lang w:val="sr-Cyrl-RS"/>
        </w:rPr>
        <w:t xml:space="preserve">колико </w:t>
      </w:r>
      <w:r w:rsidRPr="009E0DCC">
        <w:rPr>
          <w:rFonts w:cs="Arial"/>
          <w:lang w:val="sr-Latn-CS"/>
        </w:rPr>
        <w:t xml:space="preserve">Понуђач може </w:t>
      </w:r>
      <w:r w:rsidRPr="009E0DCC">
        <w:rPr>
          <w:rFonts w:cs="Arial"/>
          <w:lang w:val="sr-Cyrl-RS"/>
        </w:rPr>
        <w:t>нуди</w:t>
      </w:r>
      <w:r w:rsidRPr="009E0DCC">
        <w:rPr>
          <w:rFonts w:cs="Arial"/>
          <w:lang w:val="sr-Latn-CS"/>
        </w:rPr>
        <w:t xml:space="preserve"> шине према важећим стандардима и нормама своје железничке управе одговарајућ</w:t>
      </w:r>
      <w:r w:rsidRPr="009E0DCC">
        <w:rPr>
          <w:rFonts w:cs="Arial"/>
          <w:lang w:val="sr-Cyrl-RS"/>
        </w:rPr>
        <w:t>а</w:t>
      </w:r>
      <w:r w:rsidRPr="009E0DCC">
        <w:rPr>
          <w:rFonts w:cs="Arial"/>
          <w:lang w:val="sr-Latn-CS"/>
        </w:rPr>
        <w:t xml:space="preserve"> документаци</w:t>
      </w:r>
      <w:r w:rsidRPr="009E0DCC">
        <w:rPr>
          <w:rFonts w:cs="Arial"/>
          <w:lang w:val="sr-Cyrl-RS"/>
        </w:rPr>
        <w:t>ја</w:t>
      </w:r>
      <w:r w:rsidRPr="009E0DCC">
        <w:rPr>
          <w:rFonts w:cs="Arial"/>
          <w:lang w:val="sr-Latn-CS"/>
        </w:rPr>
        <w:t xml:space="preserve"> (стандард</w:t>
      </w:r>
      <w:r w:rsidRPr="009E0DCC">
        <w:rPr>
          <w:rFonts w:cs="Arial"/>
          <w:lang w:val="sr-Cyrl-RS"/>
        </w:rPr>
        <w:t>и</w:t>
      </w:r>
      <w:r w:rsidRPr="009E0DCC">
        <w:rPr>
          <w:rFonts w:cs="Arial"/>
          <w:lang w:val="sr-Latn-CS"/>
        </w:rPr>
        <w:t>, техничк</w:t>
      </w:r>
      <w:r w:rsidRPr="009E0DCC">
        <w:rPr>
          <w:rFonts w:cs="Arial"/>
          <w:lang w:val="sr-Cyrl-RS"/>
        </w:rPr>
        <w:t>и</w:t>
      </w:r>
      <w:r w:rsidRPr="009E0DCC">
        <w:rPr>
          <w:rFonts w:cs="Arial"/>
          <w:lang w:val="sr-Latn-CS"/>
        </w:rPr>
        <w:t xml:space="preserve"> услов</w:t>
      </w:r>
      <w:r w:rsidRPr="009E0DCC">
        <w:rPr>
          <w:rFonts w:cs="Arial"/>
          <w:lang w:val="sr-Cyrl-RS"/>
        </w:rPr>
        <w:t>и</w:t>
      </w:r>
      <w:r w:rsidRPr="009E0DCC">
        <w:rPr>
          <w:rFonts w:cs="Arial"/>
          <w:lang w:val="sr-Latn-CS"/>
        </w:rPr>
        <w:t xml:space="preserve"> </w:t>
      </w:r>
      <w:r w:rsidRPr="009E0DCC">
        <w:rPr>
          <w:rFonts w:cs="Arial"/>
          <w:lang w:val="sr-Cyrl-CS"/>
        </w:rPr>
        <w:t>израде</w:t>
      </w:r>
      <w:r w:rsidRPr="009E0DCC">
        <w:rPr>
          <w:rFonts w:cs="Arial"/>
          <w:lang w:val="sr-Latn-CS"/>
        </w:rPr>
        <w:t xml:space="preserve"> и сл.) на српском или енглеском језику као и сертификат</w:t>
      </w:r>
      <w:r w:rsidRPr="009E0DCC">
        <w:rPr>
          <w:rFonts w:cs="Arial"/>
          <w:lang w:val="sr-Cyrl-CS"/>
        </w:rPr>
        <w:t xml:space="preserve"> овлашћене институције</w:t>
      </w:r>
      <w:r w:rsidRPr="009E0DCC">
        <w:rPr>
          <w:rFonts w:cs="Arial"/>
          <w:lang w:val="sr-Latn-CS"/>
        </w:rPr>
        <w:t xml:space="preserve"> </w:t>
      </w:r>
      <w:r w:rsidRPr="009E0DCC">
        <w:rPr>
          <w:rFonts w:cs="Arial"/>
          <w:lang w:val="sr-Cyrl-CS"/>
        </w:rPr>
        <w:t>да су еквивалентни стандарду из тачке 3,</w:t>
      </w:r>
    </w:p>
    <w:p w14:paraId="25FCD004" w14:textId="0DD0F1F5" w:rsidR="008C078B" w:rsidRPr="009E0DCC" w:rsidRDefault="0007423F" w:rsidP="00101D6E">
      <w:pPr>
        <w:spacing w:before="80"/>
        <w:ind w:left="568"/>
        <w:rPr>
          <w:rFonts w:cs="Arial"/>
          <w:lang w:val="sr-Cyrl-RS"/>
        </w:rPr>
      </w:pPr>
      <w:r w:rsidRPr="009E0DCC">
        <w:rPr>
          <w:rFonts w:cs="Arial"/>
          <w:lang w:val="sr-Cyrl-RS"/>
        </w:rPr>
        <w:t xml:space="preserve">- </w:t>
      </w:r>
      <w:r w:rsidR="008C078B" w:rsidRPr="009E0DCC">
        <w:rPr>
          <w:rFonts w:cs="Arial"/>
          <w:lang w:val="sr-Latn-CS"/>
        </w:rPr>
        <w:t xml:space="preserve">одговарајући </w:t>
      </w:r>
      <w:r w:rsidR="008C078B" w:rsidRPr="009E0DCC">
        <w:rPr>
          <w:rFonts w:cs="Arial"/>
          <w:lang w:val="sr-Cyrl-RS"/>
        </w:rPr>
        <w:t>п</w:t>
      </w:r>
      <w:r w:rsidR="008C078B" w:rsidRPr="009E0DCC">
        <w:rPr>
          <w:rFonts w:cs="Arial"/>
          <w:lang w:val="sr-Latn-CS"/>
        </w:rPr>
        <w:t>лан испитивања</w:t>
      </w:r>
      <w:r w:rsidR="008C078B" w:rsidRPr="009E0DCC">
        <w:rPr>
          <w:rFonts w:cs="Arial"/>
          <w:lang w:val="sr-Cyrl-RS"/>
        </w:rPr>
        <w:t xml:space="preserve"> (управљања квалитетом)</w:t>
      </w:r>
      <w:r w:rsidR="008C078B" w:rsidRPr="009E0DCC">
        <w:rPr>
          <w:rFonts w:cs="Arial"/>
          <w:lang w:val="sr-Latn-CS"/>
        </w:rPr>
        <w:t xml:space="preserve"> за комплетну испоруку</w:t>
      </w:r>
      <w:r w:rsidR="009E0DCC" w:rsidRPr="009E0DCC">
        <w:rPr>
          <w:rFonts w:cs="Arial"/>
          <w:lang w:val="sr-Cyrl-RS"/>
        </w:rPr>
        <w:t>,</w:t>
      </w:r>
    </w:p>
    <w:p w14:paraId="78BAC45F" w14:textId="23DEFE3A" w:rsidR="008C078B" w:rsidRPr="009E0DCC" w:rsidRDefault="009E0DCC" w:rsidP="009E0DCC">
      <w:pPr>
        <w:spacing w:before="80"/>
        <w:ind w:left="568"/>
        <w:rPr>
          <w:rFonts w:cs="Arial"/>
          <w:lang w:val="sr-Cyrl-RS"/>
        </w:rPr>
      </w:pPr>
      <w:r w:rsidRPr="009E0DCC">
        <w:rPr>
          <w:rFonts w:cs="Arial"/>
          <w:lang w:val="sr-Cyrl-RS"/>
        </w:rPr>
        <w:t xml:space="preserve">- </w:t>
      </w:r>
      <w:r w:rsidR="008C078B" w:rsidRPr="009E0DCC">
        <w:rPr>
          <w:rFonts w:cs="Arial"/>
          <w:lang w:val="sr-Latn-CS"/>
        </w:rPr>
        <w:t xml:space="preserve">резултате </w:t>
      </w:r>
      <w:r w:rsidR="008C078B" w:rsidRPr="009E0DCC">
        <w:rPr>
          <w:rFonts w:cs="Arial"/>
          <w:lang w:val="sr-Cyrl-CS"/>
        </w:rPr>
        <w:t>квалификацијских</w:t>
      </w:r>
      <w:r w:rsidR="008C078B" w:rsidRPr="009E0DCC">
        <w:rPr>
          <w:rFonts w:cs="Arial"/>
          <w:lang w:val="sr-Latn-CS"/>
        </w:rPr>
        <w:t xml:space="preserve"> испитивања изве</w:t>
      </w:r>
      <w:r w:rsidRPr="009E0DCC">
        <w:rPr>
          <w:rFonts w:cs="Arial"/>
          <w:lang w:val="sr-Latn-CS"/>
        </w:rPr>
        <w:t>дених у независној лабораторији</w:t>
      </w:r>
      <w:r w:rsidRPr="009E0DCC">
        <w:rPr>
          <w:rFonts w:cs="Arial"/>
          <w:lang w:val="sr-Cyrl-RS"/>
        </w:rPr>
        <w:t>,</w:t>
      </w:r>
    </w:p>
    <w:p w14:paraId="5F19B828" w14:textId="77777777" w:rsidR="008C078B" w:rsidRPr="009E0DCC" w:rsidRDefault="008C078B" w:rsidP="00101D6E">
      <w:pPr>
        <w:spacing w:before="80"/>
        <w:ind w:left="568"/>
        <w:rPr>
          <w:rFonts w:cs="Arial"/>
          <w:lang w:val="sr-Cyrl-CS"/>
        </w:rPr>
      </w:pPr>
    </w:p>
    <w:p w14:paraId="7B3BD9F1" w14:textId="77777777" w:rsidR="00101D6E" w:rsidRPr="009E0DCC" w:rsidRDefault="00101D6E" w:rsidP="00101D6E">
      <w:pPr>
        <w:spacing w:before="80"/>
        <w:ind w:left="568"/>
        <w:rPr>
          <w:rFonts w:cs="Arial"/>
          <w:lang w:val="sr-Cyrl-RS"/>
        </w:rPr>
      </w:pPr>
      <w:r w:rsidRPr="009E0DCC">
        <w:rPr>
          <w:rFonts w:cs="Arial"/>
          <w:lang w:val="sr-Cyrl-CS"/>
        </w:rPr>
        <w:lastRenderedPageBreak/>
        <w:t xml:space="preserve">- </w:t>
      </w:r>
      <w:r w:rsidRPr="009E0DCC">
        <w:rPr>
          <w:rFonts w:cs="Arial"/>
          <w:lang w:val="sr-Cyrl-RS"/>
        </w:rPr>
        <w:t>П</w:t>
      </w:r>
      <w:r w:rsidRPr="009E0DCC">
        <w:rPr>
          <w:rFonts w:cs="Arial"/>
          <w:lang w:val="sr-Latn-CS"/>
        </w:rPr>
        <w:t xml:space="preserve">лан </w:t>
      </w:r>
      <w:r w:rsidRPr="009E0DCC">
        <w:rPr>
          <w:rFonts w:cs="Arial"/>
          <w:lang w:val="sr-Cyrl-RS"/>
        </w:rPr>
        <w:t>техничке контроле квалитета,</w:t>
      </w:r>
    </w:p>
    <w:p w14:paraId="4224E3B1" w14:textId="77777777" w:rsidR="00101D6E" w:rsidRPr="009E0DCC" w:rsidRDefault="00101D6E" w:rsidP="00101D6E">
      <w:pPr>
        <w:spacing w:before="80"/>
        <w:ind w:left="568"/>
        <w:rPr>
          <w:rFonts w:cs="Arial"/>
          <w:lang w:val="sr-Cyrl-RS"/>
        </w:rPr>
      </w:pPr>
      <w:r w:rsidRPr="009E0DCC">
        <w:rPr>
          <w:rFonts w:cs="Arial"/>
          <w:lang w:val="sr-Cyrl-RS"/>
        </w:rPr>
        <w:t>- Копија с</w:t>
      </w:r>
      <w:r w:rsidRPr="009E0DCC">
        <w:rPr>
          <w:rFonts w:cs="Arial"/>
          <w:lang w:val="sr-Cyrl-CS"/>
        </w:rPr>
        <w:t xml:space="preserve">ертификата произвођача </w:t>
      </w:r>
      <w:r w:rsidRPr="009E0DCC">
        <w:rPr>
          <w:rFonts w:cs="Arial"/>
          <w:lang w:val="sr-Latn-CS"/>
        </w:rPr>
        <w:t>EN</w:t>
      </w:r>
      <w:r w:rsidRPr="009E0DCC">
        <w:rPr>
          <w:rFonts w:cs="Arial"/>
          <w:lang w:val="sr-Cyrl-CS"/>
        </w:rPr>
        <w:t xml:space="preserve"> </w:t>
      </w:r>
      <w:r w:rsidRPr="009E0DCC">
        <w:rPr>
          <w:rFonts w:cs="Arial"/>
          <w:lang w:val="sr-Latn-CS"/>
        </w:rPr>
        <w:t>ISO</w:t>
      </w:r>
      <w:r w:rsidRPr="009E0DCC">
        <w:rPr>
          <w:rFonts w:cs="Arial"/>
          <w:lang w:val="sr-Cyrl-CS"/>
        </w:rPr>
        <w:t xml:space="preserve"> 9001,</w:t>
      </w:r>
      <w:r w:rsidRPr="009E0DCC">
        <w:rPr>
          <w:rFonts w:cs="Arial"/>
          <w:lang w:val="sr-Cyrl-RS" w:eastAsia="ar-SA"/>
        </w:rPr>
        <w:t xml:space="preserve"> </w:t>
      </w:r>
      <w:r w:rsidRPr="009E0DCC">
        <w:rPr>
          <w:rFonts w:cs="Arial"/>
          <w:lang w:val="sr-Cyrl-RS"/>
        </w:rPr>
        <w:t>који обухвата област производње шина.</w:t>
      </w:r>
    </w:p>
    <w:p w14:paraId="1C3FE1EF" w14:textId="77777777" w:rsidR="00101D6E" w:rsidRPr="009E0DCC" w:rsidRDefault="00101D6E" w:rsidP="00A72C7C">
      <w:pPr>
        <w:numPr>
          <w:ilvl w:val="0"/>
          <w:numId w:val="3"/>
        </w:numPr>
        <w:tabs>
          <w:tab w:val="num" w:pos="567"/>
        </w:tabs>
        <w:spacing w:before="80"/>
        <w:ind w:left="568" w:hanging="284"/>
        <w:rPr>
          <w:rFonts w:cs="Arial"/>
          <w:lang w:val="ru-RU"/>
        </w:rPr>
      </w:pPr>
      <w:r w:rsidRPr="009E0DCC">
        <w:rPr>
          <w:rFonts w:cs="Arial"/>
          <w:lang w:val="sr-Cyrl-RS"/>
        </w:rPr>
        <w:t>За партију бр. 2:</w:t>
      </w:r>
      <w:r w:rsidRPr="009E0DCC">
        <w:rPr>
          <w:rFonts w:cs="Arial"/>
        </w:rPr>
        <w:t xml:space="preserve"> Копиј</w:t>
      </w:r>
      <w:r w:rsidRPr="009E0DCC">
        <w:rPr>
          <w:rFonts w:cs="Arial"/>
          <w:lang w:val="sr-Cyrl-RS"/>
        </w:rPr>
        <w:t xml:space="preserve">а </w:t>
      </w:r>
      <w:r w:rsidRPr="009E0DCC">
        <w:rPr>
          <w:rFonts w:cs="Arial"/>
        </w:rPr>
        <w:t xml:space="preserve">сертификата </w:t>
      </w:r>
      <w:r w:rsidRPr="009E0DCC">
        <w:rPr>
          <w:rFonts w:cs="Arial"/>
          <w:lang w:val="sr-Cyrl-RS"/>
        </w:rPr>
        <w:t xml:space="preserve">произвођача шина </w:t>
      </w:r>
      <w:r w:rsidRPr="009E0DCC">
        <w:rPr>
          <w:rStyle w:val="FontStyle14"/>
          <w:rFonts w:ascii="Arial" w:hAnsi="Arial" w:cs="Arial"/>
          <w:b w:val="0"/>
          <w:bCs w:val="0"/>
          <w:sz w:val="22"/>
          <w:szCs w:val="22"/>
          <w:lang w:val="sr-Cyrl-RS" w:eastAsia="sr-Latn-CS"/>
        </w:rPr>
        <w:t> </w:t>
      </w:r>
      <w:r w:rsidRPr="009E0DCC">
        <w:rPr>
          <w:rFonts w:cs="Arial"/>
          <w:lang w:val="sr-Latn-CS"/>
        </w:rPr>
        <w:t>EN</w:t>
      </w:r>
      <w:r w:rsidRPr="009E0DCC">
        <w:rPr>
          <w:rFonts w:cs="Arial"/>
          <w:lang w:val="sr-Cyrl-CS"/>
        </w:rPr>
        <w:t xml:space="preserve"> </w:t>
      </w:r>
      <w:r w:rsidRPr="009E0DCC">
        <w:rPr>
          <w:rFonts w:cs="Arial"/>
          <w:lang w:val="sr-Latn-CS"/>
        </w:rPr>
        <w:t>ISO</w:t>
      </w:r>
      <w:r w:rsidRPr="009E0DCC">
        <w:rPr>
          <w:rFonts w:cs="Arial"/>
          <w:lang w:val="sr-Cyrl-CS"/>
        </w:rPr>
        <w:t xml:space="preserve"> 9001.</w:t>
      </w:r>
    </w:p>
    <w:p w14:paraId="65419C65" w14:textId="77777777" w:rsidR="00D8136F" w:rsidRPr="009E0DCC" w:rsidRDefault="00D8136F" w:rsidP="00D8136F">
      <w:pPr>
        <w:numPr>
          <w:ilvl w:val="0"/>
          <w:numId w:val="3"/>
        </w:numPr>
        <w:tabs>
          <w:tab w:val="num" w:pos="567"/>
        </w:tabs>
        <w:spacing w:before="80"/>
        <w:ind w:left="568" w:hanging="284"/>
        <w:rPr>
          <w:rFonts w:cs="Arial"/>
          <w:lang w:val="ru-RU"/>
        </w:rPr>
      </w:pPr>
      <w:r w:rsidRPr="009E0DCC">
        <w:rPr>
          <w:rFonts w:cs="Arial"/>
          <w:lang w:val="ru-RU"/>
        </w:rPr>
        <w:t>Овлашћење из тачке 6.2 Конкурсне документације</w:t>
      </w:r>
      <w:r w:rsidRPr="009E0DCC">
        <w:rPr>
          <w:rFonts w:cs="Arial"/>
          <w:lang w:val="sr-Cyrl-RS"/>
        </w:rPr>
        <w:t xml:space="preserve"> </w:t>
      </w:r>
      <w:r w:rsidRPr="009E0DCC">
        <w:rPr>
          <w:rFonts w:cs="Arial"/>
          <w:lang w:val="ru-RU"/>
        </w:rPr>
        <w:t>(ако не потписује заступник)</w:t>
      </w:r>
    </w:p>
    <w:p w14:paraId="2119AC81" w14:textId="77777777" w:rsidR="00D8136F" w:rsidRPr="009E0DCC" w:rsidRDefault="00D8136F" w:rsidP="00D8136F">
      <w:pPr>
        <w:numPr>
          <w:ilvl w:val="0"/>
          <w:numId w:val="3"/>
        </w:numPr>
        <w:tabs>
          <w:tab w:val="num" w:pos="567"/>
        </w:tabs>
        <w:spacing w:before="80"/>
        <w:ind w:left="568" w:hanging="284"/>
        <w:rPr>
          <w:rFonts w:cs="Arial"/>
          <w:lang w:val="ru-RU" w:eastAsia="zh-CN"/>
        </w:rPr>
      </w:pPr>
      <w:r w:rsidRPr="009E0DCC">
        <w:rPr>
          <w:rFonts w:cs="Arial"/>
          <w:lang w:val="sr-Cyrl-RS" w:eastAsia="zh-CN"/>
        </w:rPr>
        <w:t xml:space="preserve">Страни понуђачи уз </w:t>
      </w:r>
      <w:r w:rsidRPr="009E0DCC">
        <w:rPr>
          <w:rFonts w:cs="Arial"/>
          <w:lang w:val="ru-RU" w:eastAsia="zh-CN"/>
        </w:rPr>
        <w:t>понуду достављају Изјаву у којој наводе да ли робу прати ЕУР 1.</w:t>
      </w:r>
    </w:p>
    <w:p w14:paraId="45006446" w14:textId="77777777" w:rsidR="009E0DCC" w:rsidRPr="00CA3351" w:rsidRDefault="009E0DCC" w:rsidP="009E0DCC">
      <w:pPr>
        <w:pStyle w:val="KDNabrajanje"/>
        <w:rPr>
          <w:noProof/>
          <w:lang w:val="sr-Cyrl-CS"/>
        </w:rPr>
      </w:pPr>
      <w:r w:rsidRPr="00CA3351">
        <w:rPr>
          <w:noProof/>
          <w:lang w:val="sr-Cyrl-CS"/>
        </w:rPr>
        <w:t xml:space="preserve">споразум о заједничком извршењу </w:t>
      </w:r>
      <w:r>
        <w:rPr>
          <w:noProof/>
          <w:lang w:val="sr-Cyrl-CS"/>
        </w:rPr>
        <w:t>набавке</w:t>
      </w:r>
      <w:r w:rsidRPr="00CA3351">
        <w:rPr>
          <w:noProof/>
          <w:lang w:val="sr-Cyrl-CS"/>
        </w:rPr>
        <w:t xml:space="preserve"> (у случају заједничке понуде).</w:t>
      </w:r>
    </w:p>
    <w:p w14:paraId="70FB9439" w14:textId="77777777" w:rsidR="00381A8A" w:rsidRDefault="00381A8A" w:rsidP="00085F22">
      <w:pPr>
        <w:pStyle w:val="KDNabrajanje"/>
        <w:numPr>
          <w:ilvl w:val="0"/>
          <w:numId w:val="0"/>
        </w:numPr>
        <w:spacing w:before="0"/>
        <w:ind w:left="270"/>
        <w:rPr>
          <w:rFonts w:cs="Arial"/>
        </w:rPr>
      </w:pPr>
    </w:p>
    <w:p w14:paraId="7E7233DB" w14:textId="77777777" w:rsidR="00085F22" w:rsidRPr="00381A8A" w:rsidRDefault="00381A8A" w:rsidP="00381A8A">
      <w:pPr>
        <w:pStyle w:val="KDNabrajanje"/>
        <w:numPr>
          <w:ilvl w:val="0"/>
          <w:numId w:val="0"/>
        </w:numPr>
        <w:spacing w:before="0"/>
        <w:rPr>
          <w:rFonts w:cs="Arial"/>
          <w:color w:val="00B0F0"/>
          <w:lang w:val="sr-Cyrl-RS"/>
        </w:rPr>
      </w:pPr>
      <w:r w:rsidRPr="00381A8A">
        <w:rPr>
          <w:rFonts w:cs="Arial"/>
        </w:rPr>
        <w:t>Пожељно  је да сви обрасци и документи који чине обавезну садржину понуде буду сложени према наведеном редоследу</w:t>
      </w:r>
      <w:r>
        <w:rPr>
          <w:rFonts w:cs="Arial"/>
          <w:lang w:val="sr-Cyrl-RS"/>
        </w:rPr>
        <w:t>.</w:t>
      </w:r>
    </w:p>
    <w:p w14:paraId="7E3C6126" w14:textId="77777777" w:rsidR="00085F22" w:rsidRPr="00E0692B" w:rsidRDefault="00085F22" w:rsidP="00085F22">
      <w:pPr>
        <w:pStyle w:val="KDParagraf"/>
        <w:spacing w:before="0"/>
        <w:rPr>
          <w:rFonts w:cs="Arial"/>
          <w:lang w:val="ru-RU"/>
        </w:rPr>
      </w:pPr>
      <w:r w:rsidRPr="00E0692B">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D67F41A" w14:textId="77777777" w:rsidR="008D2B23" w:rsidRPr="00E0692B" w:rsidRDefault="008D2B23" w:rsidP="008D2B23">
      <w:pPr>
        <w:pStyle w:val="KDParagraf"/>
        <w:spacing w:before="0"/>
        <w:rPr>
          <w:rFonts w:cs="Arial"/>
          <w:lang w:val="ru-RU"/>
        </w:rPr>
      </w:pPr>
      <w:r w:rsidRPr="00E0692B">
        <w:rPr>
          <w:rFonts w:cs="Arial"/>
          <w:lang w:val="ru-RU"/>
        </w:rPr>
        <w:t>Наручилац ће о</w:t>
      </w:r>
      <w:r w:rsidR="001B24F7" w:rsidRPr="00E0692B">
        <w:rPr>
          <w:rFonts w:cs="Arial"/>
          <w:lang w:val="ru-RU"/>
        </w:rPr>
        <w:t>дбити као неприхватљиву понуду П</w:t>
      </w:r>
      <w:r w:rsidRPr="00E0692B">
        <w:rPr>
          <w:rFonts w:cs="Arial"/>
          <w:lang w:val="ru-RU"/>
        </w:rPr>
        <w:t>онуђача, за коју се у поступку стручне оцене понуда утврди да докази који су саставни део понуде садрже неистините податке.</w:t>
      </w:r>
    </w:p>
    <w:p w14:paraId="480C68AE" w14:textId="77777777" w:rsidR="00133907" w:rsidRPr="00E0692B" w:rsidRDefault="00133907" w:rsidP="008D2B23">
      <w:pPr>
        <w:pStyle w:val="KDParagraf"/>
        <w:spacing w:before="0"/>
        <w:rPr>
          <w:rFonts w:eastAsia="TimesNewRomanPS-BoldMT" w:cs="Arial"/>
          <w:bCs/>
          <w:color w:val="000000"/>
        </w:rPr>
      </w:pPr>
    </w:p>
    <w:p w14:paraId="1F18AFF5" w14:textId="77777777" w:rsidR="004D5D03" w:rsidRPr="00E0692B" w:rsidRDefault="005A0B33" w:rsidP="00603667">
      <w:pPr>
        <w:pStyle w:val="KDPodnaslov2"/>
        <w:numPr>
          <w:ilvl w:val="1"/>
          <w:numId w:val="18"/>
        </w:numPr>
        <w:spacing w:before="0"/>
        <w:jc w:val="both"/>
        <w:rPr>
          <w:rFonts w:cs="Arial"/>
        </w:rPr>
      </w:pPr>
      <w:bookmarkStart w:id="208" w:name="_Toc441651580"/>
      <w:bookmarkStart w:id="209" w:name="_Toc442559891"/>
      <w:r w:rsidRPr="00E0692B">
        <w:rPr>
          <w:rFonts w:cs="Arial"/>
          <w:lang w:val="sr-Cyrl-RS"/>
        </w:rPr>
        <w:t xml:space="preserve"> </w:t>
      </w:r>
      <w:r w:rsidR="003C4E60" w:rsidRPr="00E0692B">
        <w:rPr>
          <w:rFonts w:cs="Arial"/>
        </w:rPr>
        <w:t>Подношење и</w:t>
      </w:r>
      <w:r w:rsidR="008D2B23" w:rsidRPr="00E0692B">
        <w:rPr>
          <w:rFonts w:cs="Arial"/>
        </w:rPr>
        <w:t xml:space="preserve"> отварање понуда</w:t>
      </w:r>
      <w:bookmarkEnd w:id="208"/>
      <w:bookmarkEnd w:id="209"/>
    </w:p>
    <w:p w14:paraId="11230E31" w14:textId="77777777" w:rsidR="00FC355A" w:rsidRPr="00E0692B" w:rsidRDefault="00FC355A" w:rsidP="008D2B23">
      <w:pPr>
        <w:pStyle w:val="KDParagraf"/>
        <w:spacing w:before="0"/>
        <w:rPr>
          <w:rFonts w:cs="Arial"/>
          <w:lang w:val="sr-Cyrl-CS"/>
        </w:rPr>
      </w:pPr>
      <w:r w:rsidRPr="00E0692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0692B">
        <w:rPr>
          <w:rFonts w:cs="Arial"/>
        </w:rPr>
        <w:t>е</w:t>
      </w:r>
      <w:r w:rsidRPr="00E0692B">
        <w:rPr>
          <w:rFonts w:cs="Arial"/>
          <w:lang w:val="sr-Cyrl-CS"/>
        </w:rPr>
        <w:t>.</w:t>
      </w:r>
    </w:p>
    <w:p w14:paraId="08E42C85" w14:textId="77777777" w:rsidR="00FC355A" w:rsidRPr="00E0692B" w:rsidRDefault="008D2B23" w:rsidP="00FC355A">
      <w:pPr>
        <w:pStyle w:val="KDParagraf"/>
        <w:spacing w:before="0"/>
        <w:rPr>
          <w:rFonts w:cs="Arial"/>
          <w:lang w:val="sr-Cyrl-CS"/>
        </w:rPr>
      </w:pPr>
      <w:r w:rsidRPr="00E0692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48C9F11" w14:textId="77777777" w:rsidR="00381A8A" w:rsidRPr="00381A8A" w:rsidRDefault="00FC355A" w:rsidP="00381A8A">
      <w:pPr>
        <w:tabs>
          <w:tab w:val="left" w:pos="567"/>
        </w:tabs>
        <w:rPr>
          <w:rFonts w:cs="Arial"/>
          <w:lang w:val="sr-Cyrl-RS"/>
        </w:rPr>
      </w:pPr>
      <w:r w:rsidRPr="00E0692B">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381A8A" w:rsidRPr="00381A8A">
        <w:rPr>
          <w:rFonts w:cs="Arial"/>
          <w:lang w:val="sr-Cyrl-RS"/>
        </w:rPr>
        <w:t>Јавног предузећа „Електропривреда Србије“ Београд, ул. Балканска 13.</w:t>
      </w:r>
    </w:p>
    <w:p w14:paraId="11BF2439" w14:textId="77777777" w:rsidR="008D2B23" w:rsidRPr="00E0692B" w:rsidRDefault="008D2B23" w:rsidP="008D2B23">
      <w:pPr>
        <w:pStyle w:val="KDParagraf"/>
        <w:spacing w:before="0"/>
        <w:rPr>
          <w:rFonts w:cs="Arial"/>
        </w:rPr>
      </w:pPr>
      <w:r w:rsidRPr="00E0692B">
        <w:rPr>
          <w:rFonts w:cs="Arial"/>
        </w:rPr>
        <w:t>Пред</w:t>
      </w:r>
      <w:r w:rsidR="00F24FA7" w:rsidRPr="00E0692B">
        <w:rPr>
          <w:rFonts w:cs="Arial"/>
        </w:rPr>
        <w:t>ставници П</w:t>
      </w:r>
      <w:r w:rsidRPr="00E0692B">
        <w:rPr>
          <w:rFonts w:cs="Arial"/>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E0692B">
        <w:rPr>
          <w:rFonts w:cs="Arial"/>
        </w:rPr>
        <w:t>за учествовање у овом поступку (пожељно да буде издато на меморандуму понуђача)</w:t>
      </w:r>
      <w:r w:rsidRPr="00E0692B">
        <w:rPr>
          <w:rFonts w:cs="Arial"/>
        </w:rPr>
        <w:t xml:space="preserve"> заведено и оверено печатом и</w:t>
      </w:r>
      <w:r w:rsidR="00F24FA7" w:rsidRPr="00E0692B">
        <w:rPr>
          <w:rFonts w:cs="Arial"/>
        </w:rPr>
        <w:t xml:space="preserve"> потписом законског заступника П</w:t>
      </w:r>
      <w:r w:rsidRPr="00E0692B">
        <w:rPr>
          <w:rFonts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CDD5866" w14:textId="77777777" w:rsidR="008D2B23" w:rsidRPr="00E0692B" w:rsidRDefault="008D2B23" w:rsidP="008D2B23">
      <w:pPr>
        <w:pStyle w:val="KDParagraf"/>
        <w:spacing w:before="0"/>
        <w:rPr>
          <w:rFonts w:cs="Arial"/>
        </w:rPr>
      </w:pPr>
      <w:r w:rsidRPr="00E0692B">
        <w:rPr>
          <w:rFonts w:cs="Arial"/>
        </w:rPr>
        <w:t>Комисија за јавну набавку води записник о отварању понуда у који се уносе подаци у складу са Законом.</w:t>
      </w:r>
    </w:p>
    <w:p w14:paraId="02953C04" w14:textId="77777777" w:rsidR="008D2B23" w:rsidRPr="00E0692B" w:rsidRDefault="008D2B23" w:rsidP="008D2B23">
      <w:pPr>
        <w:pStyle w:val="KDParagraf"/>
        <w:spacing w:before="0"/>
        <w:rPr>
          <w:rFonts w:cs="Arial"/>
        </w:rPr>
      </w:pPr>
      <w:r w:rsidRPr="00E0692B">
        <w:rPr>
          <w:rFonts w:cs="Arial"/>
        </w:rPr>
        <w:t>Записник о отварању понуда потписују чланови комисије и п</w:t>
      </w:r>
      <w:r w:rsidR="00F24FA7" w:rsidRPr="00E0692B">
        <w:rPr>
          <w:rFonts w:cs="Arial"/>
        </w:rPr>
        <w:t>рисутни овлашћени представници П</w:t>
      </w:r>
      <w:r w:rsidRPr="00E0692B">
        <w:rPr>
          <w:rFonts w:cs="Arial"/>
        </w:rPr>
        <w:t>онуђача, који преузимају примерак записника.</w:t>
      </w:r>
    </w:p>
    <w:p w14:paraId="322C1BC7" w14:textId="77777777" w:rsidR="00B53518" w:rsidRPr="00E0692B" w:rsidRDefault="008D2B23" w:rsidP="008D2B23">
      <w:pPr>
        <w:pStyle w:val="KDParagraf"/>
        <w:spacing w:before="0"/>
        <w:rPr>
          <w:rFonts w:cs="Arial"/>
        </w:rPr>
      </w:pPr>
      <w:r w:rsidRPr="00E0692B">
        <w:rPr>
          <w:rFonts w:cs="Arial"/>
        </w:rPr>
        <w:t>На</w:t>
      </w:r>
      <w:r w:rsidR="007B0FF5" w:rsidRPr="00E0692B">
        <w:rPr>
          <w:rFonts w:cs="Arial"/>
        </w:rPr>
        <w:t xml:space="preserve">ручилац ће у року од </w:t>
      </w:r>
      <w:r w:rsidR="007B0FF5" w:rsidRPr="00E0692B">
        <w:rPr>
          <w:rFonts w:cs="Arial"/>
          <w:lang w:val="sr-Cyrl-CS"/>
        </w:rPr>
        <w:t xml:space="preserve">3 (словима: </w:t>
      </w:r>
      <w:r w:rsidR="007B0FF5" w:rsidRPr="00E0692B">
        <w:rPr>
          <w:rFonts w:cs="Arial"/>
        </w:rPr>
        <w:t>три</w:t>
      </w:r>
      <w:r w:rsidR="007B0FF5" w:rsidRPr="00E0692B">
        <w:rPr>
          <w:rFonts w:cs="Arial"/>
          <w:lang w:val="sr-Cyrl-CS"/>
        </w:rPr>
        <w:t>)</w:t>
      </w:r>
      <w:r w:rsidRPr="00E0692B">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w:t>
      </w:r>
      <w:r w:rsidR="00854690" w:rsidRPr="00E0692B">
        <w:rPr>
          <w:rFonts w:cs="Arial"/>
        </w:rPr>
        <w:t xml:space="preserve"> присуствовали</w:t>
      </w:r>
      <w:r w:rsidRPr="00E0692B">
        <w:rPr>
          <w:rFonts w:cs="Arial"/>
        </w:rPr>
        <w:t xml:space="preserve"> у поступку отварања понуда.</w:t>
      </w:r>
    </w:p>
    <w:p w14:paraId="61326F38" w14:textId="77777777" w:rsidR="00D87C1C" w:rsidRPr="00E0692B" w:rsidRDefault="00D87C1C" w:rsidP="008D2B23">
      <w:pPr>
        <w:pStyle w:val="KDParagraf"/>
        <w:spacing w:before="0"/>
        <w:rPr>
          <w:rFonts w:cs="Arial"/>
        </w:rPr>
      </w:pPr>
    </w:p>
    <w:p w14:paraId="66E1A496" w14:textId="77777777" w:rsidR="006D6740" w:rsidRPr="00E0692B" w:rsidRDefault="0071033B" w:rsidP="00603667">
      <w:pPr>
        <w:pStyle w:val="KDPodnaslov2"/>
        <w:numPr>
          <w:ilvl w:val="1"/>
          <w:numId w:val="18"/>
        </w:numPr>
        <w:spacing w:before="0"/>
        <w:jc w:val="both"/>
        <w:rPr>
          <w:rFonts w:cs="Arial"/>
        </w:rPr>
      </w:pPr>
      <w:bookmarkStart w:id="210" w:name="_Toc441651581"/>
      <w:bookmarkStart w:id="211" w:name="_Toc442559892"/>
      <w:r w:rsidRPr="00E0692B">
        <w:rPr>
          <w:rFonts w:cs="Arial"/>
          <w:lang w:val="sr-Cyrl-RS"/>
        </w:rPr>
        <w:t xml:space="preserve"> </w:t>
      </w:r>
      <w:r w:rsidR="008D2B23" w:rsidRPr="00E0692B">
        <w:rPr>
          <w:rFonts w:cs="Arial"/>
        </w:rPr>
        <w:t>Начин подношења понуде</w:t>
      </w:r>
      <w:bookmarkEnd w:id="210"/>
      <w:bookmarkEnd w:id="211"/>
    </w:p>
    <w:p w14:paraId="7974083F" w14:textId="77777777" w:rsidR="008D2B23" w:rsidRPr="00E0692B" w:rsidRDefault="008D2B23" w:rsidP="008D2B23">
      <w:pPr>
        <w:pStyle w:val="KDParagraf"/>
        <w:spacing w:before="0"/>
        <w:rPr>
          <w:rFonts w:cs="Arial"/>
          <w:lang w:val="ru-RU"/>
        </w:rPr>
      </w:pPr>
      <w:r w:rsidRPr="00E0692B">
        <w:rPr>
          <w:rFonts w:cs="Arial"/>
          <w:lang w:val="ru-RU"/>
        </w:rPr>
        <w:t>Понуђач може поднети само једну понуду.</w:t>
      </w:r>
    </w:p>
    <w:p w14:paraId="736D5F75" w14:textId="77777777" w:rsidR="008D2B23" w:rsidRPr="00E0692B" w:rsidRDefault="00F24FA7" w:rsidP="008D2B23">
      <w:pPr>
        <w:pStyle w:val="KDParagraf"/>
        <w:spacing w:before="0"/>
        <w:rPr>
          <w:rFonts w:cs="Arial"/>
          <w:lang w:val="ru-RU"/>
        </w:rPr>
      </w:pPr>
      <w:r w:rsidRPr="00E0692B">
        <w:rPr>
          <w:rFonts w:cs="Arial"/>
          <w:lang w:val="ru-RU"/>
        </w:rPr>
        <w:t>Понуду може поднети Понуђач самостално, група П</w:t>
      </w:r>
      <w:r w:rsidR="008D2B23" w:rsidRPr="00E0692B">
        <w:rPr>
          <w:rFonts w:cs="Arial"/>
          <w:lang w:val="ru-RU"/>
        </w:rPr>
        <w:t>онуђа</w:t>
      </w:r>
      <w:r w:rsidRPr="00E0692B">
        <w:rPr>
          <w:rFonts w:cs="Arial"/>
          <w:lang w:val="ru-RU"/>
        </w:rPr>
        <w:t>ча, као и П</w:t>
      </w:r>
      <w:r w:rsidR="008D2B23" w:rsidRPr="00E0692B">
        <w:rPr>
          <w:rFonts w:cs="Arial"/>
          <w:lang w:val="ru-RU"/>
        </w:rPr>
        <w:t>онуђач са подизвођачем.</w:t>
      </w:r>
    </w:p>
    <w:p w14:paraId="45F3EE09" w14:textId="77777777" w:rsidR="008D2B23" w:rsidRPr="00E0692B" w:rsidRDefault="008D2B23" w:rsidP="008D2B23">
      <w:pPr>
        <w:pStyle w:val="KDParagraf"/>
        <w:spacing w:before="0"/>
        <w:rPr>
          <w:rFonts w:cs="Arial"/>
        </w:rPr>
      </w:pPr>
      <w:r w:rsidRPr="00E0692B">
        <w:rPr>
          <w:rFonts w:cs="Arial"/>
        </w:rPr>
        <w:t>Понуђач који је самостално поднео понуду не може истовремено да учествује у заједничкој понуди ил</w:t>
      </w:r>
      <w:r w:rsidR="00F24FA7" w:rsidRPr="00E0692B">
        <w:rPr>
          <w:rFonts w:cs="Arial"/>
        </w:rPr>
        <w:t>и као подизвођач. У случају да П</w:t>
      </w:r>
      <w:r w:rsidRPr="00E0692B">
        <w:rPr>
          <w:rFonts w:cs="Arial"/>
        </w:rPr>
        <w:t>онуђач поступи супротно н</w:t>
      </w:r>
      <w:r w:rsidR="00F24FA7" w:rsidRPr="00E0692B">
        <w:rPr>
          <w:rFonts w:cs="Arial"/>
        </w:rPr>
        <w:t>аведеном упутству свака понуда П</w:t>
      </w:r>
      <w:r w:rsidRPr="00E0692B">
        <w:rPr>
          <w:rFonts w:cs="Arial"/>
        </w:rPr>
        <w:t xml:space="preserve">онуђача у којој се појављује биће одбијена. </w:t>
      </w:r>
    </w:p>
    <w:p w14:paraId="39FFA3B7" w14:textId="77777777" w:rsidR="008D2B23" w:rsidRPr="00E0692B" w:rsidRDefault="008D2B23" w:rsidP="008D2B23">
      <w:pPr>
        <w:pStyle w:val="KDParagraf"/>
        <w:spacing w:before="0"/>
        <w:rPr>
          <w:rFonts w:cs="Arial"/>
        </w:rPr>
      </w:pPr>
      <w:r w:rsidRPr="00E0692B">
        <w:rPr>
          <w:rFonts w:cs="Arial"/>
        </w:rPr>
        <w:t>Понуђач м</w:t>
      </w:r>
      <w:r w:rsidR="00F24FA7" w:rsidRPr="00E0692B">
        <w:rPr>
          <w:rFonts w:cs="Arial"/>
        </w:rPr>
        <w:t>оже бити члан само једне групе П</w:t>
      </w:r>
      <w:r w:rsidRPr="00E0692B">
        <w:rPr>
          <w:rFonts w:cs="Arial"/>
        </w:rPr>
        <w:t xml:space="preserve">онуђача која подноси заједничку понуду, односно учествовати у само једној </w:t>
      </w:r>
      <w:r w:rsidR="00F24FA7" w:rsidRPr="00E0692B">
        <w:rPr>
          <w:rFonts w:cs="Arial"/>
        </w:rPr>
        <w:t>заједничкој понуди. Уколико је Понуђач, у оквиру групе П</w:t>
      </w:r>
      <w:r w:rsidRPr="00E0692B">
        <w:rPr>
          <w:rFonts w:cs="Arial"/>
        </w:rPr>
        <w:t>онуђача, поднео две или више заједничких понуда, Наручилац ће све такве понуде одбити.</w:t>
      </w:r>
    </w:p>
    <w:p w14:paraId="1F387228" w14:textId="77777777" w:rsidR="008D2B23" w:rsidRPr="00E0692B" w:rsidRDefault="00F24FA7" w:rsidP="008D2B23">
      <w:pPr>
        <w:pStyle w:val="KDParagraf"/>
        <w:spacing w:before="0"/>
        <w:rPr>
          <w:rFonts w:cs="Arial"/>
        </w:rPr>
      </w:pPr>
      <w:r w:rsidRPr="00E0692B">
        <w:rPr>
          <w:rFonts w:cs="Arial"/>
        </w:rPr>
        <w:t>Понуђач који је члан групе П</w:t>
      </w:r>
      <w:r w:rsidR="008D2B23" w:rsidRPr="00E0692B">
        <w:rPr>
          <w:rFonts w:cs="Arial"/>
        </w:rPr>
        <w:t>онуђача не може истовремено да учествуј</w:t>
      </w:r>
      <w:r w:rsidRPr="00E0692B">
        <w:rPr>
          <w:rFonts w:cs="Arial"/>
        </w:rPr>
        <w:t>е као подизвођач. У случају да П</w:t>
      </w:r>
      <w:r w:rsidR="008D2B23" w:rsidRPr="00E0692B">
        <w:rPr>
          <w:rFonts w:cs="Arial"/>
        </w:rPr>
        <w:t>онуђач поступи супротно н</w:t>
      </w:r>
      <w:r w:rsidRPr="00E0692B">
        <w:rPr>
          <w:rFonts w:cs="Arial"/>
        </w:rPr>
        <w:t>аведеном упутству свака понуда П</w:t>
      </w:r>
      <w:r w:rsidR="008D2B23" w:rsidRPr="00E0692B">
        <w:rPr>
          <w:rFonts w:cs="Arial"/>
        </w:rPr>
        <w:t xml:space="preserve">онуђача у којој се појављује биће одбијена. </w:t>
      </w:r>
    </w:p>
    <w:p w14:paraId="538037BB" w14:textId="77777777" w:rsidR="008D2B23" w:rsidRPr="00E0692B" w:rsidRDefault="008D2B23" w:rsidP="008D2B23">
      <w:pPr>
        <w:pStyle w:val="KDParagraf"/>
        <w:spacing w:before="0"/>
        <w:rPr>
          <w:rFonts w:cs="Arial"/>
        </w:rPr>
      </w:pPr>
    </w:p>
    <w:p w14:paraId="78E6DA8B" w14:textId="77777777" w:rsidR="006D6740" w:rsidRPr="00E0692B" w:rsidRDefault="005A0B33" w:rsidP="00603667">
      <w:pPr>
        <w:pStyle w:val="KDPodnaslov2"/>
        <w:numPr>
          <w:ilvl w:val="1"/>
          <w:numId w:val="18"/>
        </w:numPr>
        <w:spacing w:before="0"/>
        <w:jc w:val="both"/>
        <w:rPr>
          <w:rFonts w:cs="Arial"/>
        </w:rPr>
      </w:pPr>
      <w:bookmarkStart w:id="212" w:name="_Toc441651582"/>
      <w:bookmarkStart w:id="213" w:name="_Toc442559893"/>
      <w:r w:rsidRPr="00E0692B">
        <w:rPr>
          <w:rFonts w:cs="Arial"/>
          <w:lang w:val="sr-Cyrl-RS"/>
        </w:rPr>
        <w:t xml:space="preserve"> </w:t>
      </w:r>
      <w:r w:rsidR="008D2B23" w:rsidRPr="00E0692B">
        <w:rPr>
          <w:rFonts w:cs="Arial"/>
        </w:rPr>
        <w:t>Измена, допуна и опозив понуде</w:t>
      </w:r>
      <w:bookmarkEnd w:id="212"/>
      <w:bookmarkEnd w:id="213"/>
    </w:p>
    <w:p w14:paraId="4B5B0FFD" w14:textId="77777777" w:rsidR="008C187B" w:rsidRPr="00E0692B" w:rsidRDefault="008D2B23" w:rsidP="008D2B23">
      <w:pPr>
        <w:pStyle w:val="KDParagraf"/>
        <w:spacing w:before="0"/>
        <w:rPr>
          <w:rFonts w:cs="Arial"/>
        </w:rPr>
      </w:pPr>
      <w:r w:rsidRPr="00E0692B">
        <w:rPr>
          <w:rFonts w:cs="Arial"/>
          <w:lang w:val="ru-RU"/>
        </w:rPr>
        <w:t xml:space="preserve">У року за </w:t>
      </w:r>
      <w:r w:rsidR="00F24FA7" w:rsidRPr="00E0692B">
        <w:rPr>
          <w:rFonts w:cs="Arial"/>
          <w:lang w:val="ru-RU"/>
        </w:rPr>
        <w:t>подношење понуде П</w:t>
      </w:r>
      <w:r w:rsidRPr="00E0692B">
        <w:rPr>
          <w:rFonts w:cs="Arial"/>
          <w:lang w:val="ru-RU"/>
        </w:rPr>
        <w:t>онуђач може да измени или допуни већ поднету понуду писаним путем, на адресу Наручиоца</w:t>
      </w:r>
      <w:r w:rsidR="000B333F" w:rsidRPr="00E0692B">
        <w:rPr>
          <w:rFonts w:cs="Arial"/>
        </w:rPr>
        <w:t xml:space="preserve">: </w:t>
      </w:r>
    </w:p>
    <w:p w14:paraId="7F8142BC" w14:textId="77777777" w:rsidR="008C187B" w:rsidRPr="00E0692B" w:rsidRDefault="008C187B" w:rsidP="008D2B23">
      <w:pPr>
        <w:pStyle w:val="KDParagraf"/>
        <w:spacing w:before="0"/>
        <w:rPr>
          <w:rFonts w:cs="Arial"/>
        </w:rPr>
      </w:pPr>
    </w:p>
    <w:p w14:paraId="1CEA20BB" w14:textId="77777777" w:rsidR="008C187B" w:rsidRPr="00E0692B" w:rsidRDefault="000B333F" w:rsidP="003E2419">
      <w:pPr>
        <w:pStyle w:val="KDParagraf"/>
        <w:spacing w:before="0"/>
        <w:jc w:val="center"/>
        <w:rPr>
          <w:rFonts w:cs="Arial"/>
        </w:rPr>
      </w:pPr>
      <w:r w:rsidRPr="00E0692B">
        <w:rPr>
          <w:rFonts w:cs="Arial"/>
        </w:rPr>
        <w:t>Јавно предузеће „</w:t>
      </w:r>
      <w:r w:rsidR="008C187B" w:rsidRPr="00E0692B">
        <w:rPr>
          <w:rFonts w:cs="Arial"/>
        </w:rPr>
        <w:t xml:space="preserve">Електропривреда Србије“ </w:t>
      </w:r>
      <w:r w:rsidR="00CC22DE" w:rsidRPr="00E0692B">
        <w:rPr>
          <w:rFonts w:cs="Arial"/>
        </w:rPr>
        <w:t>Београд</w:t>
      </w:r>
    </w:p>
    <w:p w14:paraId="5CF67847" w14:textId="77777777" w:rsidR="00304E33" w:rsidRPr="00E0692B" w:rsidRDefault="00381A8A" w:rsidP="00F24FA7">
      <w:pPr>
        <w:pStyle w:val="KDParagraf"/>
        <w:spacing w:before="0"/>
        <w:jc w:val="center"/>
        <w:rPr>
          <w:rFonts w:cs="Arial"/>
          <w:lang w:val="ru-RU"/>
        </w:rPr>
      </w:pPr>
      <w:r w:rsidRPr="00381A8A">
        <w:rPr>
          <w:rFonts w:cs="Arial"/>
          <w:lang w:val="sr-Cyrl-RS"/>
        </w:rPr>
        <w:t xml:space="preserve"> Балканска 13</w:t>
      </w:r>
      <w:r>
        <w:rPr>
          <w:rFonts w:cs="Arial"/>
          <w:lang w:val="sr-Cyrl-RS"/>
        </w:rPr>
        <w:t xml:space="preserve">, </w:t>
      </w:r>
      <w:r w:rsidR="008D2B23" w:rsidRPr="00E0692B">
        <w:rPr>
          <w:rFonts w:cs="Arial"/>
          <w:lang w:val="ru-RU"/>
        </w:rPr>
        <w:t>са назнаком</w:t>
      </w:r>
      <w:r w:rsidR="008C187B" w:rsidRPr="00E0692B">
        <w:rPr>
          <w:rFonts w:cs="Arial"/>
          <w:lang w:val="ru-RU"/>
        </w:rPr>
        <w:t>:</w:t>
      </w:r>
    </w:p>
    <w:p w14:paraId="76712D88" w14:textId="77777777" w:rsidR="008C187B" w:rsidRPr="00E0692B" w:rsidRDefault="008D2B23" w:rsidP="008C187B">
      <w:pPr>
        <w:pStyle w:val="KDParagraf"/>
        <w:spacing w:before="0"/>
        <w:jc w:val="center"/>
        <w:rPr>
          <w:rFonts w:cs="Arial"/>
          <w:lang w:val="ru-RU"/>
        </w:rPr>
      </w:pPr>
      <w:r w:rsidRPr="00E0692B">
        <w:rPr>
          <w:rFonts w:cs="Arial"/>
          <w:lang w:val="ru-RU"/>
        </w:rPr>
        <w:t xml:space="preserve"> „ИЗМЕНА – ДОПУНА - Понуде за јавну набавку </w:t>
      </w:r>
      <w:r w:rsidR="006D6740" w:rsidRPr="00E0692B">
        <w:rPr>
          <w:rFonts w:cs="Arial"/>
          <w:lang w:val="ru-RU"/>
        </w:rPr>
        <w:t xml:space="preserve">добара: </w:t>
      </w:r>
    </w:p>
    <w:p w14:paraId="6EECB044" w14:textId="77777777" w:rsidR="000A0477" w:rsidRPr="00E0692B" w:rsidRDefault="000A0477" w:rsidP="000A0477">
      <w:pPr>
        <w:pStyle w:val="ListParagraph"/>
        <w:ind w:left="-360" w:right="-14"/>
        <w:jc w:val="center"/>
        <w:rPr>
          <w:rFonts w:ascii="Arial" w:hAnsi="Arial" w:cs="Arial"/>
          <w:b/>
          <w:lang w:val="sr-Cyrl-RS"/>
        </w:rPr>
      </w:pPr>
      <w:r w:rsidRPr="00E0692B">
        <w:rPr>
          <w:rFonts w:ascii="Arial" w:hAnsi="Arial" w:cs="Arial"/>
          <w:b/>
          <w:lang w:val="sr-Cyrl-RS"/>
        </w:rPr>
        <w:t>„</w:t>
      </w:r>
      <w:r w:rsidR="00540562">
        <w:rPr>
          <w:rFonts w:ascii="Arial" w:hAnsi="Arial" w:cs="Arial"/>
          <w:b/>
          <w:lang w:val="sr-Cyrl-RS"/>
        </w:rPr>
        <w:t xml:space="preserve">Шине за потребе Огранка РБ Колубара </w:t>
      </w:r>
      <w:r w:rsidRPr="00E0692B">
        <w:rPr>
          <w:rFonts w:ascii="Arial" w:hAnsi="Arial" w:cs="Arial"/>
          <w:b/>
          <w:lang w:val="sr-Cyrl-RS"/>
        </w:rPr>
        <w:t>“,</w:t>
      </w:r>
      <w:r w:rsidR="005D2CC5" w:rsidRPr="00E0692B">
        <w:rPr>
          <w:rFonts w:ascii="Arial" w:hAnsi="Arial" w:cs="Arial"/>
          <w:b/>
          <w:lang w:val="sr-Cyrl-RS"/>
        </w:rPr>
        <w:t xml:space="preserve"> </w:t>
      </w:r>
      <w:r w:rsidRPr="00E0692B">
        <w:rPr>
          <w:rFonts w:ascii="Arial" w:hAnsi="Arial" w:cs="Arial"/>
          <w:b/>
          <w:lang w:val="sr-Cyrl-RS"/>
        </w:rPr>
        <w:t xml:space="preserve"> </w:t>
      </w:r>
    </w:p>
    <w:p w14:paraId="09331645" w14:textId="77777777" w:rsidR="00304E33" w:rsidRPr="00E0692B" w:rsidRDefault="008D2B23" w:rsidP="004D5D03">
      <w:pPr>
        <w:pStyle w:val="KDParagraf"/>
        <w:spacing w:before="0"/>
        <w:jc w:val="center"/>
        <w:rPr>
          <w:rFonts w:cs="Arial"/>
          <w:lang w:val="ru-RU"/>
        </w:rPr>
      </w:pPr>
      <w:r w:rsidRPr="00E0692B">
        <w:rPr>
          <w:rFonts w:cs="Arial"/>
          <w:lang w:val="ru-RU"/>
        </w:rPr>
        <w:t>- Јавна набавка број</w:t>
      </w:r>
      <w:r w:rsidR="008C187B" w:rsidRPr="00E0692B">
        <w:rPr>
          <w:rFonts w:cs="Arial"/>
          <w:lang w:val="ru-RU"/>
        </w:rPr>
        <w:t>:</w:t>
      </w:r>
      <w:r w:rsidR="0071033B" w:rsidRPr="00E0692B">
        <w:rPr>
          <w:rFonts w:cs="Arial"/>
          <w:lang w:val="ru-RU"/>
        </w:rPr>
        <w:t xml:space="preserve"> </w:t>
      </w:r>
      <w:r w:rsidR="00540562">
        <w:rPr>
          <w:rFonts w:cs="Arial"/>
          <w:lang w:val="ru-RU"/>
        </w:rPr>
        <w:t>ЈН/4000/0235-1/2018</w:t>
      </w:r>
      <w:r w:rsidR="008C187B" w:rsidRPr="00E0692B">
        <w:rPr>
          <w:rFonts w:cs="Arial"/>
          <w:lang w:val="ru-RU"/>
        </w:rPr>
        <w:t xml:space="preserve"> – НЕ ОТВАРАТИ“</w:t>
      </w:r>
    </w:p>
    <w:p w14:paraId="07EA0865" w14:textId="77777777" w:rsidR="004D5D03" w:rsidRPr="00E0692B" w:rsidRDefault="004D5D03" w:rsidP="004D5D03">
      <w:pPr>
        <w:pStyle w:val="KDParagraf"/>
        <w:spacing w:before="0"/>
        <w:jc w:val="center"/>
        <w:rPr>
          <w:rFonts w:cs="Arial"/>
          <w:lang w:val="ru-RU"/>
        </w:rPr>
      </w:pPr>
    </w:p>
    <w:p w14:paraId="3850CE6D" w14:textId="77777777" w:rsidR="008D2B23" w:rsidRPr="00E0692B" w:rsidRDefault="008D2B23" w:rsidP="008D2B23">
      <w:pPr>
        <w:pStyle w:val="KDParagraf"/>
        <w:spacing w:before="0"/>
        <w:rPr>
          <w:rFonts w:cs="Arial"/>
        </w:rPr>
      </w:pPr>
      <w:r w:rsidRPr="00E0692B">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w:t>
      </w:r>
      <w:r w:rsidR="005D2CC5" w:rsidRPr="00E0692B">
        <w:rPr>
          <w:rFonts w:cs="Arial"/>
        </w:rPr>
        <w:t>лини и према обрасцу на који се</w:t>
      </w:r>
      <w:r w:rsidRPr="00E0692B">
        <w:rPr>
          <w:rFonts w:cs="Arial"/>
        </w:rPr>
        <w:t xml:space="preserve"> у већ достављеној понуди,</w:t>
      </w:r>
      <w:r w:rsidR="005D2CC5" w:rsidRPr="00E0692B">
        <w:rPr>
          <w:rFonts w:cs="Arial"/>
          <w:lang w:val="sr-Cyrl-RS"/>
        </w:rPr>
        <w:t xml:space="preserve"> </w:t>
      </w:r>
      <w:r w:rsidRPr="00E0692B">
        <w:rPr>
          <w:rFonts w:cs="Arial"/>
        </w:rPr>
        <w:t>измена или допуна односи.</w:t>
      </w:r>
    </w:p>
    <w:p w14:paraId="0F0C0D3C" w14:textId="77777777" w:rsidR="008C187B" w:rsidRPr="00E0692B" w:rsidRDefault="00F24FA7" w:rsidP="008D2B23">
      <w:pPr>
        <w:pStyle w:val="KDParagraf"/>
        <w:spacing w:before="0"/>
        <w:rPr>
          <w:rFonts w:cs="Arial"/>
        </w:rPr>
      </w:pPr>
      <w:r w:rsidRPr="00E0692B">
        <w:rPr>
          <w:rFonts w:cs="Arial"/>
        </w:rPr>
        <w:t>У року за подношење понуде П</w:t>
      </w:r>
      <w:r w:rsidR="008D2B23" w:rsidRPr="00E0692B">
        <w:rPr>
          <w:rFonts w:cs="Arial"/>
        </w:rPr>
        <w:t>онуђач може да опозове поднету понуду писаним путем, на адресу Наручиоца</w:t>
      </w:r>
      <w:r w:rsidR="000B333F" w:rsidRPr="00E0692B">
        <w:rPr>
          <w:rFonts w:cs="Arial"/>
        </w:rPr>
        <w:t>:</w:t>
      </w:r>
    </w:p>
    <w:p w14:paraId="5C645DE8" w14:textId="77777777" w:rsidR="008C187B" w:rsidRPr="00E0692B" w:rsidRDefault="008C187B" w:rsidP="008D2B23">
      <w:pPr>
        <w:pStyle w:val="KDParagraf"/>
        <w:spacing w:before="0"/>
        <w:rPr>
          <w:rFonts w:cs="Arial"/>
        </w:rPr>
      </w:pPr>
    </w:p>
    <w:p w14:paraId="11738672" w14:textId="77777777" w:rsidR="008C187B" w:rsidRPr="00E0692B" w:rsidRDefault="000B333F" w:rsidP="003E2419">
      <w:pPr>
        <w:pStyle w:val="KDParagraf"/>
        <w:spacing w:before="0"/>
        <w:jc w:val="center"/>
        <w:rPr>
          <w:rFonts w:cs="Arial"/>
        </w:rPr>
      </w:pPr>
      <w:r w:rsidRPr="00E0692B">
        <w:rPr>
          <w:rFonts w:cs="Arial"/>
        </w:rPr>
        <w:t>Јавно предузеће „</w:t>
      </w:r>
      <w:r w:rsidR="008C187B" w:rsidRPr="00E0692B">
        <w:rPr>
          <w:rFonts w:cs="Arial"/>
        </w:rPr>
        <w:t xml:space="preserve">Електропривреда Србије“ </w:t>
      </w:r>
      <w:r w:rsidR="00CC22DE" w:rsidRPr="00E0692B">
        <w:rPr>
          <w:rFonts w:cs="Arial"/>
        </w:rPr>
        <w:t>Београд</w:t>
      </w:r>
    </w:p>
    <w:p w14:paraId="17F96BE1" w14:textId="77777777" w:rsidR="00304E33" w:rsidRPr="00E0692B" w:rsidRDefault="00381A8A" w:rsidP="000A0477">
      <w:pPr>
        <w:pStyle w:val="KDParagraf"/>
        <w:spacing w:before="0"/>
        <w:jc w:val="center"/>
        <w:rPr>
          <w:rFonts w:cs="Arial"/>
        </w:rPr>
      </w:pPr>
      <w:r w:rsidRPr="00381A8A">
        <w:rPr>
          <w:rFonts w:cs="Arial"/>
          <w:lang w:val="sr-Cyrl-RS"/>
        </w:rPr>
        <w:t>Балканска 13</w:t>
      </w:r>
      <w:r>
        <w:rPr>
          <w:rFonts w:cs="Arial"/>
          <w:lang w:val="sr-Cyrl-RS"/>
        </w:rPr>
        <w:t xml:space="preserve">, </w:t>
      </w:r>
      <w:r w:rsidR="008D2B23" w:rsidRPr="00E0692B">
        <w:rPr>
          <w:rFonts w:cs="Arial"/>
        </w:rPr>
        <w:t>са назнаком</w:t>
      </w:r>
      <w:r w:rsidR="008C187B" w:rsidRPr="00E0692B">
        <w:rPr>
          <w:rFonts w:cs="Arial"/>
        </w:rPr>
        <w:t>:</w:t>
      </w:r>
    </w:p>
    <w:p w14:paraId="56AC4D83" w14:textId="77777777" w:rsidR="00304E33" w:rsidRPr="00E0692B" w:rsidRDefault="008D2B23" w:rsidP="004D5D03">
      <w:pPr>
        <w:pStyle w:val="KDParagraf"/>
        <w:spacing w:before="0"/>
        <w:jc w:val="center"/>
        <w:rPr>
          <w:rFonts w:cs="Arial"/>
          <w:lang w:val="ru-RU"/>
        </w:rPr>
      </w:pPr>
      <w:r w:rsidRPr="00E0692B">
        <w:rPr>
          <w:rFonts w:cs="Arial"/>
        </w:rPr>
        <w:t xml:space="preserve">„ОПОЗИВ - Понуде за јавну набавку </w:t>
      </w:r>
      <w:r w:rsidR="006D6740" w:rsidRPr="00E0692B">
        <w:rPr>
          <w:rFonts w:cs="Arial"/>
          <w:lang w:val="ru-RU"/>
        </w:rPr>
        <w:t>добара:</w:t>
      </w:r>
    </w:p>
    <w:p w14:paraId="2B266BF7" w14:textId="77777777" w:rsidR="000A0477" w:rsidRPr="00E0692B" w:rsidRDefault="000A0477" w:rsidP="000A0477">
      <w:pPr>
        <w:pStyle w:val="ListParagraph"/>
        <w:ind w:left="-360" w:right="-14"/>
        <w:jc w:val="center"/>
        <w:rPr>
          <w:rFonts w:ascii="Arial" w:hAnsi="Arial" w:cs="Arial"/>
          <w:b/>
          <w:lang w:val="sr-Cyrl-RS"/>
        </w:rPr>
      </w:pPr>
      <w:r w:rsidRPr="00E0692B">
        <w:rPr>
          <w:rFonts w:ascii="Arial" w:hAnsi="Arial" w:cs="Arial"/>
          <w:b/>
          <w:lang w:val="sr-Cyrl-RS"/>
        </w:rPr>
        <w:t>„</w:t>
      </w:r>
      <w:r w:rsidR="00540562">
        <w:rPr>
          <w:rFonts w:ascii="Arial" w:hAnsi="Arial" w:cs="Arial"/>
          <w:b/>
          <w:lang w:val="sr-Cyrl-RS"/>
        </w:rPr>
        <w:t xml:space="preserve">Шине за потребе Огранка РБ Колубара </w:t>
      </w:r>
      <w:r w:rsidRPr="00E0692B">
        <w:rPr>
          <w:rFonts w:ascii="Arial" w:hAnsi="Arial" w:cs="Arial"/>
          <w:b/>
          <w:lang w:val="sr-Cyrl-RS"/>
        </w:rPr>
        <w:t xml:space="preserve">“, </w:t>
      </w:r>
    </w:p>
    <w:p w14:paraId="7C08A03E" w14:textId="77777777" w:rsidR="00304E33" w:rsidRPr="00E0692B" w:rsidRDefault="00304E33" w:rsidP="00304E33">
      <w:pPr>
        <w:pStyle w:val="KDParagraf"/>
        <w:spacing w:before="0"/>
        <w:jc w:val="center"/>
        <w:rPr>
          <w:rFonts w:cs="Arial"/>
          <w:lang w:val="ru-RU"/>
        </w:rPr>
      </w:pPr>
      <w:r w:rsidRPr="00E0692B">
        <w:rPr>
          <w:rFonts w:cs="Arial"/>
          <w:lang w:val="ru-RU"/>
        </w:rPr>
        <w:t>- Јавна набавка број</w:t>
      </w:r>
      <w:r w:rsidR="006A67FE" w:rsidRPr="00E0692B">
        <w:rPr>
          <w:rFonts w:cs="Arial"/>
          <w:lang w:val="ru-RU"/>
        </w:rPr>
        <w:t xml:space="preserve">: </w:t>
      </w:r>
      <w:r w:rsidR="00540562">
        <w:rPr>
          <w:rFonts w:cs="Arial"/>
          <w:lang w:val="ru-RU"/>
        </w:rPr>
        <w:t>ЈН/4000/0235-1/2018</w:t>
      </w:r>
      <w:r w:rsidRPr="00E0692B">
        <w:rPr>
          <w:rFonts w:cs="Arial"/>
          <w:lang w:val="ru-RU"/>
        </w:rPr>
        <w:t xml:space="preserve"> – НЕ ОТВАРАТИ“</w:t>
      </w:r>
    </w:p>
    <w:p w14:paraId="71F86F98" w14:textId="77777777" w:rsidR="008C187B" w:rsidRPr="00E0692B" w:rsidRDefault="008C187B" w:rsidP="008D2B23">
      <w:pPr>
        <w:pStyle w:val="KDParagraf"/>
        <w:spacing w:before="0"/>
        <w:rPr>
          <w:rFonts w:cs="Arial"/>
        </w:rPr>
      </w:pPr>
    </w:p>
    <w:p w14:paraId="62DE0AD6" w14:textId="77777777" w:rsidR="008D2B23" w:rsidRPr="00E0692B" w:rsidRDefault="008D2B23" w:rsidP="008D2B23">
      <w:pPr>
        <w:pStyle w:val="KDParagraf"/>
        <w:spacing w:before="0"/>
        <w:rPr>
          <w:rFonts w:cs="Arial"/>
        </w:rPr>
      </w:pPr>
      <w:r w:rsidRPr="00E0692B">
        <w:rPr>
          <w:rFonts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F24FA7" w:rsidRPr="00E0692B">
        <w:rPr>
          <w:rFonts w:cs="Arial"/>
        </w:rPr>
        <w:t>П</w:t>
      </w:r>
      <w:r w:rsidRPr="00E0692B">
        <w:rPr>
          <w:rFonts w:cs="Arial"/>
        </w:rPr>
        <w:t>онуђачу.</w:t>
      </w:r>
    </w:p>
    <w:p w14:paraId="7B528DE1" w14:textId="77777777" w:rsidR="00741DDC" w:rsidRPr="00E0692B" w:rsidRDefault="00F24FA7" w:rsidP="008D2B23">
      <w:pPr>
        <w:pStyle w:val="KDKomentar"/>
        <w:spacing w:before="0"/>
        <w:rPr>
          <w:rFonts w:cs="Arial"/>
          <w:i w:val="0"/>
          <w:color w:val="auto"/>
          <w:sz w:val="22"/>
          <w:szCs w:val="22"/>
          <w:lang w:val="en-US"/>
        </w:rPr>
      </w:pPr>
      <w:r w:rsidRPr="00E0692B">
        <w:rPr>
          <w:rFonts w:cs="Arial"/>
          <w:i w:val="0"/>
          <w:color w:val="auto"/>
          <w:sz w:val="22"/>
          <w:szCs w:val="22"/>
        </w:rPr>
        <w:t>Уколико П</w:t>
      </w:r>
      <w:r w:rsidR="008D2B23" w:rsidRPr="00E0692B">
        <w:rPr>
          <w:rFonts w:cs="Arial"/>
          <w:i w:val="0"/>
          <w:color w:val="auto"/>
          <w:sz w:val="22"/>
          <w:szCs w:val="22"/>
        </w:rPr>
        <w:t>онуђач измени или опозове понуду поднету по истеку рока за подношење понуда, Наручилац ће наплатити средство обезбеђењ</w:t>
      </w:r>
      <w:r w:rsidR="00085F22" w:rsidRPr="00E0692B">
        <w:rPr>
          <w:rFonts w:cs="Arial"/>
          <w:i w:val="0"/>
          <w:color w:val="auto"/>
          <w:sz w:val="22"/>
          <w:szCs w:val="22"/>
        </w:rPr>
        <w:t>а дато на име озбиљности понуде.</w:t>
      </w:r>
    </w:p>
    <w:p w14:paraId="2919DE49" w14:textId="77777777" w:rsidR="00B411EC" w:rsidRPr="00E0692B" w:rsidRDefault="00B411EC" w:rsidP="008D2B23">
      <w:pPr>
        <w:pStyle w:val="KDKomentar"/>
        <w:spacing w:before="0"/>
        <w:rPr>
          <w:rFonts w:cs="Arial"/>
          <w:i w:val="0"/>
          <w:color w:val="auto"/>
          <w:sz w:val="22"/>
          <w:szCs w:val="22"/>
          <w:lang w:val="en-US"/>
        </w:rPr>
      </w:pPr>
    </w:p>
    <w:p w14:paraId="60715F93" w14:textId="77777777" w:rsidR="006D6740" w:rsidRPr="00E0692B" w:rsidRDefault="005A0B33" w:rsidP="00603667">
      <w:pPr>
        <w:pStyle w:val="KDPodnaslov2"/>
        <w:numPr>
          <w:ilvl w:val="1"/>
          <w:numId w:val="18"/>
        </w:numPr>
        <w:spacing w:before="0"/>
        <w:jc w:val="both"/>
        <w:rPr>
          <w:rFonts w:cs="Arial"/>
        </w:rPr>
      </w:pPr>
      <w:bookmarkStart w:id="214" w:name="_Toc441651583"/>
      <w:bookmarkStart w:id="215" w:name="_Toc442559894"/>
      <w:r w:rsidRPr="00E0692B">
        <w:rPr>
          <w:rFonts w:cs="Arial"/>
          <w:lang w:val="ru-RU"/>
        </w:rPr>
        <w:t xml:space="preserve"> </w:t>
      </w:r>
      <w:r w:rsidR="008D2B23" w:rsidRPr="00E0692B">
        <w:rPr>
          <w:rFonts w:cs="Arial"/>
          <w:lang w:val="ru-RU"/>
        </w:rPr>
        <w:t>П</w:t>
      </w:r>
      <w:r w:rsidR="008D2B23" w:rsidRPr="00E0692B">
        <w:rPr>
          <w:rFonts w:cs="Arial"/>
        </w:rPr>
        <w:t>артије</w:t>
      </w:r>
      <w:bookmarkEnd w:id="214"/>
      <w:bookmarkEnd w:id="215"/>
    </w:p>
    <w:p w14:paraId="786C680F" w14:textId="77777777" w:rsidR="00B53518" w:rsidRPr="00E0692B" w:rsidRDefault="00B53518" w:rsidP="00A83562">
      <w:pPr>
        <w:spacing w:before="0"/>
        <w:rPr>
          <w:rFonts w:eastAsia="Calibri" w:cs="Arial"/>
        </w:rPr>
      </w:pPr>
      <w:r w:rsidRPr="00E0692B">
        <w:rPr>
          <w:rFonts w:eastAsia="Calibri" w:cs="Arial"/>
        </w:rPr>
        <w:t xml:space="preserve">Набавка је обликована у </w:t>
      </w:r>
      <w:r w:rsidRPr="00E0692B">
        <w:rPr>
          <w:rFonts w:cs="Arial"/>
          <w:lang w:val="sr-Cyrl-RS"/>
        </w:rPr>
        <w:t>2</w:t>
      </w:r>
      <w:r w:rsidRPr="00E0692B">
        <w:rPr>
          <w:rFonts w:eastAsia="Calibri" w:cs="Arial"/>
        </w:rPr>
        <w:t xml:space="preserve"> (словима: </w:t>
      </w:r>
      <w:r w:rsidRPr="00E0692B">
        <w:rPr>
          <w:rFonts w:cs="Arial"/>
          <w:lang w:val="sr-Cyrl-RS"/>
        </w:rPr>
        <w:t>две</w:t>
      </w:r>
      <w:r w:rsidRPr="00E0692B">
        <w:rPr>
          <w:rFonts w:cs="Arial"/>
        </w:rPr>
        <w:t>) партије</w:t>
      </w:r>
      <w:r w:rsidRPr="00E0692B">
        <w:rPr>
          <w:rFonts w:eastAsia="Calibri" w:cs="Arial"/>
        </w:rPr>
        <w:t>.</w:t>
      </w:r>
    </w:p>
    <w:p w14:paraId="71E10999" w14:textId="77777777" w:rsidR="00B53518" w:rsidRPr="00E0692B" w:rsidRDefault="00B53518" w:rsidP="00A83562">
      <w:pPr>
        <w:spacing w:before="0"/>
        <w:rPr>
          <w:rFonts w:eastAsia="Calibri" w:cs="Arial"/>
        </w:rPr>
      </w:pPr>
      <w:r w:rsidRPr="00E0692B">
        <w:rPr>
          <w:rFonts w:eastAsia="Calibri" w:cs="Arial"/>
        </w:rPr>
        <w:t xml:space="preserve">Понуђач може да поднесе понуду за једну или </w:t>
      </w:r>
      <w:r w:rsidR="00D4020A" w:rsidRPr="00E0692B">
        <w:rPr>
          <w:rFonts w:eastAsia="Calibri" w:cs="Arial"/>
          <w:lang w:val="sr-Cyrl-RS"/>
        </w:rPr>
        <w:t>обе</w:t>
      </w:r>
      <w:r w:rsidRPr="00E0692B">
        <w:rPr>
          <w:rFonts w:eastAsia="Calibri" w:cs="Arial"/>
        </w:rPr>
        <w:t xml:space="preserve"> партиј</w:t>
      </w:r>
      <w:r w:rsidR="00D4020A" w:rsidRPr="00E0692B">
        <w:rPr>
          <w:rFonts w:eastAsia="Calibri" w:cs="Arial"/>
          <w:lang w:val="sr-Cyrl-RS"/>
        </w:rPr>
        <w:t>е</w:t>
      </w:r>
      <w:r w:rsidRPr="00E0692B">
        <w:rPr>
          <w:rFonts w:eastAsia="Calibri" w:cs="Arial"/>
        </w:rPr>
        <w:t>. Понуда мора да обухвати најмање једну целокупну партију.</w:t>
      </w:r>
    </w:p>
    <w:p w14:paraId="613A200D" w14:textId="77777777" w:rsidR="00B53518" w:rsidRPr="00E0692B" w:rsidRDefault="00B53518" w:rsidP="00A83562">
      <w:pPr>
        <w:spacing w:before="0"/>
        <w:rPr>
          <w:rFonts w:eastAsia="Calibri" w:cs="Arial"/>
        </w:rPr>
      </w:pPr>
      <w:r w:rsidRPr="00E0692B">
        <w:rPr>
          <w:rFonts w:eastAsia="Calibri" w:cs="Arial"/>
        </w:rPr>
        <w:t>Понуђач је дужан да у понуди наведе да ли се понуда односи на целокупну набавку или само на одређен</w:t>
      </w:r>
      <w:r w:rsidR="00D4020A" w:rsidRPr="00E0692B">
        <w:rPr>
          <w:rFonts w:eastAsia="Calibri" w:cs="Arial"/>
          <w:lang w:val="sr-Cyrl-RS"/>
        </w:rPr>
        <w:t>у</w:t>
      </w:r>
      <w:r w:rsidRPr="00E0692B">
        <w:rPr>
          <w:rFonts w:eastAsia="Calibri" w:cs="Arial"/>
        </w:rPr>
        <w:t xml:space="preserve"> партиј</w:t>
      </w:r>
      <w:r w:rsidR="00D4020A" w:rsidRPr="00E0692B">
        <w:rPr>
          <w:rFonts w:eastAsia="Calibri" w:cs="Arial"/>
          <w:lang w:val="sr-Cyrl-RS"/>
        </w:rPr>
        <w:t>у</w:t>
      </w:r>
      <w:r w:rsidRPr="00E0692B">
        <w:rPr>
          <w:rFonts w:eastAsia="Calibri" w:cs="Arial"/>
        </w:rPr>
        <w:t>.</w:t>
      </w:r>
    </w:p>
    <w:p w14:paraId="0DEC7B1A" w14:textId="77777777" w:rsidR="00B53518" w:rsidRPr="00E0692B" w:rsidRDefault="00B53518" w:rsidP="00A83562">
      <w:pPr>
        <w:spacing w:before="0"/>
        <w:rPr>
          <w:rFonts w:eastAsia="Calibri" w:cs="Arial"/>
        </w:rPr>
      </w:pPr>
      <w:r w:rsidRPr="00E0692B">
        <w:rPr>
          <w:rFonts w:eastAsia="Calibri" w:cs="Arial"/>
        </w:rPr>
        <w:t xml:space="preserve">У случају да понуђач поднесе понуду за две или </w:t>
      </w:r>
      <w:r w:rsidR="00D4020A" w:rsidRPr="00E0692B">
        <w:rPr>
          <w:rFonts w:eastAsia="Calibri" w:cs="Arial"/>
          <w:lang w:val="sr-Cyrl-RS"/>
        </w:rPr>
        <w:t>обе</w:t>
      </w:r>
      <w:r w:rsidRPr="00E0692B">
        <w:rPr>
          <w:rFonts w:eastAsia="Calibri" w:cs="Arial"/>
        </w:rPr>
        <w:t xml:space="preserve"> партиј</w:t>
      </w:r>
      <w:r w:rsidR="00D4020A" w:rsidRPr="00E0692B">
        <w:rPr>
          <w:rFonts w:eastAsia="Calibri" w:cs="Arial"/>
          <w:lang w:val="sr-Cyrl-RS"/>
        </w:rPr>
        <w:t>е</w:t>
      </w:r>
      <w:r w:rsidRPr="00E0692B">
        <w:rPr>
          <w:rFonts w:eastAsia="Calibri" w:cs="Arial"/>
        </w:rPr>
        <w:t xml:space="preserve"> , она мора бити поднета тако да се може оцењивати за сваку партију посебно.</w:t>
      </w:r>
    </w:p>
    <w:p w14:paraId="443B48E5" w14:textId="77777777" w:rsidR="00741DDC" w:rsidRPr="00E0692B" w:rsidRDefault="00741DDC" w:rsidP="008D2B23">
      <w:pPr>
        <w:spacing w:before="0"/>
        <w:rPr>
          <w:rFonts w:cs="Arial"/>
          <w:color w:val="00B0F0"/>
        </w:rPr>
      </w:pPr>
    </w:p>
    <w:p w14:paraId="316858BA" w14:textId="77777777" w:rsidR="006D6740" w:rsidRPr="00E0692B" w:rsidRDefault="005A0B33" w:rsidP="00603667">
      <w:pPr>
        <w:pStyle w:val="KDPodnaslov2"/>
        <w:numPr>
          <w:ilvl w:val="1"/>
          <w:numId w:val="18"/>
        </w:numPr>
        <w:spacing w:before="0"/>
        <w:jc w:val="both"/>
        <w:rPr>
          <w:rFonts w:cs="Arial"/>
        </w:rPr>
      </w:pPr>
      <w:bookmarkStart w:id="216" w:name="_Toc441651584"/>
      <w:bookmarkStart w:id="217" w:name="_Toc442559895"/>
      <w:r w:rsidRPr="00E0692B">
        <w:rPr>
          <w:rFonts w:cs="Arial"/>
          <w:lang w:val="sr-Cyrl-RS"/>
        </w:rPr>
        <w:t xml:space="preserve"> </w:t>
      </w:r>
      <w:r w:rsidR="008D2B23" w:rsidRPr="00E0692B">
        <w:rPr>
          <w:rFonts w:cs="Arial"/>
        </w:rPr>
        <w:t>Понуда са варијантама</w:t>
      </w:r>
      <w:bookmarkEnd w:id="216"/>
      <w:bookmarkEnd w:id="217"/>
    </w:p>
    <w:p w14:paraId="0B20A1C1" w14:textId="77777777" w:rsidR="008D2B23" w:rsidRPr="00E0692B" w:rsidRDefault="008D2B23" w:rsidP="008D2B23">
      <w:pPr>
        <w:tabs>
          <w:tab w:val="num" w:pos="993"/>
        </w:tabs>
        <w:spacing w:before="0"/>
        <w:rPr>
          <w:rFonts w:cs="Arial"/>
          <w:lang w:val="ru-RU"/>
        </w:rPr>
      </w:pPr>
      <w:r w:rsidRPr="00E0692B">
        <w:rPr>
          <w:rFonts w:cs="Arial"/>
          <w:lang w:val="ru-RU"/>
        </w:rPr>
        <w:t>Понуда са варијантама није дозвољена.</w:t>
      </w:r>
    </w:p>
    <w:p w14:paraId="7DEA15D8" w14:textId="77777777" w:rsidR="00741DDC" w:rsidRPr="00E0692B" w:rsidRDefault="00741DDC" w:rsidP="008D2B23">
      <w:pPr>
        <w:tabs>
          <w:tab w:val="num" w:pos="993"/>
        </w:tabs>
        <w:spacing w:before="0"/>
        <w:rPr>
          <w:rFonts w:cs="Arial"/>
          <w:lang w:val="ru-RU"/>
        </w:rPr>
      </w:pPr>
    </w:p>
    <w:p w14:paraId="1854EA2B" w14:textId="77777777" w:rsidR="006D6740" w:rsidRPr="00E0692B" w:rsidRDefault="008D2B23" w:rsidP="00603667">
      <w:pPr>
        <w:pStyle w:val="KDPodnaslov2"/>
        <w:numPr>
          <w:ilvl w:val="1"/>
          <w:numId w:val="18"/>
        </w:numPr>
        <w:spacing w:before="0"/>
        <w:jc w:val="both"/>
        <w:rPr>
          <w:rFonts w:cs="Arial"/>
        </w:rPr>
      </w:pPr>
      <w:bookmarkStart w:id="218" w:name="_Toc441651585"/>
      <w:bookmarkStart w:id="219" w:name="_Toc442559896"/>
      <w:r w:rsidRPr="00E0692B">
        <w:rPr>
          <w:rFonts w:cs="Arial"/>
        </w:rPr>
        <w:t>Подношење понуде са подизвођачима</w:t>
      </w:r>
      <w:bookmarkEnd w:id="218"/>
      <w:bookmarkEnd w:id="219"/>
    </w:p>
    <w:p w14:paraId="0CA84047" w14:textId="77777777" w:rsidR="00381A8A" w:rsidRPr="00381A8A" w:rsidRDefault="00381A8A" w:rsidP="00381A8A">
      <w:pPr>
        <w:tabs>
          <w:tab w:val="left" w:pos="567"/>
        </w:tabs>
        <w:rPr>
          <w:rFonts w:cs="Arial"/>
          <w:lang w:val="sr-Cyrl-RS"/>
        </w:rPr>
      </w:pPr>
      <w:bookmarkStart w:id="220" w:name="_Toc441651586"/>
      <w:bookmarkStart w:id="221" w:name="_Toc442559897"/>
      <w:r w:rsidRPr="00381A8A">
        <w:rPr>
          <w:rFonts w:cs="Arial"/>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DB6904D" w14:textId="77777777" w:rsidR="00381A8A" w:rsidRPr="00381A8A" w:rsidRDefault="00381A8A" w:rsidP="00381A8A">
      <w:pPr>
        <w:tabs>
          <w:tab w:val="left" w:pos="567"/>
        </w:tabs>
        <w:rPr>
          <w:rFonts w:cs="Arial"/>
          <w:lang w:val="sr-Cyrl-RS"/>
        </w:rPr>
      </w:pPr>
      <w:r w:rsidRPr="00381A8A">
        <w:rPr>
          <w:rFonts w:cs="Arial"/>
          <w:lang w:val="sr-Cyrl-RS"/>
        </w:rPr>
        <w:t>- назив подизвођача, а уколико уговор између наручиоца и понуђача буде закључен, тај подизвођач ће бити наведен у уговору;</w:t>
      </w:r>
    </w:p>
    <w:p w14:paraId="4FCAAFC4" w14:textId="77777777" w:rsidR="00381A8A" w:rsidRPr="00381A8A" w:rsidRDefault="00381A8A" w:rsidP="00381A8A">
      <w:pPr>
        <w:tabs>
          <w:tab w:val="left" w:pos="567"/>
        </w:tabs>
        <w:rPr>
          <w:rFonts w:cs="Arial"/>
          <w:lang w:val="sr-Cyrl-RS"/>
        </w:rPr>
      </w:pPr>
      <w:r w:rsidRPr="00381A8A">
        <w:rPr>
          <w:rFonts w:cs="Arial"/>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DC5CB38" w14:textId="77777777" w:rsidR="00381A8A" w:rsidRPr="00381A8A" w:rsidRDefault="00381A8A" w:rsidP="00381A8A">
      <w:pPr>
        <w:tabs>
          <w:tab w:val="left" w:pos="567"/>
        </w:tabs>
        <w:rPr>
          <w:rFonts w:cs="Arial"/>
          <w:lang w:val="sr-Cyrl-RS"/>
        </w:rPr>
      </w:pPr>
      <w:r w:rsidRPr="00381A8A">
        <w:rPr>
          <w:rFonts w:cs="Arial"/>
          <w:lang w:val="sr-Cyrl-RS"/>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811F518" w14:textId="77777777" w:rsidR="00381A8A" w:rsidRPr="00381A8A" w:rsidRDefault="00381A8A" w:rsidP="00381A8A">
      <w:pPr>
        <w:tabs>
          <w:tab w:val="left" w:pos="567"/>
        </w:tabs>
        <w:rPr>
          <w:rFonts w:cs="Arial"/>
          <w:lang w:val="sr-Cyrl-RS"/>
        </w:rPr>
      </w:pPr>
      <w:r w:rsidRPr="00381A8A">
        <w:rPr>
          <w:rFonts w:cs="Arial"/>
          <w:lang w:val="sr-Cyrl-R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14:paraId="03F453B8" w14:textId="77777777" w:rsidR="00381A8A" w:rsidRPr="00381A8A" w:rsidRDefault="00381A8A" w:rsidP="00381A8A">
      <w:pPr>
        <w:tabs>
          <w:tab w:val="left" w:pos="567"/>
        </w:tabs>
        <w:rPr>
          <w:rFonts w:cs="Arial"/>
          <w:lang w:val="sr-Cyrl-RS"/>
        </w:rPr>
      </w:pPr>
      <w:r w:rsidRPr="00381A8A">
        <w:rPr>
          <w:rFonts w:cs="Arial"/>
          <w:lang w:val="sr-Cyrl-RS"/>
        </w:rPr>
        <w:t>Додатне услове понуђач испуњава самостално, без обзира на агажовање подизвођача.</w:t>
      </w:r>
    </w:p>
    <w:p w14:paraId="4F3C5D95" w14:textId="77777777" w:rsidR="00381A8A" w:rsidRPr="00381A8A" w:rsidRDefault="00381A8A" w:rsidP="00381A8A">
      <w:pPr>
        <w:tabs>
          <w:tab w:val="left" w:pos="567"/>
        </w:tabs>
        <w:rPr>
          <w:rFonts w:cs="Arial"/>
          <w:lang w:val="sr-Cyrl-RS"/>
        </w:rPr>
      </w:pPr>
      <w:r w:rsidRPr="00381A8A">
        <w:rPr>
          <w:rFonts w:cs="Arial"/>
          <w:lang w:val="sr-Cyrl-RS"/>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59DF0F9E" w14:textId="77777777" w:rsidR="00381A8A" w:rsidRPr="00381A8A" w:rsidRDefault="00381A8A" w:rsidP="00381A8A">
      <w:pPr>
        <w:tabs>
          <w:tab w:val="left" w:pos="567"/>
        </w:tabs>
        <w:rPr>
          <w:rFonts w:cs="Arial"/>
          <w:lang w:val="sr-Cyrl-CS"/>
        </w:rPr>
      </w:pPr>
      <w:r w:rsidRPr="00381A8A">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D670F37" w14:textId="77777777" w:rsidR="00381A8A" w:rsidRPr="00381A8A" w:rsidRDefault="00381A8A" w:rsidP="00381A8A">
      <w:pPr>
        <w:tabs>
          <w:tab w:val="left" w:pos="567"/>
        </w:tabs>
        <w:rPr>
          <w:rFonts w:cs="Arial"/>
        </w:rPr>
      </w:pPr>
      <w:r w:rsidRPr="00381A8A">
        <w:rPr>
          <w:rFonts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5BFA39F" w14:textId="77777777" w:rsidR="00381A8A" w:rsidRDefault="00381A8A" w:rsidP="00381A8A">
      <w:pPr>
        <w:tabs>
          <w:tab w:val="left" w:pos="567"/>
        </w:tabs>
        <w:rPr>
          <w:rFonts w:cs="Arial"/>
          <w:lang w:val="sr-Cyrl-RS"/>
        </w:rPr>
      </w:pPr>
      <w:r w:rsidRPr="00381A8A">
        <w:rPr>
          <w:rFonts w:cs="Arial"/>
          <w:lang w:val="sr-Cyrl-RS"/>
        </w:rPr>
        <w:t>Наручилац у овом поступку не предвиђа примену одредби става 9. и 10. члана 80. Закона</w:t>
      </w:r>
      <w:r>
        <w:rPr>
          <w:rFonts w:cs="Arial"/>
          <w:lang w:val="sr-Cyrl-RS"/>
        </w:rPr>
        <w:t>.</w:t>
      </w:r>
    </w:p>
    <w:p w14:paraId="33F4E128" w14:textId="77777777" w:rsidR="00381A8A" w:rsidRPr="00381A8A" w:rsidRDefault="00381A8A" w:rsidP="00381A8A">
      <w:pPr>
        <w:tabs>
          <w:tab w:val="left" w:pos="567"/>
        </w:tabs>
        <w:rPr>
          <w:rFonts w:cs="Arial"/>
          <w:lang w:val="sr-Cyrl-RS"/>
        </w:rPr>
      </w:pPr>
    </w:p>
    <w:p w14:paraId="546E7F91" w14:textId="77777777" w:rsidR="006D6740" w:rsidRPr="00E0692B" w:rsidRDefault="008D2B23" w:rsidP="00603667">
      <w:pPr>
        <w:pStyle w:val="KDPodnaslov2"/>
        <w:numPr>
          <w:ilvl w:val="1"/>
          <w:numId w:val="18"/>
        </w:numPr>
        <w:spacing w:before="0"/>
        <w:jc w:val="both"/>
        <w:rPr>
          <w:rFonts w:cs="Arial"/>
        </w:rPr>
      </w:pPr>
      <w:r w:rsidRPr="00E0692B">
        <w:rPr>
          <w:rFonts w:cs="Arial"/>
        </w:rPr>
        <w:t>Подношење заједничке понуде</w:t>
      </w:r>
      <w:bookmarkEnd w:id="220"/>
      <w:bookmarkEnd w:id="221"/>
    </w:p>
    <w:p w14:paraId="2E20B4D2" w14:textId="77777777" w:rsidR="003718E6" w:rsidRPr="00E0692B" w:rsidRDefault="00F24FA7" w:rsidP="003718E6">
      <w:pPr>
        <w:pStyle w:val="KDParagraf"/>
        <w:spacing w:before="0"/>
        <w:rPr>
          <w:rFonts w:cs="Arial"/>
        </w:rPr>
      </w:pPr>
      <w:bookmarkStart w:id="222" w:name="_Toc441651587"/>
      <w:bookmarkStart w:id="223" w:name="_Toc442559898"/>
      <w:r w:rsidRPr="00E0692B">
        <w:rPr>
          <w:rFonts w:cs="Arial"/>
        </w:rPr>
        <w:t>У случају да више П</w:t>
      </w:r>
      <w:r w:rsidR="003718E6" w:rsidRPr="00E0692B">
        <w:rPr>
          <w:rFonts w:cs="Arial"/>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3718E6" w:rsidRPr="00E0692B">
        <w:rPr>
          <w:rFonts w:cs="Arial"/>
          <w:lang w:val="sr-Cyrl-RS"/>
        </w:rPr>
        <w:t xml:space="preserve"> </w:t>
      </w:r>
      <w:r w:rsidR="003718E6" w:rsidRPr="00E0692B">
        <w:rPr>
          <w:rFonts w:cs="Arial"/>
        </w:rPr>
        <w:t xml:space="preserve">Закона и то: </w:t>
      </w:r>
    </w:p>
    <w:p w14:paraId="37C59948" w14:textId="77777777" w:rsidR="003718E6" w:rsidRPr="00E0692B" w:rsidRDefault="003718E6" w:rsidP="003718E6">
      <w:pPr>
        <w:pStyle w:val="KDNabrajanje"/>
        <w:spacing w:before="0"/>
        <w:rPr>
          <w:rFonts w:cs="Arial"/>
        </w:rPr>
      </w:pPr>
      <w:r w:rsidRPr="00E0692B">
        <w:rPr>
          <w:rFonts w:cs="Arial"/>
          <w:lang w:val="sr-Cyrl-CS"/>
        </w:rPr>
        <w:t xml:space="preserve">податке о </w:t>
      </w:r>
      <w:r w:rsidRPr="00E0692B">
        <w:rPr>
          <w:rFonts w:cs="Arial"/>
        </w:rPr>
        <w:t xml:space="preserve">члану групе који ће бити </w:t>
      </w:r>
      <w:r w:rsidRPr="00E0692B">
        <w:rPr>
          <w:rFonts w:cs="Arial"/>
          <w:lang w:val="sr-Cyrl-CS"/>
        </w:rPr>
        <w:t>Н</w:t>
      </w:r>
      <w:r w:rsidRPr="00E0692B">
        <w:rPr>
          <w:rFonts w:cs="Arial"/>
        </w:rPr>
        <w:t xml:space="preserve">осилац посла, односно који ће поднети понуду и који ће заступати групу понуђача пред </w:t>
      </w:r>
      <w:r w:rsidRPr="00E0692B">
        <w:rPr>
          <w:rFonts w:cs="Arial"/>
          <w:lang w:val="sr-Cyrl-CS"/>
        </w:rPr>
        <w:t>Н</w:t>
      </w:r>
      <w:r w:rsidRPr="00E0692B">
        <w:rPr>
          <w:rFonts w:cs="Arial"/>
        </w:rPr>
        <w:t>аручиоцем;</w:t>
      </w:r>
    </w:p>
    <w:p w14:paraId="32963374" w14:textId="77777777" w:rsidR="003718E6" w:rsidRPr="00E0692B" w:rsidRDefault="00F24FA7" w:rsidP="003718E6">
      <w:pPr>
        <w:pStyle w:val="KDNabrajanje"/>
        <w:spacing w:before="0"/>
        <w:rPr>
          <w:rFonts w:cs="Arial"/>
        </w:rPr>
      </w:pPr>
      <w:r w:rsidRPr="00E0692B">
        <w:rPr>
          <w:rFonts w:cs="Arial"/>
        </w:rPr>
        <w:t>опис послова сваког од Понуђача из групе П</w:t>
      </w:r>
      <w:r w:rsidR="003718E6" w:rsidRPr="00E0692B">
        <w:rPr>
          <w:rFonts w:cs="Arial"/>
        </w:rPr>
        <w:t>онуђача у извршењу уговора.</w:t>
      </w:r>
    </w:p>
    <w:p w14:paraId="4740A9E1" w14:textId="77777777" w:rsidR="003718E6" w:rsidRPr="00E0692B" w:rsidRDefault="00F24FA7" w:rsidP="003718E6">
      <w:pPr>
        <w:pStyle w:val="KDParagraf"/>
        <w:spacing w:before="0"/>
        <w:rPr>
          <w:rFonts w:cs="Arial"/>
          <w:lang w:val="sr-Cyrl-RS"/>
        </w:rPr>
      </w:pPr>
      <w:r w:rsidRPr="00E0692B">
        <w:rPr>
          <w:rFonts w:cs="Arial"/>
          <w:lang w:val="ru-RU"/>
        </w:rPr>
        <w:t>Сваки Понуђач из групе П</w:t>
      </w:r>
      <w:r w:rsidR="003718E6" w:rsidRPr="00E0692B">
        <w:rPr>
          <w:rFonts w:cs="Arial"/>
          <w:lang w:val="ru-RU"/>
        </w:rPr>
        <w:t>онуђача  која подноси заједничку понуду мора да испуњава обавезне услове из члана 75.</w:t>
      </w:r>
      <w:r w:rsidR="003718E6" w:rsidRPr="00E0692B">
        <w:rPr>
          <w:rFonts w:cs="Arial"/>
        </w:rPr>
        <w:t xml:space="preserve"> Закона, наведене у одељку Услови за учешће из члана 75. и 76. Закона и Упутство како се доказује испуњеност тих услова</w:t>
      </w:r>
      <w:r w:rsidR="003718E6" w:rsidRPr="00E0692B">
        <w:rPr>
          <w:rFonts w:cs="Arial"/>
          <w:lang w:val="sr-Cyrl-RS"/>
        </w:rPr>
        <w:t>.</w:t>
      </w:r>
      <w:r w:rsidR="003718E6" w:rsidRPr="00E0692B">
        <w:rPr>
          <w:rFonts w:cs="Arial"/>
        </w:rPr>
        <w:t xml:space="preserve"> Услове у вези са капацитетима, </w:t>
      </w:r>
      <w:r w:rsidRPr="00E0692B">
        <w:rPr>
          <w:rFonts w:cs="Arial"/>
        </w:rPr>
        <w:t>у складу са чланом 76. Закона, П</w:t>
      </w:r>
      <w:r w:rsidR="003718E6" w:rsidRPr="00E0692B">
        <w:rPr>
          <w:rFonts w:cs="Arial"/>
        </w:rPr>
        <w:t>онуђачи из групе испуњавају заједно, на основу достављених доказа дефинисаних конкурсном документацијом</w:t>
      </w:r>
      <w:r w:rsidR="003718E6" w:rsidRPr="00E0692B">
        <w:rPr>
          <w:rFonts w:cs="Arial"/>
          <w:lang w:val="sr-Cyrl-RS"/>
        </w:rPr>
        <w:t>.</w:t>
      </w:r>
    </w:p>
    <w:p w14:paraId="16C1F42F" w14:textId="77777777" w:rsidR="003718E6" w:rsidRPr="00E0692B" w:rsidRDefault="003718E6" w:rsidP="003718E6">
      <w:pPr>
        <w:pStyle w:val="KDParagraf"/>
        <w:spacing w:before="0"/>
        <w:rPr>
          <w:rFonts w:cs="Arial"/>
          <w:color w:val="00B0F0"/>
          <w:lang w:val="sr-Cyrl-RS" w:bidi="en-US"/>
        </w:rPr>
      </w:pPr>
      <w:r w:rsidRPr="00E0692B">
        <w:rPr>
          <w:rFonts w:cs="Arial"/>
          <w:lang w:bidi="en-US"/>
        </w:rPr>
        <w:t>У с</w:t>
      </w:r>
      <w:r w:rsidR="00F24FA7" w:rsidRPr="00E0692B">
        <w:rPr>
          <w:rFonts w:cs="Arial"/>
          <w:lang w:bidi="en-US"/>
        </w:rPr>
        <w:t>лучају заједничке понуде групе П</w:t>
      </w:r>
      <w:r w:rsidRPr="00E0692B">
        <w:rPr>
          <w:rFonts w:cs="Arial"/>
          <w:lang w:bidi="en-US"/>
        </w:rPr>
        <w:t xml:space="preserve">онуђача </w:t>
      </w:r>
      <w:r w:rsidRPr="00E0692B">
        <w:rPr>
          <w:rFonts w:cs="Arial"/>
          <w:lang w:val="sr-Cyrl-CS" w:bidi="en-US"/>
        </w:rPr>
        <w:t xml:space="preserve">обрасце под пуном материјалном и кривичном одговорношћу </w:t>
      </w:r>
      <w:r w:rsidRPr="00E0692B">
        <w:rPr>
          <w:rFonts w:cs="Arial"/>
          <w:lang w:bidi="en-US"/>
        </w:rPr>
        <w:t>попуњава, потпис</w:t>
      </w:r>
      <w:r w:rsidR="00F24FA7" w:rsidRPr="00E0692B">
        <w:rPr>
          <w:rFonts w:cs="Arial"/>
          <w:lang w:bidi="en-US"/>
        </w:rPr>
        <w:t>ује и оверава сваки члан групе П</w:t>
      </w:r>
      <w:r w:rsidRPr="00E0692B">
        <w:rPr>
          <w:rFonts w:cs="Arial"/>
          <w:lang w:bidi="en-US"/>
        </w:rPr>
        <w:t>онуђача у своје име.</w:t>
      </w:r>
      <w:r w:rsidRPr="00E0692B">
        <w:rPr>
          <w:rFonts w:cs="Arial"/>
          <w:lang w:val="sr-Cyrl-RS" w:bidi="en-US"/>
        </w:rPr>
        <w:t xml:space="preserve"> (Образац Изјаве о независној понуди и Образац изјаве у складу са чланом 75. став 2. Закона)</w:t>
      </w:r>
    </w:p>
    <w:p w14:paraId="29C16194" w14:textId="77777777" w:rsidR="003718E6" w:rsidRPr="00E0692B" w:rsidRDefault="003718E6" w:rsidP="003718E6">
      <w:pPr>
        <w:pStyle w:val="KDParagraf"/>
        <w:spacing w:before="0"/>
        <w:rPr>
          <w:rFonts w:cs="Arial"/>
          <w:lang w:val="sr-Cyrl-RS" w:bidi="en-US"/>
        </w:rPr>
      </w:pPr>
      <w:r w:rsidRPr="00E0692B">
        <w:rPr>
          <w:rFonts w:cs="Arial"/>
          <w:lang w:val="sr-Cyrl-RS" w:bidi="en-US"/>
        </w:rPr>
        <w:t>Понуђачи из групе понуђача одговорају неограничено солидарно према наручиоцу.</w:t>
      </w:r>
    </w:p>
    <w:p w14:paraId="7AC92E93" w14:textId="77777777" w:rsidR="00741DDC" w:rsidRPr="00E0692B" w:rsidRDefault="00741DDC" w:rsidP="00085F22">
      <w:pPr>
        <w:pStyle w:val="KDParagraf"/>
        <w:spacing w:before="0"/>
        <w:rPr>
          <w:rFonts w:cs="Arial"/>
          <w:lang w:bidi="en-US"/>
        </w:rPr>
      </w:pPr>
    </w:p>
    <w:p w14:paraId="130CA601" w14:textId="77777777" w:rsidR="006D6740" w:rsidRPr="00E0692B" w:rsidRDefault="008D2B23" w:rsidP="00603667">
      <w:pPr>
        <w:pStyle w:val="KDPodnaslov2"/>
        <w:numPr>
          <w:ilvl w:val="1"/>
          <w:numId w:val="18"/>
        </w:numPr>
        <w:spacing w:before="0"/>
        <w:jc w:val="both"/>
        <w:rPr>
          <w:rFonts w:cs="Arial"/>
        </w:rPr>
      </w:pPr>
      <w:r w:rsidRPr="00E0692B">
        <w:rPr>
          <w:rFonts w:cs="Arial"/>
        </w:rPr>
        <w:t>Понуђена цена</w:t>
      </w:r>
      <w:bookmarkEnd w:id="222"/>
      <w:bookmarkEnd w:id="223"/>
    </w:p>
    <w:p w14:paraId="67493DB7" w14:textId="77777777" w:rsidR="004570CA" w:rsidRPr="004570CA" w:rsidRDefault="004570CA" w:rsidP="004570CA">
      <w:pPr>
        <w:tabs>
          <w:tab w:val="left" w:pos="567"/>
        </w:tabs>
        <w:rPr>
          <w:rFonts w:cs="Arial"/>
          <w:color w:val="000000" w:themeColor="text1"/>
        </w:rPr>
      </w:pPr>
      <w:bookmarkStart w:id="224" w:name="_Toc441651588"/>
      <w:bookmarkStart w:id="225" w:name="_Toc442559899"/>
      <w:r w:rsidRPr="004570CA">
        <w:rPr>
          <w:rFonts w:cs="Arial"/>
          <w:color w:val="000000" w:themeColor="text1"/>
        </w:rPr>
        <w:t>Цена се исказује у динаримa (РСД)</w:t>
      </w:r>
      <w:r w:rsidRPr="004570CA">
        <w:rPr>
          <w:rFonts w:cs="Arial"/>
          <w:color w:val="000000" w:themeColor="text1"/>
          <w:lang w:val="sr-Cyrl-RS"/>
        </w:rPr>
        <w:t xml:space="preserve"> или еурима (</w:t>
      </w:r>
      <w:r w:rsidRPr="004570CA">
        <w:rPr>
          <w:rFonts w:cs="Arial"/>
          <w:color w:val="000000" w:themeColor="text1"/>
        </w:rPr>
        <w:t>ЕУР</w:t>
      </w:r>
      <w:r w:rsidRPr="004570CA">
        <w:rPr>
          <w:rFonts w:cs="Arial"/>
          <w:color w:val="000000" w:themeColor="text1"/>
          <w:lang w:val="sr-Cyrl-RS"/>
        </w:rPr>
        <w:t>)</w:t>
      </w:r>
      <w:r w:rsidRPr="004570CA">
        <w:rPr>
          <w:rFonts w:cs="Arial"/>
          <w:color w:val="000000" w:themeColor="text1"/>
        </w:rPr>
        <w:t xml:space="preserve"> без пореза на додату вредност.</w:t>
      </w:r>
    </w:p>
    <w:p w14:paraId="7FD18F03" w14:textId="77777777" w:rsidR="004570CA" w:rsidRPr="004570CA" w:rsidRDefault="004570CA" w:rsidP="004570CA">
      <w:pPr>
        <w:autoSpaceDE w:val="0"/>
        <w:autoSpaceDN w:val="0"/>
        <w:adjustRightInd w:val="0"/>
        <w:rPr>
          <w:rFonts w:cs="Arial"/>
        </w:rPr>
      </w:pPr>
      <w:r w:rsidRPr="004570CA">
        <w:rPr>
          <w:rFonts w:cs="Arial"/>
          <w:lang w:val="sr-Cyrl-RS"/>
        </w:rPr>
        <w:t xml:space="preserve">Страни </w:t>
      </w:r>
      <w:r w:rsidRPr="004570CA">
        <w:rPr>
          <w:rFonts w:cs="Arial"/>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56857C2" w14:textId="77777777" w:rsidR="004570CA" w:rsidRPr="004570CA" w:rsidRDefault="004570CA" w:rsidP="004570CA">
      <w:pPr>
        <w:tabs>
          <w:tab w:val="left" w:pos="567"/>
        </w:tabs>
        <w:rPr>
          <w:rFonts w:cs="Arial"/>
          <w:lang w:val="sr-Cyrl-RS"/>
        </w:rPr>
      </w:pPr>
      <w:r w:rsidRPr="004570CA">
        <w:rPr>
          <w:rFonts w:cs="Arial"/>
          <w:lang w:val="sr-Cyrl-RS"/>
        </w:rPr>
        <w:t>Домаћи Понуђач цену исказује у динарима.</w:t>
      </w:r>
    </w:p>
    <w:p w14:paraId="2EFB7615" w14:textId="77777777" w:rsidR="004570CA" w:rsidRPr="004570CA" w:rsidRDefault="004570CA" w:rsidP="004570CA">
      <w:pPr>
        <w:tabs>
          <w:tab w:val="left" w:pos="567"/>
        </w:tabs>
        <w:spacing w:before="0"/>
        <w:rPr>
          <w:rFonts w:eastAsia="Calibri" w:cs="Arial"/>
        </w:rPr>
      </w:pPr>
    </w:p>
    <w:p w14:paraId="7FEDDDD7" w14:textId="77777777" w:rsidR="004570CA" w:rsidRPr="004570CA" w:rsidRDefault="004570CA" w:rsidP="004570CA">
      <w:pPr>
        <w:tabs>
          <w:tab w:val="left" w:pos="567"/>
        </w:tabs>
        <w:spacing w:before="0"/>
        <w:rPr>
          <w:rFonts w:eastAsia="Calibri" w:cs="Arial"/>
          <w:lang w:val="sr-Cyrl-RS"/>
        </w:rPr>
      </w:pPr>
      <w:r w:rsidRPr="004570CA">
        <w:rPr>
          <w:rFonts w:eastAsia="Calibri" w:cs="Arial"/>
        </w:rPr>
        <w:t>Цена је фиксна за цео уговорени период.</w:t>
      </w:r>
    </w:p>
    <w:p w14:paraId="6364759E" w14:textId="77777777" w:rsidR="004570CA" w:rsidRDefault="004570CA" w:rsidP="00E25FEF">
      <w:pPr>
        <w:pStyle w:val="KDParagraf"/>
        <w:spacing w:before="0"/>
        <w:rPr>
          <w:rFonts w:cs="Arial"/>
          <w:lang w:val="ru-RU"/>
        </w:rPr>
      </w:pPr>
    </w:p>
    <w:p w14:paraId="200119A0" w14:textId="77777777" w:rsidR="00E25FEF" w:rsidRPr="00E0692B" w:rsidRDefault="00E25FEF" w:rsidP="00E25FEF">
      <w:pPr>
        <w:pStyle w:val="KDParagraf"/>
        <w:spacing w:before="0"/>
        <w:rPr>
          <w:rFonts w:cs="Arial"/>
          <w:lang w:val="ru-RU"/>
        </w:rPr>
      </w:pPr>
      <w:r w:rsidRPr="00E0692B">
        <w:rPr>
          <w:rFonts w:cs="Arial"/>
          <w:lang w:val="ru-RU"/>
        </w:rPr>
        <w:t>Понуда која је изражена у две валуте, сматраће се неприхватљивом.</w:t>
      </w:r>
    </w:p>
    <w:p w14:paraId="6540BFD4" w14:textId="77777777" w:rsidR="00E25FEF" w:rsidRPr="00E0692B" w:rsidRDefault="00E25FEF" w:rsidP="00E25FEF">
      <w:pPr>
        <w:pStyle w:val="KDParagraf"/>
        <w:spacing w:before="0"/>
        <w:rPr>
          <w:rFonts w:cs="Arial"/>
          <w:lang w:val="ru-RU"/>
        </w:rPr>
      </w:pPr>
    </w:p>
    <w:p w14:paraId="000C0468" w14:textId="77777777" w:rsidR="00E25FEF" w:rsidRPr="00E0692B" w:rsidRDefault="00E25FEF" w:rsidP="00E25FEF">
      <w:pPr>
        <w:pStyle w:val="KDParagraf"/>
        <w:spacing w:before="0"/>
        <w:rPr>
          <w:rFonts w:cs="Arial"/>
          <w:lang w:val="ru-RU"/>
        </w:rPr>
      </w:pPr>
      <w:r w:rsidRPr="00E0692B">
        <w:rPr>
          <w:rFonts w:cs="Arial"/>
          <w:lang w:val="ru-RU"/>
        </w:rPr>
        <w:lastRenderedPageBreak/>
        <w:t>У случају да у достављеној понуди није назначено да ли је понуђена цена са или без пореза</w:t>
      </w:r>
      <w:r w:rsidRPr="00E0692B">
        <w:rPr>
          <w:rFonts w:cs="Arial"/>
          <w:lang w:val="sr-Cyrl-RS"/>
        </w:rPr>
        <w:t xml:space="preserve"> на додату вредност</w:t>
      </w:r>
      <w:r w:rsidRPr="00E0692B">
        <w:rPr>
          <w:rFonts w:cs="Arial"/>
          <w:lang w:val="ru-RU"/>
        </w:rPr>
        <w:t>, сматраће се сагласно Закону, да је иста без пореза</w:t>
      </w:r>
      <w:r w:rsidRPr="00E0692B">
        <w:rPr>
          <w:rFonts w:cs="Arial"/>
          <w:lang w:val="sr-Cyrl-RS"/>
        </w:rPr>
        <w:t xml:space="preserve"> на додату вредност</w:t>
      </w:r>
      <w:r w:rsidRPr="00E0692B">
        <w:rPr>
          <w:rFonts w:cs="Arial"/>
          <w:lang w:val="ru-RU"/>
        </w:rPr>
        <w:t xml:space="preserve">. </w:t>
      </w:r>
    </w:p>
    <w:p w14:paraId="6811BBD5" w14:textId="77777777" w:rsidR="004570CA" w:rsidRDefault="004570CA" w:rsidP="00E25FEF">
      <w:pPr>
        <w:pStyle w:val="KDParagraf"/>
        <w:spacing w:before="0"/>
        <w:rPr>
          <w:rFonts w:cs="Arial"/>
          <w:lang w:val="ru-RU"/>
        </w:rPr>
      </w:pPr>
    </w:p>
    <w:p w14:paraId="0B5FC11C" w14:textId="77777777" w:rsidR="00E25FEF" w:rsidRPr="00E0692B" w:rsidRDefault="00E25FEF" w:rsidP="00E25FEF">
      <w:pPr>
        <w:pStyle w:val="KDParagraf"/>
        <w:spacing w:before="0"/>
        <w:rPr>
          <w:rFonts w:cs="Arial"/>
          <w:lang w:val="ru-RU"/>
        </w:rPr>
      </w:pPr>
      <w:r w:rsidRPr="00E0692B">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3801168" w14:textId="77777777" w:rsidR="004570CA" w:rsidRDefault="004570CA" w:rsidP="00E25FEF">
      <w:pPr>
        <w:pStyle w:val="KDParagraf"/>
        <w:spacing w:before="0"/>
        <w:rPr>
          <w:rFonts w:cs="Arial"/>
          <w:lang w:val="ru-RU"/>
        </w:rPr>
      </w:pPr>
    </w:p>
    <w:p w14:paraId="1328B281" w14:textId="77777777" w:rsidR="00E25FEF" w:rsidRPr="00E0692B" w:rsidRDefault="00E25FEF" w:rsidP="00E25FEF">
      <w:pPr>
        <w:pStyle w:val="KDParagraf"/>
        <w:spacing w:before="0"/>
        <w:rPr>
          <w:rFonts w:eastAsia="Calibri" w:cs="Arial"/>
          <w:color w:val="00B0F0"/>
          <w:lang w:val="ru-RU"/>
        </w:rPr>
      </w:pPr>
      <w:r w:rsidRPr="00E0692B">
        <w:rPr>
          <w:rFonts w:cs="Arial"/>
          <w:lang w:val="ru-RU"/>
        </w:rPr>
        <w:t>Понуђена цена укључује све трошкове реализације предмета набавке до места испоруке, као и све зависне трошкове.</w:t>
      </w:r>
    </w:p>
    <w:p w14:paraId="1B54ABBF" w14:textId="77777777" w:rsidR="004570CA" w:rsidRDefault="004570CA" w:rsidP="00E25FEF">
      <w:pPr>
        <w:pStyle w:val="KDParagraf"/>
        <w:spacing w:before="0"/>
        <w:rPr>
          <w:rFonts w:cs="Arial"/>
          <w:lang w:val="ru-RU"/>
        </w:rPr>
      </w:pPr>
    </w:p>
    <w:p w14:paraId="1A4D90A9" w14:textId="77777777" w:rsidR="00E25FEF" w:rsidRPr="00E0692B" w:rsidRDefault="00E25FEF" w:rsidP="00E25FEF">
      <w:pPr>
        <w:pStyle w:val="KDParagraf"/>
        <w:spacing w:before="0"/>
        <w:rPr>
          <w:rStyle w:val="Emphasis"/>
          <w:rFonts w:cs="Arial"/>
          <w:i w:val="0"/>
          <w:iCs w:val="0"/>
          <w:lang w:val="ru-RU"/>
        </w:rPr>
      </w:pPr>
      <w:r w:rsidRPr="00E0692B">
        <w:rPr>
          <w:rFonts w:cs="Arial"/>
          <w:lang w:val="ru-RU"/>
        </w:rPr>
        <w:t>Ако је у понуди исказана неуобичајено ниска цена, Наручилац ће поступити у складу са чланом 92. З</w:t>
      </w:r>
      <w:r w:rsidRPr="00E0692B">
        <w:rPr>
          <w:rFonts w:cs="Arial"/>
          <w:lang w:val="sr-Cyrl-RS"/>
        </w:rPr>
        <w:t>акона</w:t>
      </w:r>
      <w:r w:rsidRPr="00E0692B">
        <w:rPr>
          <w:rFonts w:cs="Arial"/>
          <w:lang w:val="ru-RU"/>
        </w:rPr>
        <w:t>.</w:t>
      </w:r>
    </w:p>
    <w:p w14:paraId="2CB367CE" w14:textId="77777777" w:rsidR="00F05B02" w:rsidRPr="00E0692B" w:rsidRDefault="00F05B02" w:rsidP="00F05B02">
      <w:pPr>
        <w:pStyle w:val="KDParagraf"/>
        <w:spacing w:before="0"/>
        <w:rPr>
          <w:rStyle w:val="Emphasis"/>
          <w:rFonts w:cs="Arial"/>
          <w:i w:val="0"/>
          <w:iCs w:val="0"/>
        </w:rPr>
      </w:pPr>
    </w:p>
    <w:p w14:paraId="79A21D74" w14:textId="77777777" w:rsidR="00BC38FF" w:rsidRPr="00E0692B" w:rsidRDefault="008D2B23" w:rsidP="00603667">
      <w:pPr>
        <w:pStyle w:val="KDPodnaslov2"/>
        <w:numPr>
          <w:ilvl w:val="1"/>
          <w:numId w:val="18"/>
        </w:numPr>
        <w:spacing w:before="0"/>
        <w:jc w:val="both"/>
        <w:rPr>
          <w:rFonts w:cs="Arial"/>
        </w:rPr>
      </w:pPr>
      <w:r w:rsidRPr="00E0692B">
        <w:rPr>
          <w:rFonts w:cs="Arial"/>
        </w:rPr>
        <w:t>Начин плаћања</w:t>
      </w:r>
      <w:bookmarkEnd w:id="224"/>
      <w:bookmarkEnd w:id="225"/>
      <w:r w:rsidR="00541566">
        <w:rPr>
          <w:rFonts w:cs="Arial"/>
          <w:lang w:val="sr-Cyrl-RS"/>
        </w:rPr>
        <w:t xml:space="preserve"> и издавање рачуна</w:t>
      </w:r>
    </w:p>
    <w:p w14:paraId="5B50E041" w14:textId="77777777" w:rsidR="00C212D4" w:rsidRPr="00C212D4" w:rsidRDefault="00C212D4" w:rsidP="00C212D4">
      <w:pPr>
        <w:contextualSpacing/>
        <w:rPr>
          <w:rFonts w:eastAsia="Calibri" w:cs="Arial"/>
          <w:lang w:val="sr-Cyrl-RS"/>
        </w:rPr>
      </w:pPr>
      <w:r w:rsidRPr="00C212D4">
        <w:rPr>
          <w:rFonts w:eastAsia="Calibri" w:cs="Arial"/>
        </w:rPr>
        <w:t xml:space="preserve">Плаћање добара која су предмет ове набавке </w:t>
      </w:r>
      <w:r>
        <w:rPr>
          <w:rFonts w:eastAsia="Calibri" w:cs="Arial"/>
          <w:lang w:val="sr-Cyrl-RS"/>
        </w:rPr>
        <w:t>Наручилац</w:t>
      </w:r>
      <w:r w:rsidRPr="00C212D4">
        <w:rPr>
          <w:rFonts w:eastAsia="Calibri" w:cs="Arial"/>
        </w:rPr>
        <w:t xml:space="preserve"> ће извршити на текући рачун П</w:t>
      </w:r>
      <w:r>
        <w:rPr>
          <w:rFonts w:eastAsia="Calibri" w:cs="Arial"/>
          <w:lang w:val="sr-Cyrl-RS"/>
        </w:rPr>
        <w:t>онуђача</w:t>
      </w:r>
      <w:r w:rsidRPr="00C212D4">
        <w:rPr>
          <w:rFonts w:eastAsia="Calibri" w:cs="Arial"/>
        </w:rPr>
        <w:t xml:space="preserve">, по испоруци добара </w:t>
      </w:r>
      <w:r w:rsidRPr="00C212D4">
        <w:rPr>
          <w:rFonts w:eastAsia="Calibri" w:cs="Arial"/>
          <w:lang w:val="ru-RU"/>
        </w:rPr>
        <w:t xml:space="preserve">и по потписивању Записника о квалитативном </w:t>
      </w:r>
      <w:r>
        <w:rPr>
          <w:rFonts w:eastAsia="Calibri" w:cs="Arial"/>
          <w:lang w:val="ru-RU"/>
        </w:rPr>
        <w:t xml:space="preserve">и квантитативном </w:t>
      </w:r>
      <w:r w:rsidRPr="00C212D4">
        <w:rPr>
          <w:rFonts w:eastAsia="Calibri" w:cs="Arial"/>
          <w:lang w:val="ru-RU"/>
        </w:rPr>
        <w:t xml:space="preserve">пријему добара од стране овлашћених представника </w:t>
      </w:r>
      <w:r w:rsidRPr="00E0692B">
        <w:rPr>
          <w:rFonts w:eastAsia="Calibri" w:cs="Arial"/>
        </w:rPr>
        <w:t>Наручиоца</w:t>
      </w:r>
      <w:r>
        <w:rPr>
          <w:rFonts w:eastAsia="Calibri" w:cs="Arial"/>
          <w:lang w:val="ru-RU"/>
        </w:rPr>
        <w:t xml:space="preserve"> и </w:t>
      </w:r>
      <w:r w:rsidRPr="00C212D4">
        <w:rPr>
          <w:rFonts w:eastAsia="Calibri" w:cs="Arial"/>
        </w:rPr>
        <w:t>П</w:t>
      </w:r>
      <w:r>
        <w:rPr>
          <w:rFonts w:eastAsia="Calibri" w:cs="Arial"/>
          <w:lang w:val="sr-Cyrl-RS"/>
        </w:rPr>
        <w:t>онуђача</w:t>
      </w:r>
      <w:r w:rsidRPr="00C212D4">
        <w:rPr>
          <w:rFonts w:eastAsia="Calibri" w:cs="Arial"/>
          <w:lang w:val="ru-RU"/>
        </w:rPr>
        <w:t>,</w:t>
      </w:r>
      <w:r w:rsidRPr="00C212D4">
        <w:rPr>
          <w:rFonts w:eastAsia="Calibri" w:cs="Arial"/>
        </w:rPr>
        <w:t xml:space="preserve"> у року </w:t>
      </w:r>
      <w:r>
        <w:rPr>
          <w:rFonts w:eastAsia="Calibri" w:cs="Arial"/>
          <w:lang w:val="sr-Cyrl-RS"/>
        </w:rPr>
        <w:t>до</w:t>
      </w:r>
      <w:r w:rsidRPr="00C212D4">
        <w:rPr>
          <w:rFonts w:eastAsia="Calibri" w:cs="Arial"/>
        </w:rPr>
        <w:t xml:space="preserve"> 45</w:t>
      </w:r>
      <w:r w:rsidRPr="00C212D4">
        <w:rPr>
          <w:rFonts w:eastAsia="Calibri" w:cs="Arial"/>
          <w:lang w:val="sr-Cyrl-RS"/>
        </w:rPr>
        <w:t xml:space="preserve"> (словима: четрдесетпет) календарских</w:t>
      </w:r>
      <w:r w:rsidRPr="00C212D4">
        <w:rPr>
          <w:rFonts w:eastAsia="Calibri" w:cs="Arial"/>
        </w:rPr>
        <w:t xml:space="preserve"> дана од дана пријема исправног рачуна на писарници </w:t>
      </w:r>
      <w:r>
        <w:rPr>
          <w:rFonts w:eastAsia="Calibri" w:cs="Arial"/>
          <w:lang w:val="sr-Cyrl-RS"/>
        </w:rPr>
        <w:t>Наручиоца</w:t>
      </w:r>
      <w:r w:rsidRPr="00C212D4">
        <w:rPr>
          <w:rFonts w:eastAsia="Calibri" w:cs="Arial"/>
        </w:rPr>
        <w:t>.</w:t>
      </w:r>
    </w:p>
    <w:p w14:paraId="48B7F3DB" w14:textId="77777777" w:rsidR="0033443F" w:rsidRDefault="0033443F" w:rsidP="0033443F">
      <w:pPr>
        <w:autoSpaceDE w:val="0"/>
        <w:autoSpaceDN w:val="0"/>
        <w:adjustRightInd w:val="0"/>
        <w:spacing w:before="0"/>
        <w:ind w:right="-426"/>
        <w:rPr>
          <w:rFonts w:eastAsia="Calibri" w:cs="Arial"/>
        </w:rPr>
      </w:pPr>
    </w:p>
    <w:p w14:paraId="5412F505" w14:textId="77777777" w:rsidR="006E577E" w:rsidRDefault="006E577E" w:rsidP="006E577E">
      <w:pPr>
        <w:suppressAutoHyphens/>
        <w:rPr>
          <w:rFonts w:cs="Arial"/>
          <w:lang w:val="sr-Cyrl-CS" w:eastAsia="ar-SA"/>
        </w:rPr>
      </w:pPr>
      <w:r w:rsidRPr="005128F7">
        <w:rPr>
          <w:rFonts w:cs="Arial"/>
          <w:lang w:val="sr-Cyrl-CS" w:eastAsia="ar-SA"/>
        </w:rPr>
        <w:t xml:space="preserve">Уколико </w:t>
      </w:r>
      <w:r>
        <w:rPr>
          <w:rFonts w:cs="Arial"/>
          <w:lang w:val="sr-Cyrl-CS" w:eastAsia="ar-SA"/>
        </w:rPr>
        <w:t>буде</w:t>
      </w:r>
      <w:r w:rsidRPr="005128F7">
        <w:rPr>
          <w:rFonts w:cs="Arial"/>
          <w:lang w:val="sr-Cyrl-CS" w:eastAsia="ar-SA"/>
        </w:rPr>
        <w:t xml:space="preserve"> изабрана понуда домаћег понуђача, плаћ</w:t>
      </w:r>
      <w:r>
        <w:rPr>
          <w:rFonts w:cs="Arial"/>
          <w:lang w:val="sr-Cyrl-CS" w:eastAsia="ar-SA"/>
        </w:rPr>
        <w:t>ање ће бити извршено у динарима.</w:t>
      </w:r>
    </w:p>
    <w:p w14:paraId="764EA032" w14:textId="77777777" w:rsidR="006E577E" w:rsidRDefault="006E577E" w:rsidP="006E577E">
      <w:pPr>
        <w:pStyle w:val="KDParagraf"/>
        <w:spacing w:before="0"/>
        <w:rPr>
          <w:rFonts w:eastAsia="Calibri" w:cs="Arial"/>
          <w:lang w:val="sr-Cyrl-CS"/>
        </w:rPr>
      </w:pPr>
    </w:p>
    <w:p w14:paraId="4164A722" w14:textId="77777777" w:rsidR="006E577E" w:rsidRDefault="006E577E" w:rsidP="006E577E">
      <w:pPr>
        <w:pStyle w:val="KDParagraf"/>
        <w:spacing w:before="0"/>
        <w:rPr>
          <w:rFonts w:cs="Arial"/>
          <w:lang w:val="sr-Cyrl-CS" w:eastAsia="ar-SA"/>
        </w:rPr>
      </w:pPr>
      <w:r w:rsidRPr="005128F7">
        <w:rPr>
          <w:rFonts w:eastAsia="Calibri" w:cs="Arial"/>
          <w:lang w:val="sr-Cyrl-CS"/>
        </w:rPr>
        <w:t xml:space="preserve">Уколико </w:t>
      </w:r>
      <w:r>
        <w:rPr>
          <w:rFonts w:eastAsia="Calibri" w:cs="Arial"/>
          <w:lang w:val="sr-Cyrl-CS"/>
        </w:rPr>
        <w:t>буде</w:t>
      </w:r>
      <w:r w:rsidRPr="005128F7">
        <w:rPr>
          <w:rFonts w:eastAsia="Calibri" w:cs="Arial"/>
          <w:lang w:val="sr-Cyrl-CS"/>
        </w:rPr>
        <w:t xml:space="preserve"> избарана понуда страног понуђача чија је цена исказана у еврима, плаћање ће се извршити дознаком у еврима</w:t>
      </w:r>
      <w:r>
        <w:rPr>
          <w:rFonts w:eastAsia="Calibri" w:cs="Arial"/>
          <w:lang w:val="sr-Cyrl-CS"/>
        </w:rPr>
        <w:t xml:space="preserve"> према инструкцијама у рачуну.</w:t>
      </w:r>
    </w:p>
    <w:p w14:paraId="4D6C9EB0" w14:textId="77777777" w:rsidR="006E577E" w:rsidRPr="00C212D4" w:rsidRDefault="006E577E" w:rsidP="0033443F">
      <w:pPr>
        <w:autoSpaceDE w:val="0"/>
        <w:autoSpaceDN w:val="0"/>
        <w:adjustRightInd w:val="0"/>
        <w:spacing w:before="0"/>
        <w:ind w:right="-426"/>
        <w:rPr>
          <w:rFonts w:eastAsia="Calibri" w:cs="Arial"/>
        </w:rPr>
      </w:pPr>
    </w:p>
    <w:p w14:paraId="5B10AFE3" w14:textId="77777777" w:rsidR="00C212D4" w:rsidRPr="00C212D4" w:rsidRDefault="00C212D4" w:rsidP="00C212D4">
      <w:pPr>
        <w:tabs>
          <w:tab w:val="left" w:pos="567"/>
        </w:tabs>
        <w:spacing w:after="120"/>
        <w:ind w:right="-306"/>
        <w:rPr>
          <w:rFonts w:eastAsia="Calibri" w:cs="Arial"/>
        </w:rPr>
      </w:pPr>
      <w:r w:rsidRPr="00C212D4">
        <w:rPr>
          <w:rFonts w:eastAsia="Calibri" w:cs="Arial"/>
        </w:rPr>
        <w:t xml:space="preserve">Рачун мора да гласи: </w:t>
      </w:r>
      <w:r w:rsidRPr="00C212D4">
        <w:rPr>
          <w:rFonts w:cs="Arial"/>
        </w:rPr>
        <w:t>Јавно предузеће „Електропривреда Србије“</w:t>
      </w:r>
      <w:r w:rsidRPr="00C212D4">
        <w:rPr>
          <w:rFonts w:cs="Arial"/>
          <w:lang w:val="sr-Cyrl-RS"/>
        </w:rPr>
        <w:t xml:space="preserve"> Београд</w:t>
      </w:r>
      <w:r w:rsidRPr="00C212D4">
        <w:rPr>
          <w:rFonts w:cs="Arial"/>
        </w:rPr>
        <w:t>,</w:t>
      </w:r>
      <w:r w:rsidRPr="00C212D4">
        <w:rPr>
          <w:rFonts w:cs="Arial"/>
          <w:lang w:val="sr-Cyrl-RS"/>
        </w:rPr>
        <w:t xml:space="preserve"> </w:t>
      </w:r>
      <w:r w:rsidRPr="00C212D4">
        <w:rPr>
          <w:rFonts w:eastAsia="Calibri" w:cs="Arial"/>
          <w:lang w:val="sr-Cyrl-RS"/>
        </w:rPr>
        <w:t>Балканска 13</w:t>
      </w:r>
      <w:r w:rsidRPr="00C212D4">
        <w:rPr>
          <w:rFonts w:eastAsia="Calibri" w:cs="Arial"/>
          <w:lang w:val="ru-RU"/>
        </w:rPr>
        <w:t xml:space="preserve">, Београд, </w:t>
      </w:r>
      <w:r w:rsidRPr="00C212D4">
        <w:rPr>
          <w:rFonts w:cs="Arial"/>
        </w:rPr>
        <w:t xml:space="preserve">Огранак </w:t>
      </w:r>
      <w:r w:rsidRPr="00C212D4">
        <w:rPr>
          <w:rFonts w:cs="Arial"/>
          <w:lang w:val="sr-Cyrl-RS"/>
        </w:rPr>
        <w:t>РБ Колубара</w:t>
      </w:r>
      <w:r w:rsidRPr="00C212D4">
        <w:rPr>
          <w:rFonts w:cs="Arial"/>
        </w:rPr>
        <w:t xml:space="preserve">, </w:t>
      </w:r>
      <w:r w:rsidRPr="00C212D4">
        <w:rPr>
          <w:rFonts w:cs="Arial"/>
          <w:lang w:val="sr-Cyrl-RS"/>
        </w:rPr>
        <w:t>Лазаревац</w:t>
      </w:r>
      <w:r w:rsidRPr="00C212D4">
        <w:rPr>
          <w:color w:val="1F497D"/>
        </w:rPr>
        <w:t xml:space="preserve">, </w:t>
      </w:r>
      <w:r w:rsidRPr="00C212D4">
        <w:t>Светог Саве 1</w:t>
      </w:r>
      <w:r w:rsidRPr="00C212D4">
        <w:rPr>
          <w:rFonts w:cs="Arial"/>
        </w:rPr>
        <w:t xml:space="preserve">, ПИБ </w:t>
      </w:r>
      <w:r w:rsidRPr="00C212D4">
        <w:rPr>
          <w:rFonts w:cs="Arial"/>
          <w:lang w:val="sr-Cyrl-BA"/>
        </w:rPr>
        <w:t>(103920327);</w:t>
      </w:r>
    </w:p>
    <w:p w14:paraId="2A386B29" w14:textId="77777777" w:rsidR="00C212D4" w:rsidRDefault="00C212D4" w:rsidP="00C212D4">
      <w:pPr>
        <w:pStyle w:val="KDParagraf"/>
        <w:spacing w:before="0"/>
        <w:rPr>
          <w:rFonts w:eastAsia="Calibri" w:cs="Arial"/>
          <w:lang w:val="ru-RU"/>
        </w:rPr>
      </w:pPr>
      <w:r w:rsidRPr="00C212D4">
        <w:rPr>
          <w:rFonts w:cs="Arial"/>
          <w:noProof/>
          <w:lang w:val="sr-Cyrl-CS"/>
        </w:rPr>
        <w:t xml:space="preserve">Рачун мора бити достављен на адресу Наручиоца : Јавно предузеће "Електропривреда Србије" Београд, </w:t>
      </w:r>
      <w:r w:rsidRPr="00C212D4">
        <w:rPr>
          <w:rFonts w:cs="Arial"/>
          <w:noProof/>
          <w:lang w:val="sr-Cyrl-RS"/>
        </w:rPr>
        <w:t>Балканска 13</w:t>
      </w:r>
      <w:r w:rsidRPr="00C212D4">
        <w:rPr>
          <w:rFonts w:cs="Arial"/>
          <w:noProof/>
          <w:lang w:val="sr-Cyrl-CS"/>
        </w:rPr>
        <w:t xml:space="preserve">, Огранак РБ Колубара, </w:t>
      </w:r>
      <w:r w:rsidRPr="00C212D4">
        <w:rPr>
          <w:rFonts w:cs="Arial"/>
          <w:noProof/>
          <w:lang w:val="sr-Cyrl-RS"/>
        </w:rPr>
        <w:t xml:space="preserve">Комерцијални сектор Дише </w:t>
      </w:r>
      <w:r w:rsidRPr="00C212D4">
        <w:rPr>
          <w:rFonts w:cs="Arial"/>
          <w:noProof/>
          <w:lang w:val="sr-Cyrl-CS"/>
        </w:rPr>
        <w:t>Ђурђевића бб,11560Вреоци, ПИБ (103920327), МБ (20053658) уз обавезну пратећу документацију</w:t>
      </w:r>
      <w:r w:rsidR="006E577E" w:rsidRPr="006E577E">
        <w:rPr>
          <w:rFonts w:eastAsia="Calibri" w:cs="Arial"/>
        </w:rPr>
        <w:t xml:space="preserve"> </w:t>
      </w:r>
      <w:r w:rsidR="006E577E">
        <w:rPr>
          <w:rFonts w:eastAsia="Calibri" w:cs="Arial"/>
          <w:lang w:val="sr-Cyrl-RS"/>
        </w:rPr>
        <w:t xml:space="preserve">која </w:t>
      </w:r>
      <w:r w:rsidR="006E577E" w:rsidRPr="006E577E">
        <w:rPr>
          <w:rFonts w:eastAsia="Calibri" w:cs="Arial"/>
        </w:rPr>
        <w:t>представља основ за фактурисање</w:t>
      </w:r>
      <w:r w:rsidRPr="00C212D4">
        <w:rPr>
          <w:rFonts w:cs="Arial"/>
          <w:noProof/>
          <w:lang w:val="sr-Cyrl-CS"/>
        </w:rPr>
        <w:t xml:space="preserve">: отпремницу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6E577E" w:rsidRPr="00E0692B">
        <w:rPr>
          <w:rFonts w:eastAsia="Calibri" w:cs="Arial"/>
        </w:rPr>
        <w:t>Наручиоца</w:t>
      </w:r>
      <w:r w:rsidRPr="00C212D4">
        <w:rPr>
          <w:rFonts w:cs="Arial"/>
          <w:noProof/>
          <w:lang w:val="sr-Cyrl-CS"/>
        </w:rPr>
        <w:t xml:space="preserve"> које је примило предметна добра и </w:t>
      </w:r>
      <w:r w:rsidRPr="00C212D4">
        <w:rPr>
          <w:rFonts w:eastAsia="Calibri" w:cs="Arial"/>
          <w:lang w:val="ru-RU"/>
        </w:rPr>
        <w:t xml:space="preserve">Записник о квалитативном </w:t>
      </w:r>
      <w:r w:rsidR="006E577E">
        <w:rPr>
          <w:rFonts w:eastAsia="Calibri" w:cs="Arial"/>
          <w:lang w:val="ru-RU"/>
        </w:rPr>
        <w:t xml:space="preserve">и квантитативном </w:t>
      </w:r>
      <w:r w:rsidRPr="00C212D4">
        <w:rPr>
          <w:rFonts w:eastAsia="Calibri" w:cs="Arial"/>
          <w:lang w:val="ru-RU"/>
        </w:rPr>
        <w:t xml:space="preserve">пријему добара потписан од стране овлашћених </w:t>
      </w:r>
      <w:r w:rsidR="006E577E" w:rsidRPr="00C212D4">
        <w:rPr>
          <w:rFonts w:eastAsia="Calibri" w:cs="Arial"/>
          <w:lang w:val="ru-RU"/>
        </w:rPr>
        <w:t xml:space="preserve">представника </w:t>
      </w:r>
      <w:r w:rsidR="006E577E" w:rsidRPr="00E0692B">
        <w:rPr>
          <w:rFonts w:eastAsia="Calibri" w:cs="Arial"/>
        </w:rPr>
        <w:t>Наручиоца</w:t>
      </w:r>
      <w:r w:rsidR="006E577E">
        <w:rPr>
          <w:rFonts w:eastAsia="Calibri" w:cs="Arial"/>
          <w:lang w:val="ru-RU"/>
        </w:rPr>
        <w:t xml:space="preserve"> и </w:t>
      </w:r>
      <w:r w:rsidR="006E577E" w:rsidRPr="00C212D4">
        <w:rPr>
          <w:rFonts w:eastAsia="Calibri" w:cs="Arial"/>
        </w:rPr>
        <w:t>П</w:t>
      </w:r>
      <w:r w:rsidR="006E577E">
        <w:rPr>
          <w:rFonts w:eastAsia="Calibri" w:cs="Arial"/>
          <w:lang w:val="sr-Cyrl-RS"/>
        </w:rPr>
        <w:t>онуђача</w:t>
      </w:r>
      <w:r w:rsidRPr="00C212D4">
        <w:rPr>
          <w:rFonts w:eastAsia="Calibri" w:cs="Arial"/>
          <w:lang w:val="ru-RU"/>
        </w:rPr>
        <w:t>.</w:t>
      </w:r>
    </w:p>
    <w:p w14:paraId="5173D99D" w14:textId="77777777" w:rsidR="006E577E" w:rsidRDefault="006E577E" w:rsidP="00C212D4">
      <w:pPr>
        <w:pStyle w:val="KDParagraf"/>
        <w:spacing w:before="0"/>
        <w:rPr>
          <w:rFonts w:eastAsia="Calibri" w:cs="Arial"/>
          <w:lang w:val="ru-RU"/>
        </w:rPr>
      </w:pPr>
    </w:p>
    <w:p w14:paraId="64702E14" w14:textId="77777777" w:rsidR="00EB2074" w:rsidRPr="00E0692B" w:rsidRDefault="0033443F" w:rsidP="0033443F">
      <w:pPr>
        <w:autoSpaceDE w:val="0"/>
        <w:autoSpaceDN w:val="0"/>
        <w:adjustRightInd w:val="0"/>
        <w:spacing w:before="0"/>
        <w:ind w:right="-426"/>
        <w:rPr>
          <w:rFonts w:eastAsia="Calibri" w:cs="Arial"/>
        </w:rPr>
      </w:pPr>
      <w:r w:rsidRPr="00E0692B">
        <w:rPr>
          <w:rFonts w:eastAsia="Calibri" w:cs="Arial"/>
        </w:rPr>
        <w:t>У испостављеном</w:t>
      </w:r>
      <w:r w:rsidR="008E44A2" w:rsidRPr="00E0692B">
        <w:rPr>
          <w:rFonts w:eastAsia="Calibri" w:cs="Arial"/>
        </w:rPr>
        <w:t xml:space="preserve"> рачуну и отпремници, изабрани П</w:t>
      </w:r>
      <w:r w:rsidRPr="00E0692B">
        <w:rPr>
          <w:rFonts w:eastAsia="Calibri" w:cs="Arial"/>
        </w:rPr>
        <w:t xml:space="preserve">онуђач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w:t>
      </w:r>
      <w:r w:rsidR="000F14A2" w:rsidRPr="00E0692B">
        <w:rPr>
          <w:rFonts w:eastAsia="Calibri" w:cs="Arial"/>
        </w:rPr>
        <w:t>наведени тачан назив, изабрани П</w:t>
      </w:r>
      <w:r w:rsidRPr="00E0692B">
        <w:rPr>
          <w:rFonts w:eastAsia="Calibri" w:cs="Arial"/>
        </w:rPr>
        <w:t>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EA4B17F" w14:textId="77777777" w:rsidR="0033443F" w:rsidRPr="00E0692B" w:rsidRDefault="0033443F" w:rsidP="0033443F">
      <w:pPr>
        <w:autoSpaceDE w:val="0"/>
        <w:autoSpaceDN w:val="0"/>
        <w:adjustRightInd w:val="0"/>
        <w:spacing w:before="0"/>
        <w:ind w:right="-426"/>
        <w:rPr>
          <w:rFonts w:eastAsia="Calibri" w:cs="Arial"/>
        </w:rPr>
      </w:pPr>
    </w:p>
    <w:p w14:paraId="4F3A351F" w14:textId="77777777" w:rsidR="0022708F" w:rsidRPr="00E0692B" w:rsidRDefault="008D2B23" w:rsidP="00603667">
      <w:pPr>
        <w:pStyle w:val="KDPodnaslov2"/>
        <w:numPr>
          <w:ilvl w:val="1"/>
          <w:numId w:val="19"/>
        </w:numPr>
        <w:spacing w:before="0"/>
        <w:jc w:val="both"/>
        <w:rPr>
          <w:rFonts w:cs="Arial"/>
        </w:rPr>
      </w:pPr>
      <w:bookmarkStart w:id="226" w:name="_Toc441651589"/>
      <w:bookmarkStart w:id="227" w:name="_Toc442559900"/>
      <w:r w:rsidRPr="00E0692B">
        <w:rPr>
          <w:rFonts w:cs="Arial"/>
        </w:rPr>
        <w:t>Рок важења понуде</w:t>
      </w:r>
      <w:bookmarkEnd w:id="226"/>
      <w:bookmarkEnd w:id="227"/>
    </w:p>
    <w:p w14:paraId="0714B3E4" w14:textId="77777777" w:rsidR="00085F22" w:rsidRPr="00E0692B" w:rsidRDefault="00085F22" w:rsidP="00085F22">
      <w:pPr>
        <w:spacing w:before="0"/>
        <w:rPr>
          <w:rFonts w:cs="Arial"/>
          <w:lang w:val="ru-RU"/>
        </w:rPr>
      </w:pPr>
      <w:r w:rsidRPr="00E0692B">
        <w:rPr>
          <w:rFonts w:cs="Arial"/>
          <w:lang w:val="ru-RU"/>
        </w:rPr>
        <w:t xml:space="preserve">Понуда мора да важи најмање </w:t>
      </w:r>
      <w:r w:rsidRPr="00E0692B">
        <w:rPr>
          <w:rFonts w:cs="Arial"/>
        </w:rPr>
        <w:t>90</w:t>
      </w:r>
      <w:r w:rsidRPr="00E0692B">
        <w:rPr>
          <w:rFonts w:cs="Arial"/>
          <w:lang w:val="ru-RU"/>
        </w:rPr>
        <w:t xml:space="preserve"> (словима:</w:t>
      </w:r>
      <w:r w:rsidRPr="00E0692B">
        <w:rPr>
          <w:rFonts w:cs="Arial"/>
        </w:rPr>
        <w:t xml:space="preserve"> деведесет</w:t>
      </w:r>
      <w:r w:rsidRPr="00E0692B">
        <w:rPr>
          <w:rFonts w:cs="Arial"/>
          <w:lang w:val="ru-RU"/>
        </w:rPr>
        <w:t xml:space="preserve">) дана од дана отварања понуда. </w:t>
      </w:r>
    </w:p>
    <w:p w14:paraId="4045EC33" w14:textId="77777777" w:rsidR="00CA7C5C" w:rsidRPr="00661281" w:rsidRDefault="008E44A2" w:rsidP="00661281">
      <w:pPr>
        <w:spacing w:before="0"/>
        <w:rPr>
          <w:rFonts w:cs="Arial"/>
        </w:rPr>
      </w:pPr>
      <w:r w:rsidRPr="00E0692B">
        <w:rPr>
          <w:rFonts w:cs="Arial"/>
        </w:rPr>
        <w:t>У случају да П</w:t>
      </w:r>
      <w:r w:rsidR="00085F22" w:rsidRPr="00E0692B">
        <w:rPr>
          <w:rFonts w:cs="Arial"/>
        </w:rPr>
        <w:t xml:space="preserve">онуђач наведе краћи рок важења понуде, понуда ће бити одбијена, као неприхватљива. </w:t>
      </w:r>
    </w:p>
    <w:p w14:paraId="5583271C" w14:textId="77777777" w:rsidR="00B7618C" w:rsidRPr="00E0692B" w:rsidRDefault="00B7618C" w:rsidP="00085F22">
      <w:pPr>
        <w:spacing w:before="0"/>
        <w:rPr>
          <w:rFonts w:cs="Arial"/>
        </w:rPr>
      </w:pPr>
    </w:p>
    <w:p w14:paraId="23803B0F" w14:textId="77777777" w:rsidR="008318E0" w:rsidRPr="00E0692B" w:rsidRDefault="008D2B23" w:rsidP="00603667">
      <w:pPr>
        <w:pStyle w:val="KDPodnaslov2"/>
        <w:numPr>
          <w:ilvl w:val="1"/>
          <w:numId w:val="19"/>
        </w:numPr>
        <w:spacing w:before="0"/>
        <w:jc w:val="both"/>
        <w:rPr>
          <w:rFonts w:cs="Arial"/>
        </w:rPr>
      </w:pPr>
      <w:bookmarkStart w:id="228" w:name="_Toc441651593"/>
      <w:bookmarkStart w:id="229" w:name="_Toc442559904"/>
      <w:r w:rsidRPr="00E0692B">
        <w:rPr>
          <w:rFonts w:cs="Arial"/>
        </w:rPr>
        <w:t>Средства финансијског обезбеђења</w:t>
      </w:r>
      <w:bookmarkEnd w:id="228"/>
      <w:bookmarkEnd w:id="229"/>
    </w:p>
    <w:p w14:paraId="096678C8" w14:textId="77777777" w:rsidR="008D2B23" w:rsidRPr="00E0692B" w:rsidRDefault="008D2B23" w:rsidP="008D2B23">
      <w:pPr>
        <w:pStyle w:val="KDParagraf"/>
        <w:spacing w:before="0"/>
        <w:rPr>
          <w:rFonts w:cs="Arial"/>
        </w:rPr>
      </w:pPr>
      <w:r w:rsidRPr="00E0692B">
        <w:rPr>
          <w:rFonts w:cs="Arial"/>
          <w:bCs/>
        </w:rPr>
        <w:t xml:space="preserve">Наручилац користи право да захтева средстава финансијског обезбеђења (у даљем тексу СФО) </w:t>
      </w:r>
      <w:r w:rsidR="0031533E" w:rsidRPr="00E0692B">
        <w:rPr>
          <w:rFonts w:cs="Arial"/>
        </w:rPr>
        <w:t>којим П</w:t>
      </w:r>
      <w:r w:rsidRPr="00E0692B">
        <w:rPr>
          <w:rFonts w:cs="Arial"/>
        </w:rPr>
        <w:t xml:space="preserve">онуђачи обезбеђују испуњење својих обавеза у </w:t>
      </w:r>
      <w:r w:rsidR="00B02E86" w:rsidRPr="00E0692B">
        <w:rPr>
          <w:rFonts w:cs="Arial"/>
        </w:rPr>
        <w:t xml:space="preserve"> отвореном поступку </w:t>
      </w:r>
      <w:r w:rsidRPr="00E0692B">
        <w:rPr>
          <w:rFonts w:cs="Arial"/>
        </w:rPr>
        <w:lastRenderedPageBreak/>
        <w:t xml:space="preserve">(достављају се уз понуду), као и испуњење својих уговорних обавеза (достављају се </w:t>
      </w:r>
      <w:r w:rsidR="008F18BC" w:rsidRPr="00E0692B">
        <w:rPr>
          <w:rFonts w:cs="Arial"/>
        </w:rPr>
        <w:t>по</w:t>
      </w:r>
      <w:r w:rsidRPr="00E0692B">
        <w:rPr>
          <w:rFonts w:cs="Arial"/>
        </w:rPr>
        <w:t xml:space="preserve"> закључењ</w:t>
      </w:r>
      <w:r w:rsidR="008F18BC" w:rsidRPr="00E0692B">
        <w:rPr>
          <w:rFonts w:cs="Arial"/>
        </w:rPr>
        <w:t>у</w:t>
      </w:r>
      <w:r w:rsidRPr="00E0692B">
        <w:rPr>
          <w:rFonts w:cs="Arial"/>
        </w:rPr>
        <w:t xml:space="preserve"> уговора</w:t>
      </w:r>
      <w:r w:rsidR="001861CC" w:rsidRPr="00E0692B">
        <w:rPr>
          <w:rFonts w:cs="Arial"/>
        </w:rPr>
        <w:t xml:space="preserve"> или по испоруци</w:t>
      </w:r>
      <w:r w:rsidRPr="00E0692B">
        <w:rPr>
          <w:rFonts w:cs="Arial"/>
        </w:rPr>
        <w:t>)</w:t>
      </w:r>
      <w:r w:rsidR="001861CC" w:rsidRPr="00E0692B">
        <w:rPr>
          <w:rFonts w:cs="Arial"/>
        </w:rPr>
        <w:t>.</w:t>
      </w:r>
    </w:p>
    <w:p w14:paraId="3B344B53" w14:textId="77777777" w:rsidR="00541E19" w:rsidRPr="00E0692B" w:rsidRDefault="00541E19" w:rsidP="00541E19">
      <w:pPr>
        <w:rPr>
          <w:rFonts w:eastAsia="TimesNewRomanPSMT" w:cs="Arial"/>
          <w:bCs/>
          <w:iCs/>
        </w:rPr>
      </w:pPr>
      <w:r w:rsidRPr="00E0692B">
        <w:rPr>
          <w:rFonts w:eastAsia="TimesNewRomanPSMT" w:cs="Arial"/>
          <w:bCs/>
          <w:iCs/>
        </w:rPr>
        <w:t>Сви трошкови око прибављања средст</w:t>
      </w:r>
      <w:r w:rsidR="0031533E" w:rsidRPr="00E0692B">
        <w:rPr>
          <w:rFonts w:eastAsia="TimesNewRomanPSMT" w:cs="Arial"/>
          <w:bCs/>
          <w:iCs/>
        </w:rPr>
        <w:t>ава обезбеђења падају на терет П</w:t>
      </w:r>
      <w:r w:rsidRPr="00E0692B">
        <w:rPr>
          <w:rFonts w:eastAsia="TimesNewRomanPSMT" w:cs="Arial"/>
          <w:bCs/>
          <w:iCs/>
        </w:rPr>
        <w:t>онуђача, а и исти могу бити наведени у Обрасцу трошкова припреме понуде.</w:t>
      </w:r>
    </w:p>
    <w:p w14:paraId="603A919B" w14:textId="77777777" w:rsidR="001A72BF" w:rsidRPr="00E0692B" w:rsidRDefault="0031533E" w:rsidP="00541E19">
      <w:pPr>
        <w:rPr>
          <w:rFonts w:eastAsia="TimesNewRomanPSMT" w:cs="Arial"/>
          <w:bCs/>
          <w:iCs/>
        </w:rPr>
      </w:pPr>
      <w:r w:rsidRPr="00E0692B">
        <w:rPr>
          <w:rFonts w:eastAsia="TimesNewRomanPSMT" w:cs="Arial"/>
          <w:bCs/>
          <w:iCs/>
        </w:rPr>
        <w:t>Члан групе П</w:t>
      </w:r>
      <w:r w:rsidR="001A72BF" w:rsidRPr="00E0692B">
        <w:rPr>
          <w:rFonts w:eastAsia="TimesNewRomanPSMT" w:cs="Arial"/>
          <w:bCs/>
          <w:iCs/>
        </w:rPr>
        <w:t>онуђача може бити налогодавац средства финансијског обезбеђења.</w:t>
      </w:r>
    </w:p>
    <w:p w14:paraId="41F0DB13" w14:textId="77777777" w:rsidR="00541E19" w:rsidRDefault="001A72BF" w:rsidP="00541E19">
      <w:pPr>
        <w:rPr>
          <w:rFonts w:eastAsia="TimesNewRomanPSMT" w:cs="Arial"/>
          <w:bCs/>
          <w:iCs/>
        </w:rPr>
      </w:pPr>
      <w:r w:rsidRPr="00E0692B">
        <w:rPr>
          <w:rFonts w:eastAsia="TimesNewRomanPSMT" w:cs="Arial"/>
          <w:bCs/>
          <w:iCs/>
        </w:rPr>
        <w:t xml:space="preserve">Средства финансијског обезбеђења морају да буду </w:t>
      </w:r>
      <w:r w:rsidR="00CB73F2" w:rsidRPr="00E0692B">
        <w:rPr>
          <w:rFonts w:eastAsia="TimesNewRomanPSMT" w:cs="Arial"/>
          <w:bCs/>
          <w:iCs/>
        </w:rPr>
        <w:t>исказана</w:t>
      </w:r>
      <w:r w:rsidRPr="00E0692B">
        <w:rPr>
          <w:rFonts w:eastAsia="TimesNewRomanPSMT" w:cs="Arial"/>
          <w:bCs/>
          <w:iCs/>
        </w:rPr>
        <w:t>у валути у којој је и понуда.</w:t>
      </w:r>
    </w:p>
    <w:p w14:paraId="501133BB" w14:textId="77777777" w:rsidR="00AA7B8C" w:rsidRPr="00AA7B8C" w:rsidRDefault="00AA7B8C" w:rsidP="00AA7B8C">
      <w:pPr>
        <w:rPr>
          <w:rFonts w:eastAsia="TimesNewRomanPSMT" w:cs="Arial"/>
          <w:bCs/>
          <w:iCs/>
          <w:lang w:val="sr-Cyrl-RS"/>
        </w:rPr>
      </w:pPr>
      <w:r>
        <w:rPr>
          <w:rFonts w:eastAsia="TimesNewRomanPSMT" w:cs="Arial"/>
          <w:bCs/>
          <w:iCs/>
          <w:lang w:val="sr-Cyrl-RS"/>
        </w:rPr>
        <w:t xml:space="preserve">За сваку партију за коју се подноси понуда, </w:t>
      </w:r>
      <w:r w:rsidRPr="00E0692B">
        <w:rPr>
          <w:rFonts w:cs="Arial"/>
          <w:bCs/>
        </w:rPr>
        <w:t>средстава финансијског обезбеђења</w:t>
      </w:r>
      <w:r>
        <w:rPr>
          <w:rFonts w:cs="Arial"/>
          <w:bCs/>
          <w:lang w:val="sr-Cyrl-RS"/>
        </w:rPr>
        <w:t xml:space="preserve"> се достављају одвојено.</w:t>
      </w:r>
    </w:p>
    <w:p w14:paraId="3EFA5FE1" w14:textId="77777777" w:rsidR="00C0215A" w:rsidRPr="00E0692B" w:rsidRDefault="008F18BC" w:rsidP="003E2419">
      <w:pPr>
        <w:rPr>
          <w:rFonts w:eastAsia="TimesNewRomanPSMT" w:cs="Arial"/>
          <w:bCs/>
          <w:iCs/>
          <w:color w:val="00B0F0"/>
        </w:rPr>
      </w:pPr>
      <w:r w:rsidRPr="00E0692B">
        <w:rPr>
          <w:rFonts w:eastAsia="TimesNewRomanPSMT" w:cs="Arial"/>
          <w:bCs/>
          <w:iCs/>
        </w:rPr>
        <w:t>Ако се за време трајања у</w:t>
      </w:r>
      <w:r w:rsidR="00541E19" w:rsidRPr="00E0692B">
        <w:rPr>
          <w:rFonts w:eastAsia="TimesNewRomanPSMT" w:cs="Arial"/>
          <w:bCs/>
          <w:iCs/>
        </w:rPr>
        <w:t>говора промене рокови за извршење уговорне обавезе, важност  СФО мора се продужити</w:t>
      </w:r>
      <w:r w:rsidR="003E2419" w:rsidRPr="00E0692B">
        <w:rPr>
          <w:rFonts w:eastAsia="TimesNewRomanPSMT" w:cs="Arial"/>
          <w:bCs/>
          <w:iCs/>
          <w:color w:val="00B0F0"/>
        </w:rPr>
        <w:t>.</w:t>
      </w:r>
    </w:p>
    <w:p w14:paraId="263D1780" w14:textId="77777777" w:rsidR="008D2B23" w:rsidRPr="00E0692B" w:rsidRDefault="008D2B23" w:rsidP="008D2B23">
      <w:pPr>
        <w:spacing w:before="0"/>
        <w:rPr>
          <w:rFonts w:cs="Arial"/>
          <w:lang w:val="ru-RU"/>
        </w:rPr>
      </w:pPr>
      <w:r w:rsidRPr="00E0692B">
        <w:rPr>
          <w:rFonts w:cs="Arial"/>
          <w:lang w:val="ru-RU"/>
        </w:rPr>
        <w:t>Понуђач је дужан да достави следећа средства финансијског обезбеђења:</w:t>
      </w:r>
    </w:p>
    <w:p w14:paraId="10BB5E66" w14:textId="77777777" w:rsidR="0031533E" w:rsidRPr="00E0692B" w:rsidRDefault="0031533E" w:rsidP="008D2B23">
      <w:pPr>
        <w:pStyle w:val="ListParagraph"/>
        <w:spacing w:before="0" w:after="0" w:line="240" w:lineRule="auto"/>
        <w:ind w:left="0"/>
        <w:rPr>
          <w:rFonts w:ascii="Arial" w:hAnsi="Arial" w:cs="Arial"/>
          <w:b/>
          <w:u w:val="single"/>
        </w:rPr>
      </w:pPr>
    </w:p>
    <w:p w14:paraId="7F211ACF" w14:textId="77777777" w:rsidR="008D2B23" w:rsidRPr="00E0692B" w:rsidRDefault="008D2B23" w:rsidP="008D2B23">
      <w:pPr>
        <w:pStyle w:val="ListParagraph"/>
        <w:spacing w:before="0" w:after="0" w:line="240" w:lineRule="auto"/>
        <w:ind w:left="0"/>
        <w:rPr>
          <w:rFonts w:ascii="Arial" w:hAnsi="Arial" w:cs="Arial"/>
          <w:b/>
          <w:u w:val="single"/>
        </w:rPr>
      </w:pPr>
      <w:r w:rsidRPr="00E0692B">
        <w:rPr>
          <w:rFonts w:ascii="Arial" w:hAnsi="Arial" w:cs="Arial"/>
          <w:b/>
          <w:u w:val="single"/>
        </w:rPr>
        <w:t>У понуди:</w:t>
      </w:r>
    </w:p>
    <w:p w14:paraId="340E7A66" w14:textId="77777777" w:rsidR="008318E0" w:rsidRPr="00E0692B" w:rsidRDefault="008318E0" w:rsidP="008D2B23">
      <w:pPr>
        <w:pStyle w:val="ListParagraph"/>
        <w:spacing w:before="0" w:after="0" w:line="240" w:lineRule="auto"/>
        <w:ind w:left="0"/>
        <w:rPr>
          <w:rFonts w:ascii="Arial" w:hAnsi="Arial" w:cs="Arial"/>
          <w:b/>
          <w:u w:val="single"/>
        </w:rPr>
      </w:pPr>
    </w:p>
    <w:p w14:paraId="2A7A76FE" w14:textId="77777777" w:rsidR="00D8136F" w:rsidRPr="00276A66" w:rsidRDefault="00D8136F" w:rsidP="00D8136F">
      <w:pPr>
        <w:suppressAutoHyphens/>
        <w:rPr>
          <w:rFonts w:eastAsia="Lucida Sans Unicode" w:cs="Arial"/>
          <w:color w:val="000000"/>
          <w:kern w:val="1"/>
          <w:lang w:eastAsia="hi-IN" w:bidi="hi-IN"/>
        </w:rPr>
      </w:pPr>
      <w:bookmarkStart w:id="230" w:name="_Toc441651601"/>
      <w:bookmarkStart w:id="231" w:name="_Toc442559912"/>
      <w:r w:rsidRPr="00276A66">
        <w:rPr>
          <w:rFonts w:eastAsia="Lucida Sans Unicode" w:cs="Arial"/>
          <w:color w:val="000000"/>
          <w:kern w:val="1"/>
          <w:lang w:eastAsia="hi-IN" w:bidi="hi-IN"/>
        </w:rPr>
        <w:t>Понуђач мора доставити</w:t>
      </w:r>
      <w:r w:rsidR="008231F1" w:rsidRPr="00276A66">
        <w:rPr>
          <w:rFonts w:eastAsia="Lucida Sans Unicode" w:cs="Arial"/>
          <w:color w:val="000000"/>
          <w:kern w:val="1"/>
          <w:lang w:val="sr-Cyrl-RS" w:eastAsia="hi-IN" w:bidi="hi-IN"/>
        </w:rPr>
        <w:t xml:space="preserve"> (за сваку партију посебно)</w:t>
      </w:r>
      <w:r w:rsidRPr="00276A66">
        <w:rPr>
          <w:rFonts w:eastAsia="Lucida Sans Unicode" w:cs="Arial"/>
          <w:color w:val="000000"/>
          <w:kern w:val="1"/>
          <w:lang w:eastAsia="hi-IN" w:bidi="hi-IN"/>
        </w:rPr>
        <w:t xml:space="preserve"> уз понуду Наручиоцу</w:t>
      </w:r>
      <w:r w:rsidR="00AA7B8C">
        <w:rPr>
          <w:rFonts w:eastAsia="Lucida Sans Unicode" w:cs="Arial"/>
          <w:color w:val="000000"/>
          <w:kern w:val="1"/>
          <w:lang w:val="sr-Cyrl-RS" w:eastAsia="hi-IN" w:bidi="hi-IN"/>
        </w:rPr>
        <w:t>:</w:t>
      </w:r>
      <w:r w:rsidRPr="00276A66">
        <w:rPr>
          <w:rFonts w:eastAsia="Lucida Sans Unicode" w:cs="Arial"/>
          <w:color w:val="000000"/>
          <w:kern w:val="1"/>
          <w:lang w:eastAsia="hi-IN" w:bidi="hi-IN"/>
        </w:rPr>
        <w:t xml:space="preserve"> </w:t>
      </w:r>
    </w:p>
    <w:p w14:paraId="3733C33E" w14:textId="77777777" w:rsidR="00D8136F" w:rsidRPr="00276A66" w:rsidRDefault="00D8136F" w:rsidP="00D8136F">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оригинал банкарску гаранцију за озбиљност понуде у висини од 10% вредности понудe, без ПДВ-а.</w:t>
      </w:r>
    </w:p>
    <w:p w14:paraId="57D5FA9D" w14:textId="77777777" w:rsidR="00D8136F" w:rsidRPr="00276A66" w:rsidRDefault="00D8136F" w:rsidP="00D8136F">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дуже од рока важења понуде.</w:t>
      </w:r>
    </w:p>
    <w:p w14:paraId="46FC31C0" w14:textId="77777777" w:rsidR="00D8136F" w:rsidRPr="00276A66" w:rsidRDefault="00D8136F" w:rsidP="00D8136F">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 xml:space="preserve">Наручилац ће уновчити гаранцију за озбиљност понуде дату уз понуду уколико: </w:t>
      </w:r>
    </w:p>
    <w:p w14:paraId="540D6EFC" w14:textId="77777777" w:rsidR="00D8136F" w:rsidRPr="00276A66" w:rsidRDefault="00D8136F" w:rsidP="00D8136F">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w:t>
      </w:r>
      <w:r w:rsidRPr="00276A66">
        <w:rPr>
          <w:rFonts w:eastAsia="Lucida Sans Unicode" w:cs="Arial"/>
          <w:color w:val="000000"/>
          <w:kern w:val="1"/>
          <w:lang w:eastAsia="hi-IN" w:bidi="hi-IN"/>
        </w:rPr>
        <w:tab/>
        <w:t>Понуђач након истека рока за подношење понуда повуче, опозове или измени своју понуду или</w:t>
      </w:r>
    </w:p>
    <w:p w14:paraId="2267AA64" w14:textId="77777777" w:rsidR="00D8136F" w:rsidRPr="00276A66" w:rsidRDefault="00D8136F" w:rsidP="00D8136F">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w:t>
      </w:r>
      <w:r w:rsidRPr="00276A66">
        <w:rPr>
          <w:rFonts w:eastAsia="Lucida Sans Unicode" w:cs="Arial"/>
          <w:color w:val="000000"/>
          <w:kern w:val="1"/>
          <w:lang w:eastAsia="hi-IN" w:bidi="hi-IN"/>
        </w:rPr>
        <w:tab/>
        <w:t xml:space="preserve">Понуђач коме је додељен уговор благовремено не потпише Уговор о јавној набавци или </w:t>
      </w:r>
    </w:p>
    <w:p w14:paraId="7E0086EE" w14:textId="77777777" w:rsidR="00D8136F" w:rsidRPr="00276A66" w:rsidRDefault="00D8136F" w:rsidP="00D8136F">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w:t>
      </w:r>
      <w:r w:rsidRPr="00276A66">
        <w:rPr>
          <w:rFonts w:eastAsia="Lucida Sans Unicode" w:cs="Arial"/>
          <w:color w:val="000000"/>
          <w:kern w:val="1"/>
          <w:lang w:eastAsia="hi-IN" w:bidi="hi-IN"/>
        </w:rPr>
        <w:tab/>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75455909" w14:textId="77777777" w:rsidR="00D8136F" w:rsidRPr="00276A66" w:rsidRDefault="00D8136F" w:rsidP="00D8136F">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075A2CA" w14:textId="77777777" w:rsidR="00D8136F" w:rsidRPr="00276A66" w:rsidRDefault="00D8136F" w:rsidP="00D8136F">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BF2BDE1" w14:textId="77777777" w:rsidR="00AA7B8C" w:rsidRDefault="00AA7B8C" w:rsidP="00AA7B8C">
      <w:pPr>
        <w:spacing w:before="0"/>
        <w:rPr>
          <w:rFonts w:cs="Arial"/>
          <w:lang w:val="sr-Cyrl-CS" w:eastAsia="ar-SA"/>
        </w:rPr>
      </w:pPr>
    </w:p>
    <w:p w14:paraId="6A6B37CE" w14:textId="77777777" w:rsidR="00AA7B8C" w:rsidRPr="009115DA" w:rsidRDefault="00AA7B8C" w:rsidP="00AA7B8C">
      <w:pPr>
        <w:spacing w:before="0"/>
        <w:rPr>
          <w:rFonts w:cs="Arial"/>
          <w:lang w:val="sr-Cyrl-CS" w:eastAsia="ar-SA"/>
        </w:rPr>
      </w:pPr>
      <w:r w:rsidRPr="009115DA">
        <w:rPr>
          <w:rFonts w:cs="Arial"/>
          <w:lang w:val="sr-Cyrl-CS" w:eastAsia="ar-SA"/>
        </w:rPr>
        <w:t>На банкарску гаранцију примењују се одредбе Једнобразних правила за гаранције УРДГ 758,</w:t>
      </w:r>
      <w:r>
        <w:rPr>
          <w:rFonts w:cs="Arial"/>
          <w:lang w:val="sr-Cyrl-CS" w:eastAsia="ar-SA"/>
        </w:rPr>
        <w:t xml:space="preserve"> </w:t>
      </w:r>
      <w:r w:rsidRPr="009115DA">
        <w:rPr>
          <w:rFonts w:cs="Arial"/>
          <w:lang w:val="sr-Cyrl-CS" w:eastAsia="ar-SA"/>
        </w:rPr>
        <w:t>Међународне Трговинске коморе у Паризу.</w:t>
      </w:r>
    </w:p>
    <w:p w14:paraId="2E48C1B0" w14:textId="77777777" w:rsidR="00AA7B8C" w:rsidRPr="009115DA" w:rsidRDefault="00AA7B8C" w:rsidP="00AA7B8C">
      <w:pPr>
        <w:spacing w:before="0"/>
        <w:rPr>
          <w:rFonts w:eastAsia="TimesNewRomanPSMT" w:cs="Arial"/>
          <w:color w:val="000000" w:themeColor="text1"/>
        </w:rPr>
      </w:pPr>
    </w:p>
    <w:p w14:paraId="383B4D56" w14:textId="77777777" w:rsidR="00AA7B8C" w:rsidRPr="000B1D80" w:rsidRDefault="00AA7B8C" w:rsidP="00AA7B8C">
      <w:pPr>
        <w:spacing w:before="0"/>
        <w:rPr>
          <w:rFonts w:eastAsia="TimesNewRomanPSMT" w:cs="Arial"/>
          <w:color w:val="000000" w:themeColor="text1"/>
        </w:rPr>
      </w:pPr>
      <w:r w:rsidRPr="000B1D80">
        <w:rPr>
          <w:rFonts w:eastAsia="TimesNewRomanPSMT" w:cs="Arial"/>
          <w:color w:val="000000" w:themeColor="text1"/>
        </w:rPr>
        <w:t xml:space="preserve">Банкарска гаранција ће бити враћена понуђачу са којим није закључен уговор по закључењу уговора са понуђачем чија је понуда изабрана као најповољнија, а понуђачу са којим је закључен уговор </w:t>
      </w:r>
      <w:r w:rsidRPr="000B1D80">
        <w:rPr>
          <w:rFonts w:eastAsia="TimesNewRomanPSMT" w:cs="Arial"/>
          <w:color w:val="000000" w:themeColor="text1"/>
          <w:lang w:val="sr-Cyrl-CS"/>
        </w:rPr>
        <w:t>након</w:t>
      </w:r>
      <w:r w:rsidRPr="000B1D80">
        <w:rPr>
          <w:rFonts w:eastAsia="TimesNewRomanPSMT" w:cs="Arial"/>
          <w:color w:val="000000" w:themeColor="text1"/>
        </w:rPr>
        <w:t xml:space="preserve"> предаје Наручиоцу инструмената обезбеђења извршења уговорених обавеза која су захтевана Уговором.</w:t>
      </w:r>
    </w:p>
    <w:p w14:paraId="5612B242" w14:textId="77777777" w:rsidR="00AA7B8C" w:rsidRDefault="00AA7B8C" w:rsidP="00AA7B8C">
      <w:pPr>
        <w:spacing w:before="0"/>
        <w:rPr>
          <w:rFonts w:cs="Arial"/>
          <w:b/>
        </w:rPr>
      </w:pPr>
    </w:p>
    <w:p w14:paraId="264D7BE6" w14:textId="77777777" w:rsidR="00AA7B8C" w:rsidRPr="009D689F" w:rsidRDefault="00AA7B8C" w:rsidP="00AA7B8C">
      <w:pPr>
        <w:spacing w:before="0"/>
        <w:rPr>
          <w:rFonts w:cs="Arial"/>
        </w:rPr>
      </w:pPr>
      <w:r w:rsidRPr="009D689F">
        <w:rPr>
          <w:rFonts w:cs="Arial"/>
        </w:rPr>
        <w:t>Банкарска гаранција се не може уступити и није преносива без сагласности уговорних страна и емисионе банке.</w:t>
      </w:r>
    </w:p>
    <w:p w14:paraId="0596EBF1" w14:textId="77777777" w:rsidR="00AA7B8C" w:rsidRPr="009D689F" w:rsidRDefault="00AA7B8C" w:rsidP="00AA7B8C">
      <w:pPr>
        <w:spacing w:before="0"/>
        <w:rPr>
          <w:rFonts w:cs="Arial"/>
        </w:rPr>
      </w:pPr>
    </w:p>
    <w:p w14:paraId="09E637AC" w14:textId="77777777" w:rsidR="00AA7B8C" w:rsidRDefault="00AA7B8C" w:rsidP="00AA7B8C">
      <w:pPr>
        <w:spacing w:before="0"/>
        <w:rPr>
          <w:rFonts w:cs="Arial"/>
          <w:lang w:val="sr-Cyrl-RS"/>
        </w:rPr>
      </w:pPr>
      <w:r w:rsidRPr="009D689F">
        <w:rPr>
          <w:rFonts w:cs="Arial"/>
        </w:rPr>
        <w:t>Уколик</w:t>
      </w:r>
      <w:r>
        <w:rPr>
          <w:rFonts w:cs="Arial"/>
        </w:rPr>
        <w:t>о гаранцију издаје страна банка</w:t>
      </w:r>
      <w:r w:rsidRPr="009D689F">
        <w:rPr>
          <w:rFonts w:cs="Arial"/>
        </w:rPr>
        <w:t>,</w:t>
      </w:r>
      <w:r>
        <w:rPr>
          <w:rFonts w:cs="Arial"/>
          <w:lang w:val="sr-Cyrl-RS"/>
        </w:rPr>
        <w:t xml:space="preserve"> </w:t>
      </w:r>
      <w:r w:rsidRPr="009D689F">
        <w:rPr>
          <w:rFonts w:cs="Arial"/>
        </w:rPr>
        <w:t>мора имати кредитни рејтинг.</w:t>
      </w:r>
    </w:p>
    <w:p w14:paraId="5FF28106" w14:textId="77777777" w:rsidR="00AA7B8C" w:rsidRDefault="00AA7B8C" w:rsidP="00AA7B8C">
      <w:pPr>
        <w:spacing w:before="0"/>
        <w:rPr>
          <w:rFonts w:cs="Arial"/>
          <w:lang w:val="sr-Cyrl-RS"/>
        </w:rPr>
      </w:pPr>
    </w:p>
    <w:p w14:paraId="754C9E37" w14:textId="77777777" w:rsidR="00AA7B8C" w:rsidRPr="00F12CA2" w:rsidRDefault="00AA7B8C" w:rsidP="00AA7B8C">
      <w:pPr>
        <w:spacing w:before="0"/>
        <w:rPr>
          <w:rFonts w:cs="Arial"/>
          <w:lang w:val="sr-Cyrl-RS"/>
        </w:rPr>
      </w:pPr>
      <w:r>
        <w:rPr>
          <w:rFonts w:cs="Arial"/>
          <w:lang w:val="sr-Cyrl-RS"/>
        </w:rPr>
        <w:t>Банкарска гаранција мора бити у валути Понуде.</w:t>
      </w:r>
    </w:p>
    <w:p w14:paraId="175E986C" w14:textId="77777777" w:rsidR="00D8136F" w:rsidRPr="00276A66" w:rsidRDefault="00D8136F" w:rsidP="00D8136F">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30A2534" w14:textId="77777777" w:rsidR="00D8136F" w:rsidRPr="00276A66" w:rsidRDefault="00D8136F" w:rsidP="00D8136F">
      <w:pPr>
        <w:suppressAutoHyphens/>
        <w:rPr>
          <w:rFonts w:eastAsia="Lucida Sans Unicode" w:cs="Arial"/>
          <w:b/>
          <w:color w:val="000000"/>
          <w:kern w:val="1"/>
          <w:lang w:eastAsia="hi-IN" w:bidi="hi-IN"/>
        </w:rPr>
      </w:pPr>
      <w:r w:rsidRPr="00276A66">
        <w:rPr>
          <w:rFonts w:eastAsia="Lucida Sans Unicode" w:cs="Arial"/>
          <w:b/>
          <w:color w:val="000000"/>
          <w:kern w:val="1"/>
          <w:lang w:eastAsia="hi-IN" w:bidi="hi-IN"/>
        </w:rPr>
        <w:t>Након закључења Уговора:</w:t>
      </w:r>
    </w:p>
    <w:p w14:paraId="5741F7AF" w14:textId="77777777" w:rsidR="00D8136F" w:rsidRPr="00276A66" w:rsidRDefault="00D8136F" w:rsidP="00D8136F">
      <w:pPr>
        <w:suppressAutoHyphens/>
        <w:rPr>
          <w:rFonts w:eastAsia="Lucida Sans Unicode" w:cs="Arial"/>
          <w:b/>
          <w:color w:val="000000"/>
          <w:kern w:val="1"/>
          <w:lang w:eastAsia="hi-IN" w:bidi="hi-IN"/>
        </w:rPr>
      </w:pPr>
      <w:r w:rsidRPr="00276A66">
        <w:rPr>
          <w:rFonts w:eastAsia="Lucida Sans Unicode" w:cs="Arial"/>
          <w:b/>
          <w:color w:val="000000"/>
          <w:kern w:val="1"/>
          <w:lang w:eastAsia="hi-IN" w:bidi="hi-IN"/>
        </w:rPr>
        <w:t>Банкарска гаранција за добро извршење посла</w:t>
      </w:r>
    </w:p>
    <w:p w14:paraId="18C7CC78" w14:textId="77777777" w:rsidR="00D8136F" w:rsidRPr="00276A66" w:rsidRDefault="00E45D13" w:rsidP="00D8136F">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И</w:t>
      </w:r>
      <w:r w:rsidR="00D8136F" w:rsidRPr="00276A66">
        <w:rPr>
          <w:rFonts w:eastAsia="Lucida Sans Unicode" w:cs="Arial"/>
          <w:color w:val="000000"/>
          <w:kern w:val="1"/>
          <w:lang w:eastAsia="hi-IN" w:bidi="hi-IN"/>
        </w:rPr>
        <w:t>забрани Понуђач је дужан да у року од 10 (словима: десет) календарских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43FBCD8B" w14:textId="77777777" w:rsidR="00D8136F" w:rsidRPr="00276A66" w:rsidRDefault="00D8136F" w:rsidP="00D8136F">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E091EF2" w14:textId="77777777" w:rsidR="00D8136F" w:rsidRPr="00276A66" w:rsidRDefault="00D8136F" w:rsidP="00D8136F">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Банкарска гаранција мора трајати најмање 30 (словима: тридесет) календарских дана дуже од рока одређеног за коначно извршење посла.</w:t>
      </w:r>
    </w:p>
    <w:p w14:paraId="2EF4EE66" w14:textId="77777777" w:rsidR="00D8136F" w:rsidRPr="00276A66" w:rsidRDefault="00D8136F" w:rsidP="00D8136F">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56A99A6" w14:textId="77777777" w:rsidR="00D8136F" w:rsidRPr="00276A66" w:rsidRDefault="00D8136F" w:rsidP="00D8136F">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5951991" w14:textId="77777777" w:rsidR="00D8136F" w:rsidRPr="00276A66" w:rsidRDefault="00D8136F" w:rsidP="00D8136F">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402CC95" w14:textId="77777777" w:rsidR="00D8136F" w:rsidRPr="00276A66" w:rsidRDefault="00D8136F" w:rsidP="00D8136F">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w:t>
      </w:r>
    </w:p>
    <w:p w14:paraId="1A6F421A" w14:textId="77777777" w:rsidR="00AA7B8C" w:rsidRDefault="00AA7B8C" w:rsidP="00AA7B8C">
      <w:pPr>
        <w:spacing w:before="0"/>
        <w:rPr>
          <w:rFonts w:cs="Arial"/>
          <w:lang w:val="sr-Cyrl-CS" w:eastAsia="ar-SA"/>
        </w:rPr>
      </w:pPr>
    </w:p>
    <w:p w14:paraId="3947AE58" w14:textId="77777777" w:rsidR="00AA7B8C" w:rsidRPr="009115DA" w:rsidRDefault="00AA7B8C" w:rsidP="00AA7B8C">
      <w:pPr>
        <w:spacing w:before="0"/>
        <w:rPr>
          <w:rFonts w:cs="Arial"/>
          <w:lang w:val="sr-Cyrl-CS" w:eastAsia="ar-SA"/>
        </w:rPr>
      </w:pPr>
      <w:r w:rsidRPr="009115DA">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0DF84A14" w14:textId="77777777" w:rsidR="00AA7B8C" w:rsidRPr="009115DA" w:rsidRDefault="00AA7B8C" w:rsidP="00AA7B8C">
      <w:pPr>
        <w:spacing w:before="0"/>
        <w:rPr>
          <w:rFonts w:eastAsia="TimesNewRomanPSMT" w:cs="Arial"/>
          <w:color w:val="000000" w:themeColor="text1"/>
        </w:rPr>
      </w:pPr>
    </w:p>
    <w:p w14:paraId="093E8828" w14:textId="77777777" w:rsidR="00AA7B8C" w:rsidRPr="009115DA" w:rsidRDefault="00AA7B8C" w:rsidP="00AA7B8C">
      <w:pPr>
        <w:spacing w:before="0"/>
        <w:rPr>
          <w:rFonts w:cs="Arial"/>
          <w:lang w:val="sr-Cyrl-CS" w:eastAsia="ar-SA"/>
        </w:rPr>
      </w:pPr>
      <w:r w:rsidRPr="009115DA">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14:paraId="3EFA246C" w14:textId="77777777" w:rsidR="00AA7B8C" w:rsidRPr="009115DA" w:rsidRDefault="00AA7B8C" w:rsidP="00AA7B8C">
      <w:pPr>
        <w:spacing w:before="0"/>
        <w:rPr>
          <w:rFonts w:cs="Arial"/>
          <w:lang w:val="sr-Cyrl-CS" w:eastAsia="ar-SA"/>
        </w:rPr>
      </w:pPr>
    </w:p>
    <w:p w14:paraId="1D541E6D" w14:textId="77777777" w:rsidR="00AA7B8C" w:rsidRDefault="00AA7B8C" w:rsidP="00AA7B8C">
      <w:pPr>
        <w:spacing w:before="0"/>
        <w:rPr>
          <w:rFonts w:cs="Arial"/>
          <w:lang w:val="sr-Cyrl-CS" w:eastAsia="ar-SA"/>
        </w:rPr>
      </w:pPr>
      <w:r w:rsidRPr="009115DA">
        <w:rPr>
          <w:rFonts w:cs="Arial"/>
          <w:lang w:val="sr-Cyrl-CS" w:eastAsia="ar-SA"/>
        </w:rPr>
        <w:t>Ова гаранција истиче на наведени датум, без обзира да ли је овај документ враћен или није.</w:t>
      </w:r>
    </w:p>
    <w:p w14:paraId="3F1FF13F" w14:textId="77777777" w:rsidR="00AA7B8C" w:rsidRDefault="00AA7B8C" w:rsidP="00AA7B8C">
      <w:pPr>
        <w:spacing w:before="0"/>
        <w:rPr>
          <w:rFonts w:cs="Arial"/>
          <w:lang w:val="sr-Cyrl-CS" w:eastAsia="ar-SA"/>
        </w:rPr>
      </w:pPr>
    </w:p>
    <w:p w14:paraId="4776D9D3" w14:textId="77777777" w:rsidR="00AA7B8C" w:rsidRPr="00380889" w:rsidRDefault="00AA7B8C" w:rsidP="00AA7B8C">
      <w:pPr>
        <w:spacing w:before="0"/>
        <w:rPr>
          <w:rFonts w:cs="Arial"/>
          <w:lang w:val="sr-Cyrl-CS" w:eastAsia="ar-SA"/>
        </w:rPr>
      </w:pPr>
      <w:r w:rsidRPr="00380889">
        <w:rPr>
          <w:rFonts w:cs="Arial"/>
          <w:lang w:val="sr-Cyrl-CS" w:eastAsia="ar-SA"/>
        </w:rPr>
        <w:t>Уколико гаранцију издаје страна банка, мора имати кредитни рејтинг.</w:t>
      </w:r>
    </w:p>
    <w:p w14:paraId="358F489F" w14:textId="77777777" w:rsidR="00AA7B8C" w:rsidRDefault="00AA7B8C" w:rsidP="00AA7B8C">
      <w:pPr>
        <w:spacing w:before="0"/>
        <w:rPr>
          <w:rFonts w:cs="Arial"/>
          <w:lang w:val="sr-Cyrl-CS" w:eastAsia="ar-SA"/>
        </w:rPr>
      </w:pPr>
    </w:p>
    <w:p w14:paraId="54E1D4DA" w14:textId="77777777" w:rsidR="00D8136F" w:rsidRPr="00276A66" w:rsidRDefault="00D8136F" w:rsidP="00D8136F">
      <w:pPr>
        <w:suppressAutoHyphens/>
        <w:rPr>
          <w:rFonts w:eastAsia="Lucida Sans Unicode" w:cs="Arial"/>
          <w:b/>
          <w:color w:val="000000"/>
          <w:kern w:val="1"/>
          <w:lang w:eastAsia="hi-IN" w:bidi="hi-IN"/>
        </w:rPr>
      </w:pPr>
      <w:r w:rsidRPr="00276A66">
        <w:rPr>
          <w:rFonts w:eastAsia="Lucida Sans Unicode" w:cs="Arial"/>
          <w:b/>
          <w:color w:val="000000"/>
          <w:kern w:val="1"/>
          <w:lang w:eastAsia="hi-IN" w:bidi="hi-IN"/>
        </w:rPr>
        <w:t>П</w:t>
      </w:r>
      <w:r w:rsidR="00E45D13" w:rsidRPr="00276A66">
        <w:rPr>
          <w:rFonts w:eastAsia="Lucida Sans Unicode" w:cs="Arial"/>
          <w:b/>
          <w:color w:val="000000"/>
          <w:kern w:val="1"/>
          <w:lang w:val="sr-Cyrl-RS" w:eastAsia="hi-IN" w:bidi="hi-IN"/>
        </w:rPr>
        <w:t xml:space="preserve">о потписивању </w:t>
      </w:r>
      <w:r w:rsidR="00AA7B8C">
        <w:rPr>
          <w:rFonts w:eastAsia="Lucida Sans Unicode" w:cs="Arial"/>
          <w:b/>
          <w:color w:val="000000"/>
          <w:kern w:val="1"/>
          <w:lang w:val="sr-Cyrl-RS" w:eastAsia="hi-IN" w:bidi="hi-IN"/>
        </w:rPr>
        <w:t>З</w:t>
      </w:r>
      <w:r w:rsidR="00E45D13" w:rsidRPr="00276A66">
        <w:rPr>
          <w:rFonts w:eastAsia="Lucida Sans Unicode" w:cs="Arial"/>
          <w:b/>
          <w:color w:val="000000"/>
          <w:kern w:val="1"/>
          <w:lang w:val="sr-Cyrl-RS" w:eastAsia="hi-IN" w:bidi="hi-IN"/>
        </w:rPr>
        <w:t xml:space="preserve">аписника о квалитативном </w:t>
      </w:r>
      <w:r w:rsidR="00AA7B8C">
        <w:rPr>
          <w:rFonts w:eastAsia="Lucida Sans Unicode" w:cs="Arial"/>
          <w:b/>
          <w:color w:val="000000"/>
          <w:kern w:val="1"/>
          <w:lang w:val="sr-Cyrl-RS" w:eastAsia="hi-IN" w:bidi="hi-IN"/>
        </w:rPr>
        <w:t xml:space="preserve">и квантитативном </w:t>
      </w:r>
      <w:r w:rsidR="00E45D13" w:rsidRPr="00276A66">
        <w:rPr>
          <w:rFonts w:eastAsia="Lucida Sans Unicode" w:cs="Arial"/>
          <w:b/>
          <w:color w:val="000000"/>
          <w:kern w:val="1"/>
          <w:lang w:val="sr-Cyrl-RS" w:eastAsia="hi-IN" w:bidi="hi-IN"/>
        </w:rPr>
        <w:t>пријему</w:t>
      </w:r>
      <w:r w:rsidR="00AA7B8C">
        <w:rPr>
          <w:rFonts w:eastAsia="Lucida Sans Unicode" w:cs="Arial"/>
          <w:b/>
          <w:color w:val="000000"/>
          <w:kern w:val="1"/>
          <w:lang w:val="sr-Cyrl-RS" w:eastAsia="hi-IN" w:bidi="hi-IN"/>
        </w:rPr>
        <w:t xml:space="preserve"> од стране овлашћених представника Наручиоца и Понуђача</w:t>
      </w:r>
      <w:r w:rsidRPr="00276A66">
        <w:rPr>
          <w:rFonts w:eastAsia="Lucida Sans Unicode" w:cs="Arial"/>
          <w:b/>
          <w:color w:val="000000"/>
          <w:kern w:val="1"/>
          <w:lang w:eastAsia="hi-IN" w:bidi="hi-IN"/>
        </w:rPr>
        <w:t>:</w:t>
      </w:r>
    </w:p>
    <w:p w14:paraId="76AF87E8" w14:textId="77777777" w:rsidR="00AA7B8C" w:rsidRPr="00276A66" w:rsidRDefault="00AA7B8C" w:rsidP="00AA7B8C">
      <w:pPr>
        <w:suppressAutoHyphens/>
        <w:rPr>
          <w:rFonts w:eastAsia="Lucida Sans Unicode" w:cs="Arial"/>
          <w:b/>
          <w:color w:val="000000"/>
          <w:kern w:val="1"/>
          <w:lang w:eastAsia="hi-IN" w:bidi="hi-IN"/>
        </w:rPr>
      </w:pPr>
      <w:r w:rsidRPr="00276A66">
        <w:rPr>
          <w:rFonts w:eastAsia="Lucida Sans Unicode" w:cs="Arial"/>
          <w:b/>
          <w:color w:val="000000"/>
          <w:kern w:val="1"/>
          <w:lang w:eastAsia="hi-IN" w:bidi="hi-IN"/>
        </w:rPr>
        <w:t>Банкарска гара</w:t>
      </w:r>
      <w:r>
        <w:rPr>
          <w:rFonts w:eastAsia="Lucida Sans Unicode" w:cs="Arial"/>
          <w:b/>
          <w:color w:val="000000"/>
          <w:kern w:val="1"/>
          <w:lang w:eastAsia="hi-IN" w:bidi="hi-IN"/>
        </w:rPr>
        <w:t>нција за отклањање недостатака у гарантном року</w:t>
      </w:r>
    </w:p>
    <w:p w14:paraId="640AD181" w14:textId="77777777" w:rsidR="009E0DCC" w:rsidRPr="00F41521" w:rsidRDefault="009E0DCC" w:rsidP="009E0DCC">
      <w:pPr>
        <w:rPr>
          <w:rFonts w:cs="Arial"/>
        </w:rPr>
      </w:pPr>
      <w:r>
        <w:rPr>
          <w:rFonts w:cs="Arial"/>
          <w:noProof/>
          <w:lang w:val="sr-Cyrl-CS"/>
        </w:rPr>
        <w:t>Изабрани Понуђач обавезује се да приликом</w:t>
      </w:r>
      <w:r w:rsidRPr="00286E97">
        <w:rPr>
          <w:rFonts w:cs="Arial"/>
          <w:noProof/>
          <w:lang w:val="sr-Cyrl-CS"/>
        </w:rPr>
        <w:t xml:space="preserve"> </w:t>
      </w:r>
      <w:r>
        <w:rPr>
          <w:rFonts w:cs="Arial"/>
          <w:noProof/>
          <w:lang w:val="sr-Cyrl-CS"/>
        </w:rPr>
        <w:t xml:space="preserve">прве испоруке добара Наручиоцу преда  </w:t>
      </w:r>
      <w:r>
        <w:rPr>
          <w:rFonts w:cs="Arial"/>
          <w:b/>
          <w:noProof/>
          <w:lang w:val="sr-Cyrl-CS"/>
        </w:rPr>
        <w:t>гаранцију банке</w:t>
      </w:r>
      <w:r w:rsidRPr="00DB347B">
        <w:rPr>
          <w:rFonts w:cs="Arial"/>
          <w:b/>
          <w:noProof/>
          <w:lang w:val="sr-Cyrl-CS"/>
        </w:rPr>
        <w:t xml:space="preserve"> за  </w:t>
      </w:r>
      <w:r>
        <w:rPr>
          <w:rFonts w:cs="Arial"/>
          <w:b/>
          <w:noProof/>
          <w:lang w:val="sr-Cyrl-CS"/>
        </w:rPr>
        <w:t xml:space="preserve">отклањање недостатака у гарантном року </w:t>
      </w:r>
      <w:r w:rsidRPr="00F41521">
        <w:rPr>
          <w:rFonts w:cs="Arial"/>
        </w:rPr>
        <w:t xml:space="preserve">која је неопозива, безусловна,без права на приговор и платива на први позив, издата у висини од 5% од </w:t>
      </w:r>
      <w:r w:rsidRPr="00F41521">
        <w:rPr>
          <w:rFonts w:cs="Arial"/>
        </w:rPr>
        <w:lastRenderedPageBreak/>
        <w:t>укупно уговорене цене (без ПДВ</w:t>
      </w:r>
      <w:r>
        <w:rPr>
          <w:rFonts w:cs="Arial"/>
        </w:rPr>
        <w:t>-а</w:t>
      </w:r>
      <w:r w:rsidRPr="00F41521">
        <w:rPr>
          <w:rFonts w:cs="Arial"/>
        </w:rPr>
        <w:t>) са роком важења 30(</w:t>
      </w:r>
      <w:r>
        <w:rPr>
          <w:rFonts w:cs="Arial"/>
          <w:lang w:val="sr-Cyrl-RS"/>
        </w:rPr>
        <w:t>словима:</w:t>
      </w:r>
      <w:r w:rsidRPr="00F41521">
        <w:rPr>
          <w:rFonts w:cs="Arial"/>
        </w:rPr>
        <w:t>тридесет)</w:t>
      </w:r>
      <w:r>
        <w:rPr>
          <w:rFonts w:cs="Arial"/>
          <w:lang w:val="sr-Cyrl-RS"/>
        </w:rPr>
        <w:t xml:space="preserve"> календарских</w:t>
      </w:r>
      <w:r w:rsidRPr="00F41521">
        <w:rPr>
          <w:rFonts w:cs="Arial"/>
        </w:rPr>
        <w:t xml:space="preserve"> дана дужим о</w:t>
      </w:r>
      <w:r>
        <w:rPr>
          <w:rFonts w:cs="Arial"/>
          <w:lang w:val="sr-Cyrl-RS"/>
        </w:rPr>
        <w:t xml:space="preserve">д уговореног </w:t>
      </w:r>
      <w:r w:rsidRPr="00F41521">
        <w:rPr>
          <w:rFonts w:cs="Arial"/>
        </w:rPr>
        <w:t>гарантног рока</w:t>
      </w:r>
      <w:r>
        <w:rPr>
          <w:rFonts w:cs="Arial"/>
          <w:lang w:val="sr-Cyrl-RS"/>
        </w:rPr>
        <w:t>.</w:t>
      </w:r>
      <w:r w:rsidRPr="008A5E3C">
        <w:rPr>
          <w:rFonts w:cs="Arial"/>
        </w:rPr>
        <w:t xml:space="preserve"> </w:t>
      </w:r>
      <w:r>
        <w:rPr>
          <w:rFonts w:cs="Arial"/>
          <w:lang w:val="sr-Cyrl-RS"/>
        </w:rPr>
        <w:t>Е</w:t>
      </w:r>
      <w:r w:rsidRPr="00DF14D5">
        <w:rPr>
          <w:rFonts w:cs="Arial"/>
        </w:rPr>
        <w:t xml:space="preserve">вентуални продужетак рока важења </w:t>
      </w:r>
      <w:r w:rsidRPr="00DF14D5">
        <w:rPr>
          <w:rFonts w:cs="Arial"/>
          <w:lang w:val="sr-Cyrl-RS"/>
        </w:rPr>
        <w:t>гарантног рока</w:t>
      </w:r>
      <w:r w:rsidRPr="00DF14D5">
        <w:rPr>
          <w:rFonts w:cs="Arial"/>
        </w:rPr>
        <w:t xml:space="preserve"> има за последицу и продужење рока важења </w:t>
      </w:r>
      <w:r w:rsidRPr="00DF14D5">
        <w:rPr>
          <w:rFonts w:cs="Arial"/>
          <w:lang w:val="sr-Cyrl-RS"/>
        </w:rPr>
        <w:t>бакарске гаранције</w:t>
      </w:r>
      <w:r w:rsidRPr="00F41521">
        <w:rPr>
          <w:rFonts w:cs="Arial"/>
        </w:rPr>
        <w:t>.</w:t>
      </w:r>
    </w:p>
    <w:p w14:paraId="0E143508" w14:textId="77777777" w:rsidR="009E0DCC" w:rsidRPr="00F41521" w:rsidRDefault="009E0DCC" w:rsidP="009E0DCC">
      <w:pPr>
        <w:rPr>
          <w:rFonts w:cs="Arial"/>
        </w:rPr>
      </w:pPr>
      <w:r w:rsidRPr="00F41521">
        <w:rPr>
          <w:rFonts w:cs="Arial"/>
        </w:rPr>
        <w:t xml:space="preserve">Банкарска гаранција за отклањање недостатака у гарантном року, доставља се  у тренутку </w:t>
      </w:r>
      <w:r>
        <w:rPr>
          <w:rFonts w:cs="Arial"/>
          <w:lang w:val="sr-Cyrl-RS"/>
        </w:rPr>
        <w:t xml:space="preserve">прве </w:t>
      </w:r>
      <w:r w:rsidRPr="00DE2FD7">
        <w:rPr>
          <w:rFonts w:cs="Arial"/>
        </w:rPr>
        <w:t xml:space="preserve">испоруке предмета </w:t>
      </w:r>
      <w:r>
        <w:rPr>
          <w:rFonts w:cs="Arial"/>
          <w:lang w:val="sr-Cyrl-RS"/>
        </w:rPr>
        <w:t>У</w:t>
      </w:r>
      <w:r w:rsidRPr="00DE2FD7">
        <w:rPr>
          <w:rFonts w:cs="Arial"/>
        </w:rPr>
        <w:t>говора.</w:t>
      </w:r>
      <w:r w:rsidRPr="00F41521">
        <w:rPr>
          <w:rFonts w:cs="Arial"/>
        </w:rPr>
        <w:t xml:space="preserve">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38432E5A" w14:textId="77777777" w:rsidR="009E0DCC" w:rsidRPr="00F41521" w:rsidRDefault="009E0DCC" w:rsidP="009E0DCC">
      <w:pPr>
        <w:rPr>
          <w:rFonts w:cs="Arial"/>
        </w:rPr>
      </w:pPr>
      <w:r w:rsidRPr="00F41521">
        <w:rPr>
          <w:rFonts w:cs="Arial"/>
        </w:rPr>
        <w:t>Достављена банкарска гаранција  не може да садржи додатне услове за исплату, краћи рок и мањи износ.</w:t>
      </w:r>
    </w:p>
    <w:p w14:paraId="04560040" w14:textId="77777777" w:rsidR="009E0DCC" w:rsidRDefault="009E0DCC" w:rsidP="009E0DCC">
      <w:pPr>
        <w:spacing w:after="120"/>
        <w:rPr>
          <w:rFonts w:cs="Arial"/>
        </w:rPr>
      </w:pPr>
      <w:r w:rsidRPr="00F41521">
        <w:rPr>
          <w:rFonts w:cs="Arial"/>
        </w:rPr>
        <w:t>Наручилац</w:t>
      </w:r>
      <w:r>
        <w:rPr>
          <w:rFonts w:cs="Arial"/>
          <w:lang w:val="sr-Cyrl-RS"/>
        </w:rPr>
        <w:t xml:space="preserve"> </w:t>
      </w:r>
      <w:r w:rsidRPr="00F41521">
        <w:rPr>
          <w:rFonts w:cs="Arial"/>
        </w:rPr>
        <w:t xml:space="preserve">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72544AA6" w14:textId="77777777" w:rsidR="009E0DCC" w:rsidRPr="00DF14D5" w:rsidRDefault="009E0DCC" w:rsidP="009E0DCC">
      <w:pPr>
        <w:spacing w:before="0"/>
        <w:rPr>
          <w:rFonts w:cs="Arial"/>
          <w:lang w:val="sr-Cyrl-CS" w:eastAsia="ar-SA"/>
        </w:rPr>
      </w:pPr>
      <w:r w:rsidRPr="00DF14D5">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6C0B360" w14:textId="77777777" w:rsidR="009E0DCC" w:rsidRPr="00DF14D5" w:rsidRDefault="009E0DCC" w:rsidP="009E0DCC">
      <w:pPr>
        <w:spacing w:before="0"/>
        <w:rPr>
          <w:rFonts w:cs="Arial"/>
          <w:lang w:val="sr-Cyrl-CS" w:eastAsia="ar-SA"/>
        </w:rPr>
      </w:pPr>
    </w:p>
    <w:p w14:paraId="49AE2119" w14:textId="77777777" w:rsidR="009E0DCC" w:rsidRPr="00DF14D5" w:rsidRDefault="009E0DCC" w:rsidP="009E0DCC">
      <w:pPr>
        <w:spacing w:before="0"/>
        <w:rPr>
          <w:rFonts w:cs="Arial"/>
          <w:lang w:val="sr-Cyrl-CS" w:eastAsia="ar-SA"/>
        </w:rPr>
      </w:pPr>
      <w:r w:rsidRPr="00DF14D5">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14:paraId="383890E7" w14:textId="77777777" w:rsidR="009E0DCC" w:rsidRPr="00DF14D5" w:rsidRDefault="009E0DCC" w:rsidP="009E0DCC">
      <w:pPr>
        <w:spacing w:before="0"/>
        <w:rPr>
          <w:rFonts w:cs="Arial"/>
          <w:lang w:val="sr-Cyrl-CS" w:eastAsia="ar-SA"/>
        </w:rPr>
      </w:pPr>
    </w:p>
    <w:p w14:paraId="6D1BB912" w14:textId="77777777" w:rsidR="009E0DCC" w:rsidRPr="00DF14D5" w:rsidRDefault="009E0DCC" w:rsidP="009E0DCC">
      <w:pPr>
        <w:spacing w:before="0"/>
        <w:rPr>
          <w:rFonts w:cs="Arial"/>
          <w:lang w:val="sr-Cyrl-CS" w:eastAsia="ar-SA"/>
        </w:rPr>
      </w:pPr>
      <w:r w:rsidRPr="00DF14D5">
        <w:rPr>
          <w:rFonts w:cs="Arial"/>
          <w:lang w:val="sr-Cyrl-CS" w:eastAsia="ar-SA"/>
        </w:rPr>
        <w:t>Банкарска гаранција се не може уступити и није преносива без сагласности уговорних страна и емисионе банке.</w:t>
      </w:r>
    </w:p>
    <w:p w14:paraId="5B97C87F" w14:textId="77777777" w:rsidR="009E0DCC" w:rsidRPr="00DF14D5" w:rsidRDefault="009E0DCC" w:rsidP="009E0DCC">
      <w:pPr>
        <w:spacing w:before="0"/>
        <w:rPr>
          <w:rFonts w:cs="Arial"/>
          <w:lang w:val="sr-Cyrl-CS" w:eastAsia="ar-SA"/>
        </w:rPr>
      </w:pPr>
    </w:p>
    <w:p w14:paraId="68F38BC6" w14:textId="77777777" w:rsidR="009E0DCC" w:rsidRPr="00DF14D5" w:rsidRDefault="009E0DCC" w:rsidP="009E0DCC">
      <w:pPr>
        <w:spacing w:before="0"/>
        <w:rPr>
          <w:rFonts w:cs="Arial"/>
          <w:lang w:val="sr-Cyrl-CS" w:eastAsia="ar-SA"/>
        </w:rPr>
      </w:pPr>
      <w:r w:rsidRPr="00DF14D5">
        <w:rPr>
          <w:rFonts w:cs="Arial"/>
          <w:lang w:val="sr-Cyrl-CS" w:eastAsia="ar-SA"/>
        </w:rPr>
        <w:t>На ову банкарску гар</w:t>
      </w:r>
      <w:r>
        <w:rPr>
          <w:rFonts w:cs="Arial"/>
          <w:lang w:val="sr-Cyrl-CS" w:eastAsia="ar-SA"/>
        </w:rPr>
        <w:t>а</w:t>
      </w:r>
      <w:r w:rsidRPr="00DF14D5">
        <w:rPr>
          <w:rFonts w:cs="Arial"/>
          <w:lang w:val="sr-Cyrl-CS" w:eastAsia="ar-SA"/>
        </w:rPr>
        <w:t>нцију примењују се Једнообразна правила за гаранције на позив ( URDG 758) Међународне трговинске коморе у Паризу.</w:t>
      </w:r>
    </w:p>
    <w:p w14:paraId="62460A63" w14:textId="77777777" w:rsidR="009E0DCC" w:rsidRPr="00DF14D5" w:rsidRDefault="009E0DCC" w:rsidP="009E0DCC">
      <w:pPr>
        <w:spacing w:before="0"/>
        <w:rPr>
          <w:rFonts w:cs="Arial"/>
          <w:lang w:val="sr-Cyrl-CS" w:eastAsia="ar-SA"/>
        </w:rPr>
      </w:pPr>
    </w:p>
    <w:p w14:paraId="3409618A" w14:textId="77777777" w:rsidR="009E0DCC" w:rsidRPr="00DF14D5" w:rsidRDefault="009E0DCC" w:rsidP="009E0DCC">
      <w:pPr>
        <w:spacing w:before="0"/>
        <w:rPr>
          <w:rFonts w:cs="Arial"/>
          <w:lang w:val="sr-Cyrl-CS" w:eastAsia="ar-SA"/>
        </w:rPr>
      </w:pPr>
      <w:r w:rsidRPr="00DF14D5">
        <w:rPr>
          <w:rFonts w:cs="Arial"/>
          <w:lang w:val="sr-Cyrl-CS" w:eastAsia="ar-SA"/>
        </w:rPr>
        <w:t>Ова гаранција истиче на наведени датум, без обзира да ли је овај документ враћен или није.</w:t>
      </w:r>
    </w:p>
    <w:p w14:paraId="66EFC259" w14:textId="77777777" w:rsidR="009E0DCC" w:rsidRPr="00CA3351" w:rsidRDefault="009E0DCC" w:rsidP="009E0DCC">
      <w:pPr>
        <w:spacing w:before="0"/>
        <w:outlineLvl w:val="0"/>
        <w:rPr>
          <w:rFonts w:cs="Arial"/>
          <w:lang w:val="sr-Cyrl-CS"/>
        </w:rPr>
      </w:pPr>
      <w:r w:rsidRPr="00CA3351">
        <w:rPr>
          <w:rFonts w:cs="Arial"/>
          <w:lang w:val="sr-Cyrl-CS"/>
        </w:rPr>
        <w:t>Уколико гаранцију издаје страна банка, мора имати кредитни рејтинг.</w:t>
      </w:r>
    </w:p>
    <w:p w14:paraId="16FFBAA8" w14:textId="77777777" w:rsidR="009E0DCC" w:rsidRDefault="009E0DCC" w:rsidP="009E0DCC">
      <w:pPr>
        <w:spacing w:before="0"/>
        <w:outlineLvl w:val="0"/>
        <w:rPr>
          <w:rFonts w:cs="Arial"/>
          <w:lang w:val="sr-Cyrl-CS"/>
        </w:rPr>
      </w:pPr>
      <w:r w:rsidRPr="00CA3351">
        <w:rPr>
          <w:rFonts w:cs="Arial"/>
          <w:lang w:val="sr-Cyrl-CS"/>
        </w:rPr>
        <w:t>Банкарска гаранција мора бити у валути Понуде.</w:t>
      </w:r>
    </w:p>
    <w:p w14:paraId="07C96B00" w14:textId="77777777" w:rsidR="00D8136F" w:rsidRPr="00276A66" w:rsidRDefault="00D8136F" w:rsidP="00642455">
      <w:pPr>
        <w:tabs>
          <w:tab w:val="left" w:pos="851"/>
        </w:tabs>
        <w:suppressAutoHyphens/>
        <w:spacing w:before="0"/>
        <w:ind w:left="851"/>
        <w:jc w:val="center"/>
        <w:rPr>
          <w:rFonts w:eastAsia="TimesNewRomanPSMT" w:cs="Arial"/>
          <w:b/>
          <w:bCs/>
          <w:iCs/>
          <w:color w:val="000000"/>
          <w:kern w:val="1"/>
          <w:lang w:eastAsia="hi-IN" w:bidi="hi-IN"/>
        </w:rPr>
      </w:pPr>
    </w:p>
    <w:p w14:paraId="551A9B04" w14:textId="77777777" w:rsidR="00642455" w:rsidRPr="00276A66" w:rsidRDefault="00642455" w:rsidP="00642455">
      <w:pPr>
        <w:tabs>
          <w:tab w:val="left" w:pos="851"/>
        </w:tabs>
        <w:suppressAutoHyphens/>
        <w:spacing w:before="0"/>
        <w:ind w:left="851"/>
        <w:jc w:val="center"/>
        <w:rPr>
          <w:rFonts w:eastAsia="TimesNewRomanPSMT" w:cs="Arial"/>
          <w:bCs/>
          <w:color w:val="000000"/>
          <w:kern w:val="1"/>
          <w:lang w:eastAsia="hi-IN" w:bidi="hi-IN"/>
        </w:rPr>
      </w:pPr>
      <w:r w:rsidRPr="00276A66">
        <w:rPr>
          <w:rFonts w:eastAsia="TimesNewRomanPSMT" w:cs="Arial"/>
          <w:b/>
          <w:bCs/>
          <w:iCs/>
          <w:color w:val="000000"/>
          <w:kern w:val="1"/>
          <w:lang w:eastAsia="hi-IN" w:bidi="hi-IN"/>
        </w:rPr>
        <w:t>Достављање средстава финансијског обезбеђења</w:t>
      </w:r>
    </w:p>
    <w:p w14:paraId="78B9D53F" w14:textId="77777777" w:rsidR="00642455" w:rsidRPr="00276A66" w:rsidRDefault="00642455" w:rsidP="00642455">
      <w:pPr>
        <w:tabs>
          <w:tab w:val="left" w:pos="567"/>
          <w:tab w:val="left" w:pos="709"/>
        </w:tabs>
        <w:spacing w:after="120"/>
        <w:rPr>
          <w:rFonts w:eastAsia="TimesNewRomanPSMT" w:cs="Arial"/>
          <w:bCs/>
        </w:rPr>
      </w:pPr>
      <w:r w:rsidRPr="00276A66">
        <w:rPr>
          <w:rFonts w:eastAsia="TimesNewRomanPSMT" w:cs="Arial"/>
          <w:bC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E371F9" w:rsidRPr="00276A66">
        <w:rPr>
          <w:rFonts w:eastAsia="TimesNewRomanPSMT" w:cs="Arial"/>
          <w:bCs/>
        </w:rPr>
        <w:t>Балканска бр. 13</w:t>
      </w:r>
      <w:r w:rsidR="00E45D13" w:rsidRPr="00276A66">
        <w:rPr>
          <w:rFonts w:eastAsia="TimesNewRomanPSMT" w:cs="Arial"/>
          <w:bCs/>
          <w:lang w:val="sr-Cyrl-RS"/>
        </w:rPr>
        <w:t xml:space="preserve">, </w:t>
      </w:r>
      <w:r w:rsidR="006D4A41">
        <w:rPr>
          <w:rFonts w:eastAsia="TimesNewRomanPSMT" w:cs="Arial"/>
          <w:bCs/>
          <w:lang w:val="sr-Cyrl-RS"/>
        </w:rPr>
        <w:t xml:space="preserve">11 000 </w:t>
      </w:r>
      <w:r w:rsidRPr="00276A66">
        <w:rPr>
          <w:rFonts w:eastAsia="TimesNewRomanPSMT" w:cs="Arial"/>
          <w:bCs/>
        </w:rPr>
        <w:t>Београд</w:t>
      </w:r>
      <w:r w:rsidR="006D4A41">
        <w:rPr>
          <w:rFonts w:eastAsia="TimesNewRomanPSMT" w:cs="Arial"/>
          <w:bCs/>
          <w:lang w:val="sr-Cyrl-RS"/>
        </w:rPr>
        <w:t>.</w:t>
      </w:r>
      <w:r w:rsidRPr="00276A66">
        <w:rPr>
          <w:rFonts w:eastAsia="TimesNewRomanPSMT" w:cs="Arial"/>
          <w:bCs/>
        </w:rPr>
        <w:t xml:space="preserve"> </w:t>
      </w:r>
    </w:p>
    <w:p w14:paraId="0C36C834" w14:textId="77777777" w:rsidR="006D4A41" w:rsidRPr="000B1D80" w:rsidRDefault="00642455" w:rsidP="006D4A41">
      <w:pPr>
        <w:tabs>
          <w:tab w:val="left" w:pos="567"/>
          <w:tab w:val="left" w:pos="709"/>
        </w:tabs>
        <w:spacing w:before="0"/>
        <w:rPr>
          <w:rFonts w:cs="Arial"/>
          <w:lang w:val="sr-Cyrl-CS"/>
        </w:rPr>
      </w:pPr>
      <w:r w:rsidRPr="00276A66">
        <w:rPr>
          <w:rFonts w:eastAsia="TimesNewRomanPSMT" w:cs="Arial"/>
          <w:bCs/>
        </w:rPr>
        <w:t xml:space="preserve">Средство финансијског обезбеђења за добро извршење посла  гласи на Јавно предузеће „Електропривреда Србије“ Београд, улица </w:t>
      </w:r>
      <w:r w:rsidR="00E371F9" w:rsidRPr="00276A66">
        <w:rPr>
          <w:rFonts w:eastAsia="TimesNewRomanPSMT" w:cs="Arial"/>
          <w:bCs/>
        </w:rPr>
        <w:t>Балканска бр. 13</w:t>
      </w:r>
      <w:r w:rsidRPr="00276A66">
        <w:rPr>
          <w:rFonts w:eastAsia="TimesNewRomanPSMT" w:cs="Arial"/>
          <w:bCs/>
        </w:rPr>
        <w:t xml:space="preserve">  </w:t>
      </w:r>
      <w:r w:rsidR="006D4A41">
        <w:rPr>
          <w:rFonts w:eastAsia="TimesNewRomanPSMT" w:cs="Arial"/>
          <w:bCs/>
          <w:lang w:val="sr-Cyrl-RS"/>
        </w:rPr>
        <w:t xml:space="preserve">11 000 </w:t>
      </w:r>
      <w:r w:rsidRPr="00276A66">
        <w:rPr>
          <w:rFonts w:eastAsia="TimesNewRomanPSMT" w:cs="Arial"/>
          <w:bCs/>
        </w:rPr>
        <w:t xml:space="preserve">Београд </w:t>
      </w:r>
      <w:r w:rsidR="006D4A41" w:rsidRPr="000B1D80">
        <w:rPr>
          <w:rFonts w:cs="Arial"/>
        </w:rPr>
        <w:t xml:space="preserve">и доставља </w:t>
      </w:r>
      <w:r w:rsidR="006D4A41" w:rsidRPr="009115DA">
        <w:rPr>
          <w:rFonts w:cs="Arial"/>
          <w:lang w:val="sr-Cyrl-RS"/>
        </w:rPr>
        <w:t xml:space="preserve"> се уз потписан уговор,</w:t>
      </w:r>
      <w:r w:rsidR="006D4A41" w:rsidRPr="009115DA">
        <w:rPr>
          <w:rFonts w:cs="Arial"/>
        </w:rPr>
        <w:t xml:space="preserve"> </w:t>
      </w:r>
      <w:r w:rsidR="006D4A41" w:rsidRPr="009115DA">
        <w:rPr>
          <w:rFonts w:cs="Arial"/>
          <w:lang w:val="sr-Cyrl-RS"/>
        </w:rPr>
        <w:t xml:space="preserve">лично или </w:t>
      </w:r>
      <w:r w:rsidR="006D4A41" w:rsidRPr="000B1D80">
        <w:rPr>
          <w:rFonts w:cs="Arial"/>
        </w:rPr>
        <w:t>поштом на адресу: Балканска 13, 11000 Београд, Служба за јавне набавке, са назнаком:</w:t>
      </w:r>
      <w:r w:rsidR="006D4A41" w:rsidRPr="000B1D80">
        <w:rPr>
          <w:rFonts w:cs="Arial"/>
          <w:b/>
        </w:rPr>
        <w:t xml:space="preserve"> </w:t>
      </w:r>
      <w:r w:rsidR="006D4A41" w:rsidRPr="000B1D80">
        <w:rPr>
          <w:rFonts w:cs="Arial"/>
        </w:rPr>
        <w:t>Средство финансијског обезбеђења, за ЈН бр. J</w:t>
      </w:r>
      <w:r w:rsidR="006D4A41">
        <w:rPr>
          <w:rFonts w:cs="Arial"/>
          <w:lang w:val="sr-Cyrl-RS"/>
        </w:rPr>
        <w:t>Н</w:t>
      </w:r>
      <w:r w:rsidR="006D4A41" w:rsidRPr="000B1D80">
        <w:rPr>
          <w:rFonts w:cs="Arial"/>
        </w:rPr>
        <w:t>/</w:t>
      </w:r>
      <w:r w:rsidR="006D4A41">
        <w:rPr>
          <w:rFonts w:cs="Arial"/>
          <w:lang w:val="sr-Cyrl-RS"/>
        </w:rPr>
        <w:t>4</w:t>
      </w:r>
      <w:r w:rsidR="006D4A41" w:rsidRPr="000B1D80">
        <w:rPr>
          <w:rFonts w:cs="Arial"/>
        </w:rPr>
        <w:t>000/</w:t>
      </w:r>
      <w:r w:rsidR="006D4A41" w:rsidRPr="000B1D80">
        <w:rPr>
          <w:rFonts w:cs="Arial"/>
          <w:lang w:val="sr-Cyrl-RS"/>
        </w:rPr>
        <w:t>0</w:t>
      </w:r>
      <w:r w:rsidR="006D4A41">
        <w:rPr>
          <w:rFonts w:cs="Arial"/>
          <w:lang w:val="sr-Cyrl-RS"/>
        </w:rPr>
        <w:t>235-1</w:t>
      </w:r>
      <w:r w:rsidR="006D4A41" w:rsidRPr="000B1D80">
        <w:rPr>
          <w:rFonts w:cs="Arial"/>
        </w:rPr>
        <w:t>/201</w:t>
      </w:r>
      <w:r w:rsidR="006D4A41">
        <w:rPr>
          <w:rFonts w:cs="Arial"/>
        </w:rPr>
        <w:t>8</w:t>
      </w:r>
      <w:r w:rsidR="006D4A41" w:rsidRPr="000B1D80">
        <w:rPr>
          <w:rFonts w:cs="Arial"/>
          <w:lang w:val="sr-Cyrl-CS"/>
        </w:rPr>
        <w:t>.</w:t>
      </w:r>
    </w:p>
    <w:p w14:paraId="2CAB1F2D" w14:textId="77777777" w:rsidR="00642455" w:rsidRPr="006D4A41" w:rsidRDefault="00642455" w:rsidP="006D4A41">
      <w:pPr>
        <w:tabs>
          <w:tab w:val="left" w:pos="567"/>
          <w:tab w:val="left" w:pos="709"/>
        </w:tabs>
        <w:spacing w:after="120"/>
        <w:jc w:val="left"/>
        <w:rPr>
          <w:rFonts w:cs="Arial"/>
          <w:color w:val="FF0000"/>
          <w:lang w:val="sr-Cyrl-RS"/>
        </w:rPr>
      </w:pPr>
      <w:r w:rsidRPr="00276A66">
        <w:rPr>
          <w:rFonts w:eastAsia="TimesNewRomanPSMT" w:cs="Arial"/>
          <w:bCs/>
        </w:rPr>
        <w:t>Средство финансијског обезбеђења за отклањање недостатака у гарантном року  гласи на</w:t>
      </w:r>
      <w:r w:rsidRPr="00276A66">
        <w:rPr>
          <w:rFonts w:eastAsia="TimesNewRomanPSMT" w:cs="Arial"/>
          <w:bCs/>
          <w:lang w:val="sr-Cyrl-RS"/>
        </w:rPr>
        <w:t xml:space="preserve"> </w:t>
      </w:r>
      <w:r w:rsidRPr="00276A66">
        <w:rPr>
          <w:rFonts w:eastAsia="TimesNewRomanPSMT" w:cs="Arial"/>
          <w:bCs/>
        </w:rPr>
        <w:t xml:space="preserve">Јавно предузеће „Електропривреда Србије“ Београд, улица </w:t>
      </w:r>
      <w:r w:rsidR="00E371F9" w:rsidRPr="00276A66">
        <w:rPr>
          <w:rFonts w:eastAsia="TimesNewRomanPSMT" w:cs="Arial"/>
          <w:bCs/>
        </w:rPr>
        <w:t>Балканска бр. 13</w:t>
      </w:r>
      <w:r w:rsidRPr="00276A66">
        <w:rPr>
          <w:rFonts w:eastAsia="TimesNewRomanPSMT" w:cs="Arial"/>
          <w:bCs/>
        </w:rPr>
        <w:t xml:space="preserve">  Београд, Огранак РБ Колубара</w:t>
      </w:r>
      <w:r w:rsidRPr="00276A66">
        <w:rPr>
          <w:rFonts w:eastAsia="TimesNewRomanPSMT" w:cs="Arial"/>
          <w:bCs/>
          <w:lang w:val="sr-Cyrl-RS"/>
        </w:rPr>
        <w:t xml:space="preserve"> </w:t>
      </w:r>
      <w:r w:rsidRPr="00276A66">
        <w:rPr>
          <w:rFonts w:cs="Arial"/>
        </w:rPr>
        <w:t xml:space="preserve">и доставља се лично или поштом на адресу: </w:t>
      </w:r>
      <w:r w:rsidRPr="006D4A41">
        <w:rPr>
          <w:rFonts w:cs="Arial"/>
        </w:rPr>
        <w:t>Огранак РБ Колубара, Комерцијални сектор,</w:t>
      </w:r>
      <w:r w:rsidR="006D4A41" w:rsidRPr="006D4A41">
        <w:rPr>
          <w:rFonts w:cs="Arial"/>
          <w:lang w:val="sr-Cyrl-RS"/>
        </w:rPr>
        <w:t xml:space="preserve"> </w:t>
      </w:r>
      <w:r w:rsidRPr="006D4A41">
        <w:rPr>
          <w:rFonts w:cs="Arial"/>
        </w:rPr>
        <w:t>ул. Дише Ђурђевић бб,</w:t>
      </w:r>
      <w:r w:rsidRPr="006D4A41">
        <w:rPr>
          <w:rFonts w:cs="Arial"/>
          <w:lang w:val="sr-Cyrl-RS"/>
        </w:rPr>
        <w:t xml:space="preserve"> </w:t>
      </w:r>
      <w:r w:rsidRPr="006D4A41">
        <w:rPr>
          <w:rFonts w:cs="Arial"/>
        </w:rPr>
        <w:t>11560 Вреоци</w:t>
      </w:r>
      <w:r w:rsidR="006D4A41" w:rsidRPr="006D4A41">
        <w:rPr>
          <w:rFonts w:cs="Arial"/>
          <w:lang w:val="sr-Cyrl-RS"/>
        </w:rPr>
        <w:t xml:space="preserve">, </w:t>
      </w:r>
      <w:r w:rsidRPr="006D4A41">
        <w:rPr>
          <w:rFonts w:cs="Arial"/>
        </w:rPr>
        <w:t>са назнаком: Средство финансијског обезбеђења за</w:t>
      </w:r>
      <w:r w:rsidR="006D4A41" w:rsidRPr="006D4A41">
        <w:rPr>
          <w:rFonts w:cs="Arial"/>
          <w:lang w:val="sr-Cyrl-RS"/>
        </w:rPr>
        <w:t xml:space="preserve"> </w:t>
      </w:r>
      <w:r w:rsidRPr="006D4A41">
        <w:rPr>
          <w:rFonts w:cs="Arial"/>
        </w:rPr>
        <w:t xml:space="preserve">ЈН број </w:t>
      </w:r>
      <w:r w:rsidR="00540562" w:rsidRPr="006D4A41">
        <w:rPr>
          <w:rFonts w:cs="Arial"/>
        </w:rPr>
        <w:t>ЈН/4000/0235-1/2018</w:t>
      </w:r>
      <w:r w:rsidR="006D4A41" w:rsidRPr="006D4A41">
        <w:rPr>
          <w:rFonts w:cs="Arial"/>
          <w:lang w:val="sr-Cyrl-RS"/>
        </w:rPr>
        <w:t>.</w:t>
      </w:r>
    </w:p>
    <w:p w14:paraId="3BD7C23C" w14:textId="77777777" w:rsidR="007015E4" w:rsidRPr="00276A66" w:rsidRDefault="007015E4" w:rsidP="007015E4">
      <w:pPr>
        <w:suppressAutoHyphens/>
        <w:rPr>
          <w:rFonts w:eastAsia="Lucida Sans Unicode" w:cs="Arial"/>
          <w:kern w:val="1"/>
          <w:lang w:val="sr-Cyrl-RS" w:eastAsia="hi-IN" w:bidi="hi-IN"/>
        </w:rPr>
      </w:pPr>
    </w:p>
    <w:bookmarkEnd w:id="230"/>
    <w:bookmarkEnd w:id="231"/>
    <w:p w14:paraId="5F435D2C" w14:textId="77777777" w:rsidR="0022708F" w:rsidRPr="00E0692B" w:rsidRDefault="0085348E" w:rsidP="00603667">
      <w:pPr>
        <w:pStyle w:val="KDPodnaslov2"/>
        <w:numPr>
          <w:ilvl w:val="1"/>
          <w:numId w:val="19"/>
        </w:numPr>
        <w:spacing w:before="0"/>
        <w:jc w:val="both"/>
        <w:rPr>
          <w:rFonts w:cs="Arial"/>
        </w:rPr>
      </w:pPr>
      <w:r w:rsidRPr="00E0692B">
        <w:rPr>
          <w:rFonts w:cs="Arial"/>
        </w:rPr>
        <w:t>Начин означавања поверљивих података у понуди</w:t>
      </w:r>
    </w:p>
    <w:p w14:paraId="365A57F9" w14:textId="77777777" w:rsidR="0085348E" w:rsidRPr="00E0692B" w:rsidRDefault="005E1AFB" w:rsidP="0085348E">
      <w:pPr>
        <w:pStyle w:val="KDParagraf"/>
        <w:spacing w:before="0"/>
        <w:rPr>
          <w:rFonts w:cs="Arial"/>
        </w:rPr>
      </w:pPr>
      <w:r w:rsidRPr="00E0692B">
        <w:rPr>
          <w:rFonts w:cs="Arial"/>
        </w:rPr>
        <w:t>Подаци које П</w:t>
      </w:r>
      <w:r w:rsidR="0085348E" w:rsidRPr="00E0692B">
        <w:rPr>
          <w:rFonts w:cs="Arial"/>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w:t>
      </w:r>
      <w:r w:rsidR="0085348E" w:rsidRPr="00E0692B">
        <w:rPr>
          <w:rFonts w:cs="Arial"/>
        </w:rPr>
        <w:lastRenderedPageBreak/>
        <w:t xml:space="preserve">која су укључена у поступак јавне набавке. Ови подаци неће бити објављени приликом отварања понуда и у наставку поступка. </w:t>
      </w:r>
    </w:p>
    <w:p w14:paraId="42EDB004" w14:textId="77777777" w:rsidR="0085348E" w:rsidRPr="00E0692B" w:rsidRDefault="0085348E" w:rsidP="0085348E">
      <w:pPr>
        <w:pStyle w:val="KDParagraf"/>
        <w:spacing w:before="0"/>
        <w:rPr>
          <w:rFonts w:cs="Arial"/>
        </w:rPr>
      </w:pPr>
      <w:r w:rsidRPr="00E0692B">
        <w:rPr>
          <w:rFonts w:cs="Arial"/>
        </w:rPr>
        <w:t xml:space="preserve">Наручилац може да одбије да пружи информацију која би значила повреду поверљивости података добијених у понуди. </w:t>
      </w:r>
    </w:p>
    <w:p w14:paraId="33866B03" w14:textId="77777777" w:rsidR="0085348E" w:rsidRPr="00E0692B" w:rsidRDefault="005E1AFB" w:rsidP="0085348E">
      <w:pPr>
        <w:pStyle w:val="KDParagraf"/>
        <w:spacing w:before="0"/>
        <w:rPr>
          <w:rFonts w:cs="Arial"/>
        </w:rPr>
      </w:pPr>
      <w:r w:rsidRPr="00E0692B">
        <w:rPr>
          <w:rFonts w:cs="Arial"/>
        </w:rPr>
        <w:t>Као поверљива, П</w:t>
      </w:r>
      <w:r w:rsidR="0085348E" w:rsidRPr="00E0692B">
        <w:rPr>
          <w:rFonts w:cs="Arial"/>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6C41899" w14:textId="77777777" w:rsidR="0085348E" w:rsidRPr="00E0692B" w:rsidRDefault="0085348E" w:rsidP="0085348E">
      <w:pPr>
        <w:pStyle w:val="KDParagraf"/>
        <w:spacing w:before="0"/>
        <w:rPr>
          <w:rFonts w:cs="Arial"/>
        </w:rPr>
      </w:pPr>
      <w:r w:rsidRPr="00E0692B">
        <w:rPr>
          <w:rFonts w:cs="Arial"/>
        </w:rPr>
        <w:t>Наручилац ће као поверљива третирати она документа која у десном горњем углу великим словима имају исписано „ПОВЕРЉИВО“.</w:t>
      </w:r>
    </w:p>
    <w:p w14:paraId="6BF07C7F" w14:textId="77777777" w:rsidR="0085348E" w:rsidRPr="00E0692B" w:rsidRDefault="0085348E" w:rsidP="0085348E">
      <w:pPr>
        <w:pStyle w:val="KDParagraf"/>
        <w:spacing w:before="0"/>
        <w:rPr>
          <w:rFonts w:cs="Arial"/>
        </w:rPr>
      </w:pPr>
      <w:r w:rsidRPr="00E0692B">
        <w:rPr>
          <w:rFonts w:cs="Arial"/>
        </w:rPr>
        <w:t>Наручилац не одговара за поверљивост података који нису означени на горе наведени начин.</w:t>
      </w:r>
    </w:p>
    <w:p w14:paraId="03E508F4" w14:textId="77777777" w:rsidR="0085348E" w:rsidRPr="00E0692B" w:rsidRDefault="0085348E" w:rsidP="0085348E">
      <w:pPr>
        <w:pStyle w:val="KDParagraf"/>
        <w:spacing w:before="0"/>
        <w:rPr>
          <w:rFonts w:cs="Arial"/>
        </w:rPr>
      </w:pPr>
      <w:r w:rsidRPr="00E0692B">
        <w:rPr>
          <w:rFonts w:cs="Arial"/>
        </w:rPr>
        <w:t xml:space="preserve">Ако се као поверљиви означе подаци који не одговарају горе наведеним </w:t>
      </w:r>
      <w:r w:rsidR="00D11E80" w:rsidRPr="00E0692B">
        <w:rPr>
          <w:rFonts w:cs="Arial"/>
        </w:rPr>
        <w:t>условима, Наручилац ће позвати П</w:t>
      </w:r>
      <w:r w:rsidRPr="00E0692B">
        <w:rPr>
          <w:rFonts w:cs="Arial"/>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4953304" w14:textId="77777777" w:rsidR="0085348E" w:rsidRPr="00E0692B" w:rsidRDefault="005E1AFB" w:rsidP="0085348E">
      <w:pPr>
        <w:pStyle w:val="KDParagraf"/>
        <w:spacing w:before="0"/>
        <w:rPr>
          <w:rFonts w:cs="Arial"/>
          <w:lang w:val="ru-RU"/>
        </w:rPr>
      </w:pPr>
      <w:r w:rsidRPr="00E0692B">
        <w:rPr>
          <w:rFonts w:cs="Arial"/>
          <w:lang w:val="ru-RU"/>
        </w:rPr>
        <w:t>Ако П</w:t>
      </w:r>
      <w:r w:rsidR="0085348E" w:rsidRPr="00E0692B">
        <w:rPr>
          <w:rFonts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6AD2C0AC" w14:textId="77777777" w:rsidR="0085348E" w:rsidRPr="00E0692B" w:rsidRDefault="0085348E" w:rsidP="0085348E">
      <w:pPr>
        <w:pStyle w:val="KDParagraf"/>
        <w:spacing w:before="0"/>
        <w:rPr>
          <w:rFonts w:cs="Arial"/>
        </w:rPr>
      </w:pPr>
      <w:r w:rsidRPr="00E0692B">
        <w:rPr>
          <w:rFonts w:cs="Arial"/>
        </w:rPr>
        <w:t>Наручилац је дужан да досл</w:t>
      </w:r>
      <w:r w:rsidR="005E1AFB" w:rsidRPr="00E0692B">
        <w:rPr>
          <w:rFonts w:cs="Arial"/>
        </w:rPr>
        <w:t>едно поштује законите интересе П</w:t>
      </w:r>
      <w:r w:rsidRPr="00E0692B">
        <w:rPr>
          <w:rFonts w:cs="Arial"/>
        </w:rPr>
        <w:t>онуђача, штитећи њихове техничке и пословне тајне у смислу закона којим се уређује заштита пословне тајне.</w:t>
      </w:r>
    </w:p>
    <w:p w14:paraId="3236645F" w14:textId="77777777" w:rsidR="0085348E" w:rsidRPr="00E0692B" w:rsidRDefault="0085348E" w:rsidP="003718E6">
      <w:pPr>
        <w:pStyle w:val="KDParagraf"/>
        <w:spacing w:before="0"/>
        <w:rPr>
          <w:rFonts w:cs="Arial"/>
        </w:rPr>
      </w:pPr>
      <w:r w:rsidRPr="00E0692B">
        <w:rPr>
          <w:rFonts w:cs="Arial"/>
        </w:rPr>
        <w:t>Неће се сматрати поверљивим докази о испуњености обавезних услова,</w:t>
      </w:r>
      <w:r w:rsidR="005E1AFB" w:rsidRPr="00E0692B">
        <w:rPr>
          <w:rFonts w:cs="Arial"/>
          <w:lang w:val="sr-Cyrl-RS"/>
        </w:rPr>
        <w:t xml:space="preserve"> </w:t>
      </w:r>
      <w:r w:rsidRPr="00E0692B">
        <w:rPr>
          <w:rFonts w:cs="Arial"/>
        </w:rPr>
        <w:t xml:space="preserve">цена и други подаци из понуде који су од значаја за примену </w:t>
      </w:r>
      <w:r w:rsidRPr="00E0692B">
        <w:rPr>
          <w:rFonts w:cs="Arial"/>
          <w:lang w:val="sr-Cyrl-CS"/>
        </w:rPr>
        <w:t>(елемената)</w:t>
      </w:r>
      <w:r w:rsidRPr="00E0692B">
        <w:rPr>
          <w:rFonts w:cs="Arial"/>
        </w:rPr>
        <w:t xml:space="preserve">критеријума и рангирање понуде. </w:t>
      </w:r>
    </w:p>
    <w:p w14:paraId="6BB55AEA" w14:textId="77777777" w:rsidR="00436570" w:rsidRPr="00E0692B" w:rsidRDefault="00436570" w:rsidP="003718E6">
      <w:pPr>
        <w:pStyle w:val="KDParagraf"/>
        <w:spacing w:before="0"/>
        <w:rPr>
          <w:rFonts w:cs="Arial"/>
        </w:rPr>
      </w:pPr>
    </w:p>
    <w:p w14:paraId="276DAB03" w14:textId="77777777" w:rsidR="0022708F" w:rsidRPr="00E0692B" w:rsidRDefault="0085348E" w:rsidP="00603667">
      <w:pPr>
        <w:pStyle w:val="KDPodnaslov2"/>
        <w:numPr>
          <w:ilvl w:val="1"/>
          <w:numId w:val="19"/>
        </w:numPr>
        <w:spacing w:before="0"/>
        <w:jc w:val="both"/>
        <w:rPr>
          <w:rFonts w:cs="Arial"/>
        </w:rPr>
      </w:pPr>
      <w:r w:rsidRPr="00E0692B">
        <w:rPr>
          <w:rFonts w:cs="Arial"/>
        </w:rPr>
        <w:t>Поштовање обавеза које произлазе из прописа о заштити на раду и других прописа</w:t>
      </w:r>
    </w:p>
    <w:p w14:paraId="35464A10" w14:textId="77777777" w:rsidR="0022708F" w:rsidRPr="00E0692B" w:rsidRDefault="0085348E" w:rsidP="0085348E">
      <w:pPr>
        <w:pStyle w:val="KDParagraf"/>
        <w:spacing w:before="0"/>
        <w:rPr>
          <w:rFonts w:cs="Arial"/>
          <w:lang w:val="ru-RU"/>
        </w:rPr>
      </w:pPr>
      <w:r w:rsidRPr="00E0692B">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w:t>
      </w:r>
      <w:r w:rsidR="00C0215A" w:rsidRPr="00E0692B">
        <w:rPr>
          <w:rFonts w:cs="Arial"/>
          <w:lang w:val="ru-RU"/>
        </w:rPr>
        <w:t>одношења понуде (</w:t>
      </w:r>
      <w:r w:rsidR="00C0215A" w:rsidRPr="009E0DCC">
        <w:rPr>
          <w:rFonts w:cs="Arial"/>
          <w:lang w:val="ru-RU"/>
        </w:rPr>
        <w:t>Образац број 4</w:t>
      </w:r>
      <w:r w:rsidR="00A56C2F" w:rsidRPr="009E0DCC">
        <w:rPr>
          <w:rFonts w:cs="Arial"/>
          <w:lang w:val="ru-RU"/>
        </w:rPr>
        <w:t>.</w:t>
      </w:r>
      <w:r w:rsidR="00E56DDE" w:rsidRPr="009E0DCC">
        <w:rPr>
          <w:rFonts w:cs="Arial"/>
          <w:lang w:val="ru-RU"/>
        </w:rPr>
        <w:t xml:space="preserve"> </w:t>
      </w:r>
      <w:r w:rsidRPr="009E0DCC">
        <w:rPr>
          <w:rFonts w:cs="Arial"/>
          <w:lang w:val="ru-RU"/>
        </w:rPr>
        <w:t>из конкурсне</w:t>
      </w:r>
      <w:r w:rsidRPr="00E0692B">
        <w:rPr>
          <w:rFonts w:cs="Arial"/>
          <w:lang w:val="ru-RU"/>
        </w:rPr>
        <w:t xml:space="preserve"> документације).</w:t>
      </w:r>
    </w:p>
    <w:p w14:paraId="64941596" w14:textId="77777777" w:rsidR="0085348E" w:rsidRPr="00E0692B" w:rsidRDefault="0085348E" w:rsidP="0085348E">
      <w:pPr>
        <w:pStyle w:val="KDParagraf"/>
        <w:spacing w:before="0"/>
        <w:rPr>
          <w:rFonts w:cs="Arial"/>
          <w:lang w:val="ru-RU"/>
        </w:rPr>
      </w:pPr>
    </w:p>
    <w:p w14:paraId="200D0A2A" w14:textId="77777777" w:rsidR="0022708F" w:rsidRPr="00E0692B" w:rsidRDefault="0085348E" w:rsidP="00603667">
      <w:pPr>
        <w:pStyle w:val="KDPodnaslov2"/>
        <w:numPr>
          <w:ilvl w:val="1"/>
          <w:numId w:val="19"/>
        </w:numPr>
        <w:spacing w:before="0"/>
        <w:jc w:val="both"/>
        <w:rPr>
          <w:rFonts w:cs="Arial"/>
        </w:rPr>
      </w:pPr>
      <w:r w:rsidRPr="00E0692B">
        <w:rPr>
          <w:rFonts w:cs="Arial"/>
        </w:rPr>
        <w:t>Накнада за коришћење патената</w:t>
      </w:r>
    </w:p>
    <w:p w14:paraId="2F4BAB99" w14:textId="77777777" w:rsidR="0085348E" w:rsidRPr="00E0692B" w:rsidRDefault="0085348E" w:rsidP="0085348E">
      <w:pPr>
        <w:pStyle w:val="KDParagraf"/>
        <w:spacing w:before="0"/>
        <w:rPr>
          <w:rFonts w:cs="Arial"/>
          <w:lang w:val="ru-RU" w:eastAsia="sr-Latn-CS"/>
        </w:rPr>
      </w:pPr>
      <w:r w:rsidRPr="00E0692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502EB38" w14:textId="77777777" w:rsidR="00E25FEF" w:rsidRPr="00E0692B" w:rsidRDefault="00E25FEF" w:rsidP="0085348E">
      <w:pPr>
        <w:pStyle w:val="KDParagraf"/>
        <w:spacing w:before="0"/>
        <w:rPr>
          <w:rFonts w:cs="Arial"/>
          <w:lang w:val="ru-RU" w:eastAsia="sr-Latn-CS"/>
        </w:rPr>
      </w:pPr>
    </w:p>
    <w:p w14:paraId="5C0686A1" w14:textId="77777777" w:rsidR="0022708F" w:rsidRPr="00E0692B" w:rsidRDefault="008F774C" w:rsidP="00603667">
      <w:pPr>
        <w:pStyle w:val="KDPodnaslov2"/>
        <w:numPr>
          <w:ilvl w:val="1"/>
          <w:numId w:val="19"/>
        </w:numPr>
        <w:spacing w:before="0"/>
        <w:jc w:val="both"/>
        <w:rPr>
          <w:rFonts w:cs="Arial"/>
        </w:rPr>
      </w:pPr>
      <w:r w:rsidRPr="00E0692B">
        <w:rPr>
          <w:rFonts w:cs="Arial"/>
        </w:rPr>
        <w:t>Начело заштите животне средине и обезбеђивања енергетске ефикасности</w:t>
      </w:r>
    </w:p>
    <w:p w14:paraId="0167ACAD" w14:textId="77777777" w:rsidR="008F774C" w:rsidRPr="00E0692B" w:rsidRDefault="008F774C" w:rsidP="008F774C">
      <w:pPr>
        <w:pStyle w:val="KDParagraf"/>
        <w:spacing w:before="0"/>
        <w:rPr>
          <w:rFonts w:cs="Arial"/>
          <w:lang w:val="ru-RU" w:eastAsia="sr-Latn-CS"/>
        </w:rPr>
      </w:pPr>
      <w:r w:rsidRPr="00E0692B">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15828B1" w14:textId="77777777" w:rsidR="0022708F" w:rsidRPr="00E0692B" w:rsidRDefault="0022708F" w:rsidP="000C4EA6">
      <w:pPr>
        <w:spacing w:before="0"/>
        <w:rPr>
          <w:rFonts w:eastAsia="TimesNewRomanPSMT" w:cs="Arial"/>
          <w:bCs/>
          <w:iCs/>
          <w:color w:val="00B0F0"/>
        </w:rPr>
      </w:pPr>
    </w:p>
    <w:p w14:paraId="2E1DB87D" w14:textId="77777777" w:rsidR="0022708F" w:rsidRPr="00E0692B" w:rsidRDefault="008D2B23" w:rsidP="00603667">
      <w:pPr>
        <w:pStyle w:val="KDPodnaslov2"/>
        <w:numPr>
          <w:ilvl w:val="1"/>
          <w:numId w:val="19"/>
        </w:numPr>
        <w:spacing w:before="0"/>
        <w:jc w:val="both"/>
        <w:rPr>
          <w:rFonts w:cs="Arial"/>
        </w:rPr>
      </w:pPr>
      <w:bookmarkStart w:id="232" w:name="_Toc441651602"/>
      <w:bookmarkStart w:id="233" w:name="_Toc442559913"/>
      <w:r w:rsidRPr="00E0692B">
        <w:rPr>
          <w:rFonts w:cs="Arial"/>
        </w:rPr>
        <w:t>Додатне информације и објашњења</w:t>
      </w:r>
      <w:bookmarkEnd w:id="232"/>
      <w:bookmarkEnd w:id="233"/>
    </w:p>
    <w:p w14:paraId="453B5C80" w14:textId="77777777" w:rsidR="006D4A41" w:rsidRDefault="008D2B23" w:rsidP="008D2B23">
      <w:pPr>
        <w:widowControl w:val="0"/>
        <w:spacing w:before="0"/>
        <w:rPr>
          <w:rFonts w:cs="Arial"/>
          <w:lang w:val="sr-Latn-RS"/>
        </w:rPr>
      </w:pPr>
      <w:r w:rsidRPr="00E0692B">
        <w:rPr>
          <w:rFonts w:cs="Arial"/>
          <w:lang w:val="ru-RU"/>
        </w:rPr>
        <w:t xml:space="preserve">Заинтерсовано лице може, у писаном облику, тражити </w:t>
      </w:r>
      <w:r w:rsidR="00B505E8" w:rsidRPr="00E0692B">
        <w:rPr>
          <w:rFonts w:cs="Arial"/>
          <w:lang w:val="ru-RU"/>
        </w:rPr>
        <w:t xml:space="preserve">од Наручиоца </w:t>
      </w:r>
      <w:r w:rsidRPr="00E0692B">
        <w:rPr>
          <w:rFonts w:cs="Arial"/>
          <w:lang w:val="ru-RU"/>
        </w:rPr>
        <w:t>додатне информације или појашњења у вези са припрем</w:t>
      </w:r>
      <w:r w:rsidR="00B505E8" w:rsidRPr="00E0692B">
        <w:rPr>
          <w:rFonts w:cs="Arial"/>
          <w:lang w:val="ru-RU"/>
        </w:rPr>
        <w:t>ањем</w:t>
      </w:r>
      <w:r w:rsidRPr="00E0692B">
        <w:rPr>
          <w:rFonts w:cs="Arial"/>
          <w:lang w:val="ru-RU"/>
        </w:rPr>
        <w:t xml:space="preserve"> понуде,</w:t>
      </w:r>
      <w:r w:rsidR="005E1AFB" w:rsidRPr="00E0692B">
        <w:rPr>
          <w:rFonts w:cs="Arial"/>
          <w:lang w:val="ru-RU"/>
        </w:rPr>
        <w:t xml:space="preserve"> </w:t>
      </w:r>
      <w:r w:rsidR="00B505E8" w:rsidRPr="00E0692B">
        <w:rPr>
          <w:rFonts w:cs="Arial"/>
          <w:lang w:val="ru-RU"/>
        </w:rPr>
        <w:t>при чему може да укаже Наручиоцу и на евентуално уочене недостатке и неправилности у конкурсној документацији,</w:t>
      </w:r>
      <w:r w:rsidRPr="00E0692B">
        <w:rPr>
          <w:rFonts w:cs="Arial"/>
          <w:lang w:val="ru-RU"/>
        </w:rPr>
        <w:t xml:space="preserve"> најкасније пет дана пре истека рока за подношење понуде, на адресу Наручиоца, са назнаком: </w:t>
      </w:r>
      <w:r w:rsidRPr="00E0692B">
        <w:rPr>
          <w:rFonts w:cs="Arial"/>
          <w:b/>
          <w:lang w:val="ru-RU"/>
        </w:rPr>
        <w:t xml:space="preserve">„ОБЈАШЊЕЊА – позив за јавну набавку број </w:t>
      </w:r>
      <w:r w:rsidR="00540562">
        <w:rPr>
          <w:rFonts w:cs="Arial"/>
          <w:b/>
          <w:color w:val="000000"/>
          <w:lang w:val="ru-RU"/>
        </w:rPr>
        <w:t>ЈН/4000/0235-1/2018</w:t>
      </w:r>
      <w:r w:rsidR="0022708F" w:rsidRPr="00E0692B">
        <w:rPr>
          <w:rFonts w:cs="Arial"/>
          <w:b/>
          <w:lang w:val="ru-RU"/>
        </w:rPr>
        <w:t xml:space="preserve">“ </w:t>
      </w:r>
      <w:r w:rsidRPr="00E0692B">
        <w:rPr>
          <w:rFonts w:cs="Arial"/>
          <w:lang w:val="ru-RU"/>
        </w:rPr>
        <w:t>или електронским путем на е-</w:t>
      </w:r>
      <w:r w:rsidRPr="00E0692B">
        <w:rPr>
          <w:rFonts w:cs="Arial"/>
        </w:rPr>
        <w:t>mail</w:t>
      </w:r>
      <w:r w:rsidRPr="00E0692B">
        <w:rPr>
          <w:rFonts w:cs="Arial"/>
          <w:lang w:val="ru-RU"/>
        </w:rPr>
        <w:t xml:space="preserve"> адресу:</w:t>
      </w:r>
      <w:r w:rsidR="00A26A3C" w:rsidRPr="00E0692B">
        <w:rPr>
          <w:rFonts w:cs="Arial"/>
          <w:lang w:val="ru-RU"/>
        </w:rPr>
        <w:t xml:space="preserve"> </w:t>
      </w:r>
      <w:hyperlink r:id="rId174" w:history="1">
        <w:r w:rsidR="006D4A41" w:rsidRPr="00F221DB">
          <w:rPr>
            <w:rStyle w:val="Hyperlink"/>
            <w:rFonts w:cs="Arial"/>
          </w:rPr>
          <w:t>mira.paljic</w:t>
        </w:r>
        <w:r w:rsidR="006D4A41" w:rsidRPr="00F221DB">
          <w:rPr>
            <w:rStyle w:val="Hyperlink"/>
            <w:rFonts w:cs="Arial"/>
            <w:lang w:val="ru-RU"/>
          </w:rPr>
          <w:t>@</w:t>
        </w:r>
        <w:r w:rsidR="006D4A41" w:rsidRPr="00F221DB">
          <w:rPr>
            <w:rStyle w:val="Hyperlink"/>
            <w:rFonts w:cs="Arial"/>
          </w:rPr>
          <w:t>eps.rs</w:t>
        </w:r>
      </w:hyperlink>
      <w:r w:rsidRPr="00E0692B">
        <w:rPr>
          <w:rFonts w:cs="Arial"/>
          <w:lang w:val="ru-RU"/>
        </w:rPr>
        <w:t>,</w:t>
      </w:r>
      <w:r w:rsidR="00A26A3C" w:rsidRPr="00E0692B">
        <w:rPr>
          <w:rFonts w:cs="Arial"/>
          <w:lang w:val="ru-RU"/>
        </w:rPr>
        <w:t xml:space="preserve"> </w:t>
      </w:r>
      <w:hyperlink r:id="rId175" w:history="1">
        <w:r w:rsidR="006D4A41" w:rsidRPr="00F221DB">
          <w:rPr>
            <w:rStyle w:val="Hyperlink"/>
            <w:rFonts w:cs="Arial"/>
            <w:lang w:val="sr-Latn-RS"/>
          </w:rPr>
          <w:t>dragana.tosic@eps.rs</w:t>
        </w:r>
      </w:hyperlink>
      <w:r w:rsidR="00F6133D">
        <w:rPr>
          <w:rFonts w:cs="Arial"/>
          <w:lang w:val="sr-Latn-RS"/>
        </w:rPr>
        <w:t>.</w:t>
      </w:r>
    </w:p>
    <w:p w14:paraId="115877D4" w14:textId="77777777" w:rsidR="008D2B23" w:rsidRPr="00E0692B" w:rsidRDefault="008D2B23" w:rsidP="008D2B23">
      <w:pPr>
        <w:spacing w:before="0"/>
        <w:rPr>
          <w:rFonts w:cs="Arial"/>
          <w:lang w:val="ru-RU"/>
        </w:rPr>
      </w:pPr>
      <w:r w:rsidRPr="00E0692B">
        <w:rPr>
          <w:rFonts w:cs="Arial"/>
          <w:lang w:val="ru-RU"/>
        </w:rPr>
        <w:t>Наручилац ће у року од</w:t>
      </w:r>
      <w:r w:rsidR="00466E9F" w:rsidRPr="00E0692B">
        <w:rPr>
          <w:rFonts w:cs="Arial"/>
          <w:lang w:val="ru-RU"/>
        </w:rPr>
        <w:t xml:space="preserve"> 3(словима:</w:t>
      </w:r>
      <w:r w:rsidRPr="00E0692B">
        <w:rPr>
          <w:rFonts w:cs="Arial"/>
          <w:lang w:val="ru-RU"/>
        </w:rPr>
        <w:t xml:space="preserve"> три</w:t>
      </w:r>
      <w:r w:rsidR="00466E9F" w:rsidRPr="00E0692B">
        <w:rPr>
          <w:rFonts w:cs="Arial"/>
          <w:lang w:val="ru-RU"/>
        </w:rPr>
        <w:t>)</w:t>
      </w:r>
      <w:r w:rsidRPr="00E0692B">
        <w:rPr>
          <w:rFonts w:cs="Arial"/>
          <w:lang w:val="ru-RU"/>
        </w:rPr>
        <w:t xml:space="preserve"> дана по пријему захтева објавити </w:t>
      </w:r>
      <w:r w:rsidRPr="00E0692B">
        <w:rPr>
          <w:rFonts w:cs="Arial"/>
        </w:rPr>
        <w:t>Одговор на захтев</w:t>
      </w:r>
      <w:r w:rsidRPr="00E0692B">
        <w:rPr>
          <w:rFonts w:cs="Arial"/>
          <w:lang w:val="ru-RU"/>
        </w:rPr>
        <w:t xml:space="preserve"> на Порталу јавних набавки и својој интернет страници.</w:t>
      </w:r>
    </w:p>
    <w:p w14:paraId="09F9A93B" w14:textId="77777777" w:rsidR="008D2B23" w:rsidRPr="00E0692B" w:rsidRDefault="008D2B23" w:rsidP="008D2B23">
      <w:pPr>
        <w:pStyle w:val="KDMojTekst"/>
        <w:spacing w:before="0"/>
        <w:rPr>
          <w:rFonts w:cs="Arial"/>
          <w:i w:val="0"/>
          <w:color w:val="auto"/>
          <w:sz w:val="22"/>
          <w:szCs w:val="22"/>
        </w:rPr>
      </w:pPr>
      <w:r w:rsidRPr="00E0692B">
        <w:rPr>
          <w:rFonts w:cs="Arial"/>
          <w:i w:val="0"/>
          <w:color w:val="auto"/>
          <w:sz w:val="22"/>
          <w:szCs w:val="22"/>
        </w:rPr>
        <w:t>Тражење додатних информација и појашњења телефоном није дозвољено.</w:t>
      </w:r>
    </w:p>
    <w:p w14:paraId="49DDEC2A" w14:textId="77777777" w:rsidR="00C14152" w:rsidRPr="00E0692B" w:rsidRDefault="00C14152" w:rsidP="00C14152">
      <w:pPr>
        <w:spacing w:before="0"/>
        <w:rPr>
          <w:rFonts w:cs="Arial"/>
          <w:lang w:val="ru-RU"/>
        </w:rPr>
      </w:pPr>
      <w:r w:rsidRPr="00E0692B">
        <w:rPr>
          <w:rFonts w:cs="Arial"/>
          <w:lang w:val="ru-RU"/>
        </w:rPr>
        <w:t>Ако је документ из поступка јав</w:t>
      </w:r>
      <w:r w:rsidR="005E1AFB" w:rsidRPr="00E0692B">
        <w:rPr>
          <w:rFonts w:cs="Arial"/>
          <w:lang w:val="ru-RU"/>
        </w:rPr>
        <w:t>не набавке достављен од стране Наручиоца или П</w:t>
      </w:r>
      <w:r w:rsidRPr="00E0692B">
        <w:rPr>
          <w:rFonts w:cs="Arial"/>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1B9D5C8" w14:textId="77777777" w:rsidR="00C14152" w:rsidRPr="00E0692B" w:rsidRDefault="005E1AFB" w:rsidP="00C14152">
      <w:pPr>
        <w:spacing w:before="0"/>
        <w:rPr>
          <w:rFonts w:cs="Arial"/>
          <w:lang w:val="ru-RU"/>
        </w:rPr>
      </w:pPr>
      <w:r w:rsidRPr="00E0692B">
        <w:rPr>
          <w:rFonts w:cs="Arial"/>
          <w:lang w:val="ru-RU"/>
        </w:rPr>
        <w:lastRenderedPageBreak/>
        <w:t>Ако Н</w:t>
      </w:r>
      <w:r w:rsidR="00C14152" w:rsidRPr="00E0692B">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14B4149" w14:textId="77777777" w:rsidR="00C14152" w:rsidRPr="00E0692B" w:rsidRDefault="005E1AFB" w:rsidP="00C14152">
      <w:pPr>
        <w:spacing w:before="0"/>
        <w:rPr>
          <w:rFonts w:cs="Arial"/>
          <w:lang w:val="ru-RU"/>
        </w:rPr>
      </w:pPr>
      <w:r w:rsidRPr="00E0692B">
        <w:rPr>
          <w:rFonts w:cs="Arial"/>
          <w:lang w:val="ru-RU"/>
        </w:rPr>
        <w:t>Ако Н</w:t>
      </w:r>
      <w:r w:rsidR="00C14152" w:rsidRPr="00E0692B">
        <w:rPr>
          <w:rFonts w:cs="Arial"/>
          <w:lang w:val="ru-RU"/>
        </w:rPr>
        <w:t>аручилац измени или допуни конкурсну документацију</w:t>
      </w:r>
      <w:r w:rsidR="00466E9F" w:rsidRPr="00E0692B">
        <w:rPr>
          <w:rFonts w:cs="Arial"/>
          <w:lang w:val="ru-RU"/>
        </w:rPr>
        <w:t xml:space="preserve"> 8 (словима:</w:t>
      </w:r>
      <w:r w:rsidR="00C14152" w:rsidRPr="00E0692B">
        <w:rPr>
          <w:rFonts w:cs="Arial"/>
          <w:lang w:val="ru-RU"/>
        </w:rPr>
        <w:t xml:space="preserve"> осам</w:t>
      </w:r>
      <w:r w:rsidR="00466E9F" w:rsidRPr="00E0692B">
        <w:rPr>
          <w:rFonts w:cs="Arial"/>
          <w:lang w:val="ru-RU"/>
        </w:rPr>
        <w:t>)</w:t>
      </w:r>
      <w:r w:rsidR="00C14152" w:rsidRPr="00E0692B">
        <w:rPr>
          <w:rFonts w:cs="Arial"/>
          <w:lang w:val="ru-RU"/>
        </w:rPr>
        <w:t xml:space="preserve"> или мање дана пре ис</w:t>
      </w:r>
      <w:r w:rsidRPr="00E0692B">
        <w:rPr>
          <w:rFonts w:cs="Arial"/>
          <w:lang w:val="ru-RU"/>
        </w:rPr>
        <w:t>тека рока за подношење понуда, Н</w:t>
      </w:r>
      <w:r w:rsidR="00C14152" w:rsidRPr="00E0692B">
        <w:rPr>
          <w:rFonts w:cs="Arial"/>
          <w:lang w:val="ru-RU"/>
        </w:rPr>
        <w:t>аручилац је дужан да продужи рок за подношење понуда и објави обавештење о продужењу рока за подношење понуда.</w:t>
      </w:r>
    </w:p>
    <w:p w14:paraId="2F144904" w14:textId="77777777" w:rsidR="00C14152" w:rsidRPr="00E0692B" w:rsidRDefault="00C14152" w:rsidP="00C14152">
      <w:pPr>
        <w:spacing w:before="0"/>
        <w:rPr>
          <w:rFonts w:cs="Arial"/>
          <w:lang w:val="ru-RU"/>
        </w:rPr>
      </w:pPr>
      <w:r w:rsidRPr="00E0692B">
        <w:rPr>
          <w:rFonts w:cs="Arial"/>
          <w:lang w:val="ru-RU"/>
        </w:rPr>
        <w:t>По истеку рока п</w:t>
      </w:r>
      <w:r w:rsidR="005E1AFB" w:rsidRPr="00E0692B">
        <w:rPr>
          <w:rFonts w:cs="Arial"/>
          <w:lang w:val="ru-RU"/>
        </w:rPr>
        <w:t>редвиђеног за подношење понуда Н</w:t>
      </w:r>
      <w:r w:rsidRPr="00E0692B">
        <w:rPr>
          <w:rFonts w:cs="Arial"/>
          <w:lang w:val="ru-RU"/>
        </w:rPr>
        <w:t>аручилац не може да мења нити да допуњује конкурсну документацију.</w:t>
      </w:r>
    </w:p>
    <w:p w14:paraId="3841DA79" w14:textId="77777777" w:rsidR="00D31828" w:rsidRPr="00E0692B" w:rsidRDefault="008D2B23" w:rsidP="00D31828">
      <w:pPr>
        <w:pStyle w:val="KDMojTekst"/>
        <w:spacing w:before="0"/>
        <w:rPr>
          <w:rFonts w:cs="Arial"/>
          <w:i w:val="0"/>
          <w:color w:val="auto"/>
          <w:sz w:val="22"/>
          <w:szCs w:val="22"/>
          <w:lang w:val="sr-Cyrl-CS"/>
        </w:rPr>
      </w:pPr>
      <w:r w:rsidRPr="00E0692B">
        <w:rPr>
          <w:rFonts w:cs="Arial"/>
          <w:i w:val="0"/>
          <w:color w:val="auto"/>
          <w:sz w:val="22"/>
          <w:szCs w:val="22"/>
        </w:rPr>
        <w:t>Комуникација у поступку јавне н</w:t>
      </w:r>
      <w:r w:rsidR="00EA1925" w:rsidRPr="00E0692B">
        <w:rPr>
          <w:rFonts w:cs="Arial"/>
          <w:i w:val="0"/>
          <w:color w:val="auto"/>
          <w:sz w:val="22"/>
          <w:szCs w:val="22"/>
        </w:rPr>
        <w:t>абавке се врши на начин</w:t>
      </w:r>
      <w:r w:rsidR="00466E9F" w:rsidRPr="00E0692B">
        <w:rPr>
          <w:rFonts w:cs="Arial"/>
          <w:i w:val="0"/>
          <w:color w:val="auto"/>
          <w:sz w:val="22"/>
          <w:szCs w:val="22"/>
          <w:lang w:val="sr-Cyrl-RS"/>
        </w:rPr>
        <w:t xml:space="preserve"> предвиђен</w:t>
      </w:r>
      <w:r w:rsidR="00EA1925" w:rsidRPr="00E0692B">
        <w:rPr>
          <w:rFonts w:cs="Arial"/>
          <w:i w:val="0"/>
          <w:color w:val="auto"/>
          <w:sz w:val="22"/>
          <w:szCs w:val="22"/>
        </w:rPr>
        <w:t xml:space="preserve"> </w:t>
      </w:r>
      <w:r w:rsidRPr="00E0692B">
        <w:rPr>
          <w:rFonts w:cs="Arial"/>
          <w:i w:val="0"/>
          <w:color w:val="auto"/>
          <w:sz w:val="22"/>
          <w:szCs w:val="22"/>
        </w:rPr>
        <w:t>чланом 20. Закона.</w:t>
      </w:r>
    </w:p>
    <w:p w14:paraId="51671A64" w14:textId="77777777" w:rsidR="00741DDC" w:rsidRPr="00E0692B" w:rsidRDefault="00D31828" w:rsidP="00E840DB">
      <w:pPr>
        <w:pStyle w:val="KDParagraf"/>
        <w:spacing w:before="0"/>
        <w:rPr>
          <w:rFonts w:cs="Arial"/>
          <w:lang w:val="ru-RU"/>
        </w:rPr>
      </w:pPr>
      <w:r w:rsidRPr="00E0692B">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E0692B">
          <w:rPr>
            <w:rStyle w:val="Hyperlink"/>
            <w:rFonts w:cs="Arial"/>
          </w:rPr>
          <w:t>www.</w:t>
        </w:r>
        <w:r w:rsidR="000B45FD" w:rsidRPr="00E0692B">
          <w:rPr>
            <w:rStyle w:val="Hyperlink"/>
            <w:rFonts w:cs="Arial"/>
            <w:lang w:val="sr-Cyrl-CS"/>
          </w:rPr>
          <w:t>к</w:t>
        </w:r>
        <w:r w:rsidR="000B45FD" w:rsidRPr="00E0692B">
          <w:rPr>
            <w:rStyle w:val="Hyperlink"/>
            <w:rFonts w:cs="Arial"/>
          </w:rPr>
          <w:t>jn.gov.rs</w:t>
        </w:r>
      </w:hyperlink>
      <w:r w:rsidRPr="00E0692B">
        <w:rPr>
          <w:rFonts w:cs="Arial"/>
          <w:lang w:val="ru-RU"/>
        </w:rPr>
        <w:t>).</w:t>
      </w:r>
    </w:p>
    <w:p w14:paraId="7B6C3E46" w14:textId="77777777" w:rsidR="00E63C14" w:rsidRPr="00E0692B" w:rsidRDefault="00E63C14" w:rsidP="00E840DB">
      <w:pPr>
        <w:pStyle w:val="KDParagraf"/>
        <w:spacing w:before="0"/>
        <w:rPr>
          <w:rFonts w:cs="Arial"/>
          <w:lang w:val="ru-RU"/>
        </w:rPr>
      </w:pPr>
    </w:p>
    <w:p w14:paraId="029DFC5E" w14:textId="77777777" w:rsidR="0022708F" w:rsidRPr="00E0692B" w:rsidRDefault="008D2B23" w:rsidP="00603667">
      <w:pPr>
        <w:pStyle w:val="KDPodnaslov2"/>
        <w:numPr>
          <w:ilvl w:val="1"/>
          <w:numId w:val="19"/>
        </w:numPr>
        <w:spacing w:before="0"/>
        <w:jc w:val="both"/>
        <w:rPr>
          <w:rFonts w:cs="Arial"/>
        </w:rPr>
      </w:pPr>
      <w:bookmarkStart w:id="234" w:name="_Toc441651603"/>
      <w:bookmarkStart w:id="235" w:name="_Toc442559914"/>
      <w:r w:rsidRPr="00E0692B">
        <w:rPr>
          <w:rFonts w:cs="Arial"/>
        </w:rPr>
        <w:t>Трошкови понуде</w:t>
      </w:r>
      <w:bookmarkEnd w:id="234"/>
      <w:bookmarkEnd w:id="235"/>
    </w:p>
    <w:p w14:paraId="01E75C39" w14:textId="77777777" w:rsidR="008D2B23" w:rsidRPr="00E0692B" w:rsidRDefault="008D2B23" w:rsidP="008D2B23">
      <w:pPr>
        <w:pStyle w:val="KDParagraf"/>
        <w:spacing w:before="0"/>
        <w:rPr>
          <w:rFonts w:cs="Arial"/>
          <w:lang w:val="ru-RU"/>
        </w:rPr>
      </w:pPr>
      <w:r w:rsidRPr="00E0692B">
        <w:rPr>
          <w:rFonts w:cs="Arial"/>
          <w:lang w:val="ru-RU"/>
        </w:rPr>
        <w:t>Трошкове припреме и подношења понуде сноси искључив</w:t>
      </w:r>
      <w:r w:rsidR="00250063" w:rsidRPr="00E0692B">
        <w:rPr>
          <w:rFonts w:cs="Arial"/>
          <w:lang w:val="ru-RU"/>
        </w:rPr>
        <w:t>о п</w:t>
      </w:r>
      <w:r w:rsidR="002479F9" w:rsidRPr="00E0692B">
        <w:rPr>
          <w:rFonts w:cs="Arial"/>
          <w:lang w:val="ru-RU"/>
        </w:rPr>
        <w:t>онуђач и не може тражити од Н</w:t>
      </w:r>
      <w:r w:rsidRPr="00E0692B">
        <w:rPr>
          <w:rFonts w:cs="Arial"/>
          <w:lang w:val="ru-RU"/>
        </w:rPr>
        <w:t>аручиоца накнаду трошкова.</w:t>
      </w:r>
    </w:p>
    <w:p w14:paraId="23C9A16C" w14:textId="77777777" w:rsidR="008D2B23" w:rsidRPr="00E0692B" w:rsidRDefault="008D2B23" w:rsidP="008D2B23">
      <w:pPr>
        <w:pStyle w:val="KDParagraf"/>
        <w:spacing w:before="0"/>
        <w:rPr>
          <w:rFonts w:cs="Arial"/>
        </w:rPr>
      </w:pPr>
      <w:r w:rsidRPr="00E0692B">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94264E1" w14:textId="77777777" w:rsidR="008D2B23" w:rsidRPr="00E0692B" w:rsidRDefault="008D2B23" w:rsidP="008D2B23">
      <w:pPr>
        <w:pStyle w:val="KDParagraf"/>
        <w:spacing w:before="0"/>
        <w:rPr>
          <w:rFonts w:cs="Arial"/>
        </w:rPr>
      </w:pPr>
      <w:r w:rsidRPr="00E0692B">
        <w:rPr>
          <w:rFonts w:cs="Arial"/>
        </w:rPr>
        <w:t xml:space="preserve">Ако је поступак јавне набавке обустављен из разлога који су на страни </w:t>
      </w:r>
      <w:r w:rsidR="00250063" w:rsidRPr="00E0692B">
        <w:rPr>
          <w:rFonts w:cs="Arial"/>
        </w:rPr>
        <w:t>Наручиоца, Наручилац је дужан да п</w:t>
      </w:r>
      <w:r w:rsidRPr="00E0692B">
        <w:rPr>
          <w:rFonts w:cs="Arial"/>
        </w:rPr>
        <w:t>онуђачу надокнади трошкове израде узорка или модела, ако су израђени у склад</w:t>
      </w:r>
      <w:r w:rsidR="005E1AFB" w:rsidRPr="00E0692B">
        <w:rPr>
          <w:rFonts w:cs="Arial"/>
        </w:rPr>
        <w:t>у са техничким спецификацијама Н</w:t>
      </w:r>
      <w:r w:rsidRPr="00E0692B">
        <w:rPr>
          <w:rFonts w:cs="Arial"/>
        </w:rPr>
        <w:t>аручиоца и трошкове прибављања средства</w:t>
      </w:r>
      <w:r w:rsidR="005E1AFB" w:rsidRPr="00E0692B">
        <w:rPr>
          <w:rFonts w:cs="Arial"/>
        </w:rPr>
        <w:t xml:space="preserve"> обезбеђења, под условом да је П</w:t>
      </w:r>
      <w:r w:rsidRPr="00E0692B">
        <w:rPr>
          <w:rFonts w:cs="Arial"/>
        </w:rPr>
        <w:t>онуђач тражио накнаду тих трошкова у својој понуди.</w:t>
      </w:r>
    </w:p>
    <w:p w14:paraId="5324C3DC" w14:textId="77777777" w:rsidR="00741DDC" w:rsidRPr="00E0692B" w:rsidRDefault="00741DDC" w:rsidP="008D2B23">
      <w:pPr>
        <w:pStyle w:val="KDParagraf"/>
        <w:spacing w:before="0"/>
        <w:rPr>
          <w:rFonts w:cs="Arial"/>
        </w:rPr>
      </w:pPr>
    </w:p>
    <w:p w14:paraId="447AAAA2" w14:textId="77777777" w:rsidR="006C16F4" w:rsidRPr="00E0692B" w:rsidRDefault="00C14152" w:rsidP="00603667">
      <w:pPr>
        <w:pStyle w:val="KDPodnaslov2"/>
        <w:numPr>
          <w:ilvl w:val="1"/>
          <w:numId w:val="19"/>
        </w:numPr>
        <w:spacing w:before="0"/>
        <w:jc w:val="both"/>
        <w:rPr>
          <w:rFonts w:cs="Arial"/>
        </w:rPr>
      </w:pPr>
      <w:r w:rsidRPr="00E0692B">
        <w:rPr>
          <w:rFonts w:cs="Arial"/>
        </w:rPr>
        <w:t>Д</w:t>
      </w:r>
      <w:r w:rsidRPr="00E0692B">
        <w:rPr>
          <w:rFonts w:cs="Arial"/>
          <w:lang w:val="sr-Latn-CS"/>
        </w:rPr>
        <w:t>одатн</w:t>
      </w:r>
      <w:r w:rsidRPr="00E0692B">
        <w:rPr>
          <w:rFonts w:cs="Arial"/>
        </w:rPr>
        <w:t>а</w:t>
      </w:r>
      <w:r w:rsidRPr="00E0692B">
        <w:rPr>
          <w:rFonts w:cs="Arial"/>
          <w:lang w:val="sr-Latn-CS"/>
        </w:rPr>
        <w:t xml:space="preserve"> објашњења</w:t>
      </w:r>
      <w:r w:rsidRPr="00E0692B">
        <w:rPr>
          <w:rFonts w:cs="Arial"/>
        </w:rPr>
        <w:t>, контрола и допуштене исправке</w:t>
      </w:r>
    </w:p>
    <w:p w14:paraId="30F0EF48" w14:textId="77777777" w:rsidR="00C14152" w:rsidRPr="00E0692B" w:rsidRDefault="005E1AFB" w:rsidP="00C14152">
      <w:pPr>
        <w:pStyle w:val="KDParagraf"/>
        <w:spacing w:before="0"/>
        <w:rPr>
          <w:rFonts w:eastAsia="TimesNewRomanPSMT" w:cs="Arial"/>
        </w:rPr>
      </w:pPr>
      <w:r w:rsidRPr="00E0692B">
        <w:rPr>
          <w:rFonts w:eastAsia="TimesNewRomanPSMT" w:cs="Arial"/>
        </w:rPr>
        <w:t>Наручилац може да захтева од П</w:t>
      </w:r>
      <w:r w:rsidR="00C14152" w:rsidRPr="00E0692B">
        <w:rPr>
          <w:rFonts w:eastAsia="TimesNewRomanPSMT" w:cs="Arial"/>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6185C3F" w14:textId="77777777" w:rsidR="000E5085" w:rsidRPr="00E0692B" w:rsidRDefault="000E5085" w:rsidP="00C14152">
      <w:pPr>
        <w:pStyle w:val="KDParagraf"/>
        <w:spacing w:before="0"/>
        <w:rPr>
          <w:rFonts w:eastAsia="TimesNewRomanPSMT" w:cs="Arial"/>
        </w:rPr>
      </w:pPr>
    </w:p>
    <w:p w14:paraId="0F97B47B" w14:textId="77777777" w:rsidR="00C14152" w:rsidRPr="00E0692B" w:rsidRDefault="00C14152" w:rsidP="00C14152">
      <w:pPr>
        <w:pStyle w:val="KDParagraf"/>
        <w:spacing w:before="0"/>
        <w:rPr>
          <w:rFonts w:eastAsia="TimesNewRomanPSMT" w:cs="Arial"/>
          <w:lang w:val="ru-RU"/>
        </w:rPr>
      </w:pPr>
      <w:r w:rsidRPr="00E0692B">
        <w:rPr>
          <w:rFonts w:eastAsia="TimesNewRomanPSMT" w:cs="Arial"/>
          <w:lang w:val="ru-RU"/>
        </w:rPr>
        <w:t>Уколико је потр</w:t>
      </w:r>
      <w:r w:rsidR="002479F9" w:rsidRPr="00E0692B">
        <w:rPr>
          <w:rFonts w:eastAsia="TimesNewRomanPSMT" w:cs="Arial"/>
          <w:lang w:val="ru-RU"/>
        </w:rPr>
        <w:t>ебно вршити додатна објашњења, Наручилац ће П</w:t>
      </w:r>
      <w:r w:rsidRPr="00E0692B">
        <w:rPr>
          <w:rFonts w:eastAsia="TimesNewRomanPSMT" w:cs="Arial"/>
          <w:lang w:val="ru-RU"/>
        </w:rPr>
        <w:t>онуђачу оставити прим</w:t>
      </w:r>
      <w:r w:rsidR="002479F9" w:rsidRPr="00E0692B">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E0692B">
        <w:rPr>
          <w:rFonts w:eastAsia="TimesNewRomanPSMT" w:cs="Arial"/>
          <w:lang w:val="ru-RU"/>
        </w:rPr>
        <w:t>одизвођача.</w:t>
      </w:r>
    </w:p>
    <w:p w14:paraId="49F3931F" w14:textId="77777777" w:rsidR="00F6133D" w:rsidRDefault="00F6133D" w:rsidP="00C14152">
      <w:pPr>
        <w:pStyle w:val="KDParagraf"/>
        <w:spacing w:before="0"/>
        <w:rPr>
          <w:rFonts w:eastAsia="TimesNewRomanPSMT" w:cs="Arial"/>
        </w:rPr>
      </w:pPr>
    </w:p>
    <w:p w14:paraId="205FEE32" w14:textId="77777777" w:rsidR="00C14152" w:rsidRPr="00E0692B" w:rsidRDefault="002479F9" w:rsidP="00C14152">
      <w:pPr>
        <w:pStyle w:val="KDParagraf"/>
        <w:spacing w:before="0"/>
        <w:rPr>
          <w:rFonts w:eastAsia="TimesNewRomanPSMT" w:cs="Arial"/>
        </w:rPr>
      </w:pPr>
      <w:r w:rsidRPr="00E0692B">
        <w:rPr>
          <w:rFonts w:eastAsia="TimesNewRomanPSMT" w:cs="Arial"/>
        </w:rPr>
        <w:t>Наручилац може, уз сагласност П</w:t>
      </w:r>
      <w:r w:rsidR="00C14152" w:rsidRPr="00E0692B">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1B41B727" w14:textId="77777777" w:rsidR="00F6133D" w:rsidRDefault="00F6133D" w:rsidP="008D2B23">
      <w:pPr>
        <w:pStyle w:val="KDParagraf"/>
        <w:spacing w:before="0"/>
        <w:rPr>
          <w:rFonts w:eastAsia="TimesNewRomanPSMT" w:cs="Arial"/>
        </w:rPr>
      </w:pPr>
    </w:p>
    <w:p w14:paraId="431C157B" w14:textId="77777777" w:rsidR="008D2B23" w:rsidRPr="00E0692B" w:rsidRDefault="00C14152" w:rsidP="008D2B23">
      <w:pPr>
        <w:pStyle w:val="KDParagraf"/>
        <w:spacing w:before="0"/>
        <w:rPr>
          <w:rFonts w:eastAsia="TimesNewRomanPSMT" w:cs="Arial"/>
        </w:rPr>
      </w:pPr>
      <w:r w:rsidRPr="00E0692B">
        <w:rPr>
          <w:rFonts w:eastAsia="TimesNewRomanPSMT" w:cs="Arial"/>
        </w:rPr>
        <w:t>У случају разлике између јединичне цене и укупне цене, мерод</w:t>
      </w:r>
      <w:r w:rsidR="002479F9" w:rsidRPr="00E0692B">
        <w:rPr>
          <w:rFonts w:eastAsia="TimesNewRomanPSMT" w:cs="Arial"/>
        </w:rPr>
        <w:t>авна је јединична цена. Ако се П</w:t>
      </w:r>
      <w:r w:rsidRPr="00E0692B">
        <w:rPr>
          <w:rFonts w:eastAsia="TimesNewRomanPSMT" w:cs="Arial"/>
        </w:rPr>
        <w:t>онуђач не сагласи са исправком рачунских грешака, Наручилац ће његову понуду одбити као неприхватљиву.</w:t>
      </w:r>
    </w:p>
    <w:p w14:paraId="2770E002" w14:textId="77777777" w:rsidR="006169CC" w:rsidRPr="00E0692B" w:rsidRDefault="006169CC" w:rsidP="008D2B23">
      <w:pPr>
        <w:pStyle w:val="KDParagraf"/>
        <w:spacing w:before="0"/>
        <w:rPr>
          <w:rFonts w:eastAsia="TimesNewRomanPSMT" w:cs="Arial"/>
        </w:rPr>
      </w:pPr>
    </w:p>
    <w:p w14:paraId="304E7BC7" w14:textId="77777777" w:rsidR="005665FA" w:rsidRPr="00E0692B" w:rsidRDefault="0079307E" w:rsidP="0079307E">
      <w:pPr>
        <w:tabs>
          <w:tab w:val="left" w:pos="993"/>
        </w:tabs>
        <w:ind w:firstLine="567"/>
        <w:jc w:val="left"/>
        <w:outlineLvl w:val="1"/>
        <w:rPr>
          <w:rFonts w:cs="Arial"/>
          <w:b/>
          <w:caps/>
          <w:lang w:val="sr-Cyrl-CS" w:eastAsia="ar-SA"/>
        </w:rPr>
      </w:pPr>
      <w:r w:rsidRPr="00E0692B">
        <w:rPr>
          <w:rFonts w:cs="Arial"/>
          <w:b/>
          <w:caps/>
          <w:lang w:val="sr-Latn-RS" w:eastAsia="ar-SA"/>
        </w:rPr>
        <w:t xml:space="preserve">6.24     </w:t>
      </w:r>
      <w:r w:rsidR="005665FA" w:rsidRPr="00E0692B">
        <w:rPr>
          <w:rFonts w:cs="Arial"/>
          <w:b/>
          <w:caps/>
          <w:lang w:val="sr-Cyrl-CS" w:eastAsia="ar-SA"/>
        </w:rPr>
        <w:t>Увид у документацију</w:t>
      </w:r>
    </w:p>
    <w:p w14:paraId="4DEF4CF8" w14:textId="77777777" w:rsidR="005665FA" w:rsidRPr="00E0692B" w:rsidRDefault="005665FA" w:rsidP="005665FA">
      <w:pPr>
        <w:tabs>
          <w:tab w:val="left" w:pos="567"/>
        </w:tabs>
        <w:suppressAutoHyphens/>
        <w:spacing w:before="0"/>
        <w:rPr>
          <w:rFonts w:eastAsia="Lucida Sans Unicode" w:cs="Arial"/>
          <w:kern w:val="1"/>
          <w:lang w:bidi="en-US"/>
        </w:rPr>
      </w:pPr>
      <w:r w:rsidRPr="00E0692B">
        <w:rPr>
          <w:rFonts w:eastAsia="Lucida Sans Unicode" w:cs="Arial"/>
          <w:kern w:val="1"/>
          <w:lang w:bidi="en-US"/>
        </w:rPr>
        <w:t xml:space="preserve">Понуђач има право да изврши увид у документацију о спроведеном поступку јавне набавке после доношења одлуке о додели </w:t>
      </w:r>
      <w:r w:rsidR="000C1780" w:rsidRPr="00E0692B">
        <w:rPr>
          <w:rFonts w:eastAsia="Lucida Sans Unicode" w:cs="Arial"/>
          <w:kern w:val="1"/>
          <w:lang w:val="sr-Cyrl-RS" w:bidi="en-US"/>
        </w:rPr>
        <w:t>Уговора</w:t>
      </w:r>
      <w:r w:rsidRPr="00E0692B">
        <w:rPr>
          <w:rFonts w:eastAsia="Lucida Sans Unicode" w:cs="Arial"/>
          <w:kern w:val="1"/>
          <w:lang w:bidi="en-US"/>
        </w:rPr>
        <w:t>, односно одлуке о обустави поступка о чему може поднети писмени захтев Наручиоцу.</w:t>
      </w:r>
    </w:p>
    <w:p w14:paraId="7068B177" w14:textId="77777777" w:rsidR="00F6133D" w:rsidRDefault="00F6133D" w:rsidP="005665FA">
      <w:pPr>
        <w:tabs>
          <w:tab w:val="left" w:pos="567"/>
        </w:tabs>
        <w:suppressAutoHyphens/>
        <w:spacing w:before="0"/>
        <w:rPr>
          <w:rFonts w:eastAsia="Lucida Sans Unicode" w:cs="Arial"/>
          <w:kern w:val="1"/>
          <w:lang w:bidi="en-US"/>
        </w:rPr>
      </w:pPr>
    </w:p>
    <w:p w14:paraId="7B6D073B" w14:textId="77777777" w:rsidR="005665FA" w:rsidRPr="00E0692B" w:rsidRDefault="005665FA" w:rsidP="005665FA">
      <w:pPr>
        <w:tabs>
          <w:tab w:val="left" w:pos="567"/>
        </w:tabs>
        <w:suppressAutoHyphens/>
        <w:spacing w:before="0"/>
        <w:rPr>
          <w:rFonts w:eastAsia="Lucida Sans Unicode" w:cs="Arial"/>
          <w:kern w:val="1"/>
          <w:lang w:bidi="en-US"/>
        </w:rPr>
      </w:pPr>
      <w:r w:rsidRPr="00E0692B">
        <w:rPr>
          <w:rFonts w:eastAsia="Lucida Sans Unicode" w:cs="Arial"/>
          <w:kern w:val="1"/>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w:t>
      </w:r>
      <w:r w:rsidRPr="00E0692B">
        <w:rPr>
          <w:rFonts w:eastAsia="Lucida Sans Unicode" w:cs="Arial"/>
          <w:kern w:val="1"/>
          <w:lang w:val="sr-Cyrl-RS" w:bidi="en-US"/>
        </w:rPr>
        <w:t xml:space="preserve"> 2</w:t>
      </w:r>
      <w:r w:rsidRPr="00E0692B">
        <w:rPr>
          <w:rFonts w:eastAsia="Lucida Sans Unicode" w:cs="Arial"/>
          <w:kern w:val="1"/>
          <w:lang w:bidi="en-US"/>
        </w:rPr>
        <w:t xml:space="preserve"> </w:t>
      </w:r>
      <w:r w:rsidRPr="00E0692B">
        <w:rPr>
          <w:rFonts w:eastAsia="Lucida Sans Unicode" w:cs="Arial"/>
          <w:kern w:val="1"/>
          <w:lang w:val="sr-Cyrl-RS" w:bidi="en-US"/>
        </w:rPr>
        <w:t>(словима:</w:t>
      </w:r>
      <w:r w:rsidRPr="00E0692B">
        <w:rPr>
          <w:rFonts w:eastAsia="Lucida Sans Unicode" w:cs="Arial"/>
          <w:kern w:val="1"/>
          <w:lang w:bidi="en-US"/>
        </w:rPr>
        <w:t>два</w:t>
      </w:r>
      <w:r w:rsidRPr="00E0692B">
        <w:rPr>
          <w:rFonts w:eastAsia="Lucida Sans Unicode" w:cs="Arial"/>
          <w:kern w:val="1"/>
          <w:lang w:val="sr-Cyrl-RS" w:bidi="en-US"/>
        </w:rPr>
        <w:t>)</w:t>
      </w:r>
      <w:r w:rsidRPr="00E0692B">
        <w:rPr>
          <w:rFonts w:eastAsia="Lucida Sans Unicode" w:cs="Arial"/>
          <w:kern w:val="1"/>
          <w:lang w:bidi="en-US"/>
        </w:rPr>
        <w:t xml:space="preserve"> дана од дана пријема писаног захтева, уз обавезу да заштити податке у складу са чл.14. Закона.</w:t>
      </w:r>
    </w:p>
    <w:p w14:paraId="20BB5CF2" w14:textId="77777777" w:rsidR="00C15E02" w:rsidRPr="00E0692B" w:rsidRDefault="00C15E02" w:rsidP="008D2B23">
      <w:pPr>
        <w:pStyle w:val="KDParagraf"/>
        <w:spacing w:before="0"/>
        <w:rPr>
          <w:rFonts w:cs="Arial"/>
          <w:lang w:bidi="en-US"/>
        </w:rPr>
      </w:pPr>
    </w:p>
    <w:p w14:paraId="4EE962CA" w14:textId="77777777" w:rsidR="000E5085" w:rsidRPr="00E0692B" w:rsidRDefault="000E5085" w:rsidP="005627D9">
      <w:pPr>
        <w:pStyle w:val="KDPodnaslov2"/>
        <w:numPr>
          <w:ilvl w:val="1"/>
          <w:numId w:val="31"/>
        </w:numPr>
        <w:spacing w:before="0"/>
        <w:ind w:left="993" w:hanging="284"/>
        <w:jc w:val="both"/>
        <w:rPr>
          <w:rFonts w:cs="Arial"/>
        </w:rPr>
      </w:pPr>
      <w:bookmarkStart w:id="236" w:name="_Toc441651606"/>
      <w:bookmarkStart w:id="237" w:name="_Toc442559917"/>
      <w:bookmarkStart w:id="238" w:name="_Toc441651610"/>
      <w:bookmarkStart w:id="239" w:name="_Toc442559921"/>
      <w:r w:rsidRPr="00E0692B">
        <w:rPr>
          <w:rFonts w:cs="Arial"/>
        </w:rPr>
        <w:t>Разлози за одбијање понуде</w:t>
      </w:r>
      <w:bookmarkEnd w:id="236"/>
      <w:bookmarkEnd w:id="237"/>
    </w:p>
    <w:p w14:paraId="6A7FC608" w14:textId="77777777" w:rsidR="000E5085" w:rsidRPr="00E0692B" w:rsidRDefault="000E5085" w:rsidP="000E5085">
      <w:pPr>
        <w:widowControl w:val="0"/>
        <w:autoSpaceDE w:val="0"/>
        <w:autoSpaceDN w:val="0"/>
        <w:spacing w:before="0"/>
        <w:rPr>
          <w:rFonts w:cs="Arial"/>
          <w:color w:val="000000" w:themeColor="text1"/>
        </w:rPr>
      </w:pPr>
      <w:r w:rsidRPr="00E0692B">
        <w:rPr>
          <w:rFonts w:eastAsia="TimesNewRomanPSMT" w:cs="Arial"/>
          <w:bCs/>
          <w:iCs/>
          <w:color w:val="000000" w:themeColor="text1"/>
        </w:rPr>
        <w:t>Понуда ће бити одбијена ако:</w:t>
      </w:r>
    </w:p>
    <w:p w14:paraId="42DD1B44" w14:textId="77777777" w:rsidR="000E5085" w:rsidRPr="00E0692B" w:rsidRDefault="000E5085" w:rsidP="005627D9">
      <w:pPr>
        <w:widowControl w:val="0"/>
        <w:numPr>
          <w:ilvl w:val="0"/>
          <w:numId w:val="26"/>
        </w:numPr>
        <w:tabs>
          <w:tab w:val="left" w:pos="1135"/>
        </w:tabs>
        <w:suppressAutoHyphens/>
        <w:autoSpaceDE w:val="0"/>
        <w:autoSpaceDN w:val="0"/>
        <w:spacing w:before="0"/>
        <w:ind w:left="714" w:hanging="357"/>
        <w:jc w:val="left"/>
        <w:textAlignment w:val="baseline"/>
        <w:rPr>
          <w:rFonts w:cs="Arial"/>
          <w:color w:val="000000" w:themeColor="text1"/>
          <w:lang w:val="ru-RU"/>
        </w:rPr>
      </w:pPr>
      <w:r w:rsidRPr="00E0692B">
        <w:rPr>
          <w:rFonts w:cs="Arial"/>
          <w:color w:val="000000" w:themeColor="text1"/>
          <w:lang w:val="ru-RU"/>
        </w:rPr>
        <w:t>је неблаговремена, неприхватљива или неодговарајућа;</w:t>
      </w:r>
    </w:p>
    <w:p w14:paraId="376BCAEF" w14:textId="77777777" w:rsidR="000E5085" w:rsidRPr="00E0692B" w:rsidRDefault="005E1AFB" w:rsidP="005627D9">
      <w:pPr>
        <w:widowControl w:val="0"/>
        <w:numPr>
          <w:ilvl w:val="0"/>
          <w:numId w:val="26"/>
        </w:numPr>
        <w:tabs>
          <w:tab w:val="left" w:pos="1135"/>
        </w:tabs>
        <w:suppressAutoHyphens/>
        <w:autoSpaceDE w:val="0"/>
        <w:autoSpaceDN w:val="0"/>
        <w:spacing w:before="0"/>
        <w:ind w:left="714" w:hanging="357"/>
        <w:jc w:val="left"/>
        <w:textAlignment w:val="baseline"/>
        <w:rPr>
          <w:rFonts w:cs="Arial"/>
          <w:color w:val="000000" w:themeColor="text1"/>
          <w:lang w:val="ru-RU"/>
        </w:rPr>
      </w:pPr>
      <w:r w:rsidRPr="00E0692B">
        <w:rPr>
          <w:rFonts w:cs="Arial"/>
          <w:color w:val="000000" w:themeColor="text1"/>
          <w:lang w:val="ru-RU"/>
        </w:rPr>
        <w:lastRenderedPageBreak/>
        <w:t>ако се П</w:t>
      </w:r>
      <w:r w:rsidR="000E5085" w:rsidRPr="00E0692B">
        <w:rPr>
          <w:rFonts w:cs="Arial"/>
          <w:color w:val="000000" w:themeColor="text1"/>
          <w:lang w:val="ru-RU"/>
        </w:rPr>
        <w:t>онуђач не сагласи са исправком рачунских грешака;</w:t>
      </w:r>
    </w:p>
    <w:p w14:paraId="3D54F463" w14:textId="77777777" w:rsidR="000E5085" w:rsidRPr="00E0692B" w:rsidRDefault="000E5085" w:rsidP="005627D9">
      <w:pPr>
        <w:widowControl w:val="0"/>
        <w:numPr>
          <w:ilvl w:val="0"/>
          <w:numId w:val="26"/>
        </w:numPr>
        <w:tabs>
          <w:tab w:val="left" w:pos="1135"/>
        </w:tabs>
        <w:suppressAutoHyphens/>
        <w:autoSpaceDE w:val="0"/>
        <w:autoSpaceDN w:val="0"/>
        <w:spacing w:before="0"/>
        <w:ind w:left="714" w:hanging="357"/>
        <w:jc w:val="left"/>
        <w:textAlignment w:val="baseline"/>
        <w:rPr>
          <w:rFonts w:eastAsia="Calibri" w:cs="Arial"/>
          <w:color w:val="000000" w:themeColor="text1"/>
        </w:rPr>
      </w:pPr>
      <w:r w:rsidRPr="00E0692B">
        <w:rPr>
          <w:rFonts w:cs="Arial"/>
          <w:color w:val="000000" w:themeColor="text1"/>
          <w:lang w:val="ru-RU"/>
        </w:rPr>
        <w:t>ако има</w:t>
      </w:r>
      <w:r w:rsidRPr="00E0692B">
        <w:rPr>
          <w:rFonts w:eastAsia="TimesNewRomanPSMT" w:cs="Arial"/>
          <w:bCs/>
          <w:iCs/>
          <w:color w:val="000000" w:themeColor="text1"/>
        </w:rPr>
        <w:t xml:space="preserve"> битне недостатке сходно члану 106. ЗЈН</w:t>
      </w:r>
    </w:p>
    <w:p w14:paraId="7F305154" w14:textId="77777777" w:rsidR="000E5085" w:rsidRPr="00E0692B" w:rsidRDefault="000E5085" w:rsidP="000E5085">
      <w:pPr>
        <w:widowControl w:val="0"/>
        <w:autoSpaceDE w:val="0"/>
        <w:autoSpaceDN w:val="0"/>
        <w:spacing w:before="0"/>
        <w:rPr>
          <w:rFonts w:cs="Arial"/>
          <w:color w:val="000000" w:themeColor="text1"/>
          <w:lang w:val="ru-RU"/>
        </w:rPr>
      </w:pPr>
    </w:p>
    <w:p w14:paraId="7BACFBC6" w14:textId="77777777" w:rsidR="000E5085" w:rsidRPr="00E0692B" w:rsidRDefault="000E5085" w:rsidP="000E5085">
      <w:pPr>
        <w:widowControl w:val="0"/>
        <w:autoSpaceDE w:val="0"/>
        <w:autoSpaceDN w:val="0"/>
        <w:spacing w:before="0"/>
        <w:rPr>
          <w:rFonts w:cs="Arial"/>
          <w:color w:val="000000" w:themeColor="text1"/>
        </w:rPr>
      </w:pPr>
      <w:r w:rsidRPr="00E0692B">
        <w:rPr>
          <w:rFonts w:cs="Arial"/>
          <w:color w:val="000000" w:themeColor="text1"/>
          <w:lang w:val="ru-RU"/>
        </w:rPr>
        <w:t xml:space="preserve">Наручилац ће донети одлуку о обустави поступка јавне набавке у складу са чланом 109. </w:t>
      </w:r>
      <w:r w:rsidRPr="00E0692B">
        <w:rPr>
          <w:rFonts w:cs="Arial"/>
          <w:color w:val="000000" w:themeColor="text1"/>
        </w:rPr>
        <w:t>Закона.</w:t>
      </w:r>
    </w:p>
    <w:p w14:paraId="3643C94D" w14:textId="77777777" w:rsidR="000E5085" w:rsidRPr="00E0692B" w:rsidRDefault="000E5085" w:rsidP="000E5085">
      <w:pPr>
        <w:pStyle w:val="KDParagraf"/>
        <w:spacing w:before="0"/>
        <w:rPr>
          <w:rFonts w:eastAsia="TimesNewRomanPSMT" w:cs="Arial"/>
          <w:color w:val="000000" w:themeColor="text1"/>
          <w:lang w:val="ru-RU"/>
        </w:rPr>
      </w:pPr>
    </w:p>
    <w:p w14:paraId="618E57E0" w14:textId="77777777" w:rsidR="000E5085" w:rsidRPr="00E0692B" w:rsidRDefault="000E5085" w:rsidP="005627D9">
      <w:pPr>
        <w:pStyle w:val="KDPodnaslov2"/>
        <w:numPr>
          <w:ilvl w:val="1"/>
          <w:numId w:val="31"/>
        </w:numPr>
        <w:spacing w:before="0"/>
        <w:ind w:left="1275"/>
        <w:jc w:val="both"/>
        <w:rPr>
          <w:rFonts w:cs="Arial"/>
        </w:rPr>
      </w:pPr>
      <w:r w:rsidRPr="00E0692B">
        <w:rPr>
          <w:rFonts w:cs="Arial"/>
        </w:rPr>
        <w:t>Рок за доношење Одлуке о додели уговора/обустави</w:t>
      </w:r>
    </w:p>
    <w:p w14:paraId="2CCE2277" w14:textId="77777777" w:rsidR="000E5085" w:rsidRPr="00E0692B" w:rsidRDefault="000E5085" w:rsidP="000E5085">
      <w:pPr>
        <w:tabs>
          <w:tab w:val="left" w:pos="567"/>
        </w:tabs>
        <w:spacing w:before="0"/>
        <w:rPr>
          <w:rFonts w:cs="Arial"/>
          <w:color w:val="000000" w:themeColor="text1"/>
          <w:lang w:val="ru-RU"/>
        </w:rPr>
      </w:pPr>
      <w:r w:rsidRPr="00E0692B">
        <w:rPr>
          <w:rFonts w:eastAsia="TimesNewRomanPSMT" w:cs="Arial"/>
          <w:color w:val="000000" w:themeColor="text1"/>
          <w:lang w:val="ru-RU"/>
        </w:rPr>
        <w:t xml:space="preserve">Наручилац ће одлуку о додели уговора/обустави поступка донети у року од максимално </w:t>
      </w:r>
      <w:r w:rsidRPr="00E0692B">
        <w:rPr>
          <w:rFonts w:eastAsia="TimesNewRomanPSMT" w:cs="Arial"/>
          <w:color w:val="000000" w:themeColor="text1"/>
          <w:shd w:val="clear" w:color="auto" w:fill="FFFFFF"/>
          <w:lang w:val="ru-RU"/>
        </w:rPr>
        <w:t>25 (</w:t>
      </w:r>
      <w:r w:rsidR="00F6133D">
        <w:rPr>
          <w:rFonts w:eastAsia="TimesNewRomanPSMT" w:cs="Arial"/>
          <w:color w:val="000000" w:themeColor="text1"/>
          <w:shd w:val="clear" w:color="auto" w:fill="FFFFFF"/>
          <w:lang w:val="sr-Cyrl-RS"/>
        </w:rPr>
        <w:t>словима</w:t>
      </w:r>
      <w:r w:rsidR="00F6133D">
        <w:rPr>
          <w:rFonts w:eastAsia="TimesNewRomanPSMT" w:cs="Arial"/>
          <w:color w:val="000000" w:themeColor="text1"/>
          <w:shd w:val="clear" w:color="auto" w:fill="FFFFFF"/>
          <w:lang w:val="sr-Latn-RS"/>
        </w:rPr>
        <w:t>:</w:t>
      </w:r>
      <w:r w:rsidRPr="00E0692B">
        <w:rPr>
          <w:rFonts w:eastAsia="TimesNewRomanPSMT" w:cs="Arial"/>
          <w:color w:val="000000" w:themeColor="text1"/>
          <w:shd w:val="clear" w:color="auto" w:fill="FFFFFF"/>
          <w:lang w:val="ru-RU"/>
        </w:rPr>
        <w:t xml:space="preserve">двадесетпет) </w:t>
      </w:r>
      <w:r w:rsidRPr="00E0692B">
        <w:rPr>
          <w:rFonts w:eastAsia="TimesNewRomanPSMT" w:cs="Arial"/>
          <w:color w:val="000000" w:themeColor="text1"/>
          <w:lang w:val="ru-RU"/>
        </w:rPr>
        <w:t>дана од дана јавног отварања понуда.</w:t>
      </w:r>
    </w:p>
    <w:p w14:paraId="7B0CECE5" w14:textId="77777777" w:rsidR="000E5085" w:rsidRPr="00E0692B" w:rsidRDefault="000E5085" w:rsidP="000E5085">
      <w:pPr>
        <w:tabs>
          <w:tab w:val="left" w:pos="567"/>
        </w:tabs>
        <w:spacing w:before="0"/>
        <w:rPr>
          <w:rFonts w:cs="Arial"/>
          <w:color w:val="000000" w:themeColor="text1"/>
          <w:lang w:val="ru-RU"/>
        </w:rPr>
      </w:pPr>
      <w:r w:rsidRPr="00E0692B">
        <w:rPr>
          <w:rFonts w:eastAsia="TimesNewRomanPSMT" w:cs="Arial"/>
          <w:color w:val="000000" w:themeColor="text1"/>
          <w:lang w:val="ru-RU"/>
        </w:rPr>
        <w:t>Одлуку о додели уговора/обустави поступка  Наручилац ће објавити на Порталу јавних набавки и на својој интернет страници у року од 3 (</w:t>
      </w:r>
      <w:r w:rsidR="00F6133D">
        <w:rPr>
          <w:rFonts w:eastAsia="TimesNewRomanPSMT" w:cs="Arial"/>
          <w:color w:val="000000" w:themeColor="text1"/>
          <w:lang w:val="sr-Cyrl-RS"/>
        </w:rPr>
        <w:t>словима</w:t>
      </w:r>
      <w:r w:rsidR="00F6133D">
        <w:rPr>
          <w:rFonts w:eastAsia="TimesNewRomanPSMT" w:cs="Arial"/>
          <w:color w:val="000000" w:themeColor="text1"/>
          <w:lang w:val="sr-Latn-RS"/>
        </w:rPr>
        <w:t>:</w:t>
      </w:r>
      <w:r w:rsidRPr="00E0692B">
        <w:rPr>
          <w:rFonts w:eastAsia="TimesNewRomanPSMT" w:cs="Arial"/>
          <w:color w:val="000000" w:themeColor="text1"/>
          <w:lang w:val="ru-RU"/>
        </w:rPr>
        <w:t>три) дана од дана доношења.</w:t>
      </w:r>
    </w:p>
    <w:p w14:paraId="39E8F9D7" w14:textId="77777777" w:rsidR="000E5085" w:rsidRPr="00E0692B" w:rsidRDefault="000E5085" w:rsidP="000E5085">
      <w:pPr>
        <w:tabs>
          <w:tab w:val="left" w:pos="567"/>
        </w:tabs>
        <w:spacing w:before="0"/>
        <w:rPr>
          <w:rFonts w:eastAsia="TimesNewRomanPSMT" w:cs="Arial"/>
          <w:color w:val="000000" w:themeColor="text1"/>
          <w:lang w:val="ru-RU"/>
        </w:rPr>
      </w:pPr>
    </w:p>
    <w:p w14:paraId="39C56F45" w14:textId="77777777" w:rsidR="000E5085" w:rsidRPr="00E0692B" w:rsidRDefault="000E5085" w:rsidP="005627D9">
      <w:pPr>
        <w:pStyle w:val="KDPodnaslov2"/>
        <w:numPr>
          <w:ilvl w:val="1"/>
          <w:numId w:val="31"/>
        </w:numPr>
        <w:spacing w:before="0"/>
        <w:ind w:left="1275"/>
        <w:jc w:val="both"/>
        <w:rPr>
          <w:rFonts w:cs="Arial"/>
        </w:rPr>
      </w:pPr>
      <w:bookmarkStart w:id="240" w:name="_Toc441651607"/>
      <w:bookmarkStart w:id="241" w:name="_Toc442559918"/>
      <w:r w:rsidRPr="00E0692B">
        <w:rPr>
          <w:rFonts w:cs="Arial"/>
        </w:rPr>
        <w:t>Негативне референце</w:t>
      </w:r>
      <w:bookmarkEnd w:id="240"/>
      <w:bookmarkEnd w:id="241"/>
    </w:p>
    <w:p w14:paraId="664A6C73" w14:textId="77777777" w:rsidR="000E5085" w:rsidRPr="00E0692B" w:rsidRDefault="000E5085" w:rsidP="000E5085">
      <w:pPr>
        <w:suppressAutoHyphens/>
        <w:spacing w:before="0"/>
        <w:textAlignment w:val="baseline"/>
        <w:rPr>
          <w:rFonts w:eastAsia="Lucida Sans Unicode" w:cs="Arial"/>
          <w:color w:val="000000" w:themeColor="text1"/>
          <w:kern w:val="1"/>
          <w:lang w:eastAsia="zh-CN" w:bidi="hi-IN"/>
        </w:rPr>
      </w:pPr>
      <w:r w:rsidRPr="00E0692B">
        <w:rPr>
          <w:rFonts w:eastAsia="Lucida Sans Unicode" w:cs="Arial"/>
          <w:color w:val="000000" w:themeColor="text1"/>
          <w:kern w:val="1"/>
          <w:lang w:val="ru-RU" w:eastAsia="zh-CN" w:bidi="hi-IN"/>
        </w:rPr>
        <w:t>Наручилац може одбити понуд</w:t>
      </w:r>
      <w:r w:rsidR="005E1AFB" w:rsidRPr="00E0692B">
        <w:rPr>
          <w:rFonts w:eastAsia="Lucida Sans Unicode" w:cs="Arial"/>
          <w:color w:val="000000" w:themeColor="text1"/>
          <w:kern w:val="1"/>
          <w:lang w:val="ru-RU" w:eastAsia="zh-CN" w:bidi="hi-IN"/>
        </w:rPr>
        <w:t>у уколико поседује доказ да је П</w:t>
      </w:r>
      <w:r w:rsidRPr="00E0692B">
        <w:rPr>
          <w:rFonts w:eastAsia="Lucida Sans Unicode" w:cs="Arial"/>
          <w:color w:val="000000" w:themeColor="text1"/>
          <w:kern w:val="1"/>
          <w:lang w:val="ru-RU" w:eastAsia="zh-CN" w:bidi="hi-IN"/>
        </w:rPr>
        <w:t>онуђач у претходне три године пре објављивања позива за подношење понуда, у поступку јавне набавке:</w:t>
      </w:r>
    </w:p>
    <w:p w14:paraId="502F756E" w14:textId="77777777" w:rsidR="000E5085" w:rsidRPr="00E0692B" w:rsidRDefault="000E5085" w:rsidP="005627D9">
      <w:pPr>
        <w:widowControl w:val="0"/>
        <w:numPr>
          <w:ilvl w:val="0"/>
          <w:numId w:val="24"/>
        </w:numPr>
        <w:tabs>
          <w:tab w:val="left" w:pos="1135"/>
        </w:tabs>
        <w:suppressAutoHyphens/>
        <w:autoSpaceDE w:val="0"/>
        <w:autoSpaceDN w:val="0"/>
        <w:spacing w:before="0"/>
        <w:rPr>
          <w:rFonts w:cs="Arial"/>
          <w:color w:val="000000" w:themeColor="text1"/>
          <w:lang w:val="ru-RU"/>
        </w:rPr>
      </w:pPr>
      <w:r w:rsidRPr="00E0692B">
        <w:rPr>
          <w:rFonts w:cs="Arial"/>
          <w:color w:val="000000" w:themeColor="text1"/>
          <w:lang w:val="ru-RU"/>
        </w:rPr>
        <w:t>поступао супротно забрани из чл. 23. и 25. Закона;</w:t>
      </w:r>
    </w:p>
    <w:p w14:paraId="47B8EE41" w14:textId="77777777" w:rsidR="000E5085" w:rsidRPr="00E0692B" w:rsidRDefault="000E5085" w:rsidP="005627D9">
      <w:pPr>
        <w:widowControl w:val="0"/>
        <w:numPr>
          <w:ilvl w:val="0"/>
          <w:numId w:val="24"/>
        </w:numPr>
        <w:tabs>
          <w:tab w:val="left" w:pos="1135"/>
        </w:tabs>
        <w:suppressAutoHyphens/>
        <w:autoSpaceDE w:val="0"/>
        <w:autoSpaceDN w:val="0"/>
        <w:spacing w:before="0"/>
        <w:rPr>
          <w:rFonts w:cs="Arial"/>
          <w:color w:val="000000" w:themeColor="text1"/>
          <w:lang w:val="ru-RU"/>
        </w:rPr>
      </w:pPr>
      <w:r w:rsidRPr="00E0692B">
        <w:rPr>
          <w:rFonts w:cs="Arial"/>
          <w:color w:val="000000" w:themeColor="text1"/>
          <w:lang w:val="ru-RU"/>
        </w:rPr>
        <w:t>учинио повреду конкуренције;</w:t>
      </w:r>
    </w:p>
    <w:p w14:paraId="1C98FFAB" w14:textId="77777777" w:rsidR="000E5085" w:rsidRPr="00E0692B" w:rsidRDefault="000E5085" w:rsidP="005627D9">
      <w:pPr>
        <w:widowControl w:val="0"/>
        <w:numPr>
          <w:ilvl w:val="0"/>
          <w:numId w:val="24"/>
        </w:numPr>
        <w:tabs>
          <w:tab w:val="left" w:pos="1135"/>
        </w:tabs>
        <w:suppressAutoHyphens/>
        <w:autoSpaceDE w:val="0"/>
        <w:autoSpaceDN w:val="0"/>
        <w:spacing w:before="0"/>
        <w:rPr>
          <w:rFonts w:cs="Arial"/>
          <w:color w:val="000000" w:themeColor="text1"/>
          <w:lang w:val="ru-RU"/>
        </w:rPr>
      </w:pPr>
      <w:r w:rsidRPr="00E0692B">
        <w:rPr>
          <w:rFonts w:cs="Arial"/>
          <w:color w:val="000000" w:themeColor="text1"/>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3495049C" w14:textId="77777777" w:rsidR="000E5085" w:rsidRPr="00E0692B" w:rsidRDefault="000E5085" w:rsidP="005627D9">
      <w:pPr>
        <w:widowControl w:val="0"/>
        <w:numPr>
          <w:ilvl w:val="0"/>
          <w:numId w:val="24"/>
        </w:numPr>
        <w:tabs>
          <w:tab w:val="left" w:pos="1135"/>
        </w:tabs>
        <w:suppressAutoHyphens/>
        <w:autoSpaceDE w:val="0"/>
        <w:autoSpaceDN w:val="0"/>
        <w:spacing w:before="0"/>
        <w:rPr>
          <w:rFonts w:cs="Arial"/>
          <w:color w:val="000000" w:themeColor="text1"/>
          <w:lang w:val="ru-RU"/>
        </w:rPr>
      </w:pPr>
      <w:r w:rsidRPr="00E0692B">
        <w:rPr>
          <w:rFonts w:cs="Arial"/>
          <w:color w:val="000000" w:themeColor="text1"/>
          <w:lang w:val="ru-RU"/>
        </w:rPr>
        <w:t>одбио да достави доказе и средства обезбеђења на шта се у понуди обавезао.</w:t>
      </w:r>
    </w:p>
    <w:p w14:paraId="53DEA512" w14:textId="77777777" w:rsidR="000E5085" w:rsidRPr="00E0692B" w:rsidRDefault="000E5085" w:rsidP="000E5085">
      <w:pPr>
        <w:tabs>
          <w:tab w:val="left" w:pos="567"/>
        </w:tabs>
        <w:spacing w:before="0"/>
        <w:rPr>
          <w:rFonts w:cs="Arial"/>
          <w:color w:val="000000" w:themeColor="text1"/>
          <w:lang w:val="ru-RU"/>
        </w:rPr>
      </w:pPr>
      <w:r w:rsidRPr="00E0692B">
        <w:rPr>
          <w:rFonts w:cs="Arial"/>
          <w:color w:val="000000" w:themeColor="text1"/>
          <w:lang w:val="ru-RU"/>
        </w:rPr>
        <w:t>Наручилац може одбити понуду уколико по</w:t>
      </w:r>
      <w:r w:rsidR="005E1AFB" w:rsidRPr="00E0692B">
        <w:rPr>
          <w:rFonts w:cs="Arial"/>
          <w:color w:val="000000" w:themeColor="text1"/>
          <w:lang w:val="ru-RU"/>
        </w:rPr>
        <w:t>седује доказ који потврђује да П</w:t>
      </w:r>
      <w:r w:rsidRPr="00E0692B">
        <w:rPr>
          <w:rFonts w:cs="Arial"/>
          <w:color w:val="000000" w:themeColor="text1"/>
          <w:lang w:val="ru-RU"/>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1F6F798F" w14:textId="77777777" w:rsidR="000E5085" w:rsidRPr="00E0692B" w:rsidRDefault="000E5085" w:rsidP="000E5085">
      <w:pPr>
        <w:tabs>
          <w:tab w:val="left" w:pos="567"/>
        </w:tabs>
        <w:spacing w:before="0"/>
        <w:rPr>
          <w:rFonts w:cs="Arial"/>
          <w:color w:val="000000" w:themeColor="text1"/>
        </w:rPr>
      </w:pPr>
      <w:r w:rsidRPr="00E0692B">
        <w:rPr>
          <w:rFonts w:cs="Arial"/>
          <w:color w:val="000000" w:themeColor="text1"/>
        </w:rPr>
        <w:t>Доказ наведеног може бити:</w:t>
      </w:r>
    </w:p>
    <w:p w14:paraId="12972A82" w14:textId="77777777" w:rsidR="000E5085" w:rsidRPr="00E0692B" w:rsidRDefault="000E5085" w:rsidP="005627D9">
      <w:pPr>
        <w:widowControl w:val="0"/>
        <w:numPr>
          <w:ilvl w:val="0"/>
          <w:numId w:val="25"/>
        </w:numPr>
        <w:tabs>
          <w:tab w:val="left" w:pos="1135"/>
        </w:tabs>
        <w:suppressAutoHyphens/>
        <w:autoSpaceDE w:val="0"/>
        <w:autoSpaceDN w:val="0"/>
        <w:spacing w:before="0"/>
        <w:rPr>
          <w:rFonts w:cs="Arial"/>
          <w:color w:val="000000" w:themeColor="text1"/>
          <w:lang w:val="ru-RU"/>
        </w:rPr>
      </w:pPr>
      <w:r w:rsidRPr="00E0692B">
        <w:rPr>
          <w:rFonts w:cs="Arial"/>
          <w:color w:val="000000" w:themeColor="text1"/>
          <w:lang w:val="ru-RU"/>
        </w:rPr>
        <w:t>правоснажна судска одлука или коначна одлука другог надлежног органа;</w:t>
      </w:r>
    </w:p>
    <w:p w14:paraId="4C46829C" w14:textId="77777777" w:rsidR="000E5085" w:rsidRPr="00E0692B" w:rsidRDefault="000E5085" w:rsidP="005627D9">
      <w:pPr>
        <w:widowControl w:val="0"/>
        <w:numPr>
          <w:ilvl w:val="0"/>
          <w:numId w:val="25"/>
        </w:numPr>
        <w:tabs>
          <w:tab w:val="left" w:pos="1135"/>
        </w:tabs>
        <w:suppressAutoHyphens/>
        <w:autoSpaceDE w:val="0"/>
        <w:autoSpaceDN w:val="0"/>
        <w:spacing w:before="0"/>
        <w:rPr>
          <w:rFonts w:cs="Arial"/>
          <w:color w:val="000000" w:themeColor="text1"/>
          <w:lang w:val="ru-RU"/>
        </w:rPr>
      </w:pPr>
      <w:r w:rsidRPr="00E0692B">
        <w:rPr>
          <w:rFonts w:cs="Arial"/>
          <w:color w:val="000000" w:themeColor="text1"/>
          <w:lang w:val="ru-RU"/>
        </w:rPr>
        <w:t>исправа о реализованом средству обезбеђења испуњења обавеза у поступку јавне набавке или испуњења уговорних обавеза;</w:t>
      </w:r>
    </w:p>
    <w:p w14:paraId="480D7C27" w14:textId="77777777" w:rsidR="000E5085" w:rsidRPr="00E0692B" w:rsidRDefault="000E5085" w:rsidP="005627D9">
      <w:pPr>
        <w:widowControl w:val="0"/>
        <w:numPr>
          <w:ilvl w:val="0"/>
          <w:numId w:val="25"/>
        </w:numPr>
        <w:tabs>
          <w:tab w:val="left" w:pos="1135"/>
        </w:tabs>
        <w:suppressAutoHyphens/>
        <w:autoSpaceDE w:val="0"/>
        <w:autoSpaceDN w:val="0"/>
        <w:spacing w:before="0"/>
        <w:rPr>
          <w:rFonts w:cs="Arial"/>
          <w:color w:val="000000" w:themeColor="text1"/>
          <w:lang w:val="ru-RU"/>
        </w:rPr>
      </w:pPr>
      <w:r w:rsidRPr="00E0692B">
        <w:rPr>
          <w:rFonts w:cs="Arial"/>
          <w:color w:val="000000" w:themeColor="text1"/>
          <w:lang w:val="ru-RU"/>
        </w:rPr>
        <w:t>исправа о наплаћеној уговорној казни;</w:t>
      </w:r>
    </w:p>
    <w:p w14:paraId="4860CA12" w14:textId="77777777" w:rsidR="000E5085" w:rsidRPr="00E0692B" w:rsidRDefault="000E5085" w:rsidP="005627D9">
      <w:pPr>
        <w:widowControl w:val="0"/>
        <w:numPr>
          <w:ilvl w:val="0"/>
          <w:numId w:val="25"/>
        </w:numPr>
        <w:tabs>
          <w:tab w:val="left" w:pos="1135"/>
        </w:tabs>
        <w:suppressAutoHyphens/>
        <w:autoSpaceDE w:val="0"/>
        <w:autoSpaceDN w:val="0"/>
        <w:spacing w:before="0"/>
        <w:rPr>
          <w:rFonts w:cs="Arial"/>
          <w:color w:val="000000" w:themeColor="text1"/>
          <w:lang w:val="ru-RU"/>
        </w:rPr>
      </w:pPr>
      <w:r w:rsidRPr="00E0692B">
        <w:rPr>
          <w:rFonts w:cs="Arial"/>
          <w:color w:val="000000" w:themeColor="text1"/>
          <w:lang w:val="ru-RU"/>
        </w:rPr>
        <w:t>рекламације потрошача, односно корисника, ако нису отклоњене у уговореном року;</w:t>
      </w:r>
    </w:p>
    <w:p w14:paraId="4434EF94" w14:textId="77777777" w:rsidR="000E5085" w:rsidRPr="00E0692B" w:rsidRDefault="000E5085" w:rsidP="005627D9">
      <w:pPr>
        <w:widowControl w:val="0"/>
        <w:numPr>
          <w:ilvl w:val="0"/>
          <w:numId w:val="25"/>
        </w:numPr>
        <w:tabs>
          <w:tab w:val="left" w:pos="1135"/>
        </w:tabs>
        <w:suppressAutoHyphens/>
        <w:autoSpaceDE w:val="0"/>
        <w:autoSpaceDN w:val="0"/>
        <w:spacing w:before="0"/>
        <w:rPr>
          <w:rFonts w:cs="Arial"/>
          <w:color w:val="000000" w:themeColor="text1"/>
          <w:lang w:val="ru-RU"/>
        </w:rPr>
      </w:pPr>
      <w:r w:rsidRPr="00E0692B">
        <w:rPr>
          <w:rFonts w:cs="Arial"/>
          <w:color w:val="000000" w:themeColor="text1"/>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DD7CED7" w14:textId="77777777" w:rsidR="000E5085" w:rsidRPr="00E0692B" w:rsidRDefault="000E5085" w:rsidP="005627D9">
      <w:pPr>
        <w:widowControl w:val="0"/>
        <w:numPr>
          <w:ilvl w:val="0"/>
          <w:numId w:val="25"/>
        </w:numPr>
        <w:tabs>
          <w:tab w:val="left" w:pos="1135"/>
        </w:tabs>
        <w:suppressAutoHyphens/>
        <w:autoSpaceDE w:val="0"/>
        <w:autoSpaceDN w:val="0"/>
        <w:spacing w:before="0"/>
        <w:rPr>
          <w:rFonts w:cs="Arial"/>
          <w:color w:val="000000" w:themeColor="text1"/>
          <w:lang w:val="ru-RU"/>
        </w:rPr>
      </w:pPr>
      <w:r w:rsidRPr="00E0692B">
        <w:rPr>
          <w:rFonts w:cs="Arial"/>
          <w:color w:val="000000" w:themeColor="text1"/>
          <w:lang w:val="ru-RU"/>
        </w:rPr>
        <w:t>доказ о ангажовању на извршењу уговора о јавној набавци лица која нису означена у понуди као поди</w:t>
      </w:r>
      <w:r w:rsidR="00922020" w:rsidRPr="00E0692B">
        <w:rPr>
          <w:rFonts w:cs="Arial"/>
          <w:color w:val="000000" w:themeColor="text1"/>
          <w:lang w:val="ru-RU"/>
        </w:rPr>
        <w:t>звођачи, односно чланови групе П</w:t>
      </w:r>
      <w:r w:rsidRPr="00E0692B">
        <w:rPr>
          <w:rFonts w:cs="Arial"/>
          <w:color w:val="000000" w:themeColor="text1"/>
          <w:lang w:val="ru-RU"/>
        </w:rPr>
        <w:t>онуђача;</w:t>
      </w:r>
    </w:p>
    <w:p w14:paraId="1B26F24A" w14:textId="77777777" w:rsidR="000E5085" w:rsidRPr="00E0692B" w:rsidRDefault="000E5085" w:rsidP="005627D9">
      <w:pPr>
        <w:widowControl w:val="0"/>
        <w:numPr>
          <w:ilvl w:val="0"/>
          <w:numId w:val="25"/>
        </w:numPr>
        <w:tabs>
          <w:tab w:val="left" w:pos="1135"/>
        </w:tabs>
        <w:suppressAutoHyphens/>
        <w:autoSpaceDE w:val="0"/>
        <w:autoSpaceDN w:val="0"/>
        <w:spacing w:before="0"/>
        <w:rPr>
          <w:rFonts w:cs="Arial"/>
          <w:color w:val="000000" w:themeColor="text1"/>
          <w:lang w:val="ru-RU"/>
        </w:rPr>
      </w:pPr>
      <w:r w:rsidRPr="00E0692B">
        <w:rPr>
          <w:rFonts w:cs="Arial"/>
          <w:color w:val="000000" w:themeColor="text1"/>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029AEBD" w14:textId="77777777" w:rsidR="000E5085" w:rsidRPr="00E0692B" w:rsidRDefault="000E5085" w:rsidP="000E5085">
      <w:pPr>
        <w:tabs>
          <w:tab w:val="left" w:pos="567"/>
        </w:tabs>
        <w:spacing w:before="0"/>
        <w:rPr>
          <w:rFonts w:cs="Arial"/>
          <w:color w:val="000000" w:themeColor="text1"/>
          <w:lang w:val="ru-RU"/>
        </w:rPr>
      </w:pPr>
      <w:r w:rsidRPr="00E0692B">
        <w:rPr>
          <w:rFonts w:cs="Arial"/>
          <w:color w:val="000000" w:themeColor="text1"/>
          <w:lang w:val="ru-RU"/>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14:paraId="1A2168CC" w14:textId="77777777" w:rsidR="000E5085" w:rsidRPr="00E0692B" w:rsidRDefault="000E5085" w:rsidP="00650DD1">
      <w:pPr>
        <w:tabs>
          <w:tab w:val="left" w:pos="567"/>
        </w:tabs>
        <w:spacing w:before="0"/>
        <w:rPr>
          <w:rFonts w:cs="Arial"/>
          <w:color w:val="000000" w:themeColor="text1"/>
          <w:lang w:val="ru-RU" w:bidi="en-US"/>
        </w:rPr>
      </w:pPr>
      <w:r w:rsidRPr="00E0692B">
        <w:rPr>
          <w:rFonts w:cs="Arial"/>
          <w:color w:val="000000" w:themeColor="text1"/>
          <w:lang w:val="ru-RU" w:bidi="en-US"/>
        </w:rPr>
        <w:t xml:space="preserve">Наручилац </w:t>
      </w:r>
      <w:r w:rsidRPr="00E0692B">
        <w:rPr>
          <w:rFonts w:cs="Arial"/>
          <w:color w:val="000000" w:themeColor="text1"/>
          <w:shd w:val="clear" w:color="auto" w:fill="FFFFFF"/>
          <w:lang w:val="ru-RU" w:bidi="en-US"/>
        </w:rPr>
        <w:t xml:space="preserve">може </w:t>
      </w:r>
      <w:r w:rsidRPr="00E0692B">
        <w:rPr>
          <w:rFonts w:cs="Arial"/>
          <w:color w:val="000000" w:themeColor="text1"/>
          <w:lang w:val="ru-RU" w:bidi="en-US"/>
        </w:rPr>
        <w:t>поступити на наведене начине и у с</w:t>
      </w:r>
      <w:r w:rsidR="00922020" w:rsidRPr="00E0692B">
        <w:rPr>
          <w:rFonts w:cs="Arial"/>
          <w:color w:val="000000" w:themeColor="text1"/>
          <w:lang w:val="ru-RU" w:bidi="en-US"/>
        </w:rPr>
        <w:t>лучају заједничке понуде групе П</w:t>
      </w:r>
      <w:r w:rsidRPr="00E0692B">
        <w:rPr>
          <w:rFonts w:cs="Arial"/>
          <w:color w:val="000000" w:themeColor="text1"/>
          <w:lang w:val="ru-RU" w:bidi="en-US"/>
        </w:rPr>
        <w:t>онуђача уколико утврди да постоје напред наведени докази за</w:t>
      </w:r>
      <w:r w:rsidR="00922020" w:rsidRPr="00E0692B">
        <w:rPr>
          <w:rFonts w:cs="Arial"/>
          <w:color w:val="000000" w:themeColor="text1"/>
          <w:lang w:val="ru-RU" w:bidi="en-US"/>
        </w:rPr>
        <w:t xml:space="preserve"> једног или више чланова групе П</w:t>
      </w:r>
      <w:r w:rsidRPr="00E0692B">
        <w:rPr>
          <w:rFonts w:cs="Arial"/>
          <w:color w:val="000000" w:themeColor="text1"/>
          <w:lang w:val="ru-RU" w:bidi="en-US"/>
        </w:rPr>
        <w:t>онуђача.</w:t>
      </w:r>
    </w:p>
    <w:p w14:paraId="0EBE0F50" w14:textId="77777777" w:rsidR="00CC6F66" w:rsidRPr="00E0692B" w:rsidRDefault="00CC6F66" w:rsidP="00650DD1">
      <w:pPr>
        <w:tabs>
          <w:tab w:val="left" w:pos="567"/>
        </w:tabs>
        <w:spacing w:before="0"/>
        <w:rPr>
          <w:rFonts w:cs="Arial"/>
          <w:color w:val="000000" w:themeColor="text1"/>
          <w:lang w:val="ru-RU" w:bidi="en-US"/>
        </w:rPr>
      </w:pPr>
    </w:p>
    <w:p w14:paraId="2C5E2231" w14:textId="77777777" w:rsidR="00E25FEF" w:rsidRPr="00E0692B" w:rsidRDefault="00E25FEF" w:rsidP="005627D9">
      <w:pPr>
        <w:pStyle w:val="CommentText"/>
        <w:numPr>
          <w:ilvl w:val="1"/>
          <w:numId w:val="31"/>
        </w:numPr>
        <w:rPr>
          <w:rFonts w:cs="Arial"/>
          <w:b/>
          <w:sz w:val="22"/>
          <w:szCs w:val="22"/>
          <w:lang w:val="en-US"/>
        </w:rPr>
      </w:pPr>
      <w:r w:rsidRPr="00E0692B">
        <w:rPr>
          <w:rFonts w:cs="Arial"/>
          <w:b/>
          <w:sz w:val="22"/>
          <w:szCs w:val="22"/>
          <w:lang w:val="ru-RU"/>
        </w:rPr>
        <w:t>З</w:t>
      </w:r>
      <w:r w:rsidRPr="00E0692B">
        <w:rPr>
          <w:rFonts w:cs="Arial"/>
          <w:b/>
          <w:sz w:val="22"/>
          <w:szCs w:val="22"/>
          <w:lang w:val="en-US"/>
        </w:rPr>
        <w:t>аштита права понуђача</w:t>
      </w:r>
    </w:p>
    <w:p w14:paraId="32527922" w14:textId="77777777" w:rsidR="00611DC0" w:rsidRPr="00E0692B" w:rsidRDefault="00E25FEF" w:rsidP="00E25FEF">
      <w:pPr>
        <w:pStyle w:val="CommentText"/>
        <w:rPr>
          <w:rFonts w:cs="Arial"/>
          <w:sz w:val="22"/>
          <w:szCs w:val="22"/>
          <w:lang w:bidi="en-US"/>
        </w:rPr>
      </w:pPr>
      <w:r w:rsidRPr="00E0692B">
        <w:rPr>
          <w:rFonts w:cs="Arial"/>
          <w:sz w:val="22"/>
          <w:szCs w:val="22"/>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0FDE432" w14:textId="77777777" w:rsidR="00E25FEF" w:rsidRPr="00E0692B" w:rsidRDefault="00E25FEF" w:rsidP="00E25FEF">
      <w:pPr>
        <w:pStyle w:val="CommentText"/>
        <w:rPr>
          <w:rFonts w:cs="Arial"/>
          <w:b/>
          <w:sz w:val="22"/>
          <w:szCs w:val="22"/>
          <w:lang w:bidi="en-US"/>
        </w:rPr>
      </w:pPr>
      <w:r w:rsidRPr="00E0692B">
        <w:rPr>
          <w:rFonts w:cs="Arial"/>
          <w:b/>
          <w:sz w:val="22"/>
          <w:szCs w:val="22"/>
          <w:lang w:bidi="en-US"/>
        </w:rPr>
        <w:lastRenderedPageBreak/>
        <w:t>Рокови и начин подношења захтева за заштиту права:</w:t>
      </w:r>
    </w:p>
    <w:p w14:paraId="472819A5" w14:textId="77777777" w:rsidR="00E25FEF" w:rsidRPr="00E0692B" w:rsidRDefault="00E25FEF" w:rsidP="00E25FEF">
      <w:pPr>
        <w:pStyle w:val="ListParagraph"/>
        <w:ind w:left="0" w:right="-14"/>
        <w:rPr>
          <w:rFonts w:ascii="Arial" w:hAnsi="Arial" w:cs="Arial"/>
          <w:b/>
          <w:lang w:val="sr-Cyrl-RS"/>
        </w:rPr>
      </w:pPr>
      <w:r w:rsidRPr="00E0692B">
        <w:rPr>
          <w:rFonts w:ascii="Arial" w:hAnsi="Arial" w:cs="Arial"/>
          <w:lang w:bidi="en-US"/>
        </w:rPr>
        <w:t xml:space="preserve">Захтев за заштиту права подноси се лично или путем поште на адресу: </w:t>
      </w:r>
      <w:r w:rsidR="00F6133D" w:rsidRPr="00F6133D">
        <w:rPr>
          <w:rFonts w:ascii="Arial" w:hAnsi="Arial" w:cs="Arial"/>
        </w:rPr>
        <w:t xml:space="preserve">Јавно предузеће „Електропривреда Србије“ Београд, адреса: Балканска 13, </w:t>
      </w:r>
      <w:r w:rsidR="00F6133D">
        <w:rPr>
          <w:rFonts w:ascii="Arial" w:hAnsi="Arial" w:cs="Arial"/>
          <w:lang w:val="sr-Cyrl-RS"/>
        </w:rPr>
        <w:t xml:space="preserve">11 000 </w:t>
      </w:r>
      <w:r w:rsidR="00F6133D" w:rsidRPr="00F6133D">
        <w:rPr>
          <w:rFonts w:ascii="Arial" w:hAnsi="Arial" w:cs="Arial"/>
        </w:rPr>
        <w:t>Београд</w:t>
      </w:r>
      <w:r w:rsidR="00F6133D">
        <w:rPr>
          <w:rFonts w:ascii="Arial" w:hAnsi="Arial" w:cs="Arial"/>
          <w:lang w:val="sr-Cyrl-RS"/>
        </w:rPr>
        <w:t>,</w:t>
      </w:r>
      <w:r w:rsidR="00F6133D" w:rsidRPr="00E0692B">
        <w:rPr>
          <w:rFonts w:ascii="Arial" w:hAnsi="Arial" w:cs="Arial"/>
          <w:lang w:bidi="en-US"/>
        </w:rPr>
        <w:t xml:space="preserve"> </w:t>
      </w:r>
      <w:r w:rsidRPr="00E0692B">
        <w:rPr>
          <w:rFonts w:ascii="Arial" w:hAnsi="Arial" w:cs="Arial"/>
          <w:lang w:bidi="en-US"/>
        </w:rPr>
        <w:t>са назнаком Захтев за заштиту права за ЈН добара</w:t>
      </w:r>
      <w:r w:rsidRPr="00E0692B">
        <w:rPr>
          <w:rFonts w:ascii="Arial" w:hAnsi="Arial" w:cs="Arial"/>
          <w:lang w:val="sr-Cyrl-RS" w:bidi="en-US"/>
        </w:rPr>
        <w:t xml:space="preserve"> </w:t>
      </w:r>
      <w:r w:rsidRPr="00E0692B">
        <w:rPr>
          <w:rFonts w:ascii="Arial" w:hAnsi="Arial" w:cs="Arial"/>
          <w:b/>
          <w:lang w:val="sr-Cyrl-RS"/>
        </w:rPr>
        <w:t>„</w:t>
      </w:r>
      <w:r w:rsidR="00540562">
        <w:rPr>
          <w:rFonts w:ascii="Arial" w:hAnsi="Arial" w:cs="Arial"/>
          <w:b/>
          <w:lang w:val="sr-Cyrl-RS"/>
        </w:rPr>
        <w:t xml:space="preserve">Шине за потребе Огранка РБ Колубара </w:t>
      </w:r>
      <w:r w:rsidRPr="00E0692B">
        <w:rPr>
          <w:rFonts w:ascii="Arial" w:hAnsi="Arial" w:cs="Arial"/>
          <w:lang w:val="sr-Latn-RS"/>
        </w:rPr>
        <w:t>“</w:t>
      </w:r>
      <w:r w:rsidRPr="00E0692B">
        <w:rPr>
          <w:rFonts w:ascii="Arial" w:hAnsi="Arial" w:cs="Arial"/>
          <w:lang w:val="ru-RU"/>
        </w:rPr>
        <w:t xml:space="preserve">, </w:t>
      </w:r>
      <w:r w:rsidRPr="00E0692B">
        <w:rPr>
          <w:rFonts w:ascii="Arial" w:hAnsi="Arial" w:cs="Arial"/>
        </w:rPr>
        <w:t>бр.</w:t>
      </w:r>
      <w:r w:rsidRPr="00E0692B">
        <w:rPr>
          <w:rFonts w:ascii="Arial" w:hAnsi="Arial" w:cs="Arial"/>
          <w:lang w:val="sr-Cyrl-RS"/>
        </w:rPr>
        <w:t xml:space="preserve"> </w:t>
      </w:r>
      <w:r w:rsidR="00540562">
        <w:rPr>
          <w:rFonts w:ascii="Arial" w:hAnsi="Arial" w:cs="Arial"/>
        </w:rPr>
        <w:t>ЈН/4000/0235-1/2018</w:t>
      </w:r>
      <w:r w:rsidRPr="00E0692B">
        <w:rPr>
          <w:rFonts w:ascii="Arial" w:hAnsi="Arial" w:cs="Arial"/>
          <w:lang w:val="sr-Cyrl-RS"/>
        </w:rPr>
        <w:t xml:space="preserve">, </w:t>
      </w:r>
      <w:r w:rsidRPr="00E0692B">
        <w:rPr>
          <w:rFonts w:ascii="Arial" w:hAnsi="Arial" w:cs="Arial"/>
          <w:lang w:bidi="en-US"/>
        </w:rPr>
        <w:t>а копија се истовремено доставља Републичкој комисији.</w:t>
      </w:r>
      <w:r w:rsidR="00F6133D" w:rsidRPr="00F6133D">
        <w:rPr>
          <w:rFonts w:cs="Arial"/>
        </w:rPr>
        <w:t xml:space="preserve"> </w:t>
      </w:r>
    </w:p>
    <w:p w14:paraId="686CB3B8" w14:textId="77777777" w:rsidR="00E25FEF" w:rsidRPr="00E0692B" w:rsidRDefault="00E25FEF" w:rsidP="00E25FEF">
      <w:pPr>
        <w:pStyle w:val="CommentText"/>
        <w:rPr>
          <w:rFonts w:cs="Arial"/>
          <w:sz w:val="22"/>
          <w:szCs w:val="22"/>
          <w:lang w:bidi="en-US"/>
        </w:rPr>
      </w:pPr>
      <w:r w:rsidRPr="00E0692B">
        <w:rPr>
          <w:rFonts w:cs="Arial"/>
          <w:sz w:val="22"/>
          <w:szCs w:val="22"/>
          <w:lang w:bidi="en-US"/>
        </w:rPr>
        <w:t>Захтев за заштиту права се може доставити и путем електронске поште на e-mail:</w:t>
      </w:r>
      <w:r w:rsidRPr="00E0692B">
        <w:rPr>
          <w:rFonts w:cs="Arial"/>
          <w:sz w:val="22"/>
          <w:szCs w:val="22"/>
        </w:rPr>
        <w:t xml:space="preserve"> </w:t>
      </w:r>
      <w:hyperlink r:id="rId177" w:history="1">
        <w:r w:rsidR="00F6133D" w:rsidRPr="00F6133D">
          <w:rPr>
            <w:rStyle w:val="Hyperlink"/>
            <w:rFonts w:cs="Arial"/>
            <w:sz w:val="22"/>
            <w:szCs w:val="22"/>
          </w:rPr>
          <w:t>mira.paljic</w:t>
        </w:r>
        <w:r w:rsidR="00F6133D" w:rsidRPr="00F6133D">
          <w:rPr>
            <w:rStyle w:val="Hyperlink"/>
            <w:rFonts w:cs="Arial"/>
            <w:sz w:val="22"/>
            <w:szCs w:val="22"/>
            <w:lang w:val="ru-RU"/>
          </w:rPr>
          <w:t>@</w:t>
        </w:r>
        <w:r w:rsidR="00F6133D" w:rsidRPr="00F6133D">
          <w:rPr>
            <w:rStyle w:val="Hyperlink"/>
            <w:rFonts w:cs="Arial"/>
            <w:sz w:val="22"/>
            <w:szCs w:val="22"/>
          </w:rPr>
          <w:t>eps.rs</w:t>
        </w:r>
      </w:hyperlink>
      <w:r w:rsidR="00F6133D" w:rsidRPr="00F6133D">
        <w:rPr>
          <w:rFonts w:cs="Arial"/>
          <w:sz w:val="22"/>
          <w:szCs w:val="22"/>
          <w:lang w:val="ru-RU"/>
        </w:rPr>
        <w:t xml:space="preserve">, </w:t>
      </w:r>
      <w:hyperlink r:id="rId178" w:history="1">
        <w:r w:rsidR="00F6133D" w:rsidRPr="00F6133D">
          <w:rPr>
            <w:rStyle w:val="Hyperlink"/>
            <w:rFonts w:cs="Arial"/>
            <w:sz w:val="22"/>
            <w:szCs w:val="22"/>
            <w:lang w:val="sr-Latn-RS"/>
          </w:rPr>
          <w:t>dragana.tosic@eps.rs</w:t>
        </w:r>
      </w:hyperlink>
      <w:r w:rsidR="00F6133D">
        <w:rPr>
          <w:rFonts w:cs="Arial"/>
          <w:sz w:val="22"/>
          <w:szCs w:val="22"/>
          <w:lang w:val="sr-Cyrl-RS"/>
        </w:rPr>
        <w:t>.</w:t>
      </w:r>
    </w:p>
    <w:p w14:paraId="2D377F73" w14:textId="77777777" w:rsidR="00E25FEF" w:rsidRPr="00E0692B" w:rsidRDefault="00E25FEF" w:rsidP="00E25FEF">
      <w:pPr>
        <w:pStyle w:val="CommentText"/>
        <w:rPr>
          <w:rFonts w:cs="Arial"/>
          <w:sz w:val="22"/>
          <w:szCs w:val="22"/>
          <w:lang w:bidi="en-US"/>
        </w:rPr>
      </w:pPr>
      <w:r w:rsidRPr="00E0692B">
        <w:rPr>
          <w:rFonts w:cs="Arial"/>
          <w:sz w:val="22"/>
          <w:szCs w:val="22"/>
          <w:lang w:bidi="en-US"/>
        </w:rPr>
        <w:t>Захтев за заштиту права може се поднети у току целог поступка јав</w:t>
      </w:r>
      <w:r w:rsidR="00922020" w:rsidRPr="00E0692B">
        <w:rPr>
          <w:rFonts w:cs="Arial"/>
          <w:sz w:val="22"/>
          <w:szCs w:val="22"/>
          <w:lang w:bidi="en-US"/>
        </w:rPr>
        <w:t>не набавке, против сваке радње Н</w:t>
      </w:r>
      <w:r w:rsidRPr="00E0692B">
        <w:rPr>
          <w:rFonts w:cs="Arial"/>
          <w:sz w:val="22"/>
          <w:szCs w:val="22"/>
          <w:lang w:bidi="en-US"/>
        </w:rPr>
        <w:t>аручиоца, осим ако овим законом није другачије одређено.</w:t>
      </w:r>
    </w:p>
    <w:p w14:paraId="45211DF1" w14:textId="77777777" w:rsidR="00E25FEF" w:rsidRPr="00E0692B" w:rsidRDefault="00E25FEF" w:rsidP="00E25FEF">
      <w:pPr>
        <w:pStyle w:val="CommentText"/>
        <w:rPr>
          <w:rFonts w:cs="Arial"/>
          <w:sz w:val="22"/>
          <w:szCs w:val="22"/>
          <w:lang w:bidi="en-US"/>
        </w:rPr>
      </w:pPr>
      <w:r w:rsidRPr="00E0692B">
        <w:rPr>
          <w:rFonts w:cs="Arial"/>
          <w:sz w:val="22"/>
          <w:szCs w:val="22"/>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0692B">
        <w:rPr>
          <w:rFonts w:cs="Arial"/>
          <w:b/>
          <w:sz w:val="22"/>
          <w:szCs w:val="22"/>
          <w:lang w:bidi="en-US"/>
        </w:rPr>
        <w:t>7 (</w:t>
      </w:r>
      <w:r w:rsidRPr="00E0692B">
        <w:rPr>
          <w:rFonts w:cs="Arial"/>
          <w:b/>
          <w:sz w:val="22"/>
          <w:szCs w:val="22"/>
          <w:lang w:val="sr-Cyrl-RS" w:bidi="en-US"/>
        </w:rPr>
        <w:t>словима:</w:t>
      </w:r>
      <w:r w:rsidRPr="00E0692B">
        <w:rPr>
          <w:rFonts w:cs="Arial"/>
          <w:b/>
          <w:sz w:val="22"/>
          <w:szCs w:val="22"/>
          <w:lang w:bidi="en-US"/>
        </w:rPr>
        <w:t>седам) дана</w:t>
      </w:r>
      <w:r w:rsidRPr="00E0692B">
        <w:rPr>
          <w:rFonts w:cs="Arial"/>
          <w:sz w:val="22"/>
          <w:szCs w:val="22"/>
          <w:lang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286851D" w14:textId="77777777" w:rsidR="00E25FEF" w:rsidRPr="00E0692B" w:rsidRDefault="00E25FEF" w:rsidP="00E25FEF">
      <w:pPr>
        <w:pStyle w:val="CommentText"/>
        <w:rPr>
          <w:rFonts w:cs="Arial"/>
          <w:sz w:val="22"/>
          <w:szCs w:val="22"/>
          <w:lang w:bidi="en-US"/>
        </w:rPr>
      </w:pPr>
      <w:r w:rsidRPr="00E0692B">
        <w:rPr>
          <w:rFonts w:cs="Arial"/>
          <w:sz w:val="22"/>
          <w:szCs w:val="22"/>
          <w:lang w:bidi="en-US"/>
        </w:rPr>
        <w:t xml:space="preserve">Захтев за заштиту права </w:t>
      </w:r>
      <w:r w:rsidR="00922020" w:rsidRPr="00E0692B">
        <w:rPr>
          <w:rFonts w:cs="Arial"/>
          <w:sz w:val="22"/>
          <w:szCs w:val="22"/>
          <w:lang w:bidi="en-US"/>
        </w:rPr>
        <w:t>којим се оспоравају радње које Н</w:t>
      </w:r>
      <w:r w:rsidRPr="00E0692B">
        <w:rPr>
          <w:rFonts w:cs="Arial"/>
          <w:sz w:val="22"/>
          <w:szCs w:val="22"/>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DAD65DB" w14:textId="77777777" w:rsidR="00E25FEF" w:rsidRPr="00E0692B" w:rsidRDefault="00E25FEF" w:rsidP="00E25FEF">
      <w:pPr>
        <w:pStyle w:val="CommentText"/>
        <w:rPr>
          <w:rFonts w:cs="Arial"/>
          <w:sz w:val="22"/>
          <w:szCs w:val="22"/>
          <w:lang w:bidi="en-US"/>
        </w:rPr>
      </w:pPr>
      <w:r w:rsidRPr="00E0692B">
        <w:rPr>
          <w:rFonts w:cs="Arial"/>
          <w:sz w:val="22"/>
          <w:szCs w:val="22"/>
          <w:lang w:bidi="en-US"/>
        </w:rPr>
        <w:t xml:space="preserve">После доношења одлуке о додели уговора  и одлуке о обустави поступка, рок за подношење захтева за заштиту права је </w:t>
      </w:r>
      <w:r w:rsidRPr="00E0692B">
        <w:rPr>
          <w:rFonts w:cs="Arial"/>
          <w:sz w:val="22"/>
          <w:szCs w:val="22"/>
          <w:lang w:val="sr-Cyrl-RS"/>
        </w:rPr>
        <w:t>10</w:t>
      </w:r>
      <w:r w:rsidRPr="00E0692B">
        <w:rPr>
          <w:rFonts w:cs="Arial"/>
          <w:sz w:val="22"/>
          <w:szCs w:val="22"/>
          <w:lang w:bidi="en-US"/>
        </w:rPr>
        <w:t xml:space="preserve"> (</w:t>
      </w:r>
      <w:r w:rsidRPr="00E0692B">
        <w:rPr>
          <w:rFonts w:cs="Arial"/>
          <w:sz w:val="22"/>
          <w:szCs w:val="22"/>
          <w:lang w:val="sr-Cyrl-RS" w:bidi="en-US"/>
        </w:rPr>
        <w:t>словима:</w:t>
      </w:r>
      <w:r w:rsidRPr="00E0692B">
        <w:rPr>
          <w:rFonts w:cs="Arial"/>
          <w:sz w:val="22"/>
          <w:szCs w:val="22"/>
          <w:lang w:val="sr-Cyrl-RS"/>
        </w:rPr>
        <w:t>десет</w:t>
      </w:r>
      <w:r w:rsidRPr="00E0692B">
        <w:rPr>
          <w:rFonts w:cs="Arial"/>
          <w:sz w:val="22"/>
          <w:szCs w:val="22"/>
          <w:lang w:bidi="en-US"/>
        </w:rPr>
        <w:t xml:space="preserve">) дана од дана објављивања одлуке на Порталу јавних набавки. </w:t>
      </w:r>
    </w:p>
    <w:p w14:paraId="20293E81" w14:textId="77777777" w:rsidR="00E25FEF" w:rsidRPr="00E0692B" w:rsidRDefault="00E25FEF" w:rsidP="00E25FEF">
      <w:pPr>
        <w:pStyle w:val="CommentText"/>
        <w:rPr>
          <w:rFonts w:cs="Arial"/>
          <w:sz w:val="22"/>
          <w:szCs w:val="22"/>
          <w:lang w:bidi="en-US"/>
        </w:rPr>
      </w:pPr>
      <w:r w:rsidRPr="00E0692B">
        <w:rPr>
          <w:rFonts w:cs="Arial"/>
          <w:sz w:val="22"/>
          <w:szCs w:val="22"/>
          <w:lang w:bidi="en-US"/>
        </w:rPr>
        <w:t>Захтев за заштиту права не задржава даље активности наручиоца у поступку јавне набавке у складу са одредбама члана 150. З</w:t>
      </w:r>
      <w:r w:rsidRPr="00E0692B">
        <w:rPr>
          <w:rFonts w:cs="Arial"/>
          <w:sz w:val="22"/>
          <w:szCs w:val="22"/>
          <w:lang w:val="sr-Cyrl-RS" w:bidi="en-US"/>
        </w:rPr>
        <w:t>акона</w:t>
      </w:r>
      <w:r w:rsidRPr="00E0692B">
        <w:rPr>
          <w:rFonts w:cs="Arial"/>
          <w:sz w:val="22"/>
          <w:szCs w:val="22"/>
          <w:lang w:bidi="en-US"/>
        </w:rPr>
        <w:t xml:space="preserve">. </w:t>
      </w:r>
    </w:p>
    <w:p w14:paraId="694F9A53" w14:textId="77777777" w:rsidR="00E25FEF" w:rsidRPr="00E0692B" w:rsidRDefault="00E25FEF" w:rsidP="00E25FEF">
      <w:pPr>
        <w:pStyle w:val="CommentText"/>
        <w:rPr>
          <w:rFonts w:cs="Arial"/>
          <w:sz w:val="22"/>
          <w:szCs w:val="22"/>
        </w:rPr>
      </w:pPr>
      <w:r w:rsidRPr="00E0692B">
        <w:rPr>
          <w:rFonts w:cs="Arial"/>
          <w:sz w:val="22"/>
          <w:szCs w:val="22"/>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DE05C96" w14:textId="77777777" w:rsidR="00E25FEF" w:rsidRPr="00E0692B" w:rsidRDefault="00E25FEF" w:rsidP="00E25FEF">
      <w:pPr>
        <w:pStyle w:val="CommentText"/>
        <w:rPr>
          <w:rFonts w:cs="Arial"/>
          <w:sz w:val="22"/>
          <w:szCs w:val="22"/>
          <w:lang w:bidi="en-US"/>
        </w:rPr>
      </w:pPr>
      <w:r w:rsidRPr="00E0692B">
        <w:rPr>
          <w:rFonts w:cs="Arial"/>
          <w:sz w:val="22"/>
          <w:szCs w:val="22"/>
        </w:rPr>
        <w:t>Н</w:t>
      </w:r>
      <w:r w:rsidRPr="00E0692B">
        <w:rPr>
          <w:rFonts w:cs="Arial"/>
          <w:sz w:val="22"/>
          <w:szCs w:val="22"/>
          <w:lang w:val="sr-Latn-CS"/>
        </w:rPr>
        <w:t>аручилац може да одлучи да заустави даље активности у случају подношења захтева за заштиту права, при чему је</w:t>
      </w:r>
      <w:r w:rsidRPr="00E0692B">
        <w:rPr>
          <w:rFonts w:cs="Arial"/>
          <w:sz w:val="22"/>
          <w:szCs w:val="22"/>
          <w:lang w:val="en-US"/>
        </w:rPr>
        <w:t xml:space="preserve"> тад</w:t>
      </w:r>
      <w:r w:rsidRPr="00E0692B">
        <w:rPr>
          <w:rFonts w:cs="Arial"/>
          <w:sz w:val="22"/>
          <w:szCs w:val="22"/>
          <w:lang w:val="sr-Latn-CS"/>
        </w:rPr>
        <w:t xml:space="preserve"> дужан да у обавештењу о поднетом захтеву за заштиту права наведе да зауставља даље активности у поступку јавне набавке. </w:t>
      </w:r>
    </w:p>
    <w:p w14:paraId="134CB8B1" w14:textId="77777777" w:rsidR="00E25FEF" w:rsidRPr="00E0692B" w:rsidRDefault="00E25FEF" w:rsidP="00E25FEF">
      <w:pPr>
        <w:pStyle w:val="CommentText"/>
        <w:rPr>
          <w:rFonts w:cs="Arial"/>
          <w:sz w:val="22"/>
          <w:szCs w:val="22"/>
          <w:lang w:bidi="en-US"/>
        </w:rPr>
      </w:pPr>
      <w:r w:rsidRPr="00E0692B">
        <w:rPr>
          <w:rFonts w:cs="Arial"/>
          <w:b/>
          <w:sz w:val="22"/>
          <w:szCs w:val="22"/>
          <w:lang w:bidi="en-US"/>
        </w:rPr>
        <w:t>Детаљно упутство о садржини потпуног захтева за заштиту права</w:t>
      </w:r>
      <w:r w:rsidRPr="00E0692B">
        <w:rPr>
          <w:rFonts w:cs="Arial"/>
          <w:sz w:val="22"/>
          <w:szCs w:val="22"/>
          <w:lang w:bidi="en-US"/>
        </w:rPr>
        <w:t xml:space="preserve"> у складу са чланом   151. став 1. тач. 1) – 7) З</w:t>
      </w:r>
      <w:r w:rsidRPr="00E0692B">
        <w:rPr>
          <w:rFonts w:cs="Arial"/>
          <w:sz w:val="22"/>
          <w:szCs w:val="22"/>
          <w:lang w:val="sr-Cyrl-RS" w:bidi="en-US"/>
        </w:rPr>
        <w:t>акона</w:t>
      </w:r>
      <w:r w:rsidRPr="00E0692B">
        <w:rPr>
          <w:rFonts w:cs="Arial"/>
          <w:sz w:val="22"/>
          <w:szCs w:val="22"/>
          <w:lang w:bidi="en-US"/>
        </w:rPr>
        <w:t>:</w:t>
      </w:r>
    </w:p>
    <w:p w14:paraId="01561BBF" w14:textId="77777777" w:rsidR="00E25FEF" w:rsidRPr="00E0692B" w:rsidRDefault="00E25FEF" w:rsidP="00661281">
      <w:pPr>
        <w:pStyle w:val="CommentText"/>
        <w:spacing w:before="0"/>
        <w:rPr>
          <w:rFonts w:cs="Arial"/>
          <w:sz w:val="22"/>
          <w:szCs w:val="22"/>
          <w:lang w:bidi="en-US"/>
        </w:rPr>
      </w:pPr>
      <w:r w:rsidRPr="00E0692B">
        <w:rPr>
          <w:rFonts w:cs="Arial"/>
          <w:sz w:val="22"/>
          <w:szCs w:val="22"/>
          <w:lang w:bidi="en-US"/>
        </w:rPr>
        <w:t>Захтев за заштиту права садржи:</w:t>
      </w:r>
    </w:p>
    <w:p w14:paraId="5F731FC3" w14:textId="77777777" w:rsidR="00E25FEF" w:rsidRPr="00E0692B" w:rsidRDefault="00E25FEF" w:rsidP="00661281">
      <w:pPr>
        <w:pStyle w:val="CommentText"/>
        <w:spacing w:before="0"/>
        <w:rPr>
          <w:rFonts w:cs="Arial"/>
          <w:sz w:val="22"/>
          <w:szCs w:val="22"/>
          <w:lang w:bidi="en-US"/>
        </w:rPr>
      </w:pPr>
      <w:r w:rsidRPr="00E0692B">
        <w:rPr>
          <w:rFonts w:cs="Arial"/>
          <w:sz w:val="22"/>
          <w:szCs w:val="22"/>
          <w:lang w:bidi="en-US"/>
        </w:rPr>
        <w:t>1) назив и адресу подносиоца захтева и лице за контакт</w:t>
      </w:r>
    </w:p>
    <w:p w14:paraId="5E967094" w14:textId="77777777" w:rsidR="00E25FEF" w:rsidRPr="00E0692B" w:rsidRDefault="00FB78B5" w:rsidP="00661281">
      <w:pPr>
        <w:pStyle w:val="CommentText"/>
        <w:spacing w:before="0"/>
        <w:rPr>
          <w:rFonts w:cs="Arial"/>
          <w:sz w:val="22"/>
          <w:szCs w:val="22"/>
          <w:lang w:bidi="en-US"/>
        </w:rPr>
      </w:pPr>
      <w:r w:rsidRPr="00E0692B">
        <w:rPr>
          <w:rFonts w:cs="Arial"/>
          <w:sz w:val="22"/>
          <w:szCs w:val="22"/>
          <w:lang w:bidi="en-US"/>
        </w:rPr>
        <w:t>2) назив и адресу Н</w:t>
      </w:r>
      <w:r w:rsidR="00E25FEF" w:rsidRPr="00E0692B">
        <w:rPr>
          <w:rFonts w:cs="Arial"/>
          <w:sz w:val="22"/>
          <w:szCs w:val="22"/>
          <w:lang w:bidi="en-US"/>
        </w:rPr>
        <w:t>аручиоца</w:t>
      </w:r>
    </w:p>
    <w:p w14:paraId="4C69C2EB" w14:textId="77777777" w:rsidR="00E25FEF" w:rsidRPr="00E0692B" w:rsidRDefault="00E25FEF" w:rsidP="00661281">
      <w:pPr>
        <w:pStyle w:val="CommentText"/>
        <w:spacing w:before="0"/>
        <w:rPr>
          <w:rFonts w:cs="Arial"/>
          <w:sz w:val="22"/>
          <w:szCs w:val="22"/>
          <w:lang w:bidi="en-US"/>
        </w:rPr>
      </w:pPr>
      <w:r w:rsidRPr="00E0692B">
        <w:rPr>
          <w:rFonts w:cs="Arial"/>
          <w:sz w:val="22"/>
          <w:szCs w:val="22"/>
          <w:lang w:bidi="en-US"/>
        </w:rPr>
        <w:t>3) податке о јавној набавци која је пре</w:t>
      </w:r>
      <w:r w:rsidR="00FB78B5" w:rsidRPr="00E0692B">
        <w:rPr>
          <w:rFonts w:cs="Arial"/>
          <w:sz w:val="22"/>
          <w:szCs w:val="22"/>
          <w:lang w:bidi="en-US"/>
        </w:rPr>
        <w:t>дмет захтева, односно о одлуци Н</w:t>
      </w:r>
      <w:r w:rsidRPr="00E0692B">
        <w:rPr>
          <w:rFonts w:cs="Arial"/>
          <w:sz w:val="22"/>
          <w:szCs w:val="22"/>
          <w:lang w:bidi="en-US"/>
        </w:rPr>
        <w:t>аручиоца</w:t>
      </w:r>
    </w:p>
    <w:p w14:paraId="10679375" w14:textId="77777777" w:rsidR="00E25FEF" w:rsidRPr="00E0692B" w:rsidRDefault="00E25FEF" w:rsidP="00661281">
      <w:pPr>
        <w:pStyle w:val="CommentText"/>
        <w:spacing w:before="0"/>
        <w:rPr>
          <w:rFonts w:cs="Arial"/>
          <w:sz w:val="22"/>
          <w:szCs w:val="22"/>
          <w:lang w:bidi="en-US"/>
        </w:rPr>
      </w:pPr>
      <w:r w:rsidRPr="00E0692B">
        <w:rPr>
          <w:rFonts w:cs="Arial"/>
          <w:sz w:val="22"/>
          <w:szCs w:val="22"/>
          <w:lang w:bidi="en-US"/>
        </w:rPr>
        <w:t>4) повреде прописа којима се уређује поступак јавне набавке</w:t>
      </w:r>
    </w:p>
    <w:p w14:paraId="70909A0F" w14:textId="77777777" w:rsidR="00E25FEF" w:rsidRPr="00E0692B" w:rsidRDefault="00E25FEF" w:rsidP="00661281">
      <w:pPr>
        <w:pStyle w:val="CommentText"/>
        <w:spacing w:before="0"/>
        <w:rPr>
          <w:rFonts w:cs="Arial"/>
          <w:sz w:val="22"/>
          <w:szCs w:val="22"/>
          <w:lang w:bidi="en-US"/>
        </w:rPr>
      </w:pPr>
      <w:r w:rsidRPr="00E0692B">
        <w:rPr>
          <w:rFonts w:cs="Arial"/>
          <w:sz w:val="22"/>
          <w:szCs w:val="22"/>
          <w:lang w:bidi="en-US"/>
        </w:rPr>
        <w:t>5) чињенице и доказе којима се повреде доказују</w:t>
      </w:r>
    </w:p>
    <w:p w14:paraId="7673383E" w14:textId="77777777" w:rsidR="00E25FEF" w:rsidRPr="00E0692B" w:rsidRDefault="00E25FEF" w:rsidP="00661281">
      <w:pPr>
        <w:pStyle w:val="CommentText"/>
        <w:spacing w:before="0"/>
        <w:rPr>
          <w:rFonts w:cs="Arial"/>
          <w:sz w:val="22"/>
          <w:szCs w:val="22"/>
          <w:lang w:val="sr-Cyrl-RS" w:bidi="en-US"/>
        </w:rPr>
      </w:pPr>
      <w:r w:rsidRPr="00E0692B">
        <w:rPr>
          <w:rFonts w:cs="Arial"/>
          <w:sz w:val="22"/>
          <w:szCs w:val="22"/>
          <w:lang w:bidi="en-US"/>
        </w:rPr>
        <w:t>6) потврду о уплати таксе из члана 156. З</w:t>
      </w:r>
      <w:r w:rsidRPr="00E0692B">
        <w:rPr>
          <w:rFonts w:cs="Arial"/>
          <w:sz w:val="22"/>
          <w:szCs w:val="22"/>
          <w:lang w:val="sr-Cyrl-RS" w:bidi="en-US"/>
        </w:rPr>
        <w:t>акона</w:t>
      </w:r>
    </w:p>
    <w:p w14:paraId="3D419A09" w14:textId="77777777" w:rsidR="00E25FEF" w:rsidRPr="00E0692B" w:rsidRDefault="00E25FEF" w:rsidP="00661281">
      <w:pPr>
        <w:pStyle w:val="CommentText"/>
        <w:spacing w:before="0"/>
        <w:rPr>
          <w:rFonts w:cs="Arial"/>
          <w:sz w:val="22"/>
          <w:szCs w:val="22"/>
          <w:lang w:bidi="en-US"/>
        </w:rPr>
      </w:pPr>
      <w:r w:rsidRPr="00E0692B">
        <w:rPr>
          <w:rFonts w:cs="Arial"/>
          <w:sz w:val="22"/>
          <w:szCs w:val="22"/>
          <w:lang w:bidi="en-US"/>
        </w:rPr>
        <w:t>7) потпис подносиоца.</w:t>
      </w:r>
    </w:p>
    <w:p w14:paraId="18BF1A52" w14:textId="77777777" w:rsidR="00E25FEF" w:rsidRPr="00E0692B" w:rsidRDefault="00E25FEF" w:rsidP="00E25FEF">
      <w:pPr>
        <w:pStyle w:val="CommentText"/>
        <w:rPr>
          <w:rFonts w:cs="Arial"/>
          <w:b/>
          <w:sz w:val="22"/>
          <w:szCs w:val="22"/>
          <w:lang w:bidi="en-US"/>
        </w:rPr>
      </w:pPr>
      <w:r w:rsidRPr="00E0692B">
        <w:rPr>
          <w:rFonts w:cs="Arial"/>
          <w:b/>
          <w:sz w:val="22"/>
          <w:szCs w:val="22"/>
          <w:lang w:bidi="en-US"/>
        </w:rPr>
        <w:t>Ако поднети захтев за заштиту права н</w:t>
      </w:r>
      <w:r w:rsidR="00FB78B5" w:rsidRPr="00E0692B">
        <w:rPr>
          <w:rFonts w:cs="Arial"/>
          <w:b/>
          <w:sz w:val="22"/>
          <w:szCs w:val="22"/>
          <w:lang w:bidi="en-US"/>
        </w:rPr>
        <w:t>е садржи све обавезне елементе Н</w:t>
      </w:r>
      <w:r w:rsidRPr="00E0692B">
        <w:rPr>
          <w:rFonts w:cs="Arial"/>
          <w:b/>
          <w:sz w:val="22"/>
          <w:szCs w:val="22"/>
          <w:lang w:bidi="en-US"/>
        </w:rPr>
        <w:t xml:space="preserve">аручилац ће такав захтев одбацити закључком. </w:t>
      </w:r>
    </w:p>
    <w:p w14:paraId="76618777" w14:textId="77777777" w:rsidR="00E25FEF" w:rsidRPr="00E0692B" w:rsidRDefault="00FB78B5" w:rsidP="00E25FEF">
      <w:pPr>
        <w:pStyle w:val="CommentText"/>
        <w:rPr>
          <w:rFonts w:cs="Arial"/>
          <w:sz w:val="22"/>
          <w:szCs w:val="22"/>
          <w:lang w:bidi="en-US"/>
        </w:rPr>
      </w:pPr>
      <w:r w:rsidRPr="00E0692B">
        <w:rPr>
          <w:rFonts w:cs="Arial"/>
          <w:sz w:val="22"/>
          <w:szCs w:val="22"/>
          <w:lang w:bidi="en-US"/>
        </w:rPr>
        <w:t>Закључак   Н</w:t>
      </w:r>
      <w:r w:rsidR="00E25FEF" w:rsidRPr="00E0692B">
        <w:rPr>
          <w:rFonts w:cs="Arial"/>
          <w:sz w:val="22"/>
          <w:szCs w:val="22"/>
          <w:lang w:bidi="en-US"/>
        </w:rPr>
        <w:t>аручилац доставља подносиоцу захтева и Републичкој комисији у року од</w:t>
      </w:r>
      <w:r w:rsidR="00E25FEF" w:rsidRPr="00E0692B">
        <w:rPr>
          <w:rFonts w:cs="Arial"/>
          <w:sz w:val="22"/>
          <w:szCs w:val="22"/>
          <w:lang w:val="sr-Cyrl-RS" w:bidi="en-US"/>
        </w:rPr>
        <w:t xml:space="preserve"> 3</w:t>
      </w:r>
      <w:r w:rsidR="00E25FEF" w:rsidRPr="00E0692B">
        <w:rPr>
          <w:rFonts w:cs="Arial"/>
          <w:sz w:val="22"/>
          <w:szCs w:val="22"/>
          <w:lang w:bidi="en-US"/>
        </w:rPr>
        <w:t xml:space="preserve"> </w:t>
      </w:r>
      <w:r w:rsidR="00E25FEF" w:rsidRPr="00E0692B">
        <w:rPr>
          <w:rFonts w:cs="Arial"/>
          <w:sz w:val="22"/>
          <w:szCs w:val="22"/>
          <w:lang w:val="sr-Cyrl-RS" w:bidi="en-US"/>
        </w:rPr>
        <w:t>(</w:t>
      </w:r>
      <w:r w:rsidR="00E25FEF" w:rsidRPr="00E0692B">
        <w:rPr>
          <w:rFonts w:cs="Arial"/>
          <w:sz w:val="22"/>
          <w:szCs w:val="22"/>
        </w:rPr>
        <w:t xml:space="preserve">словима: </w:t>
      </w:r>
      <w:r w:rsidR="00E25FEF" w:rsidRPr="00E0692B">
        <w:rPr>
          <w:rFonts w:cs="Arial"/>
          <w:sz w:val="22"/>
          <w:szCs w:val="22"/>
          <w:lang w:bidi="en-US"/>
        </w:rPr>
        <w:t>три</w:t>
      </w:r>
      <w:r w:rsidR="00E25FEF" w:rsidRPr="00E0692B">
        <w:rPr>
          <w:rFonts w:cs="Arial"/>
          <w:sz w:val="22"/>
          <w:szCs w:val="22"/>
          <w:lang w:val="sr-Cyrl-RS" w:bidi="en-US"/>
        </w:rPr>
        <w:t>)</w:t>
      </w:r>
      <w:r w:rsidR="00E25FEF" w:rsidRPr="00E0692B">
        <w:rPr>
          <w:rFonts w:cs="Arial"/>
          <w:sz w:val="22"/>
          <w:szCs w:val="22"/>
          <w:lang w:bidi="en-US"/>
        </w:rPr>
        <w:t xml:space="preserve"> дана од дана доношења. </w:t>
      </w:r>
    </w:p>
    <w:p w14:paraId="1696CB9B" w14:textId="77777777" w:rsidR="00302A19" w:rsidRPr="00E0692B" w:rsidRDefault="00FB78B5" w:rsidP="00E25FEF">
      <w:pPr>
        <w:pStyle w:val="CommentText"/>
        <w:rPr>
          <w:rFonts w:cs="Arial"/>
          <w:sz w:val="22"/>
          <w:szCs w:val="22"/>
          <w:lang w:bidi="en-US"/>
        </w:rPr>
      </w:pPr>
      <w:r w:rsidRPr="00E0692B">
        <w:rPr>
          <w:rFonts w:cs="Arial"/>
          <w:sz w:val="22"/>
          <w:szCs w:val="22"/>
          <w:lang w:bidi="en-US"/>
        </w:rPr>
        <w:t>Против закључка Н</w:t>
      </w:r>
      <w:r w:rsidR="00E25FEF" w:rsidRPr="00E0692B">
        <w:rPr>
          <w:rFonts w:cs="Arial"/>
          <w:sz w:val="22"/>
          <w:szCs w:val="22"/>
          <w:lang w:bidi="en-US"/>
        </w:rPr>
        <w:t xml:space="preserve">аручиоца подносилац захтева може у року од </w:t>
      </w:r>
      <w:r w:rsidR="00E25FEF" w:rsidRPr="00E0692B">
        <w:rPr>
          <w:rFonts w:cs="Arial"/>
          <w:sz w:val="22"/>
          <w:szCs w:val="22"/>
          <w:lang w:val="sr-Cyrl-RS" w:bidi="en-US"/>
        </w:rPr>
        <w:t>3 (</w:t>
      </w:r>
      <w:r w:rsidR="00E25FEF" w:rsidRPr="00E0692B">
        <w:rPr>
          <w:rFonts w:cs="Arial"/>
          <w:sz w:val="22"/>
          <w:szCs w:val="22"/>
        </w:rPr>
        <w:t xml:space="preserve">словима: </w:t>
      </w:r>
      <w:r w:rsidR="00E25FEF" w:rsidRPr="00E0692B">
        <w:rPr>
          <w:rFonts w:cs="Arial"/>
          <w:sz w:val="22"/>
          <w:szCs w:val="22"/>
          <w:lang w:bidi="en-US"/>
        </w:rPr>
        <w:t>три</w:t>
      </w:r>
      <w:r w:rsidR="00E25FEF" w:rsidRPr="00E0692B">
        <w:rPr>
          <w:rFonts w:cs="Arial"/>
          <w:sz w:val="22"/>
          <w:szCs w:val="22"/>
          <w:lang w:val="sr-Cyrl-RS" w:bidi="en-US"/>
        </w:rPr>
        <w:t>)</w:t>
      </w:r>
      <w:r w:rsidR="00E25FEF" w:rsidRPr="00E0692B">
        <w:rPr>
          <w:rFonts w:cs="Arial"/>
          <w:sz w:val="22"/>
          <w:szCs w:val="22"/>
          <w:lang w:bidi="en-US"/>
        </w:rPr>
        <w:t xml:space="preserve"> дана од дана пријема закључка поднети жалбу Републичкој комисији, док копију жалбе истовремено доставља наручиоцу. </w:t>
      </w:r>
    </w:p>
    <w:p w14:paraId="320DB806" w14:textId="77777777" w:rsidR="00E25FEF" w:rsidRPr="00E0692B" w:rsidRDefault="00E25FEF" w:rsidP="00E25FEF">
      <w:pPr>
        <w:pStyle w:val="CommentText"/>
        <w:rPr>
          <w:rFonts w:cs="Arial"/>
          <w:b/>
          <w:sz w:val="22"/>
          <w:szCs w:val="22"/>
          <w:lang w:bidi="en-US"/>
        </w:rPr>
      </w:pPr>
      <w:r w:rsidRPr="00E0692B">
        <w:rPr>
          <w:rFonts w:cs="Arial"/>
          <w:b/>
          <w:sz w:val="22"/>
          <w:szCs w:val="22"/>
          <w:lang w:bidi="en-US"/>
        </w:rPr>
        <w:t>Износ таксе из члана 156. став 1. тач. 1)- 3) З</w:t>
      </w:r>
      <w:r w:rsidRPr="00E0692B">
        <w:rPr>
          <w:rFonts w:cs="Arial"/>
          <w:b/>
          <w:sz w:val="22"/>
          <w:szCs w:val="22"/>
          <w:lang w:val="sr-Cyrl-RS" w:bidi="en-US"/>
        </w:rPr>
        <w:t>акона</w:t>
      </w:r>
      <w:r w:rsidRPr="00E0692B">
        <w:rPr>
          <w:rFonts w:cs="Arial"/>
          <w:b/>
          <w:sz w:val="22"/>
          <w:szCs w:val="22"/>
          <w:lang w:bidi="en-US"/>
        </w:rPr>
        <w:t>:</w:t>
      </w:r>
    </w:p>
    <w:p w14:paraId="5359994B" w14:textId="77777777" w:rsidR="00E25FEF" w:rsidRPr="00E0692B" w:rsidRDefault="00E25FEF" w:rsidP="00E25FEF">
      <w:pPr>
        <w:pStyle w:val="CommentText"/>
        <w:rPr>
          <w:rFonts w:cs="Arial"/>
          <w:sz w:val="22"/>
          <w:szCs w:val="22"/>
          <w:lang w:bidi="en-US"/>
        </w:rPr>
      </w:pPr>
      <w:r w:rsidRPr="00E0692B">
        <w:rPr>
          <w:rFonts w:cs="Arial"/>
          <w:sz w:val="22"/>
          <w:szCs w:val="22"/>
          <w:lang w:val="en-US"/>
        </w:rPr>
        <w:lastRenderedPageBreak/>
        <w:t xml:space="preserve">Подносилац захтева за заштиту права дужан је да на рачун буџета Републике Србије (број рачуна: </w:t>
      </w:r>
      <w:r w:rsidRPr="00E0692B">
        <w:rPr>
          <w:rFonts w:cs="Arial"/>
          <w:sz w:val="22"/>
          <w:szCs w:val="22"/>
          <w:lang w:val="ru-RU"/>
        </w:rPr>
        <w:t>840-</w:t>
      </w:r>
      <w:r w:rsidRPr="00E0692B">
        <w:rPr>
          <w:rFonts w:cs="Arial"/>
          <w:bCs/>
          <w:iCs/>
          <w:sz w:val="22"/>
          <w:szCs w:val="22"/>
          <w:lang w:val="en-US"/>
        </w:rPr>
        <w:t>30678845-06</w:t>
      </w:r>
      <w:r w:rsidRPr="00E0692B">
        <w:rPr>
          <w:rFonts w:cs="Arial"/>
          <w:sz w:val="22"/>
          <w:szCs w:val="22"/>
          <w:lang w:val="en-US"/>
        </w:rPr>
        <w:t xml:space="preserve">, шифра плаћања 153 или 253, позив на број </w:t>
      </w:r>
      <w:r w:rsidR="002E6C14" w:rsidRPr="00E0692B">
        <w:rPr>
          <w:rFonts w:cs="Arial"/>
          <w:sz w:val="22"/>
          <w:szCs w:val="22"/>
          <w:lang w:val="sr-Cyrl-RS"/>
        </w:rPr>
        <w:t>ЈН4000</w:t>
      </w:r>
      <w:r w:rsidR="00AB433C" w:rsidRPr="00E0692B">
        <w:rPr>
          <w:rFonts w:cs="Arial"/>
          <w:sz w:val="22"/>
          <w:szCs w:val="22"/>
          <w:lang w:val="sr-Cyrl-RS"/>
        </w:rPr>
        <w:t>0</w:t>
      </w:r>
      <w:r w:rsidR="007730FA" w:rsidRPr="00E0692B">
        <w:rPr>
          <w:rFonts w:cs="Arial"/>
          <w:sz w:val="22"/>
          <w:szCs w:val="22"/>
          <w:lang w:val="sr-Latn-RS"/>
        </w:rPr>
        <w:t>41</w:t>
      </w:r>
      <w:r w:rsidR="005924EE">
        <w:rPr>
          <w:rFonts w:cs="Arial"/>
          <w:sz w:val="22"/>
          <w:szCs w:val="22"/>
          <w:lang w:val="sr-Cyrl-RS"/>
        </w:rPr>
        <w:t>1</w:t>
      </w:r>
      <w:r w:rsidR="007730FA" w:rsidRPr="00E0692B">
        <w:rPr>
          <w:rFonts w:cs="Arial"/>
          <w:sz w:val="22"/>
          <w:szCs w:val="22"/>
          <w:lang w:val="sr-Cyrl-RS"/>
        </w:rPr>
        <w:t>2018</w:t>
      </w:r>
      <w:r w:rsidR="00466E9F" w:rsidRPr="00E0692B">
        <w:rPr>
          <w:rFonts w:cs="Arial"/>
          <w:sz w:val="22"/>
          <w:szCs w:val="22"/>
        </w:rPr>
        <w:t xml:space="preserve"> </w:t>
      </w:r>
      <w:r w:rsidRPr="00E0692B">
        <w:rPr>
          <w:rFonts w:cs="Arial"/>
          <w:sz w:val="22"/>
          <w:szCs w:val="22"/>
          <w:lang w:val="en-US"/>
        </w:rPr>
        <w:t xml:space="preserve">сврха: ЗЗП, </w:t>
      </w:r>
      <w:r w:rsidR="00F6133D" w:rsidRPr="00F6133D">
        <w:rPr>
          <w:rFonts w:cs="Arial"/>
          <w:sz w:val="22"/>
          <w:szCs w:val="22"/>
        </w:rPr>
        <w:t>ЈП ЕПС, Београд</w:t>
      </w:r>
      <w:r w:rsidRPr="00E0692B">
        <w:rPr>
          <w:rFonts w:cs="Arial"/>
          <w:sz w:val="22"/>
          <w:szCs w:val="22"/>
          <w:lang w:val="en-US"/>
        </w:rPr>
        <w:t xml:space="preserve">, јн. бр. </w:t>
      </w:r>
      <w:r w:rsidR="00540562">
        <w:rPr>
          <w:rFonts w:cs="Arial"/>
          <w:sz w:val="22"/>
          <w:szCs w:val="22"/>
          <w:lang w:val="sr-Cyrl-RS"/>
        </w:rPr>
        <w:t>ЈН/4000/0235-1/2018</w:t>
      </w:r>
      <w:r w:rsidRPr="00E0692B">
        <w:rPr>
          <w:rFonts w:cs="Arial"/>
          <w:sz w:val="22"/>
          <w:szCs w:val="22"/>
          <w:lang w:val="en-US"/>
        </w:rPr>
        <w:t>, прималац уплате: буџет Републике Србије) уплати таксу</w:t>
      </w:r>
      <w:r w:rsidRPr="00E0692B">
        <w:rPr>
          <w:rFonts w:cs="Arial"/>
          <w:sz w:val="22"/>
          <w:szCs w:val="22"/>
          <w:lang w:bidi="en-US"/>
        </w:rPr>
        <w:t xml:space="preserve"> од: </w:t>
      </w:r>
    </w:p>
    <w:p w14:paraId="2F5AA74B" w14:textId="77777777" w:rsidR="00E25FEF" w:rsidRPr="00E0692B" w:rsidRDefault="00E25FEF" w:rsidP="00E25FEF">
      <w:pPr>
        <w:pStyle w:val="CommentText"/>
        <w:rPr>
          <w:rFonts w:cs="Arial"/>
          <w:sz w:val="22"/>
          <w:szCs w:val="22"/>
          <w:lang w:bidi="en-US"/>
        </w:rPr>
      </w:pPr>
      <w:r w:rsidRPr="00E0692B">
        <w:rPr>
          <w:rFonts w:cs="Arial"/>
          <w:sz w:val="22"/>
          <w:szCs w:val="22"/>
          <w:lang w:val="sr-Cyrl-RS"/>
        </w:rPr>
        <w:t>1</w:t>
      </w:r>
      <w:r w:rsidRPr="00E0692B">
        <w:rPr>
          <w:rFonts w:cs="Arial"/>
          <w:sz w:val="22"/>
          <w:szCs w:val="22"/>
          <w:lang w:bidi="en-US"/>
        </w:rPr>
        <w:t xml:space="preserve">) 120.000 динара ако се захтев за заштиту права подноси пре отварања понуда </w:t>
      </w:r>
    </w:p>
    <w:p w14:paraId="43D0A1F1" w14:textId="77777777" w:rsidR="00E25FEF" w:rsidRPr="00E0692B" w:rsidRDefault="00450DE5" w:rsidP="00E25FEF">
      <w:pPr>
        <w:pStyle w:val="CommentText"/>
        <w:rPr>
          <w:rFonts w:cs="Arial"/>
          <w:sz w:val="22"/>
          <w:szCs w:val="22"/>
          <w:lang w:bidi="en-US"/>
        </w:rPr>
      </w:pPr>
      <w:r w:rsidRPr="00E0692B">
        <w:rPr>
          <w:rFonts w:cs="Arial"/>
          <w:sz w:val="22"/>
          <w:szCs w:val="22"/>
          <w:lang w:val="sr-Cyrl-RS"/>
        </w:rPr>
        <w:t>2</w:t>
      </w:r>
      <w:r w:rsidR="00E25FEF" w:rsidRPr="00E0692B">
        <w:rPr>
          <w:rFonts w:cs="Arial"/>
          <w:sz w:val="22"/>
          <w:szCs w:val="22"/>
          <w:lang w:bidi="en-US"/>
        </w:rPr>
        <w:t xml:space="preserve">) 120.000 динара ако се захтев за заштиту права подноси након отварања понуда </w:t>
      </w:r>
    </w:p>
    <w:p w14:paraId="35E16F25" w14:textId="77777777" w:rsidR="00E25FEF" w:rsidRPr="00E0692B" w:rsidRDefault="00E25FEF" w:rsidP="00E25FEF">
      <w:pPr>
        <w:pStyle w:val="CommentText"/>
        <w:rPr>
          <w:rFonts w:cs="Arial"/>
          <w:sz w:val="22"/>
          <w:szCs w:val="22"/>
          <w:lang w:bidi="en-US"/>
        </w:rPr>
      </w:pPr>
      <w:r w:rsidRPr="00E0692B">
        <w:rPr>
          <w:rFonts w:cs="Arial"/>
          <w:sz w:val="22"/>
          <w:szCs w:val="22"/>
          <w:lang w:bidi="en-US"/>
        </w:rPr>
        <w:t>Свака странка у поступку сноси трошкове које проузрокује својим радњама.</w:t>
      </w:r>
    </w:p>
    <w:p w14:paraId="2471BB0E" w14:textId="77777777" w:rsidR="00E25FEF" w:rsidRPr="00E0692B" w:rsidRDefault="00E25FEF" w:rsidP="00E25FEF">
      <w:pPr>
        <w:pStyle w:val="CommentText"/>
        <w:rPr>
          <w:rFonts w:cs="Arial"/>
          <w:sz w:val="22"/>
          <w:szCs w:val="22"/>
          <w:lang w:bidi="en-US"/>
        </w:rPr>
      </w:pPr>
      <w:r w:rsidRPr="00E0692B">
        <w:rPr>
          <w:rFonts w:cs="Arial"/>
          <w:sz w:val="22"/>
          <w:szCs w:val="22"/>
          <w:lang w:bidi="en-US"/>
        </w:rPr>
        <w:t>Ако је за</w:t>
      </w:r>
      <w:r w:rsidR="00922020" w:rsidRPr="00E0692B">
        <w:rPr>
          <w:rFonts w:cs="Arial"/>
          <w:sz w:val="22"/>
          <w:szCs w:val="22"/>
          <w:lang w:bidi="en-US"/>
        </w:rPr>
        <w:t>хтев за заштиту права основан, Н</w:t>
      </w:r>
      <w:r w:rsidRPr="00E0692B">
        <w:rPr>
          <w:rFonts w:cs="Arial"/>
          <w:sz w:val="22"/>
          <w:szCs w:val="22"/>
          <w:lang w:bidi="en-US"/>
        </w:rPr>
        <w:t>аручилац мора подносиоцу захтева за заштиту права на писани захтев надокнадити трошкове настале по основу заштите права.</w:t>
      </w:r>
    </w:p>
    <w:p w14:paraId="3A21CF0B" w14:textId="77777777" w:rsidR="00E25FEF" w:rsidRPr="00E0692B" w:rsidRDefault="00E25FEF" w:rsidP="00E25FEF">
      <w:pPr>
        <w:pStyle w:val="CommentText"/>
        <w:rPr>
          <w:rFonts w:cs="Arial"/>
          <w:sz w:val="22"/>
          <w:szCs w:val="22"/>
          <w:lang w:bidi="en-US"/>
        </w:rPr>
      </w:pPr>
      <w:r w:rsidRPr="00E0692B">
        <w:rPr>
          <w:rFonts w:cs="Arial"/>
          <w:sz w:val="22"/>
          <w:szCs w:val="22"/>
          <w:lang w:bidi="en-US"/>
        </w:rPr>
        <w:t>Ако захтев за заштиту права није основан, подносилац</w:t>
      </w:r>
      <w:r w:rsidR="00922020" w:rsidRPr="00E0692B">
        <w:rPr>
          <w:rFonts w:cs="Arial"/>
          <w:sz w:val="22"/>
          <w:szCs w:val="22"/>
          <w:lang w:bidi="en-US"/>
        </w:rPr>
        <w:t xml:space="preserve"> захтева за заштиту права мора Н</w:t>
      </w:r>
      <w:r w:rsidRPr="00E0692B">
        <w:rPr>
          <w:rFonts w:cs="Arial"/>
          <w:sz w:val="22"/>
          <w:szCs w:val="22"/>
          <w:lang w:bidi="en-US"/>
        </w:rPr>
        <w:t>аручиоцу на писани захтев надокнадити трошкове настале по основу заштите права.</w:t>
      </w:r>
    </w:p>
    <w:p w14:paraId="3E10B35C" w14:textId="77777777" w:rsidR="00E25FEF" w:rsidRPr="00E0692B" w:rsidRDefault="00E25FEF" w:rsidP="00E25FEF">
      <w:pPr>
        <w:pStyle w:val="CommentText"/>
        <w:rPr>
          <w:rFonts w:cs="Arial"/>
          <w:sz w:val="22"/>
          <w:szCs w:val="22"/>
          <w:lang w:bidi="en-US"/>
        </w:rPr>
      </w:pPr>
      <w:r w:rsidRPr="00E0692B">
        <w:rPr>
          <w:rFonts w:cs="Arial"/>
          <w:sz w:val="22"/>
          <w:szCs w:val="22"/>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1BDAC83" w14:textId="77777777" w:rsidR="00E25FEF" w:rsidRPr="00E0692B" w:rsidRDefault="00E25FEF" w:rsidP="00E25FEF">
      <w:pPr>
        <w:pStyle w:val="CommentText"/>
        <w:rPr>
          <w:rFonts w:cs="Arial"/>
          <w:sz w:val="22"/>
          <w:szCs w:val="22"/>
          <w:lang w:bidi="en-US"/>
        </w:rPr>
      </w:pPr>
      <w:r w:rsidRPr="00E0692B">
        <w:rPr>
          <w:rFonts w:cs="Arial"/>
          <w:sz w:val="22"/>
          <w:szCs w:val="22"/>
          <w:lang w:bidi="en-US"/>
        </w:rPr>
        <w:t>Странке у захтеву морају прецизно да наведу трошкове за које траже накнаду.</w:t>
      </w:r>
    </w:p>
    <w:p w14:paraId="048FDA23" w14:textId="77777777" w:rsidR="00E25FEF" w:rsidRPr="00E0692B" w:rsidRDefault="00E25FEF" w:rsidP="00E25FEF">
      <w:pPr>
        <w:pStyle w:val="CommentText"/>
        <w:rPr>
          <w:rFonts w:cs="Arial"/>
          <w:sz w:val="22"/>
          <w:szCs w:val="22"/>
          <w:lang w:bidi="en-US"/>
        </w:rPr>
      </w:pPr>
      <w:r w:rsidRPr="00E0692B">
        <w:rPr>
          <w:rFonts w:cs="Arial"/>
          <w:sz w:val="22"/>
          <w:szCs w:val="22"/>
          <w:lang w:bidi="en-US"/>
        </w:rPr>
        <w:t>Накнаду трошкова могуће</w:t>
      </w:r>
      <w:r w:rsidR="00922020" w:rsidRPr="00E0692B">
        <w:rPr>
          <w:rFonts w:cs="Arial"/>
          <w:sz w:val="22"/>
          <w:szCs w:val="22"/>
          <w:lang w:bidi="en-US"/>
        </w:rPr>
        <w:t xml:space="preserve"> је тражити до доношења одлуке Н</w:t>
      </w:r>
      <w:r w:rsidRPr="00E0692B">
        <w:rPr>
          <w:rFonts w:cs="Arial"/>
          <w:sz w:val="22"/>
          <w:szCs w:val="22"/>
          <w:lang w:bidi="en-US"/>
        </w:rPr>
        <w:t>аручиоца, односно Републичке комисије о поднетом захтеву за заштиту права.</w:t>
      </w:r>
    </w:p>
    <w:p w14:paraId="1DB01B34" w14:textId="77777777" w:rsidR="00E25FEF" w:rsidRPr="00E0692B" w:rsidRDefault="00E25FEF" w:rsidP="00E25FEF">
      <w:pPr>
        <w:pStyle w:val="CommentText"/>
        <w:rPr>
          <w:rFonts w:cs="Arial"/>
          <w:sz w:val="22"/>
          <w:szCs w:val="22"/>
          <w:lang w:bidi="en-US"/>
        </w:rPr>
      </w:pPr>
      <w:r w:rsidRPr="00E0692B">
        <w:rPr>
          <w:rFonts w:cs="Arial"/>
          <w:sz w:val="22"/>
          <w:szCs w:val="22"/>
          <w:lang w:bidi="en-US"/>
        </w:rPr>
        <w:t>О трошковима одлучује Републичка комисија. Одлука Републичке комисије је извршни наслов.</w:t>
      </w:r>
    </w:p>
    <w:p w14:paraId="08104CFF" w14:textId="77777777" w:rsidR="00E25FEF" w:rsidRPr="00E0692B" w:rsidRDefault="00E25FEF" w:rsidP="00E25FEF">
      <w:pPr>
        <w:pStyle w:val="CommentText"/>
        <w:rPr>
          <w:rFonts w:cs="Arial"/>
          <w:b/>
          <w:sz w:val="22"/>
          <w:szCs w:val="22"/>
          <w:lang w:val="sr-Cyrl-RS" w:bidi="en-US"/>
        </w:rPr>
      </w:pPr>
      <w:r w:rsidRPr="00E0692B">
        <w:rPr>
          <w:rFonts w:cs="Arial"/>
          <w:b/>
          <w:sz w:val="22"/>
          <w:szCs w:val="22"/>
          <w:lang w:bidi="en-US"/>
        </w:rPr>
        <w:t>Детаљно упутство о потврди из члана 151. став 1. тачка 6) З</w:t>
      </w:r>
      <w:r w:rsidRPr="00E0692B">
        <w:rPr>
          <w:rFonts w:cs="Arial"/>
          <w:b/>
          <w:sz w:val="22"/>
          <w:szCs w:val="22"/>
          <w:lang w:val="sr-Cyrl-RS" w:bidi="en-US"/>
        </w:rPr>
        <w:t>акона</w:t>
      </w:r>
    </w:p>
    <w:p w14:paraId="74668177" w14:textId="77777777" w:rsidR="00E25FEF" w:rsidRPr="00E0692B" w:rsidRDefault="00E25FEF" w:rsidP="00E25FEF">
      <w:pPr>
        <w:pStyle w:val="CommentText"/>
        <w:rPr>
          <w:rFonts w:cs="Arial"/>
          <w:sz w:val="22"/>
          <w:szCs w:val="22"/>
          <w:lang w:bidi="en-US"/>
        </w:rPr>
      </w:pPr>
      <w:r w:rsidRPr="00E0692B">
        <w:rPr>
          <w:rFonts w:cs="Arial"/>
          <w:sz w:val="22"/>
          <w:szCs w:val="22"/>
        </w:rPr>
        <w:t xml:space="preserve">Потврда </w:t>
      </w:r>
      <w:r w:rsidRPr="00E0692B">
        <w:rPr>
          <w:rFonts w:cs="Arial"/>
          <w:sz w:val="22"/>
          <w:szCs w:val="22"/>
          <w:lang w:bidi="en-US"/>
        </w:rPr>
        <w:t>којом се потврђује да је уплата таксе извршена, а која се прилаже уз захтев за заштиту пр</w:t>
      </w:r>
      <w:r w:rsidR="00922020" w:rsidRPr="00E0692B">
        <w:rPr>
          <w:rFonts w:cs="Arial"/>
          <w:sz w:val="22"/>
          <w:szCs w:val="22"/>
          <w:lang w:bidi="en-US"/>
        </w:rPr>
        <w:t>ава приликом подношења захтева Н</w:t>
      </w:r>
      <w:r w:rsidRPr="00E0692B">
        <w:rPr>
          <w:rFonts w:cs="Arial"/>
          <w:sz w:val="22"/>
          <w:szCs w:val="22"/>
          <w:lang w:bidi="en-US"/>
        </w:rPr>
        <w:t>аручиоцу, како би се захтев сматрао потпуним.</w:t>
      </w:r>
    </w:p>
    <w:p w14:paraId="1B81A03A" w14:textId="77777777" w:rsidR="00E25FEF" w:rsidRPr="00E0692B" w:rsidRDefault="00E25FEF" w:rsidP="00E25FEF">
      <w:pPr>
        <w:pStyle w:val="CommentText"/>
        <w:rPr>
          <w:rFonts w:cs="Arial"/>
          <w:sz w:val="22"/>
          <w:szCs w:val="22"/>
          <w:lang w:bidi="en-US"/>
        </w:rPr>
      </w:pPr>
      <w:r w:rsidRPr="00E0692B">
        <w:rPr>
          <w:rFonts w:cs="Arial"/>
          <w:sz w:val="22"/>
          <w:szCs w:val="22"/>
          <w:lang w:bidi="en-US"/>
        </w:rPr>
        <w:t>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156. З</w:t>
      </w:r>
      <w:r w:rsidRPr="00E0692B">
        <w:rPr>
          <w:rFonts w:cs="Arial"/>
          <w:sz w:val="22"/>
          <w:szCs w:val="22"/>
          <w:lang w:val="sr-Cyrl-RS" w:bidi="en-US"/>
        </w:rPr>
        <w:t>акона</w:t>
      </w:r>
      <w:r w:rsidRPr="00E0692B">
        <w:rPr>
          <w:rFonts w:cs="Arial"/>
          <w:sz w:val="22"/>
          <w:szCs w:val="22"/>
          <w:lang w:bidi="en-US"/>
        </w:rPr>
        <w:t>.</w:t>
      </w:r>
    </w:p>
    <w:p w14:paraId="56EC9D6C" w14:textId="77777777" w:rsidR="00E25FEF" w:rsidRPr="00E0692B" w:rsidRDefault="00E25FEF" w:rsidP="00E25FEF">
      <w:pPr>
        <w:pStyle w:val="CommentText"/>
        <w:rPr>
          <w:rFonts w:cs="Arial"/>
          <w:sz w:val="22"/>
          <w:szCs w:val="22"/>
          <w:lang w:bidi="en-US"/>
        </w:rPr>
      </w:pPr>
      <w:r w:rsidRPr="00E0692B">
        <w:rPr>
          <w:rFonts w:cs="Arial"/>
          <w:sz w:val="22"/>
          <w:szCs w:val="22"/>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Pr="00E0692B">
        <w:rPr>
          <w:rFonts w:cs="Arial"/>
          <w:sz w:val="22"/>
          <w:szCs w:val="22"/>
          <w:lang w:val="sr-Cyrl-RS" w:bidi="en-US"/>
        </w:rPr>
        <w:t>акона</w:t>
      </w:r>
      <w:r w:rsidRPr="00E0692B">
        <w:rPr>
          <w:rFonts w:cs="Arial"/>
          <w:sz w:val="22"/>
          <w:szCs w:val="22"/>
          <w:lang w:bidi="en-US"/>
        </w:rPr>
        <w:t>.</w:t>
      </w:r>
    </w:p>
    <w:p w14:paraId="4E601598" w14:textId="77777777" w:rsidR="00E25FEF" w:rsidRPr="00E0692B" w:rsidRDefault="00E25FEF" w:rsidP="00E25FEF">
      <w:pPr>
        <w:pStyle w:val="CommentText"/>
        <w:rPr>
          <w:rFonts w:cs="Arial"/>
          <w:sz w:val="22"/>
          <w:szCs w:val="22"/>
          <w:lang w:bidi="en-US"/>
        </w:rPr>
      </w:pPr>
      <w:r w:rsidRPr="00E0692B">
        <w:rPr>
          <w:rFonts w:cs="Arial"/>
          <w:sz w:val="22"/>
          <w:szCs w:val="22"/>
          <w:lang w:bidi="en-US"/>
        </w:rPr>
        <w:t>Као доказ о уплати таксе, у смислу члана 151. став 1. тачка 6) З</w:t>
      </w:r>
      <w:r w:rsidRPr="00E0692B">
        <w:rPr>
          <w:rFonts w:cs="Arial"/>
          <w:sz w:val="22"/>
          <w:szCs w:val="22"/>
          <w:lang w:val="sr-Cyrl-RS" w:bidi="en-US"/>
        </w:rPr>
        <w:t>акона</w:t>
      </w:r>
      <w:r w:rsidRPr="00E0692B">
        <w:rPr>
          <w:rFonts w:cs="Arial"/>
          <w:sz w:val="22"/>
          <w:szCs w:val="22"/>
          <w:lang w:bidi="en-US"/>
        </w:rPr>
        <w:t>, прихватиће се:</w:t>
      </w:r>
    </w:p>
    <w:p w14:paraId="57294E7F" w14:textId="77777777" w:rsidR="00E25FEF" w:rsidRPr="00E0692B" w:rsidRDefault="00E25FEF" w:rsidP="00E25FEF">
      <w:pPr>
        <w:pStyle w:val="CommentText"/>
        <w:rPr>
          <w:rFonts w:cs="Arial"/>
          <w:sz w:val="22"/>
          <w:szCs w:val="22"/>
          <w:lang w:bidi="en-US"/>
        </w:rPr>
      </w:pPr>
      <w:r w:rsidRPr="00E0692B">
        <w:rPr>
          <w:rFonts w:cs="Arial"/>
          <w:sz w:val="22"/>
          <w:szCs w:val="22"/>
          <w:lang w:bidi="en-US"/>
        </w:rPr>
        <w:t>1. Потврда о извршеној уплати таксе из члана 156. Закона која садржи следеће елементе:</w:t>
      </w:r>
    </w:p>
    <w:p w14:paraId="66B535A7" w14:textId="77777777" w:rsidR="00E25FEF" w:rsidRPr="00E0692B" w:rsidRDefault="00E25FEF" w:rsidP="00E25FEF">
      <w:pPr>
        <w:pStyle w:val="CommentText"/>
        <w:rPr>
          <w:rFonts w:cs="Arial"/>
          <w:sz w:val="22"/>
          <w:szCs w:val="22"/>
          <w:lang w:bidi="en-US"/>
        </w:rPr>
      </w:pPr>
      <w:r w:rsidRPr="00E0692B">
        <w:rPr>
          <w:rFonts w:cs="Arial"/>
          <w:sz w:val="22"/>
          <w:szCs w:val="22"/>
          <w:lang w:bidi="en-US"/>
        </w:rPr>
        <w:t>(1) да буде издата од стране банке и да садржи печат банке;</w:t>
      </w:r>
    </w:p>
    <w:p w14:paraId="50D82780" w14:textId="77777777" w:rsidR="00E25FEF" w:rsidRPr="00E0692B" w:rsidRDefault="00E25FEF" w:rsidP="00E25FEF">
      <w:pPr>
        <w:pStyle w:val="CommentText"/>
        <w:rPr>
          <w:rFonts w:cs="Arial"/>
          <w:sz w:val="22"/>
          <w:szCs w:val="22"/>
          <w:lang w:bidi="en-US"/>
        </w:rPr>
      </w:pPr>
      <w:r w:rsidRPr="00E0692B">
        <w:rPr>
          <w:rFonts w:cs="Arial"/>
          <w:sz w:val="22"/>
          <w:szCs w:val="22"/>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F703F8E" w14:textId="77777777" w:rsidR="00E25FEF" w:rsidRPr="00E0692B" w:rsidRDefault="00E25FEF" w:rsidP="00E25FEF">
      <w:pPr>
        <w:pStyle w:val="CommentText"/>
        <w:rPr>
          <w:rFonts w:cs="Arial"/>
          <w:sz w:val="22"/>
          <w:szCs w:val="22"/>
          <w:lang w:bidi="en-US"/>
        </w:rPr>
      </w:pPr>
      <w:r w:rsidRPr="00E0692B">
        <w:rPr>
          <w:rFonts w:cs="Arial"/>
          <w:sz w:val="22"/>
          <w:szCs w:val="22"/>
          <w:lang w:bidi="en-US"/>
        </w:rPr>
        <w:t>(3) износ таксе из члана 156. Закона чија се уплата врши;</w:t>
      </w:r>
    </w:p>
    <w:p w14:paraId="6042ED32" w14:textId="77777777" w:rsidR="00E25FEF" w:rsidRPr="00E0692B" w:rsidRDefault="00E25FEF" w:rsidP="00E25FEF">
      <w:pPr>
        <w:pStyle w:val="CommentText"/>
        <w:rPr>
          <w:rFonts w:cs="Arial"/>
          <w:sz w:val="22"/>
          <w:szCs w:val="22"/>
          <w:lang w:bidi="en-US"/>
        </w:rPr>
      </w:pPr>
      <w:r w:rsidRPr="00E0692B">
        <w:rPr>
          <w:rFonts w:cs="Arial"/>
          <w:sz w:val="22"/>
          <w:szCs w:val="22"/>
          <w:lang w:bidi="en-US"/>
        </w:rPr>
        <w:t>(4) број рачуна: 840-30678845-06;</w:t>
      </w:r>
    </w:p>
    <w:p w14:paraId="0292835D" w14:textId="77777777" w:rsidR="00E25FEF" w:rsidRPr="00E0692B" w:rsidRDefault="00E25FEF" w:rsidP="00E25FEF">
      <w:pPr>
        <w:pStyle w:val="CommentText"/>
        <w:rPr>
          <w:rFonts w:cs="Arial"/>
          <w:sz w:val="22"/>
          <w:szCs w:val="22"/>
          <w:lang w:bidi="en-US"/>
        </w:rPr>
      </w:pPr>
      <w:r w:rsidRPr="00E0692B">
        <w:rPr>
          <w:rFonts w:cs="Arial"/>
          <w:sz w:val="22"/>
          <w:szCs w:val="22"/>
          <w:lang w:bidi="en-US"/>
        </w:rPr>
        <w:t>(5) шифру плаћања: 153 или 253;</w:t>
      </w:r>
    </w:p>
    <w:p w14:paraId="49C6455A" w14:textId="77777777" w:rsidR="00E25FEF" w:rsidRPr="00E0692B" w:rsidRDefault="00E25FEF" w:rsidP="00E25FEF">
      <w:pPr>
        <w:pStyle w:val="CommentText"/>
        <w:rPr>
          <w:rFonts w:cs="Arial"/>
          <w:sz w:val="22"/>
          <w:szCs w:val="22"/>
          <w:lang w:bidi="en-US"/>
        </w:rPr>
      </w:pPr>
      <w:r w:rsidRPr="00E0692B">
        <w:rPr>
          <w:rFonts w:cs="Arial"/>
          <w:sz w:val="22"/>
          <w:szCs w:val="22"/>
          <w:lang w:bidi="en-US"/>
        </w:rPr>
        <w:t>(6) позив на број: подаци о броју или ознаци јавне набавке поводом које се подноси захтев за заштиту права;</w:t>
      </w:r>
    </w:p>
    <w:p w14:paraId="565F5ADF" w14:textId="77777777" w:rsidR="00E25FEF" w:rsidRPr="00E0692B" w:rsidRDefault="00E25FEF" w:rsidP="00E25FEF">
      <w:pPr>
        <w:pStyle w:val="CommentText"/>
        <w:rPr>
          <w:rFonts w:cs="Arial"/>
          <w:sz w:val="22"/>
          <w:szCs w:val="22"/>
          <w:lang w:bidi="en-US"/>
        </w:rPr>
      </w:pPr>
      <w:r w:rsidRPr="00E0692B">
        <w:rPr>
          <w:rFonts w:cs="Arial"/>
          <w:sz w:val="22"/>
          <w:szCs w:val="22"/>
          <w:lang w:bidi="en-US"/>
        </w:rPr>
        <w:t>(7) сврха: ЗЗП; назив наручиоца; број или ознака јавне набавке поводом које се подноси захтев за заштиту права;</w:t>
      </w:r>
    </w:p>
    <w:p w14:paraId="232E114D" w14:textId="77777777" w:rsidR="00E25FEF" w:rsidRPr="00E0692B" w:rsidRDefault="00E25FEF" w:rsidP="00E25FEF">
      <w:pPr>
        <w:pStyle w:val="CommentText"/>
        <w:rPr>
          <w:rFonts w:cs="Arial"/>
          <w:sz w:val="22"/>
          <w:szCs w:val="22"/>
          <w:lang w:bidi="en-US"/>
        </w:rPr>
      </w:pPr>
      <w:r w:rsidRPr="00E0692B">
        <w:rPr>
          <w:rFonts w:cs="Arial"/>
          <w:sz w:val="22"/>
          <w:szCs w:val="22"/>
          <w:lang w:bidi="en-US"/>
        </w:rPr>
        <w:t>(8) корисник: буџет Републике Србије;</w:t>
      </w:r>
    </w:p>
    <w:p w14:paraId="395A8D37" w14:textId="77777777" w:rsidR="00E25FEF" w:rsidRPr="00E0692B" w:rsidRDefault="00E25FEF" w:rsidP="00E25FEF">
      <w:pPr>
        <w:pStyle w:val="CommentText"/>
        <w:rPr>
          <w:rFonts w:cs="Arial"/>
          <w:sz w:val="22"/>
          <w:szCs w:val="22"/>
          <w:lang w:bidi="en-US"/>
        </w:rPr>
      </w:pPr>
      <w:r w:rsidRPr="00E0692B">
        <w:rPr>
          <w:rFonts w:cs="Arial"/>
          <w:sz w:val="22"/>
          <w:szCs w:val="22"/>
          <w:lang w:bidi="en-US"/>
        </w:rPr>
        <w:lastRenderedPageBreak/>
        <w:t>(9) назив уплатиоца, односно назив подносиоца захтева за заштиту права за којег је извршена уплата таксе;</w:t>
      </w:r>
    </w:p>
    <w:p w14:paraId="61E85371" w14:textId="77777777" w:rsidR="00E25FEF" w:rsidRPr="00E0692B" w:rsidRDefault="00E25FEF" w:rsidP="00E25FEF">
      <w:pPr>
        <w:pStyle w:val="CommentText"/>
        <w:rPr>
          <w:rFonts w:cs="Arial"/>
          <w:sz w:val="22"/>
          <w:szCs w:val="22"/>
          <w:lang w:bidi="en-US"/>
        </w:rPr>
      </w:pPr>
      <w:r w:rsidRPr="00E0692B">
        <w:rPr>
          <w:rFonts w:cs="Arial"/>
          <w:sz w:val="22"/>
          <w:szCs w:val="22"/>
          <w:lang w:bidi="en-US"/>
        </w:rPr>
        <w:t>(10) потпис овлашћеног лица банке.</w:t>
      </w:r>
    </w:p>
    <w:p w14:paraId="28D5F570" w14:textId="77777777" w:rsidR="00E25FEF" w:rsidRPr="00E0692B" w:rsidRDefault="00E25FEF" w:rsidP="00E25FEF">
      <w:pPr>
        <w:pStyle w:val="CommentText"/>
        <w:rPr>
          <w:rFonts w:cs="Arial"/>
          <w:sz w:val="22"/>
          <w:szCs w:val="22"/>
          <w:lang w:bidi="en-US"/>
        </w:rPr>
      </w:pPr>
      <w:r w:rsidRPr="00E0692B">
        <w:rPr>
          <w:rFonts w:cs="Arial"/>
          <w:sz w:val="22"/>
          <w:szCs w:val="22"/>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33585EE" w14:textId="77777777" w:rsidR="00E25FEF" w:rsidRPr="00E0692B" w:rsidRDefault="00E25FEF" w:rsidP="00E25FEF">
      <w:pPr>
        <w:pStyle w:val="CommentText"/>
        <w:rPr>
          <w:rFonts w:cs="Arial"/>
          <w:sz w:val="22"/>
          <w:szCs w:val="22"/>
          <w:lang w:bidi="en-US"/>
        </w:rPr>
      </w:pPr>
      <w:r w:rsidRPr="00E0692B">
        <w:rPr>
          <w:rFonts w:cs="Arial"/>
          <w:sz w:val="22"/>
          <w:szCs w:val="22"/>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75FD6CD" w14:textId="77777777" w:rsidR="00E25FEF" w:rsidRPr="00E0692B" w:rsidRDefault="00E25FEF" w:rsidP="00E25FEF">
      <w:pPr>
        <w:pStyle w:val="CommentText"/>
        <w:rPr>
          <w:rFonts w:cs="Arial"/>
          <w:sz w:val="22"/>
          <w:szCs w:val="22"/>
          <w:lang w:bidi="en-US"/>
        </w:rPr>
      </w:pPr>
      <w:r w:rsidRPr="00E0692B">
        <w:rPr>
          <w:rFonts w:cs="Arial"/>
          <w:sz w:val="22"/>
          <w:szCs w:val="22"/>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2C03A0F" w14:textId="77777777" w:rsidR="00E25FEF" w:rsidRPr="00E0692B" w:rsidRDefault="00E25FEF" w:rsidP="00E25FEF">
      <w:pPr>
        <w:pStyle w:val="CommentText"/>
        <w:rPr>
          <w:rFonts w:cs="Arial"/>
          <w:sz w:val="22"/>
          <w:szCs w:val="22"/>
          <w:lang w:bidi="en-US"/>
        </w:rPr>
      </w:pPr>
      <w:r w:rsidRPr="00E0692B">
        <w:rPr>
          <w:rFonts w:cs="Arial"/>
          <w:sz w:val="22"/>
          <w:szCs w:val="22"/>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3802525" w14:textId="77777777" w:rsidR="001E0213" w:rsidRPr="00E0692B" w:rsidRDefault="00E25FEF" w:rsidP="00650DD1">
      <w:pPr>
        <w:pStyle w:val="CommentText"/>
        <w:rPr>
          <w:rFonts w:cs="Arial"/>
          <w:sz w:val="22"/>
          <w:szCs w:val="22"/>
        </w:rPr>
      </w:pPr>
      <w:r w:rsidRPr="00E0692B">
        <w:rPr>
          <w:rFonts w:cs="Arial"/>
          <w:sz w:val="22"/>
          <w:szCs w:val="22"/>
          <w:lang w:bidi="en-U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w:t>
      </w:r>
      <w:r w:rsidR="006B7714" w:rsidRPr="00E0692B">
        <w:rPr>
          <w:rFonts w:cs="Arial"/>
          <w:sz w:val="22"/>
          <w:szCs w:val="22"/>
          <w:lang w:bidi="en-US"/>
        </w:rPr>
        <w:t xml:space="preserve"> </w:t>
      </w:r>
      <w:hyperlink r:id="rId179" w:history="1">
        <w:r w:rsidRPr="00E0692B">
          <w:rPr>
            <w:rStyle w:val="Hyperlink"/>
            <w:rFonts w:cs="Arial"/>
            <w:sz w:val="22"/>
            <w:szCs w:val="22"/>
            <w:lang w:bidi="en-US"/>
          </w:rPr>
          <w:t>http://www.kjn.gov.rs/ci/uputstvo-o-uplati-republicke-administrativne-takse.html</w:t>
        </w:r>
      </w:hyperlink>
      <w:r w:rsidR="006B7714" w:rsidRPr="00E0692B">
        <w:rPr>
          <w:rStyle w:val="Hyperlink"/>
          <w:rFonts w:cs="Arial"/>
          <w:sz w:val="22"/>
          <w:szCs w:val="22"/>
          <w:u w:val="none"/>
          <w:lang w:val="sr-Cyrl-RS" w:bidi="en-US"/>
        </w:rPr>
        <w:t xml:space="preserve"> </w:t>
      </w:r>
      <w:r w:rsidRPr="00E0692B">
        <w:rPr>
          <w:rFonts w:cs="Arial"/>
          <w:sz w:val="22"/>
          <w:szCs w:val="22"/>
        </w:rPr>
        <w:t xml:space="preserve">и </w:t>
      </w:r>
      <w:hyperlink r:id="rId180" w:history="1">
        <w:r w:rsidR="00611DC0" w:rsidRPr="00E0692B">
          <w:rPr>
            <w:rStyle w:val="Hyperlink"/>
            <w:rFonts w:cs="Arial"/>
            <w:sz w:val="22"/>
            <w:szCs w:val="22"/>
          </w:rPr>
          <w:t>http://www.kjn.gov.rs/download/Taksa-popunjeni-nalozi-ci.pdf</w:t>
        </w:r>
      </w:hyperlink>
      <w:bookmarkEnd w:id="238"/>
      <w:bookmarkEnd w:id="239"/>
    </w:p>
    <w:p w14:paraId="261DD229" w14:textId="77777777" w:rsidR="00DD0CBE" w:rsidRPr="00E0692B" w:rsidRDefault="00DD0CBE" w:rsidP="00DD0CBE">
      <w:pPr>
        <w:rPr>
          <w:rFonts w:cs="Arial"/>
          <w:lang w:val="sr-Cyrl-CS" w:eastAsia="ar-SA" w:bidi="en-US"/>
        </w:rPr>
      </w:pPr>
      <w:r w:rsidRPr="00E0692B">
        <w:rPr>
          <w:rFonts w:cs="Arial"/>
          <w:lang w:val="sr-Cyrl-CS" w:eastAsia="ar-SA" w:bidi="en-US"/>
        </w:rPr>
        <w:t>УПЛАТА ИЗ ИНОСТРАНСТВА</w:t>
      </w:r>
    </w:p>
    <w:p w14:paraId="611440F0" w14:textId="77777777" w:rsidR="00DD0CBE" w:rsidRPr="00E0692B" w:rsidRDefault="00DD0CBE" w:rsidP="00DD0CBE">
      <w:pPr>
        <w:rPr>
          <w:rFonts w:cs="Arial"/>
          <w:lang w:val="sr-Cyrl-CS" w:eastAsia="ar-SA" w:bidi="en-US"/>
        </w:rPr>
      </w:pPr>
      <w:r w:rsidRPr="00E0692B">
        <w:rPr>
          <w:rFonts w:cs="Arial"/>
          <w:lang w:val="sr-Cyrl-CS" w:eastAsia="ar-SA"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10C336B" w14:textId="77777777" w:rsidR="00DD0CBE" w:rsidRPr="00E0692B" w:rsidRDefault="00DD0CBE" w:rsidP="00DD0CBE">
      <w:pPr>
        <w:rPr>
          <w:rFonts w:cs="Arial"/>
          <w:lang w:val="sr-Cyrl-CS" w:eastAsia="ar-SA" w:bidi="en-US"/>
        </w:rPr>
      </w:pPr>
      <w:r w:rsidRPr="00E0692B">
        <w:rPr>
          <w:rFonts w:cs="Arial"/>
          <w:lang w:val="sr-Cyrl-CS" w:eastAsia="ar-SA" w:bidi="en-US"/>
        </w:rPr>
        <w:t>НАЗИВ И АДРЕСА БАНКЕ:</w:t>
      </w:r>
    </w:p>
    <w:p w14:paraId="2C1D6FDB" w14:textId="77777777" w:rsidR="00DD0CBE" w:rsidRPr="00E0692B" w:rsidRDefault="00DD0CBE" w:rsidP="00DD0CBE">
      <w:pPr>
        <w:spacing w:before="0"/>
        <w:rPr>
          <w:rFonts w:cs="Arial"/>
          <w:lang w:val="sr-Cyrl-CS" w:eastAsia="ar-SA" w:bidi="en-US"/>
        </w:rPr>
      </w:pPr>
      <w:r w:rsidRPr="00E0692B">
        <w:rPr>
          <w:rFonts w:cs="Arial"/>
          <w:lang w:val="sr-Cyrl-CS" w:eastAsia="ar-SA" w:bidi="en-US"/>
        </w:rPr>
        <w:t>Народна банка Србије (НБС)</w:t>
      </w:r>
    </w:p>
    <w:p w14:paraId="0058F230" w14:textId="77777777" w:rsidR="00DD0CBE" w:rsidRPr="00E0692B" w:rsidRDefault="00DD0CBE" w:rsidP="00DD0CBE">
      <w:pPr>
        <w:spacing w:before="0"/>
        <w:rPr>
          <w:rFonts w:cs="Arial"/>
          <w:lang w:val="sr-Cyrl-CS" w:eastAsia="ar-SA" w:bidi="en-US"/>
        </w:rPr>
      </w:pPr>
      <w:r w:rsidRPr="00E0692B">
        <w:rPr>
          <w:rFonts w:cs="Arial"/>
          <w:lang w:val="sr-Cyrl-CS" w:eastAsia="ar-SA" w:bidi="en-US"/>
        </w:rPr>
        <w:t>11000 Београд, ул. Немањина бр. 17</w:t>
      </w:r>
    </w:p>
    <w:p w14:paraId="6F4FD5CE" w14:textId="77777777" w:rsidR="00DD0CBE" w:rsidRPr="00E0692B" w:rsidRDefault="00DD0CBE" w:rsidP="00DD0CBE">
      <w:pPr>
        <w:spacing w:before="0"/>
        <w:rPr>
          <w:rFonts w:cs="Arial"/>
          <w:lang w:val="sr-Cyrl-CS" w:eastAsia="ar-SA" w:bidi="en-US"/>
        </w:rPr>
      </w:pPr>
      <w:r w:rsidRPr="00E0692B">
        <w:rPr>
          <w:rFonts w:cs="Arial"/>
          <w:lang w:val="sr-Cyrl-CS" w:eastAsia="ar-SA" w:bidi="en-US"/>
        </w:rPr>
        <w:t>Србија</w:t>
      </w:r>
    </w:p>
    <w:p w14:paraId="64CA2CC8" w14:textId="77777777" w:rsidR="00DD0CBE" w:rsidRDefault="00DD0CBE" w:rsidP="00223BA2">
      <w:pPr>
        <w:spacing w:before="0"/>
        <w:rPr>
          <w:rFonts w:cs="Arial"/>
          <w:lang w:val="sr-Cyrl-CS" w:eastAsia="ar-SA" w:bidi="en-US"/>
        </w:rPr>
      </w:pPr>
      <w:r w:rsidRPr="00E0692B">
        <w:rPr>
          <w:rFonts w:cs="Arial"/>
          <w:lang w:val="sr-Cyrl-CS" w:eastAsia="ar-SA" w:bidi="en-US"/>
        </w:rPr>
        <w:t>SWIFT CODE: NBSRRSBGXXX</w:t>
      </w:r>
    </w:p>
    <w:p w14:paraId="3B24E0EE" w14:textId="77777777" w:rsidR="00223BA2" w:rsidRPr="00E0692B" w:rsidRDefault="00223BA2" w:rsidP="00223BA2">
      <w:pPr>
        <w:spacing w:before="0"/>
        <w:rPr>
          <w:rFonts w:cs="Arial"/>
          <w:lang w:val="sr-Cyrl-CS" w:eastAsia="ar-SA" w:bidi="en-US"/>
        </w:rPr>
      </w:pPr>
    </w:p>
    <w:p w14:paraId="10D5CFFF" w14:textId="77777777" w:rsidR="00DD0CBE" w:rsidRPr="00E0692B" w:rsidRDefault="00DD0CBE" w:rsidP="00DD0CBE">
      <w:pPr>
        <w:rPr>
          <w:rFonts w:cs="Arial"/>
          <w:lang w:val="sr-Cyrl-CS" w:eastAsia="ar-SA" w:bidi="en-US"/>
        </w:rPr>
      </w:pPr>
      <w:r w:rsidRPr="00E0692B">
        <w:rPr>
          <w:rFonts w:cs="Arial"/>
          <w:lang w:val="sr-Cyrl-CS" w:eastAsia="ar-SA" w:bidi="en-US"/>
        </w:rPr>
        <w:t>НАЗИВ И АДРЕСА ИНСТИТУЦИЈЕ:</w:t>
      </w:r>
    </w:p>
    <w:p w14:paraId="759932B0" w14:textId="77777777" w:rsidR="00DD0CBE" w:rsidRPr="00E0692B" w:rsidRDefault="00DD0CBE" w:rsidP="00DD0CBE">
      <w:pPr>
        <w:spacing w:before="0"/>
        <w:rPr>
          <w:rFonts w:cs="Arial"/>
          <w:lang w:val="sr-Cyrl-CS" w:eastAsia="ar-SA" w:bidi="en-US"/>
        </w:rPr>
      </w:pPr>
      <w:r w:rsidRPr="00E0692B">
        <w:rPr>
          <w:rFonts w:cs="Arial"/>
          <w:lang w:val="sr-Cyrl-CS" w:eastAsia="ar-SA" w:bidi="en-US"/>
        </w:rPr>
        <w:t>Министарство финансија</w:t>
      </w:r>
    </w:p>
    <w:p w14:paraId="113A8DF7" w14:textId="77777777" w:rsidR="00DD0CBE" w:rsidRPr="00E0692B" w:rsidRDefault="00DD0CBE" w:rsidP="00DD0CBE">
      <w:pPr>
        <w:spacing w:before="0"/>
        <w:rPr>
          <w:rFonts w:cs="Arial"/>
          <w:lang w:val="sr-Cyrl-CS" w:eastAsia="ar-SA" w:bidi="en-US"/>
        </w:rPr>
      </w:pPr>
      <w:r w:rsidRPr="00E0692B">
        <w:rPr>
          <w:rFonts w:cs="Arial"/>
          <w:lang w:val="sr-Cyrl-CS" w:eastAsia="ar-SA" w:bidi="en-US"/>
        </w:rPr>
        <w:t>Управа за трезор</w:t>
      </w:r>
    </w:p>
    <w:p w14:paraId="0E64F24F" w14:textId="77777777" w:rsidR="00DD0CBE" w:rsidRPr="00E0692B" w:rsidRDefault="00DD0CBE" w:rsidP="00DD0CBE">
      <w:pPr>
        <w:spacing w:before="0"/>
        <w:rPr>
          <w:rFonts w:cs="Arial"/>
          <w:lang w:val="sr-Cyrl-CS" w:eastAsia="ar-SA" w:bidi="en-US"/>
        </w:rPr>
      </w:pPr>
      <w:r w:rsidRPr="00E0692B">
        <w:rPr>
          <w:rFonts w:cs="Arial"/>
          <w:lang w:val="sr-Cyrl-CS" w:eastAsia="ar-SA" w:bidi="en-US"/>
        </w:rPr>
        <w:t>ул. Поп Лукина бр. 7-9</w:t>
      </w:r>
    </w:p>
    <w:p w14:paraId="51B06F4E" w14:textId="77777777" w:rsidR="00DD0CBE" w:rsidRPr="00E0692B" w:rsidRDefault="00DD0CBE" w:rsidP="00DD0CBE">
      <w:pPr>
        <w:spacing w:before="0"/>
        <w:rPr>
          <w:rFonts w:cs="Arial"/>
          <w:lang w:val="sr-Cyrl-CS" w:eastAsia="ar-SA" w:bidi="en-US"/>
        </w:rPr>
      </w:pPr>
      <w:r w:rsidRPr="00E0692B">
        <w:rPr>
          <w:rFonts w:cs="Arial"/>
          <w:lang w:val="sr-Cyrl-CS" w:eastAsia="ar-SA" w:bidi="en-US"/>
        </w:rPr>
        <w:t>11000 Београд</w:t>
      </w:r>
    </w:p>
    <w:p w14:paraId="78AADC6C" w14:textId="77777777" w:rsidR="00DD0CBE" w:rsidRDefault="00DD0CBE" w:rsidP="00CC6F66">
      <w:pPr>
        <w:spacing w:before="0"/>
        <w:rPr>
          <w:rFonts w:cs="Arial"/>
          <w:lang w:val="sr-Cyrl-CS" w:eastAsia="ar-SA" w:bidi="en-US"/>
        </w:rPr>
      </w:pPr>
      <w:r w:rsidRPr="00E0692B">
        <w:rPr>
          <w:rFonts w:cs="Arial"/>
          <w:lang w:val="sr-Cyrl-CS" w:eastAsia="ar-SA" w:bidi="en-US"/>
        </w:rPr>
        <w:t>IBAN: RS 35908500103019323073</w:t>
      </w:r>
    </w:p>
    <w:p w14:paraId="4DD71A50" w14:textId="77777777" w:rsidR="00CC6F66" w:rsidRPr="00E0692B" w:rsidRDefault="00CC6F66" w:rsidP="00CC6F66">
      <w:pPr>
        <w:spacing w:before="0"/>
        <w:rPr>
          <w:rFonts w:cs="Arial"/>
          <w:lang w:val="sr-Cyrl-CS" w:eastAsia="ar-SA" w:bidi="en-US"/>
        </w:rPr>
      </w:pPr>
    </w:p>
    <w:p w14:paraId="50194B4C" w14:textId="77777777" w:rsidR="00DD0CBE" w:rsidRPr="00E0692B" w:rsidRDefault="00DD0CBE" w:rsidP="00DD0CBE">
      <w:pPr>
        <w:rPr>
          <w:rFonts w:cs="Arial"/>
          <w:lang w:val="sr-Cyrl-CS" w:eastAsia="ar-SA" w:bidi="en-US"/>
        </w:rPr>
      </w:pPr>
      <w:r w:rsidRPr="00E0692B">
        <w:rPr>
          <w:rFonts w:cs="Arial"/>
          <w:lang w:val="sr-Cyrl-CS" w:eastAsia="ar-SA" w:bidi="en-US"/>
        </w:rPr>
        <w:t>НАПОМЕНА: Приликом уплата средстава потребно је навести следеће информације о плаћању - „детаљи плаћања“ (FIELD 70: DETAILS OF PAYMENT):</w:t>
      </w:r>
    </w:p>
    <w:p w14:paraId="756A9373" w14:textId="77777777" w:rsidR="00DD0CBE" w:rsidRPr="00E0692B" w:rsidRDefault="00DD0CBE" w:rsidP="00DD0CBE">
      <w:pPr>
        <w:rPr>
          <w:rFonts w:cs="Arial"/>
          <w:lang w:val="sr-Cyrl-CS" w:eastAsia="ar-SA" w:bidi="en-US"/>
        </w:rPr>
      </w:pPr>
      <w:r w:rsidRPr="00E0692B">
        <w:rPr>
          <w:rFonts w:cs="Arial"/>
          <w:lang w:val="sr-Cyrl-CS" w:eastAsia="ar-SA" w:bidi="en-US"/>
        </w:rPr>
        <w:t>– број у поступку јавне набавке на које се захтев за заштиту права односи и</w:t>
      </w:r>
    </w:p>
    <w:p w14:paraId="14A791C0" w14:textId="77777777" w:rsidR="00DD0CBE" w:rsidRPr="00E0692B" w:rsidRDefault="00DD0CBE" w:rsidP="00DD0CBE">
      <w:pPr>
        <w:rPr>
          <w:rFonts w:cs="Arial"/>
          <w:lang w:val="sr-Cyrl-CS" w:eastAsia="ar-SA" w:bidi="en-US"/>
        </w:rPr>
      </w:pPr>
      <w:r w:rsidRPr="00E0692B">
        <w:rPr>
          <w:rFonts w:cs="Arial"/>
          <w:lang w:val="sr-Cyrl-CS" w:eastAsia="ar-SA" w:bidi="en-US"/>
        </w:rPr>
        <w:t>назив наручиоца у поступку јавне набавке.</w:t>
      </w:r>
    </w:p>
    <w:p w14:paraId="7B8F26AC" w14:textId="77777777" w:rsidR="00DD0CBE" w:rsidRPr="00E0692B" w:rsidRDefault="00DD0CBE" w:rsidP="00DD0CBE">
      <w:pPr>
        <w:rPr>
          <w:rFonts w:cs="Arial"/>
          <w:lang w:val="sr-Cyrl-CS" w:eastAsia="ar-SA" w:bidi="en-US"/>
        </w:rPr>
      </w:pPr>
      <w:r w:rsidRPr="00E0692B">
        <w:rPr>
          <w:rFonts w:cs="Arial"/>
          <w:lang w:val="sr-Cyrl-CS" w:eastAsia="ar-SA" w:bidi="en-US"/>
        </w:rPr>
        <w:t>У прилогу су инструкције за уплате у валутама: EUR и USD.</w:t>
      </w:r>
    </w:p>
    <w:p w14:paraId="3DCB8FF7" w14:textId="77777777" w:rsidR="00DD0CBE" w:rsidRPr="00E0692B" w:rsidRDefault="00DD0CBE" w:rsidP="00DD0CBE">
      <w:pPr>
        <w:rPr>
          <w:rFonts w:cs="Arial"/>
          <w:lang w:val="sr-Cyrl-CS" w:eastAsia="ar-SA" w:bidi="en-US"/>
        </w:rPr>
      </w:pPr>
      <w:r w:rsidRPr="00E0692B">
        <w:rPr>
          <w:rFonts w:cs="Arial"/>
          <w:lang w:val="sr-Cyrl-CS" w:eastAsia="ar-SA"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690"/>
      </w:tblGrid>
      <w:tr w:rsidR="00DD0CBE" w:rsidRPr="00E0692B" w14:paraId="636E2BF3" w14:textId="77777777" w:rsidTr="00A33629">
        <w:trPr>
          <w:trHeight w:val="30"/>
        </w:trPr>
        <w:tc>
          <w:tcPr>
            <w:tcW w:w="9323" w:type="dxa"/>
            <w:gridSpan w:val="2"/>
            <w:shd w:val="clear" w:color="auto" w:fill="auto"/>
          </w:tcPr>
          <w:p w14:paraId="455EDDC2" w14:textId="77777777" w:rsidR="00DD0CBE" w:rsidRPr="00E0692B" w:rsidRDefault="00DD0CBE" w:rsidP="00B20848">
            <w:pPr>
              <w:rPr>
                <w:rFonts w:cs="Arial"/>
                <w:lang w:val="sr-Cyrl-CS" w:eastAsia="ar-SA" w:bidi="en-US"/>
              </w:rPr>
            </w:pPr>
            <w:r w:rsidRPr="00E0692B">
              <w:rPr>
                <w:rFonts w:cs="Arial"/>
                <w:lang w:val="sr-Cyrl-CS" w:eastAsia="ar-SA" w:bidi="en-US"/>
              </w:rPr>
              <w:t>SWIFT MESSAGE MT103 – EUR</w:t>
            </w:r>
          </w:p>
        </w:tc>
      </w:tr>
      <w:tr w:rsidR="00DD0CBE" w:rsidRPr="00E0692B" w14:paraId="027B64D7" w14:textId="77777777" w:rsidTr="00A33629">
        <w:trPr>
          <w:trHeight w:val="20"/>
        </w:trPr>
        <w:tc>
          <w:tcPr>
            <w:tcW w:w="4633" w:type="dxa"/>
            <w:shd w:val="clear" w:color="auto" w:fill="auto"/>
          </w:tcPr>
          <w:p w14:paraId="1498E644" w14:textId="77777777" w:rsidR="00DD0CBE" w:rsidRPr="00E0692B" w:rsidRDefault="00DD0CBE" w:rsidP="00B20848">
            <w:pPr>
              <w:rPr>
                <w:rFonts w:cs="Arial"/>
                <w:lang w:val="sr-Cyrl-CS" w:eastAsia="ar-SA" w:bidi="en-US"/>
              </w:rPr>
            </w:pPr>
            <w:r w:rsidRPr="00E0692B">
              <w:rPr>
                <w:rFonts w:cs="Arial"/>
                <w:lang w:val="sr-Cyrl-CS" w:eastAsia="ar-SA" w:bidi="en-US"/>
              </w:rPr>
              <w:t xml:space="preserve">FIELD 32A: </w:t>
            </w:r>
          </w:p>
        </w:tc>
        <w:tc>
          <w:tcPr>
            <w:tcW w:w="4690" w:type="dxa"/>
            <w:shd w:val="clear" w:color="auto" w:fill="auto"/>
          </w:tcPr>
          <w:p w14:paraId="48C68223" w14:textId="77777777" w:rsidR="00DD0CBE" w:rsidRPr="00E0692B" w:rsidRDefault="00DD0CBE" w:rsidP="00B20848">
            <w:pPr>
              <w:rPr>
                <w:rFonts w:cs="Arial"/>
                <w:lang w:val="sr-Cyrl-CS" w:eastAsia="ar-SA" w:bidi="en-US"/>
              </w:rPr>
            </w:pPr>
            <w:r w:rsidRPr="00E0692B">
              <w:rPr>
                <w:rFonts w:cs="Arial"/>
                <w:lang w:val="sr-Cyrl-CS" w:eastAsia="ar-SA" w:bidi="en-US"/>
              </w:rPr>
              <w:t>VALUE DATE – EUR- AMOUNT</w:t>
            </w:r>
          </w:p>
        </w:tc>
      </w:tr>
      <w:tr w:rsidR="00DD0CBE" w:rsidRPr="00E0692B" w14:paraId="12DB50DB" w14:textId="77777777" w:rsidTr="00A33629">
        <w:trPr>
          <w:trHeight w:val="20"/>
        </w:trPr>
        <w:tc>
          <w:tcPr>
            <w:tcW w:w="4633" w:type="dxa"/>
            <w:shd w:val="clear" w:color="auto" w:fill="auto"/>
          </w:tcPr>
          <w:p w14:paraId="52D843B4" w14:textId="77777777" w:rsidR="00DD0CBE" w:rsidRPr="00E0692B" w:rsidRDefault="00DD0CBE" w:rsidP="00B20848">
            <w:pPr>
              <w:rPr>
                <w:rFonts w:cs="Arial"/>
                <w:lang w:val="sr-Cyrl-CS" w:eastAsia="ar-SA" w:bidi="en-US"/>
              </w:rPr>
            </w:pPr>
            <w:r w:rsidRPr="00E0692B">
              <w:rPr>
                <w:rFonts w:cs="Arial"/>
                <w:lang w:val="sr-Cyrl-CS" w:eastAsia="ar-SA" w:bidi="en-US"/>
              </w:rPr>
              <w:t xml:space="preserve">FIELD 50K:  </w:t>
            </w:r>
          </w:p>
        </w:tc>
        <w:tc>
          <w:tcPr>
            <w:tcW w:w="4690" w:type="dxa"/>
            <w:shd w:val="clear" w:color="auto" w:fill="auto"/>
          </w:tcPr>
          <w:p w14:paraId="4DAA21B1" w14:textId="77777777" w:rsidR="00DD0CBE" w:rsidRPr="00E0692B" w:rsidRDefault="00DD0CBE" w:rsidP="00B20848">
            <w:pPr>
              <w:rPr>
                <w:rFonts w:cs="Arial"/>
                <w:lang w:val="sr-Cyrl-CS" w:eastAsia="ar-SA" w:bidi="en-US"/>
              </w:rPr>
            </w:pPr>
            <w:r w:rsidRPr="00E0692B">
              <w:rPr>
                <w:rFonts w:cs="Arial"/>
                <w:lang w:val="sr-Cyrl-CS" w:eastAsia="ar-SA" w:bidi="en-US"/>
              </w:rPr>
              <w:t>ORDERING CUSTOMER</w:t>
            </w:r>
          </w:p>
        </w:tc>
      </w:tr>
      <w:tr w:rsidR="00DD0CBE" w:rsidRPr="00E0692B" w14:paraId="6D02CC0D" w14:textId="77777777" w:rsidTr="00A33629">
        <w:trPr>
          <w:trHeight w:val="20"/>
        </w:trPr>
        <w:tc>
          <w:tcPr>
            <w:tcW w:w="4633" w:type="dxa"/>
            <w:shd w:val="clear" w:color="auto" w:fill="auto"/>
          </w:tcPr>
          <w:p w14:paraId="02B994F7" w14:textId="77777777" w:rsidR="00DD0CBE" w:rsidRPr="00E0692B" w:rsidRDefault="00DD0CBE" w:rsidP="00B20848">
            <w:pPr>
              <w:rPr>
                <w:rFonts w:cs="Arial"/>
                <w:lang w:val="sr-Cyrl-CS" w:eastAsia="ar-SA" w:bidi="en-US"/>
              </w:rPr>
            </w:pPr>
            <w:r w:rsidRPr="00E0692B">
              <w:rPr>
                <w:rFonts w:cs="Arial"/>
                <w:lang w:val="sr-Cyrl-CS" w:eastAsia="ar-SA" w:bidi="en-US"/>
              </w:rPr>
              <w:lastRenderedPageBreak/>
              <w:t xml:space="preserve">FIELD 50K:  </w:t>
            </w:r>
          </w:p>
        </w:tc>
        <w:tc>
          <w:tcPr>
            <w:tcW w:w="4690" w:type="dxa"/>
            <w:shd w:val="clear" w:color="auto" w:fill="auto"/>
          </w:tcPr>
          <w:p w14:paraId="24946C13" w14:textId="77777777" w:rsidR="00DD0CBE" w:rsidRPr="00E0692B" w:rsidRDefault="00DD0CBE" w:rsidP="00B20848">
            <w:pPr>
              <w:rPr>
                <w:rFonts w:cs="Arial"/>
                <w:lang w:val="sr-Cyrl-CS" w:eastAsia="ar-SA" w:bidi="en-US"/>
              </w:rPr>
            </w:pPr>
            <w:r w:rsidRPr="00E0692B">
              <w:rPr>
                <w:rFonts w:cs="Arial"/>
                <w:lang w:val="sr-Cyrl-CS" w:eastAsia="ar-SA" w:bidi="en-US"/>
              </w:rPr>
              <w:t>ORDERING CUSTOMER</w:t>
            </w:r>
          </w:p>
        </w:tc>
      </w:tr>
      <w:tr w:rsidR="00DD0CBE" w:rsidRPr="00E0692B" w14:paraId="6FC83B4E" w14:textId="77777777" w:rsidTr="00A33629">
        <w:trPr>
          <w:trHeight w:val="1113"/>
        </w:trPr>
        <w:tc>
          <w:tcPr>
            <w:tcW w:w="4633" w:type="dxa"/>
            <w:shd w:val="clear" w:color="auto" w:fill="auto"/>
          </w:tcPr>
          <w:p w14:paraId="1F5AF394" w14:textId="77777777" w:rsidR="00DD0CBE" w:rsidRPr="00E0692B" w:rsidRDefault="00DD0CBE" w:rsidP="00B20848">
            <w:pPr>
              <w:rPr>
                <w:rFonts w:cs="Arial"/>
                <w:lang w:val="sr-Cyrl-CS" w:eastAsia="ar-SA" w:bidi="en-US"/>
              </w:rPr>
            </w:pPr>
            <w:r w:rsidRPr="00E0692B">
              <w:rPr>
                <w:rFonts w:cs="Arial"/>
                <w:lang w:val="sr-Cyrl-CS" w:eastAsia="ar-SA" w:bidi="en-US"/>
              </w:rPr>
              <w:t>FIELD 56A:</w:t>
            </w:r>
          </w:p>
          <w:p w14:paraId="7F3F3B1F" w14:textId="77777777" w:rsidR="00DD0CBE" w:rsidRPr="00E0692B" w:rsidRDefault="00DD0CBE" w:rsidP="00B20848">
            <w:pPr>
              <w:rPr>
                <w:rFonts w:cs="Arial"/>
                <w:lang w:val="sr-Cyrl-CS" w:eastAsia="ar-SA" w:bidi="en-US"/>
              </w:rPr>
            </w:pPr>
            <w:r w:rsidRPr="00E0692B">
              <w:rPr>
                <w:rFonts w:cs="Arial"/>
                <w:lang w:val="sr-Cyrl-CS" w:eastAsia="ar-SA" w:bidi="en-US"/>
              </w:rPr>
              <w:t>(INTERMEDIARY)</w:t>
            </w:r>
          </w:p>
        </w:tc>
        <w:tc>
          <w:tcPr>
            <w:tcW w:w="4690" w:type="dxa"/>
            <w:shd w:val="clear" w:color="auto" w:fill="auto"/>
          </w:tcPr>
          <w:p w14:paraId="37CC039B" w14:textId="77777777" w:rsidR="00DD0CBE" w:rsidRPr="00E0692B" w:rsidRDefault="00DD0CBE" w:rsidP="00B20848">
            <w:pPr>
              <w:rPr>
                <w:rFonts w:cs="Arial"/>
                <w:lang w:val="sr-Cyrl-CS" w:eastAsia="ar-SA" w:bidi="en-US"/>
              </w:rPr>
            </w:pPr>
            <w:r w:rsidRPr="00E0692B">
              <w:rPr>
                <w:rFonts w:cs="Arial"/>
                <w:lang w:val="sr-Cyrl-CS" w:eastAsia="ar-SA" w:bidi="en-US"/>
              </w:rPr>
              <w:t>DEUTDEFFXXX</w:t>
            </w:r>
          </w:p>
          <w:p w14:paraId="28B32827" w14:textId="77777777" w:rsidR="00DD0CBE" w:rsidRPr="00E0692B" w:rsidRDefault="00DD0CBE" w:rsidP="00B20848">
            <w:pPr>
              <w:rPr>
                <w:rFonts w:cs="Arial"/>
                <w:lang w:val="sr-Cyrl-CS" w:eastAsia="ar-SA" w:bidi="en-US"/>
              </w:rPr>
            </w:pPr>
            <w:r w:rsidRPr="00E0692B">
              <w:rPr>
                <w:rFonts w:cs="Arial"/>
                <w:lang w:val="sr-Cyrl-CS" w:eastAsia="ar-SA" w:bidi="en-US"/>
              </w:rPr>
              <w:t>DEUTSCHE BANK AG, F/M</w:t>
            </w:r>
          </w:p>
          <w:p w14:paraId="7C1827A5" w14:textId="77777777" w:rsidR="00DD0CBE" w:rsidRPr="00E0692B" w:rsidRDefault="00DD0CBE" w:rsidP="00B20848">
            <w:pPr>
              <w:rPr>
                <w:rFonts w:cs="Arial"/>
                <w:lang w:val="sr-Cyrl-CS" w:eastAsia="ar-SA" w:bidi="en-US"/>
              </w:rPr>
            </w:pPr>
            <w:r w:rsidRPr="00E0692B">
              <w:rPr>
                <w:rFonts w:cs="Arial"/>
                <w:lang w:val="sr-Cyrl-CS" w:eastAsia="ar-SA" w:bidi="en-US"/>
              </w:rPr>
              <w:t>TAUNUSANLAGE 12</w:t>
            </w:r>
          </w:p>
          <w:p w14:paraId="45B5F015" w14:textId="77777777" w:rsidR="00DD0CBE" w:rsidRPr="00E0692B" w:rsidRDefault="00DD0CBE" w:rsidP="00B20848">
            <w:pPr>
              <w:rPr>
                <w:rFonts w:cs="Arial"/>
                <w:lang w:val="sr-Cyrl-CS" w:eastAsia="ar-SA" w:bidi="en-US"/>
              </w:rPr>
            </w:pPr>
            <w:r w:rsidRPr="00E0692B">
              <w:rPr>
                <w:rFonts w:cs="Arial"/>
                <w:lang w:val="sr-Cyrl-CS" w:eastAsia="ar-SA" w:bidi="en-US"/>
              </w:rPr>
              <w:t>GERMANY</w:t>
            </w:r>
          </w:p>
        </w:tc>
      </w:tr>
      <w:tr w:rsidR="00DD0CBE" w:rsidRPr="00E0692B" w14:paraId="1B3E141D" w14:textId="77777777" w:rsidTr="00A33629">
        <w:trPr>
          <w:trHeight w:val="1689"/>
        </w:trPr>
        <w:tc>
          <w:tcPr>
            <w:tcW w:w="4633" w:type="dxa"/>
            <w:shd w:val="clear" w:color="auto" w:fill="auto"/>
          </w:tcPr>
          <w:p w14:paraId="6F980BD4" w14:textId="77777777" w:rsidR="00DD0CBE" w:rsidRPr="00E0692B" w:rsidRDefault="00DD0CBE" w:rsidP="00B20848">
            <w:pPr>
              <w:rPr>
                <w:rFonts w:cs="Arial"/>
                <w:lang w:val="sr-Cyrl-CS" w:eastAsia="ar-SA" w:bidi="en-US"/>
              </w:rPr>
            </w:pPr>
            <w:r w:rsidRPr="00E0692B">
              <w:rPr>
                <w:rFonts w:cs="Arial"/>
                <w:lang w:val="sr-Cyrl-CS" w:eastAsia="ar-SA" w:bidi="en-US"/>
              </w:rPr>
              <w:t>FIELD 57A:</w:t>
            </w:r>
          </w:p>
          <w:p w14:paraId="370AC4D1" w14:textId="77777777" w:rsidR="00DD0CBE" w:rsidRPr="00E0692B" w:rsidRDefault="00DD0CBE" w:rsidP="00B20848">
            <w:pPr>
              <w:rPr>
                <w:rFonts w:cs="Arial"/>
                <w:lang w:val="sr-Cyrl-CS" w:eastAsia="ar-SA" w:bidi="en-US"/>
              </w:rPr>
            </w:pPr>
            <w:r w:rsidRPr="00E0692B">
              <w:rPr>
                <w:rFonts w:cs="Arial"/>
                <w:lang w:val="sr-Cyrl-CS" w:eastAsia="ar-SA" w:bidi="en-US"/>
              </w:rPr>
              <w:t>(ACC. WITH BANK)</w:t>
            </w:r>
          </w:p>
        </w:tc>
        <w:tc>
          <w:tcPr>
            <w:tcW w:w="4690" w:type="dxa"/>
            <w:shd w:val="clear" w:color="auto" w:fill="auto"/>
          </w:tcPr>
          <w:p w14:paraId="332D690F" w14:textId="77777777" w:rsidR="00DD0CBE" w:rsidRPr="00E0692B" w:rsidRDefault="00DD0CBE" w:rsidP="00B20848">
            <w:pPr>
              <w:rPr>
                <w:rFonts w:cs="Arial"/>
                <w:lang w:val="sr-Cyrl-CS" w:eastAsia="ar-SA" w:bidi="en-US"/>
              </w:rPr>
            </w:pPr>
            <w:r w:rsidRPr="00E0692B">
              <w:rPr>
                <w:rFonts w:cs="Arial"/>
                <w:lang w:val="sr-Cyrl-CS" w:eastAsia="ar-SA" w:bidi="en-US"/>
              </w:rPr>
              <w:t>/DE20500700100935930800</w:t>
            </w:r>
          </w:p>
          <w:p w14:paraId="702423D6" w14:textId="77777777" w:rsidR="00DD0CBE" w:rsidRPr="00E0692B" w:rsidRDefault="00DD0CBE" w:rsidP="00B20848">
            <w:pPr>
              <w:rPr>
                <w:rFonts w:cs="Arial"/>
                <w:lang w:val="sr-Cyrl-CS" w:eastAsia="ar-SA" w:bidi="en-US"/>
              </w:rPr>
            </w:pPr>
            <w:r w:rsidRPr="00E0692B">
              <w:rPr>
                <w:rFonts w:cs="Arial"/>
                <w:lang w:val="sr-Cyrl-CS" w:eastAsia="ar-SA" w:bidi="en-US"/>
              </w:rPr>
              <w:t>NBSRRSBGXXX</w:t>
            </w:r>
          </w:p>
          <w:p w14:paraId="357FBC35" w14:textId="77777777" w:rsidR="00DD0CBE" w:rsidRPr="00E0692B" w:rsidRDefault="00DD0CBE" w:rsidP="00B20848">
            <w:pPr>
              <w:rPr>
                <w:rFonts w:cs="Arial"/>
                <w:lang w:val="sr-Cyrl-CS" w:eastAsia="ar-SA" w:bidi="en-US"/>
              </w:rPr>
            </w:pPr>
            <w:r w:rsidRPr="00E0692B">
              <w:rPr>
                <w:rFonts w:cs="Arial"/>
                <w:lang w:val="sr-Cyrl-CS" w:eastAsia="ar-SA" w:bidi="en-US"/>
              </w:rPr>
              <w:t>NARODNA BANKA SRBIJE (NATIONAL</w:t>
            </w:r>
          </w:p>
          <w:p w14:paraId="006413A7" w14:textId="77777777" w:rsidR="00DD0CBE" w:rsidRPr="00E0692B" w:rsidRDefault="00DD0CBE" w:rsidP="00B20848">
            <w:pPr>
              <w:rPr>
                <w:rFonts w:cs="Arial"/>
                <w:lang w:val="sr-Cyrl-CS" w:eastAsia="ar-SA" w:bidi="en-US"/>
              </w:rPr>
            </w:pPr>
            <w:r w:rsidRPr="00E0692B">
              <w:rPr>
                <w:rFonts w:cs="Arial"/>
                <w:lang w:val="sr-Cyrl-CS" w:eastAsia="ar-SA" w:bidi="en-US"/>
              </w:rPr>
              <w:t>BANK OF SERBIA – NBS BEOGRAD,</w:t>
            </w:r>
          </w:p>
          <w:p w14:paraId="1A528B58" w14:textId="77777777" w:rsidR="00DD0CBE" w:rsidRPr="00E0692B" w:rsidRDefault="00DD0CBE" w:rsidP="00B20848">
            <w:pPr>
              <w:rPr>
                <w:rFonts w:cs="Arial"/>
                <w:lang w:val="sr-Cyrl-CS" w:eastAsia="ar-SA" w:bidi="en-US"/>
              </w:rPr>
            </w:pPr>
            <w:r w:rsidRPr="00E0692B">
              <w:rPr>
                <w:rFonts w:cs="Arial"/>
                <w:lang w:val="sr-Cyrl-CS" w:eastAsia="ar-SA" w:bidi="en-US"/>
              </w:rPr>
              <w:t>NEMANJINA 17</w:t>
            </w:r>
          </w:p>
          <w:p w14:paraId="6BB85FBF" w14:textId="77777777" w:rsidR="00DD0CBE" w:rsidRPr="00E0692B" w:rsidRDefault="00DD0CBE" w:rsidP="00B20848">
            <w:pPr>
              <w:rPr>
                <w:rFonts w:cs="Arial"/>
                <w:lang w:val="sr-Cyrl-CS" w:eastAsia="ar-SA" w:bidi="en-US"/>
              </w:rPr>
            </w:pPr>
            <w:r w:rsidRPr="00E0692B">
              <w:rPr>
                <w:rFonts w:cs="Arial"/>
                <w:lang w:val="sr-Cyrl-CS" w:eastAsia="ar-SA" w:bidi="en-US"/>
              </w:rPr>
              <w:t>SERBIA</w:t>
            </w:r>
          </w:p>
        </w:tc>
      </w:tr>
      <w:tr w:rsidR="00DD0CBE" w:rsidRPr="00E0692B" w14:paraId="6685CCDA" w14:textId="77777777" w:rsidTr="00A33629">
        <w:trPr>
          <w:trHeight w:val="20"/>
        </w:trPr>
        <w:tc>
          <w:tcPr>
            <w:tcW w:w="4633" w:type="dxa"/>
            <w:shd w:val="clear" w:color="auto" w:fill="auto"/>
          </w:tcPr>
          <w:p w14:paraId="37964D9D" w14:textId="77777777" w:rsidR="00DD0CBE" w:rsidRPr="00E0692B" w:rsidRDefault="00DD0CBE" w:rsidP="00B20848">
            <w:pPr>
              <w:rPr>
                <w:rFonts w:cs="Arial"/>
                <w:lang w:val="sr-Cyrl-CS" w:eastAsia="ar-SA" w:bidi="en-US"/>
              </w:rPr>
            </w:pPr>
            <w:r w:rsidRPr="00E0692B">
              <w:rPr>
                <w:rFonts w:cs="Arial"/>
                <w:lang w:val="sr-Cyrl-CS" w:eastAsia="ar-SA" w:bidi="en-US"/>
              </w:rPr>
              <w:t>FIELD 59:</w:t>
            </w:r>
          </w:p>
          <w:p w14:paraId="1C2C58E7" w14:textId="77777777" w:rsidR="00DD0CBE" w:rsidRPr="00E0692B" w:rsidRDefault="00DD0CBE" w:rsidP="00B20848">
            <w:pPr>
              <w:rPr>
                <w:rFonts w:cs="Arial"/>
                <w:lang w:val="sr-Cyrl-CS" w:eastAsia="ar-SA" w:bidi="en-US"/>
              </w:rPr>
            </w:pPr>
            <w:r w:rsidRPr="00E0692B">
              <w:rPr>
                <w:rFonts w:cs="Arial"/>
                <w:lang w:val="sr-Cyrl-CS" w:eastAsia="ar-SA" w:bidi="en-US"/>
              </w:rPr>
              <w:t>(BENEFICIARY)</w:t>
            </w:r>
          </w:p>
        </w:tc>
        <w:tc>
          <w:tcPr>
            <w:tcW w:w="4690" w:type="dxa"/>
            <w:shd w:val="clear" w:color="auto" w:fill="auto"/>
          </w:tcPr>
          <w:p w14:paraId="6C5B59BA" w14:textId="77777777" w:rsidR="00DD0CBE" w:rsidRPr="00E0692B" w:rsidRDefault="00DD0CBE" w:rsidP="00B20848">
            <w:pPr>
              <w:rPr>
                <w:rFonts w:cs="Arial"/>
                <w:lang w:val="sr-Cyrl-CS" w:eastAsia="ar-SA" w:bidi="en-US"/>
              </w:rPr>
            </w:pPr>
            <w:r w:rsidRPr="00E0692B">
              <w:rPr>
                <w:rFonts w:cs="Arial"/>
                <w:lang w:val="sr-Cyrl-CS" w:eastAsia="ar-SA" w:bidi="en-US"/>
              </w:rPr>
              <w:t>/RS35908500103019323073</w:t>
            </w:r>
          </w:p>
          <w:p w14:paraId="078E1D2D" w14:textId="77777777" w:rsidR="00DD0CBE" w:rsidRPr="00E0692B" w:rsidRDefault="00DD0CBE" w:rsidP="00B20848">
            <w:pPr>
              <w:rPr>
                <w:rFonts w:cs="Arial"/>
                <w:lang w:val="sr-Cyrl-CS" w:eastAsia="ar-SA" w:bidi="en-US"/>
              </w:rPr>
            </w:pPr>
            <w:r w:rsidRPr="00E0692B">
              <w:rPr>
                <w:rFonts w:cs="Arial"/>
                <w:lang w:val="sr-Cyrl-CS" w:eastAsia="ar-SA" w:bidi="en-US"/>
              </w:rPr>
              <w:t>MINISTARSTVO FINANSIJA</w:t>
            </w:r>
          </w:p>
          <w:p w14:paraId="7201EA56" w14:textId="77777777" w:rsidR="00DD0CBE" w:rsidRPr="00E0692B" w:rsidRDefault="00DD0CBE" w:rsidP="00B20848">
            <w:pPr>
              <w:rPr>
                <w:rFonts w:cs="Arial"/>
                <w:lang w:val="sr-Cyrl-CS" w:eastAsia="ar-SA" w:bidi="en-US"/>
              </w:rPr>
            </w:pPr>
            <w:r w:rsidRPr="00E0692B">
              <w:rPr>
                <w:rFonts w:cs="Arial"/>
                <w:lang w:val="sr-Cyrl-CS" w:eastAsia="ar-SA" w:bidi="en-US"/>
              </w:rPr>
              <w:t>UPRAVA ZA TREZOR</w:t>
            </w:r>
          </w:p>
          <w:p w14:paraId="4E87DEC6" w14:textId="77777777" w:rsidR="00DD0CBE" w:rsidRPr="00E0692B" w:rsidRDefault="00DD0CBE" w:rsidP="00B20848">
            <w:pPr>
              <w:rPr>
                <w:rFonts w:cs="Arial"/>
                <w:lang w:val="sr-Cyrl-CS" w:eastAsia="ar-SA" w:bidi="en-US"/>
              </w:rPr>
            </w:pPr>
            <w:r w:rsidRPr="00E0692B">
              <w:rPr>
                <w:rFonts w:cs="Arial"/>
                <w:lang w:val="sr-Cyrl-CS" w:eastAsia="ar-SA" w:bidi="en-US"/>
              </w:rPr>
              <w:t>POP LUKINA7-9</w:t>
            </w:r>
          </w:p>
          <w:p w14:paraId="4D7A43BF" w14:textId="77777777" w:rsidR="00DD0CBE" w:rsidRPr="00E0692B" w:rsidRDefault="00DD0CBE" w:rsidP="00B20848">
            <w:pPr>
              <w:rPr>
                <w:rFonts w:cs="Arial"/>
                <w:lang w:val="sr-Cyrl-CS" w:eastAsia="ar-SA" w:bidi="en-US"/>
              </w:rPr>
            </w:pPr>
            <w:r w:rsidRPr="00E0692B">
              <w:rPr>
                <w:rFonts w:cs="Arial"/>
                <w:lang w:val="sr-Cyrl-CS" w:eastAsia="ar-SA" w:bidi="en-US"/>
              </w:rPr>
              <w:t>BEOGRAD</w:t>
            </w:r>
          </w:p>
        </w:tc>
      </w:tr>
      <w:tr w:rsidR="00DD0CBE" w:rsidRPr="00E0692B" w14:paraId="24DB839C" w14:textId="77777777" w:rsidTr="00A33629">
        <w:trPr>
          <w:trHeight w:val="20"/>
        </w:trPr>
        <w:tc>
          <w:tcPr>
            <w:tcW w:w="4633" w:type="dxa"/>
            <w:shd w:val="clear" w:color="auto" w:fill="auto"/>
          </w:tcPr>
          <w:p w14:paraId="3610B890" w14:textId="77777777" w:rsidR="00DD0CBE" w:rsidRPr="00E0692B" w:rsidRDefault="00DD0CBE" w:rsidP="00B20848">
            <w:pPr>
              <w:rPr>
                <w:rFonts w:cs="Arial"/>
                <w:lang w:val="sr-Cyrl-CS" w:eastAsia="ar-SA" w:bidi="en-US"/>
              </w:rPr>
            </w:pPr>
            <w:r w:rsidRPr="00E0692B">
              <w:rPr>
                <w:rFonts w:cs="Arial"/>
                <w:lang w:val="sr-Cyrl-CS" w:eastAsia="ar-SA" w:bidi="en-US"/>
              </w:rPr>
              <w:t xml:space="preserve">FIELD 70:  </w:t>
            </w:r>
          </w:p>
        </w:tc>
        <w:tc>
          <w:tcPr>
            <w:tcW w:w="4690" w:type="dxa"/>
            <w:shd w:val="clear" w:color="auto" w:fill="auto"/>
          </w:tcPr>
          <w:p w14:paraId="3A853F55" w14:textId="77777777" w:rsidR="00DD0CBE" w:rsidRPr="00E0692B" w:rsidRDefault="00DD0CBE" w:rsidP="00B20848">
            <w:pPr>
              <w:rPr>
                <w:rFonts w:cs="Arial"/>
                <w:lang w:val="sr-Cyrl-CS" w:eastAsia="ar-SA" w:bidi="en-US"/>
              </w:rPr>
            </w:pPr>
            <w:r w:rsidRPr="00E0692B">
              <w:rPr>
                <w:rFonts w:cs="Arial"/>
                <w:lang w:val="sr-Cyrl-CS" w:eastAsia="ar-SA" w:bidi="en-US"/>
              </w:rPr>
              <w:t>DETAILS OF PAYMENT</w:t>
            </w:r>
          </w:p>
        </w:tc>
      </w:tr>
    </w:tbl>
    <w:p w14:paraId="1454C873" w14:textId="77777777" w:rsidR="00A33629" w:rsidRPr="00E0692B" w:rsidRDefault="00A33629" w:rsidP="00DD0CBE">
      <w:pPr>
        <w:rPr>
          <w:rFonts w:cs="Arial"/>
          <w:lang w:val="sr-Cyrl-CS" w:eastAsia="ar-SA"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DD0CBE" w:rsidRPr="00E0692B" w14:paraId="436AC2A0" w14:textId="77777777" w:rsidTr="00B20848">
        <w:tc>
          <w:tcPr>
            <w:tcW w:w="4786" w:type="dxa"/>
            <w:shd w:val="clear" w:color="auto" w:fill="auto"/>
          </w:tcPr>
          <w:p w14:paraId="139A8FEA" w14:textId="77777777" w:rsidR="00DD0CBE" w:rsidRPr="00E0692B" w:rsidRDefault="00DD0CBE" w:rsidP="00B20848">
            <w:pPr>
              <w:rPr>
                <w:rFonts w:cs="Arial"/>
                <w:lang w:val="sr-Cyrl-CS" w:eastAsia="ar-SA" w:bidi="en-US"/>
              </w:rPr>
            </w:pPr>
            <w:r w:rsidRPr="00E0692B">
              <w:rPr>
                <w:rFonts w:cs="Arial"/>
                <w:lang w:val="sr-Cyrl-CS" w:eastAsia="ar-SA" w:bidi="en-US"/>
              </w:rPr>
              <w:t>SWIFT MESSAGE MT103 – USD</w:t>
            </w:r>
          </w:p>
        </w:tc>
        <w:tc>
          <w:tcPr>
            <w:tcW w:w="4820" w:type="dxa"/>
            <w:shd w:val="clear" w:color="auto" w:fill="auto"/>
          </w:tcPr>
          <w:p w14:paraId="2B8FB6F6" w14:textId="77777777" w:rsidR="00DD0CBE" w:rsidRPr="00E0692B" w:rsidRDefault="00DD0CBE" w:rsidP="00B20848">
            <w:pPr>
              <w:rPr>
                <w:rFonts w:cs="Arial"/>
                <w:lang w:val="sr-Cyrl-CS" w:eastAsia="ar-SA" w:bidi="en-US"/>
              </w:rPr>
            </w:pPr>
          </w:p>
        </w:tc>
      </w:tr>
      <w:tr w:rsidR="00DD0CBE" w:rsidRPr="00E0692B" w14:paraId="22961B6D" w14:textId="77777777" w:rsidTr="00B20848">
        <w:tc>
          <w:tcPr>
            <w:tcW w:w="4786" w:type="dxa"/>
            <w:shd w:val="clear" w:color="auto" w:fill="auto"/>
          </w:tcPr>
          <w:p w14:paraId="71B943FF" w14:textId="77777777" w:rsidR="00DD0CBE" w:rsidRPr="00E0692B" w:rsidRDefault="00DD0CBE" w:rsidP="00B20848">
            <w:pPr>
              <w:rPr>
                <w:rFonts w:cs="Arial"/>
                <w:lang w:val="sr-Cyrl-CS" w:eastAsia="ar-SA" w:bidi="en-US"/>
              </w:rPr>
            </w:pPr>
            <w:r w:rsidRPr="00E0692B">
              <w:rPr>
                <w:rFonts w:cs="Arial"/>
                <w:lang w:val="sr-Cyrl-CS" w:eastAsia="ar-SA" w:bidi="en-US"/>
              </w:rPr>
              <w:t xml:space="preserve">FIELD 32A: </w:t>
            </w:r>
          </w:p>
        </w:tc>
        <w:tc>
          <w:tcPr>
            <w:tcW w:w="4820" w:type="dxa"/>
            <w:shd w:val="clear" w:color="auto" w:fill="auto"/>
          </w:tcPr>
          <w:p w14:paraId="6B727F9A" w14:textId="77777777" w:rsidR="00DD0CBE" w:rsidRPr="00E0692B" w:rsidRDefault="00DD0CBE" w:rsidP="00B20848">
            <w:pPr>
              <w:rPr>
                <w:rFonts w:cs="Arial"/>
                <w:lang w:val="sr-Cyrl-CS" w:eastAsia="ar-SA" w:bidi="en-US"/>
              </w:rPr>
            </w:pPr>
            <w:r w:rsidRPr="00E0692B">
              <w:rPr>
                <w:rFonts w:cs="Arial"/>
                <w:lang w:val="sr-Cyrl-CS" w:eastAsia="ar-SA" w:bidi="en-US"/>
              </w:rPr>
              <w:t>VALUE DATE – USD- AMOUNT</w:t>
            </w:r>
          </w:p>
        </w:tc>
      </w:tr>
      <w:tr w:rsidR="00DD0CBE" w:rsidRPr="00E0692B" w14:paraId="447E7E36" w14:textId="77777777" w:rsidTr="00B20848">
        <w:tc>
          <w:tcPr>
            <w:tcW w:w="4786" w:type="dxa"/>
            <w:shd w:val="clear" w:color="auto" w:fill="auto"/>
          </w:tcPr>
          <w:p w14:paraId="73A6EE66" w14:textId="77777777" w:rsidR="00DD0CBE" w:rsidRPr="00E0692B" w:rsidRDefault="00DD0CBE" w:rsidP="00B20848">
            <w:pPr>
              <w:rPr>
                <w:rFonts w:cs="Arial"/>
                <w:lang w:val="sr-Cyrl-CS" w:eastAsia="ar-SA" w:bidi="en-US"/>
              </w:rPr>
            </w:pPr>
            <w:r w:rsidRPr="00E0692B">
              <w:rPr>
                <w:rFonts w:cs="Arial"/>
                <w:lang w:val="sr-Cyrl-CS" w:eastAsia="ar-SA" w:bidi="en-US"/>
              </w:rPr>
              <w:t xml:space="preserve">FIELD 50K:  </w:t>
            </w:r>
          </w:p>
        </w:tc>
        <w:tc>
          <w:tcPr>
            <w:tcW w:w="4820" w:type="dxa"/>
            <w:shd w:val="clear" w:color="auto" w:fill="auto"/>
          </w:tcPr>
          <w:p w14:paraId="6614BC08" w14:textId="77777777" w:rsidR="00DD0CBE" w:rsidRPr="00E0692B" w:rsidRDefault="00DD0CBE" w:rsidP="00B20848">
            <w:pPr>
              <w:rPr>
                <w:rFonts w:cs="Arial"/>
                <w:lang w:val="sr-Cyrl-CS" w:eastAsia="ar-SA" w:bidi="en-US"/>
              </w:rPr>
            </w:pPr>
            <w:r w:rsidRPr="00E0692B">
              <w:rPr>
                <w:rFonts w:cs="Arial"/>
                <w:lang w:val="sr-Cyrl-CS" w:eastAsia="ar-SA" w:bidi="en-US"/>
              </w:rPr>
              <w:t>ORDERING CUSTOMER</w:t>
            </w:r>
          </w:p>
        </w:tc>
      </w:tr>
      <w:tr w:rsidR="00DD0CBE" w:rsidRPr="00E0692B" w14:paraId="1AE24704" w14:textId="77777777" w:rsidTr="00B20848">
        <w:tc>
          <w:tcPr>
            <w:tcW w:w="4786" w:type="dxa"/>
            <w:shd w:val="clear" w:color="auto" w:fill="auto"/>
          </w:tcPr>
          <w:p w14:paraId="43BCA865" w14:textId="77777777" w:rsidR="00DD0CBE" w:rsidRPr="00E0692B" w:rsidRDefault="00DD0CBE" w:rsidP="00B20848">
            <w:pPr>
              <w:rPr>
                <w:rFonts w:cs="Arial"/>
                <w:lang w:val="sr-Cyrl-CS" w:eastAsia="ar-SA" w:bidi="en-US"/>
              </w:rPr>
            </w:pPr>
            <w:r w:rsidRPr="00E0692B">
              <w:rPr>
                <w:rFonts w:cs="Arial"/>
                <w:lang w:val="sr-Cyrl-CS" w:eastAsia="ar-SA" w:bidi="en-US"/>
              </w:rPr>
              <w:t>FIELD 56A:</w:t>
            </w:r>
          </w:p>
          <w:p w14:paraId="37950F2C" w14:textId="77777777" w:rsidR="00DD0CBE" w:rsidRPr="00E0692B" w:rsidRDefault="00DD0CBE" w:rsidP="00B20848">
            <w:pPr>
              <w:rPr>
                <w:rFonts w:cs="Arial"/>
                <w:lang w:val="sr-Cyrl-CS" w:eastAsia="ar-SA" w:bidi="en-US"/>
              </w:rPr>
            </w:pPr>
            <w:r w:rsidRPr="00E0692B">
              <w:rPr>
                <w:rFonts w:cs="Arial"/>
                <w:lang w:val="sr-Cyrl-CS" w:eastAsia="ar-SA" w:bidi="en-US"/>
              </w:rPr>
              <w:t>(INTERMEDIARY)</w:t>
            </w:r>
          </w:p>
          <w:p w14:paraId="6C73D4B6" w14:textId="77777777" w:rsidR="00DD0CBE" w:rsidRPr="00E0692B" w:rsidRDefault="00DD0CBE" w:rsidP="00B20848">
            <w:pPr>
              <w:rPr>
                <w:rFonts w:cs="Arial"/>
                <w:lang w:val="sr-Cyrl-CS" w:eastAsia="ar-SA" w:bidi="en-US"/>
              </w:rPr>
            </w:pPr>
          </w:p>
        </w:tc>
        <w:tc>
          <w:tcPr>
            <w:tcW w:w="4820" w:type="dxa"/>
            <w:shd w:val="clear" w:color="auto" w:fill="auto"/>
          </w:tcPr>
          <w:p w14:paraId="32B44021" w14:textId="77777777" w:rsidR="00DD0CBE" w:rsidRPr="00E0692B" w:rsidRDefault="00DD0CBE" w:rsidP="00B20848">
            <w:pPr>
              <w:rPr>
                <w:rFonts w:cs="Arial"/>
                <w:lang w:val="sr-Cyrl-CS" w:eastAsia="ar-SA" w:bidi="en-US"/>
              </w:rPr>
            </w:pPr>
            <w:r w:rsidRPr="00E0692B">
              <w:rPr>
                <w:rFonts w:cs="Arial"/>
                <w:lang w:val="sr-Cyrl-CS" w:eastAsia="ar-SA" w:bidi="en-US"/>
              </w:rPr>
              <w:t>BKTRUS33XXX</w:t>
            </w:r>
          </w:p>
          <w:p w14:paraId="480D0F20" w14:textId="77777777" w:rsidR="00DD0CBE" w:rsidRPr="00E0692B" w:rsidRDefault="00DD0CBE" w:rsidP="00B20848">
            <w:pPr>
              <w:rPr>
                <w:rFonts w:cs="Arial"/>
                <w:lang w:val="sr-Cyrl-CS" w:eastAsia="ar-SA" w:bidi="en-US"/>
              </w:rPr>
            </w:pPr>
            <w:r w:rsidRPr="00E0692B">
              <w:rPr>
                <w:rFonts w:cs="Arial"/>
                <w:lang w:val="sr-Cyrl-CS" w:eastAsia="ar-SA" w:bidi="en-US"/>
              </w:rPr>
              <w:t>DEUTSCHE BANK TRUST COMPANIY</w:t>
            </w:r>
          </w:p>
          <w:p w14:paraId="380A0FFF" w14:textId="77777777" w:rsidR="00DD0CBE" w:rsidRPr="00E0692B" w:rsidRDefault="00DD0CBE" w:rsidP="00B20848">
            <w:pPr>
              <w:rPr>
                <w:rFonts w:cs="Arial"/>
                <w:lang w:val="sr-Cyrl-CS" w:eastAsia="ar-SA" w:bidi="en-US"/>
              </w:rPr>
            </w:pPr>
            <w:r w:rsidRPr="00E0692B">
              <w:rPr>
                <w:rFonts w:cs="Arial"/>
                <w:lang w:val="sr-Cyrl-CS" w:eastAsia="ar-SA" w:bidi="en-US"/>
              </w:rPr>
              <w:t>AMERICAS, NEW YORK</w:t>
            </w:r>
          </w:p>
          <w:p w14:paraId="75148D83" w14:textId="77777777" w:rsidR="00DD0CBE" w:rsidRPr="00E0692B" w:rsidRDefault="00DD0CBE" w:rsidP="00B20848">
            <w:pPr>
              <w:rPr>
                <w:rFonts w:cs="Arial"/>
                <w:lang w:val="sr-Cyrl-CS" w:eastAsia="ar-SA" w:bidi="en-US"/>
              </w:rPr>
            </w:pPr>
            <w:r w:rsidRPr="00E0692B">
              <w:rPr>
                <w:rFonts w:cs="Arial"/>
                <w:lang w:val="sr-Cyrl-CS" w:eastAsia="ar-SA" w:bidi="en-US"/>
              </w:rPr>
              <w:t>60 WALL STREET</w:t>
            </w:r>
          </w:p>
          <w:p w14:paraId="3085DFAA" w14:textId="77777777" w:rsidR="00DD0CBE" w:rsidRPr="00E0692B" w:rsidRDefault="00DD0CBE" w:rsidP="00B20848">
            <w:pPr>
              <w:rPr>
                <w:rFonts w:cs="Arial"/>
                <w:lang w:val="sr-Cyrl-CS" w:eastAsia="ar-SA" w:bidi="en-US"/>
              </w:rPr>
            </w:pPr>
            <w:r w:rsidRPr="00E0692B">
              <w:rPr>
                <w:rFonts w:cs="Arial"/>
                <w:lang w:val="sr-Cyrl-CS" w:eastAsia="ar-SA" w:bidi="en-US"/>
              </w:rPr>
              <w:t>UNITED STATES</w:t>
            </w:r>
          </w:p>
        </w:tc>
      </w:tr>
      <w:tr w:rsidR="00DD0CBE" w:rsidRPr="00E0692B" w14:paraId="46DF12A7" w14:textId="77777777" w:rsidTr="00B20848">
        <w:tc>
          <w:tcPr>
            <w:tcW w:w="4786" w:type="dxa"/>
            <w:shd w:val="clear" w:color="auto" w:fill="auto"/>
          </w:tcPr>
          <w:p w14:paraId="75CB1827" w14:textId="77777777" w:rsidR="00DD0CBE" w:rsidRPr="00E0692B" w:rsidRDefault="00DD0CBE" w:rsidP="00B20848">
            <w:pPr>
              <w:rPr>
                <w:rFonts w:cs="Arial"/>
                <w:lang w:val="sr-Cyrl-CS" w:eastAsia="ar-SA" w:bidi="en-US"/>
              </w:rPr>
            </w:pPr>
            <w:r w:rsidRPr="00E0692B">
              <w:rPr>
                <w:rFonts w:cs="Arial"/>
                <w:lang w:val="sr-Cyrl-CS" w:eastAsia="ar-SA" w:bidi="en-US"/>
              </w:rPr>
              <w:t>FIELD 57A:</w:t>
            </w:r>
          </w:p>
          <w:p w14:paraId="0B6A76C0" w14:textId="77777777" w:rsidR="00DD0CBE" w:rsidRPr="00E0692B" w:rsidRDefault="00DD0CBE" w:rsidP="00B20848">
            <w:pPr>
              <w:rPr>
                <w:rFonts w:cs="Arial"/>
                <w:lang w:val="sr-Cyrl-CS" w:eastAsia="ar-SA" w:bidi="en-US"/>
              </w:rPr>
            </w:pPr>
            <w:r w:rsidRPr="00E0692B">
              <w:rPr>
                <w:rFonts w:cs="Arial"/>
                <w:lang w:val="sr-Cyrl-CS" w:eastAsia="ar-SA" w:bidi="en-US"/>
              </w:rPr>
              <w:t>(ACC. WITH BANK)</w:t>
            </w:r>
          </w:p>
          <w:p w14:paraId="0E5A4A7E" w14:textId="77777777" w:rsidR="00DD0CBE" w:rsidRPr="00E0692B" w:rsidRDefault="00DD0CBE" w:rsidP="00B20848">
            <w:pPr>
              <w:rPr>
                <w:rFonts w:cs="Arial"/>
                <w:lang w:val="sr-Cyrl-CS" w:eastAsia="ar-SA" w:bidi="en-US"/>
              </w:rPr>
            </w:pPr>
          </w:p>
        </w:tc>
        <w:tc>
          <w:tcPr>
            <w:tcW w:w="4820" w:type="dxa"/>
            <w:shd w:val="clear" w:color="auto" w:fill="auto"/>
          </w:tcPr>
          <w:p w14:paraId="38E873BA" w14:textId="77777777" w:rsidR="00DD0CBE" w:rsidRPr="00E0692B" w:rsidRDefault="00DD0CBE" w:rsidP="00B20848">
            <w:pPr>
              <w:rPr>
                <w:rFonts w:cs="Arial"/>
                <w:lang w:val="sr-Cyrl-CS" w:eastAsia="ar-SA" w:bidi="en-US"/>
              </w:rPr>
            </w:pPr>
            <w:r w:rsidRPr="00E0692B">
              <w:rPr>
                <w:rFonts w:cs="Arial"/>
                <w:lang w:val="sr-Cyrl-CS" w:eastAsia="ar-SA" w:bidi="en-US"/>
              </w:rPr>
              <w:t>NBSRRSBGXXX</w:t>
            </w:r>
          </w:p>
          <w:p w14:paraId="48AC8A00" w14:textId="77777777" w:rsidR="00DD0CBE" w:rsidRPr="00E0692B" w:rsidRDefault="00DD0CBE" w:rsidP="00B20848">
            <w:pPr>
              <w:rPr>
                <w:rFonts w:cs="Arial"/>
                <w:lang w:val="sr-Cyrl-CS" w:eastAsia="ar-SA" w:bidi="en-US"/>
              </w:rPr>
            </w:pPr>
            <w:r w:rsidRPr="00E0692B">
              <w:rPr>
                <w:rFonts w:cs="Arial"/>
                <w:lang w:val="sr-Cyrl-CS" w:eastAsia="ar-SA" w:bidi="en-US"/>
              </w:rPr>
              <w:t>NARODNA BANKA SRBIJE (NATIONAL</w:t>
            </w:r>
          </w:p>
          <w:p w14:paraId="1E36FD44" w14:textId="77777777" w:rsidR="00DD0CBE" w:rsidRPr="00E0692B" w:rsidRDefault="00DD0CBE" w:rsidP="00B20848">
            <w:pPr>
              <w:rPr>
                <w:rFonts w:cs="Arial"/>
                <w:lang w:val="sr-Cyrl-CS" w:eastAsia="ar-SA" w:bidi="en-US"/>
              </w:rPr>
            </w:pPr>
            <w:r w:rsidRPr="00E0692B">
              <w:rPr>
                <w:rFonts w:cs="Arial"/>
                <w:lang w:val="sr-Cyrl-CS" w:eastAsia="ar-SA" w:bidi="en-US"/>
              </w:rPr>
              <w:t>BANK OF SERBIA – NB BEOGRAD,</w:t>
            </w:r>
          </w:p>
          <w:p w14:paraId="3E9ED652" w14:textId="77777777" w:rsidR="00DD0CBE" w:rsidRPr="00E0692B" w:rsidRDefault="00DD0CBE" w:rsidP="00B20848">
            <w:pPr>
              <w:rPr>
                <w:rFonts w:cs="Arial"/>
                <w:lang w:val="sr-Cyrl-CS" w:eastAsia="ar-SA" w:bidi="en-US"/>
              </w:rPr>
            </w:pPr>
            <w:r w:rsidRPr="00E0692B">
              <w:rPr>
                <w:rFonts w:cs="Arial"/>
                <w:lang w:val="sr-Cyrl-CS" w:eastAsia="ar-SA" w:bidi="en-US"/>
              </w:rPr>
              <w:t>NEMANJINA 17</w:t>
            </w:r>
          </w:p>
          <w:p w14:paraId="6E90DF9A" w14:textId="77777777" w:rsidR="00DD0CBE" w:rsidRPr="00E0692B" w:rsidRDefault="00DD0CBE" w:rsidP="00B20848">
            <w:pPr>
              <w:rPr>
                <w:rFonts w:cs="Arial"/>
                <w:lang w:val="sr-Cyrl-CS" w:eastAsia="ar-SA" w:bidi="en-US"/>
              </w:rPr>
            </w:pPr>
            <w:r w:rsidRPr="00E0692B">
              <w:rPr>
                <w:rFonts w:cs="Arial"/>
                <w:lang w:val="sr-Cyrl-CS" w:eastAsia="ar-SA" w:bidi="en-US"/>
              </w:rPr>
              <w:t>SERBIA</w:t>
            </w:r>
          </w:p>
        </w:tc>
      </w:tr>
      <w:tr w:rsidR="00DD0CBE" w:rsidRPr="00E0692B" w14:paraId="36EFABD0" w14:textId="77777777" w:rsidTr="00B20848">
        <w:tc>
          <w:tcPr>
            <w:tcW w:w="4786" w:type="dxa"/>
            <w:shd w:val="clear" w:color="auto" w:fill="auto"/>
          </w:tcPr>
          <w:p w14:paraId="76DB664F" w14:textId="77777777" w:rsidR="00DD0CBE" w:rsidRPr="00E0692B" w:rsidRDefault="00DD0CBE" w:rsidP="00B20848">
            <w:pPr>
              <w:rPr>
                <w:rFonts w:cs="Arial"/>
                <w:lang w:val="sr-Cyrl-CS" w:eastAsia="ar-SA" w:bidi="en-US"/>
              </w:rPr>
            </w:pPr>
            <w:r w:rsidRPr="00E0692B">
              <w:rPr>
                <w:rFonts w:cs="Arial"/>
                <w:lang w:val="sr-Cyrl-CS" w:eastAsia="ar-SA" w:bidi="en-US"/>
              </w:rPr>
              <w:t>FIELD 59:</w:t>
            </w:r>
          </w:p>
          <w:p w14:paraId="59F0D624" w14:textId="77777777" w:rsidR="00DD0CBE" w:rsidRPr="00E0692B" w:rsidRDefault="00DD0CBE" w:rsidP="00B20848">
            <w:pPr>
              <w:rPr>
                <w:rFonts w:cs="Arial"/>
                <w:lang w:val="sr-Cyrl-CS" w:eastAsia="ar-SA" w:bidi="en-US"/>
              </w:rPr>
            </w:pPr>
            <w:r w:rsidRPr="00E0692B">
              <w:rPr>
                <w:rFonts w:cs="Arial"/>
                <w:lang w:val="sr-Cyrl-CS" w:eastAsia="ar-SA" w:bidi="en-US"/>
              </w:rPr>
              <w:t>(BENEFICIARY)</w:t>
            </w:r>
          </w:p>
          <w:p w14:paraId="0753FD38" w14:textId="77777777" w:rsidR="00DD0CBE" w:rsidRPr="00E0692B" w:rsidRDefault="00DD0CBE" w:rsidP="00B20848">
            <w:pPr>
              <w:rPr>
                <w:rFonts w:cs="Arial"/>
                <w:lang w:val="sr-Cyrl-CS" w:eastAsia="ar-SA" w:bidi="en-US"/>
              </w:rPr>
            </w:pPr>
          </w:p>
        </w:tc>
        <w:tc>
          <w:tcPr>
            <w:tcW w:w="4820" w:type="dxa"/>
            <w:shd w:val="clear" w:color="auto" w:fill="auto"/>
          </w:tcPr>
          <w:p w14:paraId="3C261487" w14:textId="77777777" w:rsidR="00DD0CBE" w:rsidRPr="00E0692B" w:rsidRDefault="00DD0CBE" w:rsidP="00B20848">
            <w:pPr>
              <w:rPr>
                <w:rFonts w:cs="Arial"/>
                <w:lang w:val="sr-Cyrl-CS" w:eastAsia="ar-SA" w:bidi="en-US"/>
              </w:rPr>
            </w:pPr>
            <w:r w:rsidRPr="00E0692B">
              <w:rPr>
                <w:rFonts w:cs="Arial"/>
                <w:lang w:val="sr-Cyrl-CS" w:eastAsia="ar-SA" w:bidi="en-US"/>
              </w:rPr>
              <w:t>/RS35908500103019323073</w:t>
            </w:r>
          </w:p>
          <w:p w14:paraId="1BEE47F3" w14:textId="77777777" w:rsidR="00DD0CBE" w:rsidRPr="00E0692B" w:rsidRDefault="00DD0CBE" w:rsidP="00B20848">
            <w:pPr>
              <w:rPr>
                <w:rFonts w:cs="Arial"/>
                <w:lang w:val="sr-Cyrl-CS" w:eastAsia="ar-SA" w:bidi="en-US"/>
              </w:rPr>
            </w:pPr>
            <w:r w:rsidRPr="00E0692B">
              <w:rPr>
                <w:rFonts w:cs="Arial"/>
                <w:lang w:val="sr-Cyrl-CS" w:eastAsia="ar-SA" w:bidi="en-US"/>
              </w:rPr>
              <w:t>MINISTARSTVO FINANSIJA</w:t>
            </w:r>
          </w:p>
          <w:p w14:paraId="1F4B0501" w14:textId="77777777" w:rsidR="00DD0CBE" w:rsidRPr="00E0692B" w:rsidRDefault="00DD0CBE" w:rsidP="00B20848">
            <w:pPr>
              <w:rPr>
                <w:rFonts w:cs="Arial"/>
                <w:lang w:val="sr-Cyrl-CS" w:eastAsia="ar-SA" w:bidi="en-US"/>
              </w:rPr>
            </w:pPr>
            <w:r w:rsidRPr="00E0692B">
              <w:rPr>
                <w:rFonts w:cs="Arial"/>
                <w:lang w:val="sr-Cyrl-CS" w:eastAsia="ar-SA" w:bidi="en-US"/>
              </w:rPr>
              <w:t>UPRAVA ZA TREZOR</w:t>
            </w:r>
          </w:p>
          <w:p w14:paraId="1C0BB508" w14:textId="77777777" w:rsidR="00DD0CBE" w:rsidRPr="00E0692B" w:rsidRDefault="00DD0CBE" w:rsidP="00B20848">
            <w:pPr>
              <w:rPr>
                <w:rFonts w:cs="Arial"/>
                <w:lang w:val="sr-Cyrl-CS" w:eastAsia="ar-SA" w:bidi="en-US"/>
              </w:rPr>
            </w:pPr>
            <w:r w:rsidRPr="00E0692B">
              <w:rPr>
                <w:rFonts w:cs="Arial"/>
                <w:lang w:val="sr-Cyrl-CS" w:eastAsia="ar-SA" w:bidi="en-US"/>
              </w:rPr>
              <w:t>POP LUKINA7-9</w:t>
            </w:r>
          </w:p>
          <w:p w14:paraId="082CBA31" w14:textId="77777777" w:rsidR="00DD0CBE" w:rsidRPr="00E0692B" w:rsidRDefault="00DD0CBE" w:rsidP="00B20848">
            <w:pPr>
              <w:rPr>
                <w:rFonts w:cs="Arial"/>
                <w:lang w:val="sr-Cyrl-CS" w:eastAsia="ar-SA" w:bidi="en-US"/>
              </w:rPr>
            </w:pPr>
            <w:r w:rsidRPr="00E0692B">
              <w:rPr>
                <w:rFonts w:cs="Arial"/>
                <w:lang w:val="sr-Cyrl-CS" w:eastAsia="ar-SA" w:bidi="en-US"/>
              </w:rPr>
              <w:t>BEOGRAD</w:t>
            </w:r>
          </w:p>
        </w:tc>
      </w:tr>
      <w:tr w:rsidR="00DD0CBE" w:rsidRPr="00E0692B" w14:paraId="11148D54" w14:textId="77777777" w:rsidTr="00B20848">
        <w:tc>
          <w:tcPr>
            <w:tcW w:w="4786" w:type="dxa"/>
            <w:shd w:val="clear" w:color="auto" w:fill="auto"/>
          </w:tcPr>
          <w:p w14:paraId="239F2561" w14:textId="77777777" w:rsidR="00DD0CBE" w:rsidRPr="00E0692B" w:rsidRDefault="00DD0CBE" w:rsidP="00B20848">
            <w:pPr>
              <w:rPr>
                <w:rFonts w:cs="Arial"/>
                <w:lang w:val="sr-Cyrl-CS" w:eastAsia="ar-SA" w:bidi="en-US"/>
              </w:rPr>
            </w:pPr>
            <w:r w:rsidRPr="00E0692B">
              <w:rPr>
                <w:rFonts w:cs="Arial"/>
                <w:lang w:val="sr-Cyrl-CS" w:eastAsia="ar-SA" w:bidi="en-US"/>
              </w:rPr>
              <w:t xml:space="preserve">FIELD 70:  </w:t>
            </w:r>
          </w:p>
        </w:tc>
        <w:tc>
          <w:tcPr>
            <w:tcW w:w="4820" w:type="dxa"/>
            <w:shd w:val="clear" w:color="auto" w:fill="auto"/>
          </w:tcPr>
          <w:p w14:paraId="2B69B369" w14:textId="77777777" w:rsidR="00DD0CBE" w:rsidRPr="00E0692B" w:rsidRDefault="00DD0CBE" w:rsidP="00B20848">
            <w:pPr>
              <w:rPr>
                <w:rFonts w:cs="Arial"/>
                <w:lang w:val="sr-Cyrl-CS" w:eastAsia="ar-SA" w:bidi="en-US"/>
              </w:rPr>
            </w:pPr>
            <w:r w:rsidRPr="00E0692B">
              <w:rPr>
                <w:rFonts w:cs="Arial"/>
                <w:lang w:val="sr-Cyrl-CS" w:eastAsia="ar-SA" w:bidi="en-US"/>
              </w:rPr>
              <w:t>DETAILS OF PAYMENT</w:t>
            </w:r>
          </w:p>
        </w:tc>
      </w:tr>
    </w:tbl>
    <w:p w14:paraId="5C7E7C3F" w14:textId="77777777" w:rsidR="00223BA2" w:rsidRPr="00E0692B" w:rsidRDefault="00223BA2" w:rsidP="00650DD1">
      <w:pPr>
        <w:pStyle w:val="CommentText"/>
        <w:rPr>
          <w:rFonts w:cs="Arial"/>
          <w:sz w:val="22"/>
          <w:szCs w:val="22"/>
        </w:rPr>
      </w:pPr>
    </w:p>
    <w:p w14:paraId="7B716795" w14:textId="77777777" w:rsidR="00E25FEF" w:rsidRPr="00E0692B" w:rsidRDefault="0079307E" w:rsidP="000E5085">
      <w:pPr>
        <w:rPr>
          <w:rFonts w:cs="Arial"/>
          <w:b/>
          <w:lang w:eastAsia="ar-SA"/>
        </w:rPr>
      </w:pPr>
      <w:r w:rsidRPr="00E0692B">
        <w:rPr>
          <w:rFonts w:cs="Arial"/>
          <w:b/>
          <w:lang w:val="sr-Cyrl-RS" w:eastAsia="ar-SA"/>
        </w:rPr>
        <w:t xml:space="preserve"> </w:t>
      </w:r>
      <w:r w:rsidRPr="00E0692B">
        <w:rPr>
          <w:rFonts w:cs="Arial"/>
          <w:b/>
          <w:lang w:val="sr-Cyrl-RS" w:eastAsia="ar-SA"/>
        </w:rPr>
        <w:tab/>
        <w:t>6.29</w:t>
      </w:r>
      <w:r w:rsidR="000E5085" w:rsidRPr="00E0692B">
        <w:rPr>
          <w:rFonts w:cs="Arial"/>
          <w:b/>
          <w:lang w:val="sr-Cyrl-RS" w:eastAsia="ar-SA"/>
        </w:rPr>
        <w:t xml:space="preserve"> </w:t>
      </w:r>
      <w:r w:rsidR="00E25FEF" w:rsidRPr="00E0692B">
        <w:rPr>
          <w:rFonts w:cs="Arial"/>
          <w:b/>
          <w:lang w:val="sr-Cyrl-RS" w:eastAsia="ar-SA"/>
        </w:rPr>
        <w:t xml:space="preserve"> </w:t>
      </w:r>
      <w:r w:rsidR="00E25FEF" w:rsidRPr="00E0692B">
        <w:rPr>
          <w:rFonts w:cs="Arial"/>
          <w:b/>
          <w:lang w:eastAsia="ar-SA"/>
        </w:rPr>
        <w:t>Закључивање уговора</w:t>
      </w:r>
    </w:p>
    <w:p w14:paraId="489FB225" w14:textId="77777777" w:rsidR="00E25FEF" w:rsidRPr="00E0692B" w:rsidRDefault="00E25FEF" w:rsidP="00E25FEF">
      <w:pPr>
        <w:rPr>
          <w:rFonts w:cs="Arial"/>
          <w:lang w:eastAsia="ar-SA"/>
        </w:rPr>
      </w:pPr>
      <w:r w:rsidRPr="00E0692B">
        <w:rPr>
          <w:rFonts w:cs="Arial"/>
          <w:lang w:eastAsia="ar-SA"/>
        </w:rPr>
        <w:t>Наручилац ће доставити угово</w:t>
      </w:r>
      <w:r w:rsidR="00922020" w:rsidRPr="00E0692B">
        <w:rPr>
          <w:rFonts w:cs="Arial"/>
          <w:lang w:eastAsia="ar-SA"/>
        </w:rPr>
        <w:t>р о јавној набавци П</w:t>
      </w:r>
      <w:r w:rsidRPr="00E0692B">
        <w:rPr>
          <w:rFonts w:cs="Arial"/>
          <w:lang w:eastAsia="ar-SA"/>
        </w:rPr>
        <w:t xml:space="preserve">онуђачу ком је додељен уговор у року од </w:t>
      </w:r>
      <w:r w:rsidRPr="00E0692B">
        <w:rPr>
          <w:rFonts w:cs="Arial"/>
          <w:lang w:val="sr-Cyrl-RS" w:eastAsia="ar-SA"/>
        </w:rPr>
        <w:t>8 (словима:</w:t>
      </w:r>
      <w:r w:rsidRPr="00E0692B">
        <w:rPr>
          <w:rFonts w:cs="Arial"/>
          <w:lang w:eastAsia="ar-SA"/>
        </w:rPr>
        <w:t>осам</w:t>
      </w:r>
      <w:r w:rsidRPr="00E0692B">
        <w:rPr>
          <w:rFonts w:cs="Arial"/>
          <w:lang w:val="sr-Cyrl-RS" w:eastAsia="ar-SA"/>
        </w:rPr>
        <w:t>)</w:t>
      </w:r>
      <w:r w:rsidRPr="00E0692B">
        <w:rPr>
          <w:rFonts w:cs="Arial"/>
          <w:lang w:eastAsia="ar-SA"/>
        </w:rPr>
        <w:t xml:space="preserve"> дана од протека рока за подношење захтева за заштиту права.</w:t>
      </w:r>
    </w:p>
    <w:p w14:paraId="31820863" w14:textId="77777777" w:rsidR="00E25FEF" w:rsidRPr="00E0692B" w:rsidRDefault="00E25FEF" w:rsidP="00E25FEF">
      <w:pPr>
        <w:rPr>
          <w:rFonts w:cs="Arial"/>
          <w:lang w:val="sr-Cyrl-RS" w:eastAsia="ar-SA"/>
        </w:rPr>
      </w:pPr>
      <w:r w:rsidRPr="00E0692B">
        <w:rPr>
          <w:rFonts w:cs="Arial"/>
          <w:lang w:eastAsia="ar-SA"/>
        </w:rPr>
        <w:t xml:space="preserve">Понуђач ком буде додељен уговор, обавезан је да у </w:t>
      </w:r>
      <w:r w:rsidR="00466E9F" w:rsidRPr="00E0692B">
        <w:rPr>
          <w:rFonts w:cs="Arial"/>
          <w:lang w:val="sr-Cyrl-RS" w:eastAsia="ar-SA"/>
        </w:rPr>
        <w:t>тренутку потписивања уговора</w:t>
      </w:r>
      <w:r w:rsidRPr="00E0692B">
        <w:rPr>
          <w:rFonts w:cs="Arial"/>
          <w:lang w:val="sr-Cyrl-RS" w:eastAsia="ar-SA"/>
        </w:rPr>
        <w:t xml:space="preserve"> </w:t>
      </w:r>
      <w:r w:rsidRPr="00E0692B">
        <w:rPr>
          <w:rFonts w:cs="Arial"/>
          <w:lang w:eastAsia="ar-SA"/>
        </w:rPr>
        <w:t xml:space="preserve">достави </w:t>
      </w:r>
      <w:r w:rsidR="00466E9F" w:rsidRPr="00E0692B">
        <w:rPr>
          <w:rFonts w:cs="Arial"/>
          <w:lang w:val="sr-Cyrl-RS" w:eastAsia="ar-SA"/>
        </w:rPr>
        <w:t>средство</w:t>
      </w:r>
      <w:r w:rsidRPr="00E0692B">
        <w:rPr>
          <w:rFonts w:cs="Arial"/>
          <w:lang w:eastAsia="ar-SA"/>
        </w:rPr>
        <w:t xml:space="preserve"> </w:t>
      </w:r>
      <w:r w:rsidR="00466E9F" w:rsidRPr="00E0692B">
        <w:rPr>
          <w:rFonts w:cs="Arial"/>
          <w:lang w:val="sr-Cyrl-RS" w:eastAsia="ar-SA"/>
        </w:rPr>
        <w:t xml:space="preserve">финансијског обезбеђења за </w:t>
      </w:r>
      <w:r w:rsidRPr="00E0692B">
        <w:rPr>
          <w:rFonts w:cs="Arial"/>
          <w:lang w:eastAsia="ar-SA"/>
        </w:rPr>
        <w:t>добро извршење посла</w:t>
      </w:r>
      <w:r w:rsidRPr="00E0692B">
        <w:rPr>
          <w:rFonts w:cs="Arial"/>
          <w:lang w:val="sr-Cyrl-RS" w:eastAsia="ar-SA"/>
        </w:rPr>
        <w:t>.</w:t>
      </w:r>
    </w:p>
    <w:p w14:paraId="64889AB9" w14:textId="77777777" w:rsidR="00F6133D" w:rsidRDefault="00F6133D" w:rsidP="00F6133D">
      <w:pPr>
        <w:spacing w:before="0"/>
        <w:rPr>
          <w:rFonts w:cs="Arial"/>
        </w:rPr>
      </w:pPr>
    </w:p>
    <w:p w14:paraId="67A4A676" w14:textId="77777777" w:rsidR="00F6133D" w:rsidRPr="00F6133D" w:rsidRDefault="00F6133D" w:rsidP="00F6133D">
      <w:pPr>
        <w:spacing w:before="0"/>
        <w:rPr>
          <w:rFonts w:cs="Arial"/>
          <w:lang w:val="sr-Cyrl-RS"/>
        </w:rPr>
      </w:pPr>
      <w:r w:rsidRPr="00F6133D">
        <w:rPr>
          <w:rFonts w:cs="Arial"/>
        </w:rPr>
        <w:t>Ако Понуђач којем је додељен Уговор одбије да потпише Уговор или Уговор не потпише у року одређеном од стране Наручиоца, Наручилац ће одлучити да ли ће Уговор о јавној набавци закључити са првим следећим најповољнијим понуђачем</w:t>
      </w:r>
      <w:r w:rsidRPr="00F6133D">
        <w:rPr>
          <w:rFonts w:cs="Arial"/>
          <w:lang w:val="sr-Cyrl-RS"/>
        </w:rPr>
        <w:t xml:space="preserve"> и реализовати СФО за озбиљност понуде  изабраног Понуђача који је одбио да закључи Уговор.</w:t>
      </w:r>
    </w:p>
    <w:p w14:paraId="3292F55A" w14:textId="77777777" w:rsidR="00F6133D" w:rsidRDefault="00F6133D" w:rsidP="00E25FEF">
      <w:pPr>
        <w:pStyle w:val="KDPodnaslov2"/>
        <w:spacing w:before="0"/>
        <w:jc w:val="both"/>
        <w:rPr>
          <w:rFonts w:cs="Arial"/>
          <w:b w:val="0"/>
          <w:lang w:val="ru-RU"/>
        </w:rPr>
      </w:pPr>
    </w:p>
    <w:p w14:paraId="4ADB5A88" w14:textId="77777777" w:rsidR="00E25FEF" w:rsidRDefault="00E25FEF" w:rsidP="00E25FEF">
      <w:pPr>
        <w:pStyle w:val="KDPodnaslov2"/>
        <w:spacing w:before="0"/>
        <w:jc w:val="both"/>
        <w:rPr>
          <w:rFonts w:cs="Arial"/>
          <w:b w:val="0"/>
          <w:lang w:val="ru-RU"/>
        </w:rPr>
      </w:pPr>
      <w:r w:rsidRPr="00E0692B">
        <w:rPr>
          <w:rFonts w:cs="Arial"/>
          <w:b w:val="0"/>
          <w:lang w:val="ru-RU"/>
        </w:rPr>
        <w:t>Уколико у року за подношење понуда пристигне само једна понуда и та понуда буде прихватљива, наручилац ће сходно</w:t>
      </w:r>
      <w:r w:rsidR="006B7714" w:rsidRPr="00E0692B">
        <w:rPr>
          <w:rFonts w:cs="Arial"/>
          <w:b w:val="0"/>
          <w:lang w:val="ru-RU"/>
        </w:rPr>
        <w:t xml:space="preserve"> члану 112. став 2. тачка 5) З</w:t>
      </w:r>
      <w:r w:rsidRPr="00E0692B">
        <w:rPr>
          <w:rFonts w:cs="Arial"/>
          <w:b w:val="0"/>
          <w:lang w:val="ru-RU"/>
        </w:rPr>
        <w:t>а</w:t>
      </w:r>
      <w:r w:rsidR="006B7714" w:rsidRPr="00E0692B">
        <w:rPr>
          <w:rFonts w:cs="Arial"/>
          <w:b w:val="0"/>
          <w:lang w:val="ru-RU"/>
        </w:rPr>
        <w:t>кона</w:t>
      </w:r>
      <w:r w:rsidRPr="00E0692B">
        <w:rPr>
          <w:rFonts w:cs="Arial"/>
          <w:b w:val="0"/>
          <w:lang w:val="ru-RU"/>
        </w:rPr>
        <w:t xml:space="preserve"> закључити уговор са понуђачем и пре истека рока за подношење захтева за заштиту права.</w:t>
      </w:r>
    </w:p>
    <w:p w14:paraId="5C2CEF44" w14:textId="77777777" w:rsidR="008231F1" w:rsidRPr="008231F1" w:rsidRDefault="008231F1" w:rsidP="008231F1">
      <w:pPr>
        <w:rPr>
          <w:lang w:val="ru-RU"/>
        </w:rPr>
      </w:pPr>
    </w:p>
    <w:p w14:paraId="42E3F811" w14:textId="77777777" w:rsidR="008231F1" w:rsidRDefault="008231F1" w:rsidP="008231F1">
      <w:pPr>
        <w:pStyle w:val="KDParagraf"/>
        <w:spacing w:before="0"/>
        <w:rPr>
          <w:rFonts w:eastAsia="Calibri" w:cs="Arial"/>
          <w:lang w:val="sr-Cyrl-RS"/>
        </w:rPr>
      </w:pPr>
      <w:r w:rsidRPr="00132F66">
        <w:rPr>
          <w:rFonts w:eastAsia="Calibri" w:cs="Arial"/>
          <w:lang w:val="sr-Cyrl-BA"/>
        </w:rPr>
        <w:t>Уговор се сматра закљученим након потписивања од стране законских заступника</w:t>
      </w:r>
      <w:r>
        <w:rPr>
          <w:rFonts w:eastAsia="Calibri" w:cs="Arial"/>
          <w:lang w:val="sr-Cyrl-BA"/>
        </w:rPr>
        <w:t>.</w:t>
      </w:r>
      <w:r w:rsidRPr="00132F66">
        <w:rPr>
          <w:rFonts w:eastAsia="Calibri" w:cs="Arial"/>
          <w:lang w:val="sr-Cyrl-BA"/>
        </w:rPr>
        <w:t xml:space="preserve"> Уговорних страна а ступа на снагу када продавац испуни одложни услов и достави у уговореном року средство финансијског обезбеђења</w:t>
      </w:r>
      <w:r w:rsidRPr="00132F66">
        <w:rPr>
          <w:rFonts w:eastAsia="Calibri" w:cs="Arial"/>
          <w:lang w:val="sr-Cyrl-RS"/>
        </w:rPr>
        <w:t xml:space="preserve">  за добро извршење посла.</w:t>
      </w:r>
    </w:p>
    <w:p w14:paraId="3EB08163" w14:textId="77777777" w:rsidR="008231F1" w:rsidRPr="00132F66" w:rsidRDefault="008231F1" w:rsidP="008231F1">
      <w:pPr>
        <w:pStyle w:val="KDParagraf"/>
        <w:spacing w:before="0"/>
        <w:rPr>
          <w:rFonts w:eastAsia="Calibri" w:cs="Arial"/>
          <w:lang w:val="sr-Cyrl-RS"/>
        </w:rPr>
      </w:pPr>
    </w:p>
    <w:p w14:paraId="14608B4F" w14:textId="77777777" w:rsidR="008231F1" w:rsidRPr="00F6133D" w:rsidRDefault="008231F1" w:rsidP="008231F1">
      <w:pPr>
        <w:pStyle w:val="CommentText"/>
        <w:rPr>
          <w:sz w:val="22"/>
          <w:szCs w:val="22"/>
          <w:lang w:val="sr-Cyrl-RS"/>
        </w:rPr>
      </w:pPr>
      <w:r w:rsidRPr="00F6133D">
        <w:rPr>
          <w:sz w:val="22"/>
          <w:szCs w:val="22"/>
          <w:lang w:val="sr-Cyrl-RS"/>
        </w:rPr>
        <w:t>Уговор важи до обостраног испуњења уговорних обавеза</w:t>
      </w:r>
      <w:r w:rsidR="00F6133D">
        <w:rPr>
          <w:sz w:val="22"/>
          <w:szCs w:val="22"/>
          <w:lang w:val="sr-Cyrl-RS"/>
        </w:rPr>
        <w:t>.</w:t>
      </w:r>
    </w:p>
    <w:p w14:paraId="56CD0F18" w14:textId="77777777" w:rsidR="008231F1" w:rsidRPr="008231F1" w:rsidRDefault="008231F1" w:rsidP="008231F1">
      <w:pPr>
        <w:rPr>
          <w:lang w:val="ru-RU"/>
        </w:rPr>
      </w:pPr>
    </w:p>
    <w:p w14:paraId="13C8EACE" w14:textId="77777777" w:rsidR="00E25FEF" w:rsidRPr="00E0692B" w:rsidRDefault="00E25FEF" w:rsidP="00E25FEF">
      <w:pPr>
        <w:pStyle w:val="KDPodnaslov2"/>
        <w:spacing w:before="0"/>
        <w:ind w:left="1174"/>
        <w:jc w:val="both"/>
        <w:rPr>
          <w:rFonts w:cs="Arial"/>
        </w:rPr>
      </w:pPr>
    </w:p>
    <w:p w14:paraId="1DE4A792" w14:textId="77777777" w:rsidR="00E25FEF" w:rsidRPr="00E0692B" w:rsidRDefault="0079307E" w:rsidP="0079307E">
      <w:pPr>
        <w:pStyle w:val="KDPodnaslov2"/>
        <w:spacing w:before="0"/>
        <w:ind w:left="851" w:hanging="142"/>
        <w:jc w:val="both"/>
        <w:rPr>
          <w:rFonts w:cs="Arial"/>
        </w:rPr>
      </w:pPr>
      <w:r w:rsidRPr="00E0692B">
        <w:rPr>
          <w:rFonts w:cs="Arial"/>
          <w:lang w:val="sr-Cyrl-RS"/>
        </w:rPr>
        <w:t>6.30</w:t>
      </w:r>
      <w:r w:rsidR="00E25FEF" w:rsidRPr="00E0692B">
        <w:rPr>
          <w:rFonts w:cs="Arial"/>
          <w:lang w:val="sr-Cyrl-RS"/>
        </w:rPr>
        <w:t xml:space="preserve"> </w:t>
      </w:r>
      <w:r w:rsidR="00E25FEF" w:rsidRPr="00E0692B">
        <w:rPr>
          <w:rFonts w:cs="Arial"/>
        </w:rPr>
        <w:t>Измене током трајања уговора</w:t>
      </w:r>
    </w:p>
    <w:p w14:paraId="67FD517F" w14:textId="77777777" w:rsidR="00E25FEF" w:rsidRPr="00E0692B" w:rsidRDefault="00E25FEF" w:rsidP="00E25FEF">
      <w:pPr>
        <w:spacing w:before="0"/>
        <w:rPr>
          <w:rFonts w:cs="Arial"/>
          <w:lang w:eastAsia="sr-Latn-CS"/>
        </w:rPr>
      </w:pPr>
      <w:r w:rsidRPr="00E0692B">
        <w:rPr>
          <w:rFonts w:cs="Arial"/>
          <w:lang w:eastAsia="sr-Latn-CS"/>
        </w:rPr>
        <w:t>Наручилац може након закључења уговора о јавној набавци без спровођења поступка јавне набавке</w:t>
      </w:r>
      <w:r w:rsidRPr="00E0692B">
        <w:rPr>
          <w:rFonts w:cs="Arial"/>
          <w:lang w:val="sr-Cyrl-RS" w:eastAsia="sr-Latn-CS"/>
        </w:rPr>
        <w:t xml:space="preserve">, </w:t>
      </w:r>
      <w:r w:rsidRPr="00E0692B">
        <w:rPr>
          <w:rFonts w:cs="Arial"/>
          <w:lang w:eastAsia="sr-Latn-CS"/>
        </w:rPr>
        <w:t>повећати обим предмета набавке до лимита прописаног чланом 115. став 1. Закона.</w:t>
      </w:r>
    </w:p>
    <w:p w14:paraId="7C2C5D95" w14:textId="77777777" w:rsidR="00E25FEF" w:rsidRPr="00E0692B" w:rsidRDefault="00E25FEF" w:rsidP="00E25FEF">
      <w:pPr>
        <w:spacing w:before="0"/>
        <w:rPr>
          <w:rFonts w:cs="Arial"/>
          <w:lang w:eastAsia="sr-Latn-CS"/>
        </w:rPr>
      </w:pPr>
      <w:r w:rsidRPr="00E0692B">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w:t>
      </w:r>
      <w:r w:rsidRPr="00E0692B">
        <w:rPr>
          <w:rFonts w:cs="Arial"/>
          <w:lang w:val="sr-Cyrl-RS" w:eastAsia="sr-Latn-CS"/>
        </w:rPr>
        <w:t xml:space="preserve"> </w:t>
      </w:r>
      <w:r w:rsidRPr="00E0692B">
        <w:rPr>
          <w:rFonts w:cs="Arial"/>
          <w:lang w:eastAsia="sr-Latn-CS"/>
        </w:rPr>
        <w:t>у</w:t>
      </w:r>
      <w:r w:rsidRPr="00E0692B">
        <w:rPr>
          <w:rFonts w:cs="Arial"/>
          <w:lang w:val="sr-Cyrl-RS" w:eastAsia="sr-Latn-CS"/>
        </w:rPr>
        <w:t xml:space="preserve"> </w:t>
      </w:r>
      <w:r w:rsidRPr="00E0692B">
        <w:rPr>
          <w:rFonts w:cs="Arial"/>
          <w:lang w:eastAsia="sr-Latn-CS"/>
        </w:rPr>
        <w:t>случају непредвиђених околности приликом реализације Уговора за које се није могло знати приликом планирања набавке.</w:t>
      </w:r>
    </w:p>
    <w:p w14:paraId="4D0F2546" w14:textId="77777777" w:rsidR="00CA7C5C" w:rsidRPr="00CC6F66" w:rsidRDefault="00E25FEF" w:rsidP="00922EDB">
      <w:pPr>
        <w:spacing w:before="0"/>
        <w:rPr>
          <w:rFonts w:cs="Arial"/>
          <w:lang w:val="sr-Cyrl-RS" w:eastAsia="sr-Latn-CS"/>
        </w:rPr>
      </w:pPr>
      <w:r w:rsidRPr="00E0692B">
        <w:rPr>
          <w:rFonts w:cs="Arial"/>
          <w:lang w:eastAsia="sr-Latn-CS"/>
        </w:rPr>
        <w:t>Након закљ</w:t>
      </w:r>
      <w:r w:rsidR="00922020" w:rsidRPr="00E0692B">
        <w:rPr>
          <w:rFonts w:cs="Arial"/>
          <w:lang w:eastAsia="sr-Latn-CS"/>
        </w:rPr>
        <w:t>учења уговора о јавној набавци Н</w:t>
      </w:r>
      <w:r w:rsidRPr="00E0692B">
        <w:rPr>
          <w:rFonts w:cs="Arial"/>
          <w:lang w:eastAsia="sr-Latn-CS"/>
        </w:rPr>
        <w:t xml:space="preserve">аручилац може да дозволи промену цене и других битних елемената уговора из објективних као што су: виша сила, измена важећих законских прописа, мере државних органа и измењене околности на </w:t>
      </w:r>
      <w:r w:rsidR="00B64D89">
        <w:rPr>
          <w:rFonts w:cs="Arial"/>
          <w:lang w:eastAsia="sr-Latn-CS"/>
        </w:rPr>
        <w:t>тржишту настале услед више силе</w:t>
      </w:r>
      <w:r w:rsidR="00CC6F66">
        <w:rPr>
          <w:rFonts w:cs="Arial"/>
          <w:lang w:val="sr-Cyrl-RS" w:eastAsia="sr-Latn-CS"/>
        </w:rPr>
        <w:t>.</w:t>
      </w:r>
    </w:p>
    <w:p w14:paraId="5915C9EA" w14:textId="77777777" w:rsidR="00B64D89" w:rsidRDefault="00B64D89" w:rsidP="00922EDB">
      <w:pPr>
        <w:spacing w:before="0"/>
        <w:rPr>
          <w:rFonts w:cs="Arial"/>
          <w:lang w:eastAsia="sr-Latn-CS"/>
        </w:rPr>
      </w:pPr>
    </w:p>
    <w:p w14:paraId="33F00DE5" w14:textId="77777777" w:rsidR="00B64D89" w:rsidRDefault="00B64D89" w:rsidP="00922EDB">
      <w:pPr>
        <w:spacing w:before="0"/>
        <w:rPr>
          <w:rFonts w:cs="Arial"/>
          <w:lang w:eastAsia="sr-Latn-CS"/>
        </w:rPr>
      </w:pPr>
    </w:p>
    <w:p w14:paraId="1B51D5A6" w14:textId="77777777" w:rsidR="00CC6F66" w:rsidRDefault="00CC6F66" w:rsidP="00922EDB">
      <w:pPr>
        <w:spacing w:before="0"/>
        <w:rPr>
          <w:rFonts w:cs="Arial"/>
          <w:lang w:eastAsia="sr-Latn-CS"/>
        </w:rPr>
      </w:pPr>
    </w:p>
    <w:p w14:paraId="2D7DF169" w14:textId="77777777" w:rsidR="00A33629" w:rsidRDefault="00A33629" w:rsidP="00922EDB">
      <w:pPr>
        <w:spacing w:before="0"/>
        <w:rPr>
          <w:rFonts w:cs="Arial"/>
          <w:lang w:eastAsia="sr-Latn-CS"/>
        </w:rPr>
      </w:pPr>
    </w:p>
    <w:p w14:paraId="53A31426" w14:textId="77777777" w:rsidR="00A33629" w:rsidRDefault="00A33629" w:rsidP="00922EDB">
      <w:pPr>
        <w:spacing w:before="0"/>
        <w:rPr>
          <w:rFonts w:cs="Arial"/>
          <w:lang w:eastAsia="sr-Latn-CS"/>
        </w:rPr>
      </w:pPr>
    </w:p>
    <w:p w14:paraId="3248C8D4" w14:textId="77777777" w:rsidR="00A33629" w:rsidRDefault="00A33629" w:rsidP="00922EDB">
      <w:pPr>
        <w:spacing w:before="0"/>
        <w:rPr>
          <w:rFonts w:cs="Arial"/>
          <w:lang w:eastAsia="sr-Latn-CS"/>
        </w:rPr>
      </w:pPr>
    </w:p>
    <w:p w14:paraId="2D4D2A62" w14:textId="77777777" w:rsidR="00276A66" w:rsidRDefault="00276A66" w:rsidP="00922EDB">
      <w:pPr>
        <w:spacing w:before="0"/>
        <w:rPr>
          <w:rFonts w:cs="Arial"/>
          <w:lang w:eastAsia="sr-Latn-CS"/>
        </w:rPr>
      </w:pPr>
    </w:p>
    <w:p w14:paraId="045FC261" w14:textId="77777777" w:rsidR="00276A66" w:rsidRDefault="00276A66" w:rsidP="00922EDB">
      <w:pPr>
        <w:spacing w:before="0"/>
        <w:rPr>
          <w:rFonts w:cs="Arial"/>
          <w:lang w:eastAsia="sr-Latn-CS"/>
        </w:rPr>
      </w:pPr>
    </w:p>
    <w:p w14:paraId="68B0AF5E" w14:textId="77777777" w:rsidR="00276A66" w:rsidRDefault="00276A66" w:rsidP="00922EDB">
      <w:pPr>
        <w:spacing w:before="0"/>
        <w:rPr>
          <w:rFonts w:cs="Arial"/>
          <w:lang w:eastAsia="sr-Latn-CS"/>
        </w:rPr>
      </w:pPr>
    </w:p>
    <w:p w14:paraId="5D44A8D3" w14:textId="77777777" w:rsidR="00276A66" w:rsidRDefault="00276A66" w:rsidP="00922EDB">
      <w:pPr>
        <w:spacing w:before="0"/>
        <w:rPr>
          <w:rFonts w:cs="Arial"/>
          <w:lang w:eastAsia="sr-Latn-CS"/>
        </w:rPr>
      </w:pPr>
    </w:p>
    <w:p w14:paraId="2E0D9446" w14:textId="77777777" w:rsidR="00276A66" w:rsidRDefault="00276A66" w:rsidP="00922EDB">
      <w:pPr>
        <w:spacing w:before="0"/>
        <w:rPr>
          <w:rFonts w:cs="Arial"/>
          <w:lang w:eastAsia="sr-Latn-CS"/>
        </w:rPr>
      </w:pPr>
    </w:p>
    <w:p w14:paraId="59FE114D" w14:textId="77777777" w:rsidR="00276A66" w:rsidRDefault="00276A66" w:rsidP="00922EDB">
      <w:pPr>
        <w:spacing w:before="0"/>
        <w:rPr>
          <w:rFonts w:cs="Arial"/>
          <w:lang w:eastAsia="sr-Latn-CS"/>
        </w:rPr>
      </w:pPr>
    </w:p>
    <w:p w14:paraId="02EAA8F1" w14:textId="77777777" w:rsidR="00276A66" w:rsidRDefault="00276A66" w:rsidP="00922EDB">
      <w:pPr>
        <w:spacing w:before="0"/>
        <w:rPr>
          <w:rFonts w:cs="Arial"/>
          <w:lang w:eastAsia="sr-Latn-CS"/>
        </w:rPr>
      </w:pPr>
    </w:p>
    <w:p w14:paraId="7F5FE396" w14:textId="77777777" w:rsidR="00276A66" w:rsidRDefault="00276A66" w:rsidP="00922EDB">
      <w:pPr>
        <w:spacing w:before="0"/>
        <w:rPr>
          <w:rFonts w:cs="Arial"/>
          <w:lang w:eastAsia="sr-Latn-CS"/>
        </w:rPr>
      </w:pPr>
    </w:p>
    <w:p w14:paraId="1CAB00FC" w14:textId="77777777" w:rsidR="00276A66" w:rsidRDefault="00276A66" w:rsidP="00922EDB">
      <w:pPr>
        <w:spacing w:before="0"/>
        <w:rPr>
          <w:rFonts w:cs="Arial"/>
          <w:lang w:eastAsia="sr-Latn-CS"/>
        </w:rPr>
      </w:pPr>
    </w:p>
    <w:p w14:paraId="0E7805FE" w14:textId="77777777" w:rsidR="00276A66" w:rsidRDefault="00276A66" w:rsidP="00922EDB">
      <w:pPr>
        <w:spacing w:before="0"/>
        <w:rPr>
          <w:rFonts w:cs="Arial"/>
          <w:lang w:eastAsia="sr-Latn-CS"/>
        </w:rPr>
      </w:pPr>
    </w:p>
    <w:p w14:paraId="2D8A9E6B" w14:textId="77777777" w:rsidR="00343A18" w:rsidRPr="00C96D61" w:rsidRDefault="00343A18" w:rsidP="000816F4">
      <w:pPr>
        <w:pStyle w:val="KDObrazac"/>
        <w:spacing w:before="0"/>
        <w:rPr>
          <w:noProof/>
        </w:rPr>
      </w:pPr>
      <w:bookmarkStart w:id="242" w:name="_Toc442559924"/>
      <w:r w:rsidRPr="00C96D61">
        <w:t xml:space="preserve">ОБРАЗАЦ </w:t>
      </w:r>
      <w:r w:rsidR="00B94CA2" w:rsidRPr="00C96D61">
        <w:t>1</w:t>
      </w:r>
      <w:r w:rsidRPr="00C96D61">
        <w:rPr>
          <w:noProof/>
        </w:rPr>
        <w:t>.</w:t>
      </w:r>
      <w:bookmarkEnd w:id="242"/>
    </w:p>
    <w:p w14:paraId="39EC2ABD" w14:textId="77777777" w:rsidR="000816F4" w:rsidRPr="00C96D61" w:rsidRDefault="000816F4" w:rsidP="000816F4">
      <w:pPr>
        <w:pStyle w:val="KDObrazac"/>
        <w:spacing w:before="0"/>
        <w:rPr>
          <w:noProof/>
        </w:rPr>
      </w:pPr>
    </w:p>
    <w:p w14:paraId="34307385" w14:textId="77777777" w:rsidR="00343A18" w:rsidRPr="00C96D61" w:rsidRDefault="00343A18" w:rsidP="00FE2DCC">
      <w:pPr>
        <w:spacing w:before="0"/>
        <w:jc w:val="center"/>
        <w:rPr>
          <w:rStyle w:val="BookTitle"/>
          <w:rFonts w:cs="Arial"/>
        </w:rPr>
      </w:pPr>
      <w:r w:rsidRPr="00C96D61">
        <w:rPr>
          <w:rStyle w:val="BookTitle"/>
          <w:rFonts w:cs="Arial"/>
        </w:rPr>
        <w:t>ОБРАЗАЦ ПОНУДЕ</w:t>
      </w:r>
    </w:p>
    <w:p w14:paraId="41CC8D82" w14:textId="77777777" w:rsidR="00343A18" w:rsidRPr="00C96D61" w:rsidRDefault="00343A18" w:rsidP="00343A18">
      <w:pPr>
        <w:spacing w:before="0"/>
        <w:rPr>
          <w:rStyle w:val="BookTitle"/>
          <w:rFonts w:cs="Arial"/>
        </w:rPr>
      </w:pPr>
    </w:p>
    <w:p w14:paraId="5F5D860C" w14:textId="77777777" w:rsidR="00E25FEF" w:rsidRPr="00C96D61" w:rsidRDefault="00E25FEF" w:rsidP="00E25FEF">
      <w:pPr>
        <w:spacing w:before="0"/>
        <w:rPr>
          <w:rStyle w:val="BookTitle"/>
          <w:rFonts w:cs="Arial"/>
          <w:lang w:val="ru-RU"/>
        </w:rPr>
      </w:pPr>
    </w:p>
    <w:p w14:paraId="21EC61B0" w14:textId="77777777" w:rsidR="0031716D" w:rsidRDefault="00E25FEF" w:rsidP="00E25FEF">
      <w:pPr>
        <w:spacing w:before="0"/>
        <w:rPr>
          <w:rFonts w:eastAsia="TimesNewRomanPS-BoldMT" w:cs="Arial"/>
          <w:bCs/>
          <w:color w:val="000000" w:themeColor="text1"/>
          <w:lang w:val="ru-RU"/>
        </w:rPr>
      </w:pPr>
      <w:r w:rsidRPr="00C96D61">
        <w:rPr>
          <w:rFonts w:eastAsia="TimesNewRomanPS-BoldMT" w:cs="Arial"/>
          <w:bCs/>
          <w:color w:val="000000"/>
          <w:lang w:val="ru-RU"/>
        </w:rPr>
        <w:t xml:space="preserve">Понуда бр._________ од _______________ за  </w:t>
      </w:r>
      <w:r w:rsidRPr="00C96D61">
        <w:rPr>
          <w:rFonts w:eastAsia="TimesNewRomanPS-BoldMT" w:cs="Arial"/>
          <w:bCs/>
          <w:color w:val="000000"/>
          <w:lang w:val="sr-Cyrl-RS"/>
        </w:rPr>
        <w:t xml:space="preserve">отворени </w:t>
      </w:r>
      <w:r w:rsidRPr="00C96D61">
        <w:rPr>
          <w:rFonts w:eastAsia="TimesNewRomanPS-BoldMT" w:cs="Arial"/>
          <w:bCs/>
          <w:color w:val="000000"/>
          <w:lang w:val="ru-RU"/>
        </w:rPr>
        <w:t xml:space="preserve">поступак јавне набавке– </w:t>
      </w:r>
      <w:r w:rsidRPr="00C96D61">
        <w:rPr>
          <w:rFonts w:eastAsia="TimesNewRomanPS-BoldMT" w:cs="Arial"/>
          <w:bCs/>
          <w:color w:val="000000" w:themeColor="text1"/>
          <w:lang w:val="ru-RU"/>
        </w:rPr>
        <w:t xml:space="preserve">добра </w:t>
      </w:r>
    </w:p>
    <w:p w14:paraId="046C62ED" w14:textId="77777777" w:rsidR="00E25FEF" w:rsidRPr="00C96D61" w:rsidRDefault="00E25FEF" w:rsidP="00E25FEF">
      <w:pPr>
        <w:spacing w:before="0"/>
        <w:rPr>
          <w:rFonts w:eastAsia="TimesNewRomanPS-BoldMT" w:cs="Arial"/>
          <w:bCs/>
          <w:color w:val="000000" w:themeColor="text1"/>
          <w:lang w:val="sr-Cyrl-RS"/>
        </w:rPr>
      </w:pPr>
      <w:r w:rsidRPr="00C96D61">
        <w:rPr>
          <w:rFonts w:cs="Arial"/>
          <w:lang w:val="sr-Latn-RS"/>
        </w:rPr>
        <w:t>„</w:t>
      </w:r>
      <w:r w:rsidR="00540562">
        <w:rPr>
          <w:rFonts w:cs="Arial"/>
          <w:b/>
          <w:lang w:val="sr-Cyrl-RS"/>
        </w:rPr>
        <w:t xml:space="preserve">Шине за потребе Огранка РБ Колубара </w:t>
      </w:r>
      <w:r w:rsidRPr="00C96D61">
        <w:rPr>
          <w:rFonts w:cs="Arial"/>
          <w:lang w:val="sr-Latn-RS"/>
        </w:rPr>
        <w:t>“</w:t>
      </w:r>
      <w:r w:rsidR="005A01E1">
        <w:rPr>
          <w:rFonts w:cs="Arial"/>
          <w:lang w:val="ru-RU"/>
        </w:rPr>
        <w:t xml:space="preserve"> </w:t>
      </w:r>
      <w:r w:rsidR="005B581D" w:rsidRPr="00C96D61">
        <w:rPr>
          <w:rFonts w:cs="Arial"/>
          <w:lang w:val="ru-RU"/>
        </w:rPr>
        <w:t>,</w:t>
      </w:r>
      <w:r w:rsidRPr="00C96D61">
        <w:rPr>
          <w:rFonts w:cs="Arial"/>
          <w:lang w:val="ru-RU"/>
        </w:rPr>
        <w:t xml:space="preserve"> </w:t>
      </w:r>
      <w:r w:rsidRPr="00C96D61">
        <w:rPr>
          <w:rFonts w:eastAsia="TimesNewRomanPS-BoldMT" w:cs="Arial"/>
          <w:bCs/>
          <w:color w:val="000000" w:themeColor="text1"/>
          <w:lang w:val="ru-RU"/>
        </w:rPr>
        <w:t xml:space="preserve">ЈН бр. </w:t>
      </w:r>
      <w:r w:rsidR="00540562">
        <w:rPr>
          <w:rFonts w:eastAsia="TimesNewRomanPS-BoldMT" w:cs="Arial"/>
          <w:b/>
          <w:bCs/>
          <w:color w:val="000000" w:themeColor="text1"/>
          <w:lang w:val="sr-Cyrl-RS"/>
        </w:rPr>
        <w:t>ЈН/4000/0235-1/2018</w:t>
      </w:r>
    </w:p>
    <w:p w14:paraId="4D1BC43C" w14:textId="77777777" w:rsidR="00343A18" w:rsidRPr="00C96D61" w:rsidRDefault="00343A18" w:rsidP="00343A18">
      <w:pPr>
        <w:spacing w:before="0"/>
        <w:rPr>
          <w:rFonts w:eastAsia="TimesNewRomanPS-BoldMT" w:cs="Arial"/>
          <w:bCs/>
          <w:color w:val="00B050"/>
        </w:rPr>
      </w:pPr>
    </w:p>
    <w:p w14:paraId="3D441D18" w14:textId="77777777" w:rsidR="00343A18" w:rsidRPr="00C96D61" w:rsidRDefault="00343A18" w:rsidP="00343A18">
      <w:pPr>
        <w:spacing w:before="0"/>
        <w:rPr>
          <w:rFonts w:cs="Arial"/>
          <w:b/>
          <w:bCs/>
          <w:i/>
          <w:iCs/>
        </w:rPr>
      </w:pPr>
      <w:r w:rsidRPr="00C96D61">
        <w:rPr>
          <w:rFonts w:cs="Arial"/>
          <w:b/>
          <w:bCs/>
          <w:i/>
          <w:iCs/>
        </w:rPr>
        <w:t>1)</w:t>
      </w:r>
      <w:r w:rsidR="00A26A3C" w:rsidRPr="00C96D61">
        <w:rPr>
          <w:rFonts w:cs="Arial"/>
          <w:b/>
          <w:bCs/>
          <w:i/>
          <w:iCs/>
          <w:lang w:val="sr-Cyrl-RS"/>
        </w:rPr>
        <w:t xml:space="preserve"> </w:t>
      </w:r>
      <w:r w:rsidRPr="00C96D61">
        <w:rPr>
          <w:rFonts w:cs="Arial"/>
          <w:b/>
          <w:bCs/>
          <w:i/>
          <w:iCs/>
        </w:rPr>
        <w:t>ОПШТИ ПОДАЦИ О ПОНУЂАЧУ</w:t>
      </w:r>
    </w:p>
    <w:p w14:paraId="791CFFC0" w14:textId="77777777" w:rsidR="00343A18" w:rsidRPr="00C96D61"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5005"/>
      </w:tblGrid>
      <w:tr w:rsidR="00343A18" w:rsidRPr="00C96D61" w14:paraId="07AF5462" w14:textId="77777777" w:rsidTr="00FE2DCC">
        <w:trPr>
          <w:trHeight w:val="620"/>
        </w:trPr>
        <w:tc>
          <w:tcPr>
            <w:tcW w:w="4621" w:type="dxa"/>
            <w:tcBorders>
              <w:top w:val="single" w:sz="4" w:space="0" w:color="000000"/>
              <w:left w:val="single" w:sz="4" w:space="0" w:color="000000"/>
              <w:bottom w:val="single" w:sz="4" w:space="0" w:color="000000"/>
            </w:tcBorders>
            <w:shd w:val="clear" w:color="auto" w:fill="auto"/>
          </w:tcPr>
          <w:p w14:paraId="688C6760" w14:textId="77777777" w:rsidR="00CA5777" w:rsidRPr="00C96D61" w:rsidRDefault="00CA5777" w:rsidP="00BC01DC">
            <w:pPr>
              <w:spacing w:before="0"/>
              <w:rPr>
                <w:rFonts w:cs="Arial"/>
                <w:iCs/>
              </w:rPr>
            </w:pPr>
          </w:p>
          <w:p w14:paraId="6D66CD2D" w14:textId="77777777" w:rsidR="00343A18" w:rsidRPr="00C96D61" w:rsidRDefault="00343A18" w:rsidP="00BC01DC">
            <w:pPr>
              <w:spacing w:before="0"/>
              <w:rPr>
                <w:rFonts w:cs="Arial"/>
                <w:b/>
                <w:bCs/>
                <w:iCs/>
              </w:rPr>
            </w:pPr>
            <w:r w:rsidRPr="00C96D61">
              <w:rPr>
                <w:rFonts w:cs="Arial"/>
                <w:iCs/>
              </w:rPr>
              <w:t>Назив понуђача:</w:t>
            </w:r>
          </w:p>
        </w:tc>
        <w:tc>
          <w:tcPr>
            <w:tcW w:w="5005" w:type="dxa"/>
            <w:tcBorders>
              <w:top w:val="single" w:sz="4" w:space="0" w:color="000000"/>
              <w:left w:val="single" w:sz="4" w:space="0" w:color="000000"/>
              <w:bottom w:val="single" w:sz="4" w:space="0" w:color="000000"/>
              <w:right w:val="single" w:sz="4" w:space="0" w:color="000000"/>
            </w:tcBorders>
            <w:shd w:val="clear" w:color="auto" w:fill="auto"/>
          </w:tcPr>
          <w:p w14:paraId="1BDA287E" w14:textId="77777777" w:rsidR="00343A18" w:rsidRPr="00C96D61" w:rsidRDefault="00343A18" w:rsidP="00BC01DC">
            <w:pPr>
              <w:snapToGrid w:val="0"/>
              <w:spacing w:before="0"/>
              <w:rPr>
                <w:rFonts w:cs="Arial"/>
                <w:b/>
                <w:bCs/>
                <w:i/>
                <w:iCs/>
              </w:rPr>
            </w:pPr>
          </w:p>
          <w:p w14:paraId="1B50280B" w14:textId="77777777" w:rsidR="00343A18" w:rsidRPr="00C96D61" w:rsidRDefault="00343A18" w:rsidP="00BC01DC">
            <w:pPr>
              <w:spacing w:before="0"/>
              <w:rPr>
                <w:rFonts w:cs="Arial"/>
                <w:b/>
                <w:bCs/>
                <w:i/>
                <w:iCs/>
              </w:rPr>
            </w:pPr>
          </w:p>
          <w:p w14:paraId="6D1CDF4C" w14:textId="77777777" w:rsidR="00343A18" w:rsidRPr="00C96D61" w:rsidRDefault="00343A18" w:rsidP="00BC01DC">
            <w:pPr>
              <w:spacing w:before="0"/>
              <w:rPr>
                <w:rFonts w:cs="Arial"/>
                <w:b/>
                <w:bCs/>
                <w:i/>
                <w:iCs/>
              </w:rPr>
            </w:pPr>
          </w:p>
        </w:tc>
      </w:tr>
      <w:tr w:rsidR="00343A18" w:rsidRPr="00C96D61" w14:paraId="1C02AF78" w14:textId="77777777" w:rsidTr="00FE2DCC">
        <w:trPr>
          <w:trHeight w:val="683"/>
        </w:trPr>
        <w:tc>
          <w:tcPr>
            <w:tcW w:w="4621" w:type="dxa"/>
            <w:tcBorders>
              <w:top w:val="single" w:sz="4" w:space="0" w:color="000000"/>
              <w:left w:val="single" w:sz="4" w:space="0" w:color="000000"/>
              <w:bottom w:val="single" w:sz="4" w:space="0" w:color="000000"/>
            </w:tcBorders>
            <w:shd w:val="clear" w:color="auto" w:fill="auto"/>
          </w:tcPr>
          <w:p w14:paraId="6C44EB1F" w14:textId="77777777" w:rsidR="00CA5777" w:rsidRPr="00C96D61" w:rsidRDefault="00CA5777" w:rsidP="00BC01DC">
            <w:pPr>
              <w:spacing w:before="0"/>
              <w:rPr>
                <w:rFonts w:cs="Arial"/>
                <w:iCs/>
              </w:rPr>
            </w:pPr>
          </w:p>
          <w:p w14:paraId="2AFCF4F5" w14:textId="77777777" w:rsidR="00343A18" w:rsidRPr="00C96D61" w:rsidRDefault="00343A18" w:rsidP="00BC01DC">
            <w:pPr>
              <w:spacing w:before="0"/>
              <w:rPr>
                <w:rFonts w:cs="Arial"/>
                <w:b/>
                <w:bCs/>
                <w:iCs/>
              </w:rPr>
            </w:pPr>
            <w:r w:rsidRPr="00C96D61">
              <w:rPr>
                <w:rFonts w:cs="Arial"/>
                <w:iCs/>
              </w:rPr>
              <w:t>Адреса понуђача:</w:t>
            </w:r>
          </w:p>
        </w:tc>
        <w:tc>
          <w:tcPr>
            <w:tcW w:w="5005" w:type="dxa"/>
            <w:tcBorders>
              <w:top w:val="single" w:sz="4" w:space="0" w:color="000000"/>
              <w:left w:val="single" w:sz="4" w:space="0" w:color="000000"/>
              <w:bottom w:val="single" w:sz="4" w:space="0" w:color="000000"/>
              <w:right w:val="single" w:sz="4" w:space="0" w:color="000000"/>
            </w:tcBorders>
            <w:shd w:val="clear" w:color="auto" w:fill="auto"/>
          </w:tcPr>
          <w:p w14:paraId="454E15AC" w14:textId="77777777" w:rsidR="00343A18" w:rsidRPr="00C96D61" w:rsidRDefault="00343A18" w:rsidP="00BC01DC">
            <w:pPr>
              <w:snapToGrid w:val="0"/>
              <w:spacing w:before="0"/>
              <w:rPr>
                <w:rFonts w:cs="Arial"/>
                <w:b/>
                <w:bCs/>
                <w:i/>
                <w:iCs/>
              </w:rPr>
            </w:pPr>
          </w:p>
          <w:p w14:paraId="5FA249F0" w14:textId="77777777" w:rsidR="00343A18" w:rsidRPr="00C96D61" w:rsidRDefault="00343A18" w:rsidP="00BC01DC">
            <w:pPr>
              <w:spacing w:before="0"/>
              <w:rPr>
                <w:rFonts w:cs="Arial"/>
                <w:b/>
                <w:bCs/>
                <w:i/>
                <w:iCs/>
              </w:rPr>
            </w:pPr>
          </w:p>
          <w:p w14:paraId="6FFB6FF3" w14:textId="77777777" w:rsidR="00343A18" w:rsidRPr="00C96D61" w:rsidRDefault="00343A18" w:rsidP="00BC01DC">
            <w:pPr>
              <w:spacing w:before="0"/>
              <w:rPr>
                <w:rFonts w:cs="Arial"/>
                <w:b/>
                <w:bCs/>
                <w:i/>
                <w:iCs/>
              </w:rPr>
            </w:pPr>
          </w:p>
        </w:tc>
      </w:tr>
      <w:tr w:rsidR="000B2EE9" w:rsidRPr="00C96D61" w14:paraId="2ECA1C60" w14:textId="77777777" w:rsidTr="00FE2DCC">
        <w:trPr>
          <w:trHeight w:val="440"/>
        </w:trPr>
        <w:tc>
          <w:tcPr>
            <w:tcW w:w="4621" w:type="dxa"/>
            <w:tcBorders>
              <w:top w:val="single" w:sz="4" w:space="0" w:color="000000"/>
              <w:left w:val="single" w:sz="4" w:space="0" w:color="000000"/>
              <w:bottom w:val="single" w:sz="4" w:space="0" w:color="000000"/>
            </w:tcBorders>
            <w:shd w:val="clear" w:color="auto" w:fill="auto"/>
          </w:tcPr>
          <w:p w14:paraId="2E12618A" w14:textId="77777777" w:rsidR="00CA5777" w:rsidRPr="00C96D61" w:rsidRDefault="00CA5777" w:rsidP="00BC01DC">
            <w:pPr>
              <w:spacing w:before="0"/>
              <w:rPr>
                <w:rFonts w:cs="Arial"/>
                <w:iCs/>
              </w:rPr>
            </w:pPr>
          </w:p>
          <w:p w14:paraId="1234C7E6" w14:textId="77777777" w:rsidR="00CA5777" w:rsidRPr="00C96D61" w:rsidRDefault="000B2EE9" w:rsidP="00BC01DC">
            <w:pPr>
              <w:spacing w:before="0"/>
              <w:rPr>
                <w:rFonts w:cs="Arial"/>
                <w:iCs/>
                <w:kern w:val="3"/>
              </w:rPr>
            </w:pPr>
            <w:r w:rsidRPr="00C96D61">
              <w:rPr>
                <w:rFonts w:cs="Arial"/>
                <w:iCs/>
              </w:rPr>
              <w:t>Врста правног лица:</w:t>
            </w:r>
          </w:p>
          <w:p w14:paraId="0DE57117" w14:textId="77777777" w:rsidR="000B2EE9" w:rsidRPr="00C96D61" w:rsidRDefault="00FE2DCC" w:rsidP="00BC01DC">
            <w:pPr>
              <w:spacing w:before="0"/>
              <w:rPr>
                <w:rFonts w:cs="Arial"/>
                <w:iCs/>
                <w:color w:val="00B050"/>
                <w:kern w:val="3"/>
                <w:lang w:val="sr-Cyrl-RS"/>
              </w:rPr>
            </w:pPr>
            <w:r w:rsidRPr="00C96D61">
              <w:rPr>
                <w:rFonts w:cs="Arial"/>
                <w:iCs/>
                <w:kern w:val="3"/>
              </w:rPr>
              <w:t>(микро, мало, средње, велико</w:t>
            </w:r>
            <w:r w:rsidR="00F52F35" w:rsidRPr="00C96D61">
              <w:rPr>
                <w:rFonts w:cs="Arial"/>
                <w:iCs/>
                <w:kern w:val="3"/>
              </w:rPr>
              <w:t>)</w:t>
            </w:r>
            <w:r w:rsidR="00860A9A" w:rsidRPr="00C96D61">
              <w:rPr>
                <w:rFonts w:cs="Arial"/>
                <w:iCs/>
                <w:kern w:val="3"/>
                <w:lang w:val="sr-Cyrl-RS"/>
              </w:rPr>
              <w:t xml:space="preserve"> </w:t>
            </w:r>
            <w:r w:rsidR="001E0213" w:rsidRPr="00C96D61">
              <w:rPr>
                <w:rFonts w:cs="Arial"/>
                <w:iCs/>
                <w:kern w:val="3"/>
                <w:lang w:val="sr-Cyrl-RS"/>
              </w:rPr>
              <w:t>или физичко лице</w:t>
            </w:r>
          </w:p>
          <w:p w14:paraId="36302B1D" w14:textId="77777777" w:rsidR="00CA5777" w:rsidRPr="00C96D61" w:rsidRDefault="00CA5777" w:rsidP="00BC01DC">
            <w:pPr>
              <w:spacing w:before="0"/>
              <w:rPr>
                <w:rFonts w:cs="Arial"/>
                <w:iCs/>
              </w:rPr>
            </w:pPr>
          </w:p>
        </w:tc>
        <w:tc>
          <w:tcPr>
            <w:tcW w:w="5005" w:type="dxa"/>
            <w:tcBorders>
              <w:top w:val="single" w:sz="4" w:space="0" w:color="000000"/>
              <w:left w:val="single" w:sz="4" w:space="0" w:color="000000"/>
              <w:bottom w:val="single" w:sz="4" w:space="0" w:color="000000"/>
              <w:right w:val="single" w:sz="4" w:space="0" w:color="000000"/>
            </w:tcBorders>
            <w:shd w:val="clear" w:color="auto" w:fill="auto"/>
          </w:tcPr>
          <w:p w14:paraId="70F2D45E" w14:textId="77777777" w:rsidR="000B2EE9" w:rsidRPr="00C96D61" w:rsidRDefault="000B2EE9" w:rsidP="00BC01DC">
            <w:pPr>
              <w:snapToGrid w:val="0"/>
              <w:spacing w:before="0"/>
              <w:rPr>
                <w:rFonts w:cs="Arial"/>
                <w:b/>
                <w:bCs/>
                <w:i/>
                <w:iCs/>
              </w:rPr>
            </w:pPr>
          </w:p>
        </w:tc>
      </w:tr>
      <w:tr w:rsidR="00343A18" w:rsidRPr="00C96D61" w14:paraId="67B78504" w14:textId="77777777" w:rsidTr="00FE2DCC">
        <w:trPr>
          <w:trHeight w:val="647"/>
        </w:trPr>
        <w:tc>
          <w:tcPr>
            <w:tcW w:w="4621" w:type="dxa"/>
            <w:tcBorders>
              <w:top w:val="single" w:sz="4" w:space="0" w:color="000000"/>
              <w:left w:val="single" w:sz="4" w:space="0" w:color="000000"/>
              <w:bottom w:val="single" w:sz="4" w:space="0" w:color="000000"/>
            </w:tcBorders>
            <w:shd w:val="clear" w:color="auto" w:fill="auto"/>
          </w:tcPr>
          <w:p w14:paraId="1AAF5D07" w14:textId="77777777" w:rsidR="00CA5777" w:rsidRPr="00C96D61" w:rsidRDefault="00CA5777" w:rsidP="00BC01DC">
            <w:pPr>
              <w:spacing w:before="0"/>
              <w:rPr>
                <w:rFonts w:cs="Arial"/>
                <w:iCs/>
              </w:rPr>
            </w:pPr>
          </w:p>
          <w:p w14:paraId="54909A54" w14:textId="77777777" w:rsidR="00343A18" w:rsidRPr="00C96D61" w:rsidRDefault="00343A18" w:rsidP="00BC01DC">
            <w:pPr>
              <w:spacing w:before="0"/>
              <w:rPr>
                <w:rFonts w:cs="Arial"/>
                <w:b/>
                <w:bCs/>
                <w:iCs/>
              </w:rPr>
            </w:pPr>
            <w:r w:rsidRPr="00C96D61">
              <w:rPr>
                <w:rFonts w:cs="Arial"/>
                <w:iCs/>
              </w:rPr>
              <w:t>Матични број понуђача:</w:t>
            </w:r>
          </w:p>
        </w:tc>
        <w:tc>
          <w:tcPr>
            <w:tcW w:w="5005" w:type="dxa"/>
            <w:tcBorders>
              <w:top w:val="single" w:sz="4" w:space="0" w:color="000000"/>
              <w:left w:val="single" w:sz="4" w:space="0" w:color="000000"/>
              <w:bottom w:val="single" w:sz="4" w:space="0" w:color="000000"/>
              <w:right w:val="single" w:sz="4" w:space="0" w:color="000000"/>
            </w:tcBorders>
            <w:shd w:val="clear" w:color="auto" w:fill="auto"/>
          </w:tcPr>
          <w:p w14:paraId="4A7D589D" w14:textId="77777777" w:rsidR="00343A18" w:rsidRPr="00C96D61" w:rsidRDefault="00343A18" w:rsidP="00BC01DC">
            <w:pPr>
              <w:snapToGrid w:val="0"/>
              <w:spacing w:before="0"/>
              <w:rPr>
                <w:rFonts w:cs="Arial"/>
                <w:b/>
                <w:bCs/>
                <w:i/>
                <w:iCs/>
              </w:rPr>
            </w:pPr>
          </w:p>
          <w:p w14:paraId="45BD5F8B" w14:textId="77777777" w:rsidR="00343A18" w:rsidRPr="00C96D61" w:rsidRDefault="00343A18" w:rsidP="00BC01DC">
            <w:pPr>
              <w:spacing w:before="0"/>
              <w:rPr>
                <w:rFonts w:cs="Arial"/>
                <w:b/>
                <w:bCs/>
                <w:i/>
                <w:iCs/>
              </w:rPr>
            </w:pPr>
          </w:p>
          <w:p w14:paraId="0D072F8A" w14:textId="77777777" w:rsidR="00343A18" w:rsidRPr="00C96D61" w:rsidRDefault="00343A18" w:rsidP="00BC01DC">
            <w:pPr>
              <w:spacing w:before="0"/>
              <w:rPr>
                <w:rFonts w:cs="Arial"/>
                <w:b/>
                <w:bCs/>
                <w:i/>
                <w:iCs/>
              </w:rPr>
            </w:pPr>
          </w:p>
        </w:tc>
      </w:tr>
      <w:tr w:rsidR="00343A18" w:rsidRPr="00C96D61" w14:paraId="6958B616" w14:textId="77777777" w:rsidTr="00FE2DCC">
        <w:tc>
          <w:tcPr>
            <w:tcW w:w="4621" w:type="dxa"/>
            <w:tcBorders>
              <w:top w:val="single" w:sz="4" w:space="0" w:color="000000"/>
              <w:left w:val="single" w:sz="4" w:space="0" w:color="000000"/>
              <w:bottom w:val="single" w:sz="4" w:space="0" w:color="000000"/>
            </w:tcBorders>
            <w:shd w:val="clear" w:color="auto" w:fill="auto"/>
          </w:tcPr>
          <w:p w14:paraId="0676DA06" w14:textId="77777777" w:rsidR="00CA5777" w:rsidRPr="00C96D61" w:rsidRDefault="00CA5777" w:rsidP="00BC01DC">
            <w:pPr>
              <w:spacing w:before="0"/>
              <w:rPr>
                <w:rFonts w:cs="Arial"/>
                <w:iCs/>
                <w:lang w:val="ru-RU"/>
              </w:rPr>
            </w:pPr>
          </w:p>
          <w:p w14:paraId="1896DD6B" w14:textId="77777777" w:rsidR="00343A18" w:rsidRPr="00C96D61" w:rsidRDefault="00343A18" w:rsidP="00BC01DC">
            <w:pPr>
              <w:spacing w:before="0"/>
              <w:rPr>
                <w:rFonts w:cs="Arial"/>
                <w:iCs/>
                <w:lang w:val="ru-RU"/>
              </w:rPr>
            </w:pPr>
            <w:r w:rsidRPr="00C96D61">
              <w:rPr>
                <w:rFonts w:cs="Arial"/>
                <w:iCs/>
                <w:lang w:val="ru-RU"/>
              </w:rPr>
              <w:t>Порески идентификациони број понуђача (ПИБ):</w:t>
            </w:r>
          </w:p>
          <w:p w14:paraId="6EB8FF0D" w14:textId="77777777" w:rsidR="00CA5777" w:rsidRPr="00C96D61" w:rsidRDefault="00CA5777" w:rsidP="00BC01DC">
            <w:pPr>
              <w:spacing w:before="0"/>
              <w:rPr>
                <w:rFonts w:cs="Arial"/>
                <w:b/>
                <w:bCs/>
                <w:iCs/>
                <w:lang w:val="ru-RU"/>
              </w:rPr>
            </w:pPr>
          </w:p>
        </w:tc>
        <w:tc>
          <w:tcPr>
            <w:tcW w:w="5005" w:type="dxa"/>
            <w:tcBorders>
              <w:top w:val="single" w:sz="4" w:space="0" w:color="000000"/>
              <w:left w:val="single" w:sz="4" w:space="0" w:color="000000"/>
              <w:bottom w:val="single" w:sz="4" w:space="0" w:color="000000"/>
              <w:right w:val="single" w:sz="4" w:space="0" w:color="000000"/>
            </w:tcBorders>
            <w:shd w:val="clear" w:color="auto" w:fill="auto"/>
          </w:tcPr>
          <w:p w14:paraId="4A1D83DE" w14:textId="77777777" w:rsidR="00343A18" w:rsidRPr="00C96D61" w:rsidRDefault="00343A18" w:rsidP="00BC01DC">
            <w:pPr>
              <w:snapToGrid w:val="0"/>
              <w:spacing w:before="0"/>
              <w:rPr>
                <w:rFonts w:cs="Arial"/>
                <w:b/>
                <w:bCs/>
                <w:i/>
                <w:iCs/>
                <w:lang w:val="ru-RU"/>
              </w:rPr>
            </w:pPr>
          </w:p>
        </w:tc>
      </w:tr>
      <w:tr w:rsidR="00343A18" w:rsidRPr="00C96D61" w14:paraId="478952B0" w14:textId="77777777" w:rsidTr="00FE2DCC">
        <w:trPr>
          <w:trHeight w:val="512"/>
        </w:trPr>
        <w:tc>
          <w:tcPr>
            <w:tcW w:w="4621" w:type="dxa"/>
            <w:tcBorders>
              <w:top w:val="single" w:sz="4" w:space="0" w:color="000000"/>
              <w:left w:val="single" w:sz="4" w:space="0" w:color="000000"/>
              <w:bottom w:val="single" w:sz="4" w:space="0" w:color="000000"/>
            </w:tcBorders>
            <w:shd w:val="clear" w:color="auto" w:fill="auto"/>
          </w:tcPr>
          <w:p w14:paraId="0B4E4D0D" w14:textId="77777777" w:rsidR="00343A18" w:rsidRPr="00C96D61" w:rsidRDefault="00343A18" w:rsidP="00BC01DC">
            <w:pPr>
              <w:spacing w:before="0"/>
              <w:rPr>
                <w:rFonts w:cs="Arial"/>
                <w:iCs/>
              </w:rPr>
            </w:pPr>
          </w:p>
          <w:p w14:paraId="55EEA425" w14:textId="77777777" w:rsidR="00343A18" w:rsidRPr="00C96D61" w:rsidRDefault="00343A18" w:rsidP="00BC01DC">
            <w:pPr>
              <w:spacing w:before="0"/>
              <w:rPr>
                <w:rFonts w:cs="Arial"/>
                <w:b/>
                <w:bCs/>
                <w:iCs/>
              </w:rPr>
            </w:pPr>
            <w:r w:rsidRPr="00C96D61">
              <w:rPr>
                <w:rFonts w:cs="Arial"/>
                <w:iCs/>
              </w:rPr>
              <w:t>Име особе за контакт:</w:t>
            </w:r>
          </w:p>
        </w:tc>
        <w:tc>
          <w:tcPr>
            <w:tcW w:w="5005" w:type="dxa"/>
            <w:tcBorders>
              <w:top w:val="single" w:sz="4" w:space="0" w:color="000000"/>
              <w:left w:val="single" w:sz="4" w:space="0" w:color="000000"/>
              <w:bottom w:val="single" w:sz="4" w:space="0" w:color="000000"/>
              <w:right w:val="single" w:sz="4" w:space="0" w:color="000000"/>
            </w:tcBorders>
            <w:shd w:val="clear" w:color="auto" w:fill="auto"/>
          </w:tcPr>
          <w:p w14:paraId="3F1BF0AA" w14:textId="77777777" w:rsidR="00343A18" w:rsidRPr="00C96D61" w:rsidRDefault="00343A18" w:rsidP="00BC01DC">
            <w:pPr>
              <w:snapToGrid w:val="0"/>
              <w:spacing w:before="0"/>
              <w:rPr>
                <w:rFonts w:cs="Arial"/>
                <w:b/>
                <w:bCs/>
                <w:i/>
                <w:iCs/>
              </w:rPr>
            </w:pPr>
          </w:p>
          <w:p w14:paraId="2DEC7FB4" w14:textId="77777777" w:rsidR="00343A18" w:rsidRPr="00C96D61" w:rsidRDefault="00343A18" w:rsidP="00BC01DC">
            <w:pPr>
              <w:spacing w:before="0"/>
              <w:rPr>
                <w:rFonts w:cs="Arial"/>
                <w:b/>
                <w:bCs/>
                <w:i/>
                <w:iCs/>
              </w:rPr>
            </w:pPr>
          </w:p>
          <w:p w14:paraId="64EBDCFA" w14:textId="77777777" w:rsidR="00343A18" w:rsidRPr="00C96D61" w:rsidRDefault="00343A18" w:rsidP="00BC01DC">
            <w:pPr>
              <w:spacing w:before="0"/>
              <w:rPr>
                <w:rFonts w:cs="Arial"/>
                <w:b/>
                <w:bCs/>
                <w:i/>
                <w:iCs/>
              </w:rPr>
            </w:pPr>
          </w:p>
        </w:tc>
      </w:tr>
      <w:tr w:rsidR="00343A18" w:rsidRPr="00C96D61" w14:paraId="178A79D9" w14:textId="77777777" w:rsidTr="00FE2DCC">
        <w:tc>
          <w:tcPr>
            <w:tcW w:w="4621" w:type="dxa"/>
            <w:tcBorders>
              <w:top w:val="single" w:sz="4" w:space="0" w:color="000000"/>
              <w:left w:val="single" w:sz="4" w:space="0" w:color="000000"/>
              <w:bottom w:val="single" w:sz="4" w:space="0" w:color="000000"/>
            </w:tcBorders>
            <w:shd w:val="clear" w:color="auto" w:fill="auto"/>
          </w:tcPr>
          <w:p w14:paraId="7A360B0B" w14:textId="77777777" w:rsidR="00CA5777" w:rsidRPr="00C96D61" w:rsidRDefault="00CA5777" w:rsidP="00BC01DC">
            <w:pPr>
              <w:spacing w:before="0"/>
              <w:rPr>
                <w:rFonts w:cs="Arial"/>
                <w:iCs/>
                <w:lang w:val="ru-RU"/>
              </w:rPr>
            </w:pPr>
          </w:p>
          <w:p w14:paraId="06528E6D" w14:textId="77777777" w:rsidR="00343A18" w:rsidRPr="00C96D61" w:rsidRDefault="00343A18" w:rsidP="00BC01DC">
            <w:pPr>
              <w:spacing w:before="0"/>
              <w:rPr>
                <w:rFonts w:cs="Arial"/>
                <w:iCs/>
                <w:lang w:val="ru-RU"/>
              </w:rPr>
            </w:pPr>
            <w:r w:rsidRPr="00C96D61">
              <w:rPr>
                <w:rFonts w:cs="Arial"/>
                <w:iCs/>
                <w:lang w:val="ru-RU"/>
              </w:rPr>
              <w:t>Електронска адреса понуђача (</w:t>
            </w:r>
            <w:r w:rsidRPr="00C96D61">
              <w:rPr>
                <w:rFonts w:cs="Arial"/>
                <w:iCs/>
              </w:rPr>
              <w:t>e</w:t>
            </w:r>
            <w:r w:rsidRPr="00C96D61">
              <w:rPr>
                <w:rFonts w:cs="Arial"/>
                <w:iCs/>
                <w:lang w:val="ru-RU"/>
              </w:rPr>
              <w:t>-</w:t>
            </w:r>
            <w:r w:rsidRPr="00C96D61">
              <w:rPr>
                <w:rFonts w:cs="Arial"/>
                <w:iCs/>
              </w:rPr>
              <w:t>mail</w:t>
            </w:r>
            <w:r w:rsidRPr="00C96D61">
              <w:rPr>
                <w:rFonts w:cs="Arial"/>
                <w:iCs/>
                <w:lang w:val="ru-RU"/>
              </w:rPr>
              <w:t>):</w:t>
            </w:r>
          </w:p>
          <w:p w14:paraId="282E8E97" w14:textId="77777777" w:rsidR="00343A18" w:rsidRPr="00C96D61" w:rsidRDefault="00343A18" w:rsidP="00BC01DC">
            <w:pPr>
              <w:spacing w:before="0"/>
              <w:rPr>
                <w:rFonts w:cs="Arial"/>
                <w:b/>
                <w:bCs/>
                <w:iCs/>
                <w:lang w:val="ru-RU"/>
              </w:rPr>
            </w:pPr>
          </w:p>
        </w:tc>
        <w:tc>
          <w:tcPr>
            <w:tcW w:w="5005" w:type="dxa"/>
            <w:tcBorders>
              <w:top w:val="single" w:sz="4" w:space="0" w:color="000000"/>
              <w:left w:val="single" w:sz="4" w:space="0" w:color="000000"/>
              <w:bottom w:val="single" w:sz="4" w:space="0" w:color="000000"/>
              <w:right w:val="single" w:sz="4" w:space="0" w:color="000000"/>
            </w:tcBorders>
            <w:shd w:val="clear" w:color="auto" w:fill="auto"/>
          </w:tcPr>
          <w:p w14:paraId="1D210A07" w14:textId="77777777" w:rsidR="00343A18" w:rsidRPr="00C96D61" w:rsidRDefault="00343A18" w:rsidP="00BC01DC">
            <w:pPr>
              <w:snapToGrid w:val="0"/>
              <w:spacing w:before="0"/>
              <w:rPr>
                <w:rFonts w:cs="Arial"/>
                <w:b/>
                <w:bCs/>
                <w:i/>
                <w:iCs/>
                <w:lang w:val="ru-RU"/>
              </w:rPr>
            </w:pPr>
          </w:p>
        </w:tc>
      </w:tr>
      <w:tr w:rsidR="00343A18" w:rsidRPr="00C96D61" w14:paraId="345A5BDA" w14:textId="77777777" w:rsidTr="00FE2DCC">
        <w:trPr>
          <w:trHeight w:val="557"/>
        </w:trPr>
        <w:tc>
          <w:tcPr>
            <w:tcW w:w="4621" w:type="dxa"/>
            <w:tcBorders>
              <w:top w:val="single" w:sz="4" w:space="0" w:color="000000"/>
              <w:left w:val="single" w:sz="4" w:space="0" w:color="000000"/>
              <w:bottom w:val="single" w:sz="4" w:space="0" w:color="000000"/>
            </w:tcBorders>
            <w:shd w:val="clear" w:color="auto" w:fill="auto"/>
          </w:tcPr>
          <w:p w14:paraId="3671425D" w14:textId="77777777" w:rsidR="00CA5777" w:rsidRPr="00C96D61" w:rsidRDefault="00CA5777" w:rsidP="00BC01DC">
            <w:pPr>
              <w:spacing w:before="0"/>
              <w:rPr>
                <w:rFonts w:cs="Arial"/>
                <w:iCs/>
              </w:rPr>
            </w:pPr>
          </w:p>
          <w:p w14:paraId="320BBD08" w14:textId="77777777" w:rsidR="00343A18" w:rsidRPr="00C96D61" w:rsidRDefault="00343A18" w:rsidP="00BC01DC">
            <w:pPr>
              <w:spacing w:before="0"/>
              <w:rPr>
                <w:rFonts w:cs="Arial"/>
                <w:b/>
                <w:bCs/>
                <w:iCs/>
              </w:rPr>
            </w:pPr>
            <w:r w:rsidRPr="00C96D61">
              <w:rPr>
                <w:rFonts w:cs="Arial"/>
                <w:iCs/>
              </w:rPr>
              <w:t>Телефон:</w:t>
            </w:r>
          </w:p>
        </w:tc>
        <w:tc>
          <w:tcPr>
            <w:tcW w:w="5005" w:type="dxa"/>
            <w:tcBorders>
              <w:top w:val="single" w:sz="4" w:space="0" w:color="000000"/>
              <w:left w:val="single" w:sz="4" w:space="0" w:color="000000"/>
              <w:bottom w:val="single" w:sz="4" w:space="0" w:color="000000"/>
              <w:right w:val="single" w:sz="4" w:space="0" w:color="000000"/>
            </w:tcBorders>
            <w:shd w:val="clear" w:color="auto" w:fill="auto"/>
          </w:tcPr>
          <w:p w14:paraId="075FAE2E" w14:textId="77777777" w:rsidR="00343A18" w:rsidRPr="00C96D61" w:rsidRDefault="00343A18" w:rsidP="00BC01DC">
            <w:pPr>
              <w:snapToGrid w:val="0"/>
              <w:spacing w:before="0"/>
              <w:rPr>
                <w:rFonts w:cs="Arial"/>
                <w:b/>
                <w:bCs/>
                <w:i/>
                <w:iCs/>
              </w:rPr>
            </w:pPr>
          </w:p>
          <w:p w14:paraId="7CA9DF1E" w14:textId="77777777" w:rsidR="00343A18" w:rsidRPr="00C96D61" w:rsidRDefault="00343A18" w:rsidP="00BC01DC">
            <w:pPr>
              <w:spacing w:before="0"/>
              <w:rPr>
                <w:rFonts w:cs="Arial"/>
                <w:b/>
                <w:bCs/>
                <w:i/>
                <w:iCs/>
              </w:rPr>
            </w:pPr>
          </w:p>
          <w:p w14:paraId="1BE17BE2" w14:textId="77777777" w:rsidR="00343A18" w:rsidRPr="00C96D61" w:rsidRDefault="00343A18" w:rsidP="00BC01DC">
            <w:pPr>
              <w:spacing w:before="0"/>
              <w:rPr>
                <w:rFonts w:cs="Arial"/>
                <w:b/>
                <w:bCs/>
                <w:i/>
                <w:iCs/>
              </w:rPr>
            </w:pPr>
          </w:p>
        </w:tc>
      </w:tr>
      <w:tr w:rsidR="00343A18" w:rsidRPr="00C96D61" w14:paraId="1B80CEEC" w14:textId="77777777" w:rsidTr="005B581D">
        <w:trPr>
          <w:trHeight w:val="405"/>
        </w:trPr>
        <w:tc>
          <w:tcPr>
            <w:tcW w:w="4621" w:type="dxa"/>
            <w:tcBorders>
              <w:top w:val="single" w:sz="4" w:space="0" w:color="000000"/>
              <w:left w:val="single" w:sz="4" w:space="0" w:color="000000"/>
              <w:bottom w:val="single" w:sz="4" w:space="0" w:color="000000"/>
            </w:tcBorders>
            <w:shd w:val="clear" w:color="auto" w:fill="auto"/>
          </w:tcPr>
          <w:p w14:paraId="0982905E" w14:textId="77777777" w:rsidR="00CA5777" w:rsidRPr="00C96D61" w:rsidRDefault="00CA5777" w:rsidP="00BC01DC">
            <w:pPr>
              <w:spacing w:before="0"/>
              <w:rPr>
                <w:rFonts w:cs="Arial"/>
                <w:iCs/>
              </w:rPr>
            </w:pPr>
          </w:p>
          <w:p w14:paraId="70E91547" w14:textId="77777777" w:rsidR="00343A18" w:rsidRPr="00C96D61" w:rsidRDefault="00343A18" w:rsidP="00BC01DC">
            <w:pPr>
              <w:spacing w:before="0"/>
              <w:rPr>
                <w:rFonts w:cs="Arial"/>
                <w:b/>
                <w:bCs/>
                <w:iCs/>
              </w:rPr>
            </w:pPr>
            <w:r w:rsidRPr="00C96D61">
              <w:rPr>
                <w:rFonts w:cs="Arial"/>
                <w:iCs/>
              </w:rPr>
              <w:t>Телефакс:</w:t>
            </w:r>
          </w:p>
        </w:tc>
        <w:tc>
          <w:tcPr>
            <w:tcW w:w="5005" w:type="dxa"/>
            <w:tcBorders>
              <w:top w:val="single" w:sz="4" w:space="0" w:color="000000"/>
              <w:left w:val="single" w:sz="4" w:space="0" w:color="000000"/>
              <w:bottom w:val="single" w:sz="4" w:space="0" w:color="000000"/>
              <w:right w:val="single" w:sz="4" w:space="0" w:color="000000"/>
            </w:tcBorders>
            <w:shd w:val="clear" w:color="auto" w:fill="auto"/>
          </w:tcPr>
          <w:p w14:paraId="38E2284C" w14:textId="77777777" w:rsidR="00343A18" w:rsidRPr="00C96D61" w:rsidRDefault="00343A18" w:rsidP="00BC01DC">
            <w:pPr>
              <w:snapToGrid w:val="0"/>
              <w:spacing w:before="0"/>
              <w:rPr>
                <w:rFonts w:cs="Arial"/>
                <w:b/>
                <w:bCs/>
                <w:i/>
                <w:iCs/>
              </w:rPr>
            </w:pPr>
          </w:p>
          <w:p w14:paraId="5730CDD7" w14:textId="77777777" w:rsidR="00343A18" w:rsidRPr="00C96D61" w:rsidRDefault="00343A18" w:rsidP="00BC01DC">
            <w:pPr>
              <w:spacing w:before="0"/>
              <w:rPr>
                <w:rFonts w:cs="Arial"/>
                <w:b/>
                <w:bCs/>
                <w:i/>
                <w:iCs/>
              </w:rPr>
            </w:pPr>
          </w:p>
          <w:p w14:paraId="06558FF8" w14:textId="77777777" w:rsidR="00343A18" w:rsidRPr="00C96D61" w:rsidRDefault="00343A18" w:rsidP="00BC01DC">
            <w:pPr>
              <w:spacing w:before="0"/>
              <w:rPr>
                <w:rFonts w:cs="Arial"/>
                <w:b/>
                <w:bCs/>
                <w:i/>
                <w:iCs/>
              </w:rPr>
            </w:pPr>
          </w:p>
        </w:tc>
      </w:tr>
      <w:tr w:rsidR="00343A18" w:rsidRPr="00C96D61" w14:paraId="24F262FA" w14:textId="77777777" w:rsidTr="00FE2DCC">
        <w:trPr>
          <w:trHeight w:val="593"/>
        </w:trPr>
        <w:tc>
          <w:tcPr>
            <w:tcW w:w="4621" w:type="dxa"/>
            <w:tcBorders>
              <w:top w:val="single" w:sz="4" w:space="0" w:color="000000"/>
              <w:left w:val="single" w:sz="4" w:space="0" w:color="000000"/>
              <w:bottom w:val="single" w:sz="4" w:space="0" w:color="000000"/>
            </w:tcBorders>
            <w:shd w:val="clear" w:color="auto" w:fill="auto"/>
          </w:tcPr>
          <w:p w14:paraId="378F058F" w14:textId="77777777" w:rsidR="00CA5777" w:rsidRPr="00C96D61" w:rsidRDefault="00CA5777" w:rsidP="00BC01DC">
            <w:pPr>
              <w:spacing w:before="0"/>
              <w:rPr>
                <w:rFonts w:cs="Arial"/>
                <w:iCs/>
                <w:lang w:val="ru-RU"/>
              </w:rPr>
            </w:pPr>
          </w:p>
          <w:p w14:paraId="04D4FFEA" w14:textId="77777777" w:rsidR="00343A18" w:rsidRPr="00C96D61" w:rsidRDefault="00343A18" w:rsidP="00BC01DC">
            <w:pPr>
              <w:spacing w:before="0"/>
              <w:rPr>
                <w:rFonts w:cs="Arial"/>
                <w:b/>
                <w:bCs/>
                <w:iCs/>
                <w:lang w:val="ru-RU"/>
              </w:rPr>
            </w:pPr>
            <w:r w:rsidRPr="00C96D61">
              <w:rPr>
                <w:rFonts w:cs="Arial"/>
                <w:iCs/>
                <w:lang w:val="ru-RU"/>
              </w:rPr>
              <w:t>Број рачуна понуђача и назив банке:</w:t>
            </w:r>
          </w:p>
        </w:tc>
        <w:tc>
          <w:tcPr>
            <w:tcW w:w="5005" w:type="dxa"/>
            <w:tcBorders>
              <w:top w:val="single" w:sz="4" w:space="0" w:color="000000"/>
              <w:left w:val="single" w:sz="4" w:space="0" w:color="000000"/>
              <w:bottom w:val="single" w:sz="4" w:space="0" w:color="000000"/>
              <w:right w:val="single" w:sz="4" w:space="0" w:color="000000"/>
            </w:tcBorders>
            <w:shd w:val="clear" w:color="auto" w:fill="auto"/>
          </w:tcPr>
          <w:p w14:paraId="7A6A79FD" w14:textId="77777777" w:rsidR="00343A18" w:rsidRPr="00C96D61" w:rsidRDefault="00343A18" w:rsidP="00BC01DC">
            <w:pPr>
              <w:snapToGrid w:val="0"/>
              <w:spacing w:before="0"/>
              <w:rPr>
                <w:rFonts w:cs="Arial"/>
                <w:b/>
                <w:bCs/>
                <w:i/>
                <w:iCs/>
                <w:lang w:val="ru-RU"/>
              </w:rPr>
            </w:pPr>
          </w:p>
          <w:p w14:paraId="61D6D1C6" w14:textId="77777777" w:rsidR="00343A18" w:rsidRPr="00C96D61" w:rsidRDefault="00343A18" w:rsidP="00BC01DC">
            <w:pPr>
              <w:spacing w:before="0"/>
              <w:rPr>
                <w:rFonts w:cs="Arial"/>
                <w:b/>
                <w:bCs/>
                <w:i/>
                <w:iCs/>
                <w:lang w:val="ru-RU"/>
              </w:rPr>
            </w:pPr>
          </w:p>
          <w:p w14:paraId="093A844E" w14:textId="77777777" w:rsidR="00343A18" w:rsidRPr="00C96D61" w:rsidRDefault="00343A18" w:rsidP="00BC01DC">
            <w:pPr>
              <w:spacing w:before="0"/>
              <w:rPr>
                <w:rFonts w:cs="Arial"/>
                <w:b/>
                <w:bCs/>
                <w:i/>
                <w:iCs/>
                <w:lang w:val="ru-RU"/>
              </w:rPr>
            </w:pPr>
          </w:p>
        </w:tc>
      </w:tr>
      <w:tr w:rsidR="00343A18" w:rsidRPr="00C96D61" w14:paraId="7C10DD6A" w14:textId="77777777" w:rsidTr="00FE2DCC">
        <w:trPr>
          <w:trHeight w:val="593"/>
        </w:trPr>
        <w:tc>
          <w:tcPr>
            <w:tcW w:w="4621" w:type="dxa"/>
            <w:tcBorders>
              <w:top w:val="single" w:sz="4" w:space="0" w:color="000000"/>
              <w:left w:val="single" w:sz="4" w:space="0" w:color="000000"/>
              <w:bottom w:val="single" w:sz="4" w:space="0" w:color="000000"/>
            </w:tcBorders>
            <w:shd w:val="clear" w:color="auto" w:fill="auto"/>
          </w:tcPr>
          <w:p w14:paraId="01CBE4F8" w14:textId="77777777" w:rsidR="00CA5777" w:rsidRPr="00C96D61" w:rsidRDefault="00CA5777" w:rsidP="00BC01DC">
            <w:pPr>
              <w:spacing w:before="0"/>
              <w:rPr>
                <w:rFonts w:cs="Arial"/>
                <w:iCs/>
                <w:lang w:val="ru-RU"/>
              </w:rPr>
            </w:pPr>
          </w:p>
          <w:p w14:paraId="061BB0E6" w14:textId="77777777" w:rsidR="00343A18" w:rsidRPr="00C96D61" w:rsidRDefault="00343A18" w:rsidP="00BC01DC">
            <w:pPr>
              <w:spacing w:before="0"/>
              <w:rPr>
                <w:rFonts w:cs="Arial"/>
                <w:iCs/>
                <w:lang w:val="ru-RU"/>
              </w:rPr>
            </w:pPr>
            <w:r w:rsidRPr="00C96D61">
              <w:rPr>
                <w:rFonts w:cs="Arial"/>
                <w:iCs/>
                <w:lang w:val="ru-RU"/>
              </w:rPr>
              <w:t>Лице овлашћено за потписивање уговора</w:t>
            </w:r>
          </w:p>
          <w:p w14:paraId="6F5E20E0" w14:textId="77777777" w:rsidR="00CA5777" w:rsidRPr="00C96D61" w:rsidRDefault="00CA5777" w:rsidP="00BC01DC">
            <w:pPr>
              <w:spacing w:before="0"/>
              <w:rPr>
                <w:rFonts w:cs="Arial"/>
                <w:b/>
                <w:bCs/>
                <w:iCs/>
                <w:lang w:val="ru-RU"/>
              </w:rPr>
            </w:pPr>
          </w:p>
        </w:tc>
        <w:tc>
          <w:tcPr>
            <w:tcW w:w="5005" w:type="dxa"/>
            <w:tcBorders>
              <w:top w:val="single" w:sz="4" w:space="0" w:color="000000"/>
              <w:left w:val="single" w:sz="4" w:space="0" w:color="000000"/>
              <w:bottom w:val="single" w:sz="4" w:space="0" w:color="000000"/>
              <w:right w:val="single" w:sz="4" w:space="0" w:color="000000"/>
            </w:tcBorders>
            <w:shd w:val="clear" w:color="auto" w:fill="auto"/>
          </w:tcPr>
          <w:p w14:paraId="0920207D" w14:textId="77777777" w:rsidR="00343A18" w:rsidRPr="00C96D61" w:rsidRDefault="00343A18" w:rsidP="00BC01DC">
            <w:pPr>
              <w:snapToGrid w:val="0"/>
              <w:spacing w:before="0"/>
              <w:ind w:firstLine="708"/>
              <w:rPr>
                <w:rFonts w:cs="Arial"/>
                <w:b/>
                <w:bCs/>
                <w:i/>
                <w:iCs/>
                <w:lang w:val="ru-RU"/>
              </w:rPr>
            </w:pPr>
          </w:p>
          <w:p w14:paraId="308B0DFD" w14:textId="77777777" w:rsidR="00343A18" w:rsidRPr="00C96D61" w:rsidRDefault="00343A18" w:rsidP="00BC01DC">
            <w:pPr>
              <w:spacing w:before="0"/>
              <w:ind w:firstLine="708"/>
              <w:rPr>
                <w:rFonts w:cs="Arial"/>
                <w:b/>
                <w:bCs/>
                <w:i/>
                <w:iCs/>
                <w:lang w:val="ru-RU"/>
              </w:rPr>
            </w:pPr>
          </w:p>
          <w:p w14:paraId="61A46DB0" w14:textId="77777777" w:rsidR="00343A18" w:rsidRPr="00C96D61" w:rsidRDefault="00343A18" w:rsidP="00BC01DC">
            <w:pPr>
              <w:spacing w:before="0"/>
              <w:ind w:firstLine="708"/>
              <w:rPr>
                <w:rFonts w:cs="Arial"/>
                <w:b/>
                <w:bCs/>
                <w:i/>
                <w:iCs/>
                <w:lang w:val="ru-RU"/>
              </w:rPr>
            </w:pPr>
          </w:p>
        </w:tc>
      </w:tr>
    </w:tbl>
    <w:p w14:paraId="2E0B1B9A" w14:textId="77777777" w:rsidR="005A576E" w:rsidRDefault="005A576E" w:rsidP="00343A18">
      <w:pPr>
        <w:spacing w:before="0"/>
        <w:rPr>
          <w:rFonts w:cs="Arial"/>
          <w:sz w:val="24"/>
          <w:szCs w:val="24"/>
          <w:lang w:val="sr-Cyrl-CS"/>
        </w:rPr>
      </w:pPr>
    </w:p>
    <w:p w14:paraId="7B2EB297" w14:textId="77777777" w:rsidR="00C96D61" w:rsidRDefault="00C96D61" w:rsidP="00343A18">
      <w:pPr>
        <w:spacing w:before="0"/>
        <w:rPr>
          <w:rFonts w:cs="Arial"/>
          <w:sz w:val="24"/>
          <w:szCs w:val="24"/>
          <w:lang w:val="sr-Cyrl-CS"/>
        </w:rPr>
      </w:pPr>
    </w:p>
    <w:p w14:paraId="49864E48" w14:textId="77777777" w:rsidR="00C96D61" w:rsidRDefault="00C96D61" w:rsidP="00343A18">
      <w:pPr>
        <w:spacing w:before="0"/>
        <w:rPr>
          <w:rFonts w:cs="Arial"/>
          <w:sz w:val="24"/>
          <w:szCs w:val="24"/>
          <w:lang w:val="sr-Cyrl-CS"/>
        </w:rPr>
      </w:pPr>
    </w:p>
    <w:p w14:paraId="4075EAB6" w14:textId="77777777" w:rsidR="00C96D61" w:rsidRDefault="00C96D61" w:rsidP="00343A18">
      <w:pPr>
        <w:spacing w:before="0"/>
        <w:rPr>
          <w:rFonts w:cs="Arial"/>
          <w:sz w:val="24"/>
          <w:szCs w:val="24"/>
          <w:lang w:val="sr-Cyrl-CS"/>
        </w:rPr>
      </w:pPr>
    </w:p>
    <w:p w14:paraId="06BA17B2" w14:textId="77777777" w:rsidR="00C96D61" w:rsidRDefault="00C96D61" w:rsidP="00343A18">
      <w:pPr>
        <w:spacing w:before="0"/>
        <w:rPr>
          <w:rFonts w:cs="Arial"/>
          <w:sz w:val="24"/>
          <w:szCs w:val="24"/>
          <w:lang w:val="sr-Cyrl-CS"/>
        </w:rPr>
      </w:pPr>
    </w:p>
    <w:p w14:paraId="2C2BB765" w14:textId="77777777" w:rsidR="00C96D61" w:rsidRDefault="00C96D61" w:rsidP="00343A18">
      <w:pPr>
        <w:spacing w:before="0"/>
        <w:rPr>
          <w:rFonts w:cs="Arial"/>
          <w:sz w:val="24"/>
          <w:szCs w:val="24"/>
          <w:lang w:val="sr-Cyrl-CS"/>
        </w:rPr>
      </w:pPr>
    </w:p>
    <w:p w14:paraId="24276C38" w14:textId="77777777" w:rsidR="00C96D61" w:rsidRPr="0089671D" w:rsidRDefault="00C96D61" w:rsidP="00343A18">
      <w:pPr>
        <w:spacing w:before="0"/>
        <w:rPr>
          <w:rFonts w:cs="Arial"/>
          <w:sz w:val="24"/>
          <w:szCs w:val="24"/>
          <w:lang w:val="sr-Cyrl-CS"/>
        </w:rPr>
      </w:pPr>
    </w:p>
    <w:p w14:paraId="176F619C" w14:textId="77777777" w:rsidR="00C96D61" w:rsidRDefault="00C96D61" w:rsidP="00343A18">
      <w:pPr>
        <w:spacing w:before="0"/>
        <w:rPr>
          <w:rFonts w:cs="Arial"/>
        </w:rPr>
      </w:pPr>
    </w:p>
    <w:p w14:paraId="2700592B" w14:textId="77777777" w:rsidR="00343A18" w:rsidRPr="00C96D61" w:rsidRDefault="00343A18" w:rsidP="00343A18">
      <w:pPr>
        <w:spacing w:before="0"/>
        <w:rPr>
          <w:rFonts w:eastAsia="TimesNewRomanPSMT" w:cs="Arial"/>
          <w:b/>
          <w:bCs/>
          <w:i/>
          <w:iCs/>
        </w:rPr>
      </w:pPr>
      <w:r w:rsidRPr="00C96D61">
        <w:rPr>
          <w:rFonts w:eastAsia="TimesNewRomanPSMT" w:cs="Arial"/>
          <w:b/>
          <w:bCs/>
          <w:i/>
          <w:iCs/>
        </w:rPr>
        <w:t xml:space="preserve">2) ПОНУДУ ПОДНОСИ: </w:t>
      </w:r>
    </w:p>
    <w:p w14:paraId="536982A3" w14:textId="77777777" w:rsidR="00343A18" w:rsidRPr="00C96D6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626"/>
      </w:tblGrid>
      <w:tr w:rsidR="00343A18" w:rsidRPr="00C96D61" w14:paraId="2536DD35" w14:textId="77777777" w:rsidTr="00FE2DCC">
        <w:tc>
          <w:tcPr>
            <w:tcW w:w="9626" w:type="dxa"/>
            <w:tcBorders>
              <w:top w:val="single" w:sz="4" w:space="0" w:color="000000"/>
              <w:left w:val="single" w:sz="4" w:space="0" w:color="000000"/>
              <w:bottom w:val="single" w:sz="4" w:space="0" w:color="000000"/>
              <w:right w:val="single" w:sz="4" w:space="0" w:color="000000"/>
            </w:tcBorders>
            <w:shd w:val="clear" w:color="auto" w:fill="auto"/>
          </w:tcPr>
          <w:p w14:paraId="11C59404" w14:textId="77777777" w:rsidR="00343A18" w:rsidRPr="00C96D61" w:rsidRDefault="00343A18" w:rsidP="00BC01DC">
            <w:pPr>
              <w:snapToGrid w:val="0"/>
              <w:spacing w:before="0"/>
              <w:jc w:val="center"/>
              <w:rPr>
                <w:rFonts w:cs="Arial"/>
              </w:rPr>
            </w:pPr>
          </w:p>
          <w:p w14:paraId="63CC0709" w14:textId="77777777" w:rsidR="00343A18" w:rsidRPr="00C96D61" w:rsidRDefault="00343A18" w:rsidP="00BC01DC">
            <w:pPr>
              <w:spacing w:before="0"/>
              <w:jc w:val="center"/>
              <w:rPr>
                <w:rFonts w:eastAsia="TimesNewRomanPSMT" w:cs="Arial"/>
                <w:b/>
                <w:bCs/>
              </w:rPr>
            </w:pPr>
            <w:r w:rsidRPr="00C96D61">
              <w:rPr>
                <w:rFonts w:eastAsia="TimesNewRomanPSMT" w:cs="Arial"/>
                <w:b/>
                <w:bCs/>
              </w:rPr>
              <w:t xml:space="preserve">А) САМОСТАЛНО </w:t>
            </w:r>
          </w:p>
        </w:tc>
      </w:tr>
      <w:tr w:rsidR="00343A18" w:rsidRPr="00C96D61" w14:paraId="2E8ED64C" w14:textId="77777777" w:rsidTr="00FE2DCC">
        <w:tc>
          <w:tcPr>
            <w:tcW w:w="9626" w:type="dxa"/>
            <w:tcBorders>
              <w:top w:val="single" w:sz="4" w:space="0" w:color="000000"/>
              <w:left w:val="single" w:sz="4" w:space="0" w:color="000000"/>
              <w:bottom w:val="single" w:sz="4" w:space="0" w:color="000000"/>
              <w:right w:val="single" w:sz="4" w:space="0" w:color="000000"/>
            </w:tcBorders>
            <w:shd w:val="clear" w:color="auto" w:fill="auto"/>
          </w:tcPr>
          <w:p w14:paraId="44D0F42C" w14:textId="77777777" w:rsidR="00343A18" w:rsidRPr="00C96D61" w:rsidRDefault="00343A18" w:rsidP="00BC01DC">
            <w:pPr>
              <w:snapToGrid w:val="0"/>
              <w:spacing w:before="0"/>
              <w:jc w:val="center"/>
              <w:rPr>
                <w:rFonts w:eastAsia="TimesNewRomanPSMT" w:cs="Arial"/>
                <w:b/>
                <w:bCs/>
              </w:rPr>
            </w:pPr>
          </w:p>
          <w:p w14:paraId="1F34257C" w14:textId="77777777" w:rsidR="00343A18" w:rsidRPr="00C96D61" w:rsidRDefault="00343A18" w:rsidP="00BC01DC">
            <w:pPr>
              <w:spacing w:before="0"/>
              <w:jc w:val="center"/>
              <w:rPr>
                <w:rFonts w:eastAsia="TimesNewRomanPSMT" w:cs="Arial"/>
                <w:b/>
                <w:bCs/>
              </w:rPr>
            </w:pPr>
            <w:r w:rsidRPr="00C96D61">
              <w:rPr>
                <w:rFonts w:eastAsia="TimesNewRomanPSMT" w:cs="Arial"/>
                <w:b/>
                <w:bCs/>
              </w:rPr>
              <w:t>Б) СА ПОДИЗВОЂАЧЕМ</w:t>
            </w:r>
          </w:p>
        </w:tc>
      </w:tr>
      <w:tr w:rsidR="00343A18" w:rsidRPr="00C96D61" w14:paraId="63D1D914" w14:textId="77777777" w:rsidTr="00FE2DCC">
        <w:tc>
          <w:tcPr>
            <w:tcW w:w="9626" w:type="dxa"/>
            <w:tcBorders>
              <w:top w:val="single" w:sz="4" w:space="0" w:color="000000"/>
              <w:left w:val="single" w:sz="4" w:space="0" w:color="000000"/>
              <w:bottom w:val="single" w:sz="4" w:space="0" w:color="000000"/>
              <w:right w:val="single" w:sz="4" w:space="0" w:color="000000"/>
            </w:tcBorders>
            <w:shd w:val="clear" w:color="auto" w:fill="auto"/>
          </w:tcPr>
          <w:p w14:paraId="38BFE9B1" w14:textId="77777777" w:rsidR="00343A18" w:rsidRPr="00C96D61" w:rsidRDefault="00343A18" w:rsidP="00BC01DC">
            <w:pPr>
              <w:snapToGrid w:val="0"/>
              <w:spacing w:before="0"/>
              <w:jc w:val="center"/>
              <w:rPr>
                <w:rFonts w:eastAsia="TimesNewRomanPSMT" w:cs="Arial"/>
                <w:b/>
                <w:bCs/>
              </w:rPr>
            </w:pPr>
          </w:p>
          <w:p w14:paraId="3574FB1A" w14:textId="77777777" w:rsidR="00343A18" w:rsidRPr="00C96D61" w:rsidRDefault="00343A18" w:rsidP="00BC01DC">
            <w:pPr>
              <w:spacing w:before="0"/>
              <w:jc w:val="center"/>
              <w:rPr>
                <w:rFonts w:cs="Arial"/>
                <w:b/>
                <w:i/>
                <w:iCs/>
                <w:lang w:val="ru-RU"/>
              </w:rPr>
            </w:pPr>
            <w:r w:rsidRPr="00C96D61">
              <w:rPr>
                <w:rFonts w:eastAsia="TimesNewRomanPSMT" w:cs="Arial"/>
                <w:b/>
                <w:bCs/>
              </w:rPr>
              <w:t>В) КАО ЗАЈЕДНИЧКУ ПОНУДУ</w:t>
            </w:r>
          </w:p>
        </w:tc>
      </w:tr>
    </w:tbl>
    <w:p w14:paraId="0481BCCB" w14:textId="77777777" w:rsidR="0031716D" w:rsidRPr="0031716D" w:rsidRDefault="00343A18" w:rsidP="00343A18">
      <w:pPr>
        <w:spacing w:before="0"/>
        <w:rPr>
          <w:rFonts w:cs="Arial"/>
          <w:i/>
          <w:iCs/>
          <w:sz w:val="20"/>
          <w:szCs w:val="20"/>
          <w:lang w:val="ru-RU"/>
        </w:rPr>
      </w:pPr>
      <w:r w:rsidRPr="00C96D61">
        <w:rPr>
          <w:rFonts w:cs="Arial"/>
          <w:b/>
          <w:i/>
          <w:iCs/>
          <w:sz w:val="20"/>
          <w:szCs w:val="20"/>
          <w:lang w:val="ru-RU"/>
        </w:rPr>
        <w:t>Напомена:</w:t>
      </w:r>
      <w:r w:rsidRPr="00C96D61">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0347A23" w14:textId="77777777" w:rsidR="00343A18" w:rsidRPr="0031716D" w:rsidRDefault="00343A18" w:rsidP="00343A18">
      <w:pPr>
        <w:spacing w:before="0"/>
        <w:rPr>
          <w:rFonts w:eastAsia="TimesNewRomanPSMT" w:cs="Arial"/>
          <w:b/>
          <w:bCs/>
          <w:i/>
        </w:rPr>
      </w:pPr>
      <w:r w:rsidRPr="00C96D61">
        <w:rPr>
          <w:rFonts w:eastAsia="TimesNewRomanPSMT" w:cs="Arial"/>
          <w:b/>
          <w:bCs/>
          <w:i/>
          <w:lang w:val="sr-Cyrl-CS"/>
        </w:rPr>
        <w:t xml:space="preserve">3) </w:t>
      </w:r>
      <w:r w:rsidRPr="00C96D61">
        <w:rPr>
          <w:rFonts w:eastAsia="TimesNewRomanPSMT" w:cs="Arial"/>
          <w:b/>
          <w:bCs/>
          <w:i/>
        </w:rPr>
        <w:t xml:space="preserve">ПОДАЦИ О ПОДИЗВОЂАЧУ </w:t>
      </w:r>
    </w:p>
    <w:tbl>
      <w:tblPr>
        <w:tblW w:w="9626" w:type="dxa"/>
        <w:tblInd w:w="-20" w:type="dxa"/>
        <w:tblLayout w:type="fixed"/>
        <w:tblLook w:val="0000" w:firstRow="0" w:lastRow="0" w:firstColumn="0" w:lastColumn="0" w:noHBand="0" w:noVBand="0"/>
      </w:tblPr>
      <w:tblGrid>
        <w:gridCol w:w="465"/>
        <w:gridCol w:w="4219"/>
        <w:gridCol w:w="4942"/>
      </w:tblGrid>
      <w:tr w:rsidR="00343A18" w:rsidRPr="00C96D61" w14:paraId="0F0A567C" w14:textId="77777777" w:rsidTr="00FE2DCC">
        <w:tc>
          <w:tcPr>
            <w:tcW w:w="465" w:type="dxa"/>
            <w:tcBorders>
              <w:top w:val="single" w:sz="4" w:space="0" w:color="000000"/>
              <w:left w:val="single" w:sz="4" w:space="0" w:color="000000"/>
              <w:bottom w:val="single" w:sz="4" w:space="0" w:color="000000"/>
            </w:tcBorders>
            <w:shd w:val="clear" w:color="auto" w:fill="auto"/>
          </w:tcPr>
          <w:p w14:paraId="783E41A4" w14:textId="77777777" w:rsidR="00343A18" w:rsidRPr="00C96D61" w:rsidRDefault="00343A18" w:rsidP="00BC01DC">
            <w:pPr>
              <w:snapToGrid w:val="0"/>
              <w:spacing w:before="0"/>
              <w:rPr>
                <w:rFonts w:cs="Arial"/>
              </w:rPr>
            </w:pPr>
          </w:p>
          <w:p w14:paraId="076921E0" w14:textId="77777777" w:rsidR="00343A18" w:rsidRPr="00C96D61" w:rsidRDefault="00343A18" w:rsidP="00BC01DC">
            <w:pPr>
              <w:spacing w:before="0"/>
              <w:rPr>
                <w:rFonts w:eastAsia="TimesNewRomanPSMT" w:cs="Arial"/>
                <w:bCs/>
                <w:i/>
              </w:rPr>
            </w:pPr>
            <w:r w:rsidRPr="00C96D6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7454273" w14:textId="77777777" w:rsidR="00343A18" w:rsidRPr="00C96D61" w:rsidRDefault="00343A18" w:rsidP="00BC01DC">
            <w:pPr>
              <w:snapToGrid w:val="0"/>
              <w:spacing w:before="0"/>
              <w:rPr>
                <w:rFonts w:eastAsia="TimesNewRomanPSMT" w:cs="Arial"/>
                <w:bCs/>
              </w:rPr>
            </w:pPr>
          </w:p>
          <w:p w14:paraId="671318D5" w14:textId="77777777" w:rsidR="00343A18" w:rsidRPr="00C96D61" w:rsidRDefault="00343A18" w:rsidP="00BC01DC">
            <w:pPr>
              <w:spacing w:before="0"/>
              <w:rPr>
                <w:rFonts w:eastAsia="TimesNewRomanPSMT" w:cs="Arial"/>
                <w:b/>
                <w:bCs/>
              </w:rPr>
            </w:pPr>
            <w:r w:rsidRPr="00C96D61">
              <w:rPr>
                <w:rFonts w:eastAsia="TimesNewRomanPSMT" w:cs="Arial"/>
                <w:bCs/>
              </w:rPr>
              <w:t>Назив подизвођача: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62AC8229" w14:textId="77777777" w:rsidR="00343A18" w:rsidRPr="00C96D61" w:rsidRDefault="00343A18" w:rsidP="00BC01DC">
            <w:pPr>
              <w:snapToGrid w:val="0"/>
              <w:spacing w:before="0"/>
              <w:rPr>
                <w:rFonts w:eastAsia="TimesNewRomanPSMT" w:cs="Arial"/>
                <w:b/>
                <w:bCs/>
              </w:rPr>
            </w:pPr>
          </w:p>
        </w:tc>
      </w:tr>
      <w:tr w:rsidR="00343A18" w:rsidRPr="00C96D61" w14:paraId="1AC54FED" w14:textId="77777777" w:rsidTr="00FE2DCC">
        <w:tc>
          <w:tcPr>
            <w:tcW w:w="465" w:type="dxa"/>
            <w:tcBorders>
              <w:top w:val="single" w:sz="4" w:space="0" w:color="000000"/>
              <w:left w:val="single" w:sz="4" w:space="0" w:color="000000"/>
              <w:bottom w:val="single" w:sz="4" w:space="0" w:color="000000"/>
            </w:tcBorders>
            <w:shd w:val="clear" w:color="auto" w:fill="auto"/>
          </w:tcPr>
          <w:p w14:paraId="1AA482A1" w14:textId="77777777" w:rsidR="00343A18" w:rsidRPr="00C96D61" w:rsidRDefault="00343A18" w:rsidP="00BC01DC">
            <w:pPr>
              <w:snapToGrid w:val="0"/>
              <w:spacing w:before="0"/>
              <w:rPr>
                <w:rFonts w:eastAsia="TimesNewRomanPSMT" w:cs="Arial"/>
                <w:bCs/>
                <w:i/>
              </w:rPr>
            </w:pPr>
          </w:p>
          <w:p w14:paraId="34341B14" w14:textId="77777777" w:rsidR="00343A18" w:rsidRPr="00C96D6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DFF97C5" w14:textId="77777777" w:rsidR="00343A18" w:rsidRPr="00C96D61" w:rsidRDefault="00343A18" w:rsidP="00BC01DC">
            <w:pPr>
              <w:snapToGrid w:val="0"/>
              <w:spacing w:before="0"/>
              <w:rPr>
                <w:rFonts w:eastAsia="TimesNewRomanPSMT" w:cs="Arial"/>
                <w:bCs/>
              </w:rPr>
            </w:pPr>
          </w:p>
          <w:p w14:paraId="616E41AC" w14:textId="77777777" w:rsidR="00343A18" w:rsidRPr="00C96D61" w:rsidRDefault="00343A18" w:rsidP="00BC01DC">
            <w:pPr>
              <w:spacing w:before="0"/>
              <w:rPr>
                <w:rFonts w:eastAsia="TimesNewRomanPSMT" w:cs="Arial"/>
                <w:b/>
                <w:bCs/>
              </w:rPr>
            </w:pPr>
            <w:r w:rsidRPr="00C96D61">
              <w:rPr>
                <w:rFonts w:eastAsia="TimesNewRomanPSMT" w:cs="Arial"/>
                <w:bC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5DDA4CE8" w14:textId="77777777" w:rsidR="00343A18" w:rsidRPr="00C96D61" w:rsidRDefault="00343A18" w:rsidP="00BC01DC">
            <w:pPr>
              <w:snapToGrid w:val="0"/>
              <w:spacing w:before="0"/>
              <w:rPr>
                <w:rFonts w:eastAsia="TimesNewRomanPSMT" w:cs="Arial"/>
                <w:b/>
                <w:bCs/>
              </w:rPr>
            </w:pPr>
          </w:p>
        </w:tc>
      </w:tr>
      <w:tr w:rsidR="000B2EE9" w:rsidRPr="00C96D61" w14:paraId="28F1957B" w14:textId="77777777" w:rsidTr="00FE2DCC">
        <w:tc>
          <w:tcPr>
            <w:tcW w:w="465" w:type="dxa"/>
            <w:tcBorders>
              <w:top w:val="single" w:sz="4" w:space="0" w:color="000000"/>
              <w:left w:val="single" w:sz="4" w:space="0" w:color="000000"/>
              <w:bottom w:val="single" w:sz="4" w:space="0" w:color="000000"/>
            </w:tcBorders>
            <w:shd w:val="clear" w:color="auto" w:fill="auto"/>
          </w:tcPr>
          <w:p w14:paraId="1E98034D" w14:textId="77777777" w:rsidR="000B2EE9" w:rsidRPr="00C96D61"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8C37065" w14:textId="77777777" w:rsidR="00FE2DCC" w:rsidRPr="00C96D61" w:rsidRDefault="000B2EE9" w:rsidP="00FE2DCC">
            <w:pPr>
              <w:snapToGrid w:val="0"/>
              <w:spacing w:before="0"/>
              <w:rPr>
                <w:rFonts w:cs="Arial"/>
                <w:iCs/>
              </w:rPr>
            </w:pPr>
            <w:r w:rsidRPr="00C96D61">
              <w:rPr>
                <w:rFonts w:cs="Arial"/>
                <w:iCs/>
              </w:rPr>
              <w:t>Врста правног лица:</w:t>
            </w:r>
          </w:p>
          <w:p w14:paraId="0CBBC137" w14:textId="77777777" w:rsidR="000B2EE9" w:rsidRPr="00C96D61" w:rsidRDefault="00FE2DCC" w:rsidP="00395D87">
            <w:pPr>
              <w:snapToGrid w:val="0"/>
              <w:spacing w:before="0"/>
              <w:rPr>
                <w:rFonts w:cs="Arial"/>
                <w:iCs/>
                <w:lang w:val="sr-Cyrl-RS"/>
              </w:rPr>
            </w:pPr>
            <w:r w:rsidRPr="00C96D61">
              <w:rPr>
                <w:rFonts w:eastAsia="TimesNewRomanPSMT" w:cs="Arial"/>
                <w:bCs/>
              </w:rPr>
              <w:t>(микро, мало, средње, велико</w:t>
            </w:r>
            <w:r w:rsidR="00F52F35" w:rsidRPr="00C96D61">
              <w:rPr>
                <w:rFonts w:eastAsia="TimesNewRomanPSMT" w:cs="Arial"/>
                <w:bCs/>
              </w:rPr>
              <w:t>)</w:t>
            </w:r>
            <w:r w:rsidR="001E0213" w:rsidRPr="00C96D61">
              <w:rPr>
                <w:rFonts w:eastAsia="TimesNewRomanPSMT" w:cs="Arial"/>
                <w:bCs/>
                <w:lang w:val="sr-Cyrl-RS"/>
              </w:rPr>
              <w:t xml:space="preserve"> или физичко лице</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19F00B63" w14:textId="77777777" w:rsidR="000B2EE9" w:rsidRPr="00C96D61" w:rsidRDefault="000B2EE9" w:rsidP="00BC01DC">
            <w:pPr>
              <w:snapToGrid w:val="0"/>
              <w:spacing w:before="0"/>
              <w:rPr>
                <w:rFonts w:eastAsia="TimesNewRomanPSMT" w:cs="Arial"/>
                <w:b/>
                <w:bCs/>
              </w:rPr>
            </w:pPr>
          </w:p>
        </w:tc>
      </w:tr>
      <w:tr w:rsidR="00343A18" w:rsidRPr="00C96D61" w14:paraId="0114C629" w14:textId="77777777" w:rsidTr="00FE2DCC">
        <w:tc>
          <w:tcPr>
            <w:tcW w:w="465" w:type="dxa"/>
            <w:tcBorders>
              <w:top w:val="single" w:sz="4" w:space="0" w:color="000000"/>
              <w:left w:val="single" w:sz="4" w:space="0" w:color="000000"/>
              <w:bottom w:val="single" w:sz="4" w:space="0" w:color="000000"/>
            </w:tcBorders>
            <w:shd w:val="clear" w:color="auto" w:fill="auto"/>
          </w:tcPr>
          <w:p w14:paraId="57005238" w14:textId="77777777" w:rsidR="00343A18" w:rsidRPr="00C96D61" w:rsidRDefault="00343A18" w:rsidP="00BC01DC">
            <w:pPr>
              <w:snapToGrid w:val="0"/>
              <w:spacing w:before="0"/>
              <w:rPr>
                <w:rFonts w:eastAsia="TimesNewRomanPSMT" w:cs="Arial"/>
                <w:bCs/>
                <w:i/>
              </w:rPr>
            </w:pPr>
          </w:p>
          <w:p w14:paraId="425F1392" w14:textId="77777777" w:rsidR="00343A18" w:rsidRPr="00C96D6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7EB116" w14:textId="77777777" w:rsidR="00343A18" w:rsidRPr="00C96D61" w:rsidRDefault="00343A18" w:rsidP="00BC01DC">
            <w:pPr>
              <w:snapToGrid w:val="0"/>
              <w:spacing w:before="0"/>
              <w:rPr>
                <w:rFonts w:eastAsia="TimesNewRomanPSMT" w:cs="Arial"/>
                <w:bCs/>
              </w:rPr>
            </w:pPr>
          </w:p>
          <w:p w14:paraId="1B5C8C29" w14:textId="77777777" w:rsidR="00343A18" w:rsidRPr="00C96D61" w:rsidRDefault="00343A18" w:rsidP="00BC01DC">
            <w:pPr>
              <w:spacing w:before="0"/>
              <w:rPr>
                <w:rFonts w:eastAsia="TimesNewRomanPSMT" w:cs="Arial"/>
                <w:b/>
                <w:bCs/>
              </w:rPr>
            </w:pPr>
            <w:r w:rsidRPr="00C96D61">
              <w:rPr>
                <w:rFonts w:eastAsia="TimesNewRomanPSMT" w:cs="Arial"/>
                <w:bC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4879BB57" w14:textId="77777777" w:rsidR="00343A18" w:rsidRPr="00C96D61" w:rsidRDefault="00343A18" w:rsidP="00BC01DC">
            <w:pPr>
              <w:snapToGrid w:val="0"/>
              <w:spacing w:before="0"/>
              <w:rPr>
                <w:rFonts w:eastAsia="TimesNewRomanPSMT" w:cs="Arial"/>
                <w:b/>
                <w:bCs/>
              </w:rPr>
            </w:pPr>
          </w:p>
        </w:tc>
      </w:tr>
      <w:tr w:rsidR="00343A18" w:rsidRPr="00C96D61" w14:paraId="400AA31C" w14:textId="77777777" w:rsidTr="00FE2DCC">
        <w:tc>
          <w:tcPr>
            <w:tcW w:w="465" w:type="dxa"/>
            <w:tcBorders>
              <w:top w:val="single" w:sz="4" w:space="0" w:color="000000"/>
              <w:left w:val="single" w:sz="4" w:space="0" w:color="000000"/>
              <w:bottom w:val="single" w:sz="4" w:space="0" w:color="000000"/>
            </w:tcBorders>
            <w:shd w:val="clear" w:color="auto" w:fill="auto"/>
          </w:tcPr>
          <w:p w14:paraId="1502C64C" w14:textId="77777777" w:rsidR="00343A18" w:rsidRPr="00C96D61" w:rsidRDefault="00343A18" w:rsidP="00BC01DC">
            <w:pPr>
              <w:snapToGrid w:val="0"/>
              <w:spacing w:before="0"/>
              <w:rPr>
                <w:rFonts w:eastAsia="TimesNewRomanPSMT" w:cs="Arial"/>
                <w:bCs/>
                <w:i/>
              </w:rPr>
            </w:pPr>
          </w:p>
          <w:p w14:paraId="267E1C51" w14:textId="77777777" w:rsidR="00343A18" w:rsidRPr="00C96D6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F111213" w14:textId="77777777" w:rsidR="00343A18" w:rsidRPr="00C96D61" w:rsidRDefault="00343A18" w:rsidP="00BC01DC">
            <w:pPr>
              <w:snapToGrid w:val="0"/>
              <w:spacing w:before="0"/>
              <w:rPr>
                <w:rFonts w:eastAsia="TimesNewRomanPSMT" w:cs="Arial"/>
                <w:bCs/>
              </w:rPr>
            </w:pPr>
          </w:p>
          <w:p w14:paraId="5CEF3F66" w14:textId="77777777" w:rsidR="00343A18" w:rsidRPr="00C96D61" w:rsidRDefault="00343A18" w:rsidP="00BC01DC">
            <w:pPr>
              <w:spacing w:before="0"/>
              <w:rPr>
                <w:rFonts w:eastAsia="TimesNewRomanPSMT" w:cs="Arial"/>
                <w:b/>
                <w:bCs/>
              </w:rPr>
            </w:pPr>
            <w:r w:rsidRPr="00C96D61">
              <w:rPr>
                <w:rFonts w:eastAsia="TimesNewRomanPSMT" w:cs="Arial"/>
                <w:bC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61602224" w14:textId="77777777" w:rsidR="00343A18" w:rsidRPr="00C96D61" w:rsidRDefault="00343A18" w:rsidP="00BC01DC">
            <w:pPr>
              <w:snapToGrid w:val="0"/>
              <w:spacing w:before="0"/>
              <w:rPr>
                <w:rFonts w:eastAsia="TimesNewRomanPSMT" w:cs="Arial"/>
                <w:b/>
                <w:bCs/>
              </w:rPr>
            </w:pPr>
          </w:p>
        </w:tc>
      </w:tr>
      <w:tr w:rsidR="00343A18" w:rsidRPr="00C96D61" w14:paraId="6ECC0FBA" w14:textId="77777777" w:rsidTr="00FE2DCC">
        <w:tc>
          <w:tcPr>
            <w:tcW w:w="465" w:type="dxa"/>
            <w:tcBorders>
              <w:top w:val="single" w:sz="4" w:space="0" w:color="000000"/>
              <w:left w:val="single" w:sz="4" w:space="0" w:color="000000"/>
              <w:bottom w:val="single" w:sz="4" w:space="0" w:color="000000"/>
            </w:tcBorders>
            <w:shd w:val="clear" w:color="auto" w:fill="auto"/>
          </w:tcPr>
          <w:p w14:paraId="73202F74" w14:textId="77777777" w:rsidR="00343A18" w:rsidRPr="00C96D6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4C95D84" w14:textId="77777777" w:rsidR="00343A18" w:rsidRPr="00C96D61" w:rsidRDefault="00343A18" w:rsidP="00BC01DC">
            <w:pPr>
              <w:snapToGrid w:val="0"/>
              <w:spacing w:before="0"/>
              <w:rPr>
                <w:rFonts w:eastAsia="TimesNewRomanPSMT" w:cs="Arial"/>
                <w:bCs/>
              </w:rPr>
            </w:pPr>
          </w:p>
          <w:p w14:paraId="2C156BD8" w14:textId="77777777" w:rsidR="00343A18" w:rsidRPr="00C96D61" w:rsidRDefault="00343A18" w:rsidP="00BC01DC">
            <w:pPr>
              <w:spacing w:before="0"/>
              <w:rPr>
                <w:rFonts w:eastAsia="TimesNewRomanPSMT" w:cs="Arial"/>
                <w:b/>
                <w:bCs/>
              </w:rPr>
            </w:pPr>
            <w:r w:rsidRPr="00C96D61">
              <w:rPr>
                <w:rFonts w:eastAsia="TimesNewRomanPSMT" w:cs="Arial"/>
                <w:bC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4CD6FD9B" w14:textId="77777777" w:rsidR="00343A18" w:rsidRPr="00C96D61" w:rsidRDefault="00343A18" w:rsidP="00BC01DC">
            <w:pPr>
              <w:snapToGrid w:val="0"/>
              <w:spacing w:before="0"/>
              <w:rPr>
                <w:rFonts w:eastAsia="TimesNewRomanPSMT" w:cs="Arial"/>
                <w:b/>
                <w:bCs/>
              </w:rPr>
            </w:pPr>
          </w:p>
        </w:tc>
      </w:tr>
      <w:tr w:rsidR="00343A18" w:rsidRPr="00C96D61" w14:paraId="1D9AAA77" w14:textId="77777777" w:rsidTr="00FE2DCC">
        <w:tc>
          <w:tcPr>
            <w:tcW w:w="465" w:type="dxa"/>
            <w:tcBorders>
              <w:top w:val="single" w:sz="4" w:space="0" w:color="000000"/>
              <w:left w:val="single" w:sz="4" w:space="0" w:color="000000"/>
              <w:bottom w:val="single" w:sz="4" w:space="0" w:color="000000"/>
            </w:tcBorders>
            <w:shd w:val="clear" w:color="auto" w:fill="auto"/>
          </w:tcPr>
          <w:p w14:paraId="25844C68" w14:textId="77777777" w:rsidR="00343A18" w:rsidRPr="00C96D6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F73F2BE" w14:textId="77777777" w:rsidR="00343A18" w:rsidRPr="00C96D61" w:rsidRDefault="00343A18" w:rsidP="00BC01DC">
            <w:pPr>
              <w:snapToGrid w:val="0"/>
              <w:spacing w:before="0"/>
              <w:rPr>
                <w:rFonts w:eastAsia="TimesNewRomanPSMT" w:cs="Arial"/>
                <w:bCs/>
                <w:lang w:val="ru-RU"/>
              </w:rPr>
            </w:pPr>
          </w:p>
          <w:p w14:paraId="7E344F5E" w14:textId="77777777" w:rsidR="00343A18" w:rsidRPr="00C96D61" w:rsidRDefault="00343A18" w:rsidP="00BC01DC">
            <w:pPr>
              <w:spacing w:before="0"/>
              <w:rPr>
                <w:rFonts w:eastAsia="TimesNewRomanPSMT" w:cs="Arial"/>
                <w:b/>
                <w:bCs/>
                <w:lang w:val="ru-RU"/>
              </w:rPr>
            </w:pPr>
            <w:r w:rsidRPr="00C96D61">
              <w:rPr>
                <w:rFonts w:eastAsia="TimesNewRomanPSMT" w:cs="Arial"/>
                <w:bCs/>
                <w:lang w:val="ru-RU"/>
              </w:rPr>
              <w:t>Проценат укупне вредности набавке који ће извршити подизвођач:</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37D5BC04" w14:textId="77777777" w:rsidR="00343A18" w:rsidRPr="00C96D61" w:rsidRDefault="00343A18" w:rsidP="00BC01DC">
            <w:pPr>
              <w:snapToGrid w:val="0"/>
              <w:spacing w:before="0"/>
              <w:rPr>
                <w:rFonts w:eastAsia="TimesNewRomanPSMT" w:cs="Arial"/>
                <w:b/>
                <w:bCs/>
                <w:lang w:val="ru-RU"/>
              </w:rPr>
            </w:pPr>
          </w:p>
        </w:tc>
      </w:tr>
      <w:tr w:rsidR="00343A18" w:rsidRPr="00C96D61" w14:paraId="72D7C758" w14:textId="77777777" w:rsidTr="005B581D">
        <w:trPr>
          <w:trHeight w:val="490"/>
        </w:trPr>
        <w:tc>
          <w:tcPr>
            <w:tcW w:w="465" w:type="dxa"/>
            <w:tcBorders>
              <w:top w:val="single" w:sz="4" w:space="0" w:color="000000"/>
              <w:left w:val="single" w:sz="4" w:space="0" w:color="000000"/>
              <w:bottom w:val="single" w:sz="4" w:space="0" w:color="000000"/>
            </w:tcBorders>
            <w:shd w:val="clear" w:color="auto" w:fill="auto"/>
          </w:tcPr>
          <w:p w14:paraId="518A55DF" w14:textId="77777777" w:rsidR="00343A18" w:rsidRPr="00C96D6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30D2028" w14:textId="77777777" w:rsidR="00343A18" w:rsidRPr="00C96D61" w:rsidRDefault="00343A18" w:rsidP="00BC01DC">
            <w:pPr>
              <w:spacing w:before="0"/>
              <w:rPr>
                <w:rFonts w:eastAsia="TimesNewRomanPSMT" w:cs="Arial"/>
                <w:b/>
                <w:bCs/>
                <w:lang w:val="ru-RU"/>
              </w:rPr>
            </w:pPr>
            <w:r w:rsidRPr="00C96D61">
              <w:rPr>
                <w:rFonts w:eastAsia="TimesNewRomanPSMT" w:cs="Arial"/>
                <w:bCs/>
                <w:lang w:val="ru-RU"/>
              </w:rPr>
              <w:t>Део предмета набавке који ће извршити подизвођач:</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699777B2" w14:textId="77777777" w:rsidR="00343A18" w:rsidRPr="00C96D61" w:rsidRDefault="00343A18" w:rsidP="00BC01DC">
            <w:pPr>
              <w:snapToGrid w:val="0"/>
              <w:spacing w:before="0"/>
              <w:rPr>
                <w:rFonts w:eastAsia="TimesNewRomanPSMT" w:cs="Arial"/>
                <w:b/>
                <w:bCs/>
                <w:lang w:val="ru-RU"/>
              </w:rPr>
            </w:pPr>
          </w:p>
        </w:tc>
      </w:tr>
      <w:tr w:rsidR="00343A18" w:rsidRPr="00C96D61" w14:paraId="047549E5" w14:textId="77777777" w:rsidTr="005B581D">
        <w:trPr>
          <w:trHeight w:val="343"/>
        </w:trPr>
        <w:tc>
          <w:tcPr>
            <w:tcW w:w="465" w:type="dxa"/>
            <w:tcBorders>
              <w:top w:val="single" w:sz="4" w:space="0" w:color="000000"/>
              <w:left w:val="single" w:sz="4" w:space="0" w:color="000000"/>
              <w:bottom w:val="single" w:sz="4" w:space="0" w:color="000000"/>
            </w:tcBorders>
            <w:shd w:val="clear" w:color="auto" w:fill="auto"/>
          </w:tcPr>
          <w:p w14:paraId="5B077972" w14:textId="77777777" w:rsidR="00343A18" w:rsidRPr="00C96D61" w:rsidRDefault="00343A18" w:rsidP="00BC01DC">
            <w:pPr>
              <w:snapToGrid w:val="0"/>
              <w:spacing w:before="0"/>
              <w:rPr>
                <w:rFonts w:eastAsia="TimesNewRomanPSMT" w:cs="Arial"/>
                <w:bCs/>
                <w:i/>
                <w:lang w:val="ru-RU"/>
              </w:rPr>
            </w:pPr>
          </w:p>
          <w:p w14:paraId="48CAFBA1" w14:textId="77777777" w:rsidR="00343A18" w:rsidRPr="00C96D61" w:rsidRDefault="00343A18" w:rsidP="00BC01DC">
            <w:pPr>
              <w:spacing w:before="0"/>
              <w:rPr>
                <w:rFonts w:eastAsia="TimesNewRomanPSMT" w:cs="Arial"/>
                <w:bCs/>
                <w:i/>
              </w:rPr>
            </w:pPr>
            <w:r w:rsidRPr="00C96D6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E243AF0" w14:textId="77777777" w:rsidR="00343A18" w:rsidRPr="00C96D61" w:rsidRDefault="00343A18" w:rsidP="00BC01DC">
            <w:pPr>
              <w:snapToGrid w:val="0"/>
              <w:spacing w:before="0"/>
              <w:rPr>
                <w:rFonts w:eastAsia="TimesNewRomanPSMT" w:cs="Arial"/>
                <w:bCs/>
              </w:rPr>
            </w:pPr>
          </w:p>
          <w:p w14:paraId="3EF5CECC" w14:textId="77777777" w:rsidR="00343A18" w:rsidRPr="00C96D61" w:rsidRDefault="00343A18" w:rsidP="00BC01DC">
            <w:pPr>
              <w:spacing w:before="0"/>
              <w:rPr>
                <w:rFonts w:eastAsia="TimesNewRomanPSMT" w:cs="Arial"/>
                <w:b/>
                <w:bCs/>
              </w:rPr>
            </w:pPr>
            <w:r w:rsidRPr="00C96D61">
              <w:rPr>
                <w:rFonts w:eastAsia="TimesNewRomanPSMT" w:cs="Arial"/>
                <w:bCs/>
              </w:rPr>
              <w:t>Назив подизвођача: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770B3821" w14:textId="77777777" w:rsidR="00343A18" w:rsidRPr="00C96D61" w:rsidRDefault="00343A18" w:rsidP="00BC01DC">
            <w:pPr>
              <w:snapToGrid w:val="0"/>
              <w:spacing w:before="0"/>
              <w:rPr>
                <w:rFonts w:eastAsia="TimesNewRomanPSMT" w:cs="Arial"/>
                <w:b/>
                <w:bCs/>
              </w:rPr>
            </w:pPr>
          </w:p>
        </w:tc>
      </w:tr>
      <w:tr w:rsidR="00F52F35" w:rsidRPr="00C96D61" w14:paraId="63C36C1C" w14:textId="77777777" w:rsidTr="00FE2DCC">
        <w:tc>
          <w:tcPr>
            <w:tcW w:w="465" w:type="dxa"/>
            <w:tcBorders>
              <w:top w:val="single" w:sz="4" w:space="0" w:color="000000"/>
              <w:left w:val="single" w:sz="4" w:space="0" w:color="000000"/>
              <w:bottom w:val="single" w:sz="4" w:space="0" w:color="000000"/>
            </w:tcBorders>
            <w:shd w:val="clear" w:color="auto" w:fill="auto"/>
          </w:tcPr>
          <w:p w14:paraId="22A08C11" w14:textId="77777777" w:rsidR="00F52F35" w:rsidRPr="00C96D61"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42A32A9" w14:textId="77777777" w:rsidR="00FE2DCC" w:rsidRPr="00C96D61" w:rsidRDefault="00F52F35" w:rsidP="00FE2DCC">
            <w:pPr>
              <w:pStyle w:val="Standard"/>
              <w:spacing w:before="0"/>
              <w:rPr>
                <w:rFonts w:eastAsia="TimesNewRomanPSMT" w:cs="Arial"/>
                <w:bCs/>
                <w:sz w:val="22"/>
                <w:szCs w:val="22"/>
              </w:rPr>
            </w:pPr>
            <w:r w:rsidRPr="00C96D61">
              <w:rPr>
                <w:rFonts w:eastAsia="TimesNewRomanPSMT" w:cs="Arial"/>
                <w:bCs/>
                <w:sz w:val="22"/>
                <w:szCs w:val="22"/>
              </w:rPr>
              <w:t>Врста правног лиц</w:t>
            </w:r>
            <w:r w:rsidR="00FE2DCC" w:rsidRPr="00C96D61">
              <w:rPr>
                <w:rFonts w:eastAsia="TimesNewRomanPSMT" w:cs="Arial"/>
                <w:bCs/>
                <w:sz w:val="22"/>
                <w:szCs w:val="22"/>
              </w:rPr>
              <w:t xml:space="preserve">а: </w:t>
            </w:r>
          </w:p>
          <w:p w14:paraId="61E61FA3" w14:textId="77777777" w:rsidR="00F52F35" w:rsidRPr="00C96D61" w:rsidRDefault="00FE2DCC" w:rsidP="00395D87">
            <w:pPr>
              <w:pStyle w:val="Standard"/>
              <w:spacing w:before="0"/>
              <w:rPr>
                <w:sz w:val="22"/>
                <w:szCs w:val="22"/>
                <w:lang w:val="sr-Cyrl-RS"/>
              </w:rPr>
            </w:pPr>
            <w:r w:rsidRPr="00C96D61">
              <w:rPr>
                <w:rFonts w:eastAsia="TimesNewRomanPSMT" w:cs="Arial"/>
                <w:bCs/>
                <w:sz w:val="22"/>
                <w:szCs w:val="22"/>
              </w:rPr>
              <w:t>(микро, мало, средње, велико</w:t>
            </w:r>
            <w:r w:rsidR="00F52F35" w:rsidRPr="00C96D61">
              <w:rPr>
                <w:rFonts w:eastAsia="TimesNewRomanPSMT" w:cs="Arial"/>
                <w:bCs/>
                <w:sz w:val="22"/>
                <w:szCs w:val="22"/>
              </w:rPr>
              <w:t>)</w:t>
            </w:r>
            <w:r w:rsidR="001E0213" w:rsidRPr="00C96D61">
              <w:rPr>
                <w:rFonts w:eastAsia="TimesNewRomanPSMT" w:cs="Arial"/>
                <w:bCs/>
                <w:sz w:val="22"/>
                <w:szCs w:val="22"/>
                <w:lang w:val="sr-Cyrl-RS"/>
              </w:rPr>
              <w:t xml:space="preserve"> или физичко лице</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54588A6D" w14:textId="77777777" w:rsidR="00F52F35" w:rsidRPr="00C96D61" w:rsidRDefault="00F52F35" w:rsidP="00F52F35">
            <w:pPr>
              <w:snapToGrid w:val="0"/>
              <w:spacing w:before="0"/>
              <w:rPr>
                <w:rFonts w:eastAsia="TimesNewRomanPSMT" w:cs="Arial"/>
                <w:b/>
                <w:bCs/>
              </w:rPr>
            </w:pPr>
          </w:p>
        </w:tc>
      </w:tr>
      <w:tr w:rsidR="00F52F35" w:rsidRPr="00C96D61" w14:paraId="541C332B" w14:textId="77777777" w:rsidTr="00FE2DCC">
        <w:tc>
          <w:tcPr>
            <w:tcW w:w="465" w:type="dxa"/>
            <w:tcBorders>
              <w:top w:val="single" w:sz="4" w:space="0" w:color="000000"/>
              <w:left w:val="single" w:sz="4" w:space="0" w:color="000000"/>
              <w:bottom w:val="single" w:sz="4" w:space="0" w:color="000000"/>
            </w:tcBorders>
            <w:shd w:val="clear" w:color="auto" w:fill="auto"/>
          </w:tcPr>
          <w:p w14:paraId="5B175951" w14:textId="77777777" w:rsidR="00F52F35" w:rsidRPr="00C96D61" w:rsidRDefault="00F52F35" w:rsidP="00F52F35">
            <w:pPr>
              <w:snapToGrid w:val="0"/>
              <w:spacing w:before="0"/>
              <w:rPr>
                <w:rFonts w:eastAsia="TimesNewRomanPSMT" w:cs="Arial"/>
                <w:bCs/>
                <w:i/>
              </w:rPr>
            </w:pPr>
          </w:p>
          <w:p w14:paraId="29CA6EE4" w14:textId="77777777" w:rsidR="00F52F35" w:rsidRPr="00C96D61"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0CDAF9" w14:textId="77777777" w:rsidR="00F52F35" w:rsidRPr="00C96D61" w:rsidRDefault="00F52F35" w:rsidP="00F52F35">
            <w:pPr>
              <w:pStyle w:val="Standard"/>
              <w:spacing w:before="0"/>
              <w:rPr>
                <w:rFonts w:eastAsia="TimesNewRomanPSMT" w:cs="Arial"/>
                <w:bCs/>
                <w:sz w:val="22"/>
                <w:szCs w:val="22"/>
              </w:rPr>
            </w:pPr>
          </w:p>
          <w:p w14:paraId="46395A7F" w14:textId="77777777" w:rsidR="00F52F35" w:rsidRPr="00C96D61" w:rsidRDefault="00F52F35" w:rsidP="00F52F35">
            <w:pPr>
              <w:pStyle w:val="Standard"/>
              <w:spacing w:before="0"/>
              <w:rPr>
                <w:sz w:val="22"/>
                <w:szCs w:val="22"/>
              </w:rPr>
            </w:pPr>
            <w:r w:rsidRPr="00C96D61">
              <w:rPr>
                <w:rFonts w:eastAsia="TimesNewRomanPSMT" w:cs="Arial"/>
                <w:bCs/>
                <w:sz w:val="22"/>
                <w:szCs w:val="22"/>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2151A463" w14:textId="77777777" w:rsidR="00F52F35" w:rsidRPr="00C96D61" w:rsidRDefault="00F52F35" w:rsidP="00F52F35">
            <w:pPr>
              <w:snapToGrid w:val="0"/>
              <w:spacing w:before="0"/>
              <w:rPr>
                <w:rFonts w:eastAsia="TimesNewRomanPSMT" w:cs="Arial"/>
                <w:b/>
                <w:bCs/>
              </w:rPr>
            </w:pPr>
          </w:p>
        </w:tc>
      </w:tr>
      <w:tr w:rsidR="00F52F35" w:rsidRPr="00C96D61" w14:paraId="7FB46512" w14:textId="77777777" w:rsidTr="00FE2DCC">
        <w:tc>
          <w:tcPr>
            <w:tcW w:w="465" w:type="dxa"/>
            <w:tcBorders>
              <w:top w:val="single" w:sz="4" w:space="0" w:color="000000"/>
              <w:left w:val="single" w:sz="4" w:space="0" w:color="000000"/>
              <w:bottom w:val="single" w:sz="4" w:space="0" w:color="000000"/>
            </w:tcBorders>
            <w:shd w:val="clear" w:color="auto" w:fill="auto"/>
          </w:tcPr>
          <w:p w14:paraId="58E3E438" w14:textId="77777777" w:rsidR="00F52F35" w:rsidRPr="00C96D61" w:rsidRDefault="00F52F35" w:rsidP="00F52F35">
            <w:pPr>
              <w:snapToGrid w:val="0"/>
              <w:spacing w:before="0"/>
              <w:rPr>
                <w:rFonts w:eastAsia="TimesNewRomanPSMT" w:cs="Arial"/>
                <w:bCs/>
                <w:i/>
              </w:rPr>
            </w:pPr>
          </w:p>
          <w:p w14:paraId="39B70BE4" w14:textId="77777777" w:rsidR="00F52F35" w:rsidRPr="00C96D61"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4FF19C" w14:textId="77777777" w:rsidR="00F52F35" w:rsidRPr="00C96D61" w:rsidRDefault="00F52F35" w:rsidP="00F52F35">
            <w:pPr>
              <w:snapToGrid w:val="0"/>
              <w:spacing w:before="0"/>
              <w:rPr>
                <w:rFonts w:eastAsia="TimesNewRomanPSMT" w:cs="Arial"/>
                <w:bCs/>
              </w:rPr>
            </w:pPr>
          </w:p>
          <w:p w14:paraId="1BF4C7F7" w14:textId="77777777" w:rsidR="00F52F35" w:rsidRPr="00C96D61" w:rsidRDefault="00F52F35" w:rsidP="00F52F35">
            <w:pPr>
              <w:spacing w:before="0"/>
              <w:rPr>
                <w:rFonts w:eastAsia="TimesNewRomanPSMT" w:cs="Arial"/>
                <w:b/>
                <w:bCs/>
              </w:rPr>
            </w:pPr>
            <w:r w:rsidRPr="00C96D61">
              <w:rPr>
                <w:rFonts w:eastAsia="TimesNewRomanPSMT" w:cs="Arial"/>
                <w:bC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18A7FD7D" w14:textId="77777777" w:rsidR="00F52F35" w:rsidRPr="00C96D61" w:rsidRDefault="00F52F35" w:rsidP="00F52F35">
            <w:pPr>
              <w:snapToGrid w:val="0"/>
              <w:spacing w:before="0"/>
              <w:rPr>
                <w:rFonts w:eastAsia="TimesNewRomanPSMT" w:cs="Arial"/>
                <w:b/>
                <w:bCs/>
              </w:rPr>
            </w:pPr>
          </w:p>
        </w:tc>
      </w:tr>
      <w:tr w:rsidR="00F52F35" w:rsidRPr="00C96D61" w14:paraId="644CD756" w14:textId="77777777" w:rsidTr="00FE2DCC">
        <w:tc>
          <w:tcPr>
            <w:tcW w:w="465" w:type="dxa"/>
            <w:tcBorders>
              <w:top w:val="single" w:sz="4" w:space="0" w:color="000000"/>
              <w:left w:val="single" w:sz="4" w:space="0" w:color="000000"/>
              <w:bottom w:val="single" w:sz="4" w:space="0" w:color="000000"/>
            </w:tcBorders>
            <w:shd w:val="clear" w:color="auto" w:fill="auto"/>
          </w:tcPr>
          <w:p w14:paraId="46965A60" w14:textId="77777777" w:rsidR="00F52F35" w:rsidRPr="00C96D61" w:rsidRDefault="00F52F35" w:rsidP="00F52F35">
            <w:pPr>
              <w:snapToGrid w:val="0"/>
              <w:spacing w:before="0"/>
              <w:rPr>
                <w:rFonts w:eastAsia="TimesNewRomanPSMT" w:cs="Arial"/>
                <w:bCs/>
                <w:i/>
              </w:rPr>
            </w:pPr>
          </w:p>
          <w:p w14:paraId="1115F204" w14:textId="77777777" w:rsidR="00F52F35" w:rsidRPr="00C96D61" w:rsidRDefault="00F52F35" w:rsidP="00F52F3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1F22E77" w14:textId="77777777" w:rsidR="00F52F35" w:rsidRPr="00C96D61" w:rsidRDefault="00F52F35" w:rsidP="00F52F35">
            <w:pPr>
              <w:snapToGrid w:val="0"/>
              <w:spacing w:before="0"/>
              <w:rPr>
                <w:rFonts w:eastAsia="TimesNewRomanPSMT" w:cs="Arial"/>
                <w:bCs/>
              </w:rPr>
            </w:pPr>
          </w:p>
          <w:p w14:paraId="12ED48C0" w14:textId="77777777" w:rsidR="00F52F35" w:rsidRPr="00C96D61" w:rsidRDefault="00F52F35" w:rsidP="00F52F35">
            <w:pPr>
              <w:spacing w:before="0"/>
              <w:rPr>
                <w:rFonts w:eastAsia="TimesNewRomanPSMT" w:cs="Arial"/>
                <w:b/>
                <w:bCs/>
              </w:rPr>
            </w:pPr>
            <w:r w:rsidRPr="00C96D61">
              <w:rPr>
                <w:rFonts w:eastAsia="TimesNewRomanPSMT" w:cs="Arial"/>
                <w:bC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340CA619" w14:textId="77777777" w:rsidR="00F52F35" w:rsidRPr="00C96D61" w:rsidRDefault="00F52F35" w:rsidP="00F52F35">
            <w:pPr>
              <w:snapToGrid w:val="0"/>
              <w:spacing w:before="0"/>
              <w:rPr>
                <w:rFonts w:eastAsia="TimesNewRomanPSMT" w:cs="Arial"/>
                <w:b/>
                <w:bCs/>
              </w:rPr>
            </w:pPr>
          </w:p>
        </w:tc>
      </w:tr>
      <w:tr w:rsidR="00F52F35" w:rsidRPr="00C96D61" w14:paraId="2DBB1AD7" w14:textId="77777777" w:rsidTr="00FE2DCC">
        <w:tc>
          <w:tcPr>
            <w:tcW w:w="465" w:type="dxa"/>
            <w:tcBorders>
              <w:top w:val="single" w:sz="4" w:space="0" w:color="000000"/>
              <w:left w:val="single" w:sz="4" w:space="0" w:color="000000"/>
              <w:bottom w:val="single" w:sz="4" w:space="0" w:color="000000"/>
            </w:tcBorders>
            <w:shd w:val="clear" w:color="auto" w:fill="auto"/>
          </w:tcPr>
          <w:p w14:paraId="72EDD84E" w14:textId="77777777" w:rsidR="00F52F35" w:rsidRPr="00C96D61"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900EEA" w14:textId="77777777" w:rsidR="00F52F35" w:rsidRPr="00C96D61" w:rsidRDefault="00F52F35" w:rsidP="00F52F35">
            <w:pPr>
              <w:snapToGrid w:val="0"/>
              <w:spacing w:before="0"/>
              <w:rPr>
                <w:rFonts w:eastAsia="TimesNewRomanPSMT" w:cs="Arial"/>
                <w:bCs/>
              </w:rPr>
            </w:pPr>
          </w:p>
          <w:p w14:paraId="1698F41D" w14:textId="77777777" w:rsidR="00F52F35" w:rsidRPr="00C96D61" w:rsidRDefault="00F52F35" w:rsidP="00F52F35">
            <w:pPr>
              <w:spacing w:before="0"/>
              <w:rPr>
                <w:rFonts w:eastAsia="TimesNewRomanPSMT" w:cs="Arial"/>
                <w:b/>
                <w:bCs/>
              </w:rPr>
            </w:pPr>
            <w:r w:rsidRPr="00C96D61">
              <w:rPr>
                <w:rFonts w:eastAsia="TimesNewRomanPSMT" w:cs="Arial"/>
                <w:bC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04D9AC7E" w14:textId="77777777" w:rsidR="00F52F35" w:rsidRPr="00C96D61" w:rsidRDefault="00F52F35" w:rsidP="00F52F35">
            <w:pPr>
              <w:snapToGrid w:val="0"/>
              <w:spacing w:before="0"/>
              <w:rPr>
                <w:rFonts w:eastAsia="TimesNewRomanPSMT" w:cs="Arial"/>
                <w:b/>
                <w:bCs/>
              </w:rPr>
            </w:pPr>
          </w:p>
        </w:tc>
      </w:tr>
      <w:tr w:rsidR="00F52F35" w:rsidRPr="00C96D61" w14:paraId="2F1DCB2C" w14:textId="77777777" w:rsidTr="00FE2DCC">
        <w:tc>
          <w:tcPr>
            <w:tcW w:w="465" w:type="dxa"/>
            <w:tcBorders>
              <w:top w:val="single" w:sz="4" w:space="0" w:color="000000"/>
              <w:left w:val="single" w:sz="4" w:space="0" w:color="000000"/>
              <w:bottom w:val="single" w:sz="4" w:space="0" w:color="000000"/>
            </w:tcBorders>
            <w:shd w:val="clear" w:color="auto" w:fill="auto"/>
          </w:tcPr>
          <w:p w14:paraId="7E01855D" w14:textId="77777777" w:rsidR="00F52F35" w:rsidRPr="00C96D61" w:rsidRDefault="00F52F35" w:rsidP="00F52F3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664A22" w14:textId="77777777" w:rsidR="00F52F35" w:rsidRPr="00C96D61" w:rsidRDefault="00F52F35" w:rsidP="00F52F35">
            <w:pPr>
              <w:snapToGrid w:val="0"/>
              <w:spacing w:before="0"/>
              <w:rPr>
                <w:rFonts w:eastAsia="TimesNewRomanPSMT" w:cs="Arial"/>
                <w:bCs/>
                <w:lang w:val="ru-RU"/>
              </w:rPr>
            </w:pPr>
          </w:p>
          <w:p w14:paraId="3E36ABE1" w14:textId="77777777" w:rsidR="00F52F35" w:rsidRPr="00C96D61" w:rsidRDefault="005A576E" w:rsidP="00F52F35">
            <w:pPr>
              <w:spacing w:before="0"/>
              <w:rPr>
                <w:rFonts w:eastAsia="TimesNewRomanPSMT" w:cs="Arial"/>
                <w:b/>
                <w:bCs/>
                <w:lang w:val="ru-RU"/>
              </w:rPr>
            </w:pPr>
            <w:r w:rsidRPr="00C96D61">
              <w:rPr>
                <w:rFonts w:eastAsia="TimesNewRomanPSMT" w:cs="Arial"/>
                <w:bCs/>
                <w:lang w:val="ru-RU"/>
              </w:rPr>
              <w:t xml:space="preserve">Проценат </w:t>
            </w:r>
            <w:r w:rsidR="00F52F35" w:rsidRPr="00C96D61">
              <w:rPr>
                <w:rFonts w:eastAsia="TimesNewRomanPSMT" w:cs="Arial"/>
                <w:bCs/>
                <w:lang w:val="ru-RU"/>
              </w:rPr>
              <w:t>укупне вредности набавке који ће извршити подизвођач:</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526CB30D" w14:textId="77777777" w:rsidR="00F52F35" w:rsidRPr="00C96D61" w:rsidRDefault="00F52F35" w:rsidP="00F52F35">
            <w:pPr>
              <w:snapToGrid w:val="0"/>
              <w:spacing w:before="0"/>
              <w:rPr>
                <w:rFonts w:eastAsia="TimesNewRomanPSMT" w:cs="Arial"/>
                <w:b/>
                <w:bCs/>
                <w:lang w:val="ru-RU"/>
              </w:rPr>
            </w:pPr>
          </w:p>
        </w:tc>
      </w:tr>
      <w:tr w:rsidR="00F52F35" w:rsidRPr="00C96D61" w14:paraId="12794BCD" w14:textId="77777777" w:rsidTr="00FE2DCC">
        <w:tc>
          <w:tcPr>
            <w:tcW w:w="465" w:type="dxa"/>
            <w:tcBorders>
              <w:top w:val="single" w:sz="4" w:space="0" w:color="000000"/>
              <w:left w:val="single" w:sz="4" w:space="0" w:color="000000"/>
              <w:bottom w:val="single" w:sz="4" w:space="0" w:color="000000"/>
            </w:tcBorders>
            <w:shd w:val="clear" w:color="auto" w:fill="auto"/>
          </w:tcPr>
          <w:p w14:paraId="25081B79" w14:textId="77777777" w:rsidR="00F52F35" w:rsidRPr="00C96D61" w:rsidRDefault="00F52F35" w:rsidP="00F52F3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312A52F" w14:textId="77777777" w:rsidR="00F52F35" w:rsidRPr="00C96D61" w:rsidRDefault="00F52F35" w:rsidP="00F52F35">
            <w:pPr>
              <w:snapToGrid w:val="0"/>
              <w:spacing w:before="0"/>
              <w:rPr>
                <w:rFonts w:eastAsia="TimesNewRomanPSMT" w:cs="Arial"/>
                <w:bCs/>
                <w:lang w:val="ru-RU"/>
              </w:rPr>
            </w:pPr>
          </w:p>
          <w:p w14:paraId="3D57C6B4" w14:textId="77777777" w:rsidR="00F52F35" w:rsidRPr="00C96D61" w:rsidRDefault="00F52F35" w:rsidP="00F52F35">
            <w:pPr>
              <w:spacing w:before="0"/>
              <w:rPr>
                <w:rFonts w:eastAsia="TimesNewRomanPSMT" w:cs="Arial"/>
                <w:b/>
                <w:bCs/>
                <w:lang w:val="ru-RU"/>
              </w:rPr>
            </w:pPr>
            <w:r w:rsidRPr="00C96D61">
              <w:rPr>
                <w:rFonts w:eastAsia="TimesNewRomanPSMT" w:cs="Arial"/>
                <w:bCs/>
                <w:lang w:val="ru-RU"/>
              </w:rPr>
              <w:t>Део предмета набавке који ће извршити подизвођач:</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6B6EBDEE" w14:textId="77777777" w:rsidR="00F52F35" w:rsidRPr="00C96D61" w:rsidRDefault="00F52F35" w:rsidP="00F52F35">
            <w:pPr>
              <w:snapToGrid w:val="0"/>
              <w:spacing w:before="0"/>
              <w:rPr>
                <w:rFonts w:eastAsia="TimesNewRomanPSMT" w:cs="Arial"/>
                <w:b/>
                <w:bCs/>
                <w:lang w:val="ru-RU"/>
              </w:rPr>
            </w:pPr>
          </w:p>
        </w:tc>
      </w:tr>
    </w:tbl>
    <w:p w14:paraId="525DA028" w14:textId="77777777" w:rsidR="00343A18" w:rsidRPr="00C96D61" w:rsidRDefault="00343A18" w:rsidP="00343A18">
      <w:pPr>
        <w:spacing w:before="0"/>
        <w:rPr>
          <w:rFonts w:cs="Arial"/>
          <w:i/>
          <w:iCs/>
          <w:sz w:val="20"/>
          <w:szCs w:val="20"/>
          <w:lang w:val="ru-RU"/>
        </w:rPr>
      </w:pPr>
      <w:r w:rsidRPr="00C96D61">
        <w:rPr>
          <w:rFonts w:cs="Arial"/>
          <w:b/>
          <w:bCs/>
          <w:i/>
          <w:iCs/>
          <w:sz w:val="20"/>
          <w:szCs w:val="20"/>
          <w:u w:val="single"/>
          <w:lang w:val="ru-RU"/>
        </w:rPr>
        <w:t>Напомена:</w:t>
      </w:r>
    </w:p>
    <w:p w14:paraId="6CD61092" w14:textId="77777777" w:rsidR="00343A18" w:rsidRPr="00C96D61" w:rsidRDefault="00343A18" w:rsidP="00FE2DCC">
      <w:pPr>
        <w:tabs>
          <w:tab w:val="left" w:pos="9498"/>
        </w:tabs>
        <w:spacing w:before="0"/>
        <w:rPr>
          <w:rFonts w:eastAsia="TimesNewRomanPSMT" w:cs="Arial"/>
          <w:b/>
          <w:bCs/>
          <w:sz w:val="20"/>
          <w:szCs w:val="20"/>
          <w:lang w:val="ru-RU"/>
        </w:rPr>
      </w:pPr>
      <w:r w:rsidRPr="00C96D61">
        <w:rPr>
          <w:rFonts w:cs="Arial"/>
          <w:i/>
          <w:iCs/>
          <w:sz w:val="20"/>
          <w:szCs w:val="20"/>
          <w:lang w:val="ru-RU"/>
        </w:rPr>
        <w:t xml:space="preserve">Табелу „Подаци о подизвођачу“ попуњавају </w:t>
      </w:r>
      <w:r w:rsidR="00FE2DCC" w:rsidRPr="00C96D61">
        <w:rPr>
          <w:rFonts w:cs="Arial"/>
          <w:i/>
          <w:iCs/>
          <w:sz w:val="20"/>
          <w:szCs w:val="20"/>
          <w:lang w:val="ru-RU"/>
        </w:rPr>
        <w:t>само они понуђачи који подносе</w:t>
      </w:r>
      <w:r w:rsidRPr="00C96D61">
        <w:rPr>
          <w:rFonts w:cs="Arial"/>
          <w:i/>
          <w:iCs/>
          <w:sz w:val="20"/>
          <w:szCs w:val="20"/>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B469C69" w14:textId="77777777" w:rsidR="00343A18" w:rsidRPr="00C96D61" w:rsidRDefault="00343A18" w:rsidP="00343A18">
      <w:pPr>
        <w:spacing w:before="0"/>
        <w:rPr>
          <w:rFonts w:eastAsia="TimesNewRomanPSMT" w:cs="Arial"/>
          <w:b/>
          <w:bCs/>
          <w:lang w:val="ru-RU"/>
        </w:rPr>
      </w:pPr>
    </w:p>
    <w:p w14:paraId="0EEB4D3A" w14:textId="77777777" w:rsidR="00343A18" w:rsidRPr="00C96D61" w:rsidRDefault="00343A18" w:rsidP="00343A18">
      <w:pPr>
        <w:spacing w:before="0"/>
        <w:rPr>
          <w:rFonts w:eastAsia="TimesNewRomanPSMT" w:cs="Arial"/>
          <w:b/>
          <w:bCs/>
          <w:i/>
          <w:lang w:val="ru-RU"/>
        </w:rPr>
      </w:pPr>
      <w:r w:rsidRPr="00C96D61">
        <w:rPr>
          <w:rFonts w:eastAsia="TimesNewRomanPSMT" w:cs="Arial"/>
          <w:b/>
          <w:bCs/>
          <w:i/>
          <w:lang w:val="sr-Cyrl-CS"/>
        </w:rPr>
        <w:t xml:space="preserve">4) </w:t>
      </w:r>
      <w:r w:rsidRPr="00C96D61">
        <w:rPr>
          <w:rFonts w:eastAsia="TimesNewRomanPSMT" w:cs="Arial"/>
          <w:b/>
          <w:bCs/>
          <w:i/>
          <w:lang w:val="ru-RU"/>
        </w:rPr>
        <w:t xml:space="preserve">ПОДАЦИ </w:t>
      </w:r>
      <w:r w:rsidR="00BE64D4" w:rsidRPr="00C96D61">
        <w:rPr>
          <w:rFonts w:eastAsia="TimesNewRomanPSMT" w:cs="Arial"/>
          <w:b/>
          <w:bCs/>
          <w:i/>
          <w:lang w:val="ru-RU"/>
        </w:rPr>
        <w:t xml:space="preserve">О </w:t>
      </w:r>
      <w:r w:rsidRPr="00C96D61">
        <w:rPr>
          <w:rFonts w:eastAsia="TimesNewRomanPSMT" w:cs="Arial"/>
          <w:b/>
          <w:bCs/>
          <w:i/>
          <w:lang w:val="ru-RU"/>
        </w:rPr>
        <w:t>ЧЛАНУ ГРУПЕ ПОНУЂАЧА</w:t>
      </w:r>
    </w:p>
    <w:p w14:paraId="73FE5EE4" w14:textId="77777777" w:rsidR="00343A18" w:rsidRPr="00C96D6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942"/>
      </w:tblGrid>
      <w:tr w:rsidR="00343A18" w:rsidRPr="00C96D61" w14:paraId="533920DC" w14:textId="77777777" w:rsidTr="00FE2DCC">
        <w:tc>
          <w:tcPr>
            <w:tcW w:w="465" w:type="dxa"/>
            <w:tcBorders>
              <w:top w:val="single" w:sz="4" w:space="0" w:color="000000"/>
              <w:left w:val="single" w:sz="4" w:space="0" w:color="000000"/>
              <w:bottom w:val="single" w:sz="4" w:space="0" w:color="000000"/>
            </w:tcBorders>
            <w:shd w:val="clear" w:color="auto" w:fill="auto"/>
          </w:tcPr>
          <w:p w14:paraId="008B5335" w14:textId="77777777" w:rsidR="00343A18" w:rsidRPr="00C96D61" w:rsidRDefault="00343A18" w:rsidP="00BC01DC">
            <w:pPr>
              <w:snapToGrid w:val="0"/>
              <w:spacing w:before="0"/>
              <w:rPr>
                <w:rFonts w:cs="Arial"/>
              </w:rPr>
            </w:pPr>
          </w:p>
          <w:p w14:paraId="7C03CDD3" w14:textId="77777777" w:rsidR="00343A18" w:rsidRPr="00C96D61" w:rsidRDefault="00343A18" w:rsidP="00BC01DC">
            <w:pPr>
              <w:spacing w:before="0"/>
              <w:rPr>
                <w:rFonts w:eastAsia="TimesNewRomanPSMT" w:cs="Arial"/>
                <w:bCs/>
                <w:i/>
                <w:lang w:val="ru-RU"/>
              </w:rPr>
            </w:pPr>
            <w:r w:rsidRPr="00C96D6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8FC12FC" w14:textId="77777777" w:rsidR="00343A18" w:rsidRPr="00C96D61" w:rsidRDefault="00343A18" w:rsidP="00BC01DC">
            <w:pPr>
              <w:snapToGrid w:val="0"/>
              <w:spacing w:before="0"/>
              <w:rPr>
                <w:rFonts w:eastAsia="TimesNewRomanPSMT" w:cs="Arial"/>
                <w:bCs/>
                <w:lang w:val="ru-RU"/>
              </w:rPr>
            </w:pPr>
          </w:p>
          <w:p w14:paraId="3971322D" w14:textId="77777777" w:rsidR="00343A18" w:rsidRPr="00C96D61" w:rsidRDefault="00343A18" w:rsidP="00BC01DC">
            <w:pPr>
              <w:spacing w:before="0"/>
              <w:rPr>
                <w:rFonts w:eastAsia="TimesNewRomanPSMT" w:cs="Arial"/>
                <w:b/>
                <w:bCs/>
                <w:lang w:val="ru-RU"/>
              </w:rPr>
            </w:pPr>
            <w:r w:rsidRPr="00C96D61">
              <w:rPr>
                <w:rFonts w:eastAsia="TimesNewRomanPSMT" w:cs="Arial"/>
                <w:bCs/>
                <w:lang w:val="ru-RU"/>
              </w:rPr>
              <w:t>Назив члана групе понуђача: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469EC004" w14:textId="77777777" w:rsidR="00343A18" w:rsidRPr="00C96D61" w:rsidRDefault="00343A18" w:rsidP="00BC01DC">
            <w:pPr>
              <w:snapToGrid w:val="0"/>
              <w:spacing w:before="0"/>
              <w:rPr>
                <w:rFonts w:eastAsia="TimesNewRomanPSMT" w:cs="Arial"/>
                <w:b/>
                <w:bCs/>
                <w:lang w:val="ru-RU"/>
              </w:rPr>
            </w:pPr>
          </w:p>
        </w:tc>
      </w:tr>
      <w:tr w:rsidR="00343A18" w:rsidRPr="00C96D61" w14:paraId="6A1C5492" w14:textId="77777777" w:rsidTr="00FE2DCC">
        <w:tc>
          <w:tcPr>
            <w:tcW w:w="465" w:type="dxa"/>
            <w:tcBorders>
              <w:top w:val="single" w:sz="4" w:space="0" w:color="000000"/>
              <w:left w:val="single" w:sz="4" w:space="0" w:color="000000"/>
              <w:bottom w:val="single" w:sz="4" w:space="0" w:color="000000"/>
            </w:tcBorders>
            <w:shd w:val="clear" w:color="auto" w:fill="auto"/>
          </w:tcPr>
          <w:p w14:paraId="51AE75BB" w14:textId="77777777" w:rsidR="00343A18" w:rsidRPr="00C96D61" w:rsidRDefault="00343A18" w:rsidP="00BC01DC">
            <w:pPr>
              <w:snapToGrid w:val="0"/>
              <w:spacing w:before="0"/>
              <w:rPr>
                <w:rFonts w:eastAsia="TimesNewRomanPSMT" w:cs="Arial"/>
                <w:bCs/>
                <w:i/>
                <w:lang w:val="ru-RU"/>
              </w:rPr>
            </w:pPr>
          </w:p>
          <w:p w14:paraId="2CE770A9" w14:textId="77777777" w:rsidR="00343A18" w:rsidRPr="00C96D6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5D9C22F" w14:textId="77777777" w:rsidR="00343A18" w:rsidRPr="00C96D61" w:rsidRDefault="00343A18" w:rsidP="00BC01DC">
            <w:pPr>
              <w:snapToGrid w:val="0"/>
              <w:spacing w:before="0"/>
              <w:rPr>
                <w:rFonts w:eastAsia="TimesNewRomanPSMT" w:cs="Arial"/>
                <w:bCs/>
                <w:lang w:val="ru-RU"/>
              </w:rPr>
            </w:pPr>
          </w:p>
          <w:p w14:paraId="4DFB6728" w14:textId="77777777" w:rsidR="00343A18" w:rsidRPr="00C96D61" w:rsidRDefault="00343A18" w:rsidP="00BC01DC">
            <w:pPr>
              <w:spacing w:before="0"/>
              <w:rPr>
                <w:rFonts w:eastAsia="TimesNewRomanPSMT" w:cs="Arial"/>
                <w:b/>
                <w:bCs/>
              </w:rPr>
            </w:pPr>
            <w:r w:rsidRPr="00C96D61">
              <w:rPr>
                <w:rFonts w:eastAsia="TimesNewRomanPSMT" w:cs="Arial"/>
                <w:bC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40B13A74" w14:textId="77777777" w:rsidR="00343A18" w:rsidRPr="00C96D61" w:rsidRDefault="00343A18" w:rsidP="00BC01DC">
            <w:pPr>
              <w:snapToGrid w:val="0"/>
              <w:spacing w:before="0"/>
              <w:rPr>
                <w:rFonts w:eastAsia="TimesNewRomanPSMT" w:cs="Arial"/>
                <w:b/>
                <w:bCs/>
              </w:rPr>
            </w:pPr>
          </w:p>
        </w:tc>
      </w:tr>
      <w:tr w:rsidR="000B2EE9" w:rsidRPr="00C96D61" w14:paraId="01957A26" w14:textId="77777777" w:rsidTr="00FE2DCC">
        <w:tc>
          <w:tcPr>
            <w:tcW w:w="465" w:type="dxa"/>
            <w:tcBorders>
              <w:top w:val="single" w:sz="4" w:space="0" w:color="000000"/>
              <w:left w:val="single" w:sz="4" w:space="0" w:color="000000"/>
              <w:bottom w:val="single" w:sz="4" w:space="0" w:color="000000"/>
            </w:tcBorders>
            <w:shd w:val="clear" w:color="auto" w:fill="auto"/>
          </w:tcPr>
          <w:p w14:paraId="5BE55C79" w14:textId="77777777" w:rsidR="000B2EE9" w:rsidRPr="00C96D61"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9197C55" w14:textId="77777777" w:rsidR="00FE2DCC" w:rsidRPr="00C96D61" w:rsidRDefault="000B2EE9" w:rsidP="00FE2DCC">
            <w:pPr>
              <w:snapToGrid w:val="0"/>
              <w:spacing w:before="0"/>
              <w:rPr>
                <w:rFonts w:cs="Arial"/>
                <w:iCs/>
              </w:rPr>
            </w:pPr>
            <w:r w:rsidRPr="00C96D61">
              <w:rPr>
                <w:rFonts w:cs="Arial"/>
                <w:iCs/>
              </w:rPr>
              <w:t>Врста правног лица:</w:t>
            </w:r>
          </w:p>
          <w:p w14:paraId="31C36B59" w14:textId="77777777" w:rsidR="000B2EE9" w:rsidRPr="00C96D61" w:rsidRDefault="00F52F35" w:rsidP="00395D87">
            <w:pPr>
              <w:snapToGrid w:val="0"/>
              <w:spacing w:before="0"/>
              <w:rPr>
                <w:rFonts w:cs="Arial"/>
                <w:iCs/>
              </w:rPr>
            </w:pPr>
            <w:r w:rsidRPr="00C96D61">
              <w:rPr>
                <w:rFonts w:eastAsia="TimesNewRomanPSMT" w:cs="Arial"/>
                <w:bCs/>
                <w:lang w:val="ru-RU"/>
              </w:rPr>
              <w:t>(микро, мало, средње, в</w:t>
            </w:r>
            <w:r w:rsidR="00FE2DCC" w:rsidRPr="00C96D61">
              <w:rPr>
                <w:rFonts w:eastAsia="TimesNewRomanPSMT" w:cs="Arial"/>
                <w:bCs/>
                <w:lang w:val="ru-RU"/>
              </w:rPr>
              <w:t>елико</w:t>
            </w:r>
            <w:r w:rsidRPr="00C96D61">
              <w:rPr>
                <w:rFonts w:eastAsia="TimesNewRomanPSMT" w:cs="Arial"/>
                <w:bCs/>
                <w:lang w:val="ru-RU"/>
              </w:rPr>
              <w:t>)</w:t>
            </w:r>
            <w:r w:rsidR="001E0213" w:rsidRPr="00C96D61">
              <w:rPr>
                <w:rFonts w:eastAsia="TimesNewRomanPSMT" w:cs="Arial"/>
                <w:bCs/>
                <w:lang w:val="ru-RU"/>
              </w:rPr>
              <w:t xml:space="preserve"> или физичко лице</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30F9FE17" w14:textId="77777777" w:rsidR="000B2EE9" w:rsidRPr="00C96D61" w:rsidRDefault="000B2EE9" w:rsidP="00BC01DC">
            <w:pPr>
              <w:snapToGrid w:val="0"/>
              <w:spacing w:before="0"/>
              <w:rPr>
                <w:rFonts w:eastAsia="TimesNewRomanPSMT" w:cs="Arial"/>
                <w:b/>
                <w:bCs/>
              </w:rPr>
            </w:pPr>
          </w:p>
        </w:tc>
      </w:tr>
      <w:tr w:rsidR="00343A18" w:rsidRPr="00C96D61" w14:paraId="49CACC71" w14:textId="77777777" w:rsidTr="00FE2DCC">
        <w:tc>
          <w:tcPr>
            <w:tcW w:w="465" w:type="dxa"/>
            <w:tcBorders>
              <w:top w:val="single" w:sz="4" w:space="0" w:color="000000"/>
              <w:left w:val="single" w:sz="4" w:space="0" w:color="000000"/>
              <w:bottom w:val="single" w:sz="4" w:space="0" w:color="000000"/>
            </w:tcBorders>
            <w:shd w:val="clear" w:color="auto" w:fill="auto"/>
          </w:tcPr>
          <w:p w14:paraId="5E7BA359" w14:textId="77777777" w:rsidR="00343A18" w:rsidRPr="00C96D61" w:rsidRDefault="00343A18" w:rsidP="00BC01DC">
            <w:pPr>
              <w:snapToGrid w:val="0"/>
              <w:spacing w:before="0"/>
              <w:rPr>
                <w:rFonts w:eastAsia="TimesNewRomanPSMT" w:cs="Arial"/>
                <w:bCs/>
                <w:i/>
              </w:rPr>
            </w:pPr>
          </w:p>
          <w:p w14:paraId="4836793B" w14:textId="77777777" w:rsidR="00343A18" w:rsidRPr="00C96D6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CD5A0F3" w14:textId="77777777" w:rsidR="00343A18" w:rsidRPr="00C96D61" w:rsidRDefault="00343A18" w:rsidP="00BC01DC">
            <w:pPr>
              <w:snapToGrid w:val="0"/>
              <w:spacing w:before="0"/>
              <w:rPr>
                <w:rFonts w:eastAsia="TimesNewRomanPSMT" w:cs="Arial"/>
                <w:bCs/>
              </w:rPr>
            </w:pPr>
          </w:p>
          <w:p w14:paraId="5A8C8648" w14:textId="77777777" w:rsidR="00343A18" w:rsidRPr="00C96D61" w:rsidRDefault="00343A18" w:rsidP="00BC01DC">
            <w:pPr>
              <w:spacing w:before="0"/>
              <w:rPr>
                <w:rFonts w:eastAsia="TimesNewRomanPSMT" w:cs="Arial"/>
                <w:b/>
                <w:bCs/>
              </w:rPr>
            </w:pPr>
            <w:r w:rsidRPr="00C96D61">
              <w:rPr>
                <w:rFonts w:eastAsia="TimesNewRomanPSMT" w:cs="Arial"/>
                <w:bC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5C0869AC" w14:textId="77777777" w:rsidR="00343A18" w:rsidRPr="00C96D61" w:rsidRDefault="00343A18" w:rsidP="00BC01DC">
            <w:pPr>
              <w:snapToGrid w:val="0"/>
              <w:spacing w:before="0"/>
              <w:rPr>
                <w:rFonts w:eastAsia="TimesNewRomanPSMT" w:cs="Arial"/>
                <w:b/>
                <w:bCs/>
              </w:rPr>
            </w:pPr>
          </w:p>
        </w:tc>
      </w:tr>
      <w:tr w:rsidR="00343A18" w:rsidRPr="00C96D61" w14:paraId="75CBCBC3" w14:textId="77777777" w:rsidTr="00FE2DCC">
        <w:tc>
          <w:tcPr>
            <w:tcW w:w="465" w:type="dxa"/>
            <w:tcBorders>
              <w:top w:val="single" w:sz="4" w:space="0" w:color="000000"/>
              <w:left w:val="single" w:sz="4" w:space="0" w:color="000000"/>
              <w:bottom w:val="single" w:sz="4" w:space="0" w:color="000000"/>
            </w:tcBorders>
            <w:shd w:val="clear" w:color="auto" w:fill="auto"/>
          </w:tcPr>
          <w:p w14:paraId="0411E68B" w14:textId="77777777" w:rsidR="00343A18" w:rsidRPr="00C96D61" w:rsidRDefault="00343A18" w:rsidP="00BC01DC">
            <w:pPr>
              <w:snapToGrid w:val="0"/>
              <w:spacing w:before="0"/>
              <w:rPr>
                <w:rFonts w:eastAsia="TimesNewRomanPSMT" w:cs="Arial"/>
                <w:bCs/>
                <w:i/>
              </w:rPr>
            </w:pPr>
          </w:p>
          <w:p w14:paraId="3DC60DA8" w14:textId="77777777" w:rsidR="00343A18" w:rsidRPr="00C96D6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06B17B" w14:textId="77777777" w:rsidR="00343A18" w:rsidRPr="00C96D61" w:rsidRDefault="00343A18" w:rsidP="00BC01DC">
            <w:pPr>
              <w:snapToGrid w:val="0"/>
              <w:spacing w:before="0"/>
              <w:rPr>
                <w:rFonts w:eastAsia="TimesNewRomanPSMT" w:cs="Arial"/>
                <w:bCs/>
              </w:rPr>
            </w:pPr>
          </w:p>
          <w:p w14:paraId="05D3B885" w14:textId="77777777" w:rsidR="00343A18" w:rsidRPr="00C96D61" w:rsidRDefault="00343A18" w:rsidP="00BC01DC">
            <w:pPr>
              <w:spacing w:before="0"/>
              <w:rPr>
                <w:rFonts w:eastAsia="TimesNewRomanPSMT" w:cs="Arial"/>
                <w:b/>
                <w:bCs/>
              </w:rPr>
            </w:pPr>
            <w:r w:rsidRPr="00C96D61">
              <w:rPr>
                <w:rFonts w:eastAsia="TimesNewRomanPSMT" w:cs="Arial"/>
                <w:bC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265A6B1C" w14:textId="77777777" w:rsidR="00343A18" w:rsidRPr="00C96D61" w:rsidRDefault="00343A18" w:rsidP="00BC01DC">
            <w:pPr>
              <w:snapToGrid w:val="0"/>
              <w:spacing w:before="0"/>
              <w:rPr>
                <w:rFonts w:eastAsia="TimesNewRomanPSMT" w:cs="Arial"/>
                <w:b/>
                <w:bCs/>
              </w:rPr>
            </w:pPr>
          </w:p>
        </w:tc>
      </w:tr>
      <w:tr w:rsidR="00343A18" w:rsidRPr="00C96D61" w14:paraId="3F7E0F13" w14:textId="77777777" w:rsidTr="00FE2DCC">
        <w:tc>
          <w:tcPr>
            <w:tcW w:w="465" w:type="dxa"/>
            <w:tcBorders>
              <w:top w:val="single" w:sz="4" w:space="0" w:color="000000"/>
              <w:left w:val="single" w:sz="4" w:space="0" w:color="000000"/>
              <w:bottom w:val="single" w:sz="4" w:space="0" w:color="000000"/>
            </w:tcBorders>
            <w:shd w:val="clear" w:color="auto" w:fill="auto"/>
          </w:tcPr>
          <w:p w14:paraId="2654F9B1" w14:textId="77777777" w:rsidR="00343A18" w:rsidRPr="00C96D6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FBCCE6" w14:textId="77777777" w:rsidR="00343A18" w:rsidRPr="00C96D61" w:rsidRDefault="00343A18" w:rsidP="00BC01DC">
            <w:pPr>
              <w:snapToGrid w:val="0"/>
              <w:spacing w:before="0"/>
              <w:rPr>
                <w:rFonts w:eastAsia="TimesNewRomanPSMT" w:cs="Arial"/>
                <w:bCs/>
              </w:rPr>
            </w:pPr>
          </w:p>
          <w:p w14:paraId="6AF065F9" w14:textId="77777777" w:rsidR="00343A18" w:rsidRPr="00C96D61" w:rsidRDefault="00343A18" w:rsidP="00BC01DC">
            <w:pPr>
              <w:spacing w:before="0"/>
              <w:rPr>
                <w:rFonts w:eastAsia="TimesNewRomanPSMT" w:cs="Arial"/>
                <w:b/>
                <w:bCs/>
              </w:rPr>
            </w:pPr>
            <w:r w:rsidRPr="00C96D61">
              <w:rPr>
                <w:rFonts w:eastAsia="TimesNewRomanPSMT" w:cs="Arial"/>
                <w:bC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2384FA2B" w14:textId="77777777" w:rsidR="00343A18" w:rsidRPr="00C96D61" w:rsidRDefault="00343A18" w:rsidP="00BC01DC">
            <w:pPr>
              <w:snapToGrid w:val="0"/>
              <w:spacing w:before="0"/>
              <w:rPr>
                <w:rFonts w:eastAsia="TimesNewRomanPSMT" w:cs="Arial"/>
                <w:b/>
                <w:bCs/>
              </w:rPr>
            </w:pPr>
          </w:p>
        </w:tc>
      </w:tr>
      <w:tr w:rsidR="00343A18" w:rsidRPr="00C96D61" w14:paraId="5DD48AFC" w14:textId="77777777" w:rsidTr="00FE2DCC">
        <w:tc>
          <w:tcPr>
            <w:tcW w:w="465" w:type="dxa"/>
            <w:tcBorders>
              <w:top w:val="single" w:sz="4" w:space="0" w:color="000000"/>
              <w:left w:val="single" w:sz="4" w:space="0" w:color="000000"/>
              <w:bottom w:val="single" w:sz="4" w:space="0" w:color="000000"/>
            </w:tcBorders>
            <w:shd w:val="clear" w:color="auto" w:fill="auto"/>
          </w:tcPr>
          <w:p w14:paraId="6215225E" w14:textId="77777777" w:rsidR="00343A18" w:rsidRPr="00C96D61" w:rsidRDefault="00343A18" w:rsidP="00BC01DC">
            <w:pPr>
              <w:snapToGrid w:val="0"/>
              <w:spacing w:before="0"/>
              <w:rPr>
                <w:rFonts w:eastAsia="TimesNewRomanPSMT" w:cs="Arial"/>
                <w:bCs/>
                <w:i/>
              </w:rPr>
            </w:pPr>
          </w:p>
          <w:p w14:paraId="5FD46183" w14:textId="77777777" w:rsidR="00343A18" w:rsidRPr="00C96D61" w:rsidRDefault="00343A18" w:rsidP="00BC01DC">
            <w:pPr>
              <w:spacing w:before="0"/>
              <w:rPr>
                <w:rFonts w:eastAsia="TimesNewRomanPSMT" w:cs="Arial"/>
                <w:bCs/>
                <w:i/>
                <w:lang w:val="ru-RU"/>
              </w:rPr>
            </w:pPr>
            <w:r w:rsidRPr="00C96D6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1ADD7F9" w14:textId="77777777" w:rsidR="00343A18" w:rsidRPr="00C96D61" w:rsidRDefault="00343A18" w:rsidP="00BC01DC">
            <w:pPr>
              <w:snapToGrid w:val="0"/>
              <w:spacing w:before="0"/>
              <w:rPr>
                <w:rFonts w:eastAsia="TimesNewRomanPSMT" w:cs="Arial"/>
                <w:bCs/>
                <w:lang w:val="ru-RU"/>
              </w:rPr>
            </w:pPr>
          </w:p>
          <w:p w14:paraId="35434F30" w14:textId="77777777" w:rsidR="00343A18" w:rsidRPr="00C96D61" w:rsidRDefault="00343A18" w:rsidP="00BC01DC">
            <w:pPr>
              <w:spacing w:before="0"/>
              <w:rPr>
                <w:rFonts w:eastAsia="TimesNewRomanPSMT" w:cs="Arial"/>
                <w:b/>
                <w:bCs/>
                <w:lang w:val="ru-RU"/>
              </w:rPr>
            </w:pPr>
            <w:r w:rsidRPr="00C96D61">
              <w:rPr>
                <w:rFonts w:eastAsia="TimesNewRomanPSMT" w:cs="Arial"/>
                <w:bCs/>
                <w:lang w:val="ru-RU"/>
              </w:rPr>
              <w:t>Назив члана групе понуђача: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7241B548" w14:textId="77777777" w:rsidR="00343A18" w:rsidRPr="00C96D61" w:rsidRDefault="00343A18" w:rsidP="00BC01DC">
            <w:pPr>
              <w:snapToGrid w:val="0"/>
              <w:spacing w:before="0"/>
              <w:rPr>
                <w:rFonts w:eastAsia="TimesNewRomanPSMT" w:cs="Arial"/>
                <w:b/>
                <w:bCs/>
                <w:lang w:val="ru-RU"/>
              </w:rPr>
            </w:pPr>
          </w:p>
        </w:tc>
      </w:tr>
      <w:tr w:rsidR="00F52F35" w:rsidRPr="00C96D61" w14:paraId="0942E963" w14:textId="77777777" w:rsidTr="00FE2DCC">
        <w:tc>
          <w:tcPr>
            <w:tcW w:w="465" w:type="dxa"/>
            <w:tcBorders>
              <w:top w:val="single" w:sz="4" w:space="0" w:color="000000"/>
              <w:left w:val="single" w:sz="4" w:space="0" w:color="000000"/>
              <w:bottom w:val="single" w:sz="4" w:space="0" w:color="000000"/>
            </w:tcBorders>
            <w:shd w:val="clear" w:color="auto" w:fill="auto"/>
          </w:tcPr>
          <w:p w14:paraId="3DE4BAE4" w14:textId="77777777" w:rsidR="00F52F35" w:rsidRPr="00C96D61" w:rsidRDefault="00F52F35"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AE29266" w14:textId="77777777" w:rsidR="00FE2DCC" w:rsidRPr="00C96D61" w:rsidRDefault="00F52F35" w:rsidP="00FE2DCC">
            <w:pPr>
              <w:snapToGrid w:val="0"/>
              <w:spacing w:before="0"/>
              <w:rPr>
                <w:rFonts w:cs="Arial"/>
                <w:iCs/>
              </w:rPr>
            </w:pPr>
            <w:r w:rsidRPr="00C96D61">
              <w:rPr>
                <w:rFonts w:cs="Arial"/>
                <w:iCs/>
              </w:rPr>
              <w:t>Врста правног лица:</w:t>
            </w:r>
          </w:p>
          <w:p w14:paraId="3117172A" w14:textId="77777777" w:rsidR="00F52F35" w:rsidRPr="00C96D61" w:rsidRDefault="00FE2DCC" w:rsidP="00395D87">
            <w:pPr>
              <w:snapToGrid w:val="0"/>
              <w:spacing w:before="0"/>
              <w:rPr>
                <w:rFonts w:eastAsia="TimesNewRomanPSMT" w:cs="Arial"/>
                <w:bCs/>
                <w:lang w:val="ru-RU"/>
              </w:rPr>
            </w:pPr>
            <w:r w:rsidRPr="00C96D61">
              <w:rPr>
                <w:rFonts w:eastAsia="TimesNewRomanPSMT" w:cs="Arial"/>
                <w:bCs/>
                <w:lang w:val="ru-RU"/>
              </w:rPr>
              <w:t>(микро, мало, средње, велико</w:t>
            </w:r>
            <w:r w:rsidR="00F52F35" w:rsidRPr="00C96D61">
              <w:rPr>
                <w:rFonts w:eastAsia="TimesNewRomanPSMT" w:cs="Arial"/>
                <w:bCs/>
                <w:lang w:val="ru-RU"/>
              </w:rPr>
              <w:t>)</w:t>
            </w:r>
            <w:r w:rsidR="001E0213" w:rsidRPr="00C96D61">
              <w:rPr>
                <w:rFonts w:eastAsia="TimesNewRomanPSMT" w:cs="Arial"/>
                <w:bCs/>
                <w:lang w:val="ru-RU"/>
              </w:rPr>
              <w:t xml:space="preserve"> или физичко лице</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5DE0845E" w14:textId="77777777" w:rsidR="00F52F35" w:rsidRPr="00C96D61" w:rsidRDefault="00F52F35" w:rsidP="00BC01DC">
            <w:pPr>
              <w:snapToGrid w:val="0"/>
              <w:spacing w:before="0"/>
              <w:rPr>
                <w:rFonts w:eastAsia="TimesNewRomanPSMT" w:cs="Arial"/>
                <w:b/>
                <w:bCs/>
              </w:rPr>
            </w:pPr>
          </w:p>
        </w:tc>
      </w:tr>
      <w:tr w:rsidR="00343A18" w:rsidRPr="00C96D61" w14:paraId="18E2C6F2" w14:textId="77777777" w:rsidTr="00FE2DCC">
        <w:tc>
          <w:tcPr>
            <w:tcW w:w="465" w:type="dxa"/>
            <w:tcBorders>
              <w:top w:val="single" w:sz="4" w:space="0" w:color="000000"/>
              <w:left w:val="single" w:sz="4" w:space="0" w:color="000000"/>
              <w:bottom w:val="single" w:sz="4" w:space="0" w:color="000000"/>
            </w:tcBorders>
            <w:shd w:val="clear" w:color="auto" w:fill="auto"/>
          </w:tcPr>
          <w:p w14:paraId="67002945" w14:textId="77777777" w:rsidR="00343A18" w:rsidRPr="00C96D61" w:rsidRDefault="00343A18" w:rsidP="00BC01DC">
            <w:pPr>
              <w:snapToGrid w:val="0"/>
              <w:spacing w:before="0"/>
              <w:rPr>
                <w:rFonts w:eastAsia="TimesNewRomanPSMT" w:cs="Arial"/>
                <w:bCs/>
                <w:i/>
                <w:lang w:val="ru-RU"/>
              </w:rPr>
            </w:pPr>
          </w:p>
          <w:p w14:paraId="0C3C1FA6" w14:textId="77777777" w:rsidR="00343A18" w:rsidRPr="00C96D6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996E623" w14:textId="77777777" w:rsidR="00343A18" w:rsidRPr="00C96D61" w:rsidRDefault="00343A18" w:rsidP="00BC01DC">
            <w:pPr>
              <w:snapToGrid w:val="0"/>
              <w:spacing w:before="0"/>
              <w:rPr>
                <w:rFonts w:eastAsia="TimesNewRomanPSMT" w:cs="Arial"/>
                <w:bCs/>
                <w:lang w:val="ru-RU"/>
              </w:rPr>
            </w:pPr>
          </w:p>
          <w:p w14:paraId="2D07CDD1" w14:textId="77777777" w:rsidR="00343A18" w:rsidRPr="00C96D61" w:rsidRDefault="00343A18" w:rsidP="00BC01DC">
            <w:pPr>
              <w:spacing w:before="0"/>
              <w:rPr>
                <w:rFonts w:eastAsia="TimesNewRomanPSMT" w:cs="Arial"/>
                <w:b/>
                <w:bCs/>
              </w:rPr>
            </w:pPr>
            <w:r w:rsidRPr="00C96D61">
              <w:rPr>
                <w:rFonts w:eastAsia="TimesNewRomanPSMT" w:cs="Arial"/>
                <w:bC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1F6FA391" w14:textId="77777777" w:rsidR="00343A18" w:rsidRPr="00C96D61" w:rsidRDefault="00343A18" w:rsidP="00BC01DC">
            <w:pPr>
              <w:snapToGrid w:val="0"/>
              <w:spacing w:before="0"/>
              <w:rPr>
                <w:rFonts w:eastAsia="TimesNewRomanPSMT" w:cs="Arial"/>
                <w:b/>
                <w:bCs/>
              </w:rPr>
            </w:pPr>
          </w:p>
        </w:tc>
      </w:tr>
      <w:tr w:rsidR="00343A18" w:rsidRPr="00C96D61" w14:paraId="653CC89A" w14:textId="77777777" w:rsidTr="00FE2DCC">
        <w:tc>
          <w:tcPr>
            <w:tcW w:w="465" w:type="dxa"/>
            <w:tcBorders>
              <w:top w:val="single" w:sz="4" w:space="0" w:color="000000"/>
              <w:left w:val="single" w:sz="4" w:space="0" w:color="000000"/>
              <w:bottom w:val="single" w:sz="4" w:space="0" w:color="000000"/>
            </w:tcBorders>
            <w:shd w:val="clear" w:color="auto" w:fill="auto"/>
          </w:tcPr>
          <w:p w14:paraId="4EF70083" w14:textId="77777777" w:rsidR="00343A18" w:rsidRPr="00C96D61" w:rsidRDefault="00343A18" w:rsidP="00BC01DC">
            <w:pPr>
              <w:snapToGrid w:val="0"/>
              <w:spacing w:before="0"/>
              <w:rPr>
                <w:rFonts w:eastAsia="TimesNewRomanPSMT" w:cs="Arial"/>
                <w:bCs/>
                <w:i/>
              </w:rPr>
            </w:pPr>
          </w:p>
          <w:p w14:paraId="74DB902E" w14:textId="77777777" w:rsidR="00343A18" w:rsidRPr="00C96D6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3738D0" w14:textId="77777777" w:rsidR="00343A18" w:rsidRPr="00C96D61" w:rsidRDefault="00343A18" w:rsidP="00BC01DC">
            <w:pPr>
              <w:snapToGrid w:val="0"/>
              <w:spacing w:before="0"/>
              <w:rPr>
                <w:rFonts w:eastAsia="TimesNewRomanPSMT" w:cs="Arial"/>
                <w:bCs/>
              </w:rPr>
            </w:pPr>
          </w:p>
          <w:p w14:paraId="2F8B4008" w14:textId="77777777" w:rsidR="00343A18" w:rsidRPr="00C96D61" w:rsidRDefault="00343A18" w:rsidP="00BC01DC">
            <w:pPr>
              <w:spacing w:before="0"/>
              <w:rPr>
                <w:rFonts w:eastAsia="TimesNewRomanPSMT" w:cs="Arial"/>
                <w:b/>
                <w:bCs/>
              </w:rPr>
            </w:pPr>
            <w:r w:rsidRPr="00C96D61">
              <w:rPr>
                <w:rFonts w:eastAsia="TimesNewRomanPSMT" w:cs="Arial"/>
                <w:bC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0C243CCA" w14:textId="77777777" w:rsidR="00343A18" w:rsidRPr="00C96D61" w:rsidRDefault="00343A18" w:rsidP="00BC01DC">
            <w:pPr>
              <w:snapToGrid w:val="0"/>
              <w:spacing w:before="0"/>
              <w:rPr>
                <w:rFonts w:eastAsia="TimesNewRomanPSMT" w:cs="Arial"/>
                <w:b/>
                <w:bCs/>
              </w:rPr>
            </w:pPr>
          </w:p>
        </w:tc>
      </w:tr>
      <w:tr w:rsidR="00343A18" w:rsidRPr="00C96D61" w14:paraId="0F0E97D8" w14:textId="77777777" w:rsidTr="00FE2DCC">
        <w:tc>
          <w:tcPr>
            <w:tcW w:w="465" w:type="dxa"/>
            <w:tcBorders>
              <w:top w:val="single" w:sz="4" w:space="0" w:color="000000"/>
              <w:left w:val="single" w:sz="4" w:space="0" w:color="000000"/>
              <w:bottom w:val="single" w:sz="4" w:space="0" w:color="000000"/>
            </w:tcBorders>
            <w:shd w:val="clear" w:color="auto" w:fill="auto"/>
          </w:tcPr>
          <w:p w14:paraId="67E8B720" w14:textId="77777777" w:rsidR="00343A18" w:rsidRPr="00C96D61" w:rsidRDefault="00343A18" w:rsidP="00BC01DC">
            <w:pPr>
              <w:snapToGrid w:val="0"/>
              <w:spacing w:before="0"/>
              <w:rPr>
                <w:rFonts w:eastAsia="TimesNewRomanPSMT" w:cs="Arial"/>
                <w:bCs/>
                <w:i/>
              </w:rPr>
            </w:pPr>
          </w:p>
          <w:p w14:paraId="65C63824" w14:textId="77777777" w:rsidR="00343A18" w:rsidRPr="00C96D6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649E0A" w14:textId="77777777" w:rsidR="00343A18" w:rsidRPr="00C96D61" w:rsidRDefault="00343A18" w:rsidP="00BC01DC">
            <w:pPr>
              <w:snapToGrid w:val="0"/>
              <w:spacing w:before="0"/>
              <w:rPr>
                <w:rFonts w:eastAsia="TimesNewRomanPSMT" w:cs="Arial"/>
                <w:bCs/>
              </w:rPr>
            </w:pPr>
          </w:p>
          <w:p w14:paraId="2F0F9AC2" w14:textId="77777777" w:rsidR="00343A18" w:rsidRPr="00C96D61" w:rsidRDefault="00343A18" w:rsidP="00BC01DC">
            <w:pPr>
              <w:spacing w:before="0"/>
              <w:rPr>
                <w:rFonts w:eastAsia="TimesNewRomanPSMT" w:cs="Arial"/>
                <w:b/>
                <w:bCs/>
              </w:rPr>
            </w:pPr>
            <w:r w:rsidRPr="00C96D61">
              <w:rPr>
                <w:rFonts w:eastAsia="TimesNewRomanPSMT" w:cs="Arial"/>
                <w:bC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04B0D601" w14:textId="77777777" w:rsidR="00343A18" w:rsidRPr="00C96D61" w:rsidRDefault="00343A18" w:rsidP="00BC01DC">
            <w:pPr>
              <w:snapToGrid w:val="0"/>
              <w:spacing w:before="0"/>
              <w:rPr>
                <w:rFonts w:eastAsia="TimesNewRomanPSMT" w:cs="Arial"/>
                <w:b/>
                <w:bCs/>
              </w:rPr>
            </w:pPr>
          </w:p>
        </w:tc>
      </w:tr>
      <w:tr w:rsidR="00343A18" w:rsidRPr="00C96D61" w14:paraId="50826B0C" w14:textId="77777777" w:rsidTr="00FE2DCC">
        <w:tc>
          <w:tcPr>
            <w:tcW w:w="465" w:type="dxa"/>
            <w:tcBorders>
              <w:top w:val="single" w:sz="4" w:space="0" w:color="000000"/>
              <w:left w:val="single" w:sz="4" w:space="0" w:color="000000"/>
              <w:bottom w:val="single" w:sz="4" w:space="0" w:color="000000"/>
            </w:tcBorders>
            <w:shd w:val="clear" w:color="auto" w:fill="auto"/>
          </w:tcPr>
          <w:p w14:paraId="3DE3E4C7" w14:textId="77777777" w:rsidR="00343A18" w:rsidRPr="00C96D6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CC7FAE" w14:textId="77777777" w:rsidR="00343A18" w:rsidRPr="00C96D61" w:rsidRDefault="00343A18" w:rsidP="00BC01DC">
            <w:pPr>
              <w:snapToGrid w:val="0"/>
              <w:spacing w:before="0"/>
              <w:rPr>
                <w:rFonts w:eastAsia="TimesNewRomanPSMT" w:cs="Arial"/>
                <w:bCs/>
              </w:rPr>
            </w:pPr>
          </w:p>
          <w:p w14:paraId="424B2ACD" w14:textId="77777777" w:rsidR="00343A18" w:rsidRPr="00C96D61" w:rsidRDefault="00343A18" w:rsidP="00BC01DC">
            <w:pPr>
              <w:spacing w:before="0"/>
              <w:rPr>
                <w:rFonts w:eastAsia="TimesNewRomanPSMT" w:cs="Arial"/>
                <w:b/>
                <w:bCs/>
              </w:rPr>
            </w:pPr>
            <w:r w:rsidRPr="00C96D61">
              <w:rPr>
                <w:rFonts w:eastAsia="TimesNewRomanPSMT" w:cs="Arial"/>
                <w:bC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58B5C639" w14:textId="77777777" w:rsidR="00343A18" w:rsidRPr="00C96D61" w:rsidRDefault="00343A18" w:rsidP="00BC01DC">
            <w:pPr>
              <w:snapToGrid w:val="0"/>
              <w:spacing w:before="0"/>
              <w:rPr>
                <w:rFonts w:eastAsia="TimesNewRomanPSMT" w:cs="Arial"/>
                <w:b/>
                <w:bCs/>
              </w:rPr>
            </w:pPr>
          </w:p>
        </w:tc>
      </w:tr>
      <w:tr w:rsidR="00343A18" w:rsidRPr="00C96D61" w14:paraId="0422B478" w14:textId="77777777" w:rsidTr="00FE2DCC">
        <w:tc>
          <w:tcPr>
            <w:tcW w:w="465" w:type="dxa"/>
            <w:tcBorders>
              <w:top w:val="single" w:sz="4" w:space="0" w:color="000000"/>
              <w:left w:val="single" w:sz="4" w:space="0" w:color="000000"/>
              <w:bottom w:val="single" w:sz="4" w:space="0" w:color="000000"/>
            </w:tcBorders>
            <w:shd w:val="clear" w:color="auto" w:fill="auto"/>
          </w:tcPr>
          <w:p w14:paraId="36518C3E" w14:textId="77777777" w:rsidR="00343A18" w:rsidRPr="00C96D61" w:rsidRDefault="00343A18" w:rsidP="00BC01DC">
            <w:pPr>
              <w:snapToGrid w:val="0"/>
              <w:spacing w:before="0"/>
              <w:rPr>
                <w:rFonts w:eastAsia="TimesNewRomanPSMT" w:cs="Arial"/>
                <w:bCs/>
                <w:i/>
              </w:rPr>
            </w:pPr>
          </w:p>
          <w:p w14:paraId="717DFB0A" w14:textId="77777777" w:rsidR="00343A18" w:rsidRPr="00C96D61" w:rsidRDefault="00343A18" w:rsidP="00BC01DC">
            <w:pPr>
              <w:spacing w:before="0"/>
              <w:rPr>
                <w:rFonts w:eastAsia="TimesNewRomanPSMT" w:cs="Arial"/>
                <w:bCs/>
                <w:i/>
                <w:lang w:val="ru-RU"/>
              </w:rPr>
            </w:pPr>
            <w:r w:rsidRPr="00C96D61">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0914AAA5" w14:textId="77777777" w:rsidR="00343A18" w:rsidRPr="00C96D61" w:rsidRDefault="00343A18" w:rsidP="00BC01DC">
            <w:pPr>
              <w:snapToGrid w:val="0"/>
              <w:spacing w:before="0"/>
              <w:rPr>
                <w:rFonts w:eastAsia="TimesNewRomanPSMT" w:cs="Arial"/>
                <w:bCs/>
                <w:lang w:val="ru-RU"/>
              </w:rPr>
            </w:pPr>
          </w:p>
          <w:p w14:paraId="78E320BA" w14:textId="77777777" w:rsidR="00343A18" w:rsidRPr="00C96D61" w:rsidRDefault="00343A18" w:rsidP="00BC01DC">
            <w:pPr>
              <w:spacing w:before="0"/>
              <w:rPr>
                <w:rFonts w:eastAsia="TimesNewRomanPSMT" w:cs="Arial"/>
                <w:b/>
                <w:bCs/>
                <w:lang w:val="ru-RU"/>
              </w:rPr>
            </w:pPr>
            <w:r w:rsidRPr="00C96D61">
              <w:rPr>
                <w:rFonts w:eastAsia="TimesNewRomanPSMT" w:cs="Arial"/>
                <w:bCs/>
                <w:lang w:val="ru-RU"/>
              </w:rPr>
              <w:t>Назив члана групе понуђача: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3C6B86E4" w14:textId="77777777" w:rsidR="00343A18" w:rsidRPr="00C96D61" w:rsidRDefault="00343A18" w:rsidP="00BC01DC">
            <w:pPr>
              <w:snapToGrid w:val="0"/>
              <w:spacing w:before="0"/>
              <w:rPr>
                <w:rFonts w:eastAsia="TimesNewRomanPSMT" w:cs="Arial"/>
                <w:b/>
                <w:bCs/>
                <w:lang w:val="ru-RU"/>
              </w:rPr>
            </w:pPr>
          </w:p>
        </w:tc>
      </w:tr>
      <w:tr w:rsidR="00F52F35" w:rsidRPr="00C96D61" w14:paraId="51813711" w14:textId="77777777" w:rsidTr="00FE2DCC">
        <w:tc>
          <w:tcPr>
            <w:tcW w:w="465" w:type="dxa"/>
            <w:tcBorders>
              <w:top w:val="single" w:sz="4" w:space="0" w:color="000000"/>
              <w:left w:val="single" w:sz="4" w:space="0" w:color="000000"/>
              <w:bottom w:val="single" w:sz="4" w:space="0" w:color="000000"/>
            </w:tcBorders>
            <w:shd w:val="clear" w:color="auto" w:fill="auto"/>
          </w:tcPr>
          <w:p w14:paraId="427218B0" w14:textId="77777777" w:rsidR="00F52F35" w:rsidRPr="00C96D61" w:rsidRDefault="00F52F35"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E2A0183" w14:textId="77777777" w:rsidR="00FE2DCC" w:rsidRPr="00C96D61" w:rsidRDefault="00F52F35" w:rsidP="00FE2DCC">
            <w:pPr>
              <w:snapToGrid w:val="0"/>
              <w:spacing w:before="0"/>
              <w:rPr>
                <w:rFonts w:cs="Arial"/>
                <w:iCs/>
              </w:rPr>
            </w:pPr>
            <w:r w:rsidRPr="00C96D61">
              <w:rPr>
                <w:rFonts w:cs="Arial"/>
                <w:iCs/>
              </w:rPr>
              <w:t>Врста правног лица:</w:t>
            </w:r>
          </w:p>
          <w:p w14:paraId="1C88D5CF" w14:textId="77777777" w:rsidR="00F52F35" w:rsidRPr="00C96D61" w:rsidRDefault="00FE2DCC" w:rsidP="00395D87">
            <w:pPr>
              <w:snapToGrid w:val="0"/>
              <w:spacing w:before="0"/>
              <w:rPr>
                <w:rFonts w:eastAsia="TimesNewRomanPSMT" w:cs="Arial"/>
                <w:bCs/>
                <w:lang w:val="ru-RU"/>
              </w:rPr>
            </w:pPr>
            <w:r w:rsidRPr="00C96D61">
              <w:rPr>
                <w:rFonts w:eastAsia="TimesNewRomanPSMT" w:cs="Arial"/>
                <w:bCs/>
                <w:lang w:val="ru-RU"/>
              </w:rPr>
              <w:t>(микро, мало, средње, велико</w:t>
            </w:r>
            <w:r w:rsidR="00F52F35" w:rsidRPr="00C96D61">
              <w:rPr>
                <w:rFonts w:eastAsia="TimesNewRomanPSMT" w:cs="Arial"/>
                <w:bCs/>
                <w:lang w:val="ru-RU"/>
              </w:rPr>
              <w:t>)</w:t>
            </w:r>
            <w:r w:rsidR="001E0213" w:rsidRPr="00C96D61">
              <w:rPr>
                <w:rFonts w:eastAsia="TimesNewRomanPSMT" w:cs="Arial"/>
                <w:bCs/>
                <w:lang w:val="ru-RU"/>
              </w:rPr>
              <w:t xml:space="preserve"> или физичко лице</w:t>
            </w:r>
            <w:r w:rsidR="008E3B91" w:rsidRPr="00C96D61">
              <w:rPr>
                <w:rFonts w:eastAsia="TimesNewRomanPSMT" w:cs="Arial"/>
                <w:bCs/>
                <w:lang w:val="ru-RU"/>
              </w:rPr>
              <w:t xml:space="preserve"> </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487F2A29" w14:textId="77777777" w:rsidR="00F52F35" w:rsidRPr="00C96D61" w:rsidRDefault="00F52F35" w:rsidP="00BC01DC">
            <w:pPr>
              <w:snapToGrid w:val="0"/>
              <w:spacing w:before="0"/>
              <w:rPr>
                <w:rFonts w:eastAsia="TimesNewRomanPSMT" w:cs="Arial"/>
                <w:b/>
                <w:bCs/>
              </w:rPr>
            </w:pPr>
          </w:p>
        </w:tc>
      </w:tr>
      <w:tr w:rsidR="00343A18" w:rsidRPr="00C96D61" w14:paraId="124246AF" w14:textId="77777777" w:rsidTr="005B581D">
        <w:trPr>
          <w:trHeight w:val="161"/>
        </w:trPr>
        <w:tc>
          <w:tcPr>
            <w:tcW w:w="465" w:type="dxa"/>
            <w:tcBorders>
              <w:top w:val="single" w:sz="4" w:space="0" w:color="000000"/>
              <w:left w:val="single" w:sz="4" w:space="0" w:color="000000"/>
              <w:bottom w:val="single" w:sz="4" w:space="0" w:color="000000"/>
            </w:tcBorders>
            <w:shd w:val="clear" w:color="auto" w:fill="auto"/>
          </w:tcPr>
          <w:p w14:paraId="652A6EA6" w14:textId="77777777" w:rsidR="00343A18" w:rsidRPr="00C96D61" w:rsidRDefault="00343A18" w:rsidP="00BC01DC">
            <w:pPr>
              <w:snapToGrid w:val="0"/>
              <w:spacing w:before="0"/>
              <w:rPr>
                <w:rFonts w:eastAsia="TimesNewRomanPSMT" w:cs="Arial"/>
                <w:bCs/>
                <w:i/>
                <w:lang w:val="ru-RU"/>
              </w:rPr>
            </w:pPr>
          </w:p>
          <w:p w14:paraId="27E3D097" w14:textId="77777777" w:rsidR="00343A18" w:rsidRPr="00C96D6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9C5F51D" w14:textId="77777777" w:rsidR="00343A18" w:rsidRPr="00C96D61" w:rsidRDefault="00343A18" w:rsidP="00BC01DC">
            <w:pPr>
              <w:snapToGrid w:val="0"/>
              <w:spacing w:before="0"/>
              <w:rPr>
                <w:rFonts w:eastAsia="TimesNewRomanPSMT" w:cs="Arial"/>
                <w:bCs/>
                <w:lang w:val="ru-RU"/>
              </w:rPr>
            </w:pPr>
          </w:p>
          <w:p w14:paraId="6A594594" w14:textId="77777777" w:rsidR="00343A18" w:rsidRPr="00C96D61" w:rsidRDefault="00343A18" w:rsidP="00BC01DC">
            <w:pPr>
              <w:spacing w:before="0"/>
              <w:rPr>
                <w:rFonts w:eastAsia="TimesNewRomanPSMT" w:cs="Arial"/>
                <w:b/>
                <w:bCs/>
              </w:rPr>
            </w:pPr>
            <w:r w:rsidRPr="00C96D61">
              <w:rPr>
                <w:rFonts w:eastAsia="TimesNewRomanPSMT" w:cs="Arial"/>
                <w:bCs/>
              </w:rPr>
              <w:t>Адреса:</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7DCF3C1E" w14:textId="77777777" w:rsidR="00343A18" w:rsidRPr="00C96D61" w:rsidRDefault="00343A18" w:rsidP="00BC01DC">
            <w:pPr>
              <w:snapToGrid w:val="0"/>
              <w:spacing w:before="0"/>
              <w:rPr>
                <w:rFonts w:eastAsia="TimesNewRomanPSMT" w:cs="Arial"/>
                <w:b/>
                <w:bCs/>
              </w:rPr>
            </w:pPr>
          </w:p>
        </w:tc>
      </w:tr>
      <w:tr w:rsidR="00343A18" w:rsidRPr="00C96D61" w14:paraId="300B34AC" w14:textId="77777777" w:rsidTr="00FE2DCC">
        <w:tc>
          <w:tcPr>
            <w:tcW w:w="465" w:type="dxa"/>
            <w:tcBorders>
              <w:top w:val="single" w:sz="4" w:space="0" w:color="000000"/>
              <w:left w:val="single" w:sz="4" w:space="0" w:color="000000"/>
              <w:bottom w:val="single" w:sz="4" w:space="0" w:color="000000"/>
            </w:tcBorders>
            <w:shd w:val="clear" w:color="auto" w:fill="auto"/>
          </w:tcPr>
          <w:p w14:paraId="139E5DC0" w14:textId="77777777" w:rsidR="00343A18" w:rsidRPr="00C96D61" w:rsidRDefault="00343A18" w:rsidP="00BC01DC">
            <w:pPr>
              <w:snapToGrid w:val="0"/>
              <w:spacing w:before="0"/>
              <w:rPr>
                <w:rFonts w:eastAsia="TimesNewRomanPSMT" w:cs="Arial"/>
                <w:bCs/>
                <w:i/>
              </w:rPr>
            </w:pPr>
          </w:p>
          <w:p w14:paraId="3D7F4EBD" w14:textId="77777777" w:rsidR="00343A18" w:rsidRPr="00C96D6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7FC8725" w14:textId="77777777" w:rsidR="00343A18" w:rsidRPr="00C96D61" w:rsidRDefault="00343A18" w:rsidP="00BC01DC">
            <w:pPr>
              <w:snapToGrid w:val="0"/>
              <w:spacing w:before="0"/>
              <w:rPr>
                <w:rFonts w:eastAsia="TimesNewRomanPSMT" w:cs="Arial"/>
                <w:bCs/>
              </w:rPr>
            </w:pPr>
          </w:p>
          <w:p w14:paraId="0DD97228" w14:textId="77777777" w:rsidR="00343A18" w:rsidRPr="00C96D61" w:rsidRDefault="00343A18" w:rsidP="00BC01DC">
            <w:pPr>
              <w:spacing w:before="0"/>
              <w:rPr>
                <w:rFonts w:eastAsia="TimesNewRomanPSMT" w:cs="Arial"/>
                <w:b/>
                <w:bCs/>
              </w:rPr>
            </w:pPr>
            <w:r w:rsidRPr="00C96D61">
              <w:rPr>
                <w:rFonts w:eastAsia="TimesNewRomanPSMT" w:cs="Arial"/>
                <w:bCs/>
              </w:rPr>
              <w:t>Матични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69FD2898" w14:textId="77777777" w:rsidR="00343A18" w:rsidRPr="00C96D61" w:rsidRDefault="00343A18" w:rsidP="00BC01DC">
            <w:pPr>
              <w:snapToGrid w:val="0"/>
              <w:spacing w:before="0"/>
              <w:rPr>
                <w:rFonts w:eastAsia="TimesNewRomanPSMT" w:cs="Arial"/>
                <w:b/>
                <w:bCs/>
              </w:rPr>
            </w:pPr>
          </w:p>
        </w:tc>
      </w:tr>
      <w:tr w:rsidR="00343A18" w:rsidRPr="00C96D61" w14:paraId="2AE7FCB2" w14:textId="77777777" w:rsidTr="00FE2DCC">
        <w:tc>
          <w:tcPr>
            <w:tcW w:w="465" w:type="dxa"/>
            <w:tcBorders>
              <w:top w:val="single" w:sz="4" w:space="0" w:color="000000"/>
              <w:left w:val="single" w:sz="4" w:space="0" w:color="000000"/>
              <w:bottom w:val="single" w:sz="4" w:space="0" w:color="000000"/>
            </w:tcBorders>
            <w:shd w:val="clear" w:color="auto" w:fill="auto"/>
          </w:tcPr>
          <w:p w14:paraId="38F08214" w14:textId="77777777" w:rsidR="00343A18" w:rsidRPr="00C96D61" w:rsidRDefault="00343A18" w:rsidP="00BC01DC">
            <w:pPr>
              <w:snapToGrid w:val="0"/>
              <w:spacing w:before="0"/>
              <w:rPr>
                <w:rFonts w:eastAsia="TimesNewRomanPSMT" w:cs="Arial"/>
                <w:bCs/>
                <w:i/>
              </w:rPr>
            </w:pPr>
          </w:p>
          <w:p w14:paraId="7DBAF9B3" w14:textId="77777777" w:rsidR="00343A18" w:rsidRPr="00C96D6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90A5053" w14:textId="77777777" w:rsidR="00343A18" w:rsidRPr="00C96D61" w:rsidRDefault="00343A18" w:rsidP="00BC01DC">
            <w:pPr>
              <w:snapToGrid w:val="0"/>
              <w:spacing w:before="0"/>
              <w:rPr>
                <w:rFonts w:eastAsia="TimesNewRomanPSMT" w:cs="Arial"/>
                <w:bCs/>
              </w:rPr>
            </w:pPr>
          </w:p>
          <w:p w14:paraId="6BB84336" w14:textId="77777777" w:rsidR="00343A18" w:rsidRPr="00C96D61" w:rsidRDefault="00343A18" w:rsidP="00BC01DC">
            <w:pPr>
              <w:spacing w:before="0"/>
              <w:rPr>
                <w:rFonts w:eastAsia="TimesNewRomanPSMT" w:cs="Arial"/>
                <w:b/>
                <w:bCs/>
              </w:rPr>
            </w:pPr>
            <w:r w:rsidRPr="00C96D61">
              <w:rPr>
                <w:rFonts w:eastAsia="TimesNewRomanPSMT" w:cs="Arial"/>
                <w:bCs/>
              </w:rPr>
              <w:t>Порески идентификациони број:</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16F75E43" w14:textId="77777777" w:rsidR="00343A18" w:rsidRPr="00C96D61" w:rsidRDefault="00343A18" w:rsidP="00BC01DC">
            <w:pPr>
              <w:snapToGrid w:val="0"/>
              <w:spacing w:before="0"/>
              <w:rPr>
                <w:rFonts w:eastAsia="TimesNewRomanPSMT" w:cs="Arial"/>
                <w:b/>
                <w:bCs/>
              </w:rPr>
            </w:pPr>
          </w:p>
        </w:tc>
      </w:tr>
      <w:tr w:rsidR="00343A18" w:rsidRPr="00C96D61" w14:paraId="2F041E6F" w14:textId="77777777" w:rsidTr="00FE2DCC">
        <w:tc>
          <w:tcPr>
            <w:tcW w:w="465" w:type="dxa"/>
            <w:tcBorders>
              <w:top w:val="single" w:sz="4" w:space="0" w:color="000000"/>
              <w:left w:val="single" w:sz="4" w:space="0" w:color="000000"/>
              <w:bottom w:val="single" w:sz="4" w:space="0" w:color="000000"/>
            </w:tcBorders>
            <w:shd w:val="clear" w:color="auto" w:fill="auto"/>
          </w:tcPr>
          <w:p w14:paraId="20D5EFAA" w14:textId="77777777" w:rsidR="00343A18" w:rsidRPr="00C96D6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580CAC" w14:textId="77777777" w:rsidR="00343A18" w:rsidRPr="00C96D61" w:rsidRDefault="00343A18" w:rsidP="00BC01DC">
            <w:pPr>
              <w:snapToGrid w:val="0"/>
              <w:spacing w:before="0"/>
              <w:rPr>
                <w:rFonts w:eastAsia="TimesNewRomanPSMT" w:cs="Arial"/>
                <w:bCs/>
              </w:rPr>
            </w:pPr>
          </w:p>
          <w:p w14:paraId="2EEAFA01" w14:textId="77777777" w:rsidR="00343A18" w:rsidRPr="00C96D61" w:rsidRDefault="00343A18" w:rsidP="00BC01DC">
            <w:pPr>
              <w:spacing w:before="0"/>
              <w:rPr>
                <w:rFonts w:eastAsia="TimesNewRomanPSMT" w:cs="Arial"/>
                <w:b/>
                <w:bCs/>
              </w:rPr>
            </w:pPr>
            <w:r w:rsidRPr="00C96D61">
              <w:rPr>
                <w:rFonts w:eastAsia="TimesNewRomanPSMT" w:cs="Arial"/>
                <w:bCs/>
              </w:rPr>
              <w:t>Име особе за контакт:</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0785B1D6" w14:textId="77777777" w:rsidR="00343A18" w:rsidRPr="00C96D61" w:rsidRDefault="00343A18" w:rsidP="00BC01DC">
            <w:pPr>
              <w:snapToGrid w:val="0"/>
              <w:spacing w:before="0"/>
              <w:rPr>
                <w:rFonts w:eastAsia="TimesNewRomanPSMT" w:cs="Arial"/>
                <w:b/>
                <w:bCs/>
              </w:rPr>
            </w:pPr>
          </w:p>
        </w:tc>
      </w:tr>
    </w:tbl>
    <w:p w14:paraId="4C104AEF" w14:textId="77777777" w:rsidR="00343A18" w:rsidRPr="00C96D61" w:rsidRDefault="00343A18" w:rsidP="00343A18">
      <w:pPr>
        <w:spacing w:before="0"/>
        <w:rPr>
          <w:rFonts w:cs="Arial"/>
          <w:b/>
          <w:bCs/>
          <w:i/>
          <w:iCs/>
          <w:u w:val="single"/>
        </w:rPr>
      </w:pPr>
    </w:p>
    <w:p w14:paraId="28179F06" w14:textId="77777777" w:rsidR="00343A18" w:rsidRPr="00C96D61" w:rsidRDefault="00343A18" w:rsidP="00343A18">
      <w:pPr>
        <w:spacing w:before="0"/>
        <w:rPr>
          <w:rFonts w:cs="Arial"/>
          <w:b/>
          <w:bCs/>
          <w:i/>
          <w:iCs/>
          <w:sz w:val="20"/>
          <w:szCs w:val="20"/>
          <w:u w:val="single"/>
        </w:rPr>
      </w:pPr>
      <w:r w:rsidRPr="00C96D61">
        <w:rPr>
          <w:rFonts w:cs="Arial"/>
          <w:b/>
          <w:bCs/>
          <w:i/>
          <w:iCs/>
          <w:sz w:val="20"/>
          <w:szCs w:val="20"/>
          <w:u w:val="single"/>
        </w:rPr>
        <w:t>Напомена:</w:t>
      </w:r>
    </w:p>
    <w:p w14:paraId="2D3C67BF" w14:textId="77777777" w:rsidR="00F13355" w:rsidRPr="00C96D61" w:rsidRDefault="00F13355" w:rsidP="00343A18">
      <w:pPr>
        <w:spacing w:before="0"/>
        <w:rPr>
          <w:rFonts w:cs="Arial"/>
          <w:i/>
          <w:iCs/>
          <w:sz w:val="20"/>
          <w:szCs w:val="20"/>
        </w:rPr>
      </w:pPr>
    </w:p>
    <w:p w14:paraId="0164D791" w14:textId="77777777" w:rsidR="00F2311C" w:rsidRPr="00C96D61" w:rsidRDefault="00343A18" w:rsidP="00343A18">
      <w:pPr>
        <w:spacing w:before="0"/>
        <w:rPr>
          <w:rFonts w:cs="Arial"/>
          <w:i/>
          <w:iCs/>
          <w:sz w:val="20"/>
          <w:szCs w:val="20"/>
          <w:lang w:val="ru-RU"/>
        </w:rPr>
      </w:pPr>
      <w:r w:rsidRPr="00C96D61">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4AE8C9A" w14:textId="77777777" w:rsidR="00B94CA2" w:rsidRDefault="00B94CA2" w:rsidP="00343A18">
      <w:pPr>
        <w:spacing w:before="0"/>
        <w:rPr>
          <w:rFonts w:cs="Arial"/>
          <w:i/>
          <w:iCs/>
          <w:sz w:val="20"/>
          <w:szCs w:val="20"/>
          <w:lang w:val="ru-RU"/>
        </w:rPr>
      </w:pPr>
    </w:p>
    <w:p w14:paraId="0754A8E5" w14:textId="77777777" w:rsidR="00D92359" w:rsidRDefault="00D92359" w:rsidP="00BA2C2D">
      <w:pPr>
        <w:spacing w:before="0"/>
        <w:rPr>
          <w:rFonts w:cs="Arial"/>
          <w:i/>
          <w:iCs/>
          <w:sz w:val="24"/>
          <w:szCs w:val="24"/>
          <w:lang w:val="ru-RU"/>
        </w:rPr>
      </w:pPr>
    </w:p>
    <w:p w14:paraId="55E019F7" w14:textId="77777777" w:rsidR="00D92359" w:rsidRDefault="00D92359" w:rsidP="00BA2C2D">
      <w:pPr>
        <w:spacing w:before="0"/>
        <w:rPr>
          <w:rFonts w:cs="Arial"/>
          <w:i/>
          <w:iCs/>
          <w:sz w:val="24"/>
          <w:szCs w:val="24"/>
          <w:lang w:val="ru-RU"/>
        </w:rPr>
      </w:pPr>
    </w:p>
    <w:p w14:paraId="115106D7" w14:textId="77777777" w:rsidR="00BA2C2D" w:rsidRDefault="00DA10DF" w:rsidP="00BA2C2D">
      <w:pPr>
        <w:spacing w:before="0"/>
        <w:rPr>
          <w:rFonts w:cs="Arial"/>
          <w:i/>
          <w:iCs/>
          <w:sz w:val="24"/>
          <w:szCs w:val="24"/>
          <w:lang w:val="ru-RU"/>
        </w:rPr>
      </w:pPr>
      <w:r>
        <w:rPr>
          <w:rFonts w:cs="Arial"/>
          <w:i/>
          <w:iCs/>
          <w:sz w:val="24"/>
          <w:szCs w:val="24"/>
          <w:lang w:val="ru-RU"/>
        </w:rPr>
        <w:br/>
      </w:r>
    </w:p>
    <w:p w14:paraId="6C8029B0" w14:textId="77777777" w:rsidR="00B64D89" w:rsidRPr="00BC38FF" w:rsidRDefault="00B64D89" w:rsidP="00BA2C2D">
      <w:pPr>
        <w:spacing w:before="0"/>
        <w:rPr>
          <w:rFonts w:cs="Arial"/>
          <w:i/>
          <w:iCs/>
          <w:sz w:val="24"/>
          <w:szCs w:val="24"/>
          <w:lang w:val="ru-RU"/>
        </w:rPr>
      </w:pPr>
    </w:p>
    <w:p w14:paraId="0BCC3F00" w14:textId="77777777" w:rsidR="000A6BBE" w:rsidRPr="00E0692B" w:rsidRDefault="000A6BBE" w:rsidP="000A6BBE">
      <w:pPr>
        <w:spacing w:before="0"/>
        <w:rPr>
          <w:rFonts w:eastAsia="TimesNewRomanPSMT" w:cs="Arial"/>
          <w:b/>
          <w:bCs/>
          <w:i/>
          <w:lang w:val="sr-Cyrl-CS"/>
        </w:rPr>
      </w:pPr>
      <w:r>
        <w:rPr>
          <w:rFonts w:eastAsia="TimesNewRomanPSMT" w:cs="Arial"/>
          <w:b/>
          <w:bCs/>
          <w:i/>
          <w:sz w:val="24"/>
          <w:szCs w:val="24"/>
          <w:lang w:val="sr-Cyrl-CS"/>
        </w:rPr>
        <w:t xml:space="preserve">5) </w:t>
      </w:r>
      <w:r w:rsidRPr="00E0692B">
        <w:rPr>
          <w:rFonts w:eastAsia="TimesNewRomanPSMT" w:cs="Arial"/>
          <w:b/>
          <w:bCs/>
          <w:i/>
          <w:lang w:val="sr-Cyrl-CS"/>
        </w:rPr>
        <w:t>ЦЕНА И КОМЕРЦИЈАЛНИ УСЛОВИ ПОНУДЕ</w:t>
      </w:r>
    </w:p>
    <w:p w14:paraId="3599926E" w14:textId="77777777" w:rsidR="000A6BBE" w:rsidRPr="00E0692B" w:rsidRDefault="000A6BBE" w:rsidP="000A6BBE">
      <w:pPr>
        <w:spacing w:before="0"/>
        <w:jc w:val="center"/>
        <w:rPr>
          <w:rFonts w:cs="Arial"/>
          <w:bCs/>
          <w:i/>
          <w:iCs/>
          <w:lang w:val="sr-Cyrl-CS"/>
        </w:rPr>
      </w:pPr>
    </w:p>
    <w:p w14:paraId="5F935EF9" w14:textId="77777777" w:rsidR="000A6BBE" w:rsidRPr="00E0692B" w:rsidRDefault="000A6BBE" w:rsidP="00D4020A">
      <w:pPr>
        <w:spacing w:before="0"/>
        <w:jc w:val="center"/>
        <w:rPr>
          <w:rFonts w:cs="Arial"/>
          <w:b/>
          <w:bCs/>
          <w:i/>
          <w:iCs/>
          <w:u w:val="single"/>
          <w:lang w:val="sr-Cyrl-CS"/>
        </w:rPr>
      </w:pPr>
      <w:r w:rsidRPr="00E0692B">
        <w:rPr>
          <w:rFonts w:cs="Arial"/>
          <w:b/>
          <w:bCs/>
          <w:i/>
          <w:iCs/>
          <w:u w:val="single"/>
          <w:lang w:val="sr-Cyrl-CS"/>
        </w:rPr>
        <w:t>ЦЕНА</w:t>
      </w:r>
    </w:p>
    <w:p w14:paraId="33AF6E91" w14:textId="77777777" w:rsidR="000A6BBE" w:rsidRPr="00E0692B" w:rsidRDefault="000A6BBE" w:rsidP="000A6BBE">
      <w:pPr>
        <w:spacing w:before="0"/>
        <w:jc w:val="center"/>
        <w:rPr>
          <w:rFonts w:cs="Arial"/>
          <w:b/>
          <w:bCs/>
          <w:i/>
          <w:iCs/>
          <w:u w:val="single"/>
          <w:lang w:val="sr-Cyrl-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10"/>
      </w:tblGrid>
      <w:tr w:rsidR="00994FA0" w:rsidRPr="00E0692B" w14:paraId="4267BF14" w14:textId="77777777" w:rsidTr="00F000E5">
        <w:trPr>
          <w:trHeight w:val="485"/>
        </w:trPr>
        <w:tc>
          <w:tcPr>
            <w:tcW w:w="5524" w:type="dxa"/>
            <w:shd w:val="clear" w:color="auto" w:fill="C6D9F1" w:themeFill="text2" w:themeFillTint="33"/>
            <w:vAlign w:val="center"/>
          </w:tcPr>
          <w:p w14:paraId="6C319108" w14:textId="77777777" w:rsidR="00994FA0" w:rsidRPr="00E0692B" w:rsidRDefault="00994FA0" w:rsidP="00A2623E">
            <w:pPr>
              <w:spacing w:before="0"/>
              <w:jc w:val="center"/>
              <w:rPr>
                <w:rFonts w:cs="Arial"/>
                <w:b/>
                <w:bCs/>
                <w:i/>
                <w:iCs/>
              </w:rPr>
            </w:pPr>
            <w:r w:rsidRPr="00E0692B">
              <w:rPr>
                <w:rFonts w:eastAsia="TimesNewRomanPSMT" w:cs="Arial"/>
                <w:b/>
                <w:bCs/>
              </w:rPr>
              <w:t xml:space="preserve">ПРЕДМЕТ </w:t>
            </w:r>
            <w:r w:rsidRPr="00E0692B">
              <w:rPr>
                <w:rFonts w:eastAsia="TimesNewRomanPSMT" w:cs="Arial"/>
                <w:b/>
                <w:bCs/>
                <w:lang w:val="sr-Cyrl-CS"/>
              </w:rPr>
              <w:t xml:space="preserve">И БРОЈ </w:t>
            </w:r>
            <w:r w:rsidRPr="00E0692B">
              <w:rPr>
                <w:rFonts w:eastAsia="TimesNewRomanPSMT" w:cs="Arial"/>
                <w:b/>
                <w:bCs/>
              </w:rPr>
              <w:t>НАБАВКЕ</w:t>
            </w:r>
            <w:r w:rsidR="005A01E1" w:rsidRPr="00E0692B">
              <w:rPr>
                <w:rFonts w:eastAsia="TimesNewRomanPSMT" w:cs="Arial"/>
                <w:b/>
                <w:bCs/>
                <w:lang w:val="sr-Cyrl-RS"/>
              </w:rPr>
              <w:t xml:space="preserve"> </w:t>
            </w:r>
          </w:p>
        </w:tc>
        <w:tc>
          <w:tcPr>
            <w:tcW w:w="4110" w:type="dxa"/>
            <w:shd w:val="clear" w:color="auto" w:fill="C6D9F1" w:themeFill="text2" w:themeFillTint="33"/>
            <w:vAlign w:val="center"/>
          </w:tcPr>
          <w:p w14:paraId="4495D060" w14:textId="77777777" w:rsidR="00994FA0" w:rsidRPr="00F000E5" w:rsidRDefault="00994FA0" w:rsidP="00A2623E">
            <w:pPr>
              <w:spacing w:before="0"/>
              <w:jc w:val="center"/>
              <w:rPr>
                <w:rFonts w:cs="Arial"/>
                <w:b/>
                <w:bCs/>
                <w:iCs/>
                <w:lang w:val="sr-Cyrl-CS"/>
              </w:rPr>
            </w:pPr>
            <w:r w:rsidRPr="00F000E5">
              <w:rPr>
                <w:rFonts w:cs="Arial"/>
                <w:b/>
                <w:bCs/>
                <w:iCs/>
                <w:lang w:val="sr-Cyrl-CS"/>
              </w:rPr>
              <w:t xml:space="preserve">УКУПНА ЦЕНА </w:t>
            </w:r>
            <w:r w:rsidRPr="00F000E5">
              <w:rPr>
                <w:rFonts w:eastAsia="Arial Unicode MS" w:cs="Arial"/>
                <w:b/>
                <w:bCs/>
                <w:iCs/>
                <w:kern w:val="1"/>
                <w:lang w:val="sr-Cyrl-CS" w:eastAsia="ar-SA"/>
              </w:rPr>
              <w:t>дин.</w:t>
            </w:r>
            <w:r w:rsidR="00F000E5" w:rsidRPr="00F000E5">
              <w:rPr>
                <w:rFonts w:eastAsia="Arial Unicode MS" w:cs="Arial"/>
                <w:b/>
                <w:bCs/>
                <w:iCs/>
                <w:kern w:val="1"/>
                <w:lang w:val="sr-Cyrl-CS" w:eastAsia="ar-SA"/>
              </w:rPr>
              <w:t>/</w:t>
            </w:r>
            <w:r w:rsidR="00F000E5" w:rsidRPr="00F000E5">
              <w:rPr>
                <w:rFonts w:cs="Arial"/>
                <w:b/>
                <w:color w:val="000000" w:themeColor="text1"/>
              </w:rPr>
              <w:t xml:space="preserve"> ЕУР</w:t>
            </w:r>
            <w:r w:rsidRPr="00F000E5">
              <w:rPr>
                <w:rFonts w:eastAsia="Arial Unicode MS" w:cs="Arial"/>
                <w:b/>
                <w:bCs/>
                <w:iCs/>
                <w:kern w:val="1"/>
                <w:lang w:val="sr-Cyrl-CS" w:eastAsia="ar-SA"/>
              </w:rPr>
              <w:t xml:space="preserve"> </w:t>
            </w:r>
            <w:r w:rsidRPr="00F000E5">
              <w:rPr>
                <w:rFonts w:cs="Arial"/>
                <w:b/>
                <w:bCs/>
                <w:iCs/>
                <w:lang w:val="sr-Cyrl-CS"/>
              </w:rPr>
              <w:t>без ПДВ-а</w:t>
            </w:r>
          </w:p>
        </w:tc>
      </w:tr>
      <w:tr w:rsidR="00994FA0" w:rsidRPr="00E0692B" w14:paraId="2C9D1A02" w14:textId="77777777" w:rsidTr="00F000E5">
        <w:trPr>
          <w:trHeight w:val="1288"/>
        </w:trPr>
        <w:tc>
          <w:tcPr>
            <w:tcW w:w="5524" w:type="dxa"/>
            <w:vAlign w:val="center"/>
          </w:tcPr>
          <w:p w14:paraId="211A31B1" w14:textId="77777777" w:rsidR="00994FA0" w:rsidRPr="00E0692B" w:rsidRDefault="00540562" w:rsidP="00F000E5">
            <w:pPr>
              <w:spacing w:before="0"/>
              <w:jc w:val="center"/>
              <w:rPr>
                <w:rFonts w:cs="Arial"/>
                <w:b/>
                <w:lang w:val="sr-Cyrl-RS"/>
              </w:rPr>
            </w:pPr>
            <w:r>
              <w:rPr>
                <w:rFonts w:cs="Arial"/>
                <w:b/>
                <w:lang w:val="sr-Latn-RS"/>
              </w:rPr>
              <w:t>ЈН/4000/0235-1/2018</w:t>
            </w:r>
            <w:r w:rsidR="005A01E1" w:rsidRPr="00E0692B">
              <w:rPr>
                <w:rFonts w:cs="Arial"/>
                <w:b/>
                <w:lang w:val="sr-Latn-RS"/>
              </w:rPr>
              <w:t xml:space="preserve"> –  </w:t>
            </w:r>
            <w:r>
              <w:rPr>
                <w:rFonts w:cs="Arial"/>
                <w:b/>
                <w:lang w:val="sr-Cyrl-RS"/>
              </w:rPr>
              <w:t>Шине за потребе Огранка РБ Колубара</w:t>
            </w:r>
          </w:p>
          <w:p w14:paraId="04F11B76" w14:textId="77777777" w:rsidR="00F63273" w:rsidRDefault="00F63273" w:rsidP="00F000E5">
            <w:pPr>
              <w:spacing w:before="0"/>
              <w:jc w:val="left"/>
              <w:rPr>
                <w:rFonts w:cs="Arial"/>
                <w:lang w:val="sr-Cyrl-RS"/>
              </w:rPr>
            </w:pPr>
            <w:r w:rsidRPr="00E0692B">
              <w:rPr>
                <w:rFonts w:cs="Arial"/>
                <w:lang w:val="sr-Cyrl-RS"/>
              </w:rPr>
              <w:t xml:space="preserve">Партија </w:t>
            </w:r>
            <w:r w:rsidR="00F000E5">
              <w:rPr>
                <w:rFonts w:cs="Arial"/>
                <w:lang w:val="sr-Cyrl-RS"/>
              </w:rPr>
              <w:t>бр.____</w:t>
            </w:r>
          </w:p>
          <w:p w14:paraId="30B72E46" w14:textId="77777777" w:rsidR="00F000E5" w:rsidRPr="00134370" w:rsidRDefault="00F000E5" w:rsidP="00F000E5">
            <w:pPr>
              <w:spacing w:before="0"/>
              <w:jc w:val="left"/>
              <w:rPr>
                <w:rFonts w:cs="Arial"/>
                <w:lang w:val="sr-Cyrl-RS"/>
              </w:rPr>
            </w:pPr>
            <w:r>
              <w:rPr>
                <w:rFonts w:cs="Arial"/>
                <w:lang w:val="sr-Cyrl-RS"/>
              </w:rPr>
              <w:t>Назив партије________________</w:t>
            </w:r>
          </w:p>
        </w:tc>
        <w:tc>
          <w:tcPr>
            <w:tcW w:w="4110" w:type="dxa"/>
          </w:tcPr>
          <w:p w14:paraId="7E76F3F1" w14:textId="77777777" w:rsidR="00D4020A" w:rsidRPr="00E0692B" w:rsidRDefault="00D4020A" w:rsidP="00F63273">
            <w:pPr>
              <w:jc w:val="center"/>
              <w:rPr>
                <w:rFonts w:cs="Arial"/>
                <w:bCs/>
                <w:iCs/>
              </w:rPr>
            </w:pPr>
          </w:p>
          <w:p w14:paraId="34794D74" w14:textId="77777777" w:rsidR="00994FA0" w:rsidRPr="00E0692B" w:rsidRDefault="00994FA0" w:rsidP="00F000E5">
            <w:pPr>
              <w:jc w:val="center"/>
              <w:rPr>
                <w:rFonts w:cs="Arial"/>
                <w:b/>
                <w:bCs/>
                <w:i/>
                <w:iCs/>
                <w:lang w:val="sr-Cyrl-CS"/>
              </w:rPr>
            </w:pPr>
          </w:p>
        </w:tc>
      </w:tr>
    </w:tbl>
    <w:p w14:paraId="21FB816A" w14:textId="77777777" w:rsidR="002E6C14" w:rsidRPr="00E0692B" w:rsidRDefault="002E6C14" w:rsidP="00CB7C3C">
      <w:pPr>
        <w:spacing w:before="0"/>
        <w:rPr>
          <w:rFonts w:cs="Arial"/>
          <w:b/>
          <w:bCs/>
          <w:i/>
          <w:iCs/>
          <w:u w:val="single"/>
          <w:lang w:val="sr-Cyrl-CS"/>
        </w:rPr>
      </w:pPr>
    </w:p>
    <w:p w14:paraId="48A08C4F" w14:textId="77777777" w:rsidR="000A6BBE" w:rsidRPr="00E0692B" w:rsidRDefault="000A6BBE" w:rsidP="000A6BBE">
      <w:pPr>
        <w:spacing w:before="0"/>
        <w:jc w:val="center"/>
        <w:rPr>
          <w:rFonts w:cs="Arial"/>
          <w:b/>
          <w:bCs/>
          <w:i/>
          <w:iCs/>
          <w:u w:val="single"/>
          <w:lang w:val="sr-Cyrl-CS"/>
        </w:rPr>
      </w:pPr>
      <w:r w:rsidRPr="00E0692B">
        <w:rPr>
          <w:rFonts w:cs="Arial"/>
          <w:b/>
          <w:bCs/>
          <w:i/>
          <w:iCs/>
          <w:u w:val="single"/>
          <w:lang w:val="sr-Cyrl-CS"/>
        </w:rPr>
        <w:t>КОМЕРЦИЈАЛНИ УСЛОВИ</w:t>
      </w:r>
    </w:p>
    <w:p w14:paraId="52339381" w14:textId="77777777" w:rsidR="000A6BBE" w:rsidRPr="00E0692B" w:rsidRDefault="000A6BBE" w:rsidP="00AE7C28">
      <w:pPr>
        <w:spacing w:before="0"/>
        <w:rPr>
          <w:rFonts w:cs="Arial"/>
          <w:b/>
          <w:bCs/>
          <w:i/>
          <w:iCs/>
          <w:u w:val="single"/>
          <w:lang w:val="sr-Cyrl-CS"/>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530"/>
      </w:tblGrid>
      <w:tr w:rsidR="000A6BBE" w:rsidRPr="00E0692B" w14:paraId="3771ED27" w14:textId="77777777" w:rsidTr="00F93DB6">
        <w:trPr>
          <w:trHeight w:val="647"/>
        </w:trPr>
        <w:tc>
          <w:tcPr>
            <w:tcW w:w="5246" w:type="dxa"/>
            <w:shd w:val="clear" w:color="auto" w:fill="C6D9F1" w:themeFill="text2" w:themeFillTint="33"/>
            <w:vAlign w:val="center"/>
          </w:tcPr>
          <w:p w14:paraId="1FAEAFC8" w14:textId="77777777" w:rsidR="000A6BBE" w:rsidRPr="00E0692B" w:rsidRDefault="000A6BBE" w:rsidP="00F93DB6">
            <w:pPr>
              <w:spacing w:before="0"/>
              <w:jc w:val="center"/>
              <w:rPr>
                <w:rFonts w:cs="Arial"/>
                <w:b/>
                <w:bCs/>
                <w:i/>
                <w:iCs/>
                <w:lang w:val="sr-Cyrl-CS"/>
              </w:rPr>
            </w:pPr>
            <w:r w:rsidRPr="00E0692B">
              <w:rPr>
                <w:rFonts w:cs="Arial"/>
                <w:b/>
                <w:bCs/>
                <w:i/>
                <w:iCs/>
                <w:lang w:val="sr-Cyrl-CS"/>
              </w:rPr>
              <w:t>УСЛОВ НАРУЧИОЦА</w:t>
            </w:r>
          </w:p>
        </w:tc>
        <w:tc>
          <w:tcPr>
            <w:tcW w:w="4530" w:type="dxa"/>
            <w:shd w:val="clear" w:color="auto" w:fill="C6D9F1" w:themeFill="text2" w:themeFillTint="33"/>
            <w:vAlign w:val="center"/>
          </w:tcPr>
          <w:p w14:paraId="0B9A3F10" w14:textId="77777777" w:rsidR="000A6BBE" w:rsidRPr="00E0692B" w:rsidRDefault="000A6BBE" w:rsidP="00F93DB6">
            <w:pPr>
              <w:spacing w:before="0"/>
              <w:jc w:val="center"/>
              <w:rPr>
                <w:rFonts w:cs="Arial"/>
                <w:b/>
                <w:bCs/>
                <w:i/>
                <w:iCs/>
                <w:lang w:val="sr-Cyrl-CS"/>
              </w:rPr>
            </w:pPr>
            <w:r w:rsidRPr="00E0692B">
              <w:rPr>
                <w:rFonts w:cs="Arial"/>
                <w:b/>
                <w:bCs/>
                <w:i/>
                <w:iCs/>
                <w:lang w:val="sr-Cyrl-CS"/>
              </w:rPr>
              <w:t>ПОНУДА ПОНУЂАЧА</w:t>
            </w:r>
          </w:p>
        </w:tc>
      </w:tr>
      <w:tr w:rsidR="000A6BBE" w:rsidRPr="00E0692B" w14:paraId="2BD11CC7" w14:textId="77777777" w:rsidTr="00F93DB6">
        <w:tc>
          <w:tcPr>
            <w:tcW w:w="5246" w:type="dxa"/>
            <w:vAlign w:val="center"/>
          </w:tcPr>
          <w:p w14:paraId="28A3CEAE" w14:textId="77777777" w:rsidR="000A6BBE" w:rsidRPr="00E0692B" w:rsidRDefault="000A6BBE" w:rsidP="00F93DB6">
            <w:pPr>
              <w:spacing w:before="0"/>
              <w:jc w:val="center"/>
              <w:rPr>
                <w:rFonts w:cs="Arial"/>
                <w:b/>
                <w:bCs/>
                <w:iCs/>
                <w:lang w:val="sr-Cyrl-CS"/>
              </w:rPr>
            </w:pPr>
            <w:r w:rsidRPr="00E0692B">
              <w:rPr>
                <w:rFonts w:cs="Arial"/>
                <w:b/>
                <w:bCs/>
                <w:iCs/>
                <w:lang w:val="sr-Cyrl-CS"/>
              </w:rPr>
              <w:t>РОК И НАЧИН ПЛАЋАЊА:</w:t>
            </w:r>
          </w:p>
          <w:p w14:paraId="2F3CB710" w14:textId="77777777" w:rsidR="00F000E5" w:rsidRPr="00C212D4" w:rsidRDefault="00F000E5" w:rsidP="00F000E5">
            <w:pPr>
              <w:contextualSpacing/>
              <w:rPr>
                <w:rFonts w:eastAsia="Calibri" w:cs="Arial"/>
                <w:lang w:val="sr-Cyrl-RS"/>
              </w:rPr>
            </w:pPr>
            <w:r w:rsidRPr="00C212D4">
              <w:rPr>
                <w:rFonts w:eastAsia="Calibri" w:cs="Arial"/>
              </w:rPr>
              <w:t xml:space="preserve">Плаћање добара која су предмет ове набавке </w:t>
            </w:r>
            <w:r>
              <w:rPr>
                <w:rFonts w:eastAsia="Calibri" w:cs="Arial"/>
                <w:lang w:val="sr-Cyrl-RS"/>
              </w:rPr>
              <w:t>Наручилац</w:t>
            </w:r>
            <w:r w:rsidRPr="00C212D4">
              <w:rPr>
                <w:rFonts w:eastAsia="Calibri" w:cs="Arial"/>
              </w:rPr>
              <w:t xml:space="preserve"> ће извршити на текући рачун П</w:t>
            </w:r>
            <w:r>
              <w:rPr>
                <w:rFonts w:eastAsia="Calibri" w:cs="Arial"/>
                <w:lang w:val="sr-Cyrl-RS"/>
              </w:rPr>
              <w:t>онуђача</w:t>
            </w:r>
            <w:r w:rsidRPr="00C212D4">
              <w:rPr>
                <w:rFonts w:eastAsia="Calibri" w:cs="Arial"/>
              </w:rPr>
              <w:t xml:space="preserve">, по испоруци добара </w:t>
            </w:r>
            <w:r w:rsidRPr="00C212D4">
              <w:rPr>
                <w:rFonts w:eastAsia="Calibri" w:cs="Arial"/>
                <w:lang w:val="ru-RU"/>
              </w:rPr>
              <w:t xml:space="preserve">и по потписивању Записника о квалитативном </w:t>
            </w:r>
            <w:r>
              <w:rPr>
                <w:rFonts w:eastAsia="Calibri" w:cs="Arial"/>
                <w:lang w:val="ru-RU"/>
              </w:rPr>
              <w:t xml:space="preserve">и квантитативном </w:t>
            </w:r>
            <w:r w:rsidRPr="00C212D4">
              <w:rPr>
                <w:rFonts w:eastAsia="Calibri" w:cs="Arial"/>
                <w:lang w:val="ru-RU"/>
              </w:rPr>
              <w:t xml:space="preserve">пријему добара од стране овлашћених представника </w:t>
            </w:r>
            <w:r w:rsidRPr="00E0692B">
              <w:rPr>
                <w:rFonts w:eastAsia="Calibri" w:cs="Arial"/>
              </w:rPr>
              <w:t>Наручиоца</w:t>
            </w:r>
            <w:r>
              <w:rPr>
                <w:rFonts w:eastAsia="Calibri" w:cs="Arial"/>
                <w:lang w:val="ru-RU"/>
              </w:rPr>
              <w:t xml:space="preserve"> и </w:t>
            </w:r>
            <w:r w:rsidRPr="00C212D4">
              <w:rPr>
                <w:rFonts w:eastAsia="Calibri" w:cs="Arial"/>
              </w:rPr>
              <w:t>П</w:t>
            </w:r>
            <w:r>
              <w:rPr>
                <w:rFonts w:eastAsia="Calibri" w:cs="Arial"/>
                <w:lang w:val="sr-Cyrl-RS"/>
              </w:rPr>
              <w:t>онуђача</w:t>
            </w:r>
            <w:r w:rsidRPr="00C212D4">
              <w:rPr>
                <w:rFonts w:eastAsia="Calibri" w:cs="Arial"/>
                <w:lang w:val="ru-RU"/>
              </w:rPr>
              <w:t>,</w:t>
            </w:r>
            <w:r w:rsidRPr="00C212D4">
              <w:rPr>
                <w:rFonts w:eastAsia="Calibri" w:cs="Arial"/>
              </w:rPr>
              <w:t xml:space="preserve"> у року </w:t>
            </w:r>
            <w:r>
              <w:rPr>
                <w:rFonts w:eastAsia="Calibri" w:cs="Arial"/>
                <w:lang w:val="sr-Cyrl-RS"/>
              </w:rPr>
              <w:t>до</w:t>
            </w:r>
            <w:r w:rsidRPr="00C212D4">
              <w:rPr>
                <w:rFonts w:eastAsia="Calibri" w:cs="Arial"/>
              </w:rPr>
              <w:t xml:space="preserve"> 45</w:t>
            </w:r>
            <w:r w:rsidRPr="00C212D4">
              <w:rPr>
                <w:rFonts w:eastAsia="Calibri" w:cs="Arial"/>
                <w:lang w:val="sr-Cyrl-RS"/>
              </w:rPr>
              <w:t xml:space="preserve"> (словима: четрдесетпет) календарских</w:t>
            </w:r>
            <w:r w:rsidRPr="00C212D4">
              <w:rPr>
                <w:rFonts w:eastAsia="Calibri" w:cs="Arial"/>
              </w:rPr>
              <w:t xml:space="preserve"> дана од дана пријема исправног рачуна на писарници </w:t>
            </w:r>
            <w:r>
              <w:rPr>
                <w:rFonts w:eastAsia="Calibri" w:cs="Arial"/>
                <w:lang w:val="sr-Cyrl-RS"/>
              </w:rPr>
              <w:t>Наручиоца</w:t>
            </w:r>
            <w:r w:rsidRPr="00C212D4">
              <w:rPr>
                <w:rFonts w:eastAsia="Calibri" w:cs="Arial"/>
              </w:rPr>
              <w:t>.</w:t>
            </w:r>
          </w:p>
          <w:p w14:paraId="4747B016" w14:textId="77777777" w:rsidR="000A6BBE" w:rsidRPr="00E0692B" w:rsidRDefault="000A6BBE" w:rsidP="00F93DB6">
            <w:pPr>
              <w:spacing w:before="0"/>
              <w:rPr>
                <w:rFonts w:cs="Arial"/>
                <w:b/>
                <w:bCs/>
                <w:iCs/>
                <w:lang w:val="sr-Cyrl-CS"/>
              </w:rPr>
            </w:pPr>
          </w:p>
        </w:tc>
        <w:tc>
          <w:tcPr>
            <w:tcW w:w="4530" w:type="dxa"/>
            <w:vAlign w:val="center"/>
          </w:tcPr>
          <w:p w14:paraId="243B1C94" w14:textId="77777777" w:rsidR="00F93DB6" w:rsidRPr="00E0692B" w:rsidRDefault="00F93DB6" w:rsidP="00F93DB6">
            <w:pPr>
              <w:spacing w:before="0"/>
              <w:jc w:val="center"/>
              <w:rPr>
                <w:rFonts w:cs="Arial"/>
                <w:b/>
                <w:bCs/>
                <w:iCs/>
                <w:color w:val="000000" w:themeColor="text1"/>
                <w:lang w:val="sr-Cyrl-CS"/>
              </w:rPr>
            </w:pPr>
          </w:p>
          <w:p w14:paraId="0AC4126A" w14:textId="77777777" w:rsidR="00F93DB6" w:rsidRPr="00E0692B" w:rsidRDefault="00F93DB6" w:rsidP="00F93DB6">
            <w:pPr>
              <w:spacing w:before="0"/>
              <w:jc w:val="center"/>
              <w:rPr>
                <w:rFonts w:cs="Arial"/>
                <w:b/>
                <w:bCs/>
                <w:iCs/>
                <w:lang w:val="sr-Cyrl-CS"/>
              </w:rPr>
            </w:pPr>
            <w:r w:rsidRPr="00E0692B">
              <w:rPr>
                <w:rFonts w:cs="Arial"/>
                <w:b/>
                <w:bCs/>
                <w:iCs/>
                <w:lang w:val="sr-Cyrl-CS"/>
              </w:rPr>
              <w:t>РОК И НАЧИН ПЛАЋАЊА:</w:t>
            </w:r>
          </w:p>
          <w:p w14:paraId="1F032C46" w14:textId="77777777" w:rsidR="00F000E5" w:rsidRPr="00E0692B" w:rsidRDefault="00F000E5" w:rsidP="00F000E5">
            <w:pPr>
              <w:spacing w:before="0"/>
              <w:jc w:val="center"/>
              <w:rPr>
                <w:rFonts w:cs="Arial"/>
                <w:lang w:val="sr-Cyrl-RS" w:eastAsia="zh-CN"/>
              </w:rPr>
            </w:pPr>
            <w:r w:rsidRPr="00E0692B">
              <w:rPr>
                <w:rFonts w:cs="Arial"/>
                <w:lang w:val="sr-Cyrl-RS" w:eastAsia="zh-CN"/>
              </w:rPr>
              <w:t>Сагласан са захтевом Наручиоца:</w:t>
            </w:r>
          </w:p>
          <w:p w14:paraId="57C64302" w14:textId="77777777" w:rsidR="00F000E5" w:rsidRPr="00E0692B" w:rsidRDefault="00F000E5" w:rsidP="00F000E5">
            <w:pPr>
              <w:spacing w:before="0"/>
              <w:jc w:val="center"/>
              <w:rPr>
                <w:rFonts w:cs="Arial"/>
                <w:lang w:val="sr-Cyrl-RS" w:eastAsia="zh-CN"/>
              </w:rPr>
            </w:pPr>
            <w:r w:rsidRPr="00E0692B">
              <w:rPr>
                <w:rFonts w:cs="Arial"/>
                <w:lang w:val="sr-Cyrl-RS" w:eastAsia="zh-CN"/>
              </w:rPr>
              <w:t>ДА – НЕ</w:t>
            </w:r>
          </w:p>
          <w:p w14:paraId="6C058BCD" w14:textId="77777777" w:rsidR="00333590" w:rsidRPr="00E0692B" w:rsidRDefault="00F000E5" w:rsidP="00F000E5">
            <w:pPr>
              <w:pStyle w:val="KDParagraf"/>
              <w:spacing w:before="0"/>
              <w:jc w:val="center"/>
              <w:rPr>
                <w:rFonts w:eastAsia="Calibri" w:cs="Arial"/>
                <w:lang w:val="sr-Cyrl-RS"/>
              </w:rPr>
            </w:pPr>
            <w:r w:rsidRPr="00E0692B">
              <w:rPr>
                <w:rFonts w:cs="Arial"/>
                <w:lang w:val="sr-Cyrl-RS" w:eastAsia="zh-CN"/>
              </w:rPr>
              <w:t>(заокружити)</w:t>
            </w:r>
          </w:p>
        </w:tc>
      </w:tr>
      <w:tr w:rsidR="000A6BBE" w:rsidRPr="00E0692B" w14:paraId="291746BF" w14:textId="77777777" w:rsidTr="00F93DB6">
        <w:tc>
          <w:tcPr>
            <w:tcW w:w="5246" w:type="dxa"/>
            <w:vAlign w:val="center"/>
          </w:tcPr>
          <w:p w14:paraId="1049C7F3" w14:textId="77777777" w:rsidR="000A6BBE" w:rsidRPr="00E0692B" w:rsidRDefault="000A6BBE" w:rsidP="00F93DB6">
            <w:pPr>
              <w:spacing w:before="0"/>
              <w:jc w:val="center"/>
              <w:rPr>
                <w:rFonts w:cs="Arial"/>
                <w:b/>
                <w:bCs/>
                <w:iCs/>
                <w:color w:val="000000" w:themeColor="text1"/>
                <w:lang w:val="sr-Cyrl-CS"/>
              </w:rPr>
            </w:pPr>
            <w:r w:rsidRPr="00E0692B">
              <w:rPr>
                <w:rFonts w:cs="Arial"/>
                <w:b/>
                <w:bCs/>
                <w:iCs/>
                <w:color w:val="000000" w:themeColor="text1"/>
                <w:lang w:val="sr-Cyrl-CS"/>
              </w:rPr>
              <w:t>РОК ИСПОРУКЕ</w:t>
            </w:r>
            <w:r w:rsidR="00BB5A59" w:rsidRPr="00E0692B">
              <w:rPr>
                <w:rFonts w:cs="Arial"/>
                <w:b/>
                <w:bCs/>
                <w:iCs/>
                <w:color w:val="000000" w:themeColor="text1"/>
                <w:lang w:val="sr-Cyrl-CS"/>
              </w:rPr>
              <w:t xml:space="preserve"> ЗА ОБЕ ПАРТИЈЕ</w:t>
            </w:r>
            <w:r w:rsidRPr="00E0692B">
              <w:rPr>
                <w:rFonts w:cs="Arial"/>
                <w:b/>
                <w:bCs/>
                <w:iCs/>
                <w:color w:val="000000" w:themeColor="text1"/>
                <w:lang w:val="sr-Cyrl-CS"/>
              </w:rPr>
              <w:t>:</w:t>
            </w:r>
          </w:p>
          <w:p w14:paraId="04550131" w14:textId="4C890956" w:rsidR="00A623B6" w:rsidRPr="00E45D13" w:rsidRDefault="00922020" w:rsidP="00E45D13">
            <w:pPr>
              <w:pStyle w:val="ListParagraph"/>
              <w:autoSpaceDE w:val="0"/>
              <w:autoSpaceDN w:val="0"/>
              <w:adjustRightInd w:val="0"/>
              <w:spacing w:before="0" w:after="0" w:line="240" w:lineRule="auto"/>
              <w:ind w:left="0"/>
              <w:contextualSpacing w:val="0"/>
              <w:rPr>
                <w:rFonts w:ascii="Arial" w:hAnsi="Arial" w:cs="Arial"/>
                <w:lang w:val="sr-Cyrl-RS"/>
              </w:rPr>
            </w:pPr>
            <w:r w:rsidRPr="00E0692B">
              <w:rPr>
                <w:rFonts w:ascii="Arial" w:hAnsi="Arial" w:cs="Arial"/>
                <w:lang w:val="sr-Cyrl-RS"/>
              </w:rPr>
              <w:t>Изабрани П</w:t>
            </w:r>
            <w:r w:rsidR="00A623B6" w:rsidRPr="00E0692B">
              <w:rPr>
                <w:rFonts w:ascii="Arial" w:hAnsi="Arial" w:cs="Arial"/>
                <w:lang w:val="sr-Cyrl-RS"/>
              </w:rPr>
              <w:t xml:space="preserve">онуђач је обавезан да испоруку добара изврши </w:t>
            </w:r>
            <w:r w:rsidR="003B6158">
              <w:rPr>
                <w:rFonts w:ascii="Arial" w:hAnsi="Arial" w:cs="Arial"/>
                <w:lang w:val="sr-Cyrl-RS"/>
              </w:rPr>
              <w:t xml:space="preserve">сукцесивно, </w:t>
            </w:r>
            <w:r w:rsidR="00A623B6" w:rsidRPr="00E0692B">
              <w:rPr>
                <w:rFonts w:ascii="Arial" w:hAnsi="Arial" w:cs="Arial"/>
                <w:lang w:val="sr-Cyrl-RS"/>
              </w:rPr>
              <w:t>у року који не може бити  дужи од</w:t>
            </w:r>
            <w:r w:rsidR="009E0DCC">
              <w:rPr>
                <w:rFonts w:ascii="Arial" w:hAnsi="Arial" w:cs="Arial"/>
                <w:lang w:val="sr-Cyrl-RS"/>
              </w:rPr>
              <w:t xml:space="preserve"> </w:t>
            </w:r>
            <w:r w:rsidR="00E45D13">
              <w:rPr>
                <w:rFonts w:ascii="Arial" w:hAnsi="Arial" w:cs="Arial"/>
                <w:lang w:val="sr-Cyrl-RS"/>
              </w:rPr>
              <w:t>18</w:t>
            </w:r>
            <w:r w:rsidR="00BB5A59" w:rsidRPr="00E0692B">
              <w:rPr>
                <w:rFonts w:ascii="Arial" w:hAnsi="Arial" w:cs="Arial"/>
                <w:lang w:val="sr-Cyrl-RS"/>
              </w:rPr>
              <w:t>0</w:t>
            </w:r>
            <w:r w:rsidR="00CC6F66">
              <w:rPr>
                <w:rFonts w:ascii="Arial" w:hAnsi="Arial" w:cs="Arial"/>
                <w:lang w:val="sr-Cyrl-RS"/>
              </w:rPr>
              <w:t xml:space="preserve"> </w:t>
            </w:r>
            <w:r w:rsidR="00A623B6" w:rsidRPr="00E0692B">
              <w:rPr>
                <w:rFonts w:ascii="Arial" w:hAnsi="Arial" w:cs="Arial"/>
                <w:lang w:val="sr-Cyrl-RS"/>
              </w:rPr>
              <w:t>(</w:t>
            </w:r>
            <w:r w:rsidR="00F000E5">
              <w:rPr>
                <w:rFonts w:ascii="Arial" w:hAnsi="Arial" w:cs="Arial"/>
                <w:lang w:val="sr-Cyrl-RS"/>
              </w:rPr>
              <w:t>словима:</w:t>
            </w:r>
            <w:r w:rsidR="00E45D13">
              <w:rPr>
                <w:rFonts w:ascii="Arial" w:hAnsi="Arial" w:cs="Arial"/>
                <w:lang w:val="sr-Cyrl-RS"/>
              </w:rPr>
              <w:t>стоосамдесет</w:t>
            </w:r>
            <w:r w:rsidR="00BB5A59" w:rsidRPr="00E0692B">
              <w:rPr>
                <w:rFonts w:ascii="Arial" w:hAnsi="Arial" w:cs="Arial"/>
                <w:lang w:val="sr-Cyrl-RS"/>
              </w:rPr>
              <w:t>)</w:t>
            </w:r>
            <w:r w:rsidR="00A623B6" w:rsidRPr="00E0692B">
              <w:rPr>
                <w:rFonts w:ascii="Arial" w:hAnsi="Arial" w:cs="Arial"/>
                <w:lang w:val="sr-Cyrl-RS"/>
              </w:rPr>
              <w:t xml:space="preserve"> календарских дана о</w:t>
            </w:r>
            <w:r w:rsidR="005924EE">
              <w:rPr>
                <w:rFonts w:ascii="Arial" w:hAnsi="Arial" w:cs="Arial"/>
                <w:lang w:val="sr-Cyrl-RS"/>
              </w:rPr>
              <w:t>д дана ступања Уговора на снагу.</w:t>
            </w:r>
          </w:p>
          <w:p w14:paraId="4C1B588B" w14:textId="3C8AA55E" w:rsidR="00A2623E" w:rsidRPr="000F0B7F" w:rsidRDefault="00A2623E" w:rsidP="00F93DB6">
            <w:pPr>
              <w:pStyle w:val="ListParagraph"/>
              <w:autoSpaceDE w:val="0"/>
              <w:autoSpaceDN w:val="0"/>
              <w:adjustRightInd w:val="0"/>
              <w:spacing w:before="0" w:after="0" w:line="240" w:lineRule="auto"/>
              <w:ind w:left="0"/>
              <w:contextualSpacing w:val="0"/>
              <w:rPr>
                <w:rFonts w:ascii="Arial" w:hAnsi="Arial" w:cs="Arial"/>
                <w:lang w:val="sr-Cyrl-RS"/>
              </w:rPr>
            </w:pPr>
          </w:p>
        </w:tc>
        <w:tc>
          <w:tcPr>
            <w:tcW w:w="4530" w:type="dxa"/>
            <w:vAlign w:val="center"/>
          </w:tcPr>
          <w:p w14:paraId="5020989F" w14:textId="77777777" w:rsidR="00A623B6" w:rsidRPr="00E0692B" w:rsidRDefault="00A623B6" w:rsidP="00F93DB6">
            <w:pPr>
              <w:spacing w:before="0"/>
              <w:jc w:val="center"/>
              <w:rPr>
                <w:rFonts w:cs="Arial"/>
                <w:b/>
                <w:bCs/>
                <w:iCs/>
                <w:color w:val="000000" w:themeColor="text1"/>
                <w:lang w:val="sr-Cyrl-CS"/>
              </w:rPr>
            </w:pPr>
            <w:r w:rsidRPr="00E0692B">
              <w:rPr>
                <w:rFonts w:cs="Arial"/>
                <w:b/>
                <w:bCs/>
                <w:iCs/>
                <w:color w:val="000000" w:themeColor="text1"/>
                <w:lang w:val="sr-Cyrl-CS"/>
              </w:rPr>
              <w:t>РОК ИСПОРУКЕ:</w:t>
            </w:r>
          </w:p>
          <w:p w14:paraId="0D8BFA96" w14:textId="77777777" w:rsidR="000A6BBE" w:rsidRPr="00E0692B" w:rsidRDefault="000A6BBE" w:rsidP="00F93DB6">
            <w:pPr>
              <w:spacing w:before="0"/>
              <w:jc w:val="center"/>
              <w:rPr>
                <w:rFonts w:cs="Arial"/>
                <w:b/>
                <w:bCs/>
                <w:iCs/>
                <w:color w:val="000000" w:themeColor="text1"/>
                <w:lang w:val="sr-Cyrl-CS"/>
              </w:rPr>
            </w:pPr>
          </w:p>
          <w:p w14:paraId="4E18F268" w14:textId="77777777" w:rsidR="002E6C14" w:rsidRDefault="003B6158" w:rsidP="003B6158">
            <w:pPr>
              <w:suppressAutoHyphens/>
              <w:rPr>
                <w:rFonts w:cs="Arial"/>
                <w:bCs/>
                <w:lang w:val="sr-Cyrl-RS" w:eastAsia="ar-SA"/>
              </w:rPr>
            </w:pPr>
            <w:r>
              <w:rPr>
                <w:rFonts w:cs="Arial"/>
                <w:bCs/>
                <w:lang w:val="sr-Cyrl-RS" w:eastAsia="ar-SA"/>
              </w:rPr>
              <w:t>Испорука ће бити извршена сукцесивно, у року од</w:t>
            </w:r>
            <w:r w:rsidR="00F000E5">
              <w:rPr>
                <w:rFonts w:cs="Arial"/>
                <w:bCs/>
                <w:lang w:val="sr-Cyrl-RS" w:eastAsia="ar-SA"/>
              </w:rPr>
              <w:t>_</w:t>
            </w:r>
            <w:r w:rsidR="00F000E5">
              <w:rPr>
                <w:rFonts w:cs="Arial"/>
                <w:b/>
                <w:bCs/>
                <w:iCs/>
                <w:lang w:val="sr-Cyrl-RS" w:eastAsia="ar-SA"/>
              </w:rPr>
              <w:t>_____</w:t>
            </w:r>
            <w:r w:rsidR="00F000E5">
              <w:rPr>
                <w:rFonts w:cs="Arial"/>
                <w:bCs/>
                <w:lang w:val="sr-Cyrl-RS" w:eastAsia="ar-SA"/>
              </w:rPr>
              <w:t>(словима:_</w:t>
            </w:r>
            <w:r w:rsidR="00F000E5" w:rsidRPr="00E0692B">
              <w:rPr>
                <w:rFonts w:cs="Arial"/>
                <w:b/>
                <w:bCs/>
                <w:iCs/>
                <w:lang w:val="sr-Cyrl-RS" w:eastAsia="ar-SA"/>
              </w:rPr>
              <w:t>________________</w:t>
            </w:r>
            <w:r w:rsidR="00F000E5">
              <w:rPr>
                <w:rFonts w:cs="Arial"/>
                <w:bCs/>
                <w:lang w:val="sr-Cyrl-RS" w:eastAsia="ar-SA"/>
              </w:rPr>
              <w:t>)</w:t>
            </w:r>
          </w:p>
          <w:p w14:paraId="2E18562D" w14:textId="77777777" w:rsidR="00F000E5" w:rsidRPr="00E45D13" w:rsidRDefault="00F000E5" w:rsidP="003B6158">
            <w:pPr>
              <w:pStyle w:val="ListParagraph"/>
              <w:autoSpaceDE w:val="0"/>
              <w:autoSpaceDN w:val="0"/>
              <w:adjustRightInd w:val="0"/>
              <w:spacing w:before="0" w:after="0" w:line="240" w:lineRule="auto"/>
              <w:ind w:left="0"/>
              <w:contextualSpacing w:val="0"/>
              <w:rPr>
                <w:rFonts w:ascii="Arial" w:hAnsi="Arial" w:cs="Arial"/>
                <w:lang w:val="sr-Cyrl-RS"/>
              </w:rPr>
            </w:pPr>
            <w:r w:rsidRPr="00E0692B">
              <w:rPr>
                <w:rFonts w:ascii="Arial" w:hAnsi="Arial" w:cs="Arial"/>
                <w:lang w:val="sr-Cyrl-RS"/>
              </w:rPr>
              <w:t>календарских дана о</w:t>
            </w:r>
            <w:r>
              <w:rPr>
                <w:rFonts w:ascii="Arial" w:hAnsi="Arial" w:cs="Arial"/>
                <w:lang w:val="sr-Cyrl-RS"/>
              </w:rPr>
              <w:t>д дана ступања Уговора на снагу.</w:t>
            </w:r>
          </w:p>
          <w:p w14:paraId="76AEC061" w14:textId="77777777" w:rsidR="00F000E5" w:rsidRPr="00F000E5" w:rsidRDefault="00F000E5" w:rsidP="00134370">
            <w:pPr>
              <w:suppressAutoHyphens/>
              <w:rPr>
                <w:rFonts w:cs="Arial"/>
                <w:lang w:val="sr-Cyrl-RS" w:eastAsia="ar-SA"/>
              </w:rPr>
            </w:pPr>
          </w:p>
        </w:tc>
      </w:tr>
      <w:tr w:rsidR="00F8420E" w:rsidRPr="00E0692B" w14:paraId="150B78DE" w14:textId="77777777" w:rsidTr="00F93DB6">
        <w:tc>
          <w:tcPr>
            <w:tcW w:w="5246" w:type="dxa"/>
            <w:vAlign w:val="center"/>
          </w:tcPr>
          <w:p w14:paraId="7D01CA73" w14:textId="77777777" w:rsidR="00F8420E" w:rsidRDefault="00F8420E" w:rsidP="00F93DB6">
            <w:pPr>
              <w:spacing w:before="0"/>
              <w:jc w:val="center"/>
              <w:rPr>
                <w:rFonts w:cs="Arial"/>
                <w:b/>
                <w:bCs/>
                <w:iCs/>
                <w:lang w:val="sr-Cyrl-CS"/>
              </w:rPr>
            </w:pPr>
            <w:r w:rsidRPr="00E0692B">
              <w:rPr>
                <w:rFonts w:cs="Arial"/>
                <w:b/>
                <w:bCs/>
                <w:iCs/>
                <w:lang w:val="sr-Cyrl-CS"/>
              </w:rPr>
              <w:t>ГАРАНТНИ РОК:</w:t>
            </w:r>
          </w:p>
          <w:p w14:paraId="48C09F67" w14:textId="77777777" w:rsidR="00B64D89" w:rsidRPr="00E0692B" w:rsidRDefault="00B64D89" w:rsidP="00F93DB6">
            <w:pPr>
              <w:spacing w:before="0"/>
              <w:jc w:val="center"/>
              <w:rPr>
                <w:rFonts w:cs="Arial"/>
                <w:b/>
                <w:bCs/>
                <w:iCs/>
                <w:lang w:val="sr-Cyrl-CS"/>
              </w:rPr>
            </w:pPr>
          </w:p>
          <w:p w14:paraId="20B0158D" w14:textId="77777777" w:rsidR="00671A4E" w:rsidRPr="009E0DCC" w:rsidRDefault="00B64D89" w:rsidP="000F0B7F">
            <w:pPr>
              <w:spacing w:before="0"/>
              <w:rPr>
                <w:rFonts w:cs="Arial"/>
                <w:lang w:val="sr-Cyrl-RS" w:eastAsia="zh-CN"/>
              </w:rPr>
            </w:pPr>
            <w:r w:rsidRPr="009909D1">
              <w:rPr>
                <w:rFonts w:eastAsia="Lucida Sans Unicode" w:cs="Arial"/>
                <w:color w:val="000000"/>
                <w:kern w:val="1"/>
                <w:sz w:val="20"/>
                <w:szCs w:val="20"/>
                <w:lang w:eastAsia="zh-CN" w:bidi="hi-IN"/>
              </w:rPr>
              <w:t xml:space="preserve"> </w:t>
            </w:r>
            <w:r w:rsidR="000F0B7F">
              <w:rPr>
                <w:rFonts w:cs="Arial"/>
                <w:b/>
                <w:lang w:val="sr-Cyrl-RS" w:eastAsia="zh-CN"/>
              </w:rPr>
              <w:t xml:space="preserve"> Партија</w:t>
            </w:r>
            <w:r w:rsidR="000F0B7F" w:rsidRPr="00C05393">
              <w:rPr>
                <w:rFonts w:cs="Arial"/>
                <w:b/>
                <w:lang w:val="sr-Cyrl-RS" w:eastAsia="zh-CN"/>
              </w:rPr>
              <w:t xml:space="preserve"> 1</w:t>
            </w:r>
            <w:r w:rsidR="000F0B7F" w:rsidRPr="00C05393">
              <w:rPr>
                <w:rFonts w:cs="Arial"/>
                <w:lang w:val="sr-Cyrl-RS" w:eastAsia="zh-CN"/>
              </w:rPr>
              <w:t xml:space="preserve"> - </w:t>
            </w:r>
            <w:r w:rsidR="000F0B7F" w:rsidRPr="00C05393">
              <w:rPr>
                <w:rFonts w:cs="Arial"/>
                <w:lang w:eastAsia="zh-CN"/>
              </w:rPr>
              <w:t xml:space="preserve">минимум </w:t>
            </w:r>
            <w:r w:rsidR="000F0B7F">
              <w:rPr>
                <w:rFonts w:cs="Arial"/>
                <w:lang w:val="sr-Cyrl-RS" w:eastAsia="zh-CN"/>
              </w:rPr>
              <w:t xml:space="preserve">60 </w:t>
            </w:r>
            <w:r w:rsidR="000F0B7F" w:rsidRPr="00C05393">
              <w:rPr>
                <w:rFonts w:cs="Arial"/>
                <w:lang w:eastAsia="zh-CN"/>
              </w:rPr>
              <w:t>(</w:t>
            </w:r>
            <w:r w:rsidR="00F000E5">
              <w:rPr>
                <w:rFonts w:cs="Arial"/>
                <w:lang w:val="sr-Cyrl-RS" w:eastAsia="zh-CN"/>
              </w:rPr>
              <w:t>словима:</w:t>
            </w:r>
            <w:r w:rsidR="000F0B7F">
              <w:rPr>
                <w:rFonts w:cs="Arial"/>
                <w:lang w:val="sr-Cyrl-RS" w:eastAsia="zh-CN"/>
              </w:rPr>
              <w:t>шездесет</w:t>
            </w:r>
            <w:r w:rsidR="000F0B7F" w:rsidRPr="00C05393">
              <w:rPr>
                <w:rFonts w:cs="Arial"/>
                <w:lang w:eastAsia="zh-CN"/>
              </w:rPr>
              <w:t xml:space="preserve">) </w:t>
            </w:r>
            <w:r w:rsidR="000F0B7F">
              <w:rPr>
                <w:rFonts w:cs="Arial"/>
                <w:lang w:val="sr-Cyrl-RS" w:eastAsia="zh-CN"/>
              </w:rPr>
              <w:t>месеци</w:t>
            </w:r>
            <w:r w:rsidR="000F0B7F" w:rsidRPr="00C05393">
              <w:rPr>
                <w:rFonts w:cs="Arial"/>
                <w:lang w:eastAsia="zh-CN"/>
              </w:rPr>
              <w:t xml:space="preserve"> од </w:t>
            </w:r>
            <w:r w:rsidR="00671A4E" w:rsidRPr="00C05393">
              <w:rPr>
                <w:rFonts w:cs="Arial"/>
                <w:lang w:eastAsia="zh-CN"/>
              </w:rPr>
              <w:t xml:space="preserve"> од дана испоруке и потписивања Записника о квалитативном и квантитативном пријему добара</w:t>
            </w:r>
            <w:r w:rsidR="00671A4E" w:rsidRPr="00416ECA">
              <w:rPr>
                <w:rFonts w:cs="Arial"/>
                <w:lang w:val="sr-Cyrl-RS"/>
              </w:rPr>
              <w:t xml:space="preserve"> </w:t>
            </w:r>
            <w:r w:rsidR="00671A4E">
              <w:rPr>
                <w:rFonts w:cs="Arial"/>
                <w:lang w:val="sr-Cyrl-RS"/>
              </w:rPr>
              <w:t xml:space="preserve">од стране </w:t>
            </w:r>
            <w:r w:rsidR="00671A4E" w:rsidRPr="009E0DCC">
              <w:rPr>
                <w:rFonts w:cs="Arial"/>
                <w:lang w:val="sr-Cyrl-RS"/>
              </w:rPr>
              <w:t xml:space="preserve">овлашћених представника </w:t>
            </w:r>
            <w:r w:rsidR="00671A4E" w:rsidRPr="009E0DCC">
              <w:rPr>
                <w:rFonts w:eastAsia="Calibri" w:cs="Arial"/>
              </w:rPr>
              <w:t xml:space="preserve"> Наручиоца</w:t>
            </w:r>
            <w:r w:rsidR="00671A4E" w:rsidRPr="009E0DCC">
              <w:rPr>
                <w:rFonts w:eastAsia="Calibri" w:cs="Arial"/>
                <w:lang w:val="ru-RU"/>
              </w:rPr>
              <w:t xml:space="preserve"> и </w:t>
            </w:r>
            <w:r w:rsidR="00671A4E" w:rsidRPr="009E0DCC">
              <w:rPr>
                <w:rFonts w:eastAsia="Calibri" w:cs="Arial"/>
              </w:rPr>
              <w:t>П</w:t>
            </w:r>
            <w:r w:rsidR="00671A4E" w:rsidRPr="009E0DCC">
              <w:rPr>
                <w:rFonts w:eastAsia="Calibri" w:cs="Arial"/>
                <w:lang w:val="sr-Cyrl-RS"/>
              </w:rPr>
              <w:t>онуђача</w:t>
            </w:r>
            <w:r w:rsidR="00671A4E" w:rsidRPr="009E0DCC">
              <w:rPr>
                <w:rFonts w:cs="Arial"/>
                <w:lang w:val="sr-Cyrl-RS" w:eastAsia="zh-CN"/>
              </w:rPr>
              <w:t>.</w:t>
            </w:r>
          </w:p>
          <w:p w14:paraId="52743123" w14:textId="77777777" w:rsidR="00A623B6" w:rsidRPr="000F0B7F" w:rsidRDefault="000F0B7F" w:rsidP="000F0B7F">
            <w:pPr>
              <w:spacing w:before="0"/>
              <w:rPr>
                <w:rFonts w:cs="Arial"/>
                <w:lang w:val="sr-Cyrl-RS" w:eastAsia="zh-CN"/>
              </w:rPr>
            </w:pPr>
            <w:r>
              <w:rPr>
                <w:rFonts w:cs="Arial"/>
                <w:b/>
                <w:lang w:val="sr-Cyrl-RS" w:eastAsia="zh-CN"/>
              </w:rPr>
              <w:t>Партија</w:t>
            </w:r>
            <w:r w:rsidRPr="00C05393">
              <w:rPr>
                <w:rFonts w:cs="Arial"/>
                <w:b/>
                <w:lang w:val="sr-Cyrl-RS" w:eastAsia="zh-CN"/>
              </w:rPr>
              <w:t xml:space="preserve"> </w:t>
            </w:r>
            <w:r>
              <w:rPr>
                <w:rFonts w:cs="Arial"/>
                <w:b/>
                <w:lang w:val="sr-Cyrl-RS" w:eastAsia="zh-CN"/>
              </w:rPr>
              <w:t>2</w:t>
            </w:r>
            <w:r w:rsidRPr="00C05393">
              <w:rPr>
                <w:rFonts w:cs="Arial"/>
                <w:lang w:val="sr-Cyrl-RS" w:eastAsia="zh-CN"/>
              </w:rPr>
              <w:t xml:space="preserve"> </w:t>
            </w:r>
            <w:r>
              <w:rPr>
                <w:rFonts w:cs="Arial"/>
                <w:lang w:val="sr-Cyrl-RS" w:eastAsia="zh-CN"/>
              </w:rPr>
              <w:t>– минимум 24 месеца</w:t>
            </w:r>
            <w:r w:rsidRPr="00CC1F95">
              <w:rPr>
                <w:rFonts w:cs="Arial"/>
                <w:lang w:eastAsia="zh-CN"/>
              </w:rPr>
              <w:t xml:space="preserve"> </w:t>
            </w:r>
            <w:r>
              <w:rPr>
                <w:rFonts w:cs="Arial"/>
                <w:lang w:eastAsia="zh-CN"/>
              </w:rPr>
              <w:t xml:space="preserve">од дана испоруке и потписивања </w:t>
            </w:r>
            <w:r w:rsidR="00671A4E" w:rsidRPr="00C05393">
              <w:rPr>
                <w:rFonts w:cs="Arial"/>
                <w:lang w:eastAsia="zh-CN"/>
              </w:rPr>
              <w:t xml:space="preserve"> Записника о квалитативном и квантитативном пријему добара</w:t>
            </w:r>
            <w:r w:rsidR="00671A4E" w:rsidRPr="00416ECA">
              <w:rPr>
                <w:rFonts w:cs="Arial"/>
                <w:lang w:val="sr-Cyrl-RS"/>
              </w:rPr>
              <w:t xml:space="preserve"> </w:t>
            </w:r>
            <w:r w:rsidR="00671A4E">
              <w:rPr>
                <w:rFonts w:cs="Arial"/>
                <w:lang w:val="sr-Cyrl-RS"/>
              </w:rPr>
              <w:t xml:space="preserve">од стране овлашћених представника </w:t>
            </w:r>
            <w:r w:rsidR="00671A4E" w:rsidRPr="00E0692B">
              <w:rPr>
                <w:rFonts w:eastAsia="Calibri" w:cs="Arial"/>
              </w:rPr>
              <w:t xml:space="preserve"> Наручиоца</w:t>
            </w:r>
            <w:r w:rsidR="00671A4E">
              <w:rPr>
                <w:rFonts w:eastAsia="Calibri" w:cs="Arial"/>
                <w:lang w:val="ru-RU"/>
              </w:rPr>
              <w:t xml:space="preserve"> и </w:t>
            </w:r>
            <w:r w:rsidR="00671A4E" w:rsidRPr="00C212D4">
              <w:rPr>
                <w:rFonts w:eastAsia="Calibri" w:cs="Arial"/>
              </w:rPr>
              <w:t>П</w:t>
            </w:r>
            <w:r w:rsidR="00671A4E">
              <w:rPr>
                <w:rFonts w:eastAsia="Calibri" w:cs="Arial"/>
                <w:lang w:val="sr-Cyrl-RS"/>
              </w:rPr>
              <w:t>онуђача</w:t>
            </w:r>
            <w:r w:rsidRPr="00C05393">
              <w:rPr>
                <w:rFonts w:cs="Arial"/>
                <w:lang w:val="sr-Cyrl-RS" w:eastAsia="zh-CN"/>
              </w:rPr>
              <w:t>.</w:t>
            </w:r>
          </w:p>
        </w:tc>
        <w:tc>
          <w:tcPr>
            <w:tcW w:w="4530" w:type="dxa"/>
            <w:shd w:val="clear" w:color="auto" w:fill="auto"/>
          </w:tcPr>
          <w:p w14:paraId="4E8DE208" w14:textId="77777777" w:rsidR="00F8420E" w:rsidRPr="00E0692B" w:rsidRDefault="00F8420E" w:rsidP="00F93DB6">
            <w:pPr>
              <w:spacing w:before="0"/>
              <w:jc w:val="center"/>
              <w:rPr>
                <w:rFonts w:cs="Arial"/>
                <w:b/>
                <w:bCs/>
                <w:iCs/>
                <w:lang w:val="sr-Cyrl-CS"/>
              </w:rPr>
            </w:pPr>
          </w:p>
          <w:p w14:paraId="34253056" w14:textId="77777777" w:rsidR="00F8420E" w:rsidRPr="00E0692B" w:rsidRDefault="00F8420E" w:rsidP="00F93DB6">
            <w:pPr>
              <w:spacing w:before="0"/>
              <w:jc w:val="center"/>
              <w:rPr>
                <w:rFonts w:cs="Arial"/>
                <w:b/>
                <w:bCs/>
                <w:iCs/>
                <w:lang w:val="sr-Cyrl-CS"/>
              </w:rPr>
            </w:pPr>
            <w:r w:rsidRPr="00E0692B">
              <w:rPr>
                <w:rFonts w:cs="Arial"/>
                <w:b/>
                <w:bCs/>
                <w:iCs/>
                <w:lang w:val="sr-Cyrl-CS"/>
              </w:rPr>
              <w:t>ГАРАНТНИ РОК:</w:t>
            </w:r>
          </w:p>
          <w:p w14:paraId="11BC2E82" w14:textId="77777777" w:rsidR="005924EE" w:rsidRPr="005924EE" w:rsidRDefault="00671A4E" w:rsidP="005924EE">
            <w:pPr>
              <w:tabs>
                <w:tab w:val="left" w:pos="0"/>
              </w:tabs>
              <w:suppressAutoHyphens/>
              <w:rPr>
                <w:rFonts w:eastAsia="Lucida Sans Unicode" w:cs="Arial"/>
                <w:kern w:val="1"/>
                <w:lang w:val="sr-Cyrl-RS" w:eastAsia="hi-IN" w:bidi="hi-IN"/>
              </w:rPr>
            </w:pPr>
            <w:r>
              <w:rPr>
                <w:rFonts w:cs="Arial"/>
                <w:bCs/>
                <w:lang w:val="sr-Cyrl-RS" w:eastAsia="ar-SA"/>
              </w:rPr>
              <w:t>Гарантни рок износи</w:t>
            </w:r>
            <w:r w:rsidR="00F63273" w:rsidRPr="00E0692B">
              <w:rPr>
                <w:rFonts w:cs="Arial"/>
                <w:bCs/>
                <w:lang w:val="sr-Cyrl-RS" w:eastAsia="ar-SA"/>
              </w:rPr>
              <w:t xml:space="preserve">: </w:t>
            </w:r>
            <w:r>
              <w:rPr>
                <w:rFonts w:cs="Arial"/>
                <w:b/>
                <w:bCs/>
                <w:iCs/>
                <w:lang w:val="sr-Cyrl-RS" w:eastAsia="ar-SA"/>
              </w:rPr>
              <w:t>____(словима:_______________)</w:t>
            </w:r>
            <w:r w:rsidR="00F63273" w:rsidRPr="00E0692B">
              <w:rPr>
                <w:rFonts w:cs="Arial"/>
                <w:bCs/>
                <w:iCs/>
                <w:lang w:val="sr-Latn-CS" w:eastAsia="ar-SA"/>
              </w:rPr>
              <w:t xml:space="preserve"> </w:t>
            </w:r>
            <w:r w:rsidR="00F63273" w:rsidRPr="00E0692B">
              <w:rPr>
                <w:rFonts w:cs="Arial"/>
                <w:bCs/>
                <w:iCs/>
                <w:lang w:val="sr-Cyrl-RS" w:eastAsia="ar-SA"/>
              </w:rPr>
              <w:t xml:space="preserve">месеци </w:t>
            </w:r>
            <w:r w:rsidRPr="00C05393">
              <w:rPr>
                <w:rFonts w:cs="Arial"/>
                <w:lang w:eastAsia="zh-CN"/>
              </w:rPr>
              <w:t xml:space="preserve"> од  дана испоруке и потписивања Записника о квалитативном и квантитативном пријему добара</w:t>
            </w:r>
            <w:r w:rsidRPr="00416ECA">
              <w:rPr>
                <w:rFonts w:cs="Arial"/>
                <w:lang w:val="sr-Cyrl-RS"/>
              </w:rPr>
              <w:t xml:space="preserve"> </w:t>
            </w:r>
            <w:r>
              <w:rPr>
                <w:rFonts w:cs="Arial"/>
                <w:lang w:val="sr-Cyrl-RS"/>
              </w:rPr>
              <w:t xml:space="preserve">од стране овлашћених представника </w:t>
            </w:r>
            <w:r w:rsidRPr="00E0692B">
              <w:rPr>
                <w:rFonts w:eastAsia="Calibri" w:cs="Arial"/>
              </w:rPr>
              <w:t xml:space="preserve"> Наручиоца</w:t>
            </w:r>
            <w:r>
              <w:rPr>
                <w:rFonts w:eastAsia="Calibri" w:cs="Arial"/>
                <w:lang w:val="ru-RU"/>
              </w:rPr>
              <w:t xml:space="preserve"> и </w:t>
            </w:r>
            <w:r w:rsidRPr="00C212D4">
              <w:rPr>
                <w:rFonts w:eastAsia="Calibri" w:cs="Arial"/>
              </w:rPr>
              <w:t>П</w:t>
            </w:r>
            <w:r>
              <w:rPr>
                <w:rFonts w:eastAsia="Calibri" w:cs="Arial"/>
                <w:lang w:val="sr-Cyrl-RS"/>
              </w:rPr>
              <w:t>онуђача</w:t>
            </w:r>
            <w:r>
              <w:rPr>
                <w:rFonts w:eastAsia="Lucida Sans Unicode" w:cs="Arial"/>
                <w:kern w:val="1"/>
                <w:lang w:val="sr-Cyrl-RS" w:eastAsia="hi-IN" w:bidi="hi-IN"/>
              </w:rPr>
              <w:t xml:space="preserve"> </w:t>
            </w:r>
            <w:r w:rsidR="005924EE">
              <w:rPr>
                <w:rFonts w:eastAsia="Lucida Sans Unicode" w:cs="Arial"/>
                <w:kern w:val="1"/>
                <w:lang w:val="sr-Cyrl-RS" w:eastAsia="hi-IN" w:bidi="hi-IN"/>
              </w:rPr>
              <w:t>.</w:t>
            </w:r>
          </w:p>
          <w:p w14:paraId="7B50EDD7" w14:textId="77777777" w:rsidR="00F63273" w:rsidRPr="00E0692B" w:rsidRDefault="00F63273" w:rsidP="00F63273">
            <w:pPr>
              <w:suppressAutoHyphens/>
              <w:rPr>
                <w:rFonts w:cs="Arial"/>
                <w:bCs/>
                <w:iCs/>
                <w:lang w:val="sr-Cyrl-RS" w:eastAsia="ar-SA"/>
              </w:rPr>
            </w:pPr>
          </w:p>
          <w:p w14:paraId="6AC14F48" w14:textId="77777777" w:rsidR="00F8420E" w:rsidRPr="00E0692B" w:rsidRDefault="00F63273" w:rsidP="00671A4E">
            <w:pPr>
              <w:tabs>
                <w:tab w:val="left" w:pos="0"/>
              </w:tabs>
              <w:suppressAutoHyphens/>
            </w:pPr>
            <w:r w:rsidRPr="00E0692B">
              <w:rPr>
                <w:rFonts w:cs="Arial"/>
                <w:bCs/>
                <w:lang w:val="sr-Latn-CS" w:eastAsia="ar-SA"/>
              </w:rPr>
              <w:t xml:space="preserve"> </w:t>
            </w:r>
          </w:p>
        </w:tc>
      </w:tr>
      <w:tr w:rsidR="000A6BBE" w:rsidRPr="00E0692B" w14:paraId="122E9E35" w14:textId="77777777" w:rsidTr="00611DC0">
        <w:trPr>
          <w:trHeight w:val="818"/>
        </w:trPr>
        <w:tc>
          <w:tcPr>
            <w:tcW w:w="5246" w:type="dxa"/>
            <w:vAlign w:val="center"/>
          </w:tcPr>
          <w:p w14:paraId="74288BDA" w14:textId="77777777" w:rsidR="009C1F91" w:rsidRDefault="009C1F91" w:rsidP="00611DC0">
            <w:pPr>
              <w:spacing w:before="0"/>
              <w:jc w:val="center"/>
              <w:rPr>
                <w:rFonts w:cs="Arial"/>
                <w:b/>
                <w:bCs/>
                <w:iCs/>
                <w:lang w:val="sr-Cyrl-CS"/>
              </w:rPr>
            </w:pPr>
            <w:r>
              <w:rPr>
                <w:rFonts w:cs="Arial"/>
                <w:b/>
                <w:bCs/>
                <w:iCs/>
                <w:lang w:val="sr-Cyrl-CS"/>
              </w:rPr>
              <w:t xml:space="preserve"> МЕСТО ИСПОРУКЕ:</w:t>
            </w:r>
          </w:p>
          <w:p w14:paraId="528A14AB" w14:textId="77777777" w:rsidR="00994FA0" w:rsidRDefault="00F63273" w:rsidP="009C1F91">
            <w:pPr>
              <w:spacing w:before="0"/>
              <w:jc w:val="left"/>
              <w:rPr>
                <w:rFonts w:cs="Arial"/>
                <w:b/>
                <w:bCs/>
                <w:iCs/>
                <w:lang w:val="sr-Cyrl-CS"/>
              </w:rPr>
            </w:pPr>
            <w:r w:rsidRPr="00E0692B">
              <w:rPr>
                <w:rFonts w:cs="Arial"/>
                <w:b/>
                <w:bCs/>
                <w:iCs/>
                <w:lang w:val="sr-Cyrl-CS"/>
              </w:rPr>
              <w:t xml:space="preserve"> ПАРТИЈ</w:t>
            </w:r>
            <w:r w:rsidR="009C1F91">
              <w:rPr>
                <w:rFonts w:cs="Arial"/>
                <w:b/>
                <w:bCs/>
                <w:iCs/>
                <w:lang w:val="sr-Cyrl-CS"/>
              </w:rPr>
              <w:t>А 1</w:t>
            </w:r>
            <w:r w:rsidR="007A088C" w:rsidRPr="00E0692B">
              <w:rPr>
                <w:rFonts w:cs="Arial"/>
                <w:b/>
                <w:bCs/>
                <w:iCs/>
                <w:lang w:val="sr-Cyrl-CS"/>
              </w:rPr>
              <w:t>:</w:t>
            </w:r>
          </w:p>
          <w:p w14:paraId="1647C24F" w14:textId="77777777" w:rsidR="009C1F91" w:rsidRPr="009C1F91" w:rsidRDefault="009C1F91" w:rsidP="009C1F91">
            <w:pPr>
              <w:spacing w:before="0"/>
              <w:rPr>
                <w:rFonts w:eastAsia="TimesNewRomanPSMT" w:cs="Arial"/>
                <w:bCs/>
                <w:color w:val="000000"/>
                <w:lang w:val="sr-Cyrl-CS"/>
              </w:rPr>
            </w:pPr>
            <w:r w:rsidRPr="009C1F91">
              <w:rPr>
                <w:rFonts w:eastAsia="TimesNewRomanPSMT" w:cs="Arial"/>
                <w:bCs/>
                <w:color w:val="000000"/>
                <w:lang w:val="sr-Cyrl-CS"/>
              </w:rPr>
              <w:t xml:space="preserve">11 тона </w:t>
            </w:r>
            <w:r>
              <w:rPr>
                <w:rFonts w:eastAsia="TimesNewRomanPSMT" w:cs="Arial"/>
                <w:bCs/>
                <w:color w:val="000000"/>
                <w:lang w:val="sr-Cyrl-CS"/>
              </w:rPr>
              <w:t>–</w:t>
            </w:r>
            <w:r w:rsidRPr="009C1F91">
              <w:rPr>
                <w:rFonts w:eastAsia="TimesNewRomanPSMT" w:cs="Arial"/>
                <w:bCs/>
                <w:color w:val="000000"/>
                <w:lang w:val="sr-Cyrl-CS"/>
              </w:rPr>
              <w:t xml:space="preserve"> </w:t>
            </w:r>
            <w:r>
              <w:rPr>
                <w:rFonts w:eastAsia="TimesNewRomanPSMT" w:cs="Arial"/>
                <w:bCs/>
                <w:color w:val="000000"/>
                <w:lang w:val="sr-Cyrl-CS"/>
              </w:rPr>
              <w:t>магацин 0</w:t>
            </w:r>
            <w:r w:rsidRPr="009C1F91">
              <w:rPr>
                <w:rFonts w:eastAsia="TimesNewRomanPSMT" w:cs="Arial"/>
                <w:bCs/>
                <w:color w:val="000000"/>
                <w:lang w:val="sr-Cyrl-CS"/>
              </w:rPr>
              <w:t>6, Рудовци</w:t>
            </w:r>
          </w:p>
          <w:p w14:paraId="59F61089" w14:textId="77777777" w:rsidR="009C1F91" w:rsidRPr="009C1F91" w:rsidRDefault="009C1F91" w:rsidP="009C1F91">
            <w:pPr>
              <w:spacing w:before="0"/>
              <w:rPr>
                <w:rFonts w:eastAsia="TimesNewRomanPSMT" w:cs="Arial"/>
                <w:bCs/>
                <w:color w:val="000000"/>
                <w:lang w:val="sr-Cyrl-CS"/>
              </w:rPr>
            </w:pPr>
            <w:r w:rsidRPr="009C1F91">
              <w:rPr>
                <w:rFonts w:eastAsia="TimesNewRomanPSMT" w:cs="Arial"/>
                <w:bCs/>
                <w:color w:val="000000"/>
                <w:lang w:val="sr-Cyrl-CS"/>
              </w:rPr>
              <w:t>294 тоне - магацин 109, Јунковац</w:t>
            </w:r>
          </w:p>
          <w:p w14:paraId="4FE54EAE" w14:textId="77777777" w:rsidR="009C1F91" w:rsidRPr="009C1F91" w:rsidRDefault="009C1F91" w:rsidP="009C1F91">
            <w:pPr>
              <w:spacing w:before="0"/>
              <w:rPr>
                <w:rFonts w:eastAsia="TimesNewRomanPSMT" w:cs="Arial"/>
                <w:bCs/>
                <w:color w:val="000000"/>
                <w:lang w:val="sr-Cyrl-CS"/>
              </w:rPr>
            </w:pPr>
            <w:r w:rsidRPr="009C1F91">
              <w:rPr>
                <w:rFonts w:eastAsia="TimesNewRomanPSMT" w:cs="Arial"/>
                <w:bCs/>
                <w:color w:val="000000"/>
                <w:lang w:val="sr-Cyrl-CS"/>
              </w:rPr>
              <w:lastRenderedPageBreak/>
              <w:t>165 тона - магацин 70, Каленић</w:t>
            </w:r>
          </w:p>
          <w:p w14:paraId="2B084D2B" w14:textId="77777777" w:rsidR="009C1F91" w:rsidRDefault="009C1F91" w:rsidP="009C1F91">
            <w:pPr>
              <w:spacing w:before="0"/>
              <w:rPr>
                <w:rFonts w:eastAsia="TimesNewRomanPSMT" w:cs="Arial"/>
                <w:bCs/>
                <w:color w:val="000000"/>
                <w:lang w:val="sr-Cyrl-CS"/>
              </w:rPr>
            </w:pPr>
            <w:r w:rsidRPr="009C1F91">
              <w:rPr>
                <w:rFonts w:eastAsia="TimesNewRomanPSMT" w:cs="Arial"/>
                <w:bCs/>
                <w:color w:val="000000"/>
                <w:lang w:val="sr-Cyrl-CS"/>
              </w:rPr>
              <w:t>147 тона – магацин 063, Каленић</w:t>
            </w:r>
          </w:p>
          <w:p w14:paraId="788529EF" w14:textId="77777777" w:rsidR="009C1F91" w:rsidRDefault="009C1F91" w:rsidP="009C1F91">
            <w:pPr>
              <w:spacing w:before="0"/>
              <w:rPr>
                <w:rFonts w:eastAsia="TimesNewRomanPSMT" w:cs="Arial"/>
                <w:bCs/>
                <w:color w:val="000000"/>
                <w:lang w:val="sr-Cyrl-CS"/>
              </w:rPr>
            </w:pPr>
          </w:p>
          <w:p w14:paraId="27A6A252" w14:textId="77777777" w:rsidR="009C1F91" w:rsidRDefault="009C1F91" w:rsidP="009C1F91">
            <w:pPr>
              <w:spacing w:before="0"/>
              <w:rPr>
                <w:rFonts w:cs="Arial"/>
                <w:b/>
                <w:bCs/>
                <w:iCs/>
                <w:lang w:val="sr-Cyrl-CS"/>
              </w:rPr>
            </w:pPr>
            <w:r>
              <w:rPr>
                <w:rFonts w:cs="Arial"/>
                <w:b/>
                <w:bCs/>
                <w:iCs/>
                <w:lang w:val="sr-Cyrl-CS"/>
              </w:rPr>
              <w:t>ПАРТИЈА 2:</w:t>
            </w:r>
          </w:p>
          <w:p w14:paraId="3EADFE3A" w14:textId="77777777" w:rsidR="00333590" w:rsidRPr="00134370" w:rsidRDefault="009C1F91" w:rsidP="00134370">
            <w:pPr>
              <w:spacing w:before="0"/>
              <w:rPr>
                <w:rFonts w:eastAsia="TimesNewRomanPSMT" w:cs="Arial"/>
                <w:bCs/>
                <w:color w:val="000000"/>
                <w:lang w:val="sr-Cyrl-CS"/>
              </w:rPr>
            </w:pPr>
            <w:r>
              <w:rPr>
                <w:rFonts w:eastAsia="TimesNewRomanPSMT" w:cs="Arial"/>
                <w:bCs/>
                <w:color w:val="000000"/>
                <w:lang w:val="sr-Cyrl-CS"/>
              </w:rPr>
              <w:t>65</w:t>
            </w:r>
            <w:r w:rsidRPr="009C1F91">
              <w:rPr>
                <w:rFonts w:eastAsia="TimesNewRomanPSMT" w:cs="Arial"/>
                <w:bCs/>
                <w:color w:val="000000"/>
                <w:lang w:val="sr-Cyrl-CS"/>
              </w:rPr>
              <w:t xml:space="preserve"> тона </w:t>
            </w:r>
            <w:r>
              <w:rPr>
                <w:rFonts w:eastAsia="TimesNewRomanPSMT" w:cs="Arial"/>
                <w:bCs/>
                <w:color w:val="000000"/>
                <w:lang w:val="sr-Cyrl-CS"/>
              </w:rPr>
              <w:t>–</w:t>
            </w:r>
            <w:r w:rsidRPr="009C1F91">
              <w:rPr>
                <w:rFonts w:eastAsia="TimesNewRomanPSMT" w:cs="Arial"/>
                <w:bCs/>
                <w:color w:val="000000"/>
                <w:lang w:val="sr-Cyrl-CS"/>
              </w:rPr>
              <w:t xml:space="preserve"> </w:t>
            </w:r>
            <w:r>
              <w:rPr>
                <w:rFonts w:eastAsia="TimesNewRomanPSMT" w:cs="Arial"/>
                <w:bCs/>
                <w:color w:val="000000"/>
                <w:lang w:val="sr-Cyrl-CS"/>
              </w:rPr>
              <w:t>магацин 0</w:t>
            </w:r>
            <w:r w:rsidRPr="009C1F91">
              <w:rPr>
                <w:rFonts w:eastAsia="TimesNewRomanPSMT" w:cs="Arial"/>
                <w:bCs/>
                <w:color w:val="000000"/>
                <w:lang w:val="sr-Cyrl-CS"/>
              </w:rPr>
              <w:t>6, Рудовци</w:t>
            </w:r>
          </w:p>
        </w:tc>
        <w:tc>
          <w:tcPr>
            <w:tcW w:w="4530" w:type="dxa"/>
          </w:tcPr>
          <w:p w14:paraId="33FEDA20" w14:textId="77777777" w:rsidR="007A088C" w:rsidRPr="00E0692B" w:rsidRDefault="009C1F91" w:rsidP="00611DC0">
            <w:pPr>
              <w:spacing w:before="0"/>
              <w:jc w:val="center"/>
              <w:rPr>
                <w:rFonts w:cs="Arial"/>
                <w:b/>
                <w:bCs/>
                <w:iCs/>
                <w:lang w:val="sr-Cyrl-CS"/>
              </w:rPr>
            </w:pPr>
            <w:r>
              <w:rPr>
                <w:rFonts w:cs="Arial"/>
                <w:b/>
                <w:bCs/>
                <w:iCs/>
                <w:lang w:val="sr-Cyrl-CS"/>
              </w:rPr>
              <w:lastRenderedPageBreak/>
              <w:t>МЕСТО ИСПОРУКЕ</w:t>
            </w:r>
            <w:r w:rsidR="007A088C" w:rsidRPr="00E0692B">
              <w:rPr>
                <w:rFonts w:cs="Arial"/>
                <w:b/>
                <w:bCs/>
                <w:iCs/>
                <w:lang w:val="sr-Cyrl-CS"/>
              </w:rPr>
              <w:t>:</w:t>
            </w:r>
          </w:p>
          <w:p w14:paraId="5302DC69" w14:textId="77777777" w:rsidR="00611DC0" w:rsidRPr="00E0692B" w:rsidRDefault="00611DC0" w:rsidP="00611DC0">
            <w:pPr>
              <w:spacing w:before="0"/>
              <w:jc w:val="center"/>
              <w:rPr>
                <w:rFonts w:cs="Arial"/>
                <w:b/>
                <w:bCs/>
                <w:iCs/>
                <w:lang w:val="sr-Cyrl-CS"/>
              </w:rPr>
            </w:pPr>
          </w:p>
          <w:p w14:paraId="2FCE795E" w14:textId="77777777" w:rsidR="00611DC0" w:rsidRPr="00E0692B" w:rsidRDefault="00611DC0" w:rsidP="00611DC0">
            <w:pPr>
              <w:spacing w:before="0"/>
              <w:jc w:val="center"/>
              <w:rPr>
                <w:rFonts w:cs="Arial"/>
                <w:lang w:val="sr-Cyrl-RS" w:eastAsia="zh-CN"/>
              </w:rPr>
            </w:pPr>
            <w:r w:rsidRPr="00E0692B">
              <w:rPr>
                <w:rFonts w:cs="Arial"/>
                <w:lang w:val="sr-Cyrl-RS" w:eastAsia="zh-CN"/>
              </w:rPr>
              <w:t>Сагласан са захтевом Наручиоца:</w:t>
            </w:r>
          </w:p>
          <w:p w14:paraId="1F12E118" w14:textId="77777777" w:rsidR="00611DC0" w:rsidRPr="00E0692B" w:rsidRDefault="00611DC0" w:rsidP="00611DC0">
            <w:pPr>
              <w:spacing w:before="0"/>
              <w:jc w:val="center"/>
              <w:rPr>
                <w:rFonts w:cs="Arial"/>
                <w:lang w:val="sr-Cyrl-RS" w:eastAsia="zh-CN"/>
              </w:rPr>
            </w:pPr>
            <w:r w:rsidRPr="00E0692B">
              <w:rPr>
                <w:rFonts w:cs="Arial"/>
                <w:lang w:val="sr-Cyrl-RS" w:eastAsia="zh-CN"/>
              </w:rPr>
              <w:t>ДА – НЕ</w:t>
            </w:r>
          </w:p>
          <w:p w14:paraId="3252164F" w14:textId="77777777" w:rsidR="000A6BBE" w:rsidRPr="00E0692B" w:rsidRDefault="00611DC0" w:rsidP="00611DC0">
            <w:pPr>
              <w:spacing w:before="0"/>
              <w:jc w:val="center"/>
              <w:rPr>
                <w:rFonts w:cs="Arial"/>
                <w:color w:val="000000" w:themeColor="text1"/>
                <w:lang w:val="sr-Cyrl-CS" w:eastAsia="zh-CN"/>
              </w:rPr>
            </w:pPr>
            <w:r w:rsidRPr="00E0692B">
              <w:rPr>
                <w:rFonts w:cs="Arial"/>
                <w:lang w:val="sr-Cyrl-RS" w:eastAsia="zh-CN"/>
              </w:rPr>
              <w:lastRenderedPageBreak/>
              <w:t>(заокружити)</w:t>
            </w:r>
          </w:p>
        </w:tc>
      </w:tr>
      <w:tr w:rsidR="000A6BBE" w:rsidRPr="00E0692B" w14:paraId="3638920D" w14:textId="77777777" w:rsidTr="00F93DB6">
        <w:trPr>
          <w:trHeight w:val="800"/>
        </w:trPr>
        <w:tc>
          <w:tcPr>
            <w:tcW w:w="5246" w:type="dxa"/>
            <w:vAlign w:val="center"/>
          </w:tcPr>
          <w:p w14:paraId="21781200" w14:textId="77777777" w:rsidR="000A6BBE" w:rsidRPr="00E0692B" w:rsidRDefault="000A6BBE" w:rsidP="00F93DB6">
            <w:pPr>
              <w:spacing w:before="0"/>
              <w:jc w:val="center"/>
              <w:rPr>
                <w:rFonts w:cs="Arial"/>
                <w:b/>
                <w:bCs/>
                <w:iCs/>
                <w:lang w:val="sr-Cyrl-CS"/>
              </w:rPr>
            </w:pPr>
            <w:r w:rsidRPr="00E0692B">
              <w:rPr>
                <w:rFonts w:cs="Arial"/>
                <w:b/>
                <w:bCs/>
                <w:iCs/>
                <w:lang w:val="sr-Cyrl-CS"/>
              </w:rPr>
              <w:lastRenderedPageBreak/>
              <w:t>РОК ВАЖЕЊА ПОНУДЕ:</w:t>
            </w:r>
          </w:p>
          <w:p w14:paraId="16574D10" w14:textId="77777777" w:rsidR="000A6BBE" w:rsidRPr="00E0692B" w:rsidRDefault="000A6BBE" w:rsidP="00F93DB6">
            <w:pPr>
              <w:spacing w:before="0"/>
              <w:jc w:val="center"/>
              <w:rPr>
                <w:rFonts w:cs="Arial"/>
                <w:b/>
                <w:bCs/>
                <w:iCs/>
                <w:lang w:val="sr-Cyrl-CS"/>
              </w:rPr>
            </w:pPr>
            <w:r w:rsidRPr="00E0692B">
              <w:rPr>
                <w:rFonts w:cs="Arial"/>
                <w:bCs/>
                <w:iCs/>
                <w:lang w:val="sr-Cyrl-CS"/>
              </w:rPr>
              <w:t>не може бити краћ</w:t>
            </w:r>
            <w:r w:rsidRPr="00E0692B">
              <w:rPr>
                <w:rFonts w:cs="Arial"/>
                <w:bCs/>
                <w:iCs/>
                <w:lang w:val="ru-RU"/>
              </w:rPr>
              <w:t>и</w:t>
            </w:r>
            <w:r w:rsidRPr="00E0692B">
              <w:rPr>
                <w:rFonts w:cs="Arial"/>
                <w:bCs/>
                <w:iCs/>
                <w:lang w:val="sr-Cyrl-CS"/>
              </w:rPr>
              <w:t xml:space="preserve"> од 90 (словима:деведесет) дана од дана отварања понуда</w:t>
            </w:r>
          </w:p>
        </w:tc>
        <w:tc>
          <w:tcPr>
            <w:tcW w:w="4530" w:type="dxa"/>
            <w:vAlign w:val="center"/>
          </w:tcPr>
          <w:p w14:paraId="2E342818" w14:textId="77777777" w:rsidR="007A088C" w:rsidRPr="00E0692B" w:rsidRDefault="007A088C" w:rsidP="007A088C">
            <w:pPr>
              <w:spacing w:before="0"/>
              <w:jc w:val="center"/>
              <w:rPr>
                <w:rFonts w:cs="Arial"/>
                <w:b/>
                <w:bCs/>
                <w:iCs/>
                <w:lang w:val="sr-Cyrl-CS"/>
              </w:rPr>
            </w:pPr>
            <w:r w:rsidRPr="00E0692B">
              <w:rPr>
                <w:rFonts w:cs="Arial"/>
                <w:b/>
                <w:bCs/>
                <w:iCs/>
                <w:lang w:val="sr-Cyrl-CS"/>
              </w:rPr>
              <w:t>РОК ВАЖЕЊА ПОНУДЕ:</w:t>
            </w:r>
          </w:p>
          <w:p w14:paraId="21F2ECEC" w14:textId="77777777" w:rsidR="000A6BBE" w:rsidRPr="00E0692B" w:rsidRDefault="000A6BBE" w:rsidP="00F93DB6">
            <w:pPr>
              <w:spacing w:before="0"/>
              <w:jc w:val="center"/>
              <w:rPr>
                <w:rFonts w:cs="Arial"/>
                <w:b/>
                <w:bCs/>
                <w:iCs/>
                <w:lang w:val="sr-Cyrl-CS"/>
              </w:rPr>
            </w:pPr>
          </w:p>
          <w:p w14:paraId="7F77E928" w14:textId="77777777" w:rsidR="000A6BBE" w:rsidRPr="00E0692B" w:rsidRDefault="000A6BBE" w:rsidP="00F93DB6">
            <w:pPr>
              <w:spacing w:before="0"/>
              <w:jc w:val="center"/>
              <w:rPr>
                <w:rFonts w:cs="Arial"/>
                <w:b/>
                <w:bCs/>
                <w:iCs/>
                <w:lang w:val="sr-Cyrl-CS"/>
              </w:rPr>
            </w:pPr>
            <w:r w:rsidRPr="00E0692B">
              <w:rPr>
                <w:rFonts w:cs="Arial"/>
                <w:bCs/>
                <w:iCs/>
                <w:lang w:val="sr-Cyrl-CS"/>
              </w:rPr>
              <w:t>_____ дана од дана отварања понуда</w:t>
            </w:r>
          </w:p>
        </w:tc>
      </w:tr>
      <w:tr w:rsidR="000A6BBE" w:rsidRPr="00E0692B" w14:paraId="658C2928" w14:textId="77777777" w:rsidTr="00F93DB6">
        <w:tc>
          <w:tcPr>
            <w:tcW w:w="9776" w:type="dxa"/>
            <w:gridSpan w:val="2"/>
            <w:tcBorders>
              <w:bottom w:val="single" w:sz="4" w:space="0" w:color="auto"/>
            </w:tcBorders>
          </w:tcPr>
          <w:p w14:paraId="3347D391" w14:textId="77777777" w:rsidR="000A6BBE" w:rsidRPr="00E0692B" w:rsidRDefault="000A6BBE" w:rsidP="00F93DB6">
            <w:pPr>
              <w:spacing w:before="0"/>
              <w:rPr>
                <w:rFonts w:cs="Arial"/>
                <w:bCs/>
                <w:iCs/>
                <w:lang w:val="sr-Cyrl-CS"/>
              </w:rPr>
            </w:pPr>
            <w:r w:rsidRPr="00E0692B">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D13C84F" w14:textId="77777777" w:rsidR="00F13355" w:rsidRPr="001D7CCC" w:rsidRDefault="00F13355" w:rsidP="00BA2C2D">
      <w:pPr>
        <w:spacing w:before="0"/>
        <w:rPr>
          <w:rFonts w:eastAsia="TimesNewRomanPSMT" w:cs="Arial"/>
          <w:bCs/>
          <w:sz w:val="24"/>
          <w:szCs w:val="24"/>
          <w:lang w:val="sr-Cyrl-CS"/>
        </w:rPr>
      </w:pPr>
    </w:p>
    <w:p w14:paraId="0AF8644E" w14:textId="77777777" w:rsidR="000E75A0" w:rsidRPr="00E0692B" w:rsidRDefault="000E75A0" w:rsidP="00BA2C2D">
      <w:pPr>
        <w:spacing w:before="0"/>
        <w:rPr>
          <w:rFonts w:eastAsia="TimesNewRomanPSMT" w:cs="Arial"/>
          <w:bCs/>
          <w:lang w:val="sr-Cyrl-CS"/>
        </w:rPr>
      </w:pPr>
      <w:r w:rsidRPr="00E0692B">
        <w:rPr>
          <w:rFonts w:eastAsia="TimesNewRomanPSMT" w:cs="Arial"/>
          <w:bCs/>
        </w:rPr>
        <w:t xml:space="preserve">Датум </w:t>
      </w:r>
      <w:r w:rsidRPr="00E0692B">
        <w:rPr>
          <w:rFonts w:eastAsia="TimesNewRomanPSMT" w:cs="Arial"/>
          <w:bCs/>
        </w:rPr>
        <w:tab/>
      </w:r>
      <w:r w:rsidRPr="00E0692B">
        <w:rPr>
          <w:rFonts w:eastAsia="TimesNewRomanPSMT" w:cs="Arial"/>
          <w:bCs/>
        </w:rPr>
        <w:tab/>
      </w:r>
      <w:r w:rsidRPr="00E0692B">
        <w:rPr>
          <w:rFonts w:eastAsia="TimesNewRomanPSMT" w:cs="Arial"/>
          <w:bCs/>
        </w:rPr>
        <w:tab/>
      </w:r>
      <w:r w:rsidRPr="00E0692B">
        <w:rPr>
          <w:rFonts w:eastAsia="TimesNewRomanPSMT" w:cs="Arial"/>
          <w:bCs/>
        </w:rPr>
        <w:tab/>
      </w:r>
      <w:r w:rsidR="001D7CCC" w:rsidRPr="00E0692B">
        <w:rPr>
          <w:rFonts w:eastAsia="TimesNewRomanPSMT" w:cs="Arial"/>
          <w:bCs/>
          <w:lang w:val="sr-Cyrl-CS"/>
        </w:rPr>
        <w:t xml:space="preserve">                                               </w:t>
      </w:r>
      <w:r w:rsidRPr="00E0692B">
        <w:rPr>
          <w:rFonts w:eastAsia="TimesNewRomanPSMT" w:cs="Arial"/>
          <w:bCs/>
        </w:rPr>
        <w:t>Понуђач</w:t>
      </w:r>
    </w:p>
    <w:p w14:paraId="762CC37F" w14:textId="77777777" w:rsidR="000E75A0" w:rsidRPr="00E0692B" w:rsidRDefault="000E75A0" w:rsidP="000E75A0">
      <w:pPr>
        <w:spacing w:before="0"/>
        <w:ind w:left="720" w:firstLine="720"/>
        <w:rPr>
          <w:rFonts w:eastAsia="TimesNewRomanPSMT" w:cs="Arial"/>
          <w:bCs/>
          <w:lang w:val="sr-Cyrl-CS"/>
        </w:rPr>
      </w:pPr>
    </w:p>
    <w:p w14:paraId="2E54E410" w14:textId="77777777" w:rsidR="00F13355" w:rsidRPr="00E0692B" w:rsidRDefault="000E75A0" w:rsidP="000E75A0">
      <w:pPr>
        <w:spacing w:before="0"/>
        <w:rPr>
          <w:rFonts w:eastAsia="TimesNewRomanPS-BoldMT" w:cs="Arial"/>
          <w:b/>
          <w:bCs/>
          <w:i/>
          <w:iCs/>
          <w:lang w:val="sr-Cyrl-CS"/>
        </w:rPr>
      </w:pPr>
      <w:r w:rsidRPr="00E0692B">
        <w:rPr>
          <w:rFonts w:eastAsia="TimesNewRomanPS-BoldMT" w:cs="Arial"/>
          <w:b/>
          <w:bCs/>
          <w:i/>
          <w:iCs/>
        </w:rPr>
        <w:t>________________________</w:t>
      </w:r>
      <w:r w:rsidR="001D7CCC" w:rsidRPr="00E0692B">
        <w:rPr>
          <w:rFonts w:eastAsia="TimesNewRomanPS-BoldMT" w:cs="Arial"/>
          <w:b/>
          <w:bCs/>
          <w:i/>
          <w:iCs/>
          <w:lang w:val="sr-Cyrl-CS"/>
        </w:rPr>
        <w:t xml:space="preserve">          </w:t>
      </w:r>
      <w:r w:rsidRPr="00E0692B">
        <w:rPr>
          <w:rFonts w:eastAsia="TimesNewRomanPS-BoldMT" w:cs="Arial"/>
          <w:b/>
          <w:bCs/>
          <w:i/>
          <w:iCs/>
          <w:lang w:val="sr-Cyrl-CS"/>
        </w:rPr>
        <w:t>М.П.</w:t>
      </w:r>
      <w:r w:rsidRPr="00E0692B">
        <w:rPr>
          <w:rFonts w:eastAsia="TimesNewRomanPS-BoldMT" w:cs="Arial"/>
          <w:b/>
          <w:bCs/>
          <w:i/>
          <w:iCs/>
        </w:rPr>
        <w:tab/>
      </w:r>
      <w:r w:rsidR="001D7CCC" w:rsidRPr="00E0692B">
        <w:rPr>
          <w:rFonts w:eastAsia="TimesNewRomanPS-BoldMT" w:cs="Arial"/>
          <w:b/>
          <w:bCs/>
          <w:i/>
          <w:iCs/>
          <w:lang w:val="sr-Cyrl-CS"/>
        </w:rPr>
        <w:t xml:space="preserve">            </w:t>
      </w:r>
      <w:r w:rsidR="00BA2C2D" w:rsidRPr="00E0692B">
        <w:rPr>
          <w:rFonts w:eastAsia="TimesNewRomanPS-BoldMT" w:cs="Arial"/>
          <w:b/>
          <w:bCs/>
          <w:i/>
          <w:iCs/>
          <w:lang w:val="sr-Cyrl-CS"/>
        </w:rPr>
        <w:t>___</w:t>
      </w:r>
      <w:r w:rsidRPr="00E0692B">
        <w:rPr>
          <w:rFonts w:eastAsia="TimesNewRomanPS-BoldMT" w:cs="Arial"/>
          <w:b/>
          <w:bCs/>
          <w:i/>
          <w:iCs/>
          <w:lang w:val="sr-Cyrl-CS"/>
        </w:rPr>
        <w:t xml:space="preserve">__________________                                      </w:t>
      </w:r>
    </w:p>
    <w:p w14:paraId="09BDF649" w14:textId="77777777" w:rsidR="00F13355" w:rsidRPr="00E0692B" w:rsidRDefault="00F13355" w:rsidP="000E75A0">
      <w:pPr>
        <w:spacing w:before="0"/>
        <w:rPr>
          <w:rFonts w:cs="Arial"/>
          <w:b/>
          <w:bCs/>
          <w:i/>
          <w:iCs/>
          <w:u w:val="single"/>
        </w:rPr>
      </w:pPr>
    </w:p>
    <w:p w14:paraId="579DF209" w14:textId="77777777" w:rsidR="000E75A0" w:rsidRDefault="000E75A0" w:rsidP="000E75A0">
      <w:pPr>
        <w:spacing w:before="0"/>
        <w:rPr>
          <w:rFonts w:cs="Arial"/>
          <w:b/>
          <w:bCs/>
          <w:i/>
          <w:iCs/>
          <w:sz w:val="20"/>
          <w:szCs w:val="20"/>
          <w:u w:val="single"/>
        </w:rPr>
      </w:pPr>
      <w:r w:rsidRPr="0042687E">
        <w:rPr>
          <w:rFonts w:cs="Arial"/>
          <w:b/>
          <w:bCs/>
          <w:i/>
          <w:iCs/>
          <w:sz w:val="20"/>
          <w:szCs w:val="20"/>
          <w:u w:val="single"/>
        </w:rPr>
        <w:t>Напомене:</w:t>
      </w:r>
    </w:p>
    <w:p w14:paraId="615B20DA" w14:textId="77777777" w:rsidR="00671A4E" w:rsidRPr="00FD7D20" w:rsidRDefault="00671A4E" w:rsidP="000E75A0">
      <w:pPr>
        <w:spacing w:before="0"/>
        <w:rPr>
          <w:rFonts w:cs="Arial"/>
          <w:b/>
          <w:bCs/>
          <w:i/>
          <w:iCs/>
          <w:sz w:val="18"/>
          <w:szCs w:val="18"/>
          <w:lang w:val="sr-Cyrl-RS"/>
        </w:rPr>
      </w:pPr>
      <w:r w:rsidRPr="00671A4E">
        <w:rPr>
          <w:rFonts w:cs="Arial"/>
          <w:b/>
          <w:bCs/>
          <w:i/>
          <w:iCs/>
          <w:sz w:val="20"/>
          <w:szCs w:val="20"/>
          <w:lang w:val="sr-Cyrl-RS"/>
        </w:rPr>
        <w:t>-</w:t>
      </w:r>
      <w:r>
        <w:rPr>
          <w:rFonts w:cs="Arial"/>
          <w:b/>
          <w:bCs/>
          <w:i/>
          <w:iCs/>
          <w:sz w:val="20"/>
          <w:szCs w:val="20"/>
          <w:lang w:val="sr-Cyrl-RS"/>
        </w:rPr>
        <w:t xml:space="preserve"> </w:t>
      </w:r>
      <w:r w:rsidRPr="00FD7D20">
        <w:rPr>
          <w:rFonts w:cs="Arial"/>
          <w:b/>
          <w:bCs/>
          <w:i/>
          <w:iCs/>
          <w:sz w:val="18"/>
          <w:szCs w:val="18"/>
          <w:lang w:val="sr-Cyrl-RS"/>
        </w:rPr>
        <w:t>Понуђач</w:t>
      </w:r>
      <w:r w:rsidR="00FD7D20" w:rsidRPr="00FD7D20">
        <w:rPr>
          <w:rFonts w:cs="Arial"/>
          <w:b/>
          <w:bCs/>
          <w:i/>
          <w:iCs/>
          <w:sz w:val="18"/>
          <w:szCs w:val="18"/>
          <w:lang w:val="sr-Cyrl-RS"/>
        </w:rPr>
        <w:t xml:space="preserve"> који подноси понуду за обе партије дати Образац понуде копира и подноси посебно за сваку партију.</w:t>
      </w:r>
    </w:p>
    <w:p w14:paraId="00084662" w14:textId="77777777" w:rsidR="00BA2C2D" w:rsidRPr="00FD7D20" w:rsidRDefault="00BA2C2D" w:rsidP="00BA2C2D">
      <w:pPr>
        <w:autoSpaceDE w:val="0"/>
        <w:autoSpaceDN w:val="0"/>
        <w:adjustRightInd w:val="0"/>
        <w:rPr>
          <w:rFonts w:eastAsia="TimesNewRomanPS-BoldMT" w:cs="Arial"/>
          <w:bCs/>
          <w:i/>
          <w:iCs/>
          <w:sz w:val="18"/>
          <w:szCs w:val="18"/>
        </w:rPr>
      </w:pPr>
      <w:r w:rsidRPr="00FD7D20">
        <w:rPr>
          <w:rFonts w:eastAsia="TimesNewRomanPS-BoldMT" w:cs="Arial"/>
          <w:bCs/>
          <w:i/>
          <w:iCs/>
          <w:sz w:val="18"/>
          <w:szCs w:val="18"/>
        </w:rPr>
        <w:t>-  Понуђач је обавезан да у обрасцу понуде попуни све комерцијалне услове (сва празна поља).</w:t>
      </w:r>
    </w:p>
    <w:p w14:paraId="5880C264" w14:textId="77777777" w:rsidR="00A56364" w:rsidRPr="00FD7D20" w:rsidRDefault="00BA2C2D" w:rsidP="00556C7E">
      <w:pPr>
        <w:autoSpaceDE w:val="0"/>
        <w:autoSpaceDN w:val="0"/>
        <w:adjustRightInd w:val="0"/>
        <w:rPr>
          <w:rFonts w:eastAsia="TimesNewRomanPS-BoldMT" w:cs="Arial"/>
          <w:bCs/>
          <w:i/>
          <w:iCs/>
          <w:sz w:val="18"/>
          <w:szCs w:val="18"/>
          <w:lang w:val="ru-RU"/>
        </w:rPr>
      </w:pPr>
      <w:r w:rsidRPr="00FD7D20">
        <w:rPr>
          <w:rFonts w:eastAsia="TimesNewRomanPS-BoldMT" w:cs="Arial"/>
          <w:bCs/>
          <w:i/>
          <w:iCs/>
          <w:sz w:val="18"/>
          <w:szCs w:val="18"/>
        </w:rPr>
        <w:t xml:space="preserve">- </w:t>
      </w:r>
      <w:r w:rsidRPr="00FD7D20">
        <w:rPr>
          <w:rFonts w:eastAsia="TimesNewRomanPS-BoldMT" w:cs="Arial"/>
          <w:bCs/>
          <w:i/>
          <w:iCs/>
          <w:sz w:val="18"/>
          <w:szCs w:val="18"/>
          <w:lang w:val="ru-RU"/>
        </w:rPr>
        <w:t>Уколико понуђачи подносе заједничку понуду,група понуђача може да о</w:t>
      </w:r>
      <w:r w:rsidRPr="00FD7D20">
        <w:rPr>
          <w:rFonts w:eastAsia="TimesNewRomanPS-BoldMT" w:cs="Arial"/>
          <w:bCs/>
          <w:i/>
          <w:iCs/>
          <w:sz w:val="18"/>
          <w:szCs w:val="18"/>
        </w:rPr>
        <w:t>власти</w:t>
      </w:r>
      <w:r w:rsidRPr="00FD7D20">
        <w:rPr>
          <w:rFonts w:eastAsia="TimesNewRomanPS-BoldMT"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43" w:name="_Toc442559925"/>
      <w:r w:rsidR="00FD7D20" w:rsidRPr="00FD7D20">
        <w:rPr>
          <w:rFonts w:eastAsia="TimesNewRomanPS-BoldMT" w:cs="Arial"/>
          <w:bCs/>
          <w:i/>
          <w:iCs/>
          <w:sz w:val="18"/>
          <w:szCs w:val="18"/>
          <w:lang w:val="ru-RU"/>
        </w:rPr>
        <w:t xml:space="preserve">. </w:t>
      </w:r>
    </w:p>
    <w:p w14:paraId="5EAE5749" w14:textId="77777777" w:rsidR="00FD7D20" w:rsidRPr="00FD7D20" w:rsidRDefault="00FD7D20" w:rsidP="00FD7D20">
      <w:pPr>
        <w:rPr>
          <w:rFonts w:eastAsia="TimesNewRomanPS-BoldMT" w:cs="Arial"/>
          <w:bCs/>
          <w:i/>
          <w:iCs/>
          <w:sz w:val="18"/>
          <w:szCs w:val="18"/>
          <w:lang w:val="sr-Cyrl-RS"/>
        </w:rPr>
      </w:pPr>
      <w:r w:rsidRPr="00FD7D20">
        <w:rPr>
          <w:rFonts w:eastAsia="TimesNewRomanPS-BoldMT" w:cs="Arial"/>
          <w:bCs/>
          <w:i/>
          <w:iCs/>
          <w:sz w:val="18"/>
          <w:szCs w:val="18"/>
          <w:lang w:val="ru-RU"/>
        </w:rPr>
        <w:t xml:space="preserve">- </w:t>
      </w:r>
      <w:r w:rsidRPr="00FD7D20">
        <w:rPr>
          <w:rFonts w:eastAsia="TimesNewRomanPS-BoldMT" w:cs="Arial"/>
          <w:bCs/>
          <w:i/>
          <w:iCs/>
          <w:sz w:val="18"/>
          <w:szCs w:val="18"/>
          <w:lang w:val="sr-Cyrl-RS"/>
        </w:rPr>
        <w:t xml:space="preserve">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15774A4" w14:textId="77777777" w:rsidR="00FD7D20" w:rsidRPr="00BC38FF" w:rsidRDefault="00FD7D20" w:rsidP="00556C7E">
      <w:pPr>
        <w:autoSpaceDE w:val="0"/>
        <w:autoSpaceDN w:val="0"/>
        <w:adjustRightInd w:val="0"/>
        <w:rPr>
          <w:rFonts w:eastAsia="TimesNewRomanPS-BoldMT" w:cs="Arial"/>
          <w:bCs/>
          <w:i/>
          <w:iCs/>
          <w:sz w:val="18"/>
          <w:szCs w:val="18"/>
          <w:lang w:val="ru-RU"/>
        </w:rPr>
        <w:sectPr w:rsidR="00FD7D20" w:rsidRPr="00BC38FF" w:rsidSect="00CA7C5C">
          <w:headerReference w:type="default" r:id="rId181"/>
          <w:footerReference w:type="even" r:id="rId182"/>
          <w:footerReference w:type="default" r:id="rId183"/>
          <w:headerReference w:type="first" r:id="rId184"/>
          <w:footerReference w:type="first" r:id="rId185"/>
          <w:footnotePr>
            <w:pos w:val="beneathText"/>
          </w:footnotePr>
          <w:pgSz w:w="11909" w:h="16834" w:code="9"/>
          <w:pgMar w:top="1440" w:right="1136" w:bottom="1418" w:left="1440" w:header="142" w:footer="436" w:gutter="0"/>
          <w:cols w:space="708"/>
          <w:titlePg/>
          <w:docGrid w:linePitch="360"/>
        </w:sectPr>
      </w:pPr>
    </w:p>
    <w:bookmarkEnd w:id="243"/>
    <w:p w14:paraId="7322B1B5" w14:textId="77777777" w:rsidR="00223BA2" w:rsidRPr="00223BA2" w:rsidRDefault="00223BA2" w:rsidP="00223BA2">
      <w:pPr>
        <w:jc w:val="right"/>
        <w:rPr>
          <w:rFonts w:cs="Arial"/>
          <w:b/>
          <w:noProof/>
          <w:lang w:val="sr-Cyrl-CS"/>
        </w:rPr>
      </w:pPr>
      <w:r w:rsidRPr="00223BA2">
        <w:rPr>
          <w:rFonts w:cs="Arial"/>
          <w:b/>
          <w:noProof/>
          <w:lang w:val="sr-Cyrl-CS"/>
        </w:rPr>
        <w:lastRenderedPageBreak/>
        <w:t>ОБРАЗАЦ 2.</w:t>
      </w:r>
    </w:p>
    <w:p w14:paraId="15086FCE" w14:textId="77777777" w:rsidR="00223BA2" w:rsidRDefault="00223BA2" w:rsidP="00F634DA">
      <w:pPr>
        <w:spacing w:before="0" w:line="360" w:lineRule="auto"/>
        <w:jc w:val="center"/>
        <w:rPr>
          <w:rFonts w:cs="Arial"/>
          <w:b/>
          <w:sz w:val="24"/>
          <w:szCs w:val="24"/>
          <w:lang w:val="sr-Cyrl-CS"/>
        </w:rPr>
      </w:pPr>
    </w:p>
    <w:p w14:paraId="7FB5FFD5" w14:textId="77777777" w:rsidR="00F634DA" w:rsidRPr="00270850" w:rsidRDefault="00F634DA" w:rsidP="00F634DA">
      <w:pPr>
        <w:spacing w:before="0" w:line="360" w:lineRule="auto"/>
        <w:jc w:val="center"/>
        <w:rPr>
          <w:rFonts w:cs="Arial"/>
          <w:b/>
          <w:sz w:val="24"/>
          <w:szCs w:val="24"/>
          <w:lang w:val="sr-Cyrl-CS"/>
        </w:rPr>
      </w:pPr>
      <w:r w:rsidRPr="00270850">
        <w:rPr>
          <w:rFonts w:cs="Arial"/>
          <w:b/>
          <w:sz w:val="24"/>
          <w:szCs w:val="24"/>
          <w:lang w:val="sr-Cyrl-CS"/>
        </w:rPr>
        <w:t>ОБРАЗАЦ СТРУКТУРЕ ЦЕНЕ</w:t>
      </w:r>
    </w:p>
    <w:p w14:paraId="042491F5" w14:textId="77777777" w:rsidR="00F634DA" w:rsidRPr="00270850" w:rsidRDefault="00F63273" w:rsidP="00F634DA">
      <w:pPr>
        <w:spacing w:before="0" w:line="360" w:lineRule="auto"/>
        <w:rPr>
          <w:rFonts w:cs="Arial"/>
          <w:b/>
          <w:sz w:val="24"/>
          <w:szCs w:val="24"/>
          <w:u w:val="single"/>
          <w:lang w:val="sr-Cyrl-CS"/>
        </w:rPr>
      </w:pPr>
      <w:r>
        <w:rPr>
          <w:rFonts w:cs="Arial"/>
          <w:b/>
          <w:sz w:val="24"/>
          <w:szCs w:val="24"/>
          <w:u w:val="single"/>
          <w:lang w:val="sr-Cyrl-CS"/>
        </w:rPr>
        <w:t>Партија 1</w:t>
      </w:r>
    </w:p>
    <w:tbl>
      <w:tblPr>
        <w:tblpPr w:leftFromText="180" w:rightFromText="180" w:vertAnchor="text" w:horzAnchor="margin" w:tblpXSpec="center" w:tblpY="165"/>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588"/>
        <w:gridCol w:w="2521"/>
        <w:gridCol w:w="597"/>
        <w:gridCol w:w="851"/>
        <w:gridCol w:w="1280"/>
        <w:gridCol w:w="1413"/>
        <w:gridCol w:w="1371"/>
        <w:gridCol w:w="1815"/>
        <w:gridCol w:w="2166"/>
      </w:tblGrid>
      <w:tr w:rsidR="00F634DA" w:rsidRPr="00270850" w14:paraId="5501F044" w14:textId="77777777" w:rsidTr="00020F9E">
        <w:trPr>
          <w:cantSplit/>
          <w:trHeight w:val="1408"/>
        </w:trPr>
        <w:tc>
          <w:tcPr>
            <w:tcW w:w="174" w:type="pct"/>
            <w:shd w:val="clear" w:color="auto" w:fill="C6D9F1" w:themeFill="text2" w:themeFillTint="33"/>
            <w:textDirection w:val="btLr"/>
          </w:tcPr>
          <w:p w14:paraId="0A0015FC" w14:textId="77777777" w:rsidR="00F634DA" w:rsidRPr="008524D9" w:rsidRDefault="00F634DA" w:rsidP="00E97FC0">
            <w:pPr>
              <w:spacing w:before="0"/>
              <w:ind w:left="113" w:right="113"/>
              <w:jc w:val="center"/>
              <w:rPr>
                <w:rFonts w:cs="Arial"/>
                <w:b/>
                <w:bCs/>
                <w:iCs/>
                <w:lang w:val="sr-Cyrl-CS"/>
              </w:rPr>
            </w:pPr>
            <w:r w:rsidRPr="008524D9">
              <w:rPr>
                <w:rFonts w:cs="Arial"/>
                <w:b/>
                <w:bCs/>
                <w:iCs/>
                <w:lang w:val="sr-Cyrl-CS"/>
              </w:rPr>
              <w:t>Ред. Бр.</w:t>
            </w:r>
          </w:p>
        </w:tc>
        <w:tc>
          <w:tcPr>
            <w:tcW w:w="855" w:type="pct"/>
            <w:shd w:val="clear" w:color="auto" w:fill="C6D9F1" w:themeFill="text2" w:themeFillTint="33"/>
            <w:vAlign w:val="center"/>
          </w:tcPr>
          <w:p w14:paraId="40581DF1" w14:textId="77777777" w:rsidR="00F634DA" w:rsidRDefault="00F634DA" w:rsidP="00E97FC0">
            <w:pPr>
              <w:spacing w:before="0"/>
              <w:ind w:left="31"/>
              <w:jc w:val="center"/>
              <w:rPr>
                <w:rFonts w:cs="Arial"/>
                <w:b/>
                <w:bCs/>
                <w:iCs/>
                <w:lang w:val="sr-Cyrl-CS"/>
              </w:rPr>
            </w:pPr>
            <w:r w:rsidRPr="008524D9">
              <w:rPr>
                <w:rFonts w:cs="Arial"/>
                <w:b/>
                <w:bCs/>
                <w:iCs/>
                <w:lang w:val="sr-Cyrl-CS"/>
              </w:rPr>
              <w:t xml:space="preserve">Назив захтеваног добра </w:t>
            </w:r>
          </w:p>
          <w:p w14:paraId="0F8185A3" w14:textId="77777777" w:rsidR="00E65C26" w:rsidRPr="00E65C26" w:rsidRDefault="00E65C26" w:rsidP="00E97FC0">
            <w:pPr>
              <w:spacing w:before="0"/>
              <w:ind w:left="31"/>
              <w:jc w:val="center"/>
              <w:rPr>
                <w:rFonts w:cs="Arial"/>
                <w:b/>
                <w:bCs/>
                <w:iCs/>
                <w:lang w:val="sr-Cyrl-CS"/>
              </w:rPr>
            </w:pPr>
          </w:p>
        </w:tc>
        <w:tc>
          <w:tcPr>
            <w:tcW w:w="833" w:type="pct"/>
            <w:shd w:val="clear" w:color="auto" w:fill="C6D9F1" w:themeFill="text2" w:themeFillTint="33"/>
          </w:tcPr>
          <w:p w14:paraId="76F084F2" w14:textId="77777777" w:rsidR="00F634DA" w:rsidRPr="008524D9" w:rsidRDefault="00F634DA" w:rsidP="00E97FC0">
            <w:pPr>
              <w:spacing w:before="0"/>
              <w:jc w:val="center"/>
              <w:rPr>
                <w:rFonts w:cs="Arial"/>
                <w:b/>
                <w:bCs/>
                <w:iCs/>
                <w:lang w:val="sr-Cyrl-CS"/>
              </w:rPr>
            </w:pPr>
            <w:r w:rsidRPr="008524D9">
              <w:rPr>
                <w:rFonts w:cs="Arial"/>
                <w:b/>
                <w:bCs/>
                <w:iCs/>
                <w:lang w:val="sr-Cyrl-CS"/>
              </w:rPr>
              <w:t>Назив</w:t>
            </w:r>
          </w:p>
          <w:p w14:paraId="042923BD" w14:textId="77777777" w:rsidR="00F634DA" w:rsidRPr="008524D9" w:rsidRDefault="00F634DA" w:rsidP="00E97FC0">
            <w:pPr>
              <w:spacing w:before="0"/>
              <w:jc w:val="center"/>
              <w:rPr>
                <w:rFonts w:cs="Arial"/>
                <w:b/>
                <w:bCs/>
                <w:iCs/>
                <w:lang w:val="sr-Cyrl-CS"/>
              </w:rPr>
            </w:pPr>
            <w:r w:rsidRPr="008524D9">
              <w:rPr>
                <w:rFonts w:cs="Arial"/>
                <w:b/>
                <w:bCs/>
                <w:iCs/>
                <w:lang w:val="sr-Cyrl-CS"/>
              </w:rPr>
              <w:t>понуђеног добра</w:t>
            </w:r>
          </w:p>
          <w:p w14:paraId="394CCBD3" w14:textId="77777777" w:rsidR="00F634DA" w:rsidRPr="008524D9" w:rsidRDefault="00F634DA" w:rsidP="00E97FC0">
            <w:pPr>
              <w:spacing w:before="0"/>
              <w:jc w:val="center"/>
              <w:rPr>
                <w:rFonts w:cs="Arial"/>
                <w:b/>
                <w:bCs/>
                <w:iCs/>
                <w:lang w:val="sr-Cyrl-CS"/>
              </w:rPr>
            </w:pPr>
            <w:r w:rsidRPr="008524D9">
              <w:rPr>
                <w:rFonts w:cs="Arial"/>
                <w:b/>
                <w:bCs/>
                <w:iCs/>
                <w:lang w:val="sr-Cyrl-CS"/>
              </w:rPr>
              <w:t>Произвођач и земља порекла</w:t>
            </w:r>
          </w:p>
        </w:tc>
        <w:tc>
          <w:tcPr>
            <w:tcW w:w="197" w:type="pct"/>
            <w:shd w:val="clear" w:color="auto" w:fill="C6D9F1" w:themeFill="text2" w:themeFillTint="33"/>
            <w:textDirection w:val="btLr"/>
            <w:vAlign w:val="center"/>
          </w:tcPr>
          <w:p w14:paraId="5234200A" w14:textId="77777777" w:rsidR="00F634DA" w:rsidRPr="008524D9" w:rsidRDefault="00F634DA" w:rsidP="00E97FC0">
            <w:pPr>
              <w:spacing w:before="0"/>
              <w:ind w:left="113" w:right="113"/>
              <w:rPr>
                <w:rFonts w:cs="Arial"/>
                <w:b/>
                <w:bCs/>
                <w:iCs/>
                <w:lang w:val="sr-Cyrl-CS"/>
              </w:rPr>
            </w:pPr>
            <w:r w:rsidRPr="008524D9">
              <w:rPr>
                <w:rFonts w:cs="Arial"/>
                <w:b/>
                <w:bCs/>
                <w:iCs/>
                <w:lang w:val="sr-Cyrl-CS"/>
              </w:rPr>
              <w:t>Јед.мере</w:t>
            </w:r>
          </w:p>
        </w:tc>
        <w:tc>
          <w:tcPr>
            <w:tcW w:w="281" w:type="pct"/>
            <w:shd w:val="clear" w:color="auto" w:fill="C6D9F1" w:themeFill="text2" w:themeFillTint="33"/>
            <w:textDirection w:val="btLr"/>
            <w:vAlign w:val="center"/>
          </w:tcPr>
          <w:p w14:paraId="34BDF6ED" w14:textId="77777777" w:rsidR="00F634DA" w:rsidRPr="008524D9" w:rsidRDefault="00F634DA" w:rsidP="00E97FC0">
            <w:pPr>
              <w:spacing w:before="0"/>
              <w:ind w:left="113" w:right="113"/>
              <w:jc w:val="center"/>
              <w:rPr>
                <w:rFonts w:cs="Arial"/>
                <w:b/>
                <w:bCs/>
                <w:iCs/>
                <w:lang w:val="sr-Cyrl-CS"/>
              </w:rPr>
            </w:pPr>
            <w:r w:rsidRPr="008524D9">
              <w:rPr>
                <w:rFonts w:cs="Arial"/>
                <w:b/>
                <w:bCs/>
                <w:iCs/>
                <w:lang w:val="sr-Cyrl-CS"/>
              </w:rPr>
              <w:t>количина</w:t>
            </w:r>
          </w:p>
        </w:tc>
        <w:tc>
          <w:tcPr>
            <w:tcW w:w="423" w:type="pct"/>
            <w:shd w:val="clear" w:color="auto" w:fill="C6D9F1" w:themeFill="text2" w:themeFillTint="33"/>
            <w:textDirection w:val="btLr"/>
            <w:vAlign w:val="center"/>
          </w:tcPr>
          <w:p w14:paraId="76B6AD06" w14:textId="77777777" w:rsidR="00F634DA" w:rsidRPr="008524D9" w:rsidRDefault="00F634DA" w:rsidP="00E97FC0">
            <w:pPr>
              <w:spacing w:before="0"/>
              <w:ind w:left="113" w:right="113"/>
              <w:rPr>
                <w:rFonts w:cs="Arial"/>
                <w:b/>
                <w:bCs/>
                <w:iCs/>
                <w:lang w:val="sr-Cyrl-CS"/>
              </w:rPr>
            </w:pPr>
            <w:r w:rsidRPr="008524D9">
              <w:rPr>
                <w:rFonts w:cs="Arial"/>
                <w:b/>
                <w:bCs/>
                <w:iCs/>
                <w:lang w:val="sr-Cyrl-CS"/>
              </w:rPr>
              <w:t>Магацин</w:t>
            </w:r>
          </w:p>
        </w:tc>
        <w:tc>
          <w:tcPr>
            <w:tcW w:w="467" w:type="pct"/>
            <w:shd w:val="clear" w:color="auto" w:fill="C6D9F1" w:themeFill="text2" w:themeFillTint="33"/>
            <w:vAlign w:val="center"/>
          </w:tcPr>
          <w:p w14:paraId="5918B198" w14:textId="77777777" w:rsidR="00F634DA" w:rsidRPr="008524D9" w:rsidRDefault="00F634DA" w:rsidP="00E97FC0">
            <w:pPr>
              <w:spacing w:before="0"/>
              <w:jc w:val="center"/>
              <w:rPr>
                <w:rFonts w:cs="Arial"/>
                <w:b/>
                <w:bCs/>
                <w:iCs/>
                <w:lang w:val="sr-Cyrl-CS"/>
              </w:rPr>
            </w:pPr>
            <w:r w:rsidRPr="008524D9">
              <w:rPr>
                <w:rFonts w:cs="Arial"/>
                <w:b/>
                <w:bCs/>
                <w:iCs/>
                <w:lang w:val="sr-Cyrl-CS"/>
              </w:rPr>
              <w:t>Јед.</w:t>
            </w:r>
          </w:p>
          <w:p w14:paraId="2361FC25" w14:textId="77777777" w:rsidR="00F634DA" w:rsidRPr="008524D9" w:rsidRDefault="00F634DA" w:rsidP="00E97FC0">
            <w:pPr>
              <w:spacing w:before="0"/>
              <w:jc w:val="center"/>
              <w:rPr>
                <w:rFonts w:cs="Arial"/>
                <w:b/>
                <w:bCs/>
                <w:iCs/>
                <w:lang w:val="sr-Cyrl-CS"/>
              </w:rPr>
            </w:pPr>
            <w:r w:rsidRPr="008524D9">
              <w:rPr>
                <w:rFonts w:cs="Arial"/>
                <w:b/>
                <w:bCs/>
                <w:iCs/>
                <w:lang w:val="sr-Cyrl-CS"/>
              </w:rPr>
              <w:t>цена без ПДВ</w:t>
            </w:r>
          </w:p>
          <w:p w14:paraId="0112EED0" w14:textId="77777777" w:rsidR="00F634DA" w:rsidRPr="00020F9E" w:rsidRDefault="00F634DA" w:rsidP="00E97FC0">
            <w:pPr>
              <w:spacing w:before="0"/>
              <w:jc w:val="center"/>
              <w:rPr>
                <w:rFonts w:cs="Arial"/>
                <w:b/>
                <w:bCs/>
                <w:iCs/>
                <w:lang w:val="sr-Latn-RS"/>
              </w:rPr>
            </w:pPr>
            <w:r w:rsidRPr="008524D9">
              <w:rPr>
                <w:rFonts w:cs="Arial"/>
                <w:b/>
                <w:bCs/>
                <w:iCs/>
                <w:lang w:val="sr-Cyrl-CS"/>
              </w:rPr>
              <w:t>дин.</w:t>
            </w:r>
            <w:r w:rsidR="00020F9E">
              <w:rPr>
                <w:rFonts w:cs="Arial"/>
                <w:b/>
                <w:bCs/>
                <w:iCs/>
                <w:lang w:val="sr-Latn-RS"/>
              </w:rPr>
              <w:t>/EUR</w:t>
            </w:r>
          </w:p>
        </w:tc>
        <w:tc>
          <w:tcPr>
            <w:tcW w:w="453" w:type="pct"/>
            <w:shd w:val="clear" w:color="auto" w:fill="C6D9F1" w:themeFill="text2" w:themeFillTint="33"/>
            <w:vAlign w:val="center"/>
          </w:tcPr>
          <w:p w14:paraId="4E604D18" w14:textId="77777777" w:rsidR="00F634DA" w:rsidRPr="008524D9" w:rsidRDefault="00F634DA" w:rsidP="00E97FC0">
            <w:pPr>
              <w:spacing w:before="0"/>
              <w:jc w:val="center"/>
              <w:rPr>
                <w:rFonts w:cs="Arial"/>
                <w:b/>
                <w:bCs/>
                <w:iCs/>
                <w:lang w:val="sr-Cyrl-CS"/>
              </w:rPr>
            </w:pPr>
            <w:r w:rsidRPr="008524D9">
              <w:rPr>
                <w:rFonts w:cs="Arial"/>
                <w:b/>
                <w:bCs/>
                <w:iCs/>
                <w:lang w:val="sr-Cyrl-CS"/>
              </w:rPr>
              <w:t>Јед.</w:t>
            </w:r>
          </w:p>
          <w:p w14:paraId="5F7A8003" w14:textId="77777777" w:rsidR="00F634DA" w:rsidRPr="008524D9" w:rsidRDefault="00F634DA" w:rsidP="00E97FC0">
            <w:pPr>
              <w:spacing w:before="0"/>
              <w:jc w:val="center"/>
              <w:rPr>
                <w:rFonts w:cs="Arial"/>
                <w:b/>
                <w:bCs/>
                <w:iCs/>
                <w:lang w:val="sr-Cyrl-CS"/>
              </w:rPr>
            </w:pPr>
            <w:r w:rsidRPr="008524D9">
              <w:rPr>
                <w:rFonts w:cs="Arial"/>
                <w:b/>
                <w:bCs/>
                <w:iCs/>
                <w:lang w:val="sr-Cyrl-CS"/>
              </w:rPr>
              <w:t>цена са ПДВ</w:t>
            </w:r>
          </w:p>
          <w:p w14:paraId="798DE6C7" w14:textId="77777777" w:rsidR="00F634DA" w:rsidRPr="008524D9" w:rsidRDefault="00F634DA" w:rsidP="00E97FC0">
            <w:pPr>
              <w:spacing w:before="0"/>
              <w:jc w:val="center"/>
              <w:rPr>
                <w:rFonts w:cs="Arial"/>
                <w:b/>
                <w:bCs/>
                <w:iCs/>
                <w:lang w:val="sr-Cyrl-CS"/>
              </w:rPr>
            </w:pPr>
            <w:r w:rsidRPr="008524D9">
              <w:rPr>
                <w:rFonts w:cs="Arial"/>
                <w:b/>
                <w:bCs/>
                <w:iCs/>
                <w:lang w:val="sr-Cyrl-CS"/>
              </w:rPr>
              <w:t>дин.</w:t>
            </w:r>
            <w:r w:rsidR="00020F9E">
              <w:rPr>
                <w:rFonts w:cs="Arial"/>
                <w:b/>
                <w:bCs/>
                <w:iCs/>
                <w:lang w:val="sr-Latn-RS"/>
              </w:rPr>
              <w:t>/EUR</w:t>
            </w:r>
          </w:p>
        </w:tc>
        <w:tc>
          <w:tcPr>
            <w:tcW w:w="600" w:type="pct"/>
            <w:shd w:val="clear" w:color="auto" w:fill="C6D9F1" w:themeFill="text2" w:themeFillTint="33"/>
            <w:vAlign w:val="center"/>
          </w:tcPr>
          <w:p w14:paraId="53DB4B84" w14:textId="77777777" w:rsidR="00F634DA" w:rsidRPr="008524D9" w:rsidRDefault="00F634DA" w:rsidP="00E97FC0">
            <w:pPr>
              <w:spacing w:before="0"/>
              <w:jc w:val="center"/>
              <w:rPr>
                <w:rFonts w:cs="Arial"/>
                <w:b/>
                <w:bCs/>
                <w:iCs/>
                <w:lang w:val="sr-Cyrl-CS"/>
              </w:rPr>
            </w:pPr>
            <w:r w:rsidRPr="008524D9">
              <w:rPr>
                <w:rFonts w:cs="Arial"/>
                <w:b/>
                <w:bCs/>
                <w:iCs/>
                <w:lang w:val="sr-Cyrl-CS"/>
              </w:rPr>
              <w:t>Укупна цена без ПДВ</w:t>
            </w:r>
          </w:p>
          <w:p w14:paraId="1EECDE19" w14:textId="77777777" w:rsidR="00F634DA" w:rsidRPr="008524D9" w:rsidRDefault="00F634DA" w:rsidP="00E97FC0">
            <w:pPr>
              <w:spacing w:before="0"/>
              <w:jc w:val="center"/>
              <w:rPr>
                <w:rFonts w:cs="Arial"/>
                <w:b/>
                <w:bCs/>
                <w:iCs/>
                <w:lang w:val="sr-Cyrl-CS"/>
              </w:rPr>
            </w:pPr>
            <w:r w:rsidRPr="008524D9">
              <w:rPr>
                <w:rFonts w:cs="Arial"/>
                <w:b/>
                <w:bCs/>
                <w:iCs/>
                <w:lang w:val="sr-Cyrl-CS"/>
              </w:rPr>
              <w:t>дин.</w:t>
            </w:r>
            <w:r w:rsidR="00020F9E">
              <w:rPr>
                <w:rFonts w:cs="Arial"/>
                <w:b/>
                <w:bCs/>
                <w:iCs/>
                <w:lang w:val="sr-Latn-RS"/>
              </w:rPr>
              <w:t>/EUR</w:t>
            </w:r>
          </w:p>
        </w:tc>
        <w:tc>
          <w:tcPr>
            <w:tcW w:w="716" w:type="pct"/>
            <w:shd w:val="clear" w:color="auto" w:fill="C6D9F1" w:themeFill="text2" w:themeFillTint="33"/>
            <w:vAlign w:val="center"/>
          </w:tcPr>
          <w:p w14:paraId="00112214" w14:textId="77777777" w:rsidR="00F634DA" w:rsidRPr="008524D9" w:rsidRDefault="00F634DA" w:rsidP="00E97FC0">
            <w:pPr>
              <w:spacing w:before="0"/>
              <w:jc w:val="center"/>
              <w:rPr>
                <w:rFonts w:cs="Arial"/>
                <w:b/>
                <w:bCs/>
                <w:iCs/>
                <w:lang w:val="sr-Cyrl-CS"/>
              </w:rPr>
            </w:pPr>
            <w:r w:rsidRPr="008524D9">
              <w:rPr>
                <w:rFonts w:cs="Arial"/>
                <w:b/>
                <w:bCs/>
                <w:iCs/>
                <w:lang w:val="sr-Cyrl-CS"/>
              </w:rPr>
              <w:t>Укупна цена са ПДВ</w:t>
            </w:r>
          </w:p>
          <w:p w14:paraId="2C550733" w14:textId="77777777" w:rsidR="00F634DA" w:rsidRPr="008524D9" w:rsidRDefault="00F634DA" w:rsidP="00E97FC0">
            <w:pPr>
              <w:spacing w:before="0"/>
              <w:jc w:val="center"/>
              <w:rPr>
                <w:rFonts w:cs="Arial"/>
                <w:b/>
                <w:bCs/>
                <w:iCs/>
                <w:lang w:val="sr-Cyrl-CS"/>
              </w:rPr>
            </w:pPr>
            <w:r w:rsidRPr="008524D9">
              <w:rPr>
                <w:rFonts w:cs="Arial"/>
                <w:b/>
                <w:bCs/>
                <w:iCs/>
                <w:lang w:val="sr-Cyrl-CS"/>
              </w:rPr>
              <w:t>дин.</w:t>
            </w:r>
            <w:r w:rsidR="00020F9E">
              <w:rPr>
                <w:rFonts w:cs="Arial"/>
                <w:b/>
                <w:bCs/>
                <w:iCs/>
                <w:lang w:val="sr-Latn-RS"/>
              </w:rPr>
              <w:t>/EUR</w:t>
            </w:r>
          </w:p>
        </w:tc>
      </w:tr>
      <w:tr w:rsidR="00F634DA" w:rsidRPr="00E8555B" w14:paraId="7B5B398C" w14:textId="77777777" w:rsidTr="00020F9E">
        <w:trPr>
          <w:trHeight w:val="264"/>
        </w:trPr>
        <w:tc>
          <w:tcPr>
            <w:tcW w:w="174" w:type="pct"/>
          </w:tcPr>
          <w:p w14:paraId="466B45C8" w14:textId="77777777" w:rsidR="00F634DA" w:rsidRPr="008524D9" w:rsidRDefault="00F634DA" w:rsidP="00E97FC0">
            <w:pPr>
              <w:spacing w:before="0"/>
              <w:jc w:val="center"/>
              <w:rPr>
                <w:rFonts w:cs="Arial"/>
                <w:b/>
                <w:bCs/>
                <w:iCs/>
                <w:lang w:val="sr-Cyrl-CS"/>
              </w:rPr>
            </w:pPr>
            <w:r w:rsidRPr="008524D9">
              <w:rPr>
                <w:rFonts w:cs="Arial"/>
                <w:b/>
                <w:bCs/>
                <w:iCs/>
                <w:lang w:val="sr-Cyrl-CS"/>
              </w:rPr>
              <w:t>(1)</w:t>
            </w:r>
          </w:p>
        </w:tc>
        <w:tc>
          <w:tcPr>
            <w:tcW w:w="855" w:type="pct"/>
            <w:shd w:val="clear" w:color="auto" w:fill="auto"/>
          </w:tcPr>
          <w:p w14:paraId="1C60E4C6" w14:textId="77777777" w:rsidR="00F634DA" w:rsidRPr="00D4020A" w:rsidRDefault="00F634DA" w:rsidP="00E97FC0">
            <w:pPr>
              <w:spacing w:before="0"/>
              <w:jc w:val="center"/>
              <w:rPr>
                <w:rFonts w:cs="Arial"/>
                <w:b/>
                <w:bCs/>
                <w:iCs/>
                <w:lang w:val="sr-Cyrl-RS"/>
              </w:rPr>
            </w:pPr>
            <w:r w:rsidRPr="008524D9">
              <w:rPr>
                <w:rFonts w:cs="Arial"/>
                <w:b/>
                <w:bCs/>
                <w:iCs/>
                <w:lang w:val="sr-Cyrl-CS"/>
              </w:rPr>
              <w:t>(</w:t>
            </w:r>
            <w:r>
              <w:rPr>
                <w:rFonts w:cs="Arial"/>
                <w:b/>
                <w:bCs/>
                <w:iCs/>
                <w:lang w:val="sr-Latn-RS"/>
              </w:rPr>
              <w:t>2</w:t>
            </w:r>
            <w:r w:rsidR="00D4020A">
              <w:rPr>
                <w:rFonts w:cs="Arial"/>
                <w:b/>
                <w:bCs/>
                <w:iCs/>
                <w:lang w:val="sr-Cyrl-RS"/>
              </w:rPr>
              <w:t>)</w:t>
            </w:r>
          </w:p>
        </w:tc>
        <w:tc>
          <w:tcPr>
            <w:tcW w:w="833" w:type="pct"/>
          </w:tcPr>
          <w:p w14:paraId="4C352E9C" w14:textId="77777777" w:rsidR="00F634DA" w:rsidRPr="008524D9" w:rsidRDefault="00F634DA" w:rsidP="00E97FC0">
            <w:pPr>
              <w:spacing w:before="0"/>
              <w:jc w:val="center"/>
              <w:rPr>
                <w:rFonts w:cs="Arial"/>
                <w:b/>
                <w:bCs/>
                <w:iCs/>
                <w:lang w:val="sr-Cyrl-CS"/>
              </w:rPr>
            </w:pPr>
            <w:r w:rsidRPr="008524D9">
              <w:rPr>
                <w:rFonts w:cs="Arial"/>
                <w:b/>
                <w:bCs/>
                <w:iCs/>
                <w:lang w:val="sr-Cyrl-CS"/>
              </w:rPr>
              <w:t>(</w:t>
            </w:r>
            <w:r>
              <w:rPr>
                <w:rFonts w:cs="Arial"/>
                <w:b/>
                <w:bCs/>
                <w:iCs/>
                <w:lang w:val="sr-Latn-RS"/>
              </w:rPr>
              <w:t>3</w:t>
            </w:r>
            <w:r w:rsidRPr="008524D9">
              <w:rPr>
                <w:rFonts w:cs="Arial"/>
                <w:b/>
                <w:bCs/>
                <w:iCs/>
                <w:lang w:val="sr-Cyrl-CS"/>
              </w:rPr>
              <w:t>)</w:t>
            </w:r>
          </w:p>
        </w:tc>
        <w:tc>
          <w:tcPr>
            <w:tcW w:w="197" w:type="pct"/>
            <w:shd w:val="clear" w:color="auto" w:fill="auto"/>
          </w:tcPr>
          <w:p w14:paraId="2F49F6BB" w14:textId="77777777" w:rsidR="00F634DA" w:rsidRPr="00D4020A" w:rsidRDefault="00F634DA" w:rsidP="00E97FC0">
            <w:pPr>
              <w:spacing w:before="0"/>
              <w:jc w:val="center"/>
              <w:rPr>
                <w:rFonts w:cs="Arial"/>
                <w:b/>
                <w:bCs/>
                <w:iCs/>
                <w:lang w:val="sr-Cyrl-RS"/>
              </w:rPr>
            </w:pPr>
            <w:r w:rsidRPr="008524D9">
              <w:rPr>
                <w:rFonts w:cs="Arial"/>
                <w:b/>
                <w:bCs/>
                <w:iCs/>
                <w:lang w:val="sr-Cyrl-CS"/>
              </w:rPr>
              <w:t>(</w:t>
            </w:r>
            <w:r>
              <w:rPr>
                <w:rFonts w:cs="Arial"/>
                <w:b/>
                <w:bCs/>
                <w:iCs/>
                <w:lang w:val="sr-Latn-RS"/>
              </w:rPr>
              <w:t>4</w:t>
            </w:r>
            <w:r w:rsidR="00D4020A">
              <w:rPr>
                <w:rFonts w:cs="Arial"/>
                <w:b/>
                <w:bCs/>
                <w:iCs/>
                <w:lang w:val="sr-Cyrl-RS"/>
              </w:rPr>
              <w:t>)</w:t>
            </w:r>
          </w:p>
        </w:tc>
        <w:tc>
          <w:tcPr>
            <w:tcW w:w="281" w:type="pct"/>
            <w:shd w:val="clear" w:color="auto" w:fill="auto"/>
          </w:tcPr>
          <w:p w14:paraId="438B3887" w14:textId="77777777" w:rsidR="00F634DA" w:rsidRPr="008524D9" w:rsidRDefault="00F634DA" w:rsidP="00E97FC0">
            <w:pPr>
              <w:spacing w:before="0"/>
              <w:jc w:val="center"/>
              <w:rPr>
                <w:rFonts w:cs="Arial"/>
                <w:b/>
                <w:bCs/>
                <w:iCs/>
                <w:lang w:val="sr-Cyrl-CS"/>
              </w:rPr>
            </w:pPr>
            <w:r w:rsidRPr="008524D9">
              <w:rPr>
                <w:rFonts w:cs="Arial"/>
                <w:b/>
                <w:bCs/>
                <w:iCs/>
                <w:lang w:val="sr-Cyrl-CS"/>
              </w:rPr>
              <w:t>(</w:t>
            </w:r>
            <w:r>
              <w:rPr>
                <w:rFonts w:cs="Arial"/>
                <w:b/>
                <w:bCs/>
                <w:iCs/>
                <w:lang w:val="sr-Latn-RS"/>
              </w:rPr>
              <w:t>5</w:t>
            </w:r>
            <w:r w:rsidRPr="008524D9">
              <w:rPr>
                <w:rFonts w:cs="Arial"/>
                <w:b/>
                <w:bCs/>
                <w:iCs/>
                <w:lang w:val="sr-Cyrl-CS"/>
              </w:rPr>
              <w:t>)</w:t>
            </w:r>
          </w:p>
        </w:tc>
        <w:tc>
          <w:tcPr>
            <w:tcW w:w="423" w:type="pct"/>
          </w:tcPr>
          <w:p w14:paraId="4F046FA7" w14:textId="77777777" w:rsidR="00F634DA" w:rsidRPr="008524D9" w:rsidRDefault="00F634DA" w:rsidP="00E97FC0">
            <w:pPr>
              <w:spacing w:before="0"/>
              <w:jc w:val="center"/>
              <w:rPr>
                <w:rFonts w:cs="Arial"/>
                <w:b/>
                <w:bCs/>
                <w:iCs/>
                <w:lang w:val="sr-Cyrl-CS"/>
              </w:rPr>
            </w:pPr>
            <w:r w:rsidRPr="008524D9">
              <w:rPr>
                <w:rFonts w:cs="Arial"/>
                <w:b/>
                <w:bCs/>
                <w:iCs/>
                <w:lang w:val="sr-Cyrl-CS"/>
              </w:rPr>
              <w:t>(</w:t>
            </w:r>
            <w:r>
              <w:rPr>
                <w:rFonts w:cs="Arial"/>
                <w:b/>
                <w:bCs/>
                <w:iCs/>
                <w:lang w:val="sr-Latn-RS"/>
              </w:rPr>
              <w:t>6</w:t>
            </w:r>
            <w:r w:rsidRPr="008524D9">
              <w:rPr>
                <w:rFonts w:cs="Arial"/>
                <w:b/>
                <w:bCs/>
                <w:iCs/>
                <w:lang w:val="sr-Cyrl-CS"/>
              </w:rPr>
              <w:t>)</w:t>
            </w:r>
          </w:p>
        </w:tc>
        <w:tc>
          <w:tcPr>
            <w:tcW w:w="467" w:type="pct"/>
            <w:shd w:val="clear" w:color="auto" w:fill="auto"/>
          </w:tcPr>
          <w:p w14:paraId="783C46FC" w14:textId="77777777" w:rsidR="00F634DA" w:rsidRPr="008524D9" w:rsidRDefault="00F634DA" w:rsidP="00E97FC0">
            <w:pPr>
              <w:spacing w:before="0"/>
              <w:jc w:val="center"/>
              <w:rPr>
                <w:rFonts w:cs="Arial"/>
                <w:b/>
                <w:bCs/>
                <w:iCs/>
                <w:lang w:val="sr-Cyrl-CS"/>
              </w:rPr>
            </w:pPr>
            <w:r w:rsidRPr="008524D9">
              <w:rPr>
                <w:rFonts w:cs="Arial"/>
                <w:b/>
                <w:bCs/>
                <w:iCs/>
                <w:lang w:val="sr-Cyrl-CS"/>
              </w:rPr>
              <w:t>(</w:t>
            </w:r>
            <w:r>
              <w:rPr>
                <w:rFonts w:cs="Arial"/>
                <w:b/>
                <w:bCs/>
                <w:iCs/>
                <w:lang w:val="sr-Latn-RS"/>
              </w:rPr>
              <w:t>7</w:t>
            </w:r>
            <w:r w:rsidRPr="008524D9">
              <w:rPr>
                <w:rFonts w:cs="Arial"/>
                <w:b/>
                <w:bCs/>
                <w:iCs/>
                <w:lang w:val="sr-Cyrl-CS"/>
              </w:rPr>
              <w:t>)</w:t>
            </w:r>
          </w:p>
        </w:tc>
        <w:tc>
          <w:tcPr>
            <w:tcW w:w="453" w:type="pct"/>
            <w:shd w:val="clear" w:color="auto" w:fill="auto"/>
          </w:tcPr>
          <w:p w14:paraId="3B7C3246" w14:textId="77777777" w:rsidR="00F634DA" w:rsidRPr="008524D9" w:rsidRDefault="00F634DA" w:rsidP="00E97FC0">
            <w:pPr>
              <w:spacing w:before="0"/>
              <w:jc w:val="center"/>
              <w:rPr>
                <w:rFonts w:cs="Arial"/>
                <w:b/>
                <w:bCs/>
                <w:iCs/>
                <w:lang w:val="sr-Cyrl-CS"/>
              </w:rPr>
            </w:pPr>
            <w:r w:rsidRPr="008524D9">
              <w:rPr>
                <w:rFonts w:cs="Arial"/>
                <w:b/>
                <w:bCs/>
                <w:iCs/>
                <w:lang w:val="sr-Cyrl-CS"/>
              </w:rPr>
              <w:t>(</w:t>
            </w:r>
            <w:r>
              <w:rPr>
                <w:rFonts w:cs="Arial"/>
                <w:b/>
                <w:bCs/>
                <w:iCs/>
                <w:lang w:val="sr-Latn-RS"/>
              </w:rPr>
              <w:t>8</w:t>
            </w:r>
            <w:r w:rsidRPr="008524D9">
              <w:rPr>
                <w:rFonts w:cs="Arial"/>
                <w:b/>
                <w:bCs/>
                <w:iCs/>
                <w:lang w:val="sr-Cyrl-CS"/>
              </w:rPr>
              <w:t>)</w:t>
            </w:r>
          </w:p>
        </w:tc>
        <w:tc>
          <w:tcPr>
            <w:tcW w:w="600" w:type="pct"/>
            <w:shd w:val="clear" w:color="auto" w:fill="auto"/>
          </w:tcPr>
          <w:p w14:paraId="26A183AB" w14:textId="77777777" w:rsidR="00F634DA" w:rsidRPr="008524D9" w:rsidRDefault="00F634DA" w:rsidP="00E97FC0">
            <w:pPr>
              <w:spacing w:before="0"/>
              <w:jc w:val="center"/>
              <w:rPr>
                <w:rFonts w:cs="Arial"/>
                <w:b/>
                <w:bCs/>
                <w:iCs/>
                <w:lang w:val="sr-Cyrl-CS"/>
              </w:rPr>
            </w:pPr>
            <w:r w:rsidRPr="008524D9">
              <w:rPr>
                <w:rFonts w:cs="Arial"/>
                <w:b/>
                <w:bCs/>
                <w:iCs/>
                <w:lang w:val="sr-Cyrl-CS"/>
              </w:rPr>
              <w:t>(</w:t>
            </w:r>
            <w:r>
              <w:rPr>
                <w:rFonts w:cs="Arial"/>
                <w:b/>
                <w:bCs/>
                <w:iCs/>
                <w:lang w:val="sr-Latn-RS"/>
              </w:rPr>
              <w:t>9</w:t>
            </w:r>
            <w:r w:rsidRPr="008524D9">
              <w:rPr>
                <w:rFonts w:cs="Arial"/>
                <w:b/>
                <w:bCs/>
                <w:iCs/>
                <w:lang w:val="sr-Cyrl-CS"/>
              </w:rPr>
              <w:t>)</w:t>
            </w:r>
          </w:p>
        </w:tc>
        <w:tc>
          <w:tcPr>
            <w:tcW w:w="716" w:type="pct"/>
            <w:shd w:val="clear" w:color="auto" w:fill="auto"/>
          </w:tcPr>
          <w:p w14:paraId="1D45019A" w14:textId="77777777" w:rsidR="00F634DA" w:rsidRPr="008524D9" w:rsidRDefault="00F634DA" w:rsidP="00E97FC0">
            <w:pPr>
              <w:spacing w:before="0"/>
              <w:jc w:val="center"/>
              <w:rPr>
                <w:rFonts w:cs="Arial"/>
                <w:b/>
                <w:bCs/>
                <w:iCs/>
                <w:lang w:val="sr-Cyrl-CS"/>
              </w:rPr>
            </w:pPr>
            <w:r w:rsidRPr="008524D9">
              <w:rPr>
                <w:rFonts w:cs="Arial"/>
                <w:b/>
                <w:bCs/>
                <w:iCs/>
                <w:lang w:val="sr-Cyrl-CS"/>
              </w:rPr>
              <w:t>(1</w:t>
            </w:r>
            <w:r>
              <w:rPr>
                <w:rFonts w:cs="Arial"/>
                <w:b/>
                <w:bCs/>
                <w:iCs/>
                <w:lang w:val="sr-Latn-RS"/>
              </w:rPr>
              <w:t>0</w:t>
            </w:r>
            <w:r w:rsidRPr="008524D9">
              <w:rPr>
                <w:rFonts w:cs="Arial"/>
                <w:b/>
                <w:bCs/>
                <w:iCs/>
                <w:lang w:val="sr-Cyrl-CS"/>
              </w:rPr>
              <w:t>)</w:t>
            </w:r>
          </w:p>
        </w:tc>
      </w:tr>
      <w:tr w:rsidR="00F634DA" w:rsidRPr="00E8555B" w14:paraId="2DD57896" w14:textId="77777777" w:rsidTr="00020F9E">
        <w:trPr>
          <w:cantSplit/>
          <w:trHeight w:val="1027"/>
        </w:trPr>
        <w:tc>
          <w:tcPr>
            <w:tcW w:w="174" w:type="pct"/>
            <w:vAlign w:val="center"/>
          </w:tcPr>
          <w:p w14:paraId="75BBB06F" w14:textId="77777777" w:rsidR="00F634DA" w:rsidRPr="00E8555B" w:rsidRDefault="00F634DA" w:rsidP="00E97FC0">
            <w:pPr>
              <w:spacing w:before="0"/>
              <w:jc w:val="center"/>
              <w:rPr>
                <w:rFonts w:cs="Arial"/>
                <w:bCs/>
                <w:i/>
                <w:iCs/>
                <w:lang w:val="sr-Cyrl-CS"/>
              </w:rPr>
            </w:pPr>
            <w:r w:rsidRPr="00E8555B">
              <w:rPr>
                <w:rFonts w:cs="Arial"/>
                <w:bCs/>
                <w:i/>
                <w:iCs/>
                <w:lang w:val="sr-Cyrl-CS"/>
              </w:rPr>
              <w:t>1.</w:t>
            </w:r>
          </w:p>
        </w:tc>
        <w:tc>
          <w:tcPr>
            <w:tcW w:w="855" w:type="pct"/>
            <w:shd w:val="clear" w:color="auto" w:fill="auto"/>
            <w:vAlign w:val="bottom"/>
          </w:tcPr>
          <w:p w14:paraId="3C6C86D7" w14:textId="77777777" w:rsidR="008231F1" w:rsidRPr="000F0B7F" w:rsidRDefault="00E45D13" w:rsidP="00F63273">
            <w:pPr>
              <w:spacing w:before="0"/>
              <w:rPr>
                <w:rFonts w:cs="Arial"/>
                <w:lang w:val="sr-Latn-RS"/>
              </w:rPr>
            </w:pPr>
            <w:r w:rsidRPr="000F0B7F">
              <w:rPr>
                <w:rFonts w:cs="Arial"/>
                <w:noProof/>
                <w:lang w:val="sr-Cyrl-CS"/>
              </w:rPr>
              <w:t xml:space="preserve">Шина </w:t>
            </w:r>
            <w:r w:rsidRPr="000F0B7F">
              <w:rPr>
                <w:rFonts w:cs="Arial"/>
                <w:noProof/>
                <w:lang w:val="sr-Latn-RS"/>
              </w:rPr>
              <w:t>S49 L=</w:t>
            </w:r>
            <w:r w:rsidR="00020F9E" w:rsidRPr="000F0B7F">
              <w:rPr>
                <w:rFonts w:cs="Arial"/>
                <w:noProof/>
                <w:lang w:val="sr-Latn-RS"/>
              </w:rPr>
              <w:t>18-</w:t>
            </w:r>
            <w:r w:rsidRPr="000F0B7F">
              <w:rPr>
                <w:rFonts w:cs="Arial"/>
                <w:noProof/>
                <w:lang w:val="sr-Latn-RS"/>
              </w:rPr>
              <w:t>22,5 m GOST51685-200</w:t>
            </w:r>
          </w:p>
          <w:p w14:paraId="2A7DAAF7" w14:textId="77777777" w:rsidR="00F634DA" w:rsidRPr="00F634DA" w:rsidRDefault="00F634DA" w:rsidP="00E97FC0">
            <w:pPr>
              <w:spacing w:before="0"/>
              <w:jc w:val="left"/>
              <w:rPr>
                <w:rFonts w:cs="Arial"/>
                <w:bCs/>
                <w:iCs/>
                <w:lang w:val="sr-Cyrl-RS"/>
              </w:rPr>
            </w:pPr>
          </w:p>
        </w:tc>
        <w:tc>
          <w:tcPr>
            <w:tcW w:w="833" w:type="pct"/>
          </w:tcPr>
          <w:p w14:paraId="32149CCC" w14:textId="77777777" w:rsidR="00F634DA" w:rsidRPr="00F634DA" w:rsidRDefault="00F634DA" w:rsidP="00E97FC0">
            <w:pPr>
              <w:spacing w:before="0"/>
              <w:jc w:val="center"/>
              <w:rPr>
                <w:rFonts w:cs="Arial"/>
                <w:bCs/>
                <w:iCs/>
                <w:lang w:val="sr-Cyrl-CS"/>
              </w:rPr>
            </w:pPr>
          </w:p>
        </w:tc>
        <w:tc>
          <w:tcPr>
            <w:tcW w:w="197" w:type="pct"/>
            <w:shd w:val="clear" w:color="auto" w:fill="auto"/>
            <w:vAlign w:val="center"/>
          </w:tcPr>
          <w:p w14:paraId="5BD01A7F" w14:textId="77777777" w:rsidR="00F634DA" w:rsidRPr="00020F9E" w:rsidRDefault="00020F9E" w:rsidP="00E65C26">
            <w:pPr>
              <w:spacing w:before="0"/>
              <w:jc w:val="center"/>
              <w:rPr>
                <w:rFonts w:cs="Arial"/>
                <w:bCs/>
                <w:iCs/>
                <w:lang w:val="sr-Latn-RS"/>
              </w:rPr>
            </w:pPr>
            <w:r>
              <w:rPr>
                <w:rFonts w:cs="Arial"/>
                <w:bCs/>
                <w:iCs/>
                <w:lang w:val="sr-Latn-RS"/>
              </w:rPr>
              <w:t>t</w:t>
            </w:r>
          </w:p>
        </w:tc>
        <w:tc>
          <w:tcPr>
            <w:tcW w:w="281" w:type="pct"/>
            <w:shd w:val="clear" w:color="auto" w:fill="auto"/>
            <w:vAlign w:val="center"/>
          </w:tcPr>
          <w:p w14:paraId="5995528D" w14:textId="77777777" w:rsidR="00F634DA" w:rsidRPr="00020F9E" w:rsidRDefault="00020F9E" w:rsidP="00E97FC0">
            <w:pPr>
              <w:spacing w:before="0"/>
              <w:jc w:val="center"/>
              <w:rPr>
                <w:rFonts w:cs="Arial"/>
                <w:bCs/>
                <w:iCs/>
                <w:lang w:val="sr-Latn-RS"/>
              </w:rPr>
            </w:pPr>
            <w:r>
              <w:rPr>
                <w:rFonts w:cs="Arial"/>
                <w:bCs/>
                <w:iCs/>
                <w:lang w:val="sr-Latn-RS"/>
              </w:rPr>
              <w:t>617</w:t>
            </w:r>
          </w:p>
        </w:tc>
        <w:tc>
          <w:tcPr>
            <w:tcW w:w="423" w:type="pct"/>
            <w:vAlign w:val="center"/>
          </w:tcPr>
          <w:p w14:paraId="508CD1F3" w14:textId="77777777" w:rsidR="00F634DA" w:rsidRPr="00020F9E" w:rsidRDefault="00020F9E" w:rsidP="00F634DA">
            <w:pPr>
              <w:spacing w:before="0"/>
              <w:jc w:val="center"/>
              <w:rPr>
                <w:rFonts w:cs="Arial"/>
                <w:bCs/>
                <w:iCs/>
                <w:sz w:val="16"/>
                <w:szCs w:val="16"/>
                <w:lang w:val="sr-Latn-RS"/>
              </w:rPr>
            </w:pPr>
            <w:r w:rsidRPr="00020F9E">
              <w:rPr>
                <w:rFonts w:cs="Arial"/>
                <w:bCs/>
                <w:iCs/>
                <w:sz w:val="16"/>
                <w:szCs w:val="16"/>
                <w:lang w:val="sr-Latn-RS"/>
              </w:rPr>
              <w:t>11</w:t>
            </w:r>
            <w:r>
              <w:rPr>
                <w:rFonts w:cs="Arial"/>
                <w:bCs/>
                <w:iCs/>
                <w:sz w:val="16"/>
                <w:szCs w:val="16"/>
                <w:lang w:val="sr-Latn-RS"/>
              </w:rPr>
              <w:t xml:space="preserve"> </w:t>
            </w:r>
            <w:r w:rsidRPr="00020F9E">
              <w:rPr>
                <w:rFonts w:cs="Arial"/>
                <w:bCs/>
                <w:iCs/>
                <w:sz w:val="16"/>
                <w:szCs w:val="16"/>
                <w:lang w:val="sr-Latn-RS"/>
              </w:rPr>
              <w:t>t-</w:t>
            </w:r>
            <w:r>
              <w:rPr>
                <w:rFonts w:cs="Arial"/>
                <w:bCs/>
                <w:iCs/>
                <w:sz w:val="16"/>
                <w:szCs w:val="16"/>
                <w:lang w:val="sr-Latn-RS"/>
              </w:rPr>
              <w:t xml:space="preserve"> </w:t>
            </w:r>
            <w:r w:rsidR="000F0B7F">
              <w:rPr>
                <w:rFonts w:cs="Arial"/>
                <w:bCs/>
                <w:iCs/>
                <w:sz w:val="16"/>
                <w:szCs w:val="16"/>
                <w:lang w:val="sr-Cyrl-RS"/>
              </w:rPr>
              <w:t>0</w:t>
            </w:r>
            <w:r w:rsidR="000F0B7F">
              <w:rPr>
                <w:rFonts w:cs="Arial"/>
                <w:bCs/>
                <w:iCs/>
                <w:sz w:val="16"/>
                <w:szCs w:val="16"/>
                <w:lang w:val="sr-Latn-RS"/>
              </w:rPr>
              <w:t>6</w:t>
            </w:r>
          </w:p>
          <w:p w14:paraId="455F323E" w14:textId="77777777" w:rsidR="00020F9E" w:rsidRDefault="00020F9E" w:rsidP="00F634DA">
            <w:pPr>
              <w:spacing w:before="0"/>
              <w:jc w:val="center"/>
              <w:rPr>
                <w:rFonts w:cs="Arial"/>
                <w:bCs/>
                <w:iCs/>
                <w:sz w:val="16"/>
                <w:szCs w:val="16"/>
                <w:lang w:val="sr-Latn-RS"/>
              </w:rPr>
            </w:pPr>
            <w:r w:rsidRPr="00020F9E">
              <w:rPr>
                <w:rFonts w:cs="Arial"/>
                <w:bCs/>
                <w:iCs/>
                <w:sz w:val="16"/>
                <w:szCs w:val="16"/>
                <w:lang w:val="sr-Latn-RS"/>
              </w:rPr>
              <w:t>294</w:t>
            </w:r>
            <w:r>
              <w:rPr>
                <w:rFonts w:cs="Arial"/>
                <w:bCs/>
                <w:iCs/>
                <w:sz w:val="16"/>
                <w:szCs w:val="16"/>
                <w:lang w:val="sr-Latn-RS"/>
              </w:rPr>
              <w:t xml:space="preserve"> </w:t>
            </w:r>
            <w:r w:rsidRPr="00020F9E">
              <w:rPr>
                <w:rFonts w:cs="Arial"/>
                <w:bCs/>
                <w:iCs/>
                <w:sz w:val="16"/>
                <w:szCs w:val="16"/>
                <w:lang w:val="sr-Latn-RS"/>
              </w:rPr>
              <w:t>t-109</w:t>
            </w:r>
          </w:p>
          <w:p w14:paraId="70173BA1" w14:textId="77777777" w:rsidR="00020F9E" w:rsidRDefault="00020F9E" w:rsidP="00F634DA">
            <w:pPr>
              <w:spacing w:before="0"/>
              <w:jc w:val="center"/>
              <w:rPr>
                <w:rFonts w:cs="Arial"/>
                <w:bCs/>
                <w:iCs/>
                <w:sz w:val="16"/>
                <w:szCs w:val="16"/>
                <w:lang w:val="sr-Latn-RS"/>
              </w:rPr>
            </w:pPr>
            <w:r>
              <w:rPr>
                <w:rFonts w:cs="Arial"/>
                <w:bCs/>
                <w:iCs/>
                <w:sz w:val="16"/>
                <w:szCs w:val="16"/>
                <w:lang w:val="sr-Latn-RS"/>
              </w:rPr>
              <w:t>165 t- 70</w:t>
            </w:r>
          </w:p>
          <w:p w14:paraId="465777CA" w14:textId="77777777" w:rsidR="00020F9E" w:rsidRPr="00020F9E" w:rsidRDefault="00020F9E" w:rsidP="00F634DA">
            <w:pPr>
              <w:spacing w:before="0"/>
              <w:jc w:val="center"/>
              <w:rPr>
                <w:rFonts w:cs="Arial"/>
                <w:bCs/>
                <w:iCs/>
                <w:lang w:val="sr-Latn-RS"/>
              </w:rPr>
            </w:pPr>
            <w:r>
              <w:rPr>
                <w:rFonts w:cs="Arial"/>
                <w:bCs/>
                <w:iCs/>
                <w:sz w:val="16"/>
                <w:szCs w:val="16"/>
                <w:lang w:val="sr-Latn-RS"/>
              </w:rPr>
              <w:t xml:space="preserve">147 t- </w:t>
            </w:r>
            <w:r w:rsidR="000F0B7F">
              <w:rPr>
                <w:rFonts w:cs="Arial"/>
                <w:bCs/>
                <w:iCs/>
                <w:sz w:val="16"/>
                <w:szCs w:val="16"/>
                <w:lang w:val="sr-Cyrl-RS"/>
              </w:rPr>
              <w:t>0</w:t>
            </w:r>
            <w:r>
              <w:rPr>
                <w:rFonts w:cs="Arial"/>
                <w:bCs/>
                <w:iCs/>
                <w:sz w:val="16"/>
                <w:szCs w:val="16"/>
                <w:lang w:val="sr-Latn-RS"/>
              </w:rPr>
              <w:t>63</w:t>
            </w:r>
          </w:p>
        </w:tc>
        <w:tc>
          <w:tcPr>
            <w:tcW w:w="467" w:type="pct"/>
            <w:shd w:val="clear" w:color="auto" w:fill="auto"/>
            <w:vAlign w:val="center"/>
          </w:tcPr>
          <w:p w14:paraId="249B543B" w14:textId="77777777" w:rsidR="00F634DA" w:rsidRPr="00F634DA" w:rsidRDefault="00F634DA" w:rsidP="00E97FC0">
            <w:pPr>
              <w:spacing w:before="0"/>
              <w:jc w:val="center"/>
              <w:rPr>
                <w:rFonts w:cs="Arial"/>
                <w:b/>
                <w:bCs/>
                <w:iCs/>
              </w:rPr>
            </w:pPr>
          </w:p>
        </w:tc>
        <w:tc>
          <w:tcPr>
            <w:tcW w:w="453" w:type="pct"/>
            <w:shd w:val="clear" w:color="auto" w:fill="auto"/>
            <w:vAlign w:val="center"/>
          </w:tcPr>
          <w:p w14:paraId="75FB18B9" w14:textId="77777777" w:rsidR="00F634DA" w:rsidRPr="00E8555B" w:rsidRDefault="00F634DA" w:rsidP="00E97FC0">
            <w:pPr>
              <w:spacing w:before="0"/>
              <w:jc w:val="center"/>
              <w:rPr>
                <w:rFonts w:cs="Arial"/>
                <w:b/>
                <w:bCs/>
                <w:i/>
                <w:iCs/>
              </w:rPr>
            </w:pPr>
          </w:p>
        </w:tc>
        <w:tc>
          <w:tcPr>
            <w:tcW w:w="600" w:type="pct"/>
            <w:shd w:val="clear" w:color="auto" w:fill="auto"/>
            <w:vAlign w:val="center"/>
          </w:tcPr>
          <w:p w14:paraId="3CF06160" w14:textId="77777777" w:rsidR="00F634DA" w:rsidRPr="00E8555B" w:rsidRDefault="00F634DA" w:rsidP="00E97FC0">
            <w:pPr>
              <w:spacing w:before="0"/>
              <w:jc w:val="center"/>
              <w:rPr>
                <w:rFonts w:cs="Arial"/>
                <w:b/>
                <w:bCs/>
                <w:i/>
                <w:iCs/>
              </w:rPr>
            </w:pPr>
          </w:p>
        </w:tc>
        <w:tc>
          <w:tcPr>
            <w:tcW w:w="716" w:type="pct"/>
            <w:shd w:val="clear" w:color="auto" w:fill="auto"/>
            <w:vAlign w:val="center"/>
          </w:tcPr>
          <w:p w14:paraId="6CD47691" w14:textId="77777777" w:rsidR="00F634DA" w:rsidRPr="00E8555B" w:rsidRDefault="00F634DA" w:rsidP="00E97FC0">
            <w:pPr>
              <w:spacing w:before="0"/>
              <w:jc w:val="center"/>
              <w:rPr>
                <w:rFonts w:cs="Arial"/>
                <w:b/>
                <w:bCs/>
                <w:i/>
                <w:iCs/>
              </w:rPr>
            </w:pPr>
          </w:p>
        </w:tc>
      </w:tr>
    </w:tbl>
    <w:p w14:paraId="717FD926" w14:textId="77777777" w:rsidR="00F634DA" w:rsidRPr="00B55FAE" w:rsidRDefault="00F634DA" w:rsidP="00F634DA">
      <w:pPr>
        <w:spacing w:before="0"/>
        <w:rPr>
          <w:rFonts w:cs="Arial"/>
          <w:sz w:val="24"/>
          <w:szCs w:val="24"/>
        </w:rPr>
      </w:pPr>
    </w:p>
    <w:p w14:paraId="50BA6BA8" w14:textId="77777777" w:rsidR="00F634DA" w:rsidRPr="00003650" w:rsidRDefault="00F634DA" w:rsidP="00F634DA">
      <w:pPr>
        <w:spacing w:before="0"/>
        <w:rPr>
          <w:rFonts w:cs="Arial"/>
          <w:sz w:val="24"/>
          <w:szCs w:val="24"/>
          <w:lang w:val="sr-Latn-CS"/>
        </w:rPr>
      </w:pPr>
    </w:p>
    <w:tbl>
      <w:tblPr>
        <w:tblpPr w:leftFromText="141" w:rightFromText="141" w:vertAnchor="text" w:horzAnchor="page" w:tblpX="3622" w:tblpY="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63273" w:rsidRPr="00270850" w14:paraId="2E03939E" w14:textId="77777777" w:rsidTr="00F63273">
        <w:trPr>
          <w:trHeight w:val="418"/>
        </w:trPr>
        <w:tc>
          <w:tcPr>
            <w:tcW w:w="568" w:type="dxa"/>
            <w:vAlign w:val="center"/>
          </w:tcPr>
          <w:p w14:paraId="1AC0F8C1" w14:textId="77777777" w:rsidR="00F63273" w:rsidRPr="00B55FAE" w:rsidRDefault="00F63273" w:rsidP="00F63273">
            <w:pPr>
              <w:spacing w:before="0"/>
              <w:jc w:val="center"/>
              <w:rPr>
                <w:rFonts w:cs="Arial"/>
                <w:b/>
                <w:sz w:val="24"/>
                <w:szCs w:val="24"/>
                <w:lang w:val="sr-Latn-CS"/>
              </w:rPr>
            </w:pPr>
            <w:r w:rsidRPr="00B55FAE">
              <w:rPr>
                <w:rFonts w:cs="Arial"/>
                <w:b/>
                <w:sz w:val="24"/>
                <w:szCs w:val="24"/>
              </w:rPr>
              <w:t>I</w:t>
            </w:r>
          </w:p>
        </w:tc>
        <w:tc>
          <w:tcPr>
            <w:tcW w:w="6740" w:type="dxa"/>
          </w:tcPr>
          <w:p w14:paraId="7813CD17" w14:textId="77777777" w:rsidR="00F63273" w:rsidRPr="00076C21" w:rsidRDefault="00F63273" w:rsidP="00F63273">
            <w:pPr>
              <w:spacing w:before="0"/>
              <w:jc w:val="center"/>
              <w:rPr>
                <w:rFonts w:cs="Arial"/>
                <w:b/>
                <w:sz w:val="24"/>
                <w:szCs w:val="24"/>
                <w:lang w:val="sr-Cyrl-RS"/>
              </w:rPr>
            </w:pPr>
            <w:r>
              <w:rPr>
                <w:rFonts w:cs="Arial"/>
                <w:b/>
                <w:sz w:val="24"/>
                <w:szCs w:val="24"/>
              </w:rPr>
              <w:t>УКУПНА</w:t>
            </w:r>
            <w:r w:rsidRPr="00003650">
              <w:rPr>
                <w:rFonts w:cs="Arial"/>
                <w:b/>
                <w:sz w:val="24"/>
                <w:szCs w:val="24"/>
                <w:lang w:val="sr-Latn-CS"/>
              </w:rPr>
              <w:t xml:space="preserve"> </w:t>
            </w:r>
            <w:r w:rsidRPr="00B55FAE">
              <w:rPr>
                <w:rFonts w:cs="Arial"/>
                <w:b/>
                <w:sz w:val="24"/>
                <w:szCs w:val="24"/>
              </w:rPr>
              <w:t>ЦЕНА</w:t>
            </w:r>
            <w:r w:rsidRPr="00003650">
              <w:rPr>
                <w:rFonts w:cs="Arial"/>
                <w:b/>
                <w:sz w:val="24"/>
                <w:szCs w:val="24"/>
                <w:lang w:val="sr-Latn-CS"/>
              </w:rPr>
              <w:t xml:space="preserve">  </w:t>
            </w:r>
            <w:r w:rsidRPr="00B55FAE">
              <w:rPr>
                <w:rFonts w:cs="Arial"/>
                <w:b/>
                <w:sz w:val="24"/>
                <w:szCs w:val="24"/>
              </w:rPr>
              <w:t>без</w:t>
            </w:r>
            <w:r w:rsidRPr="00003650">
              <w:rPr>
                <w:rFonts w:cs="Arial"/>
                <w:b/>
                <w:sz w:val="24"/>
                <w:szCs w:val="24"/>
                <w:lang w:val="sr-Latn-CS"/>
              </w:rPr>
              <w:t xml:space="preserve"> </w:t>
            </w:r>
            <w:r w:rsidRPr="00B55FAE">
              <w:rPr>
                <w:rFonts w:cs="Arial"/>
                <w:b/>
                <w:sz w:val="24"/>
                <w:szCs w:val="24"/>
              </w:rPr>
              <w:t>ПДВ</w:t>
            </w:r>
            <w:r w:rsidRPr="00003650">
              <w:rPr>
                <w:rFonts w:cs="Arial"/>
                <w:b/>
                <w:sz w:val="24"/>
                <w:szCs w:val="24"/>
                <w:lang w:val="sr-Latn-CS"/>
              </w:rPr>
              <w:t xml:space="preserve"> </w:t>
            </w:r>
            <w:r>
              <w:rPr>
                <w:rFonts w:cs="Arial"/>
                <w:b/>
                <w:sz w:val="24"/>
                <w:szCs w:val="24"/>
                <w:lang w:val="sr-Cyrl-RS"/>
              </w:rPr>
              <w:t xml:space="preserve">–а </w:t>
            </w:r>
            <w:r w:rsidR="00FD7D20" w:rsidRPr="008524D9">
              <w:rPr>
                <w:rFonts w:cs="Arial"/>
                <w:b/>
                <w:bCs/>
                <w:iCs/>
                <w:lang w:val="sr-Cyrl-CS"/>
              </w:rPr>
              <w:t xml:space="preserve"> дин.</w:t>
            </w:r>
            <w:r w:rsidR="00020F9E">
              <w:rPr>
                <w:rFonts w:cs="Arial"/>
                <w:b/>
                <w:bCs/>
                <w:iCs/>
                <w:lang w:val="sr-Latn-RS"/>
              </w:rPr>
              <w:t>/EUR</w:t>
            </w:r>
          </w:p>
          <w:p w14:paraId="2AAFE86A" w14:textId="77777777" w:rsidR="00F63273" w:rsidRPr="00003650" w:rsidRDefault="00F63273" w:rsidP="00F63273">
            <w:pPr>
              <w:spacing w:before="0"/>
              <w:jc w:val="center"/>
              <w:rPr>
                <w:rFonts w:cs="Arial"/>
                <w:b/>
                <w:sz w:val="24"/>
                <w:szCs w:val="24"/>
                <w:lang w:val="sr-Latn-CS"/>
              </w:rPr>
            </w:pPr>
          </w:p>
        </w:tc>
        <w:tc>
          <w:tcPr>
            <w:tcW w:w="2610" w:type="dxa"/>
          </w:tcPr>
          <w:p w14:paraId="3973E421" w14:textId="77777777" w:rsidR="00F63273" w:rsidRPr="00003650" w:rsidRDefault="00F63273" w:rsidP="00F63273">
            <w:pPr>
              <w:spacing w:before="0"/>
              <w:rPr>
                <w:rFonts w:cs="Arial"/>
                <w:color w:val="FF0000"/>
                <w:sz w:val="24"/>
                <w:szCs w:val="24"/>
                <w:lang w:val="sr-Latn-CS"/>
              </w:rPr>
            </w:pPr>
          </w:p>
        </w:tc>
      </w:tr>
      <w:tr w:rsidR="00F63273" w:rsidRPr="00B55FAE" w14:paraId="32AEF5A1" w14:textId="77777777" w:rsidTr="00F63273">
        <w:trPr>
          <w:trHeight w:val="610"/>
        </w:trPr>
        <w:tc>
          <w:tcPr>
            <w:tcW w:w="568" w:type="dxa"/>
            <w:tcBorders>
              <w:bottom w:val="single" w:sz="4" w:space="0" w:color="auto"/>
            </w:tcBorders>
            <w:vAlign w:val="center"/>
          </w:tcPr>
          <w:p w14:paraId="5A42CEC4" w14:textId="77777777" w:rsidR="00F63273" w:rsidRPr="00B55FAE" w:rsidRDefault="00F63273" w:rsidP="00F63273">
            <w:pPr>
              <w:spacing w:before="0"/>
              <w:jc w:val="center"/>
              <w:rPr>
                <w:rFonts w:cs="Arial"/>
                <w:b/>
                <w:sz w:val="24"/>
                <w:szCs w:val="24"/>
                <w:lang w:val="sr-Latn-CS"/>
              </w:rPr>
            </w:pPr>
            <w:r w:rsidRPr="00B55FAE">
              <w:rPr>
                <w:rFonts w:cs="Arial"/>
                <w:b/>
                <w:sz w:val="24"/>
                <w:szCs w:val="24"/>
                <w:lang w:val="sr-Latn-CS"/>
              </w:rPr>
              <w:t>II</w:t>
            </w:r>
          </w:p>
        </w:tc>
        <w:tc>
          <w:tcPr>
            <w:tcW w:w="6740" w:type="dxa"/>
            <w:tcBorders>
              <w:bottom w:val="single" w:sz="4" w:space="0" w:color="auto"/>
              <w:right w:val="single" w:sz="4" w:space="0" w:color="auto"/>
            </w:tcBorders>
            <w:vAlign w:val="center"/>
          </w:tcPr>
          <w:p w14:paraId="50032226" w14:textId="77777777" w:rsidR="00F63273" w:rsidRPr="00B55FAE" w:rsidRDefault="00F63273" w:rsidP="00F63273">
            <w:pPr>
              <w:spacing w:before="0"/>
              <w:jc w:val="center"/>
              <w:rPr>
                <w:rFonts w:cs="Arial"/>
                <w:b/>
                <w:color w:val="00B050"/>
                <w:sz w:val="24"/>
                <w:szCs w:val="24"/>
              </w:rPr>
            </w:pPr>
            <w:r w:rsidRPr="00B55FAE">
              <w:rPr>
                <w:rFonts w:cs="Arial"/>
                <w:b/>
                <w:sz w:val="24"/>
                <w:szCs w:val="24"/>
              </w:rPr>
              <w:t xml:space="preserve">ПДВ </w:t>
            </w:r>
            <w:r w:rsidR="00FD7D20" w:rsidRPr="008524D9">
              <w:rPr>
                <w:rFonts w:cs="Arial"/>
                <w:b/>
                <w:bCs/>
                <w:iCs/>
                <w:lang w:val="sr-Cyrl-CS"/>
              </w:rPr>
              <w:t xml:space="preserve"> дин.</w:t>
            </w:r>
            <w:r w:rsidR="00FD7D20">
              <w:rPr>
                <w:rFonts w:cs="Arial"/>
                <w:b/>
                <w:bCs/>
                <w:iCs/>
                <w:lang w:val="sr-Latn-RS"/>
              </w:rPr>
              <w:t>/EUR</w:t>
            </w:r>
          </w:p>
        </w:tc>
        <w:tc>
          <w:tcPr>
            <w:tcW w:w="2610" w:type="dxa"/>
            <w:tcBorders>
              <w:bottom w:val="single" w:sz="4" w:space="0" w:color="auto"/>
              <w:right w:val="single" w:sz="4" w:space="0" w:color="auto"/>
            </w:tcBorders>
          </w:tcPr>
          <w:p w14:paraId="2341E9B1" w14:textId="77777777" w:rsidR="00F63273" w:rsidRPr="00B55FAE" w:rsidRDefault="00F63273" w:rsidP="00F63273">
            <w:pPr>
              <w:spacing w:before="0"/>
              <w:rPr>
                <w:rFonts w:cs="Arial"/>
                <w:color w:val="FF0000"/>
                <w:sz w:val="24"/>
                <w:szCs w:val="24"/>
              </w:rPr>
            </w:pPr>
          </w:p>
        </w:tc>
      </w:tr>
      <w:tr w:rsidR="00F63273" w:rsidRPr="00270850" w14:paraId="457EE17B" w14:textId="77777777" w:rsidTr="00F63273">
        <w:trPr>
          <w:trHeight w:val="562"/>
        </w:trPr>
        <w:tc>
          <w:tcPr>
            <w:tcW w:w="568" w:type="dxa"/>
            <w:tcBorders>
              <w:top w:val="single" w:sz="4" w:space="0" w:color="auto"/>
              <w:left w:val="single" w:sz="4" w:space="0" w:color="auto"/>
              <w:bottom w:val="single" w:sz="4" w:space="0" w:color="auto"/>
            </w:tcBorders>
            <w:vAlign w:val="center"/>
          </w:tcPr>
          <w:p w14:paraId="7D120284" w14:textId="77777777" w:rsidR="00F63273" w:rsidRPr="00B55FAE" w:rsidRDefault="00F63273" w:rsidP="00F63273">
            <w:pPr>
              <w:spacing w:before="0"/>
              <w:jc w:val="center"/>
              <w:rPr>
                <w:rFonts w:cs="Arial"/>
                <w:b/>
                <w:sz w:val="24"/>
                <w:szCs w:val="24"/>
                <w:lang w:val="sr-Latn-CS"/>
              </w:rPr>
            </w:pPr>
            <w:r w:rsidRPr="00B55FAE">
              <w:rPr>
                <w:rFonts w:cs="Arial"/>
                <w:b/>
                <w:sz w:val="24"/>
                <w:szCs w:val="24"/>
                <w:lang w:val="sr-Latn-CS"/>
              </w:rPr>
              <w:t>III</w:t>
            </w:r>
          </w:p>
        </w:tc>
        <w:tc>
          <w:tcPr>
            <w:tcW w:w="6740" w:type="dxa"/>
            <w:tcBorders>
              <w:top w:val="single" w:sz="4" w:space="0" w:color="auto"/>
              <w:bottom w:val="single" w:sz="4" w:space="0" w:color="auto"/>
              <w:right w:val="single" w:sz="4" w:space="0" w:color="auto"/>
            </w:tcBorders>
          </w:tcPr>
          <w:p w14:paraId="36F78AC6" w14:textId="77777777" w:rsidR="00F63273" w:rsidRPr="00076C21" w:rsidRDefault="00F63273" w:rsidP="00F63273">
            <w:pPr>
              <w:spacing w:before="0"/>
              <w:jc w:val="center"/>
              <w:rPr>
                <w:rFonts w:cs="Arial"/>
                <w:b/>
                <w:sz w:val="24"/>
                <w:szCs w:val="24"/>
                <w:lang w:val="sr-Cyrl-RS"/>
              </w:rPr>
            </w:pPr>
            <w:r w:rsidRPr="00B55FAE">
              <w:rPr>
                <w:rFonts w:cs="Arial"/>
                <w:b/>
                <w:sz w:val="24"/>
                <w:szCs w:val="24"/>
              </w:rPr>
              <w:t>УКУПН</w:t>
            </w:r>
            <w:r>
              <w:rPr>
                <w:rFonts w:cs="Arial"/>
                <w:b/>
                <w:sz w:val="24"/>
                <w:szCs w:val="24"/>
                <w:lang w:val="sr-Cyrl-RS"/>
              </w:rPr>
              <w:t>А</w:t>
            </w:r>
            <w:r w:rsidRPr="00003650">
              <w:rPr>
                <w:rFonts w:cs="Arial"/>
                <w:b/>
                <w:sz w:val="24"/>
                <w:szCs w:val="24"/>
                <w:lang w:val="sr-Latn-CS"/>
              </w:rPr>
              <w:t xml:space="preserve"> </w:t>
            </w:r>
            <w:r w:rsidRPr="00B55FAE">
              <w:rPr>
                <w:rFonts w:cs="Arial"/>
                <w:b/>
                <w:sz w:val="24"/>
                <w:szCs w:val="24"/>
              </w:rPr>
              <w:t>ЦЕНА</w:t>
            </w:r>
            <w:r w:rsidRPr="00003650">
              <w:rPr>
                <w:rFonts w:cs="Arial"/>
                <w:b/>
                <w:sz w:val="24"/>
                <w:szCs w:val="24"/>
                <w:lang w:val="sr-Latn-CS"/>
              </w:rPr>
              <w:t xml:space="preserve">  </w:t>
            </w:r>
            <w:r w:rsidRPr="00B55FAE">
              <w:rPr>
                <w:rFonts w:cs="Arial"/>
                <w:b/>
                <w:sz w:val="24"/>
                <w:szCs w:val="24"/>
              </w:rPr>
              <w:t>са</w:t>
            </w:r>
            <w:r w:rsidRPr="00003650">
              <w:rPr>
                <w:rFonts w:cs="Arial"/>
                <w:b/>
                <w:sz w:val="24"/>
                <w:szCs w:val="24"/>
                <w:lang w:val="sr-Latn-CS"/>
              </w:rPr>
              <w:t xml:space="preserve"> </w:t>
            </w:r>
            <w:r w:rsidRPr="00B55FAE">
              <w:rPr>
                <w:rFonts w:cs="Arial"/>
                <w:b/>
                <w:sz w:val="24"/>
                <w:szCs w:val="24"/>
              </w:rPr>
              <w:t>ПДВ</w:t>
            </w:r>
            <w:r>
              <w:rPr>
                <w:rFonts w:cs="Arial"/>
                <w:b/>
                <w:sz w:val="24"/>
                <w:szCs w:val="24"/>
                <w:lang w:val="sr-Cyrl-RS"/>
              </w:rPr>
              <w:t>-ом</w:t>
            </w:r>
            <w:r w:rsidR="00FD7D20" w:rsidRPr="008524D9">
              <w:rPr>
                <w:rFonts w:cs="Arial"/>
                <w:b/>
                <w:bCs/>
                <w:iCs/>
                <w:lang w:val="sr-Cyrl-CS"/>
              </w:rPr>
              <w:t xml:space="preserve"> дин.</w:t>
            </w:r>
            <w:r w:rsidR="00FD7D20">
              <w:rPr>
                <w:rFonts w:cs="Arial"/>
                <w:b/>
                <w:bCs/>
                <w:iCs/>
                <w:lang w:val="sr-Latn-RS"/>
              </w:rPr>
              <w:t>/EUR</w:t>
            </w:r>
          </w:p>
          <w:p w14:paraId="51939B7B" w14:textId="77777777" w:rsidR="00F63273" w:rsidRPr="00270850" w:rsidRDefault="00F63273" w:rsidP="00F63273">
            <w:pPr>
              <w:spacing w:before="0"/>
              <w:jc w:val="center"/>
              <w:rPr>
                <w:rFonts w:cs="Arial"/>
                <w:b/>
                <w:sz w:val="24"/>
                <w:szCs w:val="24"/>
                <w:lang w:val="sr-Latn-CS"/>
              </w:rPr>
            </w:pPr>
          </w:p>
        </w:tc>
        <w:tc>
          <w:tcPr>
            <w:tcW w:w="2610" w:type="dxa"/>
            <w:tcBorders>
              <w:top w:val="single" w:sz="4" w:space="0" w:color="auto"/>
              <w:bottom w:val="single" w:sz="4" w:space="0" w:color="auto"/>
              <w:right w:val="single" w:sz="4" w:space="0" w:color="auto"/>
            </w:tcBorders>
          </w:tcPr>
          <w:p w14:paraId="26C09773" w14:textId="77777777" w:rsidR="00F63273" w:rsidRPr="00003650" w:rsidRDefault="00F63273" w:rsidP="00F63273">
            <w:pPr>
              <w:spacing w:before="0"/>
              <w:rPr>
                <w:rFonts w:cs="Arial"/>
                <w:color w:val="FF0000"/>
                <w:sz w:val="24"/>
                <w:szCs w:val="24"/>
                <w:lang w:val="sr-Latn-CS"/>
              </w:rPr>
            </w:pPr>
          </w:p>
        </w:tc>
      </w:tr>
    </w:tbl>
    <w:p w14:paraId="2F9D0932" w14:textId="77777777" w:rsidR="00F634DA" w:rsidRPr="00003650" w:rsidRDefault="00F634DA" w:rsidP="00F634DA">
      <w:pPr>
        <w:spacing w:before="0"/>
        <w:rPr>
          <w:rFonts w:cs="Arial"/>
          <w:i/>
          <w:color w:val="00B0F0"/>
          <w:sz w:val="24"/>
          <w:szCs w:val="24"/>
          <w:u w:val="single"/>
          <w:lang w:val="sr-Latn-CS"/>
        </w:rPr>
      </w:pPr>
    </w:p>
    <w:p w14:paraId="36769104" w14:textId="77777777" w:rsidR="00F634DA" w:rsidRPr="00003650" w:rsidRDefault="00F634DA" w:rsidP="00F634DA">
      <w:pPr>
        <w:spacing w:before="0"/>
        <w:rPr>
          <w:rFonts w:cs="Arial"/>
          <w:i/>
          <w:color w:val="00B0F0"/>
          <w:sz w:val="24"/>
          <w:szCs w:val="24"/>
          <w:u w:val="single"/>
          <w:lang w:val="sr-Latn-CS"/>
        </w:rPr>
      </w:pPr>
    </w:p>
    <w:p w14:paraId="7DA615B9" w14:textId="77777777" w:rsidR="00F634DA" w:rsidRPr="00270850" w:rsidRDefault="00F634DA" w:rsidP="00F634DA">
      <w:pPr>
        <w:spacing w:before="0"/>
        <w:rPr>
          <w:rFonts w:cs="Arial"/>
          <w:sz w:val="24"/>
          <w:szCs w:val="24"/>
          <w:lang w:val="sr-Latn-CS"/>
        </w:rPr>
      </w:pPr>
    </w:p>
    <w:p w14:paraId="679C6127" w14:textId="77777777" w:rsidR="00F634DA" w:rsidRPr="00270850" w:rsidRDefault="00F634DA" w:rsidP="00F634DA">
      <w:pPr>
        <w:rPr>
          <w:rFonts w:cs="Arial"/>
          <w:sz w:val="24"/>
          <w:szCs w:val="24"/>
          <w:lang w:val="sr-Latn-CS"/>
        </w:rPr>
      </w:pPr>
    </w:p>
    <w:p w14:paraId="7547F440" w14:textId="77777777" w:rsidR="00F634DA" w:rsidRPr="00270850" w:rsidRDefault="00F634DA" w:rsidP="00F634DA">
      <w:pPr>
        <w:rPr>
          <w:rFonts w:cs="Arial"/>
          <w:sz w:val="24"/>
          <w:szCs w:val="24"/>
          <w:lang w:val="sr-Latn-CS"/>
        </w:rPr>
      </w:pPr>
    </w:p>
    <w:tbl>
      <w:tblPr>
        <w:tblW w:w="10031" w:type="dxa"/>
        <w:jc w:val="center"/>
        <w:tblLayout w:type="fixed"/>
        <w:tblLook w:val="0000" w:firstRow="0" w:lastRow="0" w:firstColumn="0" w:lastColumn="0" w:noHBand="0" w:noVBand="0"/>
      </w:tblPr>
      <w:tblGrid>
        <w:gridCol w:w="3882"/>
        <w:gridCol w:w="2127"/>
        <w:gridCol w:w="4022"/>
      </w:tblGrid>
      <w:tr w:rsidR="00F634DA" w:rsidRPr="00B55FAE" w14:paraId="04E1AF31" w14:textId="77777777" w:rsidTr="00E97FC0">
        <w:trPr>
          <w:jc w:val="center"/>
        </w:trPr>
        <w:tc>
          <w:tcPr>
            <w:tcW w:w="3882" w:type="dxa"/>
          </w:tcPr>
          <w:p w14:paraId="64722858" w14:textId="77777777" w:rsidR="00F634DA" w:rsidRPr="00003650" w:rsidRDefault="00F634DA" w:rsidP="00E97FC0">
            <w:pPr>
              <w:spacing w:before="0"/>
              <w:jc w:val="center"/>
              <w:rPr>
                <w:rFonts w:cs="Arial"/>
                <w:sz w:val="24"/>
                <w:szCs w:val="24"/>
                <w:lang w:val="sr-Latn-CS"/>
              </w:rPr>
            </w:pPr>
            <w:r w:rsidRPr="00270850">
              <w:rPr>
                <w:rFonts w:cs="Arial"/>
                <w:sz w:val="24"/>
                <w:szCs w:val="24"/>
                <w:lang w:val="sr-Latn-CS"/>
              </w:rPr>
              <w:tab/>
            </w:r>
          </w:p>
          <w:p w14:paraId="0A82A3CB" w14:textId="77777777" w:rsidR="00213C4C" w:rsidRDefault="00213C4C" w:rsidP="00213C4C">
            <w:pPr>
              <w:spacing w:before="0"/>
              <w:rPr>
                <w:rFonts w:cs="Arial"/>
                <w:sz w:val="24"/>
                <w:szCs w:val="24"/>
              </w:rPr>
            </w:pPr>
          </w:p>
          <w:p w14:paraId="50D264D5" w14:textId="77777777" w:rsidR="00213C4C" w:rsidRDefault="00213C4C" w:rsidP="00213C4C">
            <w:pPr>
              <w:spacing w:before="0"/>
              <w:rPr>
                <w:rFonts w:cs="Arial"/>
                <w:sz w:val="24"/>
                <w:szCs w:val="24"/>
              </w:rPr>
            </w:pPr>
          </w:p>
          <w:p w14:paraId="32732129" w14:textId="77777777" w:rsidR="00F634DA" w:rsidRPr="00B55FAE" w:rsidRDefault="00F634DA" w:rsidP="00E97FC0">
            <w:pPr>
              <w:spacing w:before="0"/>
              <w:jc w:val="center"/>
              <w:rPr>
                <w:rFonts w:cs="Arial"/>
                <w:sz w:val="24"/>
                <w:szCs w:val="24"/>
              </w:rPr>
            </w:pPr>
            <w:r w:rsidRPr="00B55FAE">
              <w:rPr>
                <w:rFonts w:cs="Arial"/>
                <w:sz w:val="24"/>
                <w:szCs w:val="24"/>
              </w:rPr>
              <w:t>Датум:</w:t>
            </w:r>
          </w:p>
        </w:tc>
        <w:tc>
          <w:tcPr>
            <w:tcW w:w="2127" w:type="dxa"/>
          </w:tcPr>
          <w:p w14:paraId="05CBFD50" w14:textId="77777777" w:rsidR="00F634DA" w:rsidRPr="00B55FAE" w:rsidRDefault="00F634DA" w:rsidP="00E97FC0">
            <w:pPr>
              <w:spacing w:before="0"/>
              <w:jc w:val="center"/>
              <w:rPr>
                <w:rFonts w:cs="Arial"/>
                <w:sz w:val="24"/>
                <w:szCs w:val="24"/>
                <w:lang w:val="ru-RU"/>
              </w:rPr>
            </w:pPr>
          </w:p>
        </w:tc>
        <w:tc>
          <w:tcPr>
            <w:tcW w:w="4022" w:type="dxa"/>
          </w:tcPr>
          <w:p w14:paraId="7DC18A40" w14:textId="77777777" w:rsidR="00F634DA" w:rsidRPr="00B55FAE" w:rsidRDefault="00F634DA" w:rsidP="00E97FC0">
            <w:pPr>
              <w:spacing w:before="0"/>
              <w:jc w:val="center"/>
              <w:rPr>
                <w:rFonts w:cs="Arial"/>
                <w:sz w:val="24"/>
                <w:szCs w:val="24"/>
                <w:lang w:val="sr-Cyrl-CS"/>
              </w:rPr>
            </w:pPr>
            <w:r w:rsidRPr="00B55FAE">
              <w:rPr>
                <w:rFonts w:cs="Arial"/>
                <w:sz w:val="24"/>
                <w:szCs w:val="24"/>
                <w:lang w:val="sr-Cyrl-CS"/>
              </w:rPr>
              <w:t>П</w:t>
            </w:r>
            <w:r w:rsidRPr="00B55FAE">
              <w:rPr>
                <w:rFonts w:cs="Arial"/>
                <w:sz w:val="24"/>
                <w:szCs w:val="24"/>
              </w:rPr>
              <w:t>онуђач</w:t>
            </w:r>
          </w:p>
        </w:tc>
      </w:tr>
      <w:tr w:rsidR="00F634DA" w:rsidRPr="00B55FAE" w14:paraId="313FC155" w14:textId="77777777" w:rsidTr="00E97FC0">
        <w:trPr>
          <w:jc w:val="center"/>
        </w:trPr>
        <w:tc>
          <w:tcPr>
            <w:tcW w:w="3882" w:type="dxa"/>
          </w:tcPr>
          <w:p w14:paraId="610A9AAE" w14:textId="77777777" w:rsidR="00F634DA" w:rsidRPr="00B55FAE" w:rsidRDefault="00F634DA" w:rsidP="00E97FC0">
            <w:pPr>
              <w:spacing w:before="0"/>
              <w:jc w:val="center"/>
              <w:rPr>
                <w:rFonts w:cs="Arial"/>
                <w:sz w:val="24"/>
                <w:szCs w:val="24"/>
              </w:rPr>
            </w:pPr>
          </w:p>
        </w:tc>
        <w:tc>
          <w:tcPr>
            <w:tcW w:w="2127" w:type="dxa"/>
          </w:tcPr>
          <w:p w14:paraId="6EDCE1AB" w14:textId="77777777" w:rsidR="00F634DA" w:rsidRPr="00B55FAE" w:rsidRDefault="00F634DA" w:rsidP="00E97FC0">
            <w:pPr>
              <w:spacing w:before="0"/>
              <w:jc w:val="center"/>
              <w:rPr>
                <w:rFonts w:cs="Arial"/>
                <w:sz w:val="24"/>
                <w:szCs w:val="24"/>
              </w:rPr>
            </w:pPr>
            <w:r w:rsidRPr="00B55FAE">
              <w:rPr>
                <w:rFonts w:cs="Arial"/>
                <w:sz w:val="24"/>
                <w:szCs w:val="24"/>
              </w:rPr>
              <w:t>М.П.</w:t>
            </w:r>
          </w:p>
        </w:tc>
        <w:tc>
          <w:tcPr>
            <w:tcW w:w="4022" w:type="dxa"/>
          </w:tcPr>
          <w:p w14:paraId="2ACA62DF" w14:textId="77777777" w:rsidR="00F634DA" w:rsidRPr="00B55FAE" w:rsidRDefault="00F634DA" w:rsidP="00E97FC0">
            <w:pPr>
              <w:spacing w:before="0"/>
              <w:jc w:val="center"/>
              <w:rPr>
                <w:rFonts w:cs="Arial"/>
                <w:sz w:val="24"/>
                <w:szCs w:val="24"/>
                <w:lang w:val="ru-RU"/>
              </w:rPr>
            </w:pPr>
          </w:p>
        </w:tc>
      </w:tr>
      <w:tr w:rsidR="00F634DA" w:rsidRPr="00B55FAE" w14:paraId="0CDA5D3D" w14:textId="77777777" w:rsidTr="00E97FC0">
        <w:trPr>
          <w:jc w:val="center"/>
        </w:trPr>
        <w:tc>
          <w:tcPr>
            <w:tcW w:w="3882" w:type="dxa"/>
            <w:tcBorders>
              <w:bottom w:val="single" w:sz="4" w:space="0" w:color="auto"/>
            </w:tcBorders>
          </w:tcPr>
          <w:p w14:paraId="75E895D2" w14:textId="77777777" w:rsidR="00F634DA" w:rsidRPr="00B55FAE" w:rsidRDefault="00F634DA" w:rsidP="00E97FC0">
            <w:pPr>
              <w:spacing w:before="0"/>
              <w:jc w:val="center"/>
              <w:rPr>
                <w:rFonts w:cs="Arial"/>
                <w:sz w:val="24"/>
                <w:szCs w:val="24"/>
              </w:rPr>
            </w:pPr>
          </w:p>
        </w:tc>
        <w:tc>
          <w:tcPr>
            <w:tcW w:w="2127" w:type="dxa"/>
          </w:tcPr>
          <w:p w14:paraId="76C87F1D" w14:textId="77777777" w:rsidR="00F634DA" w:rsidRPr="00B55FAE" w:rsidRDefault="00F634DA" w:rsidP="00E97FC0">
            <w:pPr>
              <w:spacing w:before="0"/>
              <w:jc w:val="center"/>
              <w:rPr>
                <w:rFonts w:cs="Arial"/>
                <w:sz w:val="24"/>
                <w:szCs w:val="24"/>
                <w:lang w:val="ru-RU"/>
              </w:rPr>
            </w:pPr>
          </w:p>
        </w:tc>
        <w:tc>
          <w:tcPr>
            <w:tcW w:w="4022" w:type="dxa"/>
            <w:tcBorders>
              <w:bottom w:val="single" w:sz="4" w:space="0" w:color="auto"/>
            </w:tcBorders>
          </w:tcPr>
          <w:p w14:paraId="04C1760C" w14:textId="77777777" w:rsidR="00F634DA" w:rsidRPr="00B55FAE" w:rsidRDefault="00F634DA" w:rsidP="00E97FC0">
            <w:pPr>
              <w:spacing w:before="0"/>
              <w:jc w:val="center"/>
              <w:rPr>
                <w:rFonts w:cs="Arial"/>
                <w:sz w:val="24"/>
                <w:szCs w:val="24"/>
                <w:lang w:val="ru-RU"/>
              </w:rPr>
            </w:pPr>
          </w:p>
        </w:tc>
      </w:tr>
    </w:tbl>
    <w:p w14:paraId="3037AD73" w14:textId="77777777" w:rsidR="00F634DA" w:rsidRDefault="00F634DA" w:rsidP="00F634DA">
      <w:pPr>
        <w:spacing w:before="0"/>
        <w:jc w:val="left"/>
        <w:rPr>
          <w:rFonts w:cs="Arial"/>
          <w:b/>
          <w:bCs/>
          <w:iCs/>
          <w:sz w:val="24"/>
          <w:szCs w:val="24"/>
        </w:rPr>
      </w:pPr>
    </w:p>
    <w:p w14:paraId="6305E8C5" w14:textId="77777777" w:rsidR="00F634DA" w:rsidRDefault="00F634DA" w:rsidP="00F634DA">
      <w:pPr>
        <w:spacing w:before="0"/>
        <w:jc w:val="left"/>
        <w:rPr>
          <w:rFonts w:cs="Arial"/>
          <w:b/>
          <w:bCs/>
          <w:iCs/>
          <w:sz w:val="24"/>
          <w:szCs w:val="24"/>
        </w:rPr>
      </w:pPr>
    </w:p>
    <w:p w14:paraId="74BFBF28" w14:textId="77777777" w:rsidR="00F634DA" w:rsidRPr="002F38D4" w:rsidRDefault="00F634DA" w:rsidP="00F634DA">
      <w:pPr>
        <w:spacing w:before="0"/>
        <w:jc w:val="left"/>
        <w:rPr>
          <w:rFonts w:eastAsia="Calibri" w:cs="Arial"/>
          <w:b/>
          <w:bCs/>
          <w:iCs/>
          <w:sz w:val="24"/>
          <w:szCs w:val="24"/>
        </w:rPr>
      </w:pPr>
      <w:r w:rsidRPr="00EE0D2B">
        <w:rPr>
          <w:rFonts w:cs="Arial"/>
          <w:b/>
          <w:i/>
          <w:sz w:val="20"/>
          <w:szCs w:val="20"/>
        </w:rPr>
        <w:t>Напомена:</w:t>
      </w:r>
    </w:p>
    <w:p w14:paraId="7B154974" w14:textId="77777777" w:rsidR="00F634DA" w:rsidRPr="00EE0D2B" w:rsidRDefault="00F634DA" w:rsidP="00F634DA">
      <w:pPr>
        <w:pStyle w:val="KDKomentar"/>
        <w:spacing w:before="0"/>
        <w:rPr>
          <w:rFonts w:eastAsia="TimesNewRomanPS-BoldMT" w:cs="Arial"/>
          <w:color w:val="00000A"/>
        </w:rPr>
      </w:pPr>
      <w:r w:rsidRPr="00EE0D2B">
        <w:rPr>
          <w:rFonts w:eastAsia="TimesNewRomanPS-BoldMT" w:cs="Arial"/>
          <w:color w:val="00000A"/>
        </w:rPr>
        <w:t>-</w:t>
      </w:r>
      <w:r>
        <w:rPr>
          <w:rFonts w:eastAsia="TimesNewRomanPS-BoldMT" w:cs="Arial"/>
          <w:color w:val="00000A"/>
          <w:lang w:val="sr-Cyrl-RS"/>
        </w:rPr>
        <w:t xml:space="preserve"> </w:t>
      </w:r>
      <w:r w:rsidRPr="00EE0D2B">
        <w:rPr>
          <w:rFonts w:eastAsia="TimesNewRomanPS-BoldMT" w:cs="Arial"/>
          <w:color w:val="00000A"/>
        </w:rPr>
        <w:t>Уколико група понуђача подноси заједничку понуду овај образац потписује и оверава Носилац посла.</w:t>
      </w:r>
    </w:p>
    <w:p w14:paraId="7AAFE4F1" w14:textId="77777777" w:rsidR="00F634DA" w:rsidRPr="00020F9E" w:rsidRDefault="00F634DA" w:rsidP="00F634DA">
      <w:pPr>
        <w:pStyle w:val="KDKomentar"/>
        <w:spacing w:before="0"/>
        <w:jc w:val="left"/>
        <w:rPr>
          <w:rFonts w:cs="Arial"/>
          <w:b/>
          <w:sz w:val="24"/>
          <w:szCs w:val="24"/>
          <w:lang w:val="sr-Cyrl-RS"/>
        </w:rPr>
        <w:sectPr w:rsidR="00F634DA" w:rsidRPr="00020F9E" w:rsidSect="00E97FC0">
          <w:footnotePr>
            <w:pos w:val="beneathText"/>
          </w:footnotePr>
          <w:pgSz w:w="16834" w:h="11909" w:orient="landscape" w:code="9"/>
          <w:pgMar w:top="720" w:right="720" w:bottom="720" w:left="720" w:header="0" w:footer="0" w:gutter="0"/>
          <w:cols w:space="708"/>
          <w:titlePg/>
          <w:docGrid w:linePitch="360"/>
        </w:sectPr>
      </w:pPr>
      <w:r>
        <w:rPr>
          <w:rFonts w:eastAsia="TimesNewRomanPS-BoldMT" w:cs="Arial"/>
          <w:color w:val="00000A"/>
        </w:rPr>
        <w:t xml:space="preserve">- </w:t>
      </w:r>
      <w:r w:rsidRPr="00EE0D2B">
        <w:rPr>
          <w:rFonts w:eastAsia="TimesNewRomanPS-BoldMT" w:cs="Arial"/>
          <w:color w:val="00000A"/>
        </w:rPr>
        <w:t>Уколико понуђач подноси понуду са подизвођачем овај образац потписује и оверава печатом понуђ</w:t>
      </w:r>
      <w:r w:rsidR="00020F9E">
        <w:rPr>
          <w:rFonts w:eastAsia="TimesNewRomanPS-BoldMT" w:cs="Arial"/>
          <w:color w:val="00000A"/>
          <w:lang w:val="sr-Cyrl-RS"/>
        </w:rPr>
        <w:t>ач</w:t>
      </w:r>
    </w:p>
    <w:p w14:paraId="48EEF0DB" w14:textId="77777777" w:rsidR="00F63273" w:rsidRPr="00DC0D6E" w:rsidRDefault="004577F4" w:rsidP="00DC0D6E">
      <w:pPr>
        <w:spacing w:before="0"/>
        <w:rPr>
          <w:rFonts w:cs="Arial"/>
          <w:noProof/>
          <w:sz w:val="24"/>
          <w:szCs w:val="24"/>
          <w:lang w:val="sr-Cyrl-CS"/>
        </w:rPr>
      </w:pPr>
      <w:r w:rsidRPr="00B2176C">
        <w:rPr>
          <w:rFonts w:cs="Arial"/>
          <w:noProof/>
          <w:sz w:val="24"/>
          <w:szCs w:val="24"/>
          <w:lang w:val="sr-Cyrl-CS"/>
        </w:rPr>
        <w:lastRenderedPageBreak/>
        <w:tab/>
      </w:r>
      <w:r w:rsidRPr="00B2176C">
        <w:rPr>
          <w:rFonts w:cs="Arial"/>
          <w:noProof/>
          <w:sz w:val="24"/>
          <w:szCs w:val="24"/>
          <w:lang w:val="sr-Cyrl-CS"/>
        </w:rPr>
        <w:tab/>
      </w:r>
      <w:r w:rsidRPr="00B2176C">
        <w:rPr>
          <w:rFonts w:cs="Arial"/>
          <w:noProof/>
          <w:sz w:val="24"/>
          <w:szCs w:val="24"/>
          <w:lang w:val="sr-Cyrl-CS"/>
        </w:rPr>
        <w:tab/>
      </w:r>
      <w:r w:rsidRPr="00B2176C">
        <w:rPr>
          <w:rFonts w:cs="Arial"/>
          <w:noProof/>
          <w:sz w:val="24"/>
          <w:szCs w:val="24"/>
          <w:lang w:val="sr-Cyrl-CS"/>
        </w:rPr>
        <w:tab/>
      </w:r>
      <w:r w:rsidR="00132BFC">
        <w:rPr>
          <w:rFonts w:cs="Arial"/>
          <w:noProof/>
          <w:sz w:val="24"/>
          <w:szCs w:val="24"/>
          <w:lang w:val="sr-Cyrl-CS"/>
        </w:rPr>
        <w:tab/>
      </w:r>
      <w:r w:rsidR="00F63273" w:rsidRPr="00B2176C">
        <w:rPr>
          <w:rFonts w:cs="Arial"/>
          <w:noProof/>
          <w:sz w:val="24"/>
          <w:szCs w:val="24"/>
          <w:lang w:val="sr-Cyrl-CS"/>
        </w:rPr>
        <w:tab/>
      </w:r>
      <w:r w:rsidR="00F63273" w:rsidRPr="00B2176C">
        <w:rPr>
          <w:rFonts w:cs="Arial"/>
          <w:noProof/>
          <w:sz w:val="24"/>
          <w:szCs w:val="24"/>
          <w:lang w:val="sr-Cyrl-CS"/>
        </w:rPr>
        <w:tab/>
      </w:r>
      <w:r w:rsidR="0052047C">
        <w:rPr>
          <w:rFonts w:cs="Arial"/>
          <w:noProof/>
          <w:sz w:val="24"/>
          <w:szCs w:val="24"/>
          <w:lang w:val="sr-Cyrl-CS"/>
        </w:rPr>
        <w:tab/>
      </w:r>
      <w:r w:rsidR="0052047C">
        <w:rPr>
          <w:rFonts w:cs="Arial"/>
          <w:noProof/>
          <w:sz w:val="24"/>
          <w:szCs w:val="24"/>
          <w:lang w:val="sr-Cyrl-CS"/>
        </w:rPr>
        <w:tab/>
      </w:r>
      <w:r w:rsidR="0052047C">
        <w:rPr>
          <w:rFonts w:cs="Arial"/>
          <w:noProof/>
          <w:sz w:val="24"/>
          <w:szCs w:val="24"/>
          <w:lang w:val="sr-Cyrl-CS"/>
        </w:rPr>
        <w:tab/>
      </w:r>
      <w:r w:rsidR="0052047C">
        <w:rPr>
          <w:rFonts w:cs="Arial"/>
          <w:noProof/>
          <w:sz w:val="24"/>
          <w:szCs w:val="24"/>
          <w:lang w:val="sr-Cyrl-CS"/>
        </w:rPr>
        <w:tab/>
      </w:r>
      <w:r w:rsidR="0052047C">
        <w:rPr>
          <w:rFonts w:cs="Arial"/>
          <w:noProof/>
          <w:sz w:val="24"/>
          <w:szCs w:val="24"/>
          <w:lang w:val="sr-Cyrl-CS"/>
        </w:rPr>
        <w:tab/>
      </w:r>
      <w:r w:rsidR="0052047C">
        <w:rPr>
          <w:rFonts w:cs="Arial"/>
          <w:noProof/>
          <w:sz w:val="24"/>
          <w:szCs w:val="24"/>
          <w:lang w:val="sr-Cyrl-CS"/>
        </w:rPr>
        <w:tab/>
      </w:r>
    </w:p>
    <w:p w14:paraId="119ACC6A" w14:textId="77777777" w:rsidR="00F63273" w:rsidRPr="00270850" w:rsidRDefault="00F63273" w:rsidP="00F63273">
      <w:pPr>
        <w:spacing w:before="0" w:line="360" w:lineRule="auto"/>
        <w:rPr>
          <w:rFonts w:cs="Arial"/>
          <w:b/>
          <w:sz w:val="24"/>
          <w:szCs w:val="24"/>
          <w:u w:val="single"/>
          <w:lang w:val="sr-Cyrl-CS"/>
        </w:rPr>
      </w:pPr>
      <w:r>
        <w:rPr>
          <w:rFonts w:cs="Arial"/>
          <w:b/>
          <w:sz w:val="24"/>
          <w:szCs w:val="24"/>
          <w:u w:val="single"/>
          <w:lang w:val="sr-Cyrl-CS"/>
        </w:rPr>
        <w:t>Партија 2</w:t>
      </w:r>
    </w:p>
    <w:tbl>
      <w:tblPr>
        <w:tblpPr w:leftFromText="180" w:rightFromText="180" w:vertAnchor="text" w:horzAnchor="margin" w:tblpXSpec="center" w:tblpY="165"/>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353"/>
        <w:gridCol w:w="2274"/>
        <w:gridCol w:w="801"/>
        <w:gridCol w:w="771"/>
        <w:gridCol w:w="642"/>
        <w:gridCol w:w="1264"/>
        <w:gridCol w:w="1519"/>
        <w:gridCol w:w="1646"/>
        <w:gridCol w:w="1966"/>
      </w:tblGrid>
      <w:tr w:rsidR="00F63273" w:rsidRPr="00270850" w14:paraId="414B6324" w14:textId="77777777" w:rsidTr="00020F9E">
        <w:trPr>
          <w:cantSplit/>
          <w:trHeight w:val="1408"/>
        </w:trPr>
        <w:tc>
          <w:tcPr>
            <w:tcW w:w="174" w:type="pct"/>
            <w:shd w:val="clear" w:color="auto" w:fill="C6D9F1" w:themeFill="text2" w:themeFillTint="33"/>
            <w:textDirection w:val="btLr"/>
          </w:tcPr>
          <w:p w14:paraId="7AA0C397" w14:textId="77777777" w:rsidR="00F63273" w:rsidRPr="008524D9" w:rsidRDefault="00F63273" w:rsidP="00F63273">
            <w:pPr>
              <w:spacing w:before="0"/>
              <w:ind w:left="113" w:right="113"/>
              <w:jc w:val="center"/>
              <w:rPr>
                <w:rFonts w:cs="Arial"/>
                <w:b/>
                <w:bCs/>
                <w:iCs/>
                <w:lang w:val="sr-Cyrl-CS"/>
              </w:rPr>
            </w:pPr>
            <w:r w:rsidRPr="008524D9">
              <w:rPr>
                <w:rFonts w:cs="Arial"/>
                <w:b/>
                <w:bCs/>
                <w:iCs/>
                <w:lang w:val="sr-Cyrl-CS"/>
              </w:rPr>
              <w:t>Ред. Бр.</w:t>
            </w:r>
          </w:p>
        </w:tc>
        <w:tc>
          <w:tcPr>
            <w:tcW w:w="858" w:type="pct"/>
            <w:shd w:val="clear" w:color="auto" w:fill="C6D9F1" w:themeFill="text2" w:themeFillTint="33"/>
            <w:vAlign w:val="center"/>
          </w:tcPr>
          <w:p w14:paraId="047C63D5" w14:textId="77777777" w:rsidR="00F63273" w:rsidRDefault="00F63273" w:rsidP="00F63273">
            <w:pPr>
              <w:spacing w:before="0"/>
              <w:ind w:left="31"/>
              <w:jc w:val="center"/>
              <w:rPr>
                <w:rFonts w:cs="Arial"/>
                <w:b/>
                <w:bCs/>
                <w:iCs/>
                <w:lang w:val="sr-Cyrl-CS"/>
              </w:rPr>
            </w:pPr>
            <w:r w:rsidRPr="008524D9">
              <w:rPr>
                <w:rFonts w:cs="Arial"/>
                <w:b/>
                <w:bCs/>
                <w:iCs/>
                <w:lang w:val="sr-Cyrl-CS"/>
              </w:rPr>
              <w:t xml:space="preserve">Назив захтеваног добра </w:t>
            </w:r>
          </w:p>
          <w:p w14:paraId="330E8C1D" w14:textId="77777777" w:rsidR="00F63273" w:rsidRPr="00E65C26" w:rsidRDefault="00F63273" w:rsidP="00F63273">
            <w:pPr>
              <w:spacing w:before="0"/>
              <w:ind w:left="31"/>
              <w:jc w:val="center"/>
              <w:rPr>
                <w:rFonts w:cs="Arial"/>
                <w:b/>
                <w:bCs/>
                <w:iCs/>
                <w:lang w:val="sr-Cyrl-CS"/>
              </w:rPr>
            </w:pPr>
          </w:p>
        </w:tc>
        <w:tc>
          <w:tcPr>
            <w:tcW w:w="829" w:type="pct"/>
            <w:shd w:val="clear" w:color="auto" w:fill="C6D9F1" w:themeFill="text2" w:themeFillTint="33"/>
          </w:tcPr>
          <w:p w14:paraId="5022150B" w14:textId="77777777" w:rsidR="00F63273" w:rsidRPr="008524D9" w:rsidRDefault="00F63273" w:rsidP="00F63273">
            <w:pPr>
              <w:spacing w:before="0"/>
              <w:jc w:val="center"/>
              <w:rPr>
                <w:rFonts w:cs="Arial"/>
                <w:b/>
                <w:bCs/>
                <w:iCs/>
                <w:lang w:val="sr-Cyrl-CS"/>
              </w:rPr>
            </w:pPr>
            <w:r w:rsidRPr="008524D9">
              <w:rPr>
                <w:rFonts w:cs="Arial"/>
                <w:b/>
                <w:bCs/>
                <w:iCs/>
                <w:lang w:val="sr-Cyrl-CS"/>
              </w:rPr>
              <w:t>Назив</w:t>
            </w:r>
          </w:p>
          <w:p w14:paraId="468E1F09" w14:textId="77777777" w:rsidR="00F63273" w:rsidRPr="008524D9" w:rsidRDefault="00F63273" w:rsidP="00F63273">
            <w:pPr>
              <w:spacing w:before="0"/>
              <w:jc w:val="center"/>
              <w:rPr>
                <w:rFonts w:cs="Arial"/>
                <w:b/>
                <w:bCs/>
                <w:iCs/>
                <w:lang w:val="sr-Cyrl-CS"/>
              </w:rPr>
            </w:pPr>
            <w:r w:rsidRPr="008524D9">
              <w:rPr>
                <w:rFonts w:cs="Arial"/>
                <w:b/>
                <w:bCs/>
                <w:iCs/>
                <w:lang w:val="sr-Cyrl-CS"/>
              </w:rPr>
              <w:t>понуђеног добра</w:t>
            </w:r>
          </w:p>
          <w:p w14:paraId="55498684" w14:textId="77777777" w:rsidR="00F63273" w:rsidRPr="008524D9" w:rsidRDefault="00F63273" w:rsidP="00F63273">
            <w:pPr>
              <w:spacing w:before="0"/>
              <w:jc w:val="center"/>
              <w:rPr>
                <w:rFonts w:cs="Arial"/>
                <w:b/>
                <w:bCs/>
                <w:iCs/>
                <w:lang w:val="sr-Cyrl-CS"/>
              </w:rPr>
            </w:pPr>
            <w:r w:rsidRPr="008524D9">
              <w:rPr>
                <w:rFonts w:cs="Arial"/>
                <w:b/>
                <w:bCs/>
                <w:iCs/>
                <w:lang w:val="sr-Cyrl-CS"/>
              </w:rPr>
              <w:t>Произвођач и земља порекла</w:t>
            </w:r>
          </w:p>
        </w:tc>
        <w:tc>
          <w:tcPr>
            <w:tcW w:w="292" w:type="pct"/>
            <w:shd w:val="clear" w:color="auto" w:fill="C6D9F1" w:themeFill="text2" w:themeFillTint="33"/>
            <w:textDirection w:val="btLr"/>
            <w:vAlign w:val="center"/>
          </w:tcPr>
          <w:p w14:paraId="00BA6587" w14:textId="77777777" w:rsidR="00F63273" w:rsidRPr="008524D9" w:rsidRDefault="00F63273" w:rsidP="00F63273">
            <w:pPr>
              <w:spacing w:before="0"/>
              <w:ind w:left="113" w:right="113"/>
              <w:rPr>
                <w:rFonts w:cs="Arial"/>
                <w:b/>
                <w:bCs/>
                <w:iCs/>
                <w:lang w:val="sr-Cyrl-CS"/>
              </w:rPr>
            </w:pPr>
            <w:r w:rsidRPr="008524D9">
              <w:rPr>
                <w:rFonts w:cs="Arial"/>
                <w:b/>
                <w:bCs/>
                <w:iCs/>
                <w:lang w:val="sr-Cyrl-CS"/>
              </w:rPr>
              <w:t>Јед.мере</w:t>
            </w:r>
          </w:p>
        </w:tc>
        <w:tc>
          <w:tcPr>
            <w:tcW w:w="281" w:type="pct"/>
            <w:shd w:val="clear" w:color="auto" w:fill="C6D9F1" w:themeFill="text2" w:themeFillTint="33"/>
            <w:textDirection w:val="btLr"/>
            <w:vAlign w:val="center"/>
          </w:tcPr>
          <w:p w14:paraId="09D58AEB" w14:textId="77777777" w:rsidR="00F63273" w:rsidRPr="008524D9" w:rsidRDefault="00F63273" w:rsidP="00F63273">
            <w:pPr>
              <w:spacing w:before="0"/>
              <w:ind w:left="113" w:right="113"/>
              <w:jc w:val="center"/>
              <w:rPr>
                <w:rFonts w:cs="Arial"/>
                <w:b/>
                <w:bCs/>
                <w:iCs/>
                <w:lang w:val="sr-Cyrl-CS"/>
              </w:rPr>
            </w:pPr>
            <w:r w:rsidRPr="008524D9">
              <w:rPr>
                <w:rFonts w:cs="Arial"/>
                <w:b/>
                <w:bCs/>
                <w:iCs/>
                <w:lang w:val="sr-Cyrl-CS"/>
              </w:rPr>
              <w:t>количина</w:t>
            </w:r>
          </w:p>
        </w:tc>
        <w:tc>
          <w:tcPr>
            <w:tcW w:w="234" w:type="pct"/>
            <w:shd w:val="clear" w:color="auto" w:fill="C6D9F1" w:themeFill="text2" w:themeFillTint="33"/>
            <w:textDirection w:val="btLr"/>
            <w:vAlign w:val="center"/>
          </w:tcPr>
          <w:p w14:paraId="603F068D" w14:textId="77777777" w:rsidR="00F63273" w:rsidRPr="008524D9" w:rsidRDefault="00F63273" w:rsidP="00F63273">
            <w:pPr>
              <w:spacing w:before="0"/>
              <w:ind w:left="113" w:right="113"/>
              <w:rPr>
                <w:rFonts w:cs="Arial"/>
                <w:b/>
                <w:bCs/>
                <w:iCs/>
                <w:lang w:val="sr-Cyrl-CS"/>
              </w:rPr>
            </w:pPr>
            <w:r w:rsidRPr="008524D9">
              <w:rPr>
                <w:rFonts w:cs="Arial"/>
                <w:b/>
                <w:bCs/>
                <w:iCs/>
                <w:lang w:val="sr-Cyrl-CS"/>
              </w:rPr>
              <w:t>Магацин</w:t>
            </w:r>
          </w:p>
        </w:tc>
        <w:tc>
          <w:tcPr>
            <w:tcW w:w="461" w:type="pct"/>
            <w:shd w:val="clear" w:color="auto" w:fill="C6D9F1" w:themeFill="text2" w:themeFillTint="33"/>
            <w:vAlign w:val="center"/>
          </w:tcPr>
          <w:p w14:paraId="6CEB48DE" w14:textId="77777777" w:rsidR="00F63273" w:rsidRPr="008524D9" w:rsidRDefault="00F63273" w:rsidP="00F63273">
            <w:pPr>
              <w:spacing w:before="0"/>
              <w:jc w:val="center"/>
              <w:rPr>
                <w:rFonts w:cs="Arial"/>
                <w:b/>
                <w:bCs/>
                <w:iCs/>
                <w:lang w:val="sr-Cyrl-CS"/>
              </w:rPr>
            </w:pPr>
            <w:r w:rsidRPr="008524D9">
              <w:rPr>
                <w:rFonts w:cs="Arial"/>
                <w:b/>
                <w:bCs/>
                <w:iCs/>
                <w:lang w:val="sr-Cyrl-CS"/>
              </w:rPr>
              <w:t>Јед.</w:t>
            </w:r>
          </w:p>
          <w:p w14:paraId="1957558D" w14:textId="77777777" w:rsidR="00F63273" w:rsidRPr="008524D9" w:rsidRDefault="003D786C" w:rsidP="00F63273">
            <w:pPr>
              <w:spacing w:before="0"/>
              <w:jc w:val="center"/>
              <w:rPr>
                <w:rFonts w:cs="Arial"/>
                <w:b/>
                <w:bCs/>
                <w:iCs/>
                <w:lang w:val="sr-Cyrl-CS"/>
              </w:rPr>
            </w:pPr>
            <w:r w:rsidRPr="008524D9">
              <w:rPr>
                <w:rFonts w:cs="Arial"/>
                <w:b/>
                <w:bCs/>
                <w:iCs/>
                <w:lang w:val="sr-Cyrl-CS"/>
              </w:rPr>
              <w:t>Ц</w:t>
            </w:r>
            <w:r w:rsidR="00F63273" w:rsidRPr="008524D9">
              <w:rPr>
                <w:rFonts w:cs="Arial"/>
                <w:b/>
                <w:bCs/>
                <w:iCs/>
                <w:lang w:val="sr-Cyrl-CS"/>
              </w:rPr>
              <w:t>ена без ПДВ</w:t>
            </w:r>
          </w:p>
          <w:p w14:paraId="4679C116" w14:textId="77777777" w:rsidR="00F63273" w:rsidRPr="008524D9" w:rsidRDefault="00F63273" w:rsidP="00F63273">
            <w:pPr>
              <w:spacing w:before="0"/>
              <w:jc w:val="center"/>
              <w:rPr>
                <w:rFonts w:cs="Arial"/>
                <w:b/>
                <w:bCs/>
                <w:iCs/>
                <w:lang w:val="sr-Cyrl-CS"/>
              </w:rPr>
            </w:pPr>
            <w:r w:rsidRPr="008524D9">
              <w:rPr>
                <w:rFonts w:cs="Arial"/>
                <w:b/>
                <w:bCs/>
                <w:iCs/>
                <w:lang w:val="sr-Cyrl-CS"/>
              </w:rPr>
              <w:t>дин.</w:t>
            </w:r>
            <w:r w:rsidR="00020F9E">
              <w:rPr>
                <w:rFonts w:cs="Arial"/>
                <w:b/>
                <w:bCs/>
                <w:iCs/>
                <w:lang w:val="sr-Latn-RS"/>
              </w:rPr>
              <w:t>/EUR</w:t>
            </w:r>
          </w:p>
        </w:tc>
        <w:tc>
          <w:tcPr>
            <w:tcW w:w="554" w:type="pct"/>
            <w:shd w:val="clear" w:color="auto" w:fill="C6D9F1" w:themeFill="text2" w:themeFillTint="33"/>
            <w:vAlign w:val="center"/>
          </w:tcPr>
          <w:p w14:paraId="47F1520B" w14:textId="77777777" w:rsidR="00F63273" w:rsidRPr="008524D9" w:rsidRDefault="00F63273" w:rsidP="00F63273">
            <w:pPr>
              <w:spacing w:before="0"/>
              <w:jc w:val="center"/>
              <w:rPr>
                <w:rFonts w:cs="Arial"/>
                <w:b/>
                <w:bCs/>
                <w:iCs/>
                <w:lang w:val="sr-Cyrl-CS"/>
              </w:rPr>
            </w:pPr>
            <w:r w:rsidRPr="008524D9">
              <w:rPr>
                <w:rFonts w:cs="Arial"/>
                <w:b/>
                <w:bCs/>
                <w:iCs/>
                <w:lang w:val="sr-Cyrl-CS"/>
              </w:rPr>
              <w:t>Јед.</w:t>
            </w:r>
          </w:p>
          <w:p w14:paraId="0FE53CCD" w14:textId="77777777" w:rsidR="00F63273" w:rsidRPr="008524D9" w:rsidRDefault="003D786C" w:rsidP="00F63273">
            <w:pPr>
              <w:spacing w:before="0"/>
              <w:jc w:val="center"/>
              <w:rPr>
                <w:rFonts w:cs="Arial"/>
                <w:b/>
                <w:bCs/>
                <w:iCs/>
                <w:lang w:val="sr-Cyrl-CS"/>
              </w:rPr>
            </w:pPr>
            <w:r w:rsidRPr="008524D9">
              <w:rPr>
                <w:rFonts w:cs="Arial"/>
                <w:b/>
                <w:bCs/>
                <w:iCs/>
                <w:lang w:val="sr-Cyrl-CS"/>
              </w:rPr>
              <w:t>Ц</w:t>
            </w:r>
            <w:r w:rsidR="00F63273" w:rsidRPr="008524D9">
              <w:rPr>
                <w:rFonts w:cs="Arial"/>
                <w:b/>
                <w:bCs/>
                <w:iCs/>
                <w:lang w:val="sr-Cyrl-CS"/>
              </w:rPr>
              <w:t>ена са ПДВ</w:t>
            </w:r>
          </w:p>
          <w:p w14:paraId="685A3EEA" w14:textId="77777777" w:rsidR="00F63273" w:rsidRPr="008524D9" w:rsidRDefault="00F63273" w:rsidP="00F63273">
            <w:pPr>
              <w:spacing w:before="0"/>
              <w:jc w:val="center"/>
              <w:rPr>
                <w:rFonts w:cs="Arial"/>
                <w:b/>
                <w:bCs/>
                <w:iCs/>
                <w:lang w:val="sr-Cyrl-CS"/>
              </w:rPr>
            </w:pPr>
            <w:r w:rsidRPr="008524D9">
              <w:rPr>
                <w:rFonts w:cs="Arial"/>
                <w:b/>
                <w:bCs/>
                <w:iCs/>
                <w:lang w:val="sr-Cyrl-CS"/>
              </w:rPr>
              <w:t>дин.</w:t>
            </w:r>
            <w:r w:rsidR="00020F9E">
              <w:rPr>
                <w:rFonts w:cs="Arial"/>
                <w:b/>
                <w:bCs/>
                <w:iCs/>
                <w:lang w:val="sr-Latn-RS"/>
              </w:rPr>
              <w:t>/EUR</w:t>
            </w:r>
          </w:p>
        </w:tc>
        <w:tc>
          <w:tcPr>
            <w:tcW w:w="600" w:type="pct"/>
            <w:shd w:val="clear" w:color="auto" w:fill="C6D9F1" w:themeFill="text2" w:themeFillTint="33"/>
            <w:vAlign w:val="center"/>
          </w:tcPr>
          <w:p w14:paraId="692C8AEB" w14:textId="77777777" w:rsidR="00F63273" w:rsidRPr="008524D9" w:rsidRDefault="00F63273" w:rsidP="00F63273">
            <w:pPr>
              <w:spacing w:before="0"/>
              <w:jc w:val="center"/>
              <w:rPr>
                <w:rFonts w:cs="Arial"/>
                <w:b/>
                <w:bCs/>
                <w:iCs/>
                <w:lang w:val="sr-Cyrl-CS"/>
              </w:rPr>
            </w:pPr>
            <w:r w:rsidRPr="008524D9">
              <w:rPr>
                <w:rFonts w:cs="Arial"/>
                <w:b/>
                <w:bCs/>
                <w:iCs/>
                <w:lang w:val="sr-Cyrl-CS"/>
              </w:rPr>
              <w:t>Укупна цена без ПДВ</w:t>
            </w:r>
          </w:p>
          <w:p w14:paraId="6CDA597F" w14:textId="77777777" w:rsidR="00F63273" w:rsidRPr="008524D9" w:rsidRDefault="00F63273" w:rsidP="00F63273">
            <w:pPr>
              <w:spacing w:before="0"/>
              <w:jc w:val="center"/>
              <w:rPr>
                <w:rFonts w:cs="Arial"/>
                <w:b/>
                <w:bCs/>
                <w:iCs/>
                <w:lang w:val="sr-Cyrl-CS"/>
              </w:rPr>
            </w:pPr>
            <w:r w:rsidRPr="008524D9">
              <w:rPr>
                <w:rFonts w:cs="Arial"/>
                <w:b/>
                <w:bCs/>
                <w:iCs/>
                <w:lang w:val="sr-Cyrl-CS"/>
              </w:rPr>
              <w:t>дин.</w:t>
            </w:r>
            <w:r w:rsidR="00020F9E">
              <w:rPr>
                <w:rFonts w:cs="Arial"/>
                <w:b/>
                <w:bCs/>
                <w:iCs/>
                <w:lang w:val="sr-Latn-RS"/>
              </w:rPr>
              <w:t>/EUR</w:t>
            </w:r>
          </w:p>
        </w:tc>
        <w:tc>
          <w:tcPr>
            <w:tcW w:w="717" w:type="pct"/>
            <w:shd w:val="clear" w:color="auto" w:fill="C6D9F1" w:themeFill="text2" w:themeFillTint="33"/>
            <w:vAlign w:val="center"/>
          </w:tcPr>
          <w:p w14:paraId="0FA84E35" w14:textId="77777777" w:rsidR="00F63273" w:rsidRPr="008524D9" w:rsidRDefault="00F63273" w:rsidP="00F63273">
            <w:pPr>
              <w:spacing w:before="0"/>
              <w:jc w:val="center"/>
              <w:rPr>
                <w:rFonts w:cs="Arial"/>
                <w:b/>
                <w:bCs/>
                <w:iCs/>
                <w:lang w:val="sr-Cyrl-CS"/>
              </w:rPr>
            </w:pPr>
            <w:r w:rsidRPr="008524D9">
              <w:rPr>
                <w:rFonts w:cs="Arial"/>
                <w:b/>
                <w:bCs/>
                <w:iCs/>
                <w:lang w:val="sr-Cyrl-CS"/>
              </w:rPr>
              <w:t>Укупна цена са ПДВ</w:t>
            </w:r>
          </w:p>
          <w:p w14:paraId="46CCFE7A" w14:textId="77777777" w:rsidR="00F63273" w:rsidRPr="008524D9" w:rsidRDefault="00F63273" w:rsidP="00F63273">
            <w:pPr>
              <w:spacing w:before="0"/>
              <w:jc w:val="center"/>
              <w:rPr>
                <w:rFonts w:cs="Arial"/>
                <w:b/>
                <w:bCs/>
                <w:iCs/>
                <w:lang w:val="sr-Cyrl-CS"/>
              </w:rPr>
            </w:pPr>
            <w:r w:rsidRPr="008524D9">
              <w:rPr>
                <w:rFonts w:cs="Arial"/>
                <w:b/>
                <w:bCs/>
                <w:iCs/>
                <w:lang w:val="sr-Cyrl-CS"/>
              </w:rPr>
              <w:t>дин.</w:t>
            </w:r>
            <w:r w:rsidR="00020F9E">
              <w:rPr>
                <w:rFonts w:cs="Arial"/>
                <w:b/>
                <w:bCs/>
                <w:iCs/>
                <w:lang w:val="sr-Latn-RS"/>
              </w:rPr>
              <w:t>/EUR</w:t>
            </w:r>
          </w:p>
        </w:tc>
      </w:tr>
      <w:tr w:rsidR="00F63273" w:rsidRPr="00E8555B" w14:paraId="5B49DB85" w14:textId="77777777" w:rsidTr="00020F9E">
        <w:trPr>
          <w:trHeight w:val="264"/>
        </w:trPr>
        <w:tc>
          <w:tcPr>
            <w:tcW w:w="174" w:type="pct"/>
          </w:tcPr>
          <w:p w14:paraId="0427273C" w14:textId="77777777" w:rsidR="00F63273" w:rsidRPr="00F63273" w:rsidRDefault="00F63273" w:rsidP="00F63273">
            <w:pPr>
              <w:spacing w:before="0"/>
              <w:jc w:val="center"/>
              <w:rPr>
                <w:rFonts w:cs="Arial"/>
                <w:b/>
                <w:bCs/>
                <w:iCs/>
                <w:sz w:val="18"/>
                <w:szCs w:val="18"/>
                <w:lang w:val="sr-Cyrl-CS"/>
              </w:rPr>
            </w:pPr>
            <w:r w:rsidRPr="00F63273">
              <w:rPr>
                <w:rFonts w:cs="Arial"/>
                <w:b/>
                <w:bCs/>
                <w:iCs/>
                <w:sz w:val="18"/>
                <w:szCs w:val="18"/>
                <w:lang w:val="sr-Cyrl-CS"/>
              </w:rPr>
              <w:t>(1)</w:t>
            </w:r>
          </w:p>
        </w:tc>
        <w:tc>
          <w:tcPr>
            <w:tcW w:w="858" w:type="pct"/>
            <w:shd w:val="clear" w:color="auto" w:fill="auto"/>
          </w:tcPr>
          <w:p w14:paraId="6D18E363" w14:textId="77777777" w:rsidR="00F63273" w:rsidRPr="00F63273" w:rsidRDefault="00F63273" w:rsidP="00F63273">
            <w:pPr>
              <w:spacing w:before="0"/>
              <w:jc w:val="center"/>
              <w:rPr>
                <w:rFonts w:cs="Arial"/>
                <w:b/>
                <w:bCs/>
                <w:iCs/>
                <w:sz w:val="18"/>
                <w:szCs w:val="18"/>
                <w:lang w:val="sr-Cyrl-RS"/>
              </w:rPr>
            </w:pPr>
            <w:r w:rsidRPr="00F63273">
              <w:rPr>
                <w:rFonts w:cs="Arial"/>
                <w:b/>
                <w:bCs/>
                <w:iCs/>
                <w:sz w:val="18"/>
                <w:szCs w:val="18"/>
                <w:lang w:val="sr-Cyrl-CS"/>
              </w:rPr>
              <w:t>(</w:t>
            </w:r>
            <w:r w:rsidRPr="00F63273">
              <w:rPr>
                <w:rFonts w:cs="Arial"/>
                <w:b/>
                <w:bCs/>
                <w:iCs/>
                <w:sz w:val="18"/>
                <w:szCs w:val="18"/>
                <w:lang w:val="sr-Latn-RS"/>
              </w:rPr>
              <w:t>2</w:t>
            </w:r>
            <w:r w:rsidRPr="00F63273">
              <w:rPr>
                <w:rFonts w:cs="Arial"/>
                <w:b/>
                <w:bCs/>
                <w:iCs/>
                <w:sz w:val="18"/>
                <w:szCs w:val="18"/>
                <w:lang w:val="sr-Cyrl-RS"/>
              </w:rPr>
              <w:t>)</w:t>
            </w:r>
          </w:p>
        </w:tc>
        <w:tc>
          <w:tcPr>
            <w:tcW w:w="829" w:type="pct"/>
          </w:tcPr>
          <w:p w14:paraId="6ED84ED0" w14:textId="77777777" w:rsidR="00F63273" w:rsidRPr="00F63273" w:rsidRDefault="00F63273" w:rsidP="00F63273">
            <w:pPr>
              <w:spacing w:before="0"/>
              <w:jc w:val="center"/>
              <w:rPr>
                <w:rFonts w:cs="Arial"/>
                <w:b/>
                <w:bCs/>
                <w:iCs/>
                <w:sz w:val="18"/>
                <w:szCs w:val="18"/>
                <w:lang w:val="sr-Cyrl-CS"/>
              </w:rPr>
            </w:pPr>
            <w:r w:rsidRPr="00F63273">
              <w:rPr>
                <w:rFonts w:cs="Arial"/>
                <w:b/>
                <w:bCs/>
                <w:iCs/>
                <w:sz w:val="18"/>
                <w:szCs w:val="18"/>
                <w:lang w:val="sr-Cyrl-CS"/>
              </w:rPr>
              <w:t>(</w:t>
            </w:r>
            <w:r w:rsidRPr="00F63273">
              <w:rPr>
                <w:rFonts w:cs="Arial"/>
                <w:b/>
                <w:bCs/>
                <w:iCs/>
                <w:sz w:val="18"/>
                <w:szCs w:val="18"/>
                <w:lang w:val="sr-Latn-RS"/>
              </w:rPr>
              <w:t>3</w:t>
            </w:r>
            <w:r w:rsidRPr="00F63273">
              <w:rPr>
                <w:rFonts w:cs="Arial"/>
                <w:b/>
                <w:bCs/>
                <w:iCs/>
                <w:sz w:val="18"/>
                <w:szCs w:val="18"/>
                <w:lang w:val="sr-Cyrl-CS"/>
              </w:rPr>
              <w:t>)</w:t>
            </w:r>
          </w:p>
        </w:tc>
        <w:tc>
          <w:tcPr>
            <w:tcW w:w="292" w:type="pct"/>
            <w:shd w:val="clear" w:color="auto" w:fill="auto"/>
          </w:tcPr>
          <w:p w14:paraId="7B547985" w14:textId="77777777" w:rsidR="00F63273" w:rsidRPr="00F63273" w:rsidRDefault="00F63273" w:rsidP="00F63273">
            <w:pPr>
              <w:spacing w:before="0"/>
              <w:jc w:val="center"/>
              <w:rPr>
                <w:rFonts w:cs="Arial"/>
                <w:b/>
                <w:bCs/>
                <w:iCs/>
                <w:sz w:val="18"/>
                <w:szCs w:val="18"/>
                <w:lang w:val="sr-Latn-RS"/>
              </w:rPr>
            </w:pPr>
            <w:r w:rsidRPr="00F63273">
              <w:rPr>
                <w:rFonts w:cs="Arial"/>
                <w:b/>
                <w:bCs/>
                <w:iCs/>
                <w:sz w:val="18"/>
                <w:szCs w:val="18"/>
                <w:lang w:val="sr-Cyrl-CS"/>
              </w:rPr>
              <w:t>(</w:t>
            </w:r>
            <w:r w:rsidRPr="00F63273">
              <w:rPr>
                <w:rFonts w:cs="Arial"/>
                <w:b/>
                <w:bCs/>
                <w:iCs/>
                <w:sz w:val="18"/>
                <w:szCs w:val="18"/>
                <w:lang w:val="sr-Latn-RS"/>
              </w:rPr>
              <w:t>4</w:t>
            </w:r>
          </w:p>
        </w:tc>
        <w:tc>
          <w:tcPr>
            <w:tcW w:w="281" w:type="pct"/>
            <w:shd w:val="clear" w:color="auto" w:fill="auto"/>
          </w:tcPr>
          <w:p w14:paraId="72C6DC2C" w14:textId="77777777" w:rsidR="00F63273" w:rsidRPr="00F63273" w:rsidRDefault="00F63273" w:rsidP="00F63273">
            <w:pPr>
              <w:spacing w:before="0"/>
              <w:jc w:val="center"/>
              <w:rPr>
                <w:rFonts w:cs="Arial"/>
                <w:b/>
                <w:bCs/>
                <w:iCs/>
                <w:sz w:val="18"/>
                <w:szCs w:val="18"/>
                <w:lang w:val="sr-Cyrl-CS"/>
              </w:rPr>
            </w:pPr>
            <w:r w:rsidRPr="00F63273">
              <w:rPr>
                <w:rFonts w:cs="Arial"/>
                <w:b/>
                <w:bCs/>
                <w:iCs/>
                <w:sz w:val="18"/>
                <w:szCs w:val="18"/>
                <w:lang w:val="sr-Cyrl-CS"/>
              </w:rPr>
              <w:t>(</w:t>
            </w:r>
            <w:r w:rsidRPr="00F63273">
              <w:rPr>
                <w:rFonts w:cs="Arial"/>
                <w:b/>
                <w:bCs/>
                <w:iCs/>
                <w:sz w:val="18"/>
                <w:szCs w:val="18"/>
                <w:lang w:val="sr-Latn-RS"/>
              </w:rPr>
              <w:t>5</w:t>
            </w:r>
            <w:r w:rsidRPr="00F63273">
              <w:rPr>
                <w:rFonts w:cs="Arial"/>
                <w:b/>
                <w:bCs/>
                <w:iCs/>
                <w:sz w:val="18"/>
                <w:szCs w:val="18"/>
                <w:lang w:val="sr-Cyrl-CS"/>
              </w:rPr>
              <w:t>)</w:t>
            </w:r>
          </w:p>
        </w:tc>
        <w:tc>
          <w:tcPr>
            <w:tcW w:w="234" w:type="pct"/>
          </w:tcPr>
          <w:p w14:paraId="51F983BD" w14:textId="77777777" w:rsidR="00F63273" w:rsidRPr="00F63273" w:rsidRDefault="00F63273" w:rsidP="00F63273">
            <w:pPr>
              <w:spacing w:before="0"/>
              <w:jc w:val="center"/>
              <w:rPr>
                <w:rFonts w:cs="Arial"/>
                <w:b/>
                <w:bCs/>
                <w:iCs/>
                <w:sz w:val="18"/>
                <w:szCs w:val="18"/>
                <w:lang w:val="sr-Cyrl-CS"/>
              </w:rPr>
            </w:pPr>
            <w:r w:rsidRPr="00F63273">
              <w:rPr>
                <w:rFonts w:cs="Arial"/>
                <w:b/>
                <w:bCs/>
                <w:iCs/>
                <w:sz w:val="18"/>
                <w:szCs w:val="18"/>
                <w:lang w:val="sr-Cyrl-CS"/>
              </w:rPr>
              <w:t>(</w:t>
            </w:r>
            <w:r w:rsidRPr="00F63273">
              <w:rPr>
                <w:rFonts w:cs="Arial"/>
                <w:b/>
                <w:bCs/>
                <w:iCs/>
                <w:sz w:val="18"/>
                <w:szCs w:val="18"/>
                <w:lang w:val="sr-Latn-RS"/>
              </w:rPr>
              <w:t>6</w:t>
            </w:r>
            <w:r w:rsidRPr="00F63273">
              <w:rPr>
                <w:rFonts w:cs="Arial"/>
                <w:b/>
                <w:bCs/>
                <w:iCs/>
                <w:sz w:val="18"/>
                <w:szCs w:val="18"/>
                <w:lang w:val="sr-Cyrl-CS"/>
              </w:rPr>
              <w:t>)</w:t>
            </w:r>
          </w:p>
        </w:tc>
        <w:tc>
          <w:tcPr>
            <w:tcW w:w="461" w:type="pct"/>
            <w:shd w:val="clear" w:color="auto" w:fill="auto"/>
          </w:tcPr>
          <w:p w14:paraId="6C3FB7F5" w14:textId="77777777" w:rsidR="00F63273" w:rsidRPr="00F63273" w:rsidRDefault="00F63273" w:rsidP="00F63273">
            <w:pPr>
              <w:spacing w:before="0"/>
              <w:jc w:val="center"/>
              <w:rPr>
                <w:rFonts w:cs="Arial"/>
                <w:b/>
                <w:bCs/>
                <w:iCs/>
                <w:sz w:val="18"/>
                <w:szCs w:val="18"/>
                <w:lang w:val="sr-Cyrl-CS"/>
              </w:rPr>
            </w:pPr>
            <w:r w:rsidRPr="00F63273">
              <w:rPr>
                <w:rFonts w:cs="Arial"/>
                <w:b/>
                <w:bCs/>
                <w:iCs/>
                <w:sz w:val="18"/>
                <w:szCs w:val="18"/>
                <w:lang w:val="sr-Cyrl-CS"/>
              </w:rPr>
              <w:t>(</w:t>
            </w:r>
            <w:r w:rsidRPr="00F63273">
              <w:rPr>
                <w:rFonts w:cs="Arial"/>
                <w:b/>
                <w:bCs/>
                <w:iCs/>
                <w:sz w:val="18"/>
                <w:szCs w:val="18"/>
                <w:lang w:val="sr-Latn-RS"/>
              </w:rPr>
              <w:t>7</w:t>
            </w:r>
            <w:r w:rsidRPr="00F63273">
              <w:rPr>
                <w:rFonts w:cs="Arial"/>
                <w:b/>
                <w:bCs/>
                <w:iCs/>
                <w:sz w:val="18"/>
                <w:szCs w:val="18"/>
                <w:lang w:val="sr-Cyrl-CS"/>
              </w:rPr>
              <w:t>)</w:t>
            </w:r>
          </w:p>
        </w:tc>
        <w:tc>
          <w:tcPr>
            <w:tcW w:w="554" w:type="pct"/>
            <w:shd w:val="clear" w:color="auto" w:fill="auto"/>
          </w:tcPr>
          <w:p w14:paraId="63812B16" w14:textId="77777777" w:rsidR="00F63273" w:rsidRPr="00F63273" w:rsidRDefault="00F63273" w:rsidP="00F63273">
            <w:pPr>
              <w:spacing w:before="0"/>
              <w:jc w:val="center"/>
              <w:rPr>
                <w:rFonts w:cs="Arial"/>
                <w:b/>
                <w:bCs/>
                <w:iCs/>
                <w:sz w:val="18"/>
                <w:szCs w:val="18"/>
                <w:lang w:val="sr-Cyrl-CS"/>
              </w:rPr>
            </w:pPr>
            <w:r w:rsidRPr="00F63273">
              <w:rPr>
                <w:rFonts w:cs="Arial"/>
                <w:b/>
                <w:bCs/>
                <w:iCs/>
                <w:sz w:val="18"/>
                <w:szCs w:val="18"/>
                <w:lang w:val="sr-Cyrl-CS"/>
              </w:rPr>
              <w:t>(</w:t>
            </w:r>
            <w:r w:rsidRPr="00F63273">
              <w:rPr>
                <w:rFonts w:cs="Arial"/>
                <w:b/>
                <w:bCs/>
                <w:iCs/>
                <w:sz w:val="18"/>
                <w:szCs w:val="18"/>
                <w:lang w:val="sr-Latn-RS"/>
              </w:rPr>
              <w:t>8</w:t>
            </w:r>
            <w:r w:rsidRPr="00F63273">
              <w:rPr>
                <w:rFonts w:cs="Arial"/>
                <w:b/>
                <w:bCs/>
                <w:iCs/>
                <w:sz w:val="18"/>
                <w:szCs w:val="18"/>
                <w:lang w:val="sr-Cyrl-CS"/>
              </w:rPr>
              <w:t>)</w:t>
            </w:r>
          </w:p>
        </w:tc>
        <w:tc>
          <w:tcPr>
            <w:tcW w:w="600" w:type="pct"/>
            <w:shd w:val="clear" w:color="auto" w:fill="auto"/>
          </w:tcPr>
          <w:p w14:paraId="6D5ED936" w14:textId="77777777" w:rsidR="00F63273" w:rsidRPr="00F63273" w:rsidRDefault="00F63273" w:rsidP="00F63273">
            <w:pPr>
              <w:spacing w:before="0"/>
              <w:jc w:val="center"/>
              <w:rPr>
                <w:rFonts w:cs="Arial"/>
                <w:b/>
                <w:bCs/>
                <w:iCs/>
                <w:sz w:val="18"/>
                <w:szCs w:val="18"/>
                <w:lang w:val="sr-Cyrl-CS"/>
              </w:rPr>
            </w:pPr>
            <w:r w:rsidRPr="00F63273">
              <w:rPr>
                <w:rFonts w:cs="Arial"/>
                <w:b/>
                <w:bCs/>
                <w:iCs/>
                <w:sz w:val="18"/>
                <w:szCs w:val="18"/>
                <w:lang w:val="sr-Cyrl-CS"/>
              </w:rPr>
              <w:t>(</w:t>
            </w:r>
            <w:r w:rsidRPr="00F63273">
              <w:rPr>
                <w:rFonts w:cs="Arial"/>
                <w:b/>
                <w:bCs/>
                <w:iCs/>
                <w:sz w:val="18"/>
                <w:szCs w:val="18"/>
                <w:lang w:val="sr-Latn-RS"/>
              </w:rPr>
              <w:t>9</w:t>
            </w:r>
            <w:r w:rsidRPr="00F63273">
              <w:rPr>
                <w:rFonts w:cs="Arial"/>
                <w:b/>
                <w:bCs/>
                <w:iCs/>
                <w:sz w:val="18"/>
                <w:szCs w:val="18"/>
                <w:lang w:val="sr-Cyrl-CS"/>
              </w:rPr>
              <w:t>)</w:t>
            </w:r>
          </w:p>
        </w:tc>
        <w:tc>
          <w:tcPr>
            <w:tcW w:w="717" w:type="pct"/>
            <w:shd w:val="clear" w:color="auto" w:fill="auto"/>
          </w:tcPr>
          <w:p w14:paraId="6ABFCDDF" w14:textId="77777777" w:rsidR="00F63273" w:rsidRPr="00F63273" w:rsidRDefault="00F63273" w:rsidP="00F63273">
            <w:pPr>
              <w:spacing w:before="0"/>
              <w:jc w:val="center"/>
              <w:rPr>
                <w:rFonts w:cs="Arial"/>
                <w:b/>
                <w:bCs/>
                <w:iCs/>
                <w:sz w:val="18"/>
                <w:szCs w:val="18"/>
                <w:lang w:val="sr-Cyrl-CS"/>
              </w:rPr>
            </w:pPr>
            <w:r w:rsidRPr="00F63273">
              <w:rPr>
                <w:rFonts w:cs="Arial"/>
                <w:b/>
                <w:bCs/>
                <w:iCs/>
                <w:sz w:val="18"/>
                <w:szCs w:val="18"/>
                <w:lang w:val="sr-Cyrl-CS"/>
              </w:rPr>
              <w:t>(1</w:t>
            </w:r>
            <w:r w:rsidRPr="00F63273">
              <w:rPr>
                <w:rFonts w:cs="Arial"/>
                <w:b/>
                <w:bCs/>
                <w:iCs/>
                <w:sz w:val="18"/>
                <w:szCs w:val="18"/>
                <w:lang w:val="sr-Latn-RS"/>
              </w:rPr>
              <w:t>0</w:t>
            </w:r>
            <w:r w:rsidRPr="00F63273">
              <w:rPr>
                <w:rFonts w:cs="Arial"/>
                <w:b/>
                <w:bCs/>
                <w:iCs/>
                <w:sz w:val="18"/>
                <w:szCs w:val="18"/>
                <w:lang w:val="sr-Cyrl-CS"/>
              </w:rPr>
              <w:t>)</w:t>
            </w:r>
          </w:p>
        </w:tc>
      </w:tr>
      <w:tr w:rsidR="00F63273" w:rsidRPr="00E8555B" w14:paraId="2CE7AD1D" w14:textId="77777777" w:rsidTr="00020F9E">
        <w:trPr>
          <w:cantSplit/>
          <w:trHeight w:val="600"/>
        </w:trPr>
        <w:tc>
          <w:tcPr>
            <w:tcW w:w="174" w:type="pct"/>
            <w:vAlign w:val="center"/>
          </w:tcPr>
          <w:p w14:paraId="3B7772A8" w14:textId="77777777" w:rsidR="00F63273" w:rsidRPr="00E8555B" w:rsidRDefault="00F63273" w:rsidP="00F63273">
            <w:pPr>
              <w:spacing w:before="0"/>
              <w:jc w:val="center"/>
              <w:rPr>
                <w:rFonts w:cs="Arial"/>
                <w:bCs/>
                <w:i/>
                <w:iCs/>
                <w:lang w:val="sr-Cyrl-CS"/>
              </w:rPr>
            </w:pPr>
            <w:r w:rsidRPr="00E8555B">
              <w:rPr>
                <w:rFonts w:cs="Arial"/>
                <w:bCs/>
                <w:i/>
                <w:iCs/>
                <w:lang w:val="sr-Cyrl-CS"/>
              </w:rPr>
              <w:t>1.</w:t>
            </w:r>
          </w:p>
        </w:tc>
        <w:tc>
          <w:tcPr>
            <w:tcW w:w="858" w:type="pct"/>
            <w:shd w:val="clear" w:color="auto" w:fill="auto"/>
            <w:vAlign w:val="bottom"/>
          </w:tcPr>
          <w:p w14:paraId="70765BBD" w14:textId="77777777" w:rsidR="008231F1" w:rsidRPr="00F63273" w:rsidRDefault="00020F9E" w:rsidP="008231F1">
            <w:pPr>
              <w:spacing w:before="0"/>
              <w:rPr>
                <w:rFonts w:cs="Arial"/>
                <w:sz w:val="24"/>
                <w:szCs w:val="24"/>
                <w:lang w:val="sr-Cyrl-RS"/>
              </w:rPr>
            </w:pPr>
            <w:r>
              <w:rPr>
                <w:rFonts w:cs="Arial"/>
                <w:noProof/>
                <w:sz w:val="24"/>
                <w:szCs w:val="24"/>
                <w:lang w:val="sr-Cyrl-CS"/>
              </w:rPr>
              <w:t>Шина Р-65</w:t>
            </w:r>
          </w:p>
          <w:p w14:paraId="07AA5128" w14:textId="77777777" w:rsidR="008231F1" w:rsidRPr="00F63273" w:rsidRDefault="008231F1" w:rsidP="00F63273">
            <w:pPr>
              <w:spacing w:before="0"/>
              <w:rPr>
                <w:rFonts w:cs="Arial"/>
                <w:sz w:val="24"/>
                <w:szCs w:val="24"/>
                <w:lang w:val="sr-Cyrl-RS"/>
              </w:rPr>
            </w:pPr>
          </w:p>
          <w:p w14:paraId="2BF829CC" w14:textId="77777777" w:rsidR="00F63273" w:rsidRPr="00F634DA" w:rsidRDefault="00F63273" w:rsidP="00F63273">
            <w:pPr>
              <w:spacing w:before="0"/>
              <w:jc w:val="left"/>
              <w:rPr>
                <w:rFonts w:cs="Arial"/>
                <w:bCs/>
                <w:iCs/>
                <w:lang w:val="sr-Cyrl-RS"/>
              </w:rPr>
            </w:pPr>
          </w:p>
        </w:tc>
        <w:tc>
          <w:tcPr>
            <w:tcW w:w="829" w:type="pct"/>
          </w:tcPr>
          <w:p w14:paraId="6A684EC6" w14:textId="77777777" w:rsidR="00F63273" w:rsidRPr="00F634DA" w:rsidRDefault="00F63273" w:rsidP="00F63273">
            <w:pPr>
              <w:spacing w:before="0"/>
              <w:jc w:val="center"/>
              <w:rPr>
                <w:rFonts w:cs="Arial"/>
                <w:bCs/>
                <w:iCs/>
                <w:lang w:val="sr-Cyrl-CS"/>
              </w:rPr>
            </w:pPr>
          </w:p>
        </w:tc>
        <w:tc>
          <w:tcPr>
            <w:tcW w:w="292" w:type="pct"/>
            <w:shd w:val="clear" w:color="auto" w:fill="auto"/>
            <w:vAlign w:val="center"/>
          </w:tcPr>
          <w:p w14:paraId="3EA2EFB3" w14:textId="77777777" w:rsidR="00F63273" w:rsidRPr="00020F9E" w:rsidRDefault="00020F9E" w:rsidP="00F63273">
            <w:pPr>
              <w:spacing w:before="0"/>
              <w:jc w:val="center"/>
              <w:rPr>
                <w:rFonts w:cs="Arial"/>
                <w:bCs/>
                <w:iCs/>
                <w:lang w:val="sr-Latn-RS"/>
              </w:rPr>
            </w:pPr>
            <w:r>
              <w:rPr>
                <w:rFonts w:cs="Arial"/>
                <w:bCs/>
                <w:iCs/>
                <w:lang w:val="sr-Latn-RS"/>
              </w:rPr>
              <w:t>t</w:t>
            </w:r>
          </w:p>
        </w:tc>
        <w:tc>
          <w:tcPr>
            <w:tcW w:w="281" w:type="pct"/>
            <w:shd w:val="clear" w:color="auto" w:fill="auto"/>
            <w:vAlign w:val="center"/>
          </w:tcPr>
          <w:p w14:paraId="0BD283D7" w14:textId="77777777" w:rsidR="00F63273" w:rsidRPr="00020F9E" w:rsidRDefault="00020F9E" w:rsidP="00F63273">
            <w:pPr>
              <w:spacing w:before="0"/>
              <w:jc w:val="center"/>
              <w:rPr>
                <w:rFonts w:cs="Arial"/>
                <w:bCs/>
                <w:iCs/>
                <w:lang w:val="sr-Latn-RS"/>
              </w:rPr>
            </w:pPr>
            <w:r>
              <w:rPr>
                <w:rFonts w:cs="Arial"/>
                <w:bCs/>
                <w:iCs/>
                <w:lang w:val="sr-Latn-RS"/>
              </w:rPr>
              <w:t>65</w:t>
            </w:r>
          </w:p>
        </w:tc>
        <w:tc>
          <w:tcPr>
            <w:tcW w:w="234" w:type="pct"/>
            <w:vAlign w:val="center"/>
          </w:tcPr>
          <w:p w14:paraId="26189278" w14:textId="77777777" w:rsidR="00F63273" w:rsidRPr="00020F9E" w:rsidRDefault="00020F9E" w:rsidP="00F63273">
            <w:pPr>
              <w:spacing w:before="0"/>
              <w:jc w:val="center"/>
              <w:rPr>
                <w:rFonts w:cs="Arial"/>
                <w:bCs/>
                <w:iCs/>
                <w:lang w:val="sr-Latn-RS"/>
              </w:rPr>
            </w:pPr>
            <w:r>
              <w:rPr>
                <w:rFonts w:cs="Arial"/>
                <w:bCs/>
                <w:iCs/>
                <w:lang w:val="sr-Latn-RS"/>
              </w:rPr>
              <w:t>6</w:t>
            </w:r>
          </w:p>
        </w:tc>
        <w:tc>
          <w:tcPr>
            <w:tcW w:w="461" w:type="pct"/>
            <w:shd w:val="clear" w:color="auto" w:fill="auto"/>
            <w:vAlign w:val="center"/>
          </w:tcPr>
          <w:p w14:paraId="17B7C463" w14:textId="77777777" w:rsidR="00F63273" w:rsidRPr="00F634DA" w:rsidRDefault="00F63273" w:rsidP="00F63273">
            <w:pPr>
              <w:spacing w:before="0"/>
              <w:jc w:val="center"/>
              <w:rPr>
                <w:rFonts w:cs="Arial"/>
                <w:b/>
                <w:bCs/>
                <w:iCs/>
              </w:rPr>
            </w:pPr>
          </w:p>
        </w:tc>
        <w:tc>
          <w:tcPr>
            <w:tcW w:w="554" w:type="pct"/>
            <w:shd w:val="clear" w:color="auto" w:fill="auto"/>
            <w:vAlign w:val="center"/>
          </w:tcPr>
          <w:p w14:paraId="7FF5C5AE" w14:textId="77777777" w:rsidR="00F63273" w:rsidRPr="00E8555B" w:rsidRDefault="00F63273" w:rsidP="00F63273">
            <w:pPr>
              <w:spacing w:before="0"/>
              <w:jc w:val="center"/>
              <w:rPr>
                <w:rFonts w:cs="Arial"/>
                <w:b/>
                <w:bCs/>
                <w:i/>
                <w:iCs/>
              </w:rPr>
            </w:pPr>
          </w:p>
        </w:tc>
        <w:tc>
          <w:tcPr>
            <w:tcW w:w="600" w:type="pct"/>
            <w:shd w:val="clear" w:color="auto" w:fill="auto"/>
            <w:vAlign w:val="center"/>
          </w:tcPr>
          <w:p w14:paraId="12AD9B80" w14:textId="77777777" w:rsidR="00F63273" w:rsidRPr="00E8555B" w:rsidRDefault="00F63273" w:rsidP="00F63273">
            <w:pPr>
              <w:spacing w:before="0"/>
              <w:jc w:val="center"/>
              <w:rPr>
                <w:rFonts w:cs="Arial"/>
                <w:b/>
                <w:bCs/>
                <w:i/>
                <w:iCs/>
              </w:rPr>
            </w:pPr>
          </w:p>
        </w:tc>
        <w:tc>
          <w:tcPr>
            <w:tcW w:w="717" w:type="pct"/>
            <w:shd w:val="clear" w:color="auto" w:fill="auto"/>
            <w:vAlign w:val="center"/>
          </w:tcPr>
          <w:p w14:paraId="29333792" w14:textId="77777777" w:rsidR="00F63273" w:rsidRPr="00E8555B" w:rsidRDefault="00F63273" w:rsidP="00F63273">
            <w:pPr>
              <w:spacing w:before="0"/>
              <w:jc w:val="center"/>
              <w:rPr>
                <w:rFonts w:cs="Arial"/>
                <w:b/>
                <w:bCs/>
                <w:i/>
                <w:iCs/>
              </w:rPr>
            </w:pPr>
          </w:p>
        </w:tc>
      </w:tr>
    </w:tbl>
    <w:p w14:paraId="4EE8F98A" w14:textId="77777777" w:rsidR="00F63273" w:rsidRDefault="00F63273" w:rsidP="00315802">
      <w:pPr>
        <w:pStyle w:val="ListParagraph"/>
        <w:tabs>
          <w:tab w:val="left" w:pos="90"/>
        </w:tabs>
        <w:spacing w:before="0" w:after="0" w:line="240" w:lineRule="auto"/>
        <w:ind w:left="0"/>
        <w:rPr>
          <w:rFonts w:cs="Arial"/>
          <w:b/>
          <w:i/>
          <w:sz w:val="20"/>
          <w:szCs w:val="20"/>
        </w:rPr>
      </w:pPr>
    </w:p>
    <w:p w14:paraId="5ABA1253" w14:textId="77777777" w:rsidR="00F63273" w:rsidRPr="00003650" w:rsidRDefault="00F63273" w:rsidP="00F63273">
      <w:pPr>
        <w:spacing w:before="0"/>
        <w:rPr>
          <w:rFonts w:cs="Arial"/>
          <w:sz w:val="24"/>
          <w:szCs w:val="24"/>
          <w:lang w:val="sr-Latn-CS"/>
        </w:rPr>
      </w:pPr>
    </w:p>
    <w:tbl>
      <w:tblPr>
        <w:tblpPr w:leftFromText="141" w:rightFromText="141" w:vertAnchor="text" w:horzAnchor="page" w:tblpX="3622" w:tblpY="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63273" w:rsidRPr="00270850" w14:paraId="35687FDC" w14:textId="77777777" w:rsidTr="00F63273">
        <w:trPr>
          <w:trHeight w:val="418"/>
        </w:trPr>
        <w:tc>
          <w:tcPr>
            <w:tcW w:w="568" w:type="dxa"/>
            <w:vAlign w:val="center"/>
          </w:tcPr>
          <w:p w14:paraId="2F5DE946" w14:textId="77777777" w:rsidR="00F63273" w:rsidRPr="00B55FAE" w:rsidRDefault="00F63273" w:rsidP="00F63273">
            <w:pPr>
              <w:spacing w:before="0"/>
              <w:jc w:val="center"/>
              <w:rPr>
                <w:rFonts w:cs="Arial"/>
                <w:b/>
                <w:sz w:val="24"/>
                <w:szCs w:val="24"/>
                <w:lang w:val="sr-Latn-CS"/>
              </w:rPr>
            </w:pPr>
            <w:r w:rsidRPr="00B55FAE">
              <w:rPr>
                <w:rFonts w:cs="Arial"/>
                <w:b/>
                <w:sz w:val="24"/>
                <w:szCs w:val="24"/>
              </w:rPr>
              <w:t>I</w:t>
            </w:r>
          </w:p>
        </w:tc>
        <w:tc>
          <w:tcPr>
            <w:tcW w:w="6740" w:type="dxa"/>
          </w:tcPr>
          <w:p w14:paraId="40CAE438" w14:textId="77777777" w:rsidR="00FD7D20" w:rsidRPr="00076C21" w:rsidRDefault="00FD7D20" w:rsidP="00FD7D20">
            <w:pPr>
              <w:spacing w:before="0"/>
              <w:jc w:val="center"/>
              <w:rPr>
                <w:rFonts w:cs="Arial"/>
                <w:b/>
                <w:sz w:val="24"/>
                <w:szCs w:val="24"/>
                <w:lang w:val="sr-Cyrl-RS"/>
              </w:rPr>
            </w:pPr>
            <w:r>
              <w:rPr>
                <w:rFonts w:cs="Arial"/>
                <w:b/>
                <w:sz w:val="24"/>
                <w:szCs w:val="24"/>
              </w:rPr>
              <w:t>УКУПНА</w:t>
            </w:r>
            <w:r w:rsidRPr="00003650">
              <w:rPr>
                <w:rFonts w:cs="Arial"/>
                <w:b/>
                <w:sz w:val="24"/>
                <w:szCs w:val="24"/>
                <w:lang w:val="sr-Latn-CS"/>
              </w:rPr>
              <w:t xml:space="preserve"> </w:t>
            </w:r>
            <w:r w:rsidRPr="00B55FAE">
              <w:rPr>
                <w:rFonts w:cs="Arial"/>
                <w:b/>
                <w:sz w:val="24"/>
                <w:szCs w:val="24"/>
              </w:rPr>
              <w:t>ЦЕНА</w:t>
            </w:r>
            <w:r w:rsidRPr="00003650">
              <w:rPr>
                <w:rFonts w:cs="Arial"/>
                <w:b/>
                <w:sz w:val="24"/>
                <w:szCs w:val="24"/>
                <w:lang w:val="sr-Latn-CS"/>
              </w:rPr>
              <w:t xml:space="preserve">  </w:t>
            </w:r>
            <w:r w:rsidRPr="00B55FAE">
              <w:rPr>
                <w:rFonts w:cs="Arial"/>
                <w:b/>
                <w:sz w:val="24"/>
                <w:szCs w:val="24"/>
              </w:rPr>
              <w:t>без</w:t>
            </w:r>
            <w:r w:rsidRPr="00003650">
              <w:rPr>
                <w:rFonts w:cs="Arial"/>
                <w:b/>
                <w:sz w:val="24"/>
                <w:szCs w:val="24"/>
                <w:lang w:val="sr-Latn-CS"/>
              </w:rPr>
              <w:t xml:space="preserve"> </w:t>
            </w:r>
            <w:r w:rsidRPr="00B55FAE">
              <w:rPr>
                <w:rFonts w:cs="Arial"/>
                <w:b/>
                <w:sz w:val="24"/>
                <w:szCs w:val="24"/>
              </w:rPr>
              <w:t>ПДВ</w:t>
            </w:r>
            <w:r w:rsidRPr="00003650">
              <w:rPr>
                <w:rFonts w:cs="Arial"/>
                <w:b/>
                <w:sz w:val="24"/>
                <w:szCs w:val="24"/>
                <w:lang w:val="sr-Latn-CS"/>
              </w:rPr>
              <w:t xml:space="preserve"> </w:t>
            </w:r>
            <w:r>
              <w:rPr>
                <w:rFonts w:cs="Arial"/>
                <w:b/>
                <w:sz w:val="24"/>
                <w:szCs w:val="24"/>
                <w:lang w:val="sr-Cyrl-RS"/>
              </w:rPr>
              <w:t xml:space="preserve">–а </w:t>
            </w:r>
            <w:r w:rsidRPr="008524D9">
              <w:rPr>
                <w:rFonts w:cs="Arial"/>
                <w:b/>
                <w:bCs/>
                <w:iCs/>
                <w:lang w:val="sr-Cyrl-CS"/>
              </w:rPr>
              <w:t xml:space="preserve"> дин.</w:t>
            </w:r>
            <w:r>
              <w:rPr>
                <w:rFonts w:cs="Arial"/>
                <w:b/>
                <w:bCs/>
                <w:iCs/>
                <w:lang w:val="sr-Latn-RS"/>
              </w:rPr>
              <w:t>/EUR</w:t>
            </w:r>
          </w:p>
          <w:p w14:paraId="42A1FE41" w14:textId="77777777" w:rsidR="00F63273" w:rsidRPr="00003650" w:rsidRDefault="00F63273" w:rsidP="00F63273">
            <w:pPr>
              <w:spacing w:before="0"/>
              <w:jc w:val="center"/>
              <w:rPr>
                <w:rFonts w:cs="Arial"/>
                <w:b/>
                <w:sz w:val="24"/>
                <w:szCs w:val="24"/>
                <w:lang w:val="sr-Latn-CS"/>
              </w:rPr>
            </w:pPr>
          </w:p>
        </w:tc>
        <w:tc>
          <w:tcPr>
            <w:tcW w:w="2610" w:type="dxa"/>
          </w:tcPr>
          <w:p w14:paraId="5BA3C925" w14:textId="77777777" w:rsidR="00F63273" w:rsidRPr="00003650" w:rsidRDefault="00F63273" w:rsidP="00F63273">
            <w:pPr>
              <w:spacing w:before="0"/>
              <w:rPr>
                <w:rFonts w:cs="Arial"/>
                <w:color w:val="FF0000"/>
                <w:sz w:val="24"/>
                <w:szCs w:val="24"/>
                <w:lang w:val="sr-Latn-CS"/>
              </w:rPr>
            </w:pPr>
          </w:p>
        </w:tc>
      </w:tr>
      <w:tr w:rsidR="00F63273" w:rsidRPr="00B55FAE" w14:paraId="5F4855C0" w14:textId="77777777" w:rsidTr="00F63273">
        <w:trPr>
          <w:trHeight w:val="610"/>
        </w:trPr>
        <w:tc>
          <w:tcPr>
            <w:tcW w:w="568" w:type="dxa"/>
            <w:tcBorders>
              <w:bottom w:val="single" w:sz="4" w:space="0" w:color="auto"/>
            </w:tcBorders>
            <w:vAlign w:val="center"/>
          </w:tcPr>
          <w:p w14:paraId="04FDF896" w14:textId="77777777" w:rsidR="00F63273" w:rsidRPr="00B55FAE" w:rsidRDefault="00F63273" w:rsidP="00F63273">
            <w:pPr>
              <w:spacing w:before="0"/>
              <w:jc w:val="center"/>
              <w:rPr>
                <w:rFonts w:cs="Arial"/>
                <w:b/>
                <w:sz w:val="24"/>
                <w:szCs w:val="24"/>
                <w:lang w:val="sr-Latn-CS"/>
              </w:rPr>
            </w:pPr>
            <w:r w:rsidRPr="00B55FAE">
              <w:rPr>
                <w:rFonts w:cs="Arial"/>
                <w:b/>
                <w:sz w:val="24"/>
                <w:szCs w:val="24"/>
                <w:lang w:val="sr-Latn-CS"/>
              </w:rPr>
              <w:t>II</w:t>
            </w:r>
          </w:p>
        </w:tc>
        <w:tc>
          <w:tcPr>
            <w:tcW w:w="6740" w:type="dxa"/>
            <w:tcBorders>
              <w:bottom w:val="single" w:sz="4" w:space="0" w:color="auto"/>
              <w:right w:val="single" w:sz="4" w:space="0" w:color="auto"/>
            </w:tcBorders>
            <w:vAlign w:val="center"/>
          </w:tcPr>
          <w:p w14:paraId="1E3647EB" w14:textId="77777777" w:rsidR="00F63273" w:rsidRPr="00B55FAE" w:rsidRDefault="00FD7D20" w:rsidP="00F63273">
            <w:pPr>
              <w:spacing w:before="0"/>
              <w:jc w:val="center"/>
              <w:rPr>
                <w:rFonts w:cs="Arial"/>
                <w:b/>
                <w:color w:val="00B050"/>
                <w:sz w:val="24"/>
                <w:szCs w:val="24"/>
              </w:rPr>
            </w:pPr>
            <w:r w:rsidRPr="00B55FAE">
              <w:rPr>
                <w:rFonts w:cs="Arial"/>
                <w:b/>
                <w:sz w:val="24"/>
                <w:szCs w:val="24"/>
              </w:rPr>
              <w:t xml:space="preserve">ПДВ </w:t>
            </w:r>
            <w:r w:rsidRPr="008524D9">
              <w:rPr>
                <w:rFonts w:cs="Arial"/>
                <w:b/>
                <w:bCs/>
                <w:iCs/>
                <w:lang w:val="sr-Cyrl-CS"/>
              </w:rPr>
              <w:t xml:space="preserve"> дин.</w:t>
            </w:r>
            <w:r>
              <w:rPr>
                <w:rFonts w:cs="Arial"/>
                <w:b/>
                <w:bCs/>
                <w:iCs/>
                <w:lang w:val="sr-Latn-RS"/>
              </w:rPr>
              <w:t>/EUR</w:t>
            </w:r>
          </w:p>
        </w:tc>
        <w:tc>
          <w:tcPr>
            <w:tcW w:w="2610" w:type="dxa"/>
            <w:tcBorders>
              <w:bottom w:val="single" w:sz="4" w:space="0" w:color="auto"/>
              <w:right w:val="single" w:sz="4" w:space="0" w:color="auto"/>
            </w:tcBorders>
          </w:tcPr>
          <w:p w14:paraId="2371C968" w14:textId="77777777" w:rsidR="00F63273" w:rsidRPr="00B55FAE" w:rsidRDefault="00F63273" w:rsidP="00F63273">
            <w:pPr>
              <w:spacing w:before="0"/>
              <w:rPr>
                <w:rFonts w:cs="Arial"/>
                <w:color w:val="FF0000"/>
                <w:sz w:val="24"/>
                <w:szCs w:val="24"/>
              </w:rPr>
            </w:pPr>
          </w:p>
        </w:tc>
      </w:tr>
      <w:tr w:rsidR="00F63273" w:rsidRPr="00270850" w14:paraId="55D96CA4" w14:textId="77777777" w:rsidTr="00F63273">
        <w:trPr>
          <w:trHeight w:val="562"/>
        </w:trPr>
        <w:tc>
          <w:tcPr>
            <w:tcW w:w="568" w:type="dxa"/>
            <w:tcBorders>
              <w:top w:val="single" w:sz="4" w:space="0" w:color="auto"/>
              <w:left w:val="single" w:sz="4" w:space="0" w:color="auto"/>
              <w:bottom w:val="single" w:sz="4" w:space="0" w:color="auto"/>
            </w:tcBorders>
            <w:vAlign w:val="center"/>
          </w:tcPr>
          <w:p w14:paraId="750E7EB7" w14:textId="77777777" w:rsidR="00F63273" w:rsidRPr="00B55FAE" w:rsidRDefault="00F63273" w:rsidP="00F63273">
            <w:pPr>
              <w:spacing w:before="0"/>
              <w:jc w:val="center"/>
              <w:rPr>
                <w:rFonts w:cs="Arial"/>
                <w:b/>
                <w:sz w:val="24"/>
                <w:szCs w:val="24"/>
                <w:lang w:val="sr-Latn-CS"/>
              </w:rPr>
            </w:pPr>
            <w:r w:rsidRPr="00B55FAE">
              <w:rPr>
                <w:rFonts w:cs="Arial"/>
                <w:b/>
                <w:sz w:val="24"/>
                <w:szCs w:val="24"/>
                <w:lang w:val="sr-Latn-CS"/>
              </w:rPr>
              <w:t>III</w:t>
            </w:r>
          </w:p>
        </w:tc>
        <w:tc>
          <w:tcPr>
            <w:tcW w:w="6740" w:type="dxa"/>
            <w:tcBorders>
              <w:top w:val="single" w:sz="4" w:space="0" w:color="auto"/>
              <w:bottom w:val="single" w:sz="4" w:space="0" w:color="auto"/>
              <w:right w:val="single" w:sz="4" w:space="0" w:color="auto"/>
            </w:tcBorders>
          </w:tcPr>
          <w:p w14:paraId="482015C3" w14:textId="77777777" w:rsidR="00FD7D20" w:rsidRPr="00FD7D20" w:rsidRDefault="00FD7D20" w:rsidP="00FD7D20">
            <w:pPr>
              <w:rPr>
                <w:rFonts w:cs="Arial"/>
                <w:b/>
                <w:sz w:val="24"/>
                <w:szCs w:val="24"/>
              </w:rPr>
            </w:pPr>
            <w:r>
              <w:rPr>
                <w:rFonts w:cs="Arial"/>
                <w:b/>
                <w:sz w:val="24"/>
                <w:szCs w:val="24"/>
                <w:lang w:val="sr-Cyrl-RS"/>
              </w:rPr>
              <w:t xml:space="preserve">                  </w:t>
            </w:r>
            <w:r w:rsidRPr="00FD7D20">
              <w:rPr>
                <w:rFonts w:cs="Arial"/>
                <w:b/>
                <w:sz w:val="24"/>
                <w:szCs w:val="24"/>
              </w:rPr>
              <w:t>УКУПНА ЦЕНА  са ПДВ-ом дин./EUR</w:t>
            </w:r>
          </w:p>
          <w:p w14:paraId="11EFA73E" w14:textId="77777777" w:rsidR="00F63273" w:rsidRPr="00270850" w:rsidRDefault="00F63273" w:rsidP="00F63273">
            <w:pPr>
              <w:spacing w:before="0"/>
              <w:jc w:val="center"/>
              <w:rPr>
                <w:rFonts w:cs="Arial"/>
                <w:b/>
                <w:sz w:val="24"/>
                <w:szCs w:val="24"/>
                <w:lang w:val="sr-Latn-CS"/>
              </w:rPr>
            </w:pPr>
          </w:p>
        </w:tc>
        <w:tc>
          <w:tcPr>
            <w:tcW w:w="2610" w:type="dxa"/>
            <w:tcBorders>
              <w:top w:val="single" w:sz="4" w:space="0" w:color="auto"/>
              <w:bottom w:val="single" w:sz="4" w:space="0" w:color="auto"/>
              <w:right w:val="single" w:sz="4" w:space="0" w:color="auto"/>
            </w:tcBorders>
          </w:tcPr>
          <w:p w14:paraId="31EFC15A" w14:textId="77777777" w:rsidR="00F63273" w:rsidRPr="00003650" w:rsidRDefault="00F63273" w:rsidP="00F63273">
            <w:pPr>
              <w:spacing w:before="0"/>
              <w:rPr>
                <w:rFonts w:cs="Arial"/>
                <w:color w:val="FF0000"/>
                <w:sz w:val="24"/>
                <w:szCs w:val="24"/>
                <w:lang w:val="sr-Latn-CS"/>
              </w:rPr>
            </w:pPr>
          </w:p>
        </w:tc>
      </w:tr>
    </w:tbl>
    <w:p w14:paraId="1129AC58" w14:textId="77777777" w:rsidR="00F63273" w:rsidRPr="00003650" w:rsidRDefault="00F63273" w:rsidP="00F63273">
      <w:pPr>
        <w:spacing w:before="0"/>
        <w:rPr>
          <w:rFonts w:cs="Arial"/>
          <w:i/>
          <w:color w:val="00B0F0"/>
          <w:sz w:val="24"/>
          <w:szCs w:val="24"/>
          <w:u w:val="single"/>
          <w:lang w:val="sr-Latn-CS"/>
        </w:rPr>
      </w:pPr>
    </w:p>
    <w:p w14:paraId="06C55A81" w14:textId="77777777" w:rsidR="00F63273" w:rsidRPr="00003650" w:rsidRDefault="00F63273" w:rsidP="00F63273">
      <w:pPr>
        <w:spacing w:before="0"/>
        <w:rPr>
          <w:rFonts w:cs="Arial"/>
          <w:i/>
          <w:color w:val="00B0F0"/>
          <w:sz w:val="24"/>
          <w:szCs w:val="24"/>
          <w:u w:val="single"/>
          <w:lang w:val="sr-Latn-CS"/>
        </w:rPr>
      </w:pPr>
    </w:p>
    <w:p w14:paraId="5C2DB29F" w14:textId="77777777" w:rsidR="00F63273" w:rsidRPr="00270850" w:rsidRDefault="00F63273" w:rsidP="00F63273">
      <w:pPr>
        <w:spacing w:before="0"/>
        <w:rPr>
          <w:rFonts w:cs="Arial"/>
          <w:sz w:val="24"/>
          <w:szCs w:val="24"/>
          <w:lang w:val="sr-Latn-CS"/>
        </w:rPr>
      </w:pPr>
    </w:p>
    <w:p w14:paraId="602A5A99" w14:textId="77777777" w:rsidR="00F63273" w:rsidRPr="00270850" w:rsidRDefault="00F63273" w:rsidP="00F63273">
      <w:pPr>
        <w:rPr>
          <w:rFonts w:cs="Arial"/>
          <w:sz w:val="24"/>
          <w:szCs w:val="24"/>
          <w:lang w:val="sr-Latn-CS"/>
        </w:rPr>
      </w:pPr>
    </w:p>
    <w:p w14:paraId="53E27B71" w14:textId="77777777" w:rsidR="00F63273" w:rsidRPr="00270850" w:rsidRDefault="00F63273" w:rsidP="00F63273">
      <w:pPr>
        <w:rPr>
          <w:rFonts w:cs="Arial"/>
          <w:sz w:val="24"/>
          <w:szCs w:val="24"/>
          <w:lang w:val="sr-Latn-CS"/>
        </w:rPr>
      </w:pPr>
    </w:p>
    <w:tbl>
      <w:tblPr>
        <w:tblW w:w="10031" w:type="dxa"/>
        <w:jc w:val="center"/>
        <w:tblLayout w:type="fixed"/>
        <w:tblLook w:val="0000" w:firstRow="0" w:lastRow="0" w:firstColumn="0" w:lastColumn="0" w:noHBand="0" w:noVBand="0"/>
      </w:tblPr>
      <w:tblGrid>
        <w:gridCol w:w="3882"/>
        <w:gridCol w:w="2127"/>
        <w:gridCol w:w="4022"/>
      </w:tblGrid>
      <w:tr w:rsidR="00F63273" w:rsidRPr="00B55FAE" w14:paraId="6D62BC76" w14:textId="77777777" w:rsidTr="00F63273">
        <w:trPr>
          <w:jc w:val="center"/>
        </w:trPr>
        <w:tc>
          <w:tcPr>
            <w:tcW w:w="3882" w:type="dxa"/>
          </w:tcPr>
          <w:p w14:paraId="32A6926A" w14:textId="77777777" w:rsidR="00F63273" w:rsidRPr="00003650" w:rsidRDefault="00F63273" w:rsidP="00F63273">
            <w:pPr>
              <w:spacing w:before="0"/>
              <w:jc w:val="center"/>
              <w:rPr>
                <w:rFonts w:cs="Arial"/>
                <w:sz w:val="24"/>
                <w:szCs w:val="24"/>
                <w:lang w:val="sr-Latn-CS"/>
              </w:rPr>
            </w:pPr>
            <w:r w:rsidRPr="00270850">
              <w:rPr>
                <w:rFonts w:cs="Arial"/>
                <w:sz w:val="24"/>
                <w:szCs w:val="24"/>
                <w:lang w:val="sr-Latn-CS"/>
              </w:rPr>
              <w:tab/>
            </w:r>
          </w:p>
          <w:p w14:paraId="3B4BC9B8" w14:textId="77777777" w:rsidR="00F63273" w:rsidRPr="00B55FAE" w:rsidRDefault="00F63273" w:rsidP="00F63273">
            <w:pPr>
              <w:spacing w:before="0"/>
              <w:jc w:val="center"/>
              <w:rPr>
                <w:rFonts w:cs="Arial"/>
                <w:sz w:val="24"/>
                <w:szCs w:val="24"/>
              </w:rPr>
            </w:pPr>
            <w:r w:rsidRPr="00B55FAE">
              <w:rPr>
                <w:rFonts w:cs="Arial"/>
                <w:sz w:val="24"/>
                <w:szCs w:val="24"/>
              </w:rPr>
              <w:t>Датум:</w:t>
            </w:r>
          </w:p>
        </w:tc>
        <w:tc>
          <w:tcPr>
            <w:tcW w:w="2127" w:type="dxa"/>
          </w:tcPr>
          <w:p w14:paraId="6586702F" w14:textId="77777777" w:rsidR="00F63273" w:rsidRPr="00B55FAE" w:rsidRDefault="00F63273" w:rsidP="00F63273">
            <w:pPr>
              <w:spacing w:before="0"/>
              <w:jc w:val="center"/>
              <w:rPr>
                <w:rFonts w:cs="Arial"/>
                <w:sz w:val="24"/>
                <w:szCs w:val="24"/>
                <w:lang w:val="ru-RU"/>
              </w:rPr>
            </w:pPr>
          </w:p>
        </w:tc>
        <w:tc>
          <w:tcPr>
            <w:tcW w:w="4022" w:type="dxa"/>
          </w:tcPr>
          <w:p w14:paraId="718A9AD4" w14:textId="77777777" w:rsidR="00F63273" w:rsidRPr="00B55FAE" w:rsidRDefault="00F63273" w:rsidP="00F63273">
            <w:pPr>
              <w:spacing w:before="0"/>
              <w:jc w:val="center"/>
              <w:rPr>
                <w:rFonts w:cs="Arial"/>
                <w:sz w:val="24"/>
                <w:szCs w:val="24"/>
                <w:lang w:val="sr-Cyrl-CS"/>
              </w:rPr>
            </w:pPr>
            <w:r w:rsidRPr="00B55FAE">
              <w:rPr>
                <w:rFonts w:cs="Arial"/>
                <w:sz w:val="24"/>
                <w:szCs w:val="24"/>
                <w:lang w:val="sr-Cyrl-CS"/>
              </w:rPr>
              <w:t>П</w:t>
            </w:r>
            <w:r w:rsidRPr="00B55FAE">
              <w:rPr>
                <w:rFonts w:cs="Arial"/>
                <w:sz w:val="24"/>
                <w:szCs w:val="24"/>
              </w:rPr>
              <w:t>онуђач</w:t>
            </w:r>
          </w:p>
        </w:tc>
      </w:tr>
      <w:tr w:rsidR="00F63273" w:rsidRPr="00B55FAE" w14:paraId="2A33E936" w14:textId="77777777" w:rsidTr="00F63273">
        <w:trPr>
          <w:jc w:val="center"/>
        </w:trPr>
        <w:tc>
          <w:tcPr>
            <w:tcW w:w="3882" w:type="dxa"/>
          </w:tcPr>
          <w:p w14:paraId="7FE4E809" w14:textId="77777777" w:rsidR="00F63273" w:rsidRPr="00B55FAE" w:rsidRDefault="00F63273" w:rsidP="00F63273">
            <w:pPr>
              <w:spacing w:before="0"/>
              <w:jc w:val="center"/>
              <w:rPr>
                <w:rFonts w:cs="Arial"/>
                <w:sz w:val="24"/>
                <w:szCs w:val="24"/>
              </w:rPr>
            </w:pPr>
          </w:p>
        </w:tc>
        <w:tc>
          <w:tcPr>
            <w:tcW w:w="2127" w:type="dxa"/>
          </w:tcPr>
          <w:p w14:paraId="0BA69423" w14:textId="77777777" w:rsidR="00F63273" w:rsidRPr="00B55FAE" w:rsidRDefault="00F63273" w:rsidP="00F63273">
            <w:pPr>
              <w:spacing w:before="0"/>
              <w:jc w:val="center"/>
              <w:rPr>
                <w:rFonts w:cs="Arial"/>
                <w:sz w:val="24"/>
                <w:szCs w:val="24"/>
              </w:rPr>
            </w:pPr>
            <w:r w:rsidRPr="00B55FAE">
              <w:rPr>
                <w:rFonts w:cs="Arial"/>
                <w:sz w:val="24"/>
                <w:szCs w:val="24"/>
              </w:rPr>
              <w:t>М.П.</w:t>
            </w:r>
          </w:p>
        </w:tc>
        <w:tc>
          <w:tcPr>
            <w:tcW w:w="4022" w:type="dxa"/>
          </w:tcPr>
          <w:p w14:paraId="108DC7BA" w14:textId="77777777" w:rsidR="00F63273" w:rsidRPr="00B55FAE" w:rsidRDefault="00F63273" w:rsidP="00F63273">
            <w:pPr>
              <w:spacing w:before="0"/>
              <w:jc w:val="center"/>
              <w:rPr>
                <w:rFonts w:cs="Arial"/>
                <w:sz w:val="24"/>
                <w:szCs w:val="24"/>
                <w:lang w:val="ru-RU"/>
              </w:rPr>
            </w:pPr>
          </w:p>
        </w:tc>
      </w:tr>
      <w:tr w:rsidR="00F63273" w:rsidRPr="00B55FAE" w14:paraId="3620C47A" w14:textId="77777777" w:rsidTr="00F63273">
        <w:trPr>
          <w:jc w:val="center"/>
        </w:trPr>
        <w:tc>
          <w:tcPr>
            <w:tcW w:w="3882" w:type="dxa"/>
            <w:tcBorders>
              <w:bottom w:val="single" w:sz="4" w:space="0" w:color="auto"/>
            </w:tcBorders>
          </w:tcPr>
          <w:p w14:paraId="248690C3" w14:textId="77777777" w:rsidR="00F63273" w:rsidRPr="00B55FAE" w:rsidRDefault="00F63273" w:rsidP="00F63273">
            <w:pPr>
              <w:spacing w:before="0"/>
              <w:jc w:val="center"/>
              <w:rPr>
                <w:rFonts w:cs="Arial"/>
                <w:sz w:val="24"/>
                <w:szCs w:val="24"/>
              </w:rPr>
            </w:pPr>
          </w:p>
        </w:tc>
        <w:tc>
          <w:tcPr>
            <w:tcW w:w="2127" w:type="dxa"/>
          </w:tcPr>
          <w:p w14:paraId="596C6201" w14:textId="77777777" w:rsidR="00F63273" w:rsidRPr="00B55FAE" w:rsidRDefault="00F63273" w:rsidP="00F63273">
            <w:pPr>
              <w:spacing w:before="0"/>
              <w:jc w:val="center"/>
              <w:rPr>
                <w:rFonts w:cs="Arial"/>
                <w:sz w:val="24"/>
                <w:szCs w:val="24"/>
                <w:lang w:val="ru-RU"/>
              </w:rPr>
            </w:pPr>
          </w:p>
        </w:tc>
        <w:tc>
          <w:tcPr>
            <w:tcW w:w="4022" w:type="dxa"/>
            <w:tcBorders>
              <w:bottom w:val="single" w:sz="4" w:space="0" w:color="auto"/>
            </w:tcBorders>
          </w:tcPr>
          <w:p w14:paraId="2DF8A00C" w14:textId="77777777" w:rsidR="00F63273" w:rsidRPr="00B55FAE" w:rsidRDefault="00F63273" w:rsidP="00F63273">
            <w:pPr>
              <w:spacing w:before="0"/>
              <w:jc w:val="center"/>
              <w:rPr>
                <w:rFonts w:cs="Arial"/>
                <w:sz w:val="24"/>
                <w:szCs w:val="24"/>
                <w:lang w:val="ru-RU"/>
              </w:rPr>
            </w:pPr>
          </w:p>
        </w:tc>
      </w:tr>
    </w:tbl>
    <w:p w14:paraId="221E472D" w14:textId="77777777" w:rsidR="00F63273" w:rsidRDefault="00F63273" w:rsidP="00F63273">
      <w:pPr>
        <w:spacing w:before="0"/>
        <w:jc w:val="left"/>
        <w:rPr>
          <w:rFonts w:cs="Arial"/>
          <w:b/>
          <w:bCs/>
          <w:iCs/>
          <w:sz w:val="24"/>
          <w:szCs w:val="24"/>
        </w:rPr>
      </w:pPr>
    </w:p>
    <w:p w14:paraId="7E9D4E6E" w14:textId="77777777" w:rsidR="00020F9E" w:rsidRDefault="00020F9E" w:rsidP="00F63273">
      <w:pPr>
        <w:spacing w:before="0"/>
        <w:jc w:val="left"/>
        <w:rPr>
          <w:rFonts w:cs="Arial"/>
          <w:b/>
          <w:bCs/>
          <w:iCs/>
          <w:sz w:val="24"/>
          <w:szCs w:val="24"/>
        </w:rPr>
      </w:pPr>
    </w:p>
    <w:p w14:paraId="73D6BDEE" w14:textId="77777777" w:rsidR="00F63273" w:rsidRPr="002F38D4" w:rsidRDefault="00F63273" w:rsidP="00F63273">
      <w:pPr>
        <w:spacing w:before="0"/>
        <w:jc w:val="left"/>
        <w:rPr>
          <w:rFonts w:eastAsia="Calibri" w:cs="Arial"/>
          <w:b/>
          <w:bCs/>
          <w:iCs/>
          <w:sz w:val="24"/>
          <w:szCs w:val="24"/>
        </w:rPr>
      </w:pPr>
      <w:r w:rsidRPr="00EE0D2B">
        <w:rPr>
          <w:rFonts w:cs="Arial"/>
          <w:b/>
          <w:i/>
          <w:sz w:val="20"/>
          <w:szCs w:val="20"/>
        </w:rPr>
        <w:t>Напомена:</w:t>
      </w:r>
    </w:p>
    <w:p w14:paraId="104149ED" w14:textId="77777777" w:rsidR="00F63273" w:rsidRPr="00EE0D2B" w:rsidRDefault="00F63273" w:rsidP="00F63273">
      <w:pPr>
        <w:pStyle w:val="KDKomentar"/>
        <w:spacing w:before="0"/>
        <w:rPr>
          <w:rFonts w:eastAsia="TimesNewRomanPS-BoldMT" w:cs="Arial"/>
          <w:color w:val="00000A"/>
        </w:rPr>
      </w:pPr>
      <w:r w:rsidRPr="00EE0D2B">
        <w:rPr>
          <w:rFonts w:eastAsia="TimesNewRomanPS-BoldMT" w:cs="Arial"/>
          <w:color w:val="00000A"/>
        </w:rPr>
        <w:t>-</w:t>
      </w:r>
      <w:r>
        <w:rPr>
          <w:rFonts w:eastAsia="TimesNewRomanPS-BoldMT" w:cs="Arial"/>
          <w:color w:val="00000A"/>
          <w:lang w:val="sr-Cyrl-RS"/>
        </w:rPr>
        <w:t xml:space="preserve"> </w:t>
      </w:r>
      <w:r w:rsidRPr="00EE0D2B">
        <w:rPr>
          <w:rFonts w:eastAsia="TimesNewRomanPS-BoldMT" w:cs="Arial"/>
          <w:color w:val="00000A"/>
        </w:rPr>
        <w:t>Уколико група понуђача подноси заједничку понуду овај образац потписује и оверава Носилац посла.</w:t>
      </w:r>
    </w:p>
    <w:p w14:paraId="33BDC351" w14:textId="77777777" w:rsidR="00F63273" w:rsidRDefault="00F63273" w:rsidP="00F63273">
      <w:pPr>
        <w:pStyle w:val="KDKomentar"/>
        <w:spacing w:before="0"/>
        <w:jc w:val="left"/>
        <w:rPr>
          <w:rFonts w:eastAsia="TimesNewRomanPS-BoldMT" w:cs="Arial"/>
          <w:color w:val="00000A"/>
        </w:rPr>
      </w:pPr>
      <w:r>
        <w:rPr>
          <w:rFonts w:eastAsia="TimesNewRomanPS-BoldMT" w:cs="Arial"/>
          <w:color w:val="00000A"/>
        </w:rPr>
        <w:t xml:space="preserve">- </w:t>
      </w:r>
      <w:r w:rsidRPr="00EE0D2B">
        <w:rPr>
          <w:rFonts w:eastAsia="TimesNewRomanPS-BoldMT" w:cs="Arial"/>
          <w:color w:val="00000A"/>
        </w:rPr>
        <w:t>Уколико понуђач подноси понуду са подизвођачем овај образац потписује и оверава печатом понуђач</w:t>
      </w:r>
    </w:p>
    <w:p w14:paraId="11FAD970" w14:textId="77777777" w:rsidR="00E630FD" w:rsidRDefault="00E630FD" w:rsidP="00F63273">
      <w:pPr>
        <w:pStyle w:val="KDKomentar"/>
        <w:spacing w:before="0"/>
        <w:jc w:val="left"/>
        <w:rPr>
          <w:rFonts w:eastAsia="TimesNewRomanPS-BoldMT" w:cs="Arial"/>
          <w:color w:val="00000A"/>
        </w:rPr>
      </w:pPr>
    </w:p>
    <w:p w14:paraId="5F745D73" w14:textId="77777777" w:rsidR="00E630FD" w:rsidRDefault="00E630FD" w:rsidP="00F63273">
      <w:pPr>
        <w:pStyle w:val="KDKomentar"/>
        <w:spacing w:before="0"/>
        <w:jc w:val="left"/>
        <w:rPr>
          <w:rFonts w:eastAsia="TimesNewRomanPS-BoldMT" w:cs="Arial"/>
          <w:color w:val="00000A"/>
        </w:rPr>
      </w:pPr>
    </w:p>
    <w:p w14:paraId="0E31F4B9" w14:textId="77777777" w:rsidR="00223BA2" w:rsidRDefault="00223BA2" w:rsidP="00F63273">
      <w:pPr>
        <w:pStyle w:val="KDKomentar"/>
        <w:spacing w:before="0"/>
        <w:jc w:val="left"/>
        <w:rPr>
          <w:rFonts w:eastAsia="TimesNewRomanPS-BoldMT" w:cs="Arial"/>
          <w:color w:val="00000A"/>
        </w:rPr>
      </w:pPr>
    </w:p>
    <w:p w14:paraId="2D861EEC" w14:textId="77777777" w:rsidR="00223BA2" w:rsidRDefault="00223BA2" w:rsidP="00F63273">
      <w:pPr>
        <w:pStyle w:val="KDKomentar"/>
        <w:spacing w:before="0"/>
        <w:jc w:val="left"/>
        <w:rPr>
          <w:rFonts w:eastAsia="TimesNewRomanPS-BoldMT" w:cs="Arial"/>
          <w:color w:val="00000A"/>
        </w:rPr>
      </w:pPr>
    </w:p>
    <w:p w14:paraId="0D5D02AD" w14:textId="77777777" w:rsidR="00851A7D" w:rsidRPr="00047974" w:rsidRDefault="00851A7D" w:rsidP="00047974">
      <w:pPr>
        <w:spacing w:before="0"/>
        <w:rPr>
          <w:rFonts w:cs="Arial"/>
          <w:b/>
          <w:noProof/>
          <w:sz w:val="24"/>
          <w:szCs w:val="24"/>
          <w:lang w:val="sr-Cyrl-CS"/>
        </w:rPr>
      </w:pPr>
    </w:p>
    <w:p w14:paraId="443C7081" w14:textId="77777777" w:rsidR="00315802" w:rsidRPr="00E0692B" w:rsidRDefault="00315802" w:rsidP="00315802">
      <w:pPr>
        <w:pStyle w:val="ListParagraph"/>
        <w:tabs>
          <w:tab w:val="left" w:pos="90"/>
        </w:tabs>
        <w:spacing w:before="0" w:after="0" w:line="240" w:lineRule="auto"/>
        <w:ind w:left="0"/>
        <w:rPr>
          <w:rFonts w:ascii="Arial" w:hAnsi="Arial" w:cs="Arial"/>
          <w:b/>
          <w:bCs/>
          <w:iCs/>
        </w:rPr>
      </w:pPr>
      <w:r w:rsidRPr="00E0692B">
        <w:rPr>
          <w:rFonts w:ascii="Arial" w:hAnsi="Arial" w:cs="Arial"/>
          <w:b/>
          <w:bCs/>
          <w:iCs/>
        </w:rPr>
        <w:t>Упутство за попуњавање обрасца структуре цене</w:t>
      </w:r>
    </w:p>
    <w:p w14:paraId="5DB4CD8B" w14:textId="77777777" w:rsidR="00315802" w:rsidRPr="00E0692B" w:rsidRDefault="00315802" w:rsidP="00315802">
      <w:pPr>
        <w:pStyle w:val="ListParagraph"/>
        <w:tabs>
          <w:tab w:val="left" w:pos="90"/>
        </w:tabs>
        <w:spacing w:before="0" w:after="0" w:line="240" w:lineRule="auto"/>
        <w:ind w:left="0"/>
        <w:rPr>
          <w:rFonts w:ascii="Arial" w:hAnsi="Arial" w:cs="Arial"/>
          <w:b/>
          <w:bCs/>
          <w:iCs/>
        </w:rPr>
      </w:pPr>
    </w:p>
    <w:p w14:paraId="7C3E2EAD" w14:textId="77777777" w:rsidR="00315802" w:rsidRPr="00E0692B" w:rsidRDefault="00315802" w:rsidP="00315802">
      <w:pPr>
        <w:pStyle w:val="ListParagraph"/>
        <w:tabs>
          <w:tab w:val="left" w:pos="90"/>
        </w:tabs>
        <w:spacing w:before="0" w:after="0" w:line="240" w:lineRule="auto"/>
        <w:ind w:left="0"/>
        <w:rPr>
          <w:rFonts w:ascii="Arial" w:hAnsi="Arial" w:cs="Arial"/>
          <w:bCs/>
          <w:iCs/>
          <w:lang w:val="sr-Cyrl-CS"/>
        </w:rPr>
      </w:pPr>
      <w:r w:rsidRPr="00E0692B">
        <w:rPr>
          <w:rFonts w:ascii="Arial" w:hAnsi="Arial" w:cs="Arial"/>
          <w:bCs/>
          <w:iCs/>
        </w:rPr>
        <w:t>Понуђач треба да попун</w:t>
      </w:r>
      <w:r w:rsidRPr="00E0692B">
        <w:rPr>
          <w:rFonts w:ascii="Arial" w:hAnsi="Arial" w:cs="Arial"/>
          <w:bCs/>
          <w:iCs/>
          <w:lang w:val="sr-Cyrl-CS"/>
        </w:rPr>
        <w:t>и</w:t>
      </w:r>
      <w:r w:rsidRPr="00E0692B">
        <w:rPr>
          <w:rFonts w:ascii="Arial" w:hAnsi="Arial" w:cs="Arial"/>
          <w:bCs/>
          <w:iCs/>
        </w:rPr>
        <w:t xml:space="preserve"> образац структуре цене </w:t>
      </w:r>
      <w:r w:rsidRPr="00E0692B">
        <w:rPr>
          <w:rFonts w:ascii="Arial" w:hAnsi="Arial" w:cs="Arial"/>
          <w:bCs/>
          <w:iCs/>
          <w:lang w:val="sr-Cyrl-CS"/>
        </w:rPr>
        <w:t>на следећи начин</w:t>
      </w:r>
      <w:r w:rsidRPr="00E0692B">
        <w:rPr>
          <w:rFonts w:ascii="Arial" w:hAnsi="Arial" w:cs="Arial"/>
          <w:bCs/>
          <w:iCs/>
        </w:rPr>
        <w:t>:</w:t>
      </w:r>
    </w:p>
    <w:p w14:paraId="7891933D" w14:textId="77777777" w:rsidR="00315802" w:rsidRPr="00E0692B" w:rsidRDefault="008C3C34" w:rsidP="008C3C34">
      <w:pPr>
        <w:pStyle w:val="ListParagraph"/>
        <w:tabs>
          <w:tab w:val="left" w:pos="90"/>
        </w:tabs>
        <w:suppressAutoHyphens/>
        <w:spacing w:before="0" w:after="0" w:line="240" w:lineRule="auto"/>
        <w:ind w:left="0"/>
        <w:contextualSpacing w:val="0"/>
        <w:rPr>
          <w:rFonts w:ascii="Arial" w:hAnsi="Arial" w:cs="Arial"/>
          <w:bCs/>
          <w:iCs/>
          <w:lang w:val="sr-Cyrl-RS"/>
        </w:rPr>
      </w:pPr>
      <w:r w:rsidRPr="00E0692B">
        <w:rPr>
          <w:rFonts w:ascii="Arial" w:hAnsi="Arial" w:cs="Arial"/>
          <w:bCs/>
          <w:iCs/>
          <w:lang w:val="sr-Cyrl-CS"/>
        </w:rPr>
        <w:t>у колону 3</w:t>
      </w:r>
      <w:r w:rsidRPr="00E0692B">
        <w:rPr>
          <w:rFonts w:ascii="Arial" w:hAnsi="Arial" w:cs="Arial"/>
          <w:bCs/>
          <w:iCs/>
        </w:rPr>
        <w:t>.уписати назив понуђених добара, произвођача и земљу порекла</w:t>
      </w:r>
    </w:p>
    <w:p w14:paraId="03CA76B0" w14:textId="77777777" w:rsidR="00315802" w:rsidRPr="00E0692B" w:rsidRDefault="001B08C3" w:rsidP="00315802">
      <w:pPr>
        <w:pStyle w:val="ListParagraph"/>
        <w:tabs>
          <w:tab w:val="left" w:pos="90"/>
        </w:tabs>
        <w:suppressAutoHyphens/>
        <w:spacing w:before="0" w:after="0" w:line="240" w:lineRule="auto"/>
        <w:ind w:left="0"/>
        <w:contextualSpacing w:val="0"/>
        <w:rPr>
          <w:rFonts w:ascii="Arial" w:hAnsi="Arial" w:cs="Arial"/>
          <w:bCs/>
          <w:iCs/>
        </w:rPr>
      </w:pPr>
      <w:r w:rsidRPr="00E0692B">
        <w:rPr>
          <w:rFonts w:ascii="Arial" w:hAnsi="Arial" w:cs="Arial"/>
          <w:bCs/>
          <w:iCs/>
          <w:lang w:val="sr-Cyrl-CS"/>
        </w:rPr>
        <w:t>у колону 7</w:t>
      </w:r>
      <w:r w:rsidR="00315802" w:rsidRPr="00E0692B">
        <w:rPr>
          <w:rFonts w:ascii="Arial" w:hAnsi="Arial" w:cs="Arial"/>
          <w:bCs/>
          <w:iCs/>
          <w:lang w:val="sr-Cyrl-CS"/>
        </w:rPr>
        <w:t xml:space="preserve">. </w:t>
      </w:r>
      <w:r w:rsidRPr="00E0692B">
        <w:rPr>
          <w:rFonts w:ascii="Arial" w:hAnsi="Arial" w:cs="Arial"/>
          <w:bCs/>
          <w:iCs/>
        </w:rPr>
        <w:t>уписати колико износе</w:t>
      </w:r>
      <w:r w:rsidR="00DF5427" w:rsidRPr="00E0692B">
        <w:rPr>
          <w:rFonts w:ascii="Arial" w:hAnsi="Arial" w:cs="Arial"/>
          <w:bCs/>
          <w:iCs/>
        </w:rPr>
        <w:t xml:space="preserve"> јединичне цене</w:t>
      </w:r>
      <w:r w:rsidR="00315802" w:rsidRPr="00E0692B">
        <w:rPr>
          <w:rFonts w:ascii="Arial" w:hAnsi="Arial" w:cs="Arial"/>
          <w:bCs/>
          <w:iCs/>
        </w:rPr>
        <w:t xml:space="preserve"> без ПДВ</w:t>
      </w:r>
      <w:r w:rsidR="00213C4C">
        <w:rPr>
          <w:rFonts w:ascii="Arial" w:hAnsi="Arial" w:cs="Arial"/>
          <w:bCs/>
          <w:iCs/>
          <w:lang w:val="sr-Cyrl-RS"/>
        </w:rPr>
        <w:t>-а</w:t>
      </w:r>
      <w:r w:rsidR="00315802" w:rsidRPr="00E0692B">
        <w:rPr>
          <w:rFonts w:ascii="Arial" w:hAnsi="Arial" w:cs="Arial"/>
          <w:bCs/>
          <w:iCs/>
        </w:rPr>
        <w:t xml:space="preserve"> за испоручено добро;</w:t>
      </w:r>
    </w:p>
    <w:p w14:paraId="0937E43B" w14:textId="77777777" w:rsidR="00315802" w:rsidRPr="00E0692B" w:rsidRDefault="00315802" w:rsidP="00315802">
      <w:pPr>
        <w:pStyle w:val="ListParagraph"/>
        <w:tabs>
          <w:tab w:val="left" w:pos="90"/>
        </w:tabs>
        <w:suppressAutoHyphens/>
        <w:spacing w:before="0" w:after="0" w:line="240" w:lineRule="auto"/>
        <w:ind w:left="0"/>
        <w:contextualSpacing w:val="0"/>
        <w:rPr>
          <w:rFonts w:ascii="Arial" w:hAnsi="Arial" w:cs="Arial"/>
          <w:bCs/>
          <w:iCs/>
        </w:rPr>
      </w:pPr>
      <w:r w:rsidRPr="00E0692B">
        <w:rPr>
          <w:rFonts w:ascii="Arial" w:hAnsi="Arial" w:cs="Arial"/>
          <w:bCs/>
          <w:iCs/>
        </w:rPr>
        <w:t xml:space="preserve">у колону </w:t>
      </w:r>
      <w:r w:rsidR="001B08C3" w:rsidRPr="00E0692B">
        <w:rPr>
          <w:rFonts w:ascii="Arial" w:hAnsi="Arial" w:cs="Arial"/>
          <w:bCs/>
          <w:iCs/>
          <w:lang w:val="sr-Cyrl-CS"/>
        </w:rPr>
        <w:t>8</w:t>
      </w:r>
      <w:r w:rsidRPr="00E0692B">
        <w:rPr>
          <w:rFonts w:ascii="Arial" w:hAnsi="Arial" w:cs="Arial"/>
          <w:bCs/>
          <w:iCs/>
        </w:rPr>
        <w:t>. упис</w:t>
      </w:r>
      <w:r w:rsidR="001B08C3" w:rsidRPr="00E0692B">
        <w:rPr>
          <w:rFonts w:ascii="Arial" w:hAnsi="Arial" w:cs="Arial"/>
          <w:bCs/>
          <w:iCs/>
        </w:rPr>
        <w:t>ати колико износе</w:t>
      </w:r>
      <w:r w:rsidR="00DF5427" w:rsidRPr="00E0692B">
        <w:rPr>
          <w:rFonts w:ascii="Arial" w:hAnsi="Arial" w:cs="Arial"/>
          <w:bCs/>
          <w:iCs/>
        </w:rPr>
        <w:t xml:space="preserve"> јединичне цене</w:t>
      </w:r>
      <w:r w:rsidRPr="00E0692B">
        <w:rPr>
          <w:rFonts w:ascii="Arial" w:hAnsi="Arial" w:cs="Arial"/>
          <w:bCs/>
          <w:iCs/>
        </w:rPr>
        <w:t xml:space="preserve"> са ПДВ</w:t>
      </w:r>
      <w:r w:rsidR="0024772C">
        <w:rPr>
          <w:rFonts w:ascii="Arial" w:hAnsi="Arial" w:cs="Arial"/>
          <w:bCs/>
          <w:iCs/>
          <w:lang w:val="sr-Cyrl-RS"/>
        </w:rPr>
        <w:t>-ом</w:t>
      </w:r>
      <w:r w:rsidRPr="00E0692B">
        <w:rPr>
          <w:rFonts w:ascii="Arial" w:hAnsi="Arial" w:cs="Arial"/>
          <w:bCs/>
          <w:iCs/>
        </w:rPr>
        <w:t xml:space="preserve"> за испоручено добро;</w:t>
      </w:r>
    </w:p>
    <w:p w14:paraId="403B57F1" w14:textId="77777777" w:rsidR="00315802" w:rsidRPr="00E0692B" w:rsidRDefault="00315802" w:rsidP="00315802">
      <w:pPr>
        <w:pStyle w:val="ListParagraph"/>
        <w:tabs>
          <w:tab w:val="left" w:pos="90"/>
        </w:tabs>
        <w:suppressAutoHyphens/>
        <w:spacing w:before="0" w:after="0" w:line="240" w:lineRule="auto"/>
        <w:ind w:left="0"/>
        <w:contextualSpacing w:val="0"/>
        <w:rPr>
          <w:rFonts w:ascii="Arial" w:hAnsi="Arial" w:cs="Arial"/>
          <w:bCs/>
          <w:iCs/>
        </w:rPr>
      </w:pPr>
      <w:r w:rsidRPr="00E0692B">
        <w:rPr>
          <w:rFonts w:ascii="Arial" w:hAnsi="Arial" w:cs="Arial"/>
          <w:bCs/>
          <w:iCs/>
        </w:rPr>
        <w:t xml:space="preserve">у колону </w:t>
      </w:r>
      <w:r w:rsidR="001B08C3" w:rsidRPr="00E0692B">
        <w:rPr>
          <w:rFonts w:ascii="Arial" w:hAnsi="Arial" w:cs="Arial"/>
          <w:bCs/>
          <w:iCs/>
          <w:lang w:val="sr-Cyrl-CS"/>
        </w:rPr>
        <w:t>9</w:t>
      </w:r>
      <w:r w:rsidRPr="00E0692B">
        <w:rPr>
          <w:rFonts w:ascii="Arial" w:hAnsi="Arial" w:cs="Arial"/>
          <w:bCs/>
          <w:iCs/>
        </w:rPr>
        <w:t>. уписати колико износи укупна цена без ПДВ</w:t>
      </w:r>
      <w:r w:rsidR="0024772C">
        <w:rPr>
          <w:rFonts w:ascii="Arial" w:hAnsi="Arial" w:cs="Arial"/>
          <w:bCs/>
          <w:iCs/>
          <w:lang w:val="sr-Cyrl-RS"/>
        </w:rPr>
        <w:t>-а</w:t>
      </w:r>
      <w:r w:rsidRPr="00E0692B">
        <w:rPr>
          <w:rFonts w:ascii="Arial" w:hAnsi="Arial" w:cs="Arial"/>
          <w:bCs/>
          <w:iCs/>
        </w:rPr>
        <w:t xml:space="preserve"> и то тако што ће помножити јединичну цену без ПДВ (наведену у колони </w:t>
      </w:r>
      <w:r w:rsidR="001B08C3" w:rsidRPr="00E0692B">
        <w:rPr>
          <w:rFonts w:ascii="Arial" w:hAnsi="Arial" w:cs="Arial"/>
          <w:bCs/>
          <w:iCs/>
          <w:lang w:val="sr-Cyrl-CS"/>
        </w:rPr>
        <w:t>7</w:t>
      </w:r>
      <w:r w:rsidRPr="00E0692B">
        <w:rPr>
          <w:rFonts w:ascii="Arial" w:hAnsi="Arial" w:cs="Arial"/>
          <w:bCs/>
          <w:iCs/>
        </w:rPr>
        <w:t xml:space="preserve">.) са траженом количином (која је наведена у колони </w:t>
      </w:r>
      <w:r w:rsidR="001B08C3" w:rsidRPr="00E0692B">
        <w:rPr>
          <w:rFonts w:ascii="Arial" w:hAnsi="Arial" w:cs="Arial"/>
          <w:bCs/>
          <w:iCs/>
          <w:lang w:val="sr-Cyrl-CS"/>
        </w:rPr>
        <w:t>5</w:t>
      </w:r>
      <w:r w:rsidRPr="00E0692B">
        <w:rPr>
          <w:rFonts w:ascii="Arial" w:hAnsi="Arial" w:cs="Arial"/>
          <w:bCs/>
          <w:iCs/>
        </w:rPr>
        <w:t xml:space="preserve">.); </w:t>
      </w:r>
    </w:p>
    <w:p w14:paraId="3FA98E58" w14:textId="77777777" w:rsidR="00315802" w:rsidRPr="00E0692B" w:rsidRDefault="001B08C3" w:rsidP="00315802">
      <w:pPr>
        <w:pStyle w:val="ListParagraph"/>
        <w:tabs>
          <w:tab w:val="left" w:pos="90"/>
        </w:tabs>
        <w:suppressAutoHyphens/>
        <w:spacing w:before="0" w:after="0" w:line="240" w:lineRule="auto"/>
        <w:ind w:left="0"/>
        <w:contextualSpacing w:val="0"/>
        <w:rPr>
          <w:rFonts w:ascii="Arial" w:hAnsi="Arial" w:cs="Arial"/>
          <w:bCs/>
          <w:iCs/>
        </w:rPr>
      </w:pPr>
      <w:r w:rsidRPr="00E0692B">
        <w:rPr>
          <w:rFonts w:ascii="Arial" w:hAnsi="Arial" w:cs="Arial"/>
          <w:bCs/>
          <w:iCs/>
          <w:lang w:val="sr-Cyrl-CS"/>
        </w:rPr>
        <w:t>у колону 10</w:t>
      </w:r>
      <w:r w:rsidR="00315802" w:rsidRPr="00E0692B">
        <w:rPr>
          <w:rFonts w:ascii="Arial" w:hAnsi="Arial" w:cs="Arial"/>
          <w:bCs/>
          <w:iCs/>
        </w:rPr>
        <w:t>. уписати колико износи укупна цена са ПДВ</w:t>
      </w:r>
      <w:r w:rsidR="0024772C">
        <w:rPr>
          <w:rFonts w:ascii="Arial" w:hAnsi="Arial" w:cs="Arial"/>
          <w:bCs/>
          <w:iCs/>
          <w:lang w:val="sr-Cyrl-RS"/>
        </w:rPr>
        <w:t>-ом</w:t>
      </w:r>
      <w:r w:rsidR="00315802" w:rsidRPr="00E0692B">
        <w:rPr>
          <w:rFonts w:ascii="Arial" w:hAnsi="Arial" w:cs="Arial"/>
          <w:bCs/>
          <w:iCs/>
        </w:rPr>
        <w:t xml:space="preserve"> и то тако што ће помножити јединичну цену са ПДВ (наведену у колони </w:t>
      </w:r>
      <w:r w:rsidRPr="00E0692B">
        <w:rPr>
          <w:rFonts w:ascii="Arial" w:hAnsi="Arial" w:cs="Arial"/>
          <w:bCs/>
          <w:iCs/>
          <w:lang w:val="sr-Cyrl-CS"/>
        </w:rPr>
        <w:t>8</w:t>
      </w:r>
      <w:r w:rsidR="00315802" w:rsidRPr="00E0692B">
        <w:rPr>
          <w:rFonts w:ascii="Arial" w:hAnsi="Arial" w:cs="Arial"/>
          <w:bCs/>
          <w:iCs/>
        </w:rPr>
        <w:t xml:space="preserve">.) са траженом количином (која је наведена у колони </w:t>
      </w:r>
      <w:r w:rsidRPr="00E0692B">
        <w:rPr>
          <w:rFonts w:ascii="Arial" w:hAnsi="Arial" w:cs="Arial"/>
          <w:bCs/>
          <w:iCs/>
          <w:lang w:val="sr-Cyrl-CS"/>
        </w:rPr>
        <w:t>5</w:t>
      </w:r>
      <w:r w:rsidR="00315802" w:rsidRPr="00E0692B">
        <w:rPr>
          <w:rFonts w:ascii="Arial" w:hAnsi="Arial" w:cs="Arial"/>
          <w:bCs/>
          <w:iCs/>
        </w:rPr>
        <w:t>.).</w:t>
      </w:r>
    </w:p>
    <w:p w14:paraId="66C69EFB" w14:textId="77777777" w:rsidR="00315802" w:rsidRPr="00E0692B" w:rsidRDefault="00315802" w:rsidP="00315802">
      <w:pPr>
        <w:pStyle w:val="ListParagraph"/>
        <w:tabs>
          <w:tab w:val="left" w:pos="90"/>
        </w:tabs>
        <w:suppressAutoHyphens/>
        <w:spacing w:before="0" w:after="0" w:line="240" w:lineRule="auto"/>
        <w:ind w:left="0"/>
        <w:contextualSpacing w:val="0"/>
        <w:rPr>
          <w:rFonts w:ascii="Arial" w:hAnsi="Arial" w:cs="Arial"/>
        </w:rPr>
      </w:pPr>
    </w:p>
    <w:p w14:paraId="6CCDFB4B" w14:textId="77777777" w:rsidR="003B29DA" w:rsidRPr="00E0692B" w:rsidRDefault="00315802" w:rsidP="003B29DA">
      <w:pPr>
        <w:tabs>
          <w:tab w:val="left" w:pos="992"/>
        </w:tabs>
        <w:spacing w:before="0"/>
        <w:rPr>
          <w:rFonts w:cs="Arial"/>
        </w:rPr>
      </w:pPr>
      <w:r w:rsidRPr="00E0692B">
        <w:rPr>
          <w:rFonts w:cs="Arial"/>
        </w:rPr>
        <w:t xml:space="preserve">- у </w:t>
      </w:r>
      <w:r w:rsidR="00F13355" w:rsidRPr="00E0692B">
        <w:rPr>
          <w:rFonts w:cs="Arial"/>
        </w:rPr>
        <w:t xml:space="preserve">Табелу </w:t>
      </w:r>
      <w:r w:rsidR="00AE7C28" w:rsidRPr="00E0692B">
        <w:rPr>
          <w:rFonts w:cs="Arial"/>
        </w:rPr>
        <w:t>1</w:t>
      </w:r>
      <w:r w:rsidRPr="00E0692B">
        <w:rPr>
          <w:rFonts w:cs="Arial"/>
        </w:rPr>
        <w:t xml:space="preserve">. </w:t>
      </w:r>
    </w:p>
    <w:p w14:paraId="352E4C9B" w14:textId="77777777" w:rsidR="00315802" w:rsidRPr="00E0692B" w:rsidRDefault="00B63EC4" w:rsidP="003B29DA">
      <w:pPr>
        <w:tabs>
          <w:tab w:val="left" w:pos="992"/>
        </w:tabs>
        <w:spacing w:before="0"/>
        <w:rPr>
          <w:rFonts w:cs="Arial"/>
        </w:rPr>
      </w:pPr>
      <w:r w:rsidRPr="00E0692B">
        <w:rPr>
          <w:rFonts w:cs="Arial"/>
        </w:rPr>
        <w:t xml:space="preserve">      -   </w:t>
      </w:r>
      <w:r w:rsidR="00223BA2">
        <w:rPr>
          <w:rFonts w:cs="Arial"/>
          <w:lang w:val="sr-Cyrl-RS"/>
        </w:rPr>
        <w:t xml:space="preserve">  </w:t>
      </w:r>
      <w:r w:rsidR="00315802" w:rsidRPr="00E0692B">
        <w:rPr>
          <w:rFonts w:cs="Arial"/>
        </w:rPr>
        <w:t>у ред бр. I – уписује се укупно понуђена цена за све позиције  без ПДВ (збир</w:t>
      </w:r>
      <w:r w:rsidR="00562BA0" w:rsidRPr="00E0692B">
        <w:rPr>
          <w:rFonts w:cs="Arial"/>
        </w:rPr>
        <w:t xml:space="preserve"> </w:t>
      </w:r>
      <w:r w:rsidR="001B08C3" w:rsidRPr="00E0692B">
        <w:rPr>
          <w:rFonts w:cs="Arial"/>
        </w:rPr>
        <w:t>колоне бр. 9</w:t>
      </w:r>
      <w:r w:rsidR="00315802" w:rsidRPr="00E0692B">
        <w:rPr>
          <w:rFonts w:cs="Arial"/>
        </w:rPr>
        <w:t>)</w:t>
      </w:r>
    </w:p>
    <w:p w14:paraId="4C3DA090" w14:textId="77777777" w:rsidR="00315802" w:rsidRPr="00E0692B" w:rsidRDefault="00315802" w:rsidP="00603667">
      <w:pPr>
        <w:numPr>
          <w:ilvl w:val="0"/>
          <w:numId w:val="16"/>
        </w:numPr>
        <w:tabs>
          <w:tab w:val="left" w:pos="992"/>
        </w:tabs>
        <w:spacing w:before="0"/>
        <w:rPr>
          <w:rFonts w:cs="Arial"/>
        </w:rPr>
      </w:pPr>
      <w:r w:rsidRPr="00E0692B">
        <w:rPr>
          <w:rFonts w:cs="Arial"/>
        </w:rPr>
        <w:t xml:space="preserve">у ред бр. II – уписује се укупан износ ПДВ </w:t>
      </w:r>
    </w:p>
    <w:p w14:paraId="73458E60" w14:textId="77777777" w:rsidR="00315802" w:rsidRPr="00E0692B" w:rsidRDefault="00315802" w:rsidP="00603667">
      <w:pPr>
        <w:numPr>
          <w:ilvl w:val="0"/>
          <w:numId w:val="16"/>
        </w:numPr>
        <w:tabs>
          <w:tab w:val="left" w:pos="992"/>
        </w:tabs>
        <w:spacing w:before="0"/>
        <w:rPr>
          <w:rFonts w:cs="Arial"/>
        </w:rPr>
      </w:pPr>
      <w:r w:rsidRPr="00E0692B">
        <w:rPr>
          <w:rFonts w:cs="Arial"/>
        </w:rPr>
        <w:t>у ред бр. III – уписује се укупно понуђена цена са ПДВ (ред бр. I + ред.бр. II)</w:t>
      </w:r>
    </w:p>
    <w:p w14:paraId="4E73DF74" w14:textId="77777777" w:rsidR="000816F4" w:rsidRPr="00E0692B" w:rsidRDefault="000816F4" w:rsidP="001B08C3">
      <w:pPr>
        <w:tabs>
          <w:tab w:val="left" w:pos="992"/>
        </w:tabs>
        <w:spacing w:before="0"/>
        <w:ind w:left="720"/>
        <w:rPr>
          <w:rFonts w:cs="Arial"/>
        </w:rPr>
      </w:pPr>
    </w:p>
    <w:p w14:paraId="4E50323E" w14:textId="77777777" w:rsidR="00315802" w:rsidRPr="00E0692B" w:rsidRDefault="00315802" w:rsidP="00603667">
      <w:pPr>
        <w:numPr>
          <w:ilvl w:val="0"/>
          <w:numId w:val="17"/>
        </w:numPr>
        <w:tabs>
          <w:tab w:val="left" w:pos="992"/>
        </w:tabs>
        <w:spacing w:before="0"/>
        <w:rPr>
          <w:rFonts w:cs="Arial"/>
        </w:rPr>
      </w:pPr>
      <w:r w:rsidRPr="00E0692B">
        <w:rPr>
          <w:rFonts w:cs="Arial"/>
        </w:rPr>
        <w:t>на место предвиђено за место и датум уписује се место и датум попуњавања</w:t>
      </w:r>
      <w:r w:rsidR="003B29DA" w:rsidRPr="00E0692B">
        <w:rPr>
          <w:rFonts w:cs="Arial"/>
          <w:lang w:val="sr-Cyrl-RS"/>
        </w:rPr>
        <w:t xml:space="preserve"> </w:t>
      </w:r>
      <w:r w:rsidRPr="00E0692B">
        <w:rPr>
          <w:rFonts w:cs="Arial"/>
        </w:rPr>
        <w:t>обрасца структуре цене.</w:t>
      </w:r>
    </w:p>
    <w:p w14:paraId="75A44AD6" w14:textId="77777777" w:rsidR="00497DE0" w:rsidRPr="00223BA2" w:rsidRDefault="003B29DA" w:rsidP="00497DE0">
      <w:pPr>
        <w:numPr>
          <w:ilvl w:val="0"/>
          <w:numId w:val="17"/>
        </w:numPr>
        <w:tabs>
          <w:tab w:val="left" w:pos="992"/>
        </w:tabs>
        <w:spacing w:before="0"/>
        <w:rPr>
          <w:rFonts w:cs="Arial"/>
        </w:rPr>
      </w:pPr>
      <w:r w:rsidRPr="00E0692B">
        <w:rPr>
          <w:rFonts w:cs="Arial"/>
        </w:rPr>
        <w:t>Н</w:t>
      </w:r>
      <w:r w:rsidR="00F13355" w:rsidRPr="00E0692B">
        <w:rPr>
          <w:rFonts w:cs="Arial"/>
        </w:rPr>
        <w:t>а</w:t>
      </w:r>
      <w:r w:rsidRPr="00E0692B">
        <w:rPr>
          <w:rFonts w:cs="Arial"/>
          <w:lang w:val="sr-Cyrl-RS"/>
        </w:rPr>
        <w:t xml:space="preserve"> </w:t>
      </w:r>
      <w:r w:rsidR="00F13355" w:rsidRPr="00E0692B">
        <w:rPr>
          <w:rFonts w:cs="Arial"/>
        </w:rPr>
        <w:t>место</w:t>
      </w:r>
      <w:r w:rsidRPr="00E0692B">
        <w:rPr>
          <w:rFonts w:cs="Arial"/>
          <w:lang w:val="sr-Cyrl-RS"/>
        </w:rPr>
        <w:t xml:space="preserve"> </w:t>
      </w:r>
      <w:r w:rsidR="00315802" w:rsidRPr="00E0692B">
        <w:rPr>
          <w:rFonts w:cs="Arial"/>
        </w:rPr>
        <w:t>предвиђено за печат и потпис понуђач печатом оверава и потписује образац структуре цен</w:t>
      </w:r>
      <w:r w:rsidR="00DF5427" w:rsidRPr="00E0692B">
        <w:rPr>
          <w:rFonts w:cs="Arial"/>
        </w:rPr>
        <w:t>е</w:t>
      </w:r>
      <w:r w:rsidR="00497DE0" w:rsidRPr="00E0692B">
        <w:rPr>
          <w:rFonts w:cs="Arial"/>
        </w:rPr>
        <w:br/>
      </w:r>
    </w:p>
    <w:p w14:paraId="3AD7FD89" w14:textId="77777777" w:rsidR="00497DE0" w:rsidRPr="008231F1" w:rsidRDefault="00497DE0" w:rsidP="008231F1">
      <w:pPr>
        <w:numPr>
          <w:ilvl w:val="0"/>
          <w:numId w:val="27"/>
        </w:numPr>
        <w:spacing w:before="0" w:line="276" w:lineRule="auto"/>
        <w:jc w:val="left"/>
        <w:rPr>
          <w:rFonts w:cs="Arial"/>
          <w:bCs/>
          <w:iCs/>
          <w:lang w:val="sr-Cyrl-CS" w:eastAsia="ar-SA"/>
        </w:rPr>
        <w:sectPr w:rsidR="00497DE0" w:rsidRPr="008231F1" w:rsidSect="00662C2F">
          <w:footnotePr>
            <w:pos w:val="beneathText"/>
          </w:footnotePr>
          <w:pgSz w:w="16834" w:h="11909" w:orient="landscape" w:code="9"/>
          <w:pgMar w:top="1440" w:right="1440" w:bottom="1418" w:left="1440" w:header="142" w:footer="437" w:gutter="0"/>
          <w:cols w:space="708"/>
          <w:titlePg/>
          <w:docGrid w:linePitch="360"/>
        </w:sectPr>
      </w:pPr>
    </w:p>
    <w:p w14:paraId="0B264C1C" w14:textId="77777777" w:rsidR="00537552" w:rsidRPr="00E0692B" w:rsidRDefault="00537552" w:rsidP="00874F5B">
      <w:pPr>
        <w:rPr>
          <w:rFonts w:eastAsia="TimesNewRomanPS-BoldMT"/>
        </w:rPr>
      </w:pPr>
    </w:p>
    <w:p w14:paraId="574291C2" w14:textId="77777777" w:rsidR="00343A18" w:rsidRPr="00E0692B" w:rsidRDefault="00343A18" w:rsidP="00343A18">
      <w:pPr>
        <w:pStyle w:val="KDObrazac"/>
        <w:spacing w:before="0"/>
      </w:pPr>
      <w:bookmarkStart w:id="244" w:name="_Toc442559926"/>
      <w:r w:rsidRPr="00E0692B">
        <w:t xml:space="preserve">ОБРАЗАЦ </w:t>
      </w:r>
      <w:r w:rsidR="00BF624A" w:rsidRPr="00E0692B">
        <w:t>3</w:t>
      </w:r>
      <w:r w:rsidRPr="00E0692B">
        <w:t>.</w:t>
      </w:r>
      <w:bookmarkEnd w:id="244"/>
    </w:p>
    <w:p w14:paraId="2FDE932C" w14:textId="77777777" w:rsidR="00343A18" w:rsidRPr="00E0692B" w:rsidRDefault="00343A18" w:rsidP="005E5432">
      <w:pPr>
        <w:tabs>
          <w:tab w:val="left" w:pos="6870"/>
        </w:tabs>
        <w:spacing w:before="0"/>
        <w:rPr>
          <w:rFonts w:cs="Arial"/>
        </w:rPr>
      </w:pPr>
    </w:p>
    <w:p w14:paraId="08C0D4B5" w14:textId="77777777" w:rsidR="00343A18" w:rsidRPr="00E0692B" w:rsidRDefault="00343A18" w:rsidP="00343A18">
      <w:pPr>
        <w:ind w:right="-360"/>
        <w:rPr>
          <w:rFonts w:cs="Arial"/>
          <w:lang w:val="ru-RU"/>
        </w:rPr>
      </w:pPr>
      <w:r w:rsidRPr="00E0692B">
        <w:rPr>
          <w:rFonts w:cs="Arial"/>
          <w:lang w:val="ru-RU"/>
        </w:rPr>
        <w:t xml:space="preserve">На основу члана </w:t>
      </w:r>
      <w:r w:rsidR="005A576E" w:rsidRPr="00E0692B">
        <w:rPr>
          <w:rFonts w:cs="Arial"/>
          <w:lang w:val="ru-RU"/>
        </w:rPr>
        <w:t>26. Закона (</w:t>
      </w:r>
      <w:r w:rsidRPr="00E0692B">
        <w:rPr>
          <w:rFonts w:cs="Arial"/>
          <w:lang w:val="ru-RU"/>
        </w:rPr>
        <w:t>„Службени гласник РС“, бр. 124/2012, 14/</w:t>
      </w:r>
      <w:r w:rsidR="0024772C">
        <w:rPr>
          <w:rFonts w:cs="Arial"/>
          <w:lang w:val="ru-RU"/>
        </w:rPr>
        <w:t>20</w:t>
      </w:r>
      <w:r w:rsidRPr="00E0692B">
        <w:rPr>
          <w:rFonts w:cs="Arial"/>
          <w:lang w:val="ru-RU"/>
        </w:rPr>
        <w:t>15 и 68/</w:t>
      </w:r>
      <w:r w:rsidR="0024772C">
        <w:rPr>
          <w:rFonts w:cs="Arial"/>
          <w:lang w:val="ru-RU"/>
        </w:rPr>
        <w:t>20</w:t>
      </w:r>
      <w:r w:rsidRPr="00E0692B">
        <w:rPr>
          <w:rFonts w:cs="Arial"/>
          <w:lang w:val="ru-RU"/>
        </w:rPr>
        <w:t xml:space="preserve">15), члана </w:t>
      </w:r>
      <w:r w:rsidR="00466E9F" w:rsidRPr="00E0692B">
        <w:rPr>
          <w:rFonts w:cs="Arial"/>
          <w:lang w:val="ru-RU"/>
        </w:rPr>
        <w:t>2</w:t>
      </w:r>
      <w:r w:rsidRPr="00E0692B">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w:t>
      </w:r>
      <w:r w:rsidR="00C53F42" w:rsidRPr="00E0692B">
        <w:rPr>
          <w:rFonts w:cs="Arial"/>
          <w:lang w:val="ru-RU"/>
        </w:rPr>
        <w:t>доказивања испуњености услова (</w:t>
      </w:r>
      <w:r w:rsidR="00C53F42" w:rsidRPr="00E0692B">
        <w:rPr>
          <w:rFonts w:cs="Arial"/>
          <w:lang w:val="sr-Latn-CS"/>
        </w:rPr>
        <w:t>„</w:t>
      </w:r>
      <w:r w:rsidR="00C53F42" w:rsidRPr="00E0692B">
        <w:rPr>
          <w:rFonts w:cs="Arial"/>
          <w:lang w:val="ru-RU"/>
        </w:rPr>
        <w:t>Службени гласник РС</w:t>
      </w:r>
      <w:r w:rsidR="00C53F42" w:rsidRPr="00E0692B">
        <w:rPr>
          <w:rFonts w:cs="Arial"/>
          <w:lang w:val="sr-Latn-CS"/>
        </w:rPr>
        <w:t>“</w:t>
      </w:r>
      <w:r w:rsidRPr="00E0692B">
        <w:rPr>
          <w:rFonts w:cs="Arial"/>
          <w:lang w:val="ru-RU"/>
        </w:rPr>
        <w:t>, бр.86/</w:t>
      </w:r>
      <w:r w:rsidR="0024772C">
        <w:rPr>
          <w:rFonts w:cs="Arial"/>
          <w:lang w:val="ru-RU"/>
        </w:rPr>
        <w:t>20</w:t>
      </w:r>
      <w:r w:rsidRPr="00E0692B">
        <w:rPr>
          <w:rFonts w:cs="Arial"/>
          <w:lang w:val="ru-RU"/>
        </w:rPr>
        <w:t>15) понуђач</w:t>
      </w:r>
      <w:r w:rsidR="00B94B5C">
        <w:rPr>
          <w:rFonts w:cs="Arial"/>
          <w:lang w:val="ru-RU"/>
        </w:rPr>
        <w:t xml:space="preserve">/члан групе </w:t>
      </w:r>
      <w:r w:rsidRPr="00E0692B">
        <w:rPr>
          <w:rFonts w:cs="Arial"/>
          <w:lang w:val="ru-RU"/>
        </w:rPr>
        <w:t>даје:</w:t>
      </w:r>
    </w:p>
    <w:p w14:paraId="68ACCF6F" w14:textId="77777777" w:rsidR="00343A18" w:rsidRPr="00E0692B" w:rsidRDefault="00343A18" w:rsidP="00343A18">
      <w:pPr>
        <w:rPr>
          <w:rFonts w:cs="Arial"/>
          <w:lang w:val="ru-RU"/>
        </w:rPr>
      </w:pPr>
    </w:p>
    <w:p w14:paraId="489ED18E" w14:textId="77777777" w:rsidR="00343A18" w:rsidRPr="00E0692B" w:rsidRDefault="00343A18" w:rsidP="00343A18">
      <w:pPr>
        <w:jc w:val="center"/>
        <w:rPr>
          <w:rFonts w:cs="Arial"/>
          <w:b/>
          <w:lang w:val="ru-RU"/>
        </w:rPr>
      </w:pPr>
      <w:r w:rsidRPr="00E0692B">
        <w:rPr>
          <w:rFonts w:cs="Arial"/>
          <w:b/>
          <w:lang w:val="ru-RU"/>
        </w:rPr>
        <w:t>ИЗЈАВУ О НЕЗАВИСНОЈ ПОНУДИ</w:t>
      </w:r>
    </w:p>
    <w:p w14:paraId="0FDA1493" w14:textId="77777777" w:rsidR="00343A18" w:rsidRPr="00E0692B" w:rsidRDefault="00343A18" w:rsidP="00343A18">
      <w:pPr>
        <w:jc w:val="center"/>
        <w:rPr>
          <w:rFonts w:cs="Arial"/>
          <w:b/>
          <w:lang w:val="ru-RU"/>
        </w:rPr>
      </w:pPr>
    </w:p>
    <w:p w14:paraId="3C53F2AA" w14:textId="77777777" w:rsidR="00343A18" w:rsidRPr="00E0692B" w:rsidRDefault="00343A18" w:rsidP="00343A18">
      <w:pPr>
        <w:jc w:val="center"/>
        <w:rPr>
          <w:rFonts w:cs="Arial"/>
          <w:b/>
          <w:lang w:val="ru-RU"/>
        </w:rPr>
      </w:pPr>
    </w:p>
    <w:p w14:paraId="7B91447D" w14:textId="77777777" w:rsidR="00343A18" w:rsidRPr="00E0692B" w:rsidRDefault="00343A18" w:rsidP="00343A18">
      <w:pPr>
        <w:rPr>
          <w:rFonts w:cs="Arial"/>
          <w:lang w:val="ru-RU"/>
        </w:rPr>
      </w:pPr>
      <w:r w:rsidRPr="00E0692B">
        <w:rPr>
          <w:rFonts w:cs="Arial"/>
          <w:lang w:val="ru-RU"/>
        </w:rPr>
        <w:t>и под пуном материјалном и кривичном одговорношћу потврђује да је Понуду број:_</w:t>
      </w:r>
      <w:r w:rsidR="001260E6" w:rsidRPr="00E0692B">
        <w:rPr>
          <w:rFonts w:cs="Arial"/>
          <w:lang w:val="ru-RU"/>
        </w:rPr>
        <w:t xml:space="preserve">_______________ за јавну набавку добара: </w:t>
      </w:r>
      <w:r w:rsidR="00FF7FDF" w:rsidRPr="0024772C">
        <w:rPr>
          <w:rFonts w:cs="Arial"/>
          <w:lang w:val="sr-Cyrl-RS"/>
        </w:rPr>
        <w:t>„</w:t>
      </w:r>
      <w:r w:rsidR="00540562" w:rsidRPr="0024772C">
        <w:rPr>
          <w:rFonts w:cs="Arial"/>
          <w:lang w:val="sr-Cyrl-RS"/>
        </w:rPr>
        <w:t>Шине за потребе Огра</w:t>
      </w:r>
      <w:r w:rsidR="0024772C">
        <w:rPr>
          <w:rFonts w:cs="Arial"/>
          <w:lang w:val="sr-Cyrl-RS"/>
        </w:rPr>
        <w:t>нка РБ Колубара</w:t>
      </w:r>
      <w:r w:rsidR="00606D52" w:rsidRPr="0024772C">
        <w:rPr>
          <w:rFonts w:cs="Arial"/>
        </w:rPr>
        <w:t>“</w:t>
      </w:r>
      <w:r w:rsidR="00606D52" w:rsidRPr="0024772C">
        <w:rPr>
          <w:rFonts w:cs="Arial"/>
          <w:lang w:val="ru-RU"/>
        </w:rPr>
        <w:t xml:space="preserve"> </w:t>
      </w:r>
      <w:r w:rsidR="00540562" w:rsidRPr="0024772C">
        <w:rPr>
          <w:rFonts w:cs="Arial"/>
        </w:rPr>
        <w:t>ЈН/4000/0235-1/2018</w:t>
      </w:r>
      <w:r w:rsidR="0024772C" w:rsidRPr="0024772C">
        <w:rPr>
          <w:rFonts w:cs="Arial"/>
          <w:lang w:val="sr-Cyrl-RS"/>
        </w:rPr>
        <w:t>, за партију бр.____,</w:t>
      </w:r>
      <w:r w:rsidR="00FF7FDF" w:rsidRPr="00E0692B">
        <w:rPr>
          <w:rFonts w:cs="Arial"/>
        </w:rPr>
        <w:t xml:space="preserve"> </w:t>
      </w:r>
      <w:r w:rsidRPr="00E0692B">
        <w:rPr>
          <w:rFonts w:cs="Arial"/>
          <w:lang w:val="ru-RU"/>
        </w:rPr>
        <w:t xml:space="preserve">Наручиоца </w:t>
      </w:r>
      <w:r w:rsidRPr="00E0692B">
        <w:rPr>
          <w:rFonts w:eastAsia="Arial Unicode MS" w:cs="Arial"/>
          <w:color w:val="000000"/>
          <w:kern w:val="1"/>
          <w:lang w:eastAsia="ar-SA"/>
        </w:rPr>
        <w:t>Јавно предузеће „Електропривреда Србије“ Београд</w:t>
      </w:r>
      <w:r w:rsidR="001B08C3" w:rsidRPr="00E0692B">
        <w:rPr>
          <w:rFonts w:eastAsia="Arial Unicode MS" w:cs="Arial"/>
          <w:color w:val="000000"/>
          <w:kern w:val="1"/>
          <w:lang w:eastAsia="ar-SA"/>
        </w:rPr>
        <w:t>, Огранак РБ Колубара,</w:t>
      </w:r>
      <w:r w:rsidR="00606D52" w:rsidRPr="00E0692B">
        <w:rPr>
          <w:rFonts w:eastAsia="Arial Unicode MS" w:cs="Arial"/>
          <w:color w:val="000000"/>
          <w:kern w:val="1"/>
          <w:lang w:eastAsia="ar-SA"/>
        </w:rPr>
        <w:t xml:space="preserve"> </w:t>
      </w:r>
      <w:r w:rsidRPr="00E0692B">
        <w:rPr>
          <w:rFonts w:cs="Arial"/>
          <w:lang w:val="ru-RU"/>
        </w:rPr>
        <w:t>по Позиву за подношење понуда објављеном на</w:t>
      </w:r>
      <w:r w:rsidR="003E301F" w:rsidRPr="00E0692B">
        <w:rPr>
          <w:rFonts w:cs="Arial"/>
          <w:lang w:val="ru-RU"/>
        </w:rPr>
        <w:t xml:space="preserve"> </w:t>
      </w:r>
      <w:r w:rsidRPr="00E0692B">
        <w:rPr>
          <w:rFonts w:cs="Arial"/>
          <w:lang w:val="ru-RU"/>
        </w:rPr>
        <w:t>Порталу јавних набавки и интернет страници Наручиоца дана _____</w:t>
      </w:r>
      <w:r w:rsidR="001260E6" w:rsidRPr="00E0692B">
        <w:rPr>
          <w:rFonts w:cs="Arial"/>
          <w:lang w:val="ru-RU"/>
        </w:rPr>
        <w:t>_____</w:t>
      </w:r>
      <w:r w:rsidR="005A576E" w:rsidRPr="00E0692B">
        <w:rPr>
          <w:rFonts w:cs="Arial"/>
          <w:lang w:val="ru-RU"/>
        </w:rPr>
        <w:t>______</w:t>
      </w:r>
      <w:r w:rsidRPr="00E0692B">
        <w:rPr>
          <w:rFonts w:cs="Arial"/>
          <w:lang w:val="ru-RU"/>
        </w:rPr>
        <w:t xml:space="preserve"> године, поднео независно, без договора са другим понуђачима или заинтересованим лицима.</w:t>
      </w:r>
    </w:p>
    <w:p w14:paraId="0EFD5C5C" w14:textId="77777777" w:rsidR="00343A18" w:rsidRPr="00E0692B" w:rsidRDefault="00343A18" w:rsidP="00343A18">
      <w:pPr>
        <w:tabs>
          <w:tab w:val="left" w:pos="0"/>
        </w:tabs>
        <w:rPr>
          <w:rFonts w:cs="Arial"/>
          <w:lang w:val="ru-RU"/>
        </w:rPr>
      </w:pPr>
      <w:r w:rsidRPr="00E0692B">
        <w:rPr>
          <w:rFonts w:cs="Arial"/>
          <w:lang w:val="ru-RU"/>
        </w:rPr>
        <w:t>У супротном упознат је да ће сходно члану 168.став 1.тачка 2) Закона уговор о јавној набавци бити ништав.</w:t>
      </w:r>
    </w:p>
    <w:p w14:paraId="28CCED18" w14:textId="77777777" w:rsidR="00343A18" w:rsidRPr="00E0692B" w:rsidRDefault="00343A18" w:rsidP="00343A18">
      <w:pPr>
        <w:rPr>
          <w:rFonts w:cs="Arial"/>
          <w:b/>
          <w:lang w:val="ru-RU"/>
        </w:rPr>
      </w:pPr>
    </w:p>
    <w:p w14:paraId="58B089FC" w14:textId="77777777" w:rsidR="00343A18" w:rsidRPr="00E0692B"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0692B" w14:paraId="26CB1CB2" w14:textId="77777777" w:rsidTr="00BC01DC">
        <w:trPr>
          <w:jc w:val="center"/>
        </w:trPr>
        <w:tc>
          <w:tcPr>
            <w:tcW w:w="3882" w:type="dxa"/>
          </w:tcPr>
          <w:p w14:paraId="07AA6157" w14:textId="77777777" w:rsidR="00343A18" w:rsidRPr="00E0692B" w:rsidRDefault="00343A18" w:rsidP="00BC01DC">
            <w:pPr>
              <w:spacing w:before="0"/>
              <w:jc w:val="center"/>
              <w:rPr>
                <w:rFonts w:cs="Arial"/>
              </w:rPr>
            </w:pPr>
            <w:r w:rsidRPr="00E0692B">
              <w:rPr>
                <w:rFonts w:cs="Arial"/>
              </w:rPr>
              <w:t>Датум:</w:t>
            </w:r>
          </w:p>
        </w:tc>
        <w:tc>
          <w:tcPr>
            <w:tcW w:w="2127" w:type="dxa"/>
          </w:tcPr>
          <w:p w14:paraId="2E650373" w14:textId="77777777" w:rsidR="00343A18" w:rsidRPr="00E0692B" w:rsidRDefault="00343A18" w:rsidP="00BC01DC">
            <w:pPr>
              <w:spacing w:before="0"/>
              <w:jc w:val="center"/>
              <w:rPr>
                <w:rFonts w:cs="Arial"/>
                <w:lang w:val="ru-RU"/>
              </w:rPr>
            </w:pPr>
          </w:p>
        </w:tc>
        <w:tc>
          <w:tcPr>
            <w:tcW w:w="4022" w:type="dxa"/>
          </w:tcPr>
          <w:p w14:paraId="74421922" w14:textId="77777777" w:rsidR="00343A18" w:rsidRPr="00E0692B" w:rsidRDefault="00343A18" w:rsidP="00B94B5C">
            <w:pPr>
              <w:spacing w:before="0"/>
              <w:jc w:val="center"/>
              <w:rPr>
                <w:rFonts w:cs="Arial"/>
                <w:lang w:val="sr-Cyrl-RS"/>
              </w:rPr>
            </w:pPr>
            <w:r w:rsidRPr="00E0692B">
              <w:rPr>
                <w:rFonts w:cs="Arial"/>
                <w:lang w:val="sr-Cyrl-CS"/>
              </w:rPr>
              <w:t>П</w:t>
            </w:r>
            <w:r w:rsidRPr="00E0692B">
              <w:rPr>
                <w:rFonts w:cs="Arial"/>
              </w:rPr>
              <w:t>онуђач</w:t>
            </w:r>
            <w:r w:rsidR="001E0213" w:rsidRPr="00E0692B">
              <w:rPr>
                <w:rFonts w:cs="Arial"/>
                <w:lang w:val="sr-Cyrl-RS"/>
              </w:rPr>
              <w:t>/</w:t>
            </w:r>
            <w:r w:rsidR="00B94B5C">
              <w:rPr>
                <w:rFonts w:cs="Arial"/>
                <w:lang w:val="sr-Cyrl-RS"/>
              </w:rPr>
              <w:t>Члан групе</w:t>
            </w:r>
          </w:p>
        </w:tc>
      </w:tr>
      <w:tr w:rsidR="00343A18" w:rsidRPr="00E0692B" w14:paraId="0783F803" w14:textId="77777777" w:rsidTr="00BC01DC">
        <w:trPr>
          <w:jc w:val="center"/>
        </w:trPr>
        <w:tc>
          <w:tcPr>
            <w:tcW w:w="3882" w:type="dxa"/>
          </w:tcPr>
          <w:p w14:paraId="5918AF81" w14:textId="77777777" w:rsidR="00343A18" w:rsidRPr="00E0692B" w:rsidRDefault="00343A18" w:rsidP="00BC01DC">
            <w:pPr>
              <w:spacing w:before="0"/>
              <w:jc w:val="center"/>
              <w:rPr>
                <w:rFonts w:cs="Arial"/>
              </w:rPr>
            </w:pPr>
          </w:p>
        </w:tc>
        <w:tc>
          <w:tcPr>
            <w:tcW w:w="2127" w:type="dxa"/>
          </w:tcPr>
          <w:p w14:paraId="2311D5B6" w14:textId="77777777" w:rsidR="00343A18" w:rsidRPr="00E0692B" w:rsidRDefault="00343A18" w:rsidP="00BC01DC">
            <w:pPr>
              <w:spacing w:before="0"/>
              <w:jc w:val="center"/>
              <w:rPr>
                <w:rFonts w:cs="Arial"/>
              </w:rPr>
            </w:pPr>
            <w:r w:rsidRPr="00E0692B">
              <w:rPr>
                <w:rFonts w:cs="Arial"/>
              </w:rPr>
              <w:t>М.П.</w:t>
            </w:r>
          </w:p>
        </w:tc>
        <w:tc>
          <w:tcPr>
            <w:tcW w:w="4022" w:type="dxa"/>
          </w:tcPr>
          <w:p w14:paraId="7E406587" w14:textId="77777777" w:rsidR="00343A18" w:rsidRPr="00E0692B" w:rsidRDefault="00343A18" w:rsidP="00BC01DC">
            <w:pPr>
              <w:spacing w:before="0"/>
              <w:jc w:val="center"/>
              <w:rPr>
                <w:rFonts w:cs="Arial"/>
                <w:lang w:val="ru-RU"/>
              </w:rPr>
            </w:pPr>
          </w:p>
        </w:tc>
      </w:tr>
      <w:tr w:rsidR="00343A18" w:rsidRPr="00E0692B" w14:paraId="771F5BCD" w14:textId="77777777" w:rsidTr="00BC01DC">
        <w:trPr>
          <w:jc w:val="center"/>
        </w:trPr>
        <w:tc>
          <w:tcPr>
            <w:tcW w:w="3882" w:type="dxa"/>
            <w:tcBorders>
              <w:bottom w:val="single" w:sz="4" w:space="0" w:color="auto"/>
            </w:tcBorders>
          </w:tcPr>
          <w:p w14:paraId="6CCE4A41" w14:textId="77777777" w:rsidR="00343A18" w:rsidRPr="00E0692B" w:rsidRDefault="00343A18" w:rsidP="00BC01DC">
            <w:pPr>
              <w:spacing w:before="0"/>
              <w:jc w:val="center"/>
              <w:rPr>
                <w:rFonts w:cs="Arial"/>
              </w:rPr>
            </w:pPr>
          </w:p>
        </w:tc>
        <w:tc>
          <w:tcPr>
            <w:tcW w:w="2127" w:type="dxa"/>
          </w:tcPr>
          <w:p w14:paraId="41037E2C" w14:textId="77777777" w:rsidR="00343A18" w:rsidRPr="00E0692B" w:rsidRDefault="00343A18" w:rsidP="00BC01DC">
            <w:pPr>
              <w:spacing w:before="0"/>
              <w:jc w:val="center"/>
              <w:rPr>
                <w:rFonts w:cs="Arial"/>
                <w:lang w:val="ru-RU"/>
              </w:rPr>
            </w:pPr>
          </w:p>
        </w:tc>
        <w:tc>
          <w:tcPr>
            <w:tcW w:w="4022" w:type="dxa"/>
            <w:tcBorders>
              <w:bottom w:val="single" w:sz="4" w:space="0" w:color="auto"/>
            </w:tcBorders>
          </w:tcPr>
          <w:p w14:paraId="3E0C40D1" w14:textId="77777777" w:rsidR="00343A18" w:rsidRPr="00E0692B" w:rsidRDefault="00343A18" w:rsidP="00BC01DC">
            <w:pPr>
              <w:spacing w:before="0"/>
              <w:jc w:val="center"/>
              <w:rPr>
                <w:rFonts w:cs="Arial"/>
                <w:lang w:val="ru-RU"/>
              </w:rPr>
            </w:pPr>
          </w:p>
        </w:tc>
      </w:tr>
      <w:tr w:rsidR="00343A18" w:rsidRPr="00E0692B" w14:paraId="02054EAB" w14:textId="77777777" w:rsidTr="00BC01DC">
        <w:trPr>
          <w:trHeight w:val="389"/>
          <w:jc w:val="center"/>
        </w:trPr>
        <w:tc>
          <w:tcPr>
            <w:tcW w:w="3882" w:type="dxa"/>
            <w:tcBorders>
              <w:top w:val="single" w:sz="4" w:space="0" w:color="auto"/>
            </w:tcBorders>
          </w:tcPr>
          <w:p w14:paraId="0911CB6D" w14:textId="77777777" w:rsidR="00343A18" w:rsidRPr="00E0692B" w:rsidRDefault="00343A18" w:rsidP="00BC01DC">
            <w:pPr>
              <w:spacing w:before="0"/>
              <w:jc w:val="center"/>
              <w:rPr>
                <w:rFonts w:cs="Arial"/>
              </w:rPr>
            </w:pPr>
          </w:p>
          <w:p w14:paraId="0AB5C322" w14:textId="77777777" w:rsidR="00343A18" w:rsidRPr="00E0692B" w:rsidRDefault="00343A18" w:rsidP="00BC01DC">
            <w:pPr>
              <w:spacing w:before="0"/>
              <w:jc w:val="center"/>
              <w:rPr>
                <w:rFonts w:cs="Arial"/>
              </w:rPr>
            </w:pPr>
          </w:p>
        </w:tc>
        <w:tc>
          <w:tcPr>
            <w:tcW w:w="2127" w:type="dxa"/>
          </w:tcPr>
          <w:p w14:paraId="7A0B9B1B" w14:textId="77777777" w:rsidR="00343A18" w:rsidRPr="00E0692B" w:rsidRDefault="00343A18" w:rsidP="00BC01DC">
            <w:pPr>
              <w:spacing w:before="0"/>
              <w:jc w:val="center"/>
              <w:rPr>
                <w:rFonts w:cs="Arial"/>
                <w:lang w:val="ru-RU"/>
              </w:rPr>
            </w:pPr>
          </w:p>
        </w:tc>
        <w:tc>
          <w:tcPr>
            <w:tcW w:w="4022" w:type="dxa"/>
            <w:tcBorders>
              <w:top w:val="single" w:sz="4" w:space="0" w:color="auto"/>
            </w:tcBorders>
          </w:tcPr>
          <w:p w14:paraId="2A4A5E02" w14:textId="77777777" w:rsidR="00343A18" w:rsidRPr="00E0692B" w:rsidRDefault="00343A18" w:rsidP="00BC01DC">
            <w:pPr>
              <w:spacing w:before="0"/>
              <w:jc w:val="center"/>
              <w:rPr>
                <w:rFonts w:cs="Arial"/>
                <w:lang w:val="ru-RU"/>
              </w:rPr>
            </w:pPr>
          </w:p>
        </w:tc>
      </w:tr>
    </w:tbl>
    <w:p w14:paraId="20A7A4BB" w14:textId="77777777" w:rsidR="00343A18" w:rsidRPr="00E0692B" w:rsidRDefault="00343A18" w:rsidP="00343A18">
      <w:pPr>
        <w:tabs>
          <w:tab w:val="left" w:pos="6028"/>
        </w:tabs>
        <w:autoSpaceDE w:val="0"/>
        <w:autoSpaceDN w:val="0"/>
        <w:adjustRightInd w:val="0"/>
        <w:ind w:left="360"/>
        <w:rPr>
          <w:rFonts w:eastAsia="Calibri" w:cs="Arial"/>
          <w:bCs/>
          <w:iCs/>
        </w:rPr>
      </w:pPr>
    </w:p>
    <w:p w14:paraId="5A674CA9" w14:textId="77777777" w:rsidR="001B08C3" w:rsidRPr="00E0692B" w:rsidRDefault="001B08C3" w:rsidP="001B08C3">
      <w:pPr>
        <w:pStyle w:val="CommentText"/>
        <w:rPr>
          <w:i/>
          <w:sz w:val="22"/>
          <w:szCs w:val="22"/>
          <w:lang w:val="en-US"/>
        </w:rPr>
      </w:pPr>
      <w:r w:rsidRPr="00E0692B">
        <w:rPr>
          <w:b/>
          <w:i/>
          <w:sz w:val="22"/>
          <w:szCs w:val="22"/>
          <w:lang w:val="ru-RU"/>
        </w:rPr>
        <w:t>Напомена</w:t>
      </w:r>
      <w:r w:rsidRPr="00E0692B">
        <w:rPr>
          <w:i/>
          <w:sz w:val="22"/>
          <w:szCs w:val="22"/>
          <w:lang w:val="ru-RU"/>
        </w:rPr>
        <w:t xml:space="preserve">: </w:t>
      </w:r>
      <w:r w:rsidRPr="00E0692B">
        <w:rPr>
          <w:i/>
          <w:sz w:val="22"/>
          <w:szCs w:val="22"/>
          <w:lang w:val="en-US"/>
        </w:rPr>
        <w:t>у</w:t>
      </w:r>
      <w:r w:rsidR="000A6BBE" w:rsidRPr="00E0692B">
        <w:rPr>
          <w:i/>
          <w:sz w:val="22"/>
          <w:szCs w:val="22"/>
          <w:lang w:val="sr-Cyrl-RS"/>
        </w:rPr>
        <w:t xml:space="preserve"> </w:t>
      </w:r>
      <w:r w:rsidRPr="00E0692B">
        <w:rPr>
          <w:i/>
          <w:sz w:val="22"/>
          <w:szCs w:val="22"/>
          <w:lang w:val="en-US"/>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7F4DF1D" w14:textId="77777777" w:rsidR="001B08C3" w:rsidRPr="00E0692B" w:rsidRDefault="001B08C3" w:rsidP="001B08C3">
      <w:pPr>
        <w:pStyle w:val="CommentText"/>
        <w:rPr>
          <w:i/>
          <w:sz w:val="22"/>
          <w:szCs w:val="22"/>
          <w:lang w:val="en-US"/>
        </w:rPr>
      </w:pPr>
      <w:r w:rsidRPr="00E0692B">
        <w:rPr>
          <w:i/>
          <w:sz w:val="22"/>
          <w:szCs w:val="22"/>
          <w:lang w:val="en-US"/>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18202EB5" w14:textId="77777777" w:rsidR="001B08C3" w:rsidRPr="00E0692B" w:rsidRDefault="001B08C3" w:rsidP="001B08C3">
      <w:pPr>
        <w:pStyle w:val="CommentText"/>
        <w:rPr>
          <w:i/>
          <w:sz w:val="22"/>
          <w:szCs w:val="22"/>
          <w:lang w:val="en-US"/>
        </w:rPr>
      </w:pPr>
      <w:r w:rsidRPr="00E0692B">
        <w:rPr>
          <w:i/>
          <w:sz w:val="22"/>
          <w:szCs w:val="22"/>
          <w:lang w:val="en-US"/>
        </w:rPr>
        <w:t>(У случају да понуду даје група понуђача образац копирати.)</w:t>
      </w:r>
    </w:p>
    <w:p w14:paraId="25ACA10F" w14:textId="77777777" w:rsidR="00343A18" w:rsidRPr="00E0692B" w:rsidRDefault="00343A18" w:rsidP="00343A18">
      <w:pPr>
        <w:rPr>
          <w:rFonts w:cs="Arial"/>
          <w:i/>
        </w:rPr>
      </w:pPr>
    </w:p>
    <w:p w14:paraId="6AAB84FA" w14:textId="77777777" w:rsidR="00343A18" w:rsidRPr="00E0692B" w:rsidRDefault="00343A18" w:rsidP="00343A18">
      <w:pPr>
        <w:rPr>
          <w:rFonts w:cs="Arial"/>
          <w:i/>
        </w:rPr>
      </w:pPr>
    </w:p>
    <w:p w14:paraId="5119646E" w14:textId="77777777" w:rsidR="001803DB" w:rsidRDefault="001803DB" w:rsidP="00343A18">
      <w:pPr>
        <w:rPr>
          <w:rFonts w:cs="Arial"/>
          <w:i/>
        </w:rPr>
      </w:pPr>
    </w:p>
    <w:p w14:paraId="562EA23B" w14:textId="77777777" w:rsidR="00020F9E" w:rsidRDefault="00020F9E" w:rsidP="00343A18">
      <w:pPr>
        <w:rPr>
          <w:rFonts w:cs="Arial"/>
          <w:i/>
        </w:rPr>
      </w:pPr>
    </w:p>
    <w:p w14:paraId="56129C35" w14:textId="77777777" w:rsidR="001803DB" w:rsidRDefault="001803DB" w:rsidP="00343A18">
      <w:pPr>
        <w:rPr>
          <w:rFonts w:cs="Arial"/>
          <w:i/>
        </w:rPr>
      </w:pPr>
    </w:p>
    <w:p w14:paraId="22FF70E0" w14:textId="77777777" w:rsidR="001803DB" w:rsidRPr="00E0692B" w:rsidRDefault="001803DB" w:rsidP="00343A18">
      <w:pPr>
        <w:rPr>
          <w:rFonts w:cs="Arial"/>
          <w:i/>
        </w:rPr>
      </w:pPr>
    </w:p>
    <w:p w14:paraId="3C9A1020" w14:textId="77777777" w:rsidR="00343A18" w:rsidRPr="00E0692B" w:rsidRDefault="00343A18" w:rsidP="00343A18">
      <w:pPr>
        <w:pStyle w:val="KDObrazac"/>
        <w:spacing w:before="0"/>
      </w:pPr>
      <w:bookmarkStart w:id="245" w:name="_Toc442559928"/>
      <w:r w:rsidRPr="00E0692B">
        <w:t xml:space="preserve">ОБРАЗАЦ </w:t>
      </w:r>
      <w:r w:rsidR="000C14DD" w:rsidRPr="00E0692B">
        <w:rPr>
          <w:lang w:val="sr-Cyrl-RS"/>
        </w:rPr>
        <w:t xml:space="preserve"> </w:t>
      </w:r>
      <w:r w:rsidR="005E5432" w:rsidRPr="00E0692B">
        <w:t>4</w:t>
      </w:r>
      <w:r w:rsidRPr="00E0692B">
        <w:t>.</w:t>
      </w:r>
      <w:bookmarkEnd w:id="245"/>
    </w:p>
    <w:p w14:paraId="7D6971CA" w14:textId="77777777" w:rsidR="00343A18" w:rsidRPr="00E0692B" w:rsidRDefault="00343A18" w:rsidP="00343A18">
      <w:pPr>
        <w:pStyle w:val="KDParagraf"/>
        <w:spacing w:before="0"/>
        <w:rPr>
          <w:rFonts w:cs="Arial"/>
        </w:rPr>
      </w:pPr>
    </w:p>
    <w:p w14:paraId="513F4E3D" w14:textId="77777777" w:rsidR="00343A18" w:rsidRPr="00E0692B" w:rsidRDefault="00343A18" w:rsidP="00343A18">
      <w:pPr>
        <w:pStyle w:val="Title"/>
        <w:spacing w:before="0"/>
        <w:jc w:val="right"/>
        <w:rPr>
          <w:rFonts w:cs="Arial"/>
          <w:b w:val="0"/>
          <w:caps/>
          <w:sz w:val="22"/>
          <w:szCs w:val="22"/>
        </w:rPr>
      </w:pPr>
    </w:p>
    <w:p w14:paraId="04A95DBE" w14:textId="77777777" w:rsidR="00343A18" w:rsidRPr="00E0692B" w:rsidRDefault="00343A18" w:rsidP="00343A18">
      <w:pPr>
        <w:rPr>
          <w:rFonts w:cs="Arial"/>
          <w:lang w:val="ru-RU"/>
        </w:rPr>
      </w:pPr>
      <w:r w:rsidRPr="00E0692B">
        <w:rPr>
          <w:rFonts w:cs="Arial"/>
          <w:lang w:val="ru-RU"/>
        </w:rPr>
        <w:t>На основу члана 75. став 2. Закона („Службени гласник РС“ бр.124/2012, 14/</w:t>
      </w:r>
      <w:r w:rsidR="0024772C">
        <w:rPr>
          <w:rFonts w:cs="Arial"/>
          <w:lang w:val="ru-RU"/>
        </w:rPr>
        <w:t>20</w:t>
      </w:r>
      <w:r w:rsidRPr="00E0692B">
        <w:rPr>
          <w:rFonts w:cs="Arial"/>
          <w:lang w:val="ru-RU"/>
        </w:rPr>
        <w:t>15  и 68/</w:t>
      </w:r>
      <w:r w:rsidR="0024772C">
        <w:rPr>
          <w:rFonts w:cs="Arial"/>
          <w:lang w:val="ru-RU"/>
        </w:rPr>
        <w:t>20</w:t>
      </w:r>
      <w:r w:rsidRPr="00E0692B">
        <w:rPr>
          <w:rFonts w:cs="Arial"/>
          <w:lang w:val="ru-RU"/>
        </w:rPr>
        <w:t>15)</w:t>
      </w:r>
      <w:r w:rsidRPr="00E0692B">
        <w:rPr>
          <w:rFonts w:cs="Arial"/>
        </w:rPr>
        <w:t xml:space="preserve"> као </w:t>
      </w:r>
      <w:r w:rsidRPr="00E0692B">
        <w:rPr>
          <w:rFonts w:cs="Arial"/>
          <w:lang w:val="ru-RU"/>
        </w:rPr>
        <w:t>понуђач/</w:t>
      </w:r>
      <w:r w:rsidR="00B94B5C">
        <w:rPr>
          <w:rFonts w:cs="Arial"/>
          <w:lang w:val="ru-RU"/>
        </w:rPr>
        <w:t>члан групе</w:t>
      </w:r>
      <w:r w:rsidR="007235E8">
        <w:rPr>
          <w:rFonts w:cs="Arial"/>
          <w:lang w:val="ru-RU"/>
        </w:rPr>
        <w:t>/подизвођач</w:t>
      </w:r>
      <w:r w:rsidRPr="00E0692B">
        <w:rPr>
          <w:rFonts w:cs="Arial"/>
          <w:lang w:val="ru-RU"/>
        </w:rPr>
        <w:t xml:space="preserve"> дајем:</w:t>
      </w:r>
    </w:p>
    <w:p w14:paraId="707E04DB" w14:textId="77777777" w:rsidR="00343A18" w:rsidRPr="00E0692B" w:rsidRDefault="00343A18" w:rsidP="00343A18">
      <w:pPr>
        <w:rPr>
          <w:rFonts w:cs="Arial"/>
          <w:lang w:val="ru-RU"/>
        </w:rPr>
      </w:pPr>
    </w:p>
    <w:p w14:paraId="2D8D46A9" w14:textId="77777777" w:rsidR="00343A18" w:rsidRPr="00E0692B" w:rsidRDefault="00343A18" w:rsidP="00343A18">
      <w:pPr>
        <w:rPr>
          <w:rFonts w:cs="Arial"/>
          <w:lang w:val="ru-RU"/>
        </w:rPr>
      </w:pPr>
    </w:p>
    <w:p w14:paraId="1FDC9A09" w14:textId="77777777" w:rsidR="00343A18" w:rsidRPr="00E0692B" w:rsidRDefault="00343A18" w:rsidP="00B02E86">
      <w:pPr>
        <w:jc w:val="center"/>
        <w:rPr>
          <w:b/>
          <w:lang w:val="ru-RU"/>
        </w:rPr>
      </w:pPr>
      <w:bookmarkStart w:id="246" w:name="_Toc442559929"/>
      <w:r w:rsidRPr="00E0692B">
        <w:rPr>
          <w:b/>
          <w:lang w:val="ru-RU"/>
        </w:rPr>
        <w:t>И З Ј А В У</w:t>
      </w:r>
      <w:bookmarkEnd w:id="246"/>
    </w:p>
    <w:p w14:paraId="6D0E2089" w14:textId="77777777" w:rsidR="00343A18" w:rsidRPr="00E0692B" w:rsidRDefault="00343A18" w:rsidP="00874F5B"/>
    <w:p w14:paraId="52031CBB" w14:textId="77777777" w:rsidR="00343A18" w:rsidRPr="00E0692B" w:rsidRDefault="00343A18" w:rsidP="00874F5B"/>
    <w:p w14:paraId="5C72209A" w14:textId="77777777" w:rsidR="00343A18" w:rsidRPr="00E0692B" w:rsidRDefault="00343A18" w:rsidP="00343A18">
      <w:pPr>
        <w:rPr>
          <w:rFonts w:cs="Arial"/>
          <w:lang w:val="ru-RU"/>
        </w:rPr>
      </w:pPr>
      <w:r w:rsidRPr="00E0692B">
        <w:rPr>
          <w:rFonts w:cs="Arial"/>
          <w:lang w:val="ru-RU"/>
        </w:rPr>
        <w:t xml:space="preserve">којом изричито наводимо да </w:t>
      </w:r>
      <w:r w:rsidRPr="00E0692B">
        <w:rPr>
          <w:rFonts w:cs="Arial"/>
        </w:rPr>
        <w:t>смо у свом досадашњем раду и</w:t>
      </w:r>
      <w:r w:rsidRPr="00E0692B">
        <w:rPr>
          <w:rFonts w:cs="Arial"/>
          <w:lang w:val="ru-RU"/>
        </w:rPr>
        <w:t xml:space="preserve"> при састављању Понуде </w:t>
      </w:r>
      <w:r w:rsidRPr="00E0692B">
        <w:rPr>
          <w:rFonts w:cs="Arial"/>
        </w:rPr>
        <w:t xml:space="preserve"> број: </w:t>
      </w:r>
      <w:r w:rsidR="007E7BB8" w:rsidRPr="00E0692B">
        <w:rPr>
          <w:rFonts w:cs="Arial"/>
        </w:rPr>
        <w:t>__________</w:t>
      </w:r>
      <w:r w:rsidR="001260E6" w:rsidRPr="00E0692B">
        <w:rPr>
          <w:rFonts w:cs="Arial"/>
          <w:lang w:val="sr-Cyrl-CS"/>
        </w:rPr>
        <w:t>___</w:t>
      </w:r>
      <w:r w:rsidR="007E7BB8" w:rsidRPr="00E0692B">
        <w:rPr>
          <w:rFonts w:cs="Arial"/>
        </w:rPr>
        <w:t>____</w:t>
      </w:r>
      <w:r w:rsidRPr="00E0692B">
        <w:rPr>
          <w:rFonts w:cs="Arial"/>
          <w:lang w:val="ru-RU"/>
        </w:rPr>
        <w:t>за јавну набавку добара</w:t>
      </w:r>
      <w:r w:rsidR="001260E6" w:rsidRPr="00E0692B">
        <w:rPr>
          <w:rFonts w:cs="Arial"/>
          <w:lang w:val="ru-RU"/>
        </w:rPr>
        <w:t xml:space="preserve">: </w:t>
      </w:r>
      <w:r w:rsidR="0024772C" w:rsidRPr="0024772C">
        <w:rPr>
          <w:rFonts w:cs="Arial"/>
          <w:lang w:val="sr-Cyrl-RS"/>
        </w:rPr>
        <w:t>„Шине за потребе Огра</w:t>
      </w:r>
      <w:r w:rsidR="0024772C">
        <w:rPr>
          <w:rFonts w:cs="Arial"/>
          <w:lang w:val="sr-Cyrl-RS"/>
        </w:rPr>
        <w:t>нка РБ Колубара</w:t>
      </w:r>
      <w:r w:rsidR="0024772C" w:rsidRPr="0024772C">
        <w:rPr>
          <w:rFonts w:cs="Arial"/>
        </w:rPr>
        <w:t>“</w:t>
      </w:r>
      <w:r w:rsidR="0024772C" w:rsidRPr="0024772C">
        <w:rPr>
          <w:rFonts w:cs="Arial"/>
          <w:lang w:val="ru-RU"/>
        </w:rPr>
        <w:t xml:space="preserve"> </w:t>
      </w:r>
      <w:r w:rsidR="0024772C" w:rsidRPr="0024772C">
        <w:rPr>
          <w:rFonts w:cs="Arial"/>
        </w:rPr>
        <w:t>ЈН/4000/0235-1/2018</w:t>
      </w:r>
      <w:r w:rsidR="0024772C" w:rsidRPr="0024772C">
        <w:rPr>
          <w:rFonts w:cs="Arial"/>
          <w:lang w:val="sr-Cyrl-RS"/>
        </w:rPr>
        <w:t>, за партију бр.____,</w:t>
      </w:r>
      <w:r w:rsidR="00FF7FDF" w:rsidRPr="00E0692B">
        <w:rPr>
          <w:rFonts w:cs="Arial"/>
        </w:rPr>
        <w:t xml:space="preserve"> </w:t>
      </w:r>
      <w:r w:rsidRPr="00E0692B">
        <w:rPr>
          <w:rFonts w:cs="Arial"/>
        </w:rPr>
        <w:t xml:space="preserve">у </w:t>
      </w:r>
      <w:r w:rsidR="0008263C" w:rsidRPr="00E0692B">
        <w:rPr>
          <w:rFonts w:cs="Arial"/>
        </w:rPr>
        <w:t xml:space="preserve">отвореном </w:t>
      </w:r>
      <w:r w:rsidRPr="00E0692B">
        <w:rPr>
          <w:rFonts w:cs="Arial"/>
        </w:rPr>
        <w:t>поступку</w:t>
      </w:r>
      <w:r w:rsidR="00EC2097" w:rsidRPr="00E0692B">
        <w:rPr>
          <w:rFonts w:cs="Arial"/>
          <w:lang w:val="sr-Cyrl-CS"/>
        </w:rPr>
        <w:t xml:space="preserve">, </w:t>
      </w:r>
      <w:r w:rsidRPr="00E0692B">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E0692B">
        <w:rPr>
          <w:rFonts w:cs="Arial"/>
        </w:rPr>
        <w:t>,</w:t>
      </w:r>
      <w:r w:rsidRPr="00E0692B">
        <w:rPr>
          <w:rFonts w:cs="Arial"/>
          <w:lang w:val="ru-RU"/>
        </w:rPr>
        <w:t xml:space="preserve"> као и да </w:t>
      </w:r>
      <w:r w:rsidRPr="00E0692B">
        <w:rPr>
          <w:rFonts w:cs="Arial"/>
        </w:rPr>
        <w:t>немамо забрану обављања делатности која је на снази у време подношења Понуде.</w:t>
      </w:r>
    </w:p>
    <w:p w14:paraId="215998A7" w14:textId="77777777" w:rsidR="00343A18" w:rsidRPr="00E0692B" w:rsidRDefault="00343A18" w:rsidP="00343A18">
      <w:pPr>
        <w:rPr>
          <w:rFonts w:cs="Arial"/>
        </w:rPr>
      </w:pPr>
    </w:p>
    <w:p w14:paraId="0541F6F1" w14:textId="77777777" w:rsidR="00343A18" w:rsidRPr="00E0692B" w:rsidRDefault="00343A18" w:rsidP="00343A18">
      <w:pPr>
        <w:tabs>
          <w:tab w:val="left" w:pos="6028"/>
        </w:tabs>
        <w:autoSpaceDE w:val="0"/>
        <w:autoSpaceDN w:val="0"/>
        <w:adjustRightInd w:val="0"/>
        <w:ind w:left="360"/>
        <w:rPr>
          <w:rFonts w:eastAsia="Calibri" w:cs="Arial"/>
          <w:bCs/>
          <w:iCs/>
        </w:rPr>
      </w:pPr>
    </w:p>
    <w:p w14:paraId="4EAB3ED6" w14:textId="77777777" w:rsidR="00343A18" w:rsidRPr="00E0692B" w:rsidRDefault="00343A18" w:rsidP="00343A18">
      <w:pPr>
        <w:tabs>
          <w:tab w:val="left" w:pos="6028"/>
        </w:tabs>
        <w:autoSpaceDE w:val="0"/>
        <w:autoSpaceDN w:val="0"/>
        <w:adjustRightInd w:val="0"/>
        <w:ind w:left="360"/>
        <w:rPr>
          <w:rFonts w:eastAsia="Calibri" w:cs="Arial"/>
          <w:bCs/>
          <w:iCs/>
        </w:rPr>
      </w:pPr>
    </w:p>
    <w:p w14:paraId="1A9675EE" w14:textId="77777777" w:rsidR="00343A18" w:rsidRPr="00E0692B"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E0692B" w14:paraId="526AC7E5" w14:textId="77777777" w:rsidTr="00BC01DC">
        <w:trPr>
          <w:jc w:val="center"/>
        </w:trPr>
        <w:tc>
          <w:tcPr>
            <w:tcW w:w="3882" w:type="dxa"/>
          </w:tcPr>
          <w:p w14:paraId="1936EB4D" w14:textId="77777777" w:rsidR="00343A18" w:rsidRPr="00E0692B" w:rsidRDefault="00343A18" w:rsidP="00BC01DC">
            <w:pPr>
              <w:spacing w:before="0"/>
              <w:jc w:val="center"/>
              <w:rPr>
                <w:rFonts w:cs="Arial"/>
              </w:rPr>
            </w:pPr>
            <w:r w:rsidRPr="00E0692B">
              <w:rPr>
                <w:rFonts w:cs="Arial"/>
              </w:rPr>
              <w:t>Датум:</w:t>
            </w:r>
          </w:p>
        </w:tc>
        <w:tc>
          <w:tcPr>
            <w:tcW w:w="2127" w:type="dxa"/>
          </w:tcPr>
          <w:p w14:paraId="6AEDB985" w14:textId="77777777" w:rsidR="00343A18" w:rsidRPr="00E0692B" w:rsidRDefault="00343A18" w:rsidP="00BC01DC">
            <w:pPr>
              <w:spacing w:before="0"/>
              <w:jc w:val="center"/>
              <w:rPr>
                <w:rFonts w:cs="Arial"/>
                <w:lang w:val="ru-RU"/>
              </w:rPr>
            </w:pPr>
          </w:p>
        </w:tc>
        <w:tc>
          <w:tcPr>
            <w:tcW w:w="4022" w:type="dxa"/>
          </w:tcPr>
          <w:p w14:paraId="3CF30745" w14:textId="77777777" w:rsidR="00343A18" w:rsidRPr="00E0692B" w:rsidRDefault="00343A18" w:rsidP="00B94B5C">
            <w:pPr>
              <w:spacing w:before="0"/>
              <w:jc w:val="center"/>
              <w:rPr>
                <w:rFonts w:cs="Arial"/>
                <w:lang w:val="sr-Cyrl-CS"/>
              </w:rPr>
            </w:pPr>
            <w:r w:rsidRPr="00E0692B">
              <w:rPr>
                <w:rFonts w:cs="Arial"/>
                <w:lang w:val="sr-Cyrl-CS"/>
              </w:rPr>
              <w:t>П</w:t>
            </w:r>
            <w:r w:rsidRPr="00E0692B">
              <w:rPr>
                <w:rFonts w:cs="Arial"/>
              </w:rPr>
              <w:t>онуђач</w:t>
            </w:r>
            <w:r w:rsidRPr="00E0692B">
              <w:rPr>
                <w:rFonts w:cs="Arial"/>
                <w:lang w:val="sr-Cyrl-CS"/>
              </w:rPr>
              <w:t>/</w:t>
            </w:r>
            <w:r w:rsidR="00B94B5C">
              <w:rPr>
                <w:rFonts w:cs="Arial"/>
                <w:lang w:val="sr-Cyrl-CS"/>
              </w:rPr>
              <w:t>Члан групе</w:t>
            </w:r>
            <w:r w:rsidR="007235E8">
              <w:rPr>
                <w:rFonts w:cs="Arial"/>
                <w:lang w:val="sr-Cyrl-CS"/>
              </w:rPr>
              <w:t>/Подизвођач</w:t>
            </w:r>
          </w:p>
        </w:tc>
      </w:tr>
      <w:tr w:rsidR="00343A18" w:rsidRPr="00E0692B" w14:paraId="3098AA25" w14:textId="77777777" w:rsidTr="00BC01DC">
        <w:trPr>
          <w:jc w:val="center"/>
        </w:trPr>
        <w:tc>
          <w:tcPr>
            <w:tcW w:w="3882" w:type="dxa"/>
          </w:tcPr>
          <w:p w14:paraId="65837042" w14:textId="77777777" w:rsidR="00343A18" w:rsidRPr="00E0692B" w:rsidRDefault="00343A18" w:rsidP="00BC01DC">
            <w:pPr>
              <w:spacing w:before="0"/>
              <w:jc w:val="center"/>
              <w:rPr>
                <w:rFonts w:cs="Arial"/>
              </w:rPr>
            </w:pPr>
          </w:p>
        </w:tc>
        <w:tc>
          <w:tcPr>
            <w:tcW w:w="2127" w:type="dxa"/>
          </w:tcPr>
          <w:p w14:paraId="7E768C88" w14:textId="77777777" w:rsidR="00343A18" w:rsidRPr="00E0692B" w:rsidRDefault="00343A18" w:rsidP="00BC01DC">
            <w:pPr>
              <w:spacing w:before="0"/>
              <w:jc w:val="center"/>
              <w:rPr>
                <w:rFonts w:cs="Arial"/>
              </w:rPr>
            </w:pPr>
            <w:r w:rsidRPr="00E0692B">
              <w:rPr>
                <w:rFonts w:cs="Arial"/>
              </w:rPr>
              <w:t>М.П.</w:t>
            </w:r>
          </w:p>
        </w:tc>
        <w:tc>
          <w:tcPr>
            <w:tcW w:w="4022" w:type="dxa"/>
          </w:tcPr>
          <w:p w14:paraId="24FA4793" w14:textId="77777777" w:rsidR="00343A18" w:rsidRPr="00E0692B" w:rsidRDefault="00343A18" w:rsidP="00BC01DC">
            <w:pPr>
              <w:spacing w:before="0"/>
              <w:jc w:val="center"/>
              <w:rPr>
                <w:rFonts w:cs="Arial"/>
                <w:lang w:val="ru-RU"/>
              </w:rPr>
            </w:pPr>
          </w:p>
        </w:tc>
      </w:tr>
      <w:tr w:rsidR="00343A18" w:rsidRPr="00E0692B" w14:paraId="777130DA" w14:textId="77777777" w:rsidTr="00BC01DC">
        <w:trPr>
          <w:jc w:val="center"/>
        </w:trPr>
        <w:tc>
          <w:tcPr>
            <w:tcW w:w="3882" w:type="dxa"/>
            <w:tcBorders>
              <w:bottom w:val="single" w:sz="4" w:space="0" w:color="auto"/>
            </w:tcBorders>
          </w:tcPr>
          <w:p w14:paraId="6BC41BD0" w14:textId="77777777" w:rsidR="00343A18" w:rsidRPr="00E0692B" w:rsidRDefault="00343A18" w:rsidP="00BC01DC">
            <w:pPr>
              <w:spacing w:before="0"/>
              <w:jc w:val="center"/>
              <w:rPr>
                <w:rFonts w:cs="Arial"/>
              </w:rPr>
            </w:pPr>
          </w:p>
        </w:tc>
        <w:tc>
          <w:tcPr>
            <w:tcW w:w="2127" w:type="dxa"/>
          </w:tcPr>
          <w:p w14:paraId="5D6BFA9D" w14:textId="77777777" w:rsidR="00343A18" w:rsidRPr="00E0692B" w:rsidRDefault="00343A18" w:rsidP="00BC01DC">
            <w:pPr>
              <w:spacing w:before="0"/>
              <w:jc w:val="center"/>
              <w:rPr>
                <w:rFonts w:cs="Arial"/>
                <w:lang w:val="ru-RU"/>
              </w:rPr>
            </w:pPr>
          </w:p>
        </w:tc>
        <w:tc>
          <w:tcPr>
            <w:tcW w:w="4022" w:type="dxa"/>
            <w:tcBorders>
              <w:bottom w:val="single" w:sz="4" w:space="0" w:color="auto"/>
            </w:tcBorders>
          </w:tcPr>
          <w:p w14:paraId="127A4336" w14:textId="77777777" w:rsidR="00343A18" w:rsidRPr="00E0692B" w:rsidRDefault="00343A18" w:rsidP="00BC01DC">
            <w:pPr>
              <w:spacing w:before="0"/>
              <w:jc w:val="center"/>
              <w:rPr>
                <w:rFonts w:cs="Arial"/>
                <w:lang w:val="ru-RU"/>
              </w:rPr>
            </w:pPr>
          </w:p>
        </w:tc>
      </w:tr>
      <w:tr w:rsidR="00343A18" w:rsidRPr="00E0692B" w14:paraId="046FF200" w14:textId="77777777" w:rsidTr="00BC01DC">
        <w:trPr>
          <w:trHeight w:val="389"/>
          <w:jc w:val="center"/>
        </w:trPr>
        <w:tc>
          <w:tcPr>
            <w:tcW w:w="3882" w:type="dxa"/>
            <w:tcBorders>
              <w:top w:val="single" w:sz="4" w:space="0" w:color="auto"/>
            </w:tcBorders>
          </w:tcPr>
          <w:p w14:paraId="4C6C0AEA" w14:textId="77777777" w:rsidR="00343A18" w:rsidRPr="00E0692B" w:rsidRDefault="00343A18" w:rsidP="00BC01DC">
            <w:pPr>
              <w:spacing w:before="0"/>
              <w:jc w:val="center"/>
              <w:rPr>
                <w:rFonts w:cs="Arial"/>
              </w:rPr>
            </w:pPr>
          </w:p>
          <w:p w14:paraId="67EB8640" w14:textId="77777777" w:rsidR="00343A18" w:rsidRPr="00E0692B" w:rsidRDefault="00343A18" w:rsidP="00BC01DC">
            <w:pPr>
              <w:spacing w:before="0"/>
              <w:jc w:val="center"/>
              <w:rPr>
                <w:rFonts w:cs="Arial"/>
              </w:rPr>
            </w:pPr>
          </w:p>
        </w:tc>
        <w:tc>
          <w:tcPr>
            <w:tcW w:w="2127" w:type="dxa"/>
          </w:tcPr>
          <w:p w14:paraId="518A3DE2" w14:textId="77777777" w:rsidR="00343A18" w:rsidRPr="00E0692B" w:rsidRDefault="00343A18" w:rsidP="00BC01DC">
            <w:pPr>
              <w:spacing w:before="0"/>
              <w:jc w:val="center"/>
              <w:rPr>
                <w:rFonts w:cs="Arial"/>
                <w:lang w:val="ru-RU"/>
              </w:rPr>
            </w:pPr>
          </w:p>
        </w:tc>
        <w:tc>
          <w:tcPr>
            <w:tcW w:w="4022" w:type="dxa"/>
            <w:tcBorders>
              <w:top w:val="single" w:sz="4" w:space="0" w:color="auto"/>
            </w:tcBorders>
          </w:tcPr>
          <w:p w14:paraId="3F74F1E0" w14:textId="77777777" w:rsidR="00343A18" w:rsidRPr="00E0692B" w:rsidRDefault="00343A18" w:rsidP="00BC01DC">
            <w:pPr>
              <w:spacing w:before="0"/>
              <w:jc w:val="center"/>
              <w:rPr>
                <w:rFonts w:cs="Arial"/>
                <w:lang w:val="ru-RU"/>
              </w:rPr>
            </w:pPr>
          </w:p>
        </w:tc>
      </w:tr>
    </w:tbl>
    <w:p w14:paraId="55A39263" w14:textId="77777777" w:rsidR="001B08C3" w:rsidRPr="00E0692B" w:rsidRDefault="001B08C3" w:rsidP="001B08C3">
      <w:pPr>
        <w:rPr>
          <w:rFonts w:cs="Arial"/>
          <w:i/>
          <w:lang w:val="sr-Cyrl-CS"/>
        </w:rPr>
      </w:pPr>
      <w:r w:rsidRPr="00E0692B">
        <w:rPr>
          <w:rFonts w:cs="Arial"/>
          <w:b/>
          <w:i/>
        </w:rPr>
        <w:t>Напомена:</w:t>
      </w:r>
      <w:r w:rsidRPr="00E0692B">
        <w:rPr>
          <w:rFonts w:cs="Arial"/>
          <w:i/>
        </w:rPr>
        <w:t xml:space="preserve"> Уколико </w:t>
      </w:r>
      <w:r w:rsidRPr="00E0692B">
        <w:rPr>
          <w:rFonts w:cs="Arial"/>
          <w:i/>
          <w:lang w:val="sr-Cyrl-CS"/>
        </w:rPr>
        <w:t xml:space="preserve">заједничку </w:t>
      </w:r>
      <w:r w:rsidRPr="00E0692B">
        <w:rPr>
          <w:rFonts w:cs="Arial"/>
          <w:i/>
        </w:rPr>
        <w:t xml:space="preserve">понуду подноси група понуђача Изјава </w:t>
      </w:r>
      <w:r w:rsidRPr="00E0692B">
        <w:rPr>
          <w:rFonts w:cs="Arial"/>
          <w:i/>
          <w:lang w:val="sr-Cyrl-CS"/>
        </w:rPr>
        <w:t xml:space="preserve">се доставља за сваког члана групе понуђача. Изјава </w:t>
      </w:r>
      <w:r w:rsidRPr="00E0692B">
        <w:rPr>
          <w:rFonts w:cs="Arial"/>
          <w:i/>
        </w:rPr>
        <w:t>мора бити попуњена, потписана од стране овлашћеног лица</w:t>
      </w:r>
      <w:r w:rsidRPr="00E0692B">
        <w:rPr>
          <w:rFonts w:cs="Arial"/>
          <w:i/>
          <w:lang w:val="sr-Cyrl-CS"/>
        </w:rPr>
        <w:t xml:space="preserve"> за заступање</w:t>
      </w:r>
      <w:r w:rsidRPr="00E0692B">
        <w:rPr>
          <w:rFonts w:cs="Arial"/>
          <w:i/>
        </w:rPr>
        <w:t xml:space="preserve"> понуђача из групе понуђача и оверена печатом. </w:t>
      </w:r>
    </w:p>
    <w:p w14:paraId="7F33B621" w14:textId="77777777" w:rsidR="001B08C3" w:rsidRPr="00E0692B" w:rsidRDefault="001B08C3" w:rsidP="001B08C3">
      <w:pPr>
        <w:rPr>
          <w:rFonts w:cs="Arial"/>
          <w:i/>
        </w:rPr>
      </w:pPr>
      <w:r w:rsidRPr="00E0692B">
        <w:rPr>
          <w:rFonts w:eastAsia="Calibri" w:cs="Arial"/>
          <w:i/>
        </w:rPr>
        <w:t xml:space="preserve">У случају да понуђач подноси понуду са подизвођачем, Изјава </w:t>
      </w:r>
      <w:r w:rsidRPr="00E0692B">
        <w:rPr>
          <w:rFonts w:eastAsia="Calibri" w:cs="Arial"/>
          <w:i/>
          <w:lang w:val="sr-Cyrl-CS"/>
        </w:rPr>
        <w:t xml:space="preserve">се доставља за понуђача и сваког подизвођача. Изјава </w:t>
      </w:r>
      <w:r w:rsidRPr="00E0692B">
        <w:rPr>
          <w:rFonts w:eastAsia="Calibri" w:cs="Arial"/>
          <w:i/>
        </w:rPr>
        <w:t xml:space="preserve">мора бити </w:t>
      </w:r>
      <w:r w:rsidRPr="00E0692B">
        <w:rPr>
          <w:rFonts w:eastAsia="Calibri" w:cs="Arial"/>
          <w:i/>
          <w:lang w:val="sr-Cyrl-CS"/>
        </w:rPr>
        <w:t>попуњена,</w:t>
      </w:r>
      <w:r w:rsidRPr="00E0692B">
        <w:rPr>
          <w:rFonts w:eastAsia="Calibri" w:cs="Arial"/>
          <w:i/>
        </w:rPr>
        <w:t xml:space="preserve"> потписана</w:t>
      </w:r>
      <w:r w:rsidRPr="00E0692B">
        <w:rPr>
          <w:rFonts w:eastAsia="Calibri" w:cs="Arial"/>
          <w:i/>
          <w:lang w:val="sr-Cyrl-CS"/>
        </w:rPr>
        <w:t xml:space="preserve"> и оверена</w:t>
      </w:r>
      <w:r w:rsidRPr="00E0692B">
        <w:rPr>
          <w:rFonts w:eastAsia="Calibri" w:cs="Arial"/>
          <w:i/>
        </w:rPr>
        <w:t xml:space="preserve"> од стране овлашћеног лица за заступање </w:t>
      </w:r>
      <w:r w:rsidRPr="00E0692B">
        <w:rPr>
          <w:rFonts w:eastAsia="Calibri" w:cs="Arial"/>
          <w:i/>
          <w:lang w:val="sr-Cyrl-CS"/>
        </w:rPr>
        <w:t>понуђача/подизво</w:t>
      </w:r>
      <w:r w:rsidRPr="00E0692B">
        <w:rPr>
          <w:rFonts w:eastAsia="Calibri" w:cs="Arial"/>
          <w:i/>
        </w:rPr>
        <w:t>ђача</w:t>
      </w:r>
      <w:r w:rsidRPr="00E0692B">
        <w:rPr>
          <w:rFonts w:eastAsia="Calibri" w:cs="Arial"/>
          <w:i/>
          <w:lang w:val="sr-Cyrl-CS"/>
        </w:rPr>
        <w:t xml:space="preserve"> и оверена печатом.</w:t>
      </w:r>
    </w:p>
    <w:p w14:paraId="7DDF0BD7" w14:textId="77777777" w:rsidR="001B08C3" w:rsidRPr="00E0692B" w:rsidRDefault="001B08C3" w:rsidP="001B08C3">
      <w:pPr>
        <w:rPr>
          <w:rFonts w:cs="Arial"/>
          <w:lang w:val="sr-Cyrl-CS"/>
        </w:rPr>
      </w:pPr>
      <w:r w:rsidRPr="00E0692B">
        <w:rPr>
          <w:rFonts w:cs="Arial"/>
          <w:i/>
        </w:rPr>
        <w:t>Приликом подношења понуде овај образац копирати у потребном броју примерака.</w:t>
      </w:r>
    </w:p>
    <w:p w14:paraId="70D6410C" w14:textId="77777777" w:rsidR="00343A18" w:rsidRPr="00E0692B" w:rsidRDefault="00343A18" w:rsidP="00874F5B"/>
    <w:p w14:paraId="668A52A2" w14:textId="77777777" w:rsidR="000F683D" w:rsidRPr="00E0692B" w:rsidRDefault="000F683D" w:rsidP="00874F5B"/>
    <w:p w14:paraId="6390F2A2" w14:textId="77777777" w:rsidR="0042687E" w:rsidRPr="00E0692B" w:rsidRDefault="0042687E" w:rsidP="00874F5B"/>
    <w:p w14:paraId="4AB90C44" w14:textId="77777777" w:rsidR="0042687E" w:rsidRPr="00E0692B" w:rsidRDefault="0042687E" w:rsidP="00874F5B"/>
    <w:p w14:paraId="38185742" w14:textId="77777777" w:rsidR="0042687E" w:rsidRPr="00E0692B" w:rsidRDefault="0042687E" w:rsidP="00BE09E1">
      <w:pPr>
        <w:tabs>
          <w:tab w:val="left" w:pos="378"/>
        </w:tabs>
        <w:rPr>
          <w:lang w:val="sr-Cyrl-CS"/>
        </w:rPr>
      </w:pPr>
    </w:p>
    <w:p w14:paraId="18D84E8E" w14:textId="77777777" w:rsidR="00562BA0" w:rsidRPr="00E0692B" w:rsidRDefault="00562BA0" w:rsidP="00BE09E1">
      <w:pPr>
        <w:tabs>
          <w:tab w:val="left" w:pos="378"/>
        </w:tabs>
        <w:rPr>
          <w:lang w:val="sr-Cyrl-CS"/>
        </w:rPr>
      </w:pPr>
    </w:p>
    <w:p w14:paraId="3D4A4D51" w14:textId="77777777" w:rsidR="00562BA0" w:rsidRPr="00E0692B" w:rsidRDefault="00562BA0" w:rsidP="00BE09E1">
      <w:pPr>
        <w:tabs>
          <w:tab w:val="left" w:pos="378"/>
        </w:tabs>
        <w:rPr>
          <w:lang w:val="sr-Cyrl-CS"/>
        </w:rPr>
      </w:pPr>
    </w:p>
    <w:p w14:paraId="6684EAF3" w14:textId="77777777" w:rsidR="000A6BBE" w:rsidRPr="00E0692B" w:rsidRDefault="000A6BBE" w:rsidP="00BE09E1">
      <w:pPr>
        <w:tabs>
          <w:tab w:val="left" w:pos="378"/>
        </w:tabs>
        <w:rPr>
          <w:lang w:val="sr-Cyrl-CS"/>
        </w:rPr>
      </w:pPr>
    </w:p>
    <w:p w14:paraId="143653E8" w14:textId="77777777" w:rsidR="000C67B2" w:rsidRDefault="000C67B2" w:rsidP="000816F4">
      <w:pPr>
        <w:rPr>
          <w:rFonts w:cs="Arial"/>
          <w:color w:val="00B0F0"/>
          <w:lang w:val="sr-Cyrl-CS"/>
        </w:rPr>
      </w:pPr>
    </w:p>
    <w:p w14:paraId="033DA6C7" w14:textId="77777777" w:rsidR="001803DB" w:rsidRDefault="001803DB" w:rsidP="000816F4">
      <w:pPr>
        <w:rPr>
          <w:rFonts w:cs="Arial"/>
          <w:color w:val="00B0F0"/>
          <w:lang w:val="sr-Cyrl-CS"/>
        </w:rPr>
      </w:pPr>
    </w:p>
    <w:p w14:paraId="6F33DC4F" w14:textId="77777777" w:rsidR="00223BA2" w:rsidRPr="00E0692B" w:rsidRDefault="00223BA2" w:rsidP="000816F4">
      <w:pPr>
        <w:rPr>
          <w:rFonts w:cs="Arial"/>
          <w:color w:val="00B0F0"/>
          <w:lang w:val="sr-Cyrl-CS"/>
        </w:rPr>
      </w:pPr>
    </w:p>
    <w:p w14:paraId="3397AF80" w14:textId="77777777" w:rsidR="00562BA0" w:rsidRPr="00E0692B" w:rsidRDefault="00562BA0" w:rsidP="000816F4">
      <w:pPr>
        <w:rPr>
          <w:rFonts w:cs="Arial"/>
          <w:color w:val="00B0F0"/>
          <w:lang w:val="sr-Cyrl-CS"/>
        </w:rPr>
      </w:pPr>
    </w:p>
    <w:p w14:paraId="5D348229" w14:textId="77777777" w:rsidR="007E7BB8" w:rsidRPr="00E0692B" w:rsidRDefault="007E7BB8" w:rsidP="00562BA0">
      <w:pPr>
        <w:pStyle w:val="KDObrazac"/>
        <w:spacing w:before="0"/>
        <w:rPr>
          <w:lang w:val="sr-Cyrl-CS"/>
        </w:rPr>
      </w:pPr>
      <w:r w:rsidRPr="00E0692B">
        <w:t xml:space="preserve">ОБРАЗАЦ </w:t>
      </w:r>
      <w:r w:rsidR="00EC2097" w:rsidRPr="00E0692B">
        <w:t xml:space="preserve"> 5</w:t>
      </w:r>
      <w:r w:rsidR="000816F4" w:rsidRPr="00E0692B">
        <w:t>.</w:t>
      </w:r>
    </w:p>
    <w:p w14:paraId="427255BB" w14:textId="77777777" w:rsidR="007E7BB8" w:rsidRPr="00E0692B" w:rsidRDefault="007E7BB8" w:rsidP="007E7BB8">
      <w:pPr>
        <w:spacing w:before="0"/>
        <w:jc w:val="center"/>
        <w:rPr>
          <w:rFonts w:cs="Arial"/>
          <w:b/>
        </w:rPr>
      </w:pPr>
      <w:r w:rsidRPr="00E0692B">
        <w:rPr>
          <w:rFonts w:cs="Arial"/>
          <w:b/>
        </w:rPr>
        <w:t>ОБРАЗАЦ ТРОШКОВА ПРИПРЕМЕ ПОНУДЕ</w:t>
      </w:r>
    </w:p>
    <w:p w14:paraId="374FC3EC" w14:textId="77777777" w:rsidR="00416016" w:rsidRPr="00E0692B" w:rsidRDefault="007E7BB8" w:rsidP="00562BA0">
      <w:pPr>
        <w:spacing w:after="120"/>
        <w:jc w:val="center"/>
        <w:rPr>
          <w:rFonts w:cs="Arial"/>
          <w:lang w:val="sr-Cyrl-CS"/>
        </w:rPr>
      </w:pPr>
      <w:r w:rsidRPr="00E0692B">
        <w:rPr>
          <w:rFonts w:cs="Arial"/>
        </w:rPr>
        <w:t>за јавну набавку добара</w:t>
      </w:r>
      <w:r w:rsidR="00416016" w:rsidRPr="00E0692B">
        <w:rPr>
          <w:rFonts w:cs="Arial"/>
          <w:lang w:val="sr-Cyrl-CS"/>
        </w:rPr>
        <w:t>:</w:t>
      </w:r>
    </w:p>
    <w:p w14:paraId="0A1BF82C" w14:textId="77777777" w:rsidR="00FF7FDF" w:rsidRPr="0024772C" w:rsidRDefault="00FF7FDF" w:rsidP="00562BA0">
      <w:pPr>
        <w:spacing w:after="120"/>
        <w:jc w:val="center"/>
        <w:rPr>
          <w:rFonts w:cs="Arial"/>
          <w:lang w:val="sr-Cyrl-RS"/>
        </w:rPr>
      </w:pPr>
      <w:r w:rsidRPr="00E0692B">
        <w:rPr>
          <w:rFonts w:cs="Arial"/>
          <w:b/>
          <w:lang w:val="sr-Cyrl-RS"/>
        </w:rPr>
        <w:t>„</w:t>
      </w:r>
      <w:r w:rsidR="00540562">
        <w:rPr>
          <w:rFonts w:cs="Arial"/>
          <w:b/>
          <w:lang w:val="sr-Cyrl-RS"/>
        </w:rPr>
        <w:t xml:space="preserve">Шине за потребе Огранка РБ Колубара </w:t>
      </w:r>
      <w:r w:rsidRPr="00E0692B">
        <w:rPr>
          <w:rFonts w:cs="Arial"/>
          <w:lang w:val="sr-Latn-RS"/>
        </w:rPr>
        <w:t>“</w:t>
      </w:r>
      <w:r w:rsidRPr="00E0692B">
        <w:rPr>
          <w:rFonts w:cs="Arial"/>
          <w:lang w:val="ru-RU"/>
        </w:rPr>
        <w:t xml:space="preserve">, </w:t>
      </w:r>
      <w:r w:rsidRPr="00E0692B">
        <w:rPr>
          <w:rFonts w:cs="Arial"/>
        </w:rPr>
        <w:t>бр.</w:t>
      </w:r>
      <w:r w:rsidRPr="00E0692B">
        <w:rPr>
          <w:rFonts w:cs="Arial"/>
          <w:lang w:val="sr-Cyrl-RS"/>
        </w:rPr>
        <w:t xml:space="preserve"> </w:t>
      </w:r>
      <w:r w:rsidR="00540562">
        <w:rPr>
          <w:rFonts w:cs="Arial"/>
          <w:b/>
        </w:rPr>
        <w:t>ЈН/4000/0235-1/2018</w:t>
      </w:r>
      <w:r w:rsidR="0024772C">
        <w:rPr>
          <w:rFonts w:cs="Arial"/>
          <w:b/>
          <w:lang w:val="sr-Cyrl-RS"/>
        </w:rPr>
        <w:t>, партија бр.___</w:t>
      </w:r>
    </w:p>
    <w:p w14:paraId="6E0C75BD" w14:textId="77777777" w:rsidR="00416016" w:rsidRPr="00E0692B" w:rsidRDefault="007E7BB8" w:rsidP="007E7BB8">
      <w:pPr>
        <w:tabs>
          <w:tab w:val="left" w:pos="0"/>
        </w:tabs>
        <w:rPr>
          <w:rFonts w:cs="Arial"/>
          <w:lang w:val="ru-RU"/>
        </w:rPr>
      </w:pPr>
      <w:r w:rsidRPr="00E0692B">
        <w:rPr>
          <w:rFonts w:cs="Arial"/>
          <w:lang w:val="ru-RU"/>
        </w:rPr>
        <w:t xml:space="preserve">На основу члана 88. став 1. Закона („Службени гласник РС“, бр.124/12, 14/15 и 68/15), члана </w:t>
      </w:r>
      <w:r w:rsidR="00466E9F" w:rsidRPr="00E0692B">
        <w:rPr>
          <w:rFonts w:cs="Arial"/>
          <w:lang w:val="ru-RU"/>
        </w:rPr>
        <w:t>2</w:t>
      </w:r>
      <w:r w:rsidRPr="00E0692B">
        <w:rPr>
          <w:rFonts w:cs="Arial"/>
          <w:lang w:val="ru-RU"/>
        </w:rPr>
        <w:t>. став 1. тачка 6) подтачка (3) и члана 15. Правилника о обавезним еле</w:t>
      </w:r>
      <w:r w:rsidR="00B84C16">
        <w:rPr>
          <w:rFonts w:cs="Arial"/>
          <w:lang w:val="ru-RU"/>
        </w:rPr>
        <w:t xml:space="preserve">ментима конкурсне документације </w:t>
      </w:r>
      <w:r w:rsidRPr="00E0692B">
        <w:rPr>
          <w:rFonts w:cs="Arial"/>
          <w:lang w:val="ru-RU"/>
        </w:rPr>
        <w:t>у поступцима јавних набавки и начину доказ</w:t>
      </w:r>
      <w:r w:rsidR="008A6223" w:rsidRPr="00E0692B">
        <w:rPr>
          <w:rFonts w:cs="Arial"/>
          <w:lang w:val="ru-RU"/>
        </w:rPr>
        <w:t>ивања испуњености услова (</w:t>
      </w:r>
      <w:r w:rsidR="008A6223" w:rsidRPr="00E0692B">
        <w:rPr>
          <w:rFonts w:cs="Arial"/>
        </w:rPr>
        <w:t>„</w:t>
      </w:r>
      <w:r w:rsidRPr="00E0692B">
        <w:rPr>
          <w:rFonts w:cs="Arial"/>
          <w:lang w:val="ru-RU"/>
        </w:rPr>
        <w:t xml:space="preserve">Службени гласник РС” бр. 86/15), уз понуду прилажем </w:t>
      </w:r>
    </w:p>
    <w:p w14:paraId="6F0DD7FB" w14:textId="77777777" w:rsidR="00416016" w:rsidRPr="00E0692B" w:rsidRDefault="007E7BB8" w:rsidP="00562BA0">
      <w:pPr>
        <w:tabs>
          <w:tab w:val="left" w:pos="0"/>
        </w:tabs>
        <w:jc w:val="center"/>
        <w:rPr>
          <w:rFonts w:cs="Arial"/>
          <w:lang w:val="ru-RU"/>
        </w:rPr>
      </w:pPr>
      <w:r w:rsidRPr="00E0692B">
        <w:rPr>
          <w:rFonts w:cs="Arial"/>
          <w:lang w:val="ru-RU"/>
        </w:rPr>
        <w:t>СТРУКТУРУ ТРОШКОВА ПРИПРЕМЕ ПОНУДЕ</w:t>
      </w:r>
    </w:p>
    <w:tbl>
      <w:tblPr>
        <w:tblW w:w="9214"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3536"/>
      </w:tblGrid>
      <w:tr w:rsidR="007E7BB8" w:rsidRPr="00E0692B" w14:paraId="5E698C2D" w14:textId="77777777" w:rsidTr="00494900">
        <w:trPr>
          <w:trHeight w:val="734"/>
          <w:tblCellSpacing w:w="20" w:type="dxa"/>
        </w:trPr>
        <w:tc>
          <w:tcPr>
            <w:tcW w:w="5618" w:type="dxa"/>
            <w:shd w:val="clear" w:color="auto" w:fill="auto"/>
            <w:vAlign w:val="center"/>
          </w:tcPr>
          <w:p w14:paraId="0123B000" w14:textId="77777777" w:rsidR="007E7BB8" w:rsidRPr="00E0692B" w:rsidRDefault="00F24E08" w:rsidP="00416016">
            <w:pPr>
              <w:jc w:val="left"/>
              <w:rPr>
                <w:rFonts w:cs="Arial"/>
                <w:lang w:val="ru-RU"/>
              </w:rPr>
            </w:pPr>
            <w:r w:rsidRPr="00E0692B">
              <w:rPr>
                <w:rFonts w:cs="Arial"/>
                <w:lang w:val="ru-RU"/>
              </w:rPr>
              <w:t>и</w:t>
            </w:r>
            <w:r w:rsidR="007E7BB8" w:rsidRPr="00E0692B">
              <w:rPr>
                <w:rFonts w:cs="Arial"/>
                <w:lang w:val="ru-RU"/>
              </w:rPr>
              <w:t>зрада узорка или модела који су израђени у складу са траженом техничком спецификацијом наручиоца</w:t>
            </w:r>
          </w:p>
        </w:tc>
        <w:tc>
          <w:tcPr>
            <w:tcW w:w="3476" w:type="dxa"/>
            <w:shd w:val="clear" w:color="auto" w:fill="auto"/>
          </w:tcPr>
          <w:p w14:paraId="51238E32" w14:textId="77777777" w:rsidR="007E7BB8" w:rsidRPr="00E0692B" w:rsidRDefault="007E7BB8" w:rsidP="00BE2EA9">
            <w:pPr>
              <w:rPr>
                <w:rFonts w:cs="Arial"/>
                <w:lang w:val="ru-RU"/>
              </w:rPr>
            </w:pPr>
          </w:p>
          <w:p w14:paraId="5C12F5B8" w14:textId="77777777" w:rsidR="007E7BB8" w:rsidRPr="0024772C" w:rsidRDefault="0024772C" w:rsidP="003B29DA">
            <w:pPr>
              <w:rPr>
                <w:rFonts w:cs="Arial"/>
                <w:lang w:val="sr-Cyrl-RS"/>
              </w:rPr>
            </w:pPr>
            <w:r>
              <w:rPr>
                <w:rFonts w:cs="Arial"/>
              </w:rPr>
              <w:t>__________ динара/</w:t>
            </w:r>
            <w:r>
              <w:rPr>
                <w:rFonts w:cs="Arial"/>
                <w:lang w:val="sr-Cyrl-RS"/>
              </w:rPr>
              <w:t>ЕУР</w:t>
            </w:r>
          </w:p>
        </w:tc>
      </w:tr>
      <w:tr w:rsidR="007E7BB8" w:rsidRPr="00E0692B" w14:paraId="1E9EAAC1" w14:textId="77777777" w:rsidTr="00494900">
        <w:trPr>
          <w:trHeight w:val="749"/>
          <w:tblCellSpacing w:w="20" w:type="dxa"/>
        </w:trPr>
        <w:tc>
          <w:tcPr>
            <w:tcW w:w="5618" w:type="dxa"/>
            <w:shd w:val="clear" w:color="auto" w:fill="auto"/>
            <w:vAlign w:val="center"/>
          </w:tcPr>
          <w:p w14:paraId="12338F9D" w14:textId="77777777" w:rsidR="007E7BB8" w:rsidRPr="00E0692B" w:rsidRDefault="007E7BB8" w:rsidP="00BE2EA9">
            <w:pPr>
              <w:jc w:val="center"/>
              <w:rPr>
                <w:rFonts w:cs="Arial"/>
              </w:rPr>
            </w:pPr>
            <w:r w:rsidRPr="00E0692B">
              <w:rPr>
                <w:rFonts w:cs="Arial"/>
              </w:rPr>
              <w:t>трошкови прибављања средстава обезбеђења</w:t>
            </w:r>
          </w:p>
        </w:tc>
        <w:tc>
          <w:tcPr>
            <w:tcW w:w="3476" w:type="dxa"/>
            <w:shd w:val="clear" w:color="auto" w:fill="auto"/>
          </w:tcPr>
          <w:p w14:paraId="5F1937C6" w14:textId="77777777" w:rsidR="007E7BB8" w:rsidRPr="00E0692B" w:rsidRDefault="007E7BB8" w:rsidP="00BE2EA9">
            <w:pPr>
              <w:rPr>
                <w:rFonts w:cs="Arial"/>
              </w:rPr>
            </w:pPr>
          </w:p>
          <w:p w14:paraId="657D9A8B" w14:textId="77777777" w:rsidR="007E7BB8" w:rsidRPr="00E0692B" w:rsidRDefault="0024772C" w:rsidP="003B29DA">
            <w:pPr>
              <w:rPr>
                <w:rFonts w:cs="Arial"/>
              </w:rPr>
            </w:pPr>
            <w:r>
              <w:rPr>
                <w:rFonts w:cs="Arial"/>
              </w:rPr>
              <w:t>__________ динара/ЕУР</w:t>
            </w:r>
          </w:p>
        </w:tc>
      </w:tr>
      <w:tr w:rsidR="007E7BB8" w:rsidRPr="00E0692B" w14:paraId="516CBF33" w14:textId="77777777" w:rsidTr="00494900">
        <w:trPr>
          <w:trHeight w:val="307"/>
          <w:tblCellSpacing w:w="20" w:type="dxa"/>
        </w:trPr>
        <w:tc>
          <w:tcPr>
            <w:tcW w:w="5618" w:type="dxa"/>
            <w:shd w:val="clear" w:color="auto" w:fill="auto"/>
            <w:vAlign w:val="center"/>
          </w:tcPr>
          <w:p w14:paraId="480962F0" w14:textId="77777777" w:rsidR="007E7BB8" w:rsidRPr="0024772C" w:rsidRDefault="007E7BB8" w:rsidP="00BE2EA9">
            <w:pPr>
              <w:jc w:val="center"/>
              <w:rPr>
                <w:rFonts w:cs="Arial"/>
                <w:lang w:val="sr-Cyrl-RS"/>
              </w:rPr>
            </w:pPr>
            <w:r w:rsidRPr="00E0692B">
              <w:rPr>
                <w:rFonts w:cs="Arial"/>
              </w:rPr>
              <w:t>Укупни трошкови без ПДВ</w:t>
            </w:r>
            <w:r w:rsidR="0024772C">
              <w:rPr>
                <w:rFonts w:cs="Arial"/>
                <w:lang w:val="sr-Cyrl-RS"/>
              </w:rPr>
              <w:t>-а</w:t>
            </w:r>
          </w:p>
        </w:tc>
        <w:tc>
          <w:tcPr>
            <w:tcW w:w="3476" w:type="dxa"/>
            <w:shd w:val="clear" w:color="auto" w:fill="auto"/>
          </w:tcPr>
          <w:p w14:paraId="2B256D33" w14:textId="77777777" w:rsidR="007E7BB8" w:rsidRPr="00E0692B" w:rsidRDefault="007E7BB8" w:rsidP="00BE2EA9">
            <w:pPr>
              <w:rPr>
                <w:rFonts w:cs="Arial"/>
              </w:rPr>
            </w:pPr>
          </w:p>
          <w:p w14:paraId="55DB1977" w14:textId="77777777" w:rsidR="007E7BB8" w:rsidRPr="00E0692B" w:rsidRDefault="0024772C" w:rsidP="00BE2EA9">
            <w:pPr>
              <w:rPr>
                <w:rFonts w:cs="Arial"/>
              </w:rPr>
            </w:pPr>
            <w:r>
              <w:rPr>
                <w:rFonts w:cs="Arial"/>
              </w:rPr>
              <w:t>__________ динара/ЕУР</w:t>
            </w:r>
          </w:p>
        </w:tc>
      </w:tr>
      <w:tr w:rsidR="007E7BB8" w:rsidRPr="00E0692B" w14:paraId="696CF068" w14:textId="77777777" w:rsidTr="00494900">
        <w:trPr>
          <w:trHeight w:val="433"/>
          <w:tblCellSpacing w:w="20" w:type="dxa"/>
        </w:trPr>
        <w:tc>
          <w:tcPr>
            <w:tcW w:w="5618" w:type="dxa"/>
            <w:shd w:val="clear" w:color="auto" w:fill="auto"/>
            <w:vAlign w:val="center"/>
          </w:tcPr>
          <w:p w14:paraId="53EFE09E" w14:textId="77777777" w:rsidR="007E7BB8" w:rsidRPr="00E0692B" w:rsidRDefault="007E7BB8" w:rsidP="00BE2EA9">
            <w:pPr>
              <w:autoSpaceDE w:val="0"/>
              <w:autoSpaceDN w:val="0"/>
              <w:adjustRightInd w:val="0"/>
              <w:jc w:val="center"/>
              <w:rPr>
                <w:rFonts w:cs="Arial"/>
              </w:rPr>
            </w:pPr>
            <w:r w:rsidRPr="00E0692B">
              <w:rPr>
                <w:rFonts w:cs="Arial"/>
              </w:rPr>
              <w:t>ПДВ</w:t>
            </w:r>
          </w:p>
        </w:tc>
        <w:tc>
          <w:tcPr>
            <w:tcW w:w="3476" w:type="dxa"/>
            <w:shd w:val="clear" w:color="auto" w:fill="auto"/>
          </w:tcPr>
          <w:p w14:paraId="3488E61D" w14:textId="77777777" w:rsidR="007E7BB8" w:rsidRPr="00E0692B" w:rsidRDefault="007E7BB8" w:rsidP="00BE2EA9">
            <w:pPr>
              <w:rPr>
                <w:rFonts w:cs="Arial"/>
              </w:rPr>
            </w:pPr>
          </w:p>
          <w:p w14:paraId="02F0C2C7" w14:textId="77777777" w:rsidR="007E7BB8" w:rsidRPr="00E0692B" w:rsidRDefault="007E7BB8" w:rsidP="00BE2EA9">
            <w:pPr>
              <w:rPr>
                <w:rFonts w:cs="Arial"/>
              </w:rPr>
            </w:pPr>
            <w:r w:rsidRPr="00E0692B">
              <w:rPr>
                <w:rFonts w:cs="Arial"/>
              </w:rPr>
              <w:t xml:space="preserve">__________ </w:t>
            </w:r>
            <w:r w:rsidR="0024772C">
              <w:rPr>
                <w:rFonts w:cs="Arial"/>
              </w:rPr>
              <w:t>динара/ЕУР</w:t>
            </w:r>
          </w:p>
        </w:tc>
      </w:tr>
      <w:tr w:rsidR="007E7BB8" w:rsidRPr="00E0692B" w14:paraId="5AA5C4A1" w14:textId="77777777" w:rsidTr="00416016">
        <w:trPr>
          <w:trHeight w:val="316"/>
          <w:tblCellSpacing w:w="20" w:type="dxa"/>
        </w:trPr>
        <w:tc>
          <w:tcPr>
            <w:tcW w:w="5618" w:type="dxa"/>
            <w:shd w:val="clear" w:color="auto" w:fill="auto"/>
          </w:tcPr>
          <w:p w14:paraId="134FB4C1" w14:textId="77777777" w:rsidR="007E7BB8" w:rsidRPr="00E0692B" w:rsidRDefault="007E7BB8" w:rsidP="00416016">
            <w:pPr>
              <w:rPr>
                <w:rFonts w:cs="Arial"/>
                <w:lang w:val="sr-Cyrl-CS"/>
              </w:rPr>
            </w:pPr>
          </w:p>
          <w:p w14:paraId="73D61AF7" w14:textId="77777777" w:rsidR="007E7BB8" w:rsidRPr="0024772C" w:rsidRDefault="007E7BB8" w:rsidP="00BE2EA9">
            <w:pPr>
              <w:jc w:val="center"/>
              <w:rPr>
                <w:rFonts w:cs="Arial"/>
                <w:lang w:val="sr-Cyrl-RS"/>
              </w:rPr>
            </w:pPr>
            <w:r w:rsidRPr="00E0692B">
              <w:rPr>
                <w:rFonts w:cs="Arial"/>
              </w:rPr>
              <w:t>Укупни  трошкови са ПДВ</w:t>
            </w:r>
            <w:r w:rsidR="0024772C">
              <w:rPr>
                <w:rFonts w:cs="Arial"/>
                <w:lang w:val="sr-Cyrl-RS"/>
              </w:rPr>
              <w:t>-ом</w:t>
            </w:r>
          </w:p>
        </w:tc>
        <w:tc>
          <w:tcPr>
            <w:tcW w:w="3476" w:type="dxa"/>
            <w:shd w:val="clear" w:color="auto" w:fill="auto"/>
          </w:tcPr>
          <w:p w14:paraId="77D5612D" w14:textId="77777777" w:rsidR="007E7BB8" w:rsidRPr="00E0692B" w:rsidRDefault="007E7BB8" w:rsidP="00BE2EA9">
            <w:pPr>
              <w:rPr>
                <w:rFonts w:cs="Arial"/>
              </w:rPr>
            </w:pPr>
          </w:p>
          <w:p w14:paraId="4FFDE778" w14:textId="77777777" w:rsidR="007E7BB8" w:rsidRPr="00E0692B" w:rsidRDefault="007E7BB8" w:rsidP="00BE2EA9">
            <w:pPr>
              <w:rPr>
                <w:rFonts w:cs="Arial"/>
              </w:rPr>
            </w:pPr>
            <w:r w:rsidRPr="00E0692B">
              <w:rPr>
                <w:rFonts w:cs="Arial"/>
              </w:rPr>
              <w:t xml:space="preserve">__________ </w:t>
            </w:r>
            <w:r w:rsidR="0024772C">
              <w:rPr>
                <w:rFonts w:cs="Arial"/>
              </w:rPr>
              <w:t>динара/ЕУР</w:t>
            </w:r>
          </w:p>
        </w:tc>
      </w:tr>
    </w:tbl>
    <w:p w14:paraId="24752CC1" w14:textId="77777777" w:rsidR="007E7BB8" w:rsidRPr="00E0692B" w:rsidRDefault="007E7BB8" w:rsidP="007E7BB8">
      <w:pPr>
        <w:tabs>
          <w:tab w:val="left" w:pos="0"/>
        </w:tabs>
        <w:rPr>
          <w:rFonts w:cs="Arial"/>
          <w:lang w:val="ru-RU"/>
        </w:rPr>
      </w:pPr>
      <w:r w:rsidRPr="00E0692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466E9F" w:rsidRPr="00E0692B">
        <w:rPr>
          <w:rFonts w:cs="Arial"/>
          <w:lang w:val="ru-RU"/>
        </w:rPr>
        <w:t>.</w:t>
      </w:r>
    </w:p>
    <w:p w14:paraId="3E42C0E7" w14:textId="77777777" w:rsidR="007E7BB8" w:rsidRPr="00E0692B"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0692B" w14:paraId="0C920BE3" w14:textId="77777777" w:rsidTr="00BE2EA9">
        <w:trPr>
          <w:jc w:val="center"/>
        </w:trPr>
        <w:tc>
          <w:tcPr>
            <w:tcW w:w="3882" w:type="dxa"/>
          </w:tcPr>
          <w:p w14:paraId="21EF4120" w14:textId="77777777" w:rsidR="007E7BB8" w:rsidRPr="00E0692B" w:rsidRDefault="007E7BB8" w:rsidP="00BE2EA9">
            <w:pPr>
              <w:spacing w:before="0"/>
              <w:jc w:val="center"/>
              <w:rPr>
                <w:rFonts w:cs="Arial"/>
              </w:rPr>
            </w:pPr>
            <w:r w:rsidRPr="00E0692B">
              <w:rPr>
                <w:rFonts w:cs="Arial"/>
              </w:rPr>
              <w:t>Датум:</w:t>
            </w:r>
          </w:p>
        </w:tc>
        <w:tc>
          <w:tcPr>
            <w:tcW w:w="2127" w:type="dxa"/>
          </w:tcPr>
          <w:p w14:paraId="72A22EFB" w14:textId="77777777" w:rsidR="007E7BB8" w:rsidRPr="00E0692B" w:rsidRDefault="007E7BB8" w:rsidP="00BE2EA9">
            <w:pPr>
              <w:spacing w:before="0"/>
              <w:jc w:val="center"/>
              <w:rPr>
                <w:rFonts w:cs="Arial"/>
                <w:lang w:val="ru-RU"/>
              </w:rPr>
            </w:pPr>
          </w:p>
        </w:tc>
        <w:tc>
          <w:tcPr>
            <w:tcW w:w="4022" w:type="dxa"/>
          </w:tcPr>
          <w:p w14:paraId="52F14287" w14:textId="77777777" w:rsidR="007E7BB8" w:rsidRPr="00E0692B" w:rsidRDefault="007E7BB8" w:rsidP="00BE2EA9">
            <w:pPr>
              <w:spacing w:before="0"/>
              <w:jc w:val="center"/>
              <w:rPr>
                <w:rFonts w:cs="Arial"/>
                <w:lang w:val="sr-Cyrl-CS"/>
              </w:rPr>
            </w:pPr>
            <w:r w:rsidRPr="00E0692B">
              <w:rPr>
                <w:rFonts w:cs="Arial"/>
                <w:lang w:val="sr-Cyrl-CS"/>
              </w:rPr>
              <w:t>П</w:t>
            </w:r>
            <w:r w:rsidRPr="00E0692B">
              <w:rPr>
                <w:rFonts w:cs="Arial"/>
              </w:rPr>
              <w:t>онуђач</w:t>
            </w:r>
          </w:p>
        </w:tc>
      </w:tr>
      <w:tr w:rsidR="007E7BB8" w:rsidRPr="00E0692B" w14:paraId="1BADBC73" w14:textId="77777777" w:rsidTr="00BE2EA9">
        <w:trPr>
          <w:jc w:val="center"/>
        </w:trPr>
        <w:tc>
          <w:tcPr>
            <w:tcW w:w="3882" w:type="dxa"/>
          </w:tcPr>
          <w:p w14:paraId="59DECAF2" w14:textId="77777777" w:rsidR="007E7BB8" w:rsidRPr="00E0692B" w:rsidRDefault="007E7BB8" w:rsidP="00BE2EA9">
            <w:pPr>
              <w:spacing w:before="0"/>
              <w:jc w:val="center"/>
              <w:rPr>
                <w:rFonts w:cs="Arial"/>
              </w:rPr>
            </w:pPr>
          </w:p>
        </w:tc>
        <w:tc>
          <w:tcPr>
            <w:tcW w:w="2127" w:type="dxa"/>
          </w:tcPr>
          <w:p w14:paraId="531C8AB1" w14:textId="77777777" w:rsidR="007E7BB8" w:rsidRPr="00E0692B" w:rsidRDefault="007E7BB8" w:rsidP="00BE2EA9">
            <w:pPr>
              <w:spacing w:before="0"/>
              <w:jc w:val="center"/>
              <w:rPr>
                <w:rFonts w:cs="Arial"/>
              </w:rPr>
            </w:pPr>
            <w:r w:rsidRPr="00E0692B">
              <w:rPr>
                <w:rFonts w:cs="Arial"/>
              </w:rPr>
              <w:t>М.П.</w:t>
            </w:r>
          </w:p>
        </w:tc>
        <w:tc>
          <w:tcPr>
            <w:tcW w:w="4022" w:type="dxa"/>
          </w:tcPr>
          <w:p w14:paraId="09018DE8" w14:textId="77777777" w:rsidR="007E7BB8" w:rsidRPr="00E0692B" w:rsidRDefault="007E7BB8" w:rsidP="00BE2EA9">
            <w:pPr>
              <w:spacing w:before="0"/>
              <w:jc w:val="center"/>
              <w:rPr>
                <w:rFonts w:cs="Arial"/>
                <w:lang w:val="ru-RU"/>
              </w:rPr>
            </w:pPr>
          </w:p>
        </w:tc>
      </w:tr>
      <w:tr w:rsidR="007E7BB8" w:rsidRPr="00E0692B" w14:paraId="4E85C884" w14:textId="77777777" w:rsidTr="00BE2EA9">
        <w:trPr>
          <w:jc w:val="center"/>
        </w:trPr>
        <w:tc>
          <w:tcPr>
            <w:tcW w:w="3882" w:type="dxa"/>
            <w:tcBorders>
              <w:bottom w:val="single" w:sz="4" w:space="0" w:color="auto"/>
            </w:tcBorders>
          </w:tcPr>
          <w:p w14:paraId="73233FF9" w14:textId="77777777" w:rsidR="007E7BB8" w:rsidRPr="00E0692B" w:rsidRDefault="007E7BB8" w:rsidP="00BE2EA9">
            <w:pPr>
              <w:spacing w:before="0"/>
              <w:jc w:val="center"/>
              <w:rPr>
                <w:rFonts w:cs="Arial"/>
              </w:rPr>
            </w:pPr>
          </w:p>
        </w:tc>
        <w:tc>
          <w:tcPr>
            <w:tcW w:w="2127" w:type="dxa"/>
          </w:tcPr>
          <w:p w14:paraId="2A5A1624" w14:textId="77777777" w:rsidR="007E7BB8" w:rsidRPr="00E0692B" w:rsidRDefault="007E7BB8" w:rsidP="00BE2EA9">
            <w:pPr>
              <w:spacing w:before="0"/>
              <w:jc w:val="center"/>
              <w:rPr>
                <w:rFonts w:cs="Arial"/>
                <w:lang w:val="ru-RU"/>
              </w:rPr>
            </w:pPr>
          </w:p>
        </w:tc>
        <w:tc>
          <w:tcPr>
            <w:tcW w:w="4022" w:type="dxa"/>
            <w:tcBorders>
              <w:bottom w:val="single" w:sz="4" w:space="0" w:color="auto"/>
            </w:tcBorders>
          </w:tcPr>
          <w:p w14:paraId="5D101F18" w14:textId="77777777" w:rsidR="007E7BB8" w:rsidRPr="00E0692B" w:rsidRDefault="007E7BB8" w:rsidP="00BE2EA9">
            <w:pPr>
              <w:spacing w:before="0"/>
              <w:jc w:val="center"/>
              <w:rPr>
                <w:rFonts w:cs="Arial"/>
                <w:lang w:val="ru-RU"/>
              </w:rPr>
            </w:pPr>
          </w:p>
        </w:tc>
      </w:tr>
      <w:tr w:rsidR="007E7BB8" w:rsidRPr="00E0692B" w14:paraId="75E4A99D" w14:textId="77777777" w:rsidTr="00BE2EA9">
        <w:trPr>
          <w:trHeight w:val="389"/>
          <w:jc w:val="center"/>
        </w:trPr>
        <w:tc>
          <w:tcPr>
            <w:tcW w:w="3882" w:type="dxa"/>
            <w:tcBorders>
              <w:top w:val="single" w:sz="4" w:space="0" w:color="auto"/>
            </w:tcBorders>
          </w:tcPr>
          <w:p w14:paraId="7D6A3FE6" w14:textId="77777777" w:rsidR="007E7BB8" w:rsidRPr="00E0692B" w:rsidRDefault="007E7BB8" w:rsidP="00562BA0">
            <w:pPr>
              <w:spacing w:before="0"/>
              <w:rPr>
                <w:rFonts w:cs="Arial"/>
                <w:lang w:val="sr-Cyrl-CS"/>
              </w:rPr>
            </w:pPr>
          </w:p>
        </w:tc>
        <w:tc>
          <w:tcPr>
            <w:tcW w:w="2127" w:type="dxa"/>
          </w:tcPr>
          <w:p w14:paraId="7022537D" w14:textId="77777777" w:rsidR="007E7BB8" w:rsidRPr="00E0692B" w:rsidRDefault="007E7BB8" w:rsidP="00BE2EA9">
            <w:pPr>
              <w:spacing w:before="0"/>
              <w:jc w:val="center"/>
              <w:rPr>
                <w:rFonts w:cs="Arial"/>
                <w:lang w:val="ru-RU"/>
              </w:rPr>
            </w:pPr>
          </w:p>
        </w:tc>
        <w:tc>
          <w:tcPr>
            <w:tcW w:w="4022" w:type="dxa"/>
            <w:tcBorders>
              <w:top w:val="single" w:sz="4" w:space="0" w:color="auto"/>
            </w:tcBorders>
          </w:tcPr>
          <w:p w14:paraId="6FE9C2D7" w14:textId="77777777" w:rsidR="007E7BB8" w:rsidRPr="00E0692B" w:rsidRDefault="007E7BB8" w:rsidP="00BE2EA9">
            <w:pPr>
              <w:spacing w:before="0"/>
              <w:jc w:val="center"/>
              <w:rPr>
                <w:rFonts w:cs="Arial"/>
                <w:lang w:val="ru-RU"/>
              </w:rPr>
            </w:pPr>
          </w:p>
        </w:tc>
      </w:tr>
    </w:tbl>
    <w:p w14:paraId="604BE172" w14:textId="77777777" w:rsidR="00494900" w:rsidRPr="00E0692B" w:rsidRDefault="00494900" w:rsidP="00494900">
      <w:pPr>
        <w:tabs>
          <w:tab w:val="left" w:pos="0"/>
        </w:tabs>
        <w:spacing w:before="0"/>
        <w:rPr>
          <w:rFonts w:cs="Arial"/>
          <w:b/>
          <w:i/>
          <w:lang w:val="ru-RU"/>
        </w:rPr>
      </w:pPr>
      <w:r w:rsidRPr="00E0692B">
        <w:rPr>
          <w:rFonts w:cs="Arial"/>
          <w:b/>
          <w:i/>
          <w:lang w:val="ru-RU"/>
        </w:rPr>
        <w:t>Напомена:</w:t>
      </w:r>
    </w:p>
    <w:p w14:paraId="5A14C487" w14:textId="77777777" w:rsidR="00494900" w:rsidRPr="00E0692B" w:rsidRDefault="00494900" w:rsidP="00494900">
      <w:pPr>
        <w:spacing w:before="0"/>
        <w:rPr>
          <w:rFonts w:cs="Arial"/>
          <w:i/>
          <w:lang w:val="ru-RU"/>
        </w:rPr>
      </w:pPr>
      <w:r w:rsidRPr="00E0692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9C46162" w14:textId="77777777" w:rsidR="00494900" w:rsidRPr="00E0692B" w:rsidRDefault="00494900" w:rsidP="00494900">
      <w:pPr>
        <w:tabs>
          <w:tab w:val="left" w:pos="0"/>
        </w:tabs>
        <w:spacing w:before="0"/>
        <w:rPr>
          <w:rFonts w:cs="Arial"/>
          <w:i/>
          <w:lang w:val="ru-RU"/>
        </w:rPr>
      </w:pPr>
      <w:r w:rsidRPr="00E0692B">
        <w:rPr>
          <w:rFonts w:cs="Arial"/>
          <w:i/>
        </w:rPr>
        <w:t>-</w:t>
      </w:r>
      <w:r w:rsidRPr="00E0692B">
        <w:rPr>
          <w:rFonts w:cs="Arial"/>
          <w:i/>
          <w:lang w:val="sr-Latn-CS"/>
        </w:rPr>
        <w:t>остале трошкове припреме и подношења понуде</w:t>
      </w:r>
      <w:r w:rsidRPr="00E0692B">
        <w:rPr>
          <w:rFonts w:cs="Arial"/>
          <w:i/>
          <w:lang w:val="ru-RU"/>
        </w:rPr>
        <w:t xml:space="preserve"> сноси искључиво понуђач и не може тражити од наручиоца накнаду трошкова (члан 88. став 2. Закона </w:t>
      </w:r>
    </w:p>
    <w:p w14:paraId="2DD8CD7C" w14:textId="77777777" w:rsidR="00494900" w:rsidRPr="00E0692B" w:rsidRDefault="00494900" w:rsidP="00494900">
      <w:pPr>
        <w:spacing w:before="0"/>
        <w:rPr>
          <w:rFonts w:cs="Arial"/>
          <w:i/>
          <w:lang w:val="ru-RU"/>
        </w:rPr>
      </w:pPr>
      <w:r w:rsidRPr="00E0692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14FE290" w14:textId="77777777" w:rsidR="00831880" w:rsidRPr="00E0692B" w:rsidRDefault="00494900" w:rsidP="00831880">
      <w:pPr>
        <w:pStyle w:val="KDKomentar"/>
        <w:spacing w:before="0"/>
        <w:rPr>
          <w:rFonts w:eastAsia="TimesNewRomanPS-BoldMT" w:cs="Arial"/>
          <w:color w:val="auto"/>
          <w:sz w:val="22"/>
          <w:szCs w:val="22"/>
        </w:rPr>
      </w:pPr>
      <w:r w:rsidRPr="00E0692B">
        <w:rPr>
          <w:rFonts w:eastAsia="TimesNewRomanPS-BoldMT" w:cs="Arial"/>
          <w:color w:val="auto"/>
          <w:sz w:val="22"/>
          <w:szCs w:val="22"/>
        </w:rPr>
        <w:t xml:space="preserve">-Уколико </w:t>
      </w:r>
      <w:r w:rsidRPr="00E0692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0692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0B3AA52" w14:textId="77777777" w:rsidR="00466E9F" w:rsidRPr="00E0692B" w:rsidRDefault="00466E9F" w:rsidP="00831880">
      <w:pPr>
        <w:pStyle w:val="KDKomentar"/>
        <w:spacing w:before="0"/>
        <w:rPr>
          <w:rFonts w:eastAsia="TimesNewRomanPS-BoldMT" w:cs="Arial"/>
          <w:color w:val="auto"/>
          <w:sz w:val="22"/>
          <w:szCs w:val="22"/>
        </w:rPr>
      </w:pPr>
    </w:p>
    <w:p w14:paraId="2799D6F2" w14:textId="77777777" w:rsidR="00466E9F" w:rsidRPr="00E0692B" w:rsidRDefault="00466E9F" w:rsidP="00831880">
      <w:pPr>
        <w:pStyle w:val="KDKomentar"/>
        <w:spacing w:before="0"/>
        <w:rPr>
          <w:rFonts w:eastAsia="TimesNewRomanPS-BoldMT" w:cs="Arial"/>
          <w:color w:val="auto"/>
          <w:sz w:val="22"/>
          <w:szCs w:val="22"/>
        </w:rPr>
      </w:pPr>
    </w:p>
    <w:p w14:paraId="53D7BC82" w14:textId="77777777" w:rsidR="00466E9F" w:rsidRPr="00E0692B" w:rsidRDefault="00466E9F" w:rsidP="00831880">
      <w:pPr>
        <w:pStyle w:val="KDKomentar"/>
        <w:spacing w:before="0"/>
        <w:rPr>
          <w:rFonts w:eastAsia="TimesNewRomanPS-BoldMT" w:cs="Arial"/>
          <w:color w:val="auto"/>
          <w:sz w:val="22"/>
          <w:szCs w:val="22"/>
          <w:lang w:val="sr-Cyrl-RS"/>
        </w:rPr>
      </w:pPr>
    </w:p>
    <w:p w14:paraId="1667A2B8" w14:textId="77777777" w:rsidR="00223BA2" w:rsidRPr="00E0692B" w:rsidRDefault="00223BA2" w:rsidP="00831880">
      <w:pPr>
        <w:pStyle w:val="KDKomentar"/>
        <w:spacing w:before="0"/>
        <w:rPr>
          <w:rFonts w:eastAsia="TimesNewRomanPS-BoldMT" w:cs="Arial"/>
          <w:color w:val="auto"/>
          <w:sz w:val="22"/>
          <w:szCs w:val="22"/>
          <w:lang w:val="sr-Cyrl-RS"/>
        </w:rPr>
      </w:pPr>
    </w:p>
    <w:p w14:paraId="20DA1801" w14:textId="77777777" w:rsidR="00925E05" w:rsidRPr="00E0692B" w:rsidRDefault="00925E05" w:rsidP="00B82DAB">
      <w:pPr>
        <w:pStyle w:val="KDKomentar"/>
        <w:spacing w:before="0"/>
        <w:jc w:val="right"/>
        <w:rPr>
          <w:rFonts w:eastAsia="TimesNewRomanPS-BoldMT" w:cs="Arial"/>
          <w:b/>
          <w:i w:val="0"/>
          <w:color w:val="000000" w:themeColor="text1"/>
          <w:sz w:val="22"/>
          <w:szCs w:val="22"/>
        </w:rPr>
      </w:pPr>
      <w:r w:rsidRPr="00E0692B">
        <w:rPr>
          <w:b/>
          <w:i w:val="0"/>
          <w:color w:val="000000" w:themeColor="text1"/>
          <w:sz w:val="22"/>
          <w:szCs w:val="22"/>
        </w:rPr>
        <w:lastRenderedPageBreak/>
        <w:t>ПРИЛОГ</w:t>
      </w:r>
      <w:r w:rsidR="00B411EC" w:rsidRPr="00E0692B">
        <w:rPr>
          <w:b/>
          <w:i w:val="0"/>
          <w:color w:val="000000" w:themeColor="text1"/>
          <w:sz w:val="22"/>
          <w:szCs w:val="22"/>
        </w:rPr>
        <w:t xml:space="preserve"> </w:t>
      </w:r>
      <w:r w:rsidR="000816F4" w:rsidRPr="00E0692B">
        <w:rPr>
          <w:b/>
          <w:i w:val="0"/>
          <w:color w:val="000000" w:themeColor="text1"/>
          <w:sz w:val="22"/>
          <w:szCs w:val="22"/>
        </w:rPr>
        <w:t>1.</w:t>
      </w:r>
    </w:p>
    <w:p w14:paraId="69D7A9D0" w14:textId="77777777" w:rsidR="00932668" w:rsidRPr="00E0692B" w:rsidRDefault="00932668" w:rsidP="00932668">
      <w:pPr>
        <w:pStyle w:val="NoSpacing"/>
        <w:suppressAutoHyphens w:val="0"/>
        <w:spacing w:before="0"/>
        <w:jc w:val="center"/>
        <w:rPr>
          <w:rFonts w:cs="Arial"/>
          <w:sz w:val="22"/>
          <w:szCs w:val="22"/>
          <w:lang w:val="sr-Latn-CS"/>
        </w:rPr>
      </w:pPr>
    </w:p>
    <w:p w14:paraId="119A8D65" w14:textId="77777777" w:rsidR="00932668" w:rsidRPr="00E0692B" w:rsidRDefault="00932668" w:rsidP="00932668">
      <w:pPr>
        <w:pStyle w:val="NoSpacing"/>
        <w:suppressAutoHyphens w:val="0"/>
        <w:spacing w:before="0"/>
        <w:jc w:val="center"/>
        <w:rPr>
          <w:rFonts w:cs="Arial"/>
          <w:sz w:val="22"/>
          <w:szCs w:val="22"/>
          <w:lang w:val="sr-Cyrl-RS"/>
        </w:rPr>
      </w:pPr>
    </w:p>
    <w:p w14:paraId="712F26B1" w14:textId="77777777" w:rsidR="00932668" w:rsidRPr="00E0692B" w:rsidRDefault="00932668" w:rsidP="00932668">
      <w:pPr>
        <w:pStyle w:val="NoSpacing"/>
        <w:suppressAutoHyphens w:val="0"/>
        <w:spacing w:before="0"/>
        <w:jc w:val="center"/>
        <w:rPr>
          <w:rFonts w:cs="Arial"/>
          <w:b/>
          <w:sz w:val="22"/>
          <w:szCs w:val="22"/>
        </w:rPr>
      </w:pPr>
      <w:r w:rsidRPr="00E0692B">
        <w:rPr>
          <w:rFonts w:cs="Arial"/>
          <w:b/>
          <w:sz w:val="22"/>
          <w:szCs w:val="22"/>
        </w:rPr>
        <w:t>СПОРАЗУМ  УЧЕСНИКА ЗАЈЕДНИЧКЕ ПОНУДЕ</w:t>
      </w:r>
    </w:p>
    <w:p w14:paraId="38EC4DAF" w14:textId="77777777" w:rsidR="00932668" w:rsidRPr="00E0692B" w:rsidRDefault="00932668" w:rsidP="00932668">
      <w:pPr>
        <w:pStyle w:val="NoSpacing"/>
        <w:suppressAutoHyphens w:val="0"/>
        <w:spacing w:before="0"/>
        <w:jc w:val="center"/>
        <w:rPr>
          <w:rFonts w:cs="Arial"/>
          <w:b/>
          <w:sz w:val="22"/>
          <w:szCs w:val="22"/>
        </w:rPr>
      </w:pPr>
    </w:p>
    <w:p w14:paraId="5C6D164D" w14:textId="77777777" w:rsidR="00932668" w:rsidRPr="00E0692B" w:rsidRDefault="00932668" w:rsidP="00932668">
      <w:pPr>
        <w:pStyle w:val="NoSpacing"/>
        <w:rPr>
          <w:rFonts w:cs="Arial"/>
          <w:sz w:val="22"/>
          <w:szCs w:val="22"/>
        </w:rPr>
      </w:pPr>
      <w:r w:rsidRPr="00E0692B">
        <w:rPr>
          <w:rFonts w:cs="Arial"/>
          <w:sz w:val="22"/>
          <w:szCs w:val="22"/>
        </w:rPr>
        <w:t xml:space="preserve">На основу члана 81. Закона </w:t>
      </w:r>
      <w:r w:rsidRPr="00E0692B">
        <w:rPr>
          <w:rFonts w:eastAsia="TimesNewRomanPSMT" w:cs="Arial"/>
          <w:sz w:val="22"/>
          <w:szCs w:val="22"/>
          <w:lang w:val="ru-RU" w:eastAsia="en-US"/>
        </w:rPr>
        <w:t xml:space="preserve">(„Сл. </w:t>
      </w:r>
      <w:r w:rsidRPr="00E0692B">
        <w:rPr>
          <w:rFonts w:eastAsia="TimesNewRomanPSMT" w:cs="Arial"/>
          <w:sz w:val="22"/>
          <w:szCs w:val="22"/>
          <w:lang w:eastAsia="en-US"/>
        </w:rPr>
        <w:t>г</w:t>
      </w:r>
      <w:r w:rsidRPr="00E0692B">
        <w:rPr>
          <w:rFonts w:eastAsia="TimesNewRomanPSMT" w:cs="Arial"/>
          <w:sz w:val="22"/>
          <w:szCs w:val="22"/>
          <w:lang w:val="ru-RU" w:eastAsia="en-US"/>
        </w:rPr>
        <w:t>ласник РС” бр. 1</w:t>
      </w:r>
      <w:r w:rsidRPr="00E0692B">
        <w:rPr>
          <w:rFonts w:eastAsia="TimesNewRomanPSMT" w:cs="Arial"/>
          <w:sz w:val="22"/>
          <w:szCs w:val="22"/>
          <w:lang w:eastAsia="en-US"/>
        </w:rPr>
        <w:t>24</w:t>
      </w:r>
      <w:r w:rsidRPr="00E0692B">
        <w:rPr>
          <w:rFonts w:eastAsia="TimesNewRomanPSMT" w:cs="Arial"/>
          <w:sz w:val="22"/>
          <w:szCs w:val="22"/>
          <w:lang w:val="ru-RU" w:eastAsia="en-US"/>
        </w:rPr>
        <w:t>/20</w:t>
      </w:r>
      <w:r w:rsidRPr="00E0692B">
        <w:rPr>
          <w:rFonts w:eastAsia="TimesNewRomanPSMT" w:cs="Arial"/>
          <w:sz w:val="22"/>
          <w:szCs w:val="22"/>
          <w:lang w:eastAsia="en-US"/>
        </w:rPr>
        <w:t>12</w:t>
      </w:r>
      <w:r w:rsidRPr="00E0692B">
        <w:rPr>
          <w:rFonts w:eastAsia="TimesNewRomanPSMT" w:cs="Arial"/>
          <w:sz w:val="22"/>
          <w:szCs w:val="22"/>
          <w:lang w:val="ru-RU" w:eastAsia="en-US"/>
        </w:rPr>
        <w:t>, 14/</w:t>
      </w:r>
      <w:r w:rsidR="0024772C">
        <w:rPr>
          <w:rFonts w:eastAsia="TimesNewRomanPSMT" w:cs="Arial"/>
          <w:sz w:val="22"/>
          <w:szCs w:val="22"/>
          <w:lang w:val="ru-RU" w:eastAsia="en-US"/>
        </w:rPr>
        <w:t>20</w:t>
      </w:r>
      <w:r w:rsidRPr="00E0692B">
        <w:rPr>
          <w:rFonts w:eastAsia="TimesNewRomanPSMT" w:cs="Arial"/>
          <w:sz w:val="22"/>
          <w:szCs w:val="22"/>
          <w:lang w:val="ru-RU" w:eastAsia="en-US"/>
        </w:rPr>
        <w:t>15, 68/</w:t>
      </w:r>
      <w:r w:rsidR="0024772C">
        <w:rPr>
          <w:rFonts w:eastAsia="TimesNewRomanPSMT" w:cs="Arial"/>
          <w:sz w:val="22"/>
          <w:szCs w:val="22"/>
          <w:lang w:val="ru-RU" w:eastAsia="en-US"/>
        </w:rPr>
        <w:t>20</w:t>
      </w:r>
      <w:r w:rsidRPr="00E0692B">
        <w:rPr>
          <w:rFonts w:eastAsia="TimesNewRomanPSMT" w:cs="Arial"/>
          <w:sz w:val="22"/>
          <w:szCs w:val="22"/>
          <w:lang w:val="ru-RU" w:eastAsia="en-US"/>
        </w:rPr>
        <w:t>15</w:t>
      </w:r>
      <w:r w:rsidRPr="00E0692B">
        <w:rPr>
          <w:rFonts w:cs="Arial"/>
          <w:sz w:val="22"/>
          <w:szCs w:val="22"/>
        </w:rPr>
        <w:t>) саставни део заједничке понуде</w:t>
      </w:r>
      <w:r w:rsidR="00FD15BC" w:rsidRPr="00E0692B">
        <w:rPr>
          <w:rFonts w:cs="Arial"/>
          <w:sz w:val="22"/>
          <w:szCs w:val="22"/>
          <w:lang w:val="sr-Cyrl-RS"/>
        </w:rPr>
        <w:t>,</w:t>
      </w:r>
      <w:r w:rsidR="006B7714" w:rsidRPr="00E0692B">
        <w:rPr>
          <w:rFonts w:cs="Arial"/>
          <w:sz w:val="22"/>
          <w:szCs w:val="22"/>
          <w:lang w:val="sr-Cyrl-RS"/>
        </w:rPr>
        <w:t xml:space="preserve"> за јавну набавку добара:</w:t>
      </w:r>
      <w:r w:rsidR="00FD15BC" w:rsidRPr="00E0692B">
        <w:rPr>
          <w:rFonts w:cs="Arial"/>
          <w:sz w:val="22"/>
          <w:szCs w:val="22"/>
          <w:lang w:val="sr-Cyrl-RS"/>
        </w:rPr>
        <w:t xml:space="preserve"> </w:t>
      </w:r>
      <w:r w:rsidR="006B7714" w:rsidRPr="00E0692B">
        <w:rPr>
          <w:rFonts w:cs="Arial"/>
          <w:b/>
          <w:sz w:val="22"/>
          <w:szCs w:val="22"/>
          <w:lang w:val="sr-Cyrl-RS"/>
        </w:rPr>
        <w:t>„</w:t>
      </w:r>
      <w:r w:rsidR="00540562">
        <w:rPr>
          <w:rFonts w:cs="Arial"/>
          <w:b/>
          <w:sz w:val="22"/>
          <w:szCs w:val="22"/>
          <w:lang w:val="sr-Cyrl-RS"/>
        </w:rPr>
        <w:t xml:space="preserve">Шине за потребе Огранка РБ Колубара </w:t>
      </w:r>
      <w:r w:rsidR="006B7714" w:rsidRPr="00E0692B">
        <w:rPr>
          <w:rFonts w:cs="Arial"/>
          <w:sz w:val="22"/>
          <w:szCs w:val="22"/>
          <w:lang w:val="sr-Latn-RS"/>
        </w:rPr>
        <w:t>“</w:t>
      </w:r>
      <w:r w:rsidR="006B7714" w:rsidRPr="00E0692B">
        <w:rPr>
          <w:rFonts w:cs="Arial"/>
          <w:sz w:val="22"/>
          <w:szCs w:val="22"/>
          <w:lang w:val="ru-RU"/>
        </w:rPr>
        <w:t xml:space="preserve">, </w:t>
      </w:r>
      <w:r w:rsidR="00540562">
        <w:rPr>
          <w:rFonts w:cs="Arial"/>
          <w:b/>
          <w:sz w:val="22"/>
          <w:szCs w:val="22"/>
        </w:rPr>
        <w:t>ЈН/4000/0235-1/2018</w:t>
      </w:r>
      <w:r w:rsidR="0024772C">
        <w:rPr>
          <w:rFonts w:cs="Arial"/>
          <w:b/>
          <w:sz w:val="22"/>
          <w:szCs w:val="22"/>
          <w:lang w:val="sr-Cyrl-RS"/>
        </w:rPr>
        <w:t>, партија бр.___</w:t>
      </w:r>
      <w:r w:rsidR="006B7714" w:rsidRPr="00E0692B">
        <w:rPr>
          <w:rFonts w:cs="Arial"/>
          <w:sz w:val="22"/>
          <w:szCs w:val="22"/>
        </w:rPr>
        <w:t xml:space="preserve"> </w:t>
      </w:r>
      <w:r w:rsidRPr="00E0692B">
        <w:rPr>
          <w:rFonts w:cs="Arial"/>
          <w:sz w:val="22"/>
          <w:szCs w:val="22"/>
        </w:rPr>
        <w:t xml:space="preserve">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0692B" w14:paraId="128923F3"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FFD7F1B" w14:textId="77777777" w:rsidR="00932668" w:rsidRPr="00E0692B" w:rsidRDefault="0006005E" w:rsidP="008A6223">
            <w:pPr>
              <w:pStyle w:val="NoSpacing"/>
              <w:jc w:val="center"/>
              <w:rPr>
                <w:rFonts w:cs="Arial"/>
                <w:sz w:val="22"/>
                <w:szCs w:val="22"/>
              </w:rPr>
            </w:pPr>
            <w:r w:rsidRPr="00E0692B">
              <w:rPr>
                <w:rFonts w:cs="Arial"/>
                <w:sz w:val="22"/>
                <w:szCs w:val="22"/>
              </w:rPr>
              <w:t>ПОДАТАК</w:t>
            </w:r>
          </w:p>
        </w:tc>
        <w:tc>
          <w:tcPr>
            <w:tcW w:w="5637" w:type="dxa"/>
            <w:tcBorders>
              <w:top w:val="single" w:sz="4" w:space="0" w:color="auto"/>
              <w:left w:val="single" w:sz="4" w:space="0" w:color="auto"/>
              <w:bottom w:val="single" w:sz="4" w:space="0" w:color="auto"/>
              <w:right w:val="single" w:sz="4" w:space="0" w:color="auto"/>
            </w:tcBorders>
            <w:vAlign w:val="center"/>
          </w:tcPr>
          <w:p w14:paraId="1B0227AC" w14:textId="77777777" w:rsidR="00932668" w:rsidRPr="00E0692B" w:rsidRDefault="00932668" w:rsidP="008A6223">
            <w:pPr>
              <w:pStyle w:val="NoSpacing"/>
              <w:jc w:val="center"/>
              <w:rPr>
                <w:rFonts w:cs="Arial"/>
                <w:sz w:val="22"/>
                <w:szCs w:val="22"/>
              </w:rPr>
            </w:pPr>
            <w:r w:rsidRPr="00E0692B">
              <w:rPr>
                <w:rFonts w:cs="Arial"/>
                <w:sz w:val="22"/>
                <w:szCs w:val="22"/>
              </w:rPr>
              <w:t>НАЗИВ И СЕДИШТЕ ЧЛАНА ГРУПЕ ПОНУЂАЧА</w:t>
            </w:r>
          </w:p>
          <w:p w14:paraId="3CB8A470" w14:textId="77777777" w:rsidR="00932668" w:rsidRPr="00E0692B" w:rsidRDefault="00932668" w:rsidP="00BE2EA9">
            <w:pPr>
              <w:pStyle w:val="NoSpacing"/>
              <w:rPr>
                <w:rFonts w:cs="Arial"/>
                <w:sz w:val="22"/>
                <w:szCs w:val="22"/>
              </w:rPr>
            </w:pPr>
          </w:p>
        </w:tc>
      </w:tr>
      <w:tr w:rsidR="00932668" w:rsidRPr="00E0692B" w14:paraId="78CC11F3"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234CACA" w14:textId="77777777" w:rsidR="00932668" w:rsidRPr="00E0692B" w:rsidRDefault="00932668" w:rsidP="00BE2EA9">
            <w:pPr>
              <w:pStyle w:val="NoSpacing"/>
              <w:rPr>
                <w:rFonts w:cs="Arial"/>
                <w:sz w:val="22"/>
                <w:szCs w:val="22"/>
              </w:rPr>
            </w:pPr>
            <w:r w:rsidRPr="00E0692B">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E5472FD" w14:textId="77777777" w:rsidR="00932668" w:rsidRPr="00E0692B" w:rsidRDefault="00932668" w:rsidP="00BE2EA9">
            <w:pPr>
              <w:pStyle w:val="NoSpacing"/>
              <w:rPr>
                <w:rFonts w:cs="Arial"/>
                <w:sz w:val="22"/>
                <w:szCs w:val="22"/>
              </w:rPr>
            </w:pPr>
          </w:p>
        </w:tc>
      </w:tr>
      <w:tr w:rsidR="00932668" w:rsidRPr="00E0692B" w14:paraId="25CAB1D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47D98067" w14:textId="77777777" w:rsidR="00932668" w:rsidRPr="00E0692B" w:rsidRDefault="00932668" w:rsidP="00BE2EA9">
            <w:pPr>
              <w:pStyle w:val="NoSpacing"/>
              <w:rPr>
                <w:rFonts w:cs="Arial"/>
                <w:sz w:val="22"/>
                <w:szCs w:val="22"/>
              </w:rPr>
            </w:pPr>
            <w:r w:rsidRPr="00E0692B">
              <w:rPr>
                <w:rFonts w:cs="Arial"/>
                <w:sz w:val="22"/>
                <w:szCs w:val="22"/>
              </w:rPr>
              <w:t>2. Oпис послова сваког од понуђача из групе понуђача у извршењу уговора:</w:t>
            </w:r>
          </w:p>
          <w:p w14:paraId="7E1FC342" w14:textId="77777777" w:rsidR="00932668" w:rsidRPr="00E0692B" w:rsidRDefault="00932668" w:rsidP="00BE2EA9">
            <w:pPr>
              <w:pStyle w:val="NoSpacing"/>
              <w:rPr>
                <w:rFonts w:cs="Arial"/>
                <w:sz w:val="22"/>
                <w:szCs w:val="22"/>
              </w:rPr>
            </w:pPr>
          </w:p>
          <w:p w14:paraId="2392C4FF" w14:textId="77777777" w:rsidR="00932668" w:rsidRPr="00E0692B" w:rsidRDefault="00932668" w:rsidP="00BE2EA9">
            <w:pPr>
              <w:pStyle w:val="NoSpacing"/>
              <w:rPr>
                <w:rFonts w:cs="Arial"/>
                <w:sz w:val="22"/>
                <w:szCs w:val="22"/>
              </w:rPr>
            </w:pPr>
          </w:p>
          <w:p w14:paraId="509C3497" w14:textId="77777777" w:rsidR="00932668" w:rsidRPr="00E0692B"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139A696A" w14:textId="77777777" w:rsidR="00932668" w:rsidRPr="00E0692B" w:rsidRDefault="00932668" w:rsidP="00BE2EA9">
            <w:pPr>
              <w:pStyle w:val="NoSpacing"/>
              <w:rPr>
                <w:rFonts w:cs="Arial"/>
                <w:sz w:val="22"/>
                <w:szCs w:val="22"/>
              </w:rPr>
            </w:pPr>
          </w:p>
        </w:tc>
      </w:tr>
      <w:tr w:rsidR="00932668" w:rsidRPr="00E0692B" w14:paraId="720BBC7A"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C1576FE" w14:textId="77777777" w:rsidR="00932668" w:rsidRPr="00E0692B" w:rsidRDefault="00932668" w:rsidP="005627D9">
            <w:pPr>
              <w:pStyle w:val="NoSpacing"/>
              <w:numPr>
                <w:ilvl w:val="0"/>
                <w:numId w:val="28"/>
              </w:numPr>
              <w:rPr>
                <w:rFonts w:cs="Arial"/>
                <w:sz w:val="22"/>
                <w:szCs w:val="22"/>
              </w:rPr>
            </w:pPr>
            <w:r w:rsidRPr="00E0692B">
              <w:rPr>
                <w:rFonts w:cs="Arial"/>
                <w:sz w:val="22"/>
                <w:szCs w:val="22"/>
              </w:rPr>
              <w:t>Друго:</w:t>
            </w:r>
          </w:p>
          <w:p w14:paraId="0E82F213" w14:textId="77777777" w:rsidR="00932668" w:rsidRPr="00E0692B" w:rsidRDefault="00932668" w:rsidP="00BE2EA9">
            <w:pPr>
              <w:pStyle w:val="NoSpacing"/>
              <w:rPr>
                <w:rFonts w:cs="Arial"/>
                <w:sz w:val="22"/>
                <w:szCs w:val="22"/>
              </w:rPr>
            </w:pPr>
          </w:p>
          <w:p w14:paraId="508D89DC" w14:textId="77777777" w:rsidR="00932668" w:rsidRPr="00E0692B" w:rsidRDefault="00932668" w:rsidP="00BE2EA9">
            <w:pPr>
              <w:pStyle w:val="NoSpacing"/>
              <w:rPr>
                <w:rFonts w:cs="Arial"/>
                <w:sz w:val="22"/>
                <w:szCs w:val="22"/>
              </w:rPr>
            </w:pPr>
          </w:p>
          <w:p w14:paraId="60EE9749" w14:textId="77777777" w:rsidR="00932668" w:rsidRPr="00E0692B" w:rsidRDefault="00932668" w:rsidP="00BE2EA9">
            <w:pPr>
              <w:pStyle w:val="NoSpacing"/>
              <w:rPr>
                <w:rFonts w:cs="Arial"/>
                <w:sz w:val="22"/>
                <w:szCs w:val="22"/>
              </w:rPr>
            </w:pPr>
          </w:p>
          <w:p w14:paraId="3C2EA79B" w14:textId="77777777" w:rsidR="00932668" w:rsidRPr="00E0692B" w:rsidRDefault="00932668" w:rsidP="00BE2EA9">
            <w:pPr>
              <w:pStyle w:val="NoSpacing"/>
              <w:rPr>
                <w:rFonts w:cs="Arial"/>
                <w:sz w:val="22"/>
                <w:szCs w:val="22"/>
              </w:rPr>
            </w:pPr>
          </w:p>
          <w:p w14:paraId="64E0C836" w14:textId="77777777" w:rsidR="00932668" w:rsidRPr="00E0692B"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1E6DB6D5" w14:textId="77777777" w:rsidR="00932668" w:rsidRPr="00E0692B" w:rsidRDefault="00932668" w:rsidP="00BE2EA9">
            <w:pPr>
              <w:pStyle w:val="NoSpacing"/>
              <w:rPr>
                <w:rFonts w:cs="Arial"/>
                <w:sz w:val="22"/>
                <w:szCs w:val="22"/>
              </w:rPr>
            </w:pPr>
          </w:p>
        </w:tc>
      </w:tr>
    </w:tbl>
    <w:p w14:paraId="474A8FE0" w14:textId="77777777" w:rsidR="00932668" w:rsidRPr="00E0692B" w:rsidRDefault="00932668" w:rsidP="00932668">
      <w:pPr>
        <w:tabs>
          <w:tab w:val="num" w:pos="360"/>
        </w:tabs>
        <w:rPr>
          <w:rFonts w:cs="Arial"/>
          <w:spacing w:val="2"/>
          <w:lang w:val="sr-Cyrl-RS"/>
        </w:rPr>
      </w:pPr>
    </w:p>
    <w:p w14:paraId="127E7273" w14:textId="77777777" w:rsidR="00932668" w:rsidRPr="00E0692B" w:rsidRDefault="00932668" w:rsidP="00831880">
      <w:pPr>
        <w:pStyle w:val="NoSpacing"/>
        <w:framePr w:hSpace="180" w:wrap="around" w:vAnchor="text" w:hAnchor="margin" w:y="194"/>
        <w:spacing w:before="0"/>
        <w:rPr>
          <w:rFonts w:cs="Arial"/>
          <w:sz w:val="22"/>
          <w:szCs w:val="22"/>
        </w:rPr>
      </w:pPr>
      <w:r w:rsidRPr="00E0692B">
        <w:rPr>
          <w:rFonts w:cs="Arial"/>
          <w:sz w:val="22"/>
          <w:szCs w:val="22"/>
        </w:rPr>
        <w:t>Потпис одговорног лица члана групе понуђача:</w:t>
      </w:r>
    </w:p>
    <w:p w14:paraId="17F952BD" w14:textId="77777777" w:rsidR="00932668" w:rsidRPr="00E0692B" w:rsidRDefault="00932668" w:rsidP="00831880">
      <w:pPr>
        <w:pStyle w:val="NoSpacing"/>
        <w:framePr w:hSpace="180" w:wrap="around" w:vAnchor="text" w:hAnchor="margin" w:y="194"/>
        <w:spacing w:before="0"/>
        <w:rPr>
          <w:rFonts w:cs="Arial"/>
          <w:sz w:val="22"/>
          <w:szCs w:val="22"/>
        </w:rPr>
      </w:pPr>
      <w:r w:rsidRPr="00E0692B">
        <w:rPr>
          <w:rFonts w:cs="Arial"/>
          <w:sz w:val="22"/>
          <w:szCs w:val="22"/>
        </w:rPr>
        <w:t>______________________</w:t>
      </w:r>
    </w:p>
    <w:p w14:paraId="52E7CF89" w14:textId="77777777" w:rsidR="00932668" w:rsidRPr="00E0692B" w:rsidRDefault="00831880" w:rsidP="00831880">
      <w:pPr>
        <w:tabs>
          <w:tab w:val="num" w:pos="360"/>
        </w:tabs>
        <w:spacing w:before="0"/>
        <w:rPr>
          <w:rFonts w:cs="Arial"/>
          <w:lang w:val="sr-Cyrl-CS"/>
        </w:rPr>
      </w:pPr>
      <w:r w:rsidRPr="00E0692B">
        <w:rPr>
          <w:rFonts w:cs="Arial"/>
          <w:lang w:val="sr-Cyrl-CS"/>
        </w:rPr>
        <w:t xml:space="preserve">    </w:t>
      </w:r>
      <w:r w:rsidR="00932668" w:rsidRPr="00E0692B">
        <w:rPr>
          <w:rFonts w:cs="Arial"/>
          <w:lang w:val="sr-Cyrl-CS"/>
        </w:rPr>
        <w:t xml:space="preserve">                                  м.п.</w:t>
      </w:r>
    </w:p>
    <w:p w14:paraId="2211A16C" w14:textId="77777777" w:rsidR="00932668" w:rsidRPr="00E0692B" w:rsidRDefault="00932668" w:rsidP="00831880">
      <w:pPr>
        <w:pStyle w:val="NoSpacing"/>
        <w:framePr w:hSpace="180" w:wrap="around" w:vAnchor="text" w:hAnchor="margin" w:y="194"/>
        <w:spacing w:before="0"/>
        <w:rPr>
          <w:rFonts w:cs="Arial"/>
          <w:sz w:val="22"/>
          <w:szCs w:val="22"/>
        </w:rPr>
      </w:pPr>
      <w:r w:rsidRPr="00E0692B">
        <w:rPr>
          <w:rFonts w:cs="Arial"/>
          <w:sz w:val="22"/>
          <w:szCs w:val="22"/>
        </w:rPr>
        <w:t>Потпис одговорног лица члана групе понуђача:</w:t>
      </w:r>
    </w:p>
    <w:p w14:paraId="196A803B" w14:textId="77777777" w:rsidR="00932668" w:rsidRPr="00E0692B" w:rsidRDefault="00932668" w:rsidP="00831880">
      <w:pPr>
        <w:pStyle w:val="NoSpacing"/>
        <w:framePr w:hSpace="180" w:wrap="around" w:vAnchor="text" w:hAnchor="margin" w:y="194"/>
        <w:spacing w:before="0"/>
        <w:rPr>
          <w:rFonts w:cs="Arial"/>
          <w:sz w:val="22"/>
          <w:szCs w:val="22"/>
        </w:rPr>
      </w:pPr>
      <w:r w:rsidRPr="00E0692B">
        <w:rPr>
          <w:rFonts w:cs="Arial"/>
          <w:sz w:val="22"/>
          <w:szCs w:val="22"/>
        </w:rPr>
        <w:t>______________________</w:t>
      </w:r>
    </w:p>
    <w:p w14:paraId="25C622AA" w14:textId="77777777" w:rsidR="00932668" w:rsidRPr="00E0692B" w:rsidRDefault="00932668" w:rsidP="00831880">
      <w:pPr>
        <w:tabs>
          <w:tab w:val="num" w:pos="360"/>
        </w:tabs>
        <w:spacing w:before="0"/>
        <w:rPr>
          <w:rFonts w:cs="Arial"/>
          <w:lang w:val="sr-Cyrl-CS"/>
        </w:rPr>
      </w:pPr>
      <w:r w:rsidRPr="00E0692B">
        <w:rPr>
          <w:rFonts w:cs="Arial"/>
          <w:lang w:val="sr-Cyrl-CS"/>
        </w:rPr>
        <w:t xml:space="preserve">                                       м.п.</w:t>
      </w:r>
    </w:p>
    <w:p w14:paraId="3D2C9552" w14:textId="77777777" w:rsidR="00932668" w:rsidRPr="00E0692B" w:rsidRDefault="00932668" w:rsidP="00831880">
      <w:pPr>
        <w:spacing w:before="0" w:after="120"/>
        <w:rPr>
          <w:rFonts w:cs="Arial"/>
          <w:spacing w:val="4"/>
        </w:rPr>
      </w:pPr>
      <w:r w:rsidRPr="00E0692B">
        <w:rPr>
          <w:rFonts w:cs="Arial"/>
          <w:spacing w:val="4"/>
          <w:lang w:val="sr-Cyrl-CS"/>
        </w:rPr>
        <w:t xml:space="preserve">Датум:                                                                                                  </w:t>
      </w:r>
    </w:p>
    <w:p w14:paraId="72694227" w14:textId="77777777" w:rsidR="00DF3B39" w:rsidRPr="00E0692B" w:rsidRDefault="00932668" w:rsidP="00831880">
      <w:pPr>
        <w:tabs>
          <w:tab w:val="num" w:pos="360"/>
        </w:tabs>
        <w:spacing w:before="0"/>
        <w:rPr>
          <w:rFonts w:cs="Arial"/>
          <w:spacing w:val="2"/>
          <w:lang w:val="sr-Cyrl-CS"/>
        </w:rPr>
      </w:pPr>
      <w:r w:rsidRPr="00E0692B">
        <w:rPr>
          <w:rFonts w:cs="Arial"/>
          <w:spacing w:val="2"/>
          <w:lang w:val="sr-Cyrl-CS"/>
        </w:rPr>
        <w:t xml:space="preserve">___________                                    </w:t>
      </w:r>
    </w:p>
    <w:p w14:paraId="4B1BCA6D" w14:textId="77777777" w:rsidR="00007334" w:rsidRPr="00E0692B" w:rsidRDefault="00007334" w:rsidP="00831880">
      <w:pPr>
        <w:tabs>
          <w:tab w:val="num" w:pos="360"/>
        </w:tabs>
        <w:spacing w:before="0"/>
        <w:rPr>
          <w:rFonts w:cs="Arial"/>
          <w:spacing w:val="2"/>
          <w:lang w:val="sr-Cyrl-CS"/>
        </w:rPr>
      </w:pPr>
    </w:p>
    <w:p w14:paraId="0431A5F9" w14:textId="77777777" w:rsidR="00007334" w:rsidRPr="00E0692B" w:rsidRDefault="00007334" w:rsidP="00831880">
      <w:pPr>
        <w:tabs>
          <w:tab w:val="num" w:pos="360"/>
        </w:tabs>
        <w:spacing w:before="0"/>
        <w:rPr>
          <w:rFonts w:cs="Arial"/>
          <w:spacing w:val="2"/>
          <w:lang w:val="sr-Cyrl-CS"/>
        </w:rPr>
      </w:pPr>
    </w:p>
    <w:p w14:paraId="7FB8E3EC" w14:textId="77777777" w:rsidR="00007334" w:rsidRDefault="00007334" w:rsidP="00831880">
      <w:pPr>
        <w:tabs>
          <w:tab w:val="num" w:pos="360"/>
        </w:tabs>
        <w:spacing w:before="0"/>
        <w:rPr>
          <w:rFonts w:cs="Arial"/>
          <w:spacing w:val="2"/>
          <w:lang w:val="sr-Cyrl-CS"/>
        </w:rPr>
      </w:pPr>
    </w:p>
    <w:p w14:paraId="730CC3DA" w14:textId="77777777" w:rsidR="00223BA2" w:rsidRDefault="00223BA2" w:rsidP="00831880">
      <w:pPr>
        <w:tabs>
          <w:tab w:val="num" w:pos="360"/>
        </w:tabs>
        <w:spacing w:before="0"/>
        <w:rPr>
          <w:rFonts w:cs="Arial"/>
          <w:spacing w:val="2"/>
          <w:lang w:val="sr-Cyrl-CS"/>
        </w:rPr>
      </w:pPr>
    </w:p>
    <w:p w14:paraId="4BC26A6C" w14:textId="77777777" w:rsidR="00223BA2" w:rsidRDefault="00223BA2" w:rsidP="00831880">
      <w:pPr>
        <w:tabs>
          <w:tab w:val="num" w:pos="360"/>
        </w:tabs>
        <w:spacing w:before="0"/>
        <w:rPr>
          <w:rFonts w:cs="Arial"/>
          <w:spacing w:val="2"/>
          <w:lang w:val="sr-Cyrl-CS"/>
        </w:rPr>
      </w:pPr>
    </w:p>
    <w:p w14:paraId="7C797E2F" w14:textId="77777777" w:rsidR="00223BA2" w:rsidRDefault="00223BA2" w:rsidP="00831880">
      <w:pPr>
        <w:tabs>
          <w:tab w:val="num" w:pos="360"/>
        </w:tabs>
        <w:spacing w:before="0"/>
        <w:rPr>
          <w:rFonts w:cs="Arial"/>
          <w:spacing w:val="2"/>
          <w:lang w:val="sr-Cyrl-CS"/>
        </w:rPr>
      </w:pPr>
    </w:p>
    <w:p w14:paraId="5BEABFD1" w14:textId="77777777" w:rsidR="001803DB" w:rsidRDefault="001803DB" w:rsidP="00831880">
      <w:pPr>
        <w:tabs>
          <w:tab w:val="num" w:pos="360"/>
        </w:tabs>
        <w:spacing w:before="0"/>
        <w:rPr>
          <w:rFonts w:cs="Arial"/>
          <w:spacing w:val="2"/>
          <w:lang w:val="sr-Cyrl-CS"/>
        </w:rPr>
      </w:pPr>
    </w:p>
    <w:p w14:paraId="57CDA0BF" w14:textId="77777777" w:rsidR="00223BA2" w:rsidRPr="00E0692B" w:rsidRDefault="00223BA2" w:rsidP="00831880">
      <w:pPr>
        <w:tabs>
          <w:tab w:val="num" w:pos="360"/>
        </w:tabs>
        <w:spacing w:before="0"/>
        <w:rPr>
          <w:rFonts w:cs="Arial"/>
          <w:spacing w:val="2"/>
          <w:lang w:val="sr-Cyrl-CS"/>
        </w:rPr>
      </w:pPr>
    </w:p>
    <w:p w14:paraId="069CA7D7" w14:textId="77777777" w:rsidR="0024772C" w:rsidRPr="00E0692B" w:rsidRDefault="0024772C" w:rsidP="0024772C">
      <w:pPr>
        <w:jc w:val="right"/>
        <w:outlineLvl w:val="1"/>
        <w:rPr>
          <w:rFonts w:cs="Arial"/>
          <w:b/>
          <w:lang w:val="sr-Cyrl-RS"/>
        </w:rPr>
      </w:pPr>
      <w:bookmarkStart w:id="247" w:name="_Toc442559938"/>
      <w:r w:rsidRPr="00E0692B">
        <w:rPr>
          <w:rFonts w:cs="Arial"/>
          <w:b/>
        </w:rPr>
        <w:t>ОБРАЗАЦ</w:t>
      </w:r>
      <w:r w:rsidRPr="00E0692B">
        <w:rPr>
          <w:rFonts w:cs="Arial"/>
          <w:b/>
          <w:lang w:val="sr-Cyrl-RS"/>
        </w:rPr>
        <w:t xml:space="preserve"> </w:t>
      </w:r>
      <w:r>
        <w:rPr>
          <w:rFonts w:cs="Arial"/>
          <w:b/>
          <w:lang w:val="sr-Cyrl-RS"/>
        </w:rPr>
        <w:t>6</w:t>
      </w:r>
      <w:r w:rsidRPr="00E0692B">
        <w:rPr>
          <w:rFonts w:cs="Arial"/>
          <w:b/>
          <w:lang w:val="sr-Cyrl-RS"/>
        </w:rPr>
        <w:t>.</w:t>
      </w:r>
    </w:p>
    <w:p w14:paraId="42DF9E86" w14:textId="77777777" w:rsidR="0024772C" w:rsidRPr="00C60654" w:rsidRDefault="0024772C" w:rsidP="0024772C">
      <w:pPr>
        <w:spacing w:before="0"/>
        <w:jc w:val="center"/>
        <w:rPr>
          <w:rFonts w:cs="Arial"/>
          <w:b/>
        </w:rPr>
      </w:pPr>
    </w:p>
    <w:p w14:paraId="17D15618" w14:textId="77777777" w:rsidR="0024772C" w:rsidRPr="00C60654" w:rsidRDefault="0024772C" w:rsidP="0024772C">
      <w:pPr>
        <w:pStyle w:val="Heading3"/>
        <w:rPr>
          <w:rFonts w:ascii="Arial" w:hAnsi="Arial" w:cs="Arial"/>
          <w:sz w:val="22"/>
          <w:szCs w:val="22"/>
          <w:lang w:val="sr-Cyrl-RS"/>
        </w:rPr>
      </w:pPr>
      <w:r w:rsidRPr="00C60654">
        <w:rPr>
          <w:rFonts w:ascii="Arial" w:hAnsi="Arial" w:cs="Arial"/>
          <w:sz w:val="22"/>
          <w:szCs w:val="22"/>
        </w:rPr>
        <w:t>СПИСАК ИСПОРУЧЕНИХ ДОБАРА – СТРУЧНЕ РЕФЕРЕНЦЕ</w:t>
      </w:r>
      <w:r w:rsidRPr="00C60654">
        <w:rPr>
          <w:rFonts w:ascii="Arial" w:hAnsi="Arial" w:cs="Arial"/>
          <w:sz w:val="22"/>
          <w:szCs w:val="22"/>
        </w:rPr>
        <w:br/>
      </w:r>
      <w:r w:rsidRPr="00C60654">
        <w:rPr>
          <w:rFonts w:ascii="Arial" w:hAnsi="Arial" w:cs="Arial"/>
          <w:sz w:val="22"/>
          <w:szCs w:val="22"/>
          <w:lang w:val="sr-Cyrl-RS"/>
        </w:rPr>
        <w:t xml:space="preserve">ЗА </w:t>
      </w:r>
      <w:r>
        <w:rPr>
          <w:rFonts w:ascii="Arial" w:hAnsi="Arial" w:cs="Arial"/>
          <w:sz w:val="22"/>
          <w:szCs w:val="22"/>
          <w:lang w:val="sr-Cyrl-RS"/>
        </w:rPr>
        <w:t>ЈН/4000/0235-1/2018</w:t>
      </w:r>
    </w:p>
    <w:p w14:paraId="54E0A145" w14:textId="77777777" w:rsidR="0024772C" w:rsidRPr="00E0692B" w:rsidRDefault="0024772C" w:rsidP="0024772C">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1"/>
        <w:gridCol w:w="1642"/>
        <w:gridCol w:w="1670"/>
        <w:gridCol w:w="1639"/>
        <w:gridCol w:w="2077"/>
      </w:tblGrid>
      <w:tr w:rsidR="0024772C" w:rsidRPr="00E0692B" w14:paraId="189E0F1E" w14:textId="77777777" w:rsidTr="00006D70">
        <w:tc>
          <w:tcPr>
            <w:tcW w:w="213" w:type="pct"/>
            <w:shd w:val="clear" w:color="auto" w:fill="auto"/>
          </w:tcPr>
          <w:p w14:paraId="4897CA01" w14:textId="77777777" w:rsidR="0024772C" w:rsidRPr="00E0692B" w:rsidRDefault="0024772C" w:rsidP="00006D70">
            <w:pPr>
              <w:spacing w:before="0"/>
              <w:jc w:val="center"/>
              <w:rPr>
                <w:rFonts w:eastAsia="Calibri" w:cs="Arial"/>
                <w:b/>
                <w:bCs/>
                <w:iCs/>
              </w:rPr>
            </w:pPr>
          </w:p>
        </w:tc>
        <w:tc>
          <w:tcPr>
            <w:tcW w:w="951" w:type="pct"/>
            <w:shd w:val="clear" w:color="auto" w:fill="auto"/>
          </w:tcPr>
          <w:p w14:paraId="022D5E76" w14:textId="77777777" w:rsidR="0024772C" w:rsidRPr="00E0692B" w:rsidRDefault="0024772C" w:rsidP="00006D70">
            <w:pPr>
              <w:spacing w:before="0"/>
              <w:jc w:val="center"/>
              <w:rPr>
                <w:rFonts w:eastAsia="Calibri" w:cs="Arial"/>
                <w:bCs/>
                <w:iCs/>
              </w:rPr>
            </w:pPr>
          </w:p>
          <w:p w14:paraId="218D7D08" w14:textId="77777777" w:rsidR="0024772C" w:rsidRPr="00E0692B" w:rsidRDefault="0024772C" w:rsidP="00006D70">
            <w:pPr>
              <w:spacing w:before="0"/>
              <w:jc w:val="center"/>
              <w:rPr>
                <w:rFonts w:eastAsia="Calibri" w:cs="Arial"/>
                <w:bCs/>
                <w:iCs/>
                <w:lang w:val="sr-Cyrl-RS"/>
              </w:rPr>
            </w:pPr>
            <w:r w:rsidRPr="00E0692B">
              <w:rPr>
                <w:rFonts w:eastAsia="Calibri" w:cs="Arial"/>
                <w:bCs/>
                <w:iCs/>
              </w:rPr>
              <w:t>Референтни Наручилац</w:t>
            </w:r>
            <w:r w:rsidRPr="00E0692B">
              <w:rPr>
                <w:rFonts w:eastAsia="Calibri" w:cs="Arial"/>
                <w:bCs/>
                <w:iCs/>
                <w:lang w:val="sr-Cyrl-RS"/>
              </w:rPr>
              <w:t xml:space="preserve"> односно Купац</w:t>
            </w:r>
          </w:p>
        </w:tc>
        <w:tc>
          <w:tcPr>
            <w:tcW w:w="908" w:type="pct"/>
            <w:shd w:val="clear" w:color="auto" w:fill="auto"/>
          </w:tcPr>
          <w:p w14:paraId="4C025D2C" w14:textId="77777777" w:rsidR="0024772C" w:rsidRPr="00E0692B" w:rsidRDefault="0024772C" w:rsidP="00006D70">
            <w:pPr>
              <w:spacing w:before="0"/>
              <w:jc w:val="center"/>
              <w:rPr>
                <w:rFonts w:eastAsia="Calibri" w:cs="Arial"/>
                <w:bCs/>
                <w:iCs/>
              </w:rPr>
            </w:pPr>
          </w:p>
          <w:p w14:paraId="11BD337C" w14:textId="77777777" w:rsidR="0024772C" w:rsidRPr="00E0692B" w:rsidRDefault="0024772C" w:rsidP="00006D70">
            <w:pPr>
              <w:spacing w:before="0"/>
              <w:jc w:val="center"/>
              <w:rPr>
                <w:rFonts w:eastAsia="Calibri" w:cs="Arial"/>
                <w:b/>
                <w:bCs/>
                <w:iCs/>
              </w:rPr>
            </w:pPr>
            <w:r w:rsidRPr="00E0692B">
              <w:rPr>
                <w:rFonts w:eastAsia="Calibri" w:cs="Arial"/>
                <w:bCs/>
                <w:iCs/>
                <w:lang w:val="ru-RU"/>
              </w:rPr>
              <w:t>Лице за контакт</w:t>
            </w:r>
            <w:r w:rsidRPr="00E0692B">
              <w:rPr>
                <w:rFonts w:eastAsia="Calibri" w:cs="Arial"/>
                <w:bCs/>
                <w:iCs/>
              </w:rPr>
              <w:t xml:space="preserve"> и број телефона</w:t>
            </w:r>
          </w:p>
        </w:tc>
        <w:tc>
          <w:tcPr>
            <w:tcW w:w="923" w:type="pct"/>
            <w:shd w:val="clear" w:color="auto" w:fill="auto"/>
          </w:tcPr>
          <w:p w14:paraId="226CCF00" w14:textId="77777777" w:rsidR="0024772C" w:rsidRPr="00E0692B" w:rsidRDefault="0024772C" w:rsidP="00006D70">
            <w:pPr>
              <w:spacing w:before="0"/>
              <w:jc w:val="center"/>
              <w:rPr>
                <w:rFonts w:eastAsia="Calibri" w:cs="Arial"/>
                <w:bCs/>
                <w:iCs/>
              </w:rPr>
            </w:pPr>
          </w:p>
          <w:p w14:paraId="434DFA42" w14:textId="77777777" w:rsidR="0024772C" w:rsidRPr="00E0692B" w:rsidRDefault="0024772C" w:rsidP="00006D70">
            <w:pPr>
              <w:spacing w:before="0"/>
              <w:jc w:val="center"/>
              <w:rPr>
                <w:rFonts w:eastAsia="Calibri" w:cs="Arial"/>
                <w:b/>
                <w:bCs/>
                <w:iCs/>
              </w:rPr>
            </w:pPr>
            <w:r w:rsidRPr="00E0692B">
              <w:rPr>
                <w:rFonts w:eastAsia="Calibri" w:cs="Arial"/>
                <w:bCs/>
                <w:iCs/>
              </w:rPr>
              <w:t>Број и датум закључења уговора</w:t>
            </w:r>
          </w:p>
        </w:tc>
        <w:tc>
          <w:tcPr>
            <w:tcW w:w="859" w:type="pct"/>
            <w:shd w:val="clear" w:color="auto" w:fill="auto"/>
            <w:vAlign w:val="center"/>
          </w:tcPr>
          <w:p w14:paraId="218685DA" w14:textId="77777777" w:rsidR="0024772C" w:rsidRPr="00E0692B" w:rsidRDefault="0024772C" w:rsidP="00006D70">
            <w:pPr>
              <w:spacing w:before="0"/>
              <w:jc w:val="center"/>
              <w:rPr>
                <w:rFonts w:eastAsia="Calibri" w:cs="Arial"/>
                <w:bCs/>
                <w:iCs/>
                <w:lang w:val="sr-Cyrl-CS"/>
              </w:rPr>
            </w:pPr>
          </w:p>
          <w:p w14:paraId="40C9C7CC" w14:textId="77777777" w:rsidR="0024772C" w:rsidRPr="00B807E0" w:rsidRDefault="00B807E0" w:rsidP="00006D70">
            <w:pPr>
              <w:spacing w:before="0"/>
              <w:jc w:val="center"/>
              <w:rPr>
                <w:rFonts w:eastAsia="Calibri" w:cs="Arial"/>
                <w:bCs/>
                <w:iCs/>
                <w:lang w:val="sr-Cyrl-RS"/>
              </w:rPr>
            </w:pPr>
            <w:r>
              <w:rPr>
                <w:rFonts w:eastAsia="Calibri" w:cs="Arial"/>
                <w:bCs/>
                <w:iCs/>
                <w:lang w:val="sr-Cyrl-CS"/>
              </w:rPr>
              <w:t>Период</w:t>
            </w:r>
            <w:r w:rsidR="0024772C" w:rsidRPr="00E0692B">
              <w:rPr>
                <w:rFonts w:eastAsia="Calibri" w:cs="Arial"/>
                <w:bCs/>
                <w:iCs/>
                <w:lang w:val="sr-Cyrl-CS"/>
              </w:rPr>
              <w:t xml:space="preserve"> </w:t>
            </w:r>
            <w:r w:rsidR="0024772C" w:rsidRPr="00E0692B">
              <w:rPr>
                <w:rFonts w:eastAsia="Calibri" w:cs="Arial"/>
                <w:bCs/>
                <w:iCs/>
              </w:rPr>
              <w:t>реализације уговора</w:t>
            </w:r>
            <w:r>
              <w:rPr>
                <w:rFonts w:eastAsia="Calibri" w:cs="Arial"/>
                <w:bCs/>
                <w:iCs/>
                <w:lang w:val="sr-Cyrl-RS"/>
              </w:rPr>
              <w:t xml:space="preserve"> (од-до)</w:t>
            </w:r>
          </w:p>
          <w:p w14:paraId="1802C184" w14:textId="77777777" w:rsidR="0024772C" w:rsidRPr="00E0692B" w:rsidRDefault="0024772C" w:rsidP="00006D70">
            <w:pPr>
              <w:spacing w:before="0"/>
              <w:jc w:val="center"/>
              <w:rPr>
                <w:rFonts w:eastAsia="Calibri" w:cs="Arial"/>
                <w:b/>
                <w:bCs/>
                <w:iCs/>
              </w:rPr>
            </w:pPr>
          </w:p>
        </w:tc>
        <w:tc>
          <w:tcPr>
            <w:tcW w:w="1145" w:type="pct"/>
          </w:tcPr>
          <w:p w14:paraId="3CC6A7B7" w14:textId="77777777" w:rsidR="0024772C" w:rsidRPr="00E0692B" w:rsidRDefault="0024772C" w:rsidP="00006D70">
            <w:pPr>
              <w:spacing w:before="0"/>
              <w:jc w:val="center"/>
              <w:rPr>
                <w:rFonts w:eastAsia="Calibri" w:cs="Arial"/>
                <w:bCs/>
                <w:iCs/>
              </w:rPr>
            </w:pPr>
          </w:p>
          <w:p w14:paraId="2C1CEB40" w14:textId="77777777" w:rsidR="0024772C" w:rsidRPr="00E0692B" w:rsidRDefault="0024772C" w:rsidP="00006D70">
            <w:pPr>
              <w:spacing w:before="0"/>
              <w:jc w:val="center"/>
              <w:rPr>
                <w:rFonts w:eastAsia="Calibri" w:cs="Arial"/>
                <w:bCs/>
                <w:iCs/>
              </w:rPr>
            </w:pPr>
            <w:r w:rsidRPr="00E0692B">
              <w:rPr>
                <w:rFonts w:eastAsia="Calibri" w:cs="Arial"/>
                <w:bCs/>
                <w:iCs/>
              </w:rPr>
              <w:t>Вредност испоручених добара без ПДВ</w:t>
            </w:r>
          </w:p>
          <w:p w14:paraId="6C79D2EF" w14:textId="77777777" w:rsidR="0024772C" w:rsidRPr="00E0692B" w:rsidRDefault="0024772C" w:rsidP="00006D70">
            <w:pPr>
              <w:spacing w:before="0"/>
              <w:jc w:val="center"/>
              <w:rPr>
                <w:rFonts w:eastAsia="Calibri" w:cs="Arial"/>
                <w:bCs/>
                <w:iCs/>
                <w:lang w:val="sr-Cyrl-RS"/>
              </w:rPr>
            </w:pPr>
            <w:r w:rsidRPr="00E0692B">
              <w:rPr>
                <w:rFonts w:eastAsia="Calibri" w:cs="Arial"/>
                <w:bCs/>
                <w:iCs/>
                <w:lang w:val="sr-Cyrl-RS"/>
              </w:rPr>
              <w:t>Дин</w:t>
            </w:r>
            <w:r w:rsidR="00B807E0">
              <w:rPr>
                <w:rFonts w:eastAsia="Calibri" w:cs="Arial"/>
                <w:bCs/>
                <w:iCs/>
                <w:lang w:val="sr-Cyrl-RS"/>
              </w:rPr>
              <w:t>/</w:t>
            </w:r>
            <w:r w:rsidRPr="00E0692B">
              <w:rPr>
                <w:rFonts w:eastAsia="Calibri" w:cs="Arial"/>
                <w:bCs/>
                <w:iCs/>
                <w:lang w:val="sr-Cyrl-RS"/>
              </w:rPr>
              <w:t>Е</w:t>
            </w:r>
            <w:r w:rsidRPr="00E0692B">
              <w:rPr>
                <w:rFonts w:eastAsia="Calibri" w:cs="Arial"/>
                <w:bCs/>
                <w:iCs/>
              </w:rPr>
              <w:t>UR</w:t>
            </w:r>
          </w:p>
        </w:tc>
      </w:tr>
      <w:tr w:rsidR="0024772C" w:rsidRPr="00E0692B" w14:paraId="48DCE73E" w14:textId="77777777" w:rsidTr="00006D70">
        <w:tc>
          <w:tcPr>
            <w:tcW w:w="213" w:type="pct"/>
            <w:shd w:val="clear" w:color="auto" w:fill="auto"/>
          </w:tcPr>
          <w:p w14:paraId="02B6A1C8" w14:textId="77777777" w:rsidR="0024772C" w:rsidRPr="00E0692B" w:rsidRDefault="0024772C" w:rsidP="00006D70">
            <w:pPr>
              <w:spacing w:before="0"/>
              <w:jc w:val="center"/>
              <w:rPr>
                <w:rFonts w:eastAsia="Calibri" w:cs="Arial"/>
                <w:bCs/>
                <w:iCs/>
              </w:rPr>
            </w:pPr>
          </w:p>
          <w:p w14:paraId="33692BC1" w14:textId="77777777" w:rsidR="0024772C" w:rsidRPr="00E0692B" w:rsidRDefault="0024772C" w:rsidP="00006D70">
            <w:pPr>
              <w:spacing w:before="0"/>
              <w:jc w:val="center"/>
              <w:rPr>
                <w:rFonts w:eastAsia="Calibri" w:cs="Arial"/>
                <w:bCs/>
                <w:iCs/>
              </w:rPr>
            </w:pPr>
            <w:r w:rsidRPr="00E0692B">
              <w:rPr>
                <w:rFonts w:eastAsia="Calibri" w:cs="Arial"/>
                <w:bCs/>
                <w:iCs/>
              </w:rPr>
              <w:t>1.</w:t>
            </w:r>
          </w:p>
        </w:tc>
        <w:tc>
          <w:tcPr>
            <w:tcW w:w="951" w:type="pct"/>
            <w:shd w:val="clear" w:color="auto" w:fill="auto"/>
          </w:tcPr>
          <w:p w14:paraId="64C06A7F" w14:textId="77777777" w:rsidR="0024772C" w:rsidRPr="00E0692B" w:rsidRDefault="0024772C" w:rsidP="00006D70">
            <w:pPr>
              <w:spacing w:before="0"/>
              <w:jc w:val="center"/>
              <w:rPr>
                <w:rFonts w:eastAsia="Calibri" w:cs="Arial"/>
                <w:b/>
                <w:bCs/>
                <w:iCs/>
              </w:rPr>
            </w:pPr>
          </w:p>
          <w:p w14:paraId="44C283BF" w14:textId="77777777" w:rsidR="0024772C" w:rsidRPr="00E0692B" w:rsidRDefault="0024772C" w:rsidP="00006D70">
            <w:pPr>
              <w:spacing w:before="0"/>
              <w:jc w:val="center"/>
              <w:rPr>
                <w:rFonts w:eastAsia="Calibri" w:cs="Arial"/>
                <w:b/>
                <w:bCs/>
                <w:iCs/>
              </w:rPr>
            </w:pPr>
          </w:p>
          <w:p w14:paraId="754508A8" w14:textId="77777777" w:rsidR="0024772C" w:rsidRPr="00E0692B" w:rsidRDefault="0024772C" w:rsidP="00006D70">
            <w:pPr>
              <w:spacing w:before="0"/>
              <w:jc w:val="center"/>
              <w:rPr>
                <w:rFonts w:eastAsia="Calibri" w:cs="Arial"/>
                <w:b/>
                <w:bCs/>
                <w:iCs/>
              </w:rPr>
            </w:pPr>
          </w:p>
        </w:tc>
        <w:tc>
          <w:tcPr>
            <w:tcW w:w="908" w:type="pct"/>
            <w:shd w:val="clear" w:color="auto" w:fill="auto"/>
          </w:tcPr>
          <w:p w14:paraId="7469FFCD" w14:textId="77777777" w:rsidR="0024772C" w:rsidRPr="00E0692B" w:rsidRDefault="0024772C" w:rsidP="00006D70">
            <w:pPr>
              <w:spacing w:before="0"/>
              <w:jc w:val="center"/>
              <w:rPr>
                <w:rFonts w:eastAsia="Calibri" w:cs="Arial"/>
                <w:b/>
                <w:bCs/>
                <w:iCs/>
              </w:rPr>
            </w:pPr>
          </w:p>
        </w:tc>
        <w:tc>
          <w:tcPr>
            <w:tcW w:w="923" w:type="pct"/>
            <w:shd w:val="clear" w:color="auto" w:fill="auto"/>
          </w:tcPr>
          <w:p w14:paraId="21875588" w14:textId="77777777" w:rsidR="0024772C" w:rsidRPr="00E0692B" w:rsidRDefault="0024772C" w:rsidP="00006D70">
            <w:pPr>
              <w:spacing w:before="0"/>
              <w:jc w:val="center"/>
              <w:rPr>
                <w:rFonts w:eastAsia="Calibri" w:cs="Arial"/>
                <w:b/>
                <w:bCs/>
                <w:iCs/>
              </w:rPr>
            </w:pPr>
          </w:p>
        </w:tc>
        <w:tc>
          <w:tcPr>
            <w:tcW w:w="859" w:type="pct"/>
            <w:shd w:val="clear" w:color="auto" w:fill="auto"/>
          </w:tcPr>
          <w:p w14:paraId="5FE91833" w14:textId="77777777" w:rsidR="0024772C" w:rsidRPr="00E0692B" w:rsidRDefault="0024772C" w:rsidP="00006D70">
            <w:pPr>
              <w:spacing w:before="0"/>
              <w:jc w:val="center"/>
              <w:rPr>
                <w:rFonts w:eastAsia="Calibri" w:cs="Arial"/>
                <w:b/>
                <w:bCs/>
                <w:iCs/>
              </w:rPr>
            </w:pPr>
          </w:p>
        </w:tc>
        <w:tc>
          <w:tcPr>
            <w:tcW w:w="1145" w:type="pct"/>
          </w:tcPr>
          <w:p w14:paraId="0C52358C" w14:textId="77777777" w:rsidR="0024772C" w:rsidRPr="00E0692B" w:rsidRDefault="0024772C" w:rsidP="00006D70">
            <w:pPr>
              <w:spacing w:before="0"/>
              <w:jc w:val="center"/>
              <w:rPr>
                <w:rFonts w:eastAsia="Calibri" w:cs="Arial"/>
                <w:b/>
                <w:bCs/>
                <w:iCs/>
              </w:rPr>
            </w:pPr>
          </w:p>
        </w:tc>
      </w:tr>
      <w:tr w:rsidR="0024772C" w:rsidRPr="00E0692B" w14:paraId="01D68A74" w14:textId="77777777" w:rsidTr="00006D70">
        <w:tc>
          <w:tcPr>
            <w:tcW w:w="213" w:type="pct"/>
            <w:shd w:val="clear" w:color="auto" w:fill="auto"/>
          </w:tcPr>
          <w:p w14:paraId="5DA015E1" w14:textId="77777777" w:rsidR="0024772C" w:rsidRPr="00E0692B" w:rsidRDefault="0024772C" w:rsidP="00006D70">
            <w:pPr>
              <w:spacing w:before="0"/>
              <w:jc w:val="center"/>
              <w:rPr>
                <w:rFonts w:eastAsia="Calibri" w:cs="Arial"/>
                <w:bCs/>
                <w:iCs/>
              </w:rPr>
            </w:pPr>
          </w:p>
          <w:p w14:paraId="61744934" w14:textId="77777777" w:rsidR="0024772C" w:rsidRPr="00E0692B" w:rsidRDefault="0024772C" w:rsidP="00006D70">
            <w:pPr>
              <w:spacing w:before="0"/>
              <w:jc w:val="center"/>
              <w:rPr>
                <w:rFonts w:eastAsia="Calibri" w:cs="Arial"/>
                <w:bCs/>
                <w:iCs/>
              </w:rPr>
            </w:pPr>
            <w:r w:rsidRPr="00E0692B">
              <w:rPr>
                <w:rFonts w:eastAsia="Calibri" w:cs="Arial"/>
                <w:bCs/>
                <w:iCs/>
              </w:rPr>
              <w:t>2.</w:t>
            </w:r>
          </w:p>
        </w:tc>
        <w:tc>
          <w:tcPr>
            <w:tcW w:w="951" w:type="pct"/>
            <w:shd w:val="clear" w:color="auto" w:fill="auto"/>
          </w:tcPr>
          <w:p w14:paraId="45294262" w14:textId="77777777" w:rsidR="0024772C" w:rsidRPr="00E0692B" w:rsidRDefault="0024772C" w:rsidP="00006D70">
            <w:pPr>
              <w:spacing w:before="0"/>
              <w:jc w:val="center"/>
              <w:rPr>
                <w:rFonts w:eastAsia="Calibri" w:cs="Arial"/>
                <w:b/>
                <w:bCs/>
                <w:iCs/>
              </w:rPr>
            </w:pPr>
          </w:p>
          <w:p w14:paraId="5AE4720E" w14:textId="77777777" w:rsidR="0024772C" w:rsidRPr="00E0692B" w:rsidRDefault="0024772C" w:rsidP="00006D70">
            <w:pPr>
              <w:spacing w:before="0"/>
              <w:jc w:val="center"/>
              <w:rPr>
                <w:rFonts w:eastAsia="Calibri" w:cs="Arial"/>
                <w:b/>
                <w:bCs/>
                <w:iCs/>
              </w:rPr>
            </w:pPr>
          </w:p>
          <w:p w14:paraId="08F875BB" w14:textId="77777777" w:rsidR="0024772C" w:rsidRPr="00E0692B" w:rsidRDefault="0024772C" w:rsidP="00006D70">
            <w:pPr>
              <w:spacing w:before="0"/>
              <w:jc w:val="center"/>
              <w:rPr>
                <w:rFonts w:eastAsia="Calibri" w:cs="Arial"/>
                <w:b/>
                <w:bCs/>
                <w:iCs/>
              </w:rPr>
            </w:pPr>
          </w:p>
        </w:tc>
        <w:tc>
          <w:tcPr>
            <w:tcW w:w="908" w:type="pct"/>
            <w:shd w:val="clear" w:color="auto" w:fill="auto"/>
          </w:tcPr>
          <w:p w14:paraId="3EC936F7" w14:textId="77777777" w:rsidR="0024772C" w:rsidRPr="00E0692B" w:rsidRDefault="0024772C" w:rsidP="00006D70">
            <w:pPr>
              <w:spacing w:before="0"/>
              <w:jc w:val="center"/>
              <w:rPr>
                <w:rFonts w:eastAsia="Calibri" w:cs="Arial"/>
                <w:b/>
                <w:bCs/>
                <w:iCs/>
              </w:rPr>
            </w:pPr>
          </w:p>
        </w:tc>
        <w:tc>
          <w:tcPr>
            <w:tcW w:w="923" w:type="pct"/>
            <w:shd w:val="clear" w:color="auto" w:fill="auto"/>
          </w:tcPr>
          <w:p w14:paraId="484E65C4" w14:textId="77777777" w:rsidR="0024772C" w:rsidRPr="00E0692B" w:rsidRDefault="0024772C" w:rsidP="00006D70">
            <w:pPr>
              <w:spacing w:before="0"/>
              <w:jc w:val="center"/>
              <w:rPr>
                <w:rFonts w:eastAsia="Calibri" w:cs="Arial"/>
                <w:b/>
                <w:bCs/>
                <w:iCs/>
              </w:rPr>
            </w:pPr>
          </w:p>
        </w:tc>
        <w:tc>
          <w:tcPr>
            <w:tcW w:w="859" w:type="pct"/>
            <w:shd w:val="clear" w:color="auto" w:fill="auto"/>
          </w:tcPr>
          <w:p w14:paraId="02A2E759" w14:textId="77777777" w:rsidR="0024772C" w:rsidRPr="00E0692B" w:rsidRDefault="0024772C" w:rsidP="00006D70">
            <w:pPr>
              <w:spacing w:before="0"/>
              <w:jc w:val="center"/>
              <w:rPr>
                <w:rFonts w:eastAsia="Calibri" w:cs="Arial"/>
                <w:b/>
                <w:bCs/>
                <w:iCs/>
              </w:rPr>
            </w:pPr>
          </w:p>
        </w:tc>
        <w:tc>
          <w:tcPr>
            <w:tcW w:w="1145" w:type="pct"/>
          </w:tcPr>
          <w:p w14:paraId="3E91FE53" w14:textId="77777777" w:rsidR="0024772C" w:rsidRPr="00E0692B" w:rsidRDefault="0024772C" w:rsidP="00006D70">
            <w:pPr>
              <w:spacing w:before="0"/>
              <w:jc w:val="center"/>
              <w:rPr>
                <w:rFonts w:eastAsia="Calibri" w:cs="Arial"/>
                <w:b/>
                <w:bCs/>
                <w:iCs/>
              </w:rPr>
            </w:pPr>
          </w:p>
        </w:tc>
      </w:tr>
      <w:tr w:rsidR="0024772C" w:rsidRPr="00E0692B" w14:paraId="08AD4EE9" w14:textId="77777777" w:rsidTr="00006D70">
        <w:tc>
          <w:tcPr>
            <w:tcW w:w="213" w:type="pct"/>
            <w:shd w:val="clear" w:color="auto" w:fill="auto"/>
          </w:tcPr>
          <w:p w14:paraId="1E8A3585" w14:textId="77777777" w:rsidR="0024772C" w:rsidRPr="00E0692B" w:rsidRDefault="0024772C" w:rsidP="00006D70">
            <w:pPr>
              <w:spacing w:before="0"/>
              <w:jc w:val="center"/>
              <w:rPr>
                <w:rFonts w:eastAsia="Calibri" w:cs="Arial"/>
                <w:bCs/>
                <w:iCs/>
              </w:rPr>
            </w:pPr>
          </w:p>
          <w:p w14:paraId="3733FDB2" w14:textId="77777777" w:rsidR="0024772C" w:rsidRPr="00E0692B" w:rsidRDefault="0024772C" w:rsidP="00006D70">
            <w:pPr>
              <w:spacing w:before="0"/>
              <w:jc w:val="center"/>
              <w:rPr>
                <w:rFonts w:eastAsia="Calibri" w:cs="Arial"/>
                <w:bCs/>
                <w:iCs/>
              </w:rPr>
            </w:pPr>
            <w:r w:rsidRPr="00E0692B">
              <w:rPr>
                <w:rFonts w:eastAsia="Calibri" w:cs="Arial"/>
                <w:bCs/>
                <w:iCs/>
              </w:rPr>
              <w:t>3.</w:t>
            </w:r>
          </w:p>
        </w:tc>
        <w:tc>
          <w:tcPr>
            <w:tcW w:w="951" w:type="pct"/>
            <w:shd w:val="clear" w:color="auto" w:fill="auto"/>
          </w:tcPr>
          <w:p w14:paraId="60985FFE" w14:textId="77777777" w:rsidR="0024772C" w:rsidRPr="00E0692B" w:rsidRDefault="0024772C" w:rsidP="00006D70">
            <w:pPr>
              <w:spacing w:before="0"/>
              <w:jc w:val="center"/>
              <w:rPr>
                <w:rFonts w:eastAsia="Calibri" w:cs="Arial"/>
                <w:b/>
                <w:bCs/>
                <w:iCs/>
              </w:rPr>
            </w:pPr>
          </w:p>
          <w:p w14:paraId="50A7744E" w14:textId="77777777" w:rsidR="0024772C" w:rsidRPr="00E0692B" w:rsidRDefault="0024772C" w:rsidP="00006D70">
            <w:pPr>
              <w:spacing w:before="0"/>
              <w:jc w:val="center"/>
              <w:rPr>
                <w:rFonts w:eastAsia="Calibri" w:cs="Arial"/>
                <w:b/>
                <w:bCs/>
                <w:iCs/>
              </w:rPr>
            </w:pPr>
          </w:p>
          <w:p w14:paraId="4325B6CB" w14:textId="77777777" w:rsidR="0024772C" w:rsidRPr="00E0692B" w:rsidRDefault="0024772C" w:rsidP="00006D70">
            <w:pPr>
              <w:spacing w:before="0"/>
              <w:jc w:val="center"/>
              <w:rPr>
                <w:rFonts w:eastAsia="Calibri" w:cs="Arial"/>
                <w:b/>
                <w:bCs/>
                <w:iCs/>
              </w:rPr>
            </w:pPr>
          </w:p>
        </w:tc>
        <w:tc>
          <w:tcPr>
            <w:tcW w:w="908" w:type="pct"/>
            <w:shd w:val="clear" w:color="auto" w:fill="auto"/>
          </w:tcPr>
          <w:p w14:paraId="18E25726" w14:textId="77777777" w:rsidR="0024772C" w:rsidRPr="00E0692B" w:rsidRDefault="0024772C" w:rsidP="00006D70">
            <w:pPr>
              <w:spacing w:before="0"/>
              <w:jc w:val="center"/>
              <w:rPr>
                <w:rFonts w:eastAsia="Calibri" w:cs="Arial"/>
                <w:b/>
                <w:bCs/>
                <w:iCs/>
              </w:rPr>
            </w:pPr>
          </w:p>
        </w:tc>
        <w:tc>
          <w:tcPr>
            <w:tcW w:w="923" w:type="pct"/>
            <w:shd w:val="clear" w:color="auto" w:fill="auto"/>
          </w:tcPr>
          <w:p w14:paraId="3E3618A2" w14:textId="77777777" w:rsidR="0024772C" w:rsidRPr="00E0692B" w:rsidRDefault="0024772C" w:rsidP="00006D70">
            <w:pPr>
              <w:spacing w:before="0"/>
              <w:jc w:val="center"/>
              <w:rPr>
                <w:rFonts w:eastAsia="Calibri" w:cs="Arial"/>
                <w:b/>
                <w:bCs/>
                <w:iCs/>
              </w:rPr>
            </w:pPr>
          </w:p>
        </w:tc>
        <w:tc>
          <w:tcPr>
            <w:tcW w:w="859" w:type="pct"/>
            <w:shd w:val="clear" w:color="auto" w:fill="auto"/>
          </w:tcPr>
          <w:p w14:paraId="3C5BD1CC" w14:textId="77777777" w:rsidR="0024772C" w:rsidRPr="00E0692B" w:rsidRDefault="0024772C" w:rsidP="00006D70">
            <w:pPr>
              <w:spacing w:before="0"/>
              <w:jc w:val="center"/>
              <w:rPr>
                <w:rFonts w:eastAsia="Calibri" w:cs="Arial"/>
                <w:b/>
                <w:bCs/>
                <w:iCs/>
              </w:rPr>
            </w:pPr>
          </w:p>
        </w:tc>
        <w:tc>
          <w:tcPr>
            <w:tcW w:w="1145" w:type="pct"/>
          </w:tcPr>
          <w:p w14:paraId="298C5BDF" w14:textId="77777777" w:rsidR="0024772C" w:rsidRPr="00E0692B" w:rsidRDefault="0024772C" w:rsidP="00006D70">
            <w:pPr>
              <w:spacing w:before="0"/>
              <w:jc w:val="center"/>
              <w:rPr>
                <w:rFonts w:eastAsia="Calibri" w:cs="Arial"/>
                <w:b/>
                <w:bCs/>
                <w:iCs/>
              </w:rPr>
            </w:pPr>
          </w:p>
        </w:tc>
      </w:tr>
      <w:tr w:rsidR="0024772C" w:rsidRPr="00E0692B" w14:paraId="7C8DEFB1" w14:textId="77777777" w:rsidTr="00006D70">
        <w:tc>
          <w:tcPr>
            <w:tcW w:w="213" w:type="pct"/>
            <w:shd w:val="clear" w:color="auto" w:fill="auto"/>
          </w:tcPr>
          <w:p w14:paraId="7BB8EC66" w14:textId="77777777" w:rsidR="0024772C" w:rsidRPr="00E0692B" w:rsidRDefault="0024772C" w:rsidP="00006D70">
            <w:pPr>
              <w:spacing w:before="0"/>
              <w:jc w:val="center"/>
              <w:rPr>
                <w:rFonts w:eastAsia="Calibri" w:cs="Arial"/>
                <w:bCs/>
                <w:iCs/>
              </w:rPr>
            </w:pPr>
          </w:p>
          <w:p w14:paraId="00520842" w14:textId="77777777" w:rsidR="0024772C" w:rsidRPr="00E0692B" w:rsidRDefault="0024772C" w:rsidP="00006D70">
            <w:pPr>
              <w:spacing w:before="0"/>
              <w:jc w:val="center"/>
              <w:rPr>
                <w:rFonts w:eastAsia="Calibri" w:cs="Arial"/>
                <w:bCs/>
                <w:iCs/>
              </w:rPr>
            </w:pPr>
            <w:r w:rsidRPr="00E0692B">
              <w:rPr>
                <w:rFonts w:eastAsia="Calibri" w:cs="Arial"/>
                <w:bCs/>
                <w:iCs/>
              </w:rPr>
              <w:t>4.</w:t>
            </w:r>
          </w:p>
        </w:tc>
        <w:tc>
          <w:tcPr>
            <w:tcW w:w="951" w:type="pct"/>
            <w:shd w:val="clear" w:color="auto" w:fill="auto"/>
          </w:tcPr>
          <w:p w14:paraId="6613818C" w14:textId="77777777" w:rsidR="0024772C" w:rsidRPr="00E0692B" w:rsidRDefault="0024772C" w:rsidP="00006D70">
            <w:pPr>
              <w:spacing w:before="0"/>
              <w:jc w:val="center"/>
              <w:rPr>
                <w:rFonts w:eastAsia="Calibri" w:cs="Arial"/>
                <w:b/>
                <w:bCs/>
                <w:iCs/>
              </w:rPr>
            </w:pPr>
          </w:p>
          <w:p w14:paraId="155DD332" w14:textId="77777777" w:rsidR="0024772C" w:rsidRPr="00E0692B" w:rsidRDefault="0024772C" w:rsidP="00006D70">
            <w:pPr>
              <w:spacing w:before="0"/>
              <w:jc w:val="center"/>
              <w:rPr>
                <w:rFonts w:eastAsia="Calibri" w:cs="Arial"/>
                <w:b/>
                <w:bCs/>
                <w:iCs/>
              </w:rPr>
            </w:pPr>
          </w:p>
          <w:p w14:paraId="4B7BE647" w14:textId="77777777" w:rsidR="0024772C" w:rsidRPr="00E0692B" w:rsidRDefault="0024772C" w:rsidP="00006D70">
            <w:pPr>
              <w:spacing w:before="0"/>
              <w:jc w:val="center"/>
              <w:rPr>
                <w:rFonts w:eastAsia="Calibri" w:cs="Arial"/>
                <w:b/>
                <w:bCs/>
                <w:iCs/>
              </w:rPr>
            </w:pPr>
          </w:p>
        </w:tc>
        <w:tc>
          <w:tcPr>
            <w:tcW w:w="908" w:type="pct"/>
            <w:shd w:val="clear" w:color="auto" w:fill="auto"/>
          </w:tcPr>
          <w:p w14:paraId="6B3E05B6" w14:textId="77777777" w:rsidR="0024772C" w:rsidRPr="00E0692B" w:rsidRDefault="0024772C" w:rsidP="00006D70">
            <w:pPr>
              <w:spacing w:before="0"/>
              <w:jc w:val="center"/>
              <w:rPr>
                <w:rFonts w:eastAsia="Calibri" w:cs="Arial"/>
                <w:b/>
                <w:bCs/>
                <w:iCs/>
              </w:rPr>
            </w:pPr>
          </w:p>
        </w:tc>
        <w:tc>
          <w:tcPr>
            <w:tcW w:w="923" w:type="pct"/>
            <w:shd w:val="clear" w:color="auto" w:fill="auto"/>
          </w:tcPr>
          <w:p w14:paraId="456E01BD" w14:textId="77777777" w:rsidR="0024772C" w:rsidRPr="00E0692B" w:rsidRDefault="0024772C" w:rsidP="00006D70">
            <w:pPr>
              <w:spacing w:before="0"/>
              <w:jc w:val="center"/>
              <w:rPr>
                <w:rFonts w:eastAsia="Calibri" w:cs="Arial"/>
                <w:b/>
                <w:bCs/>
                <w:iCs/>
              </w:rPr>
            </w:pPr>
          </w:p>
        </w:tc>
        <w:tc>
          <w:tcPr>
            <w:tcW w:w="859" w:type="pct"/>
            <w:shd w:val="clear" w:color="auto" w:fill="auto"/>
          </w:tcPr>
          <w:p w14:paraId="28459BC9" w14:textId="77777777" w:rsidR="0024772C" w:rsidRPr="00E0692B" w:rsidRDefault="0024772C" w:rsidP="00006D70">
            <w:pPr>
              <w:spacing w:before="0"/>
              <w:jc w:val="center"/>
              <w:rPr>
                <w:rFonts w:eastAsia="Calibri" w:cs="Arial"/>
                <w:b/>
                <w:bCs/>
                <w:iCs/>
              </w:rPr>
            </w:pPr>
          </w:p>
        </w:tc>
        <w:tc>
          <w:tcPr>
            <w:tcW w:w="1145" w:type="pct"/>
          </w:tcPr>
          <w:p w14:paraId="1176259F" w14:textId="77777777" w:rsidR="0024772C" w:rsidRPr="00E0692B" w:rsidRDefault="0024772C" w:rsidP="00006D70">
            <w:pPr>
              <w:spacing w:before="0"/>
              <w:jc w:val="center"/>
              <w:rPr>
                <w:rFonts w:eastAsia="Calibri" w:cs="Arial"/>
                <w:b/>
                <w:bCs/>
                <w:iCs/>
              </w:rPr>
            </w:pPr>
          </w:p>
        </w:tc>
      </w:tr>
      <w:tr w:rsidR="0024772C" w:rsidRPr="00E0692B" w14:paraId="793076F7" w14:textId="77777777" w:rsidTr="00006D70">
        <w:tc>
          <w:tcPr>
            <w:tcW w:w="213" w:type="pct"/>
            <w:shd w:val="clear" w:color="auto" w:fill="auto"/>
          </w:tcPr>
          <w:p w14:paraId="6C315C93" w14:textId="77777777" w:rsidR="0024772C" w:rsidRPr="00E0692B" w:rsidRDefault="0024772C" w:rsidP="00006D70">
            <w:pPr>
              <w:spacing w:before="0"/>
              <w:jc w:val="center"/>
              <w:rPr>
                <w:rFonts w:eastAsia="Calibri" w:cs="Arial"/>
                <w:bCs/>
                <w:iCs/>
              </w:rPr>
            </w:pPr>
          </w:p>
          <w:p w14:paraId="3CB9563C" w14:textId="77777777" w:rsidR="0024772C" w:rsidRPr="00E0692B" w:rsidRDefault="0024772C" w:rsidP="00006D70">
            <w:pPr>
              <w:spacing w:before="0"/>
              <w:jc w:val="center"/>
              <w:rPr>
                <w:rFonts w:eastAsia="Calibri" w:cs="Arial"/>
                <w:bCs/>
                <w:iCs/>
              </w:rPr>
            </w:pPr>
            <w:r w:rsidRPr="00E0692B">
              <w:rPr>
                <w:rFonts w:eastAsia="Calibri" w:cs="Arial"/>
                <w:bCs/>
                <w:iCs/>
              </w:rPr>
              <w:t>5.</w:t>
            </w:r>
          </w:p>
        </w:tc>
        <w:tc>
          <w:tcPr>
            <w:tcW w:w="951" w:type="pct"/>
            <w:shd w:val="clear" w:color="auto" w:fill="auto"/>
          </w:tcPr>
          <w:p w14:paraId="2D2E05C1" w14:textId="77777777" w:rsidR="0024772C" w:rsidRPr="00E0692B" w:rsidRDefault="0024772C" w:rsidP="00006D70">
            <w:pPr>
              <w:spacing w:before="0"/>
              <w:jc w:val="center"/>
              <w:rPr>
                <w:rFonts w:eastAsia="Calibri" w:cs="Arial"/>
                <w:b/>
                <w:bCs/>
                <w:iCs/>
              </w:rPr>
            </w:pPr>
          </w:p>
          <w:p w14:paraId="599F7B4D" w14:textId="77777777" w:rsidR="0024772C" w:rsidRPr="00E0692B" w:rsidRDefault="0024772C" w:rsidP="00006D70">
            <w:pPr>
              <w:spacing w:before="0"/>
              <w:jc w:val="center"/>
              <w:rPr>
                <w:rFonts w:eastAsia="Calibri" w:cs="Arial"/>
                <w:b/>
                <w:bCs/>
                <w:iCs/>
              </w:rPr>
            </w:pPr>
          </w:p>
          <w:p w14:paraId="564A3008" w14:textId="77777777" w:rsidR="0024772C" w:rsidRPr="00E0692B" w:rsidRDefault="0024772C" w:rsidP="00006D70">
            <w:pPr>
              <w:spacing w:before="0"/>
              <w:jc w:val="center"/>
              <w:rPr>
                <w:rFonts w:eastAsia="Calibri" w:cs="Arial"/>
                <w:b/>
                <w:bCs/>
                <w:iCs/>
              </w:rPr>
            </w:pPr>
          </w:p>
        </w:tc>
        <w:tc>
          <w:tcPr>
            <w:tcW w:w="908" w:type="pct"/>
            <w:shd w:val="clear" w:color="auto" w:fill="auto"/>
          </w:tcPr>
          <w:p w14:paraId="772194CB" w14:textId="77777777" w:rsidR="0024772C" w:rsidRPr="00E0692B" w:rsidRDefault="0024772C" w:rsidP="00006D70">
            <w:pPr>
              <w:spacing w:before="0"/>
              <w:jc w:val="center"/>
              <w:rPr>
                <w:rFonts w:eastAsia="Calibri" w:cs="Arial"/>
                <w:b/>
                <w:bCs/>
                <w:iCs/>
              </w:rPr>
            </w:pPr>
          </w:p>
        </w:tc>
        <w:tc>
          <w:tcPr>
            <w:tcW w:w="923" w:type="pct"/>
            <w:shd w:val="clear" w:color="auto" w:fill="auto"/>
          </w:tcPr>
          <w:p w14:paraId="5E56338B" w14:textId="77777777" w:rsidR="0024772C" w:rsidRPr="00E0692B" w:rsidRDefault="0024772C" w:rsidP="00006D70">
            <w:pPr>
              <w:spacing w:before="0"/>
              <w:jc w:val="center"/>
              <w:rPr>
                <w:rFonts w:eastAsia="Calibri" w:cs="Arial"/>
                <w:b/>
                <w:bCs/>
                <w:iCs/>
              </w:rPr>
            </w:pPr>
          </w:p>
        </w:tc>
        <w:tc>
          <w:tcPr>
            <w:tcW w:w="859" w:type="pct"/>
            <w:shd w:val="clear" w:color="auto" w:fill="auto"/>
          </w:tcPr>
          <w:p w14:paraId="2C0448D1" w14:textId="77777777" w:rsidR="0024772C" w:rsidRPr="00E0692B" w:rsidRDefault="0024772C" w:rsidP="00006D70">
            <w:pPr>
              <w:spacing w:before="0"/>
              <w:jc w:val="center"/>
              <w:rPr>
                <w:rFonts w:eastAsia="Calibri" w:cs="Arial"/>
                <w:b/>
                <w:bCs/>
                <w:iCs/>
              </w:rPr>
            </w:pPr>
          </w:p>
        </w:tc>
        <w:tc>
          <w:tcPr>
            <w:tcW w:w="1145" w:type="pct"/>
          </w:tcPr>
          <w:p w14:paraId="3B6A544A" w14:textId="77777777" w:rsidR="0024772C" w:rsidRPr="00E0692B" w:rsidRDefault="0024772C" w:rsidP="00006D70">
            <w:pPr>
              <w:spacing w:before="0"/>
              <w:jc w:val="center"/>
              <w:rPr>
                <w:rFonts w:eastAsia="Calibri" w:cs="Arial"/>
                <w:b/>
                <w:bCs/>
                <w:iCs/>
              </w:rPr>
            </w:pPr>
          </w:p>
        </w:tc>
      </w:tr>
      <w:tr w:rsidR="0024772C" w:rsidRPr="00E0692B" w14:paraId="5E371293" w14:textId="77777777" w:rsidTr="00006D70">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5350EB00" w14:textId="77777777" w:rsidR="0024772C" w:rsidRPr="00E0692B" w:rsidRDefault="0024772C" w:rsidP="00006D70">
            <w:pPr>
              <w:spacing w:before="0"/>
              <w:jc w:val="center"/>
              <w:rPr>
                <w:rFonts w:eastAsia="Calibri" w:cs="Arial"/>
                <w:b/>
                <w:bCs/>
                <w:iCs/>
              </w:rPr>
            </w:pPr>
          </w:p>
        </w:tc>
        <w:tc>
          <w:tcPr>
            <w:tcW w:w="859" w:type="pct"/>
            <w:shd w:val="clear" w:color="auto" w:fill="auto"/>
          </w:tcPr>
          <w:p w14:paraId="62542FD9" w14:textId="77777777" w:rsidR="0024772C" w:rsidRPr="00E0692B" w:rsidRDefault="0024772C" w:rsidP="00006D70">
            <w:pPr>
              <w:spacing w:before="0"/>
              <w:jc w:val="center"/>
              <w:rPr>
                <w:rFonts w:eastAsia="Calibri" w:cs="Arial"/>
                <w:b/>
                <w:bCs/>
                <w:iCs/>
              </w:rPr>
            </w:pPr>
          </w:p>
          <w:p w14:paraId="52BC714C" w14:textId="77777777" w:rsidR="0024772C" w:rsidRPr="00E0692B" w:rsidRDefault="0024772C" w:rsidP="00006D70">
            <w:pPr>
              <w:spacing w:before="0"/>
              <w:jc w:val="center"/>
              <w:rPr>
                <w:rFonts w:eastAsia="Calibri" w:cs="Arial"/>
                <w:b/>
                <w:bCs/>
                <w:iCs/>
              </w:rPr>
            </w:pPr>
            <w:r w:rsidRPr="00E0692B">
              <w:rPr>
                <w:rFonts w:eastAsia="Calibri" w:cs="Arial"/>
                <w:b/>
                <w:bCs/>
                <w:iCs/>
              </w:rPr>
              <w:t>Укупна вредност</w:t>
            </w:r>
          </w:p>
          <w:p w14:paraId="225345CE" w14:textId="77777777" w:rsidR="0024772C" w:rsidRPr="00E0692B" w:rsidRDefault="0024772C" w:rsidP="00006D70">
            <w:pPr>
              <w:spacing w:before="0"/>
              <w:jc w:val="center"/>
              <w:rPr>
                <w:rFonts w:eastAsia="Calibri" w:cs="Arial"/>
                <w:b/>
                <w:bCs/>
                <w:iCs/>
              </w:rPr>
            </w:pPr>
            <w:r w:rsidRPr="00E0692B">
              <w:rPr>
                <w:rFonts w:eastAsia="Calibri" w:cs="Arial"/>
                <w:b/>
                <w:bCs/>
                <w:iCs/>
              </w:rPr>
              <w:t>испоручених добара без</w:t>
            </w:r>
          </w:p>
          <w:p w14:paraId="6FA9B777" w14:textId="77777777" w:rsidR="0024772C" w:rsidRPr="00E0692B" w:rsidRDefault="0024772C" w:rsidP="00006D70">
            <w:pPr>
              <w:spacing w:before="0"/>
              <w:jc w:val="center"/>
              <w:rPr>
                <w:rFonts w:eastAsia="Calibri" w:cs="Arial"/>
                <w:b/>
                <w:bCs/>
                <w:iCs/>
              </w:rPr>
            </w:pPr>
            <w:r w:rsidRPr="00E0692B">
              <w:rPr>
                <w:rFonts w:eastAsia="Calibri" w:cs="Arial"/>
                <w:b/>
                <w:bCs/>
                <w:iCs/>
              </w:rPr>
              <w:t>ПДВ</w:t>
            </w:r>
          </w:p>
          <w:p w14:paraId="5CF042F2" w14:textId="77777777" w:rsidR="0024772C" w:rsidRPr="00E0692B" w:rsidRDefault="0024772C" w:rsidP="00006D70">
            <w:pPr>
              <w:spacing w:before="0"/>
              <w:rPr>
                <w:rFonts w:eastAsia="Calibri" w:cs="Arial"/>
                <w:b/>
                <w:bCs/>
                <w:iCs/>
              </w:rPr>
            </w:pPr>
            <w:r w:rsidRPr="00E0692B">
              <w:rPr>
                <w:rFonts w:eastAsia="Calibri" w:cs="Arial"/>
                <w:b/>
                <w:bCs/>
                <w:iCs/>
                <w:lang w:val="sr-Cyrl-RS"/>
              </w:rPr>
              <w:t xml:space="preserve">     Дин</w:t>
            </w:r>
            <w:r w:rsidR="00B807E0">
              <w:rPr>
                <w:rFonts w:eastAsia="Calibri" w:cs="Arial"/>
                <w:b/>
                <w:bCs/>
                <w:iCs/>
                <w:lang w:val="sr-Cyrl-RS"/>
              </w:rPr>
              <w:t>/</w:t>
            </w:r>
            <w:r w:rsidRPr="00E0692B">
              <w:rPr>
                <w:rFonts w:eastAsia="Calibri" w:cs="Arial"/>
                <w:b/>
                <w:bCs/>
                <w:iCs/>
                <w:lang w:val="sr-Cyrl-RS"/>
              </w:rPr>
              <w:t>Е</w:t>
            </w:r>
            <w:r w:rsidRPr="00E0692B">
              <w:rPr>
                <w:rFonts w:eastAsia="Calibri" w:cs="Arial"/>
                <w:b/>
                <w:bCs/>
                <w:iCs/>
              </w:rPr>
              <w:t>UR</w:t>
            </w:r>
          </w:p>
        </w:tc>
        <w:tc>
          <w:tcPr>
            <w:tcW w:w="1145" w:type="pct"/>
          </w:tcPr>
          <w:p w14:paraId="08451B5A" w14:textId="77777777" w:rsidR="0024772C" w:rsidRPr="00E0692B" w:rsidRDefault="0024772C" w:rsidP="00006D70">
            <w:pPr>
              <w:spacing w:before="0"/>
              <w:ind w:left="720"/>
              <w:jc w:val="center"/>
              <w:rPr>
                <w:rFonts w:eastAsia="Calibri" w:cs="Arial"/>
                <w:b/>
                <w:bCs/>
                <w:iCs/>
              </w:rPr>
            </w:pPr>
          </w:p>
        </w:tc>
      </w:tr>
    </w:tbl>
    <w:p w14:paraId="01D08B2A" w14:textId="77777777" w:rsidR="0024772C" w:rsidRPr="00E0692B" w:rsidRDefault="0024772C" w:rsidP="0024772C">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24772C" w:rsidRPr="00E0692B" w14:paraId="587AA9CE" w14:textId="77777777" w:rsidTr="00006D70">
        <w:trPr>
          <w:jc w:val="center"/>
        </w:trPr>
        <w:tc>
          <w:tcPr>
            <w:tcW w:w="3882" w:type="dxa"/>
          </w:tcPr>
          <w:p w14:paraId="3877841A" w14:textId="77777777" w:rsidR="0024772C" w:rsidRPr="00E0692B" w:rsidRDefault="0024772C" w:rsidP="00006D70">
            <w:pPr>
              <w:spacing w:before="0"/>
              <w:jc w:val="center"/>
              <w:rPr>
                <w:rFonts w:cs="Arial"/>
              </w:rPr>
            </w:pPr>
            <w:r w:rsidRPr="00E0692B">
              <w:rPr>
                <w:rFonts w:cs="Arial"/>
              </w:rPr>
              <w:t>Датум:</w:t>
            </w:r>
          </w:p>
        </w:tc>
        <w:tc>
          <w:tcPr>
            <w:tcW w:w="2127" w:type="dxa"/>
          </w:tcPr>
          <w:p w14:paraId="5C13BBFA" w14:textId="77777777" w:rsidR="0024772C" w:rsidRPr="00E0692B" w:rsidRDefault="0024772C" w:rsidP="00006D70">
            <w:pPr>
              <w:spacing w:before="0"/>
              <w:jc w:val="center"/>
              <w:rPr>
                <w:rFonts w:cs="Arial"/>
                <w:lang w:val="ru-RU"/>
              </w:rPr>
            </w:pPr>
          </w:p>
        </w:tc>
        <w:tc>
          <w:tcPr>
            <w:tcW w:w="4022" w:type="dxa"/>
          </w:tcPr>
          <w:p w14:paraId="7C1F5130" w14:textId="77777777" w:rsidR="0024772C" w:rsidRPr="00E0692B" w:rsidRDefault="0024772C" w:rsidP="00006D70">
            <w:pPr>
              <w:spacing w:before="0"/>
              <w:jc w:val="center"/>
              <w:rPr>
                <w:rFonts w:cs="Arial"/>
                <w:lang w:val="ru-RU"/>
              </w:rPr>
            </w:pPr>
            <w:r w:rsidRPr="00E0692B">
              <w:rPr>
                <w:rFonts w:cs="Arial"/>
                <w:lang w:val="sr-Cyrl-CS"/>
              </w:rPr>
              <w:t>П</w:t>
            </w:r>
            <w:r w:rsidRPr="00E0692B">
              <w:rPr>
                <w:rFonts w:cs="Arial"/>
              </w:rPr>
              <w:t>онуђач</w:t>
            </w:r>
            <w:r w:rsidRPr="00E0692B">
              <w:rPr>
                <w:rFonts w:cs="Arial"/>
                <w:lang w:val="ru-RU"/>
              </w:rPr>
              <w:t>:</w:t>
            </w:r>
          </w:p>
        </w:tc>
      </w:tr>
      <w:tr w:rsidR="0024772C" w:rsidRPr="00E0692B" w14:paraId="1466E850" w14:textId="77777777" w:rsidTr="00006D70">
        <w:trPr>
          <w:jc w:val="center"/>
        </w:trPr>
        <w:tc>
          <w:tcPr>
            <w:tcW w:w="3882" w:type="dxa"/>
          </w:tcPr>
          <w:p w14:paraId="74D117FA" w14:textId="77777777" w:rsidR="0024772C" w:rsidRPr="00E0692B" w:rsidRDefault="0024772C" w:rsidP="00006D70">
            <w:pPr>
              <w:spacing w:before="0"/>
              <w:jc w:val="center"/>
              <w:rPr>
                <w:rFonts w:cs="Arial"/>
              </w:rPr>
            </w:pPr>
          </w:p>
        </w:tc>
        <w:tc>
          <w:tcPr>
            <w:tcW w:w="2127" w:type="dxa"/>
          </w:tcPr>
          <w:p w14:paraId="1491D15A" w14:textId="77777777" w:rsidR="0024772C" w:rsidRPr="00E0692B" w:rsidRDefault="0024772C" w:rsidP="00006D70">
            <w:pPr>
              <w:spacing w:before="0"/>
              <w:jc w:val="center"/>
              <w:rPr>
                <w:rFonts w:cs="Arial"/>
              </w:rPr>
            </w:pPr>
            <w:r w:rsidRPr="00E0692B">
              <w:rPr>
                <w:rFonts w:cs="Arial"/>
              </w:rPr>
              <w:t>М.П.</w:t>
            </w:r>
          </w:p>
        </w:tc>
        <w:tc>
          <w:tcPr>
            <w:tcW w:w="4022" w:type="dxa"/>
          </w:tcPr>
          <w:p w14:paraId="3919232B" w14:textId="77777777" w:rsidR="0024772C" w:rsidRPr="00E0692B" w:rsidRDefault="0024772C" w:rsidP="00006D70">
            <w:pPr>
              <w:spacing w:before="0"/>
              <w:jc w:val="center"/>
              <w:rPr>
                <w:rFonts w:cs="Arial"/>
                <w:lang w:val="ru-RU"/>
              </w:rPr>
            </w:pPr>
          </w:p>
        </w:tc>
      </w:tr>
      <w:tr w:rsidR="0024772C" w:rsidRPr="00E0692B" w14:paraId="4AE52F41" w14:textId="77777777" w:rsidTr="00006D70">
        <w:trPr>
          <w:jc w:val="center"/>
        </w:trPr>
        <w:tc>
          <w:tcPr>
            <w:tcW w:w="3882" w:type="dxa"/>
            <w:tcBorders>
              <w:bottom w:val="single" w:sz="4" w:space="0" w:color="auto"/>
            </w:tcBorders>
          </w:tcPr>
          <w:p w14:paraId="4AEB07AC" w14:textId="77777777" w:rsidR="0024772C" w:rsidRPr="00E0692B" w:rsidRDefault="0024772C" w:rsidP="00006D70">
            <w:pPr>
              <w:spacing w:before="0"/>
              <w:jc w:val="center"/>
              <w:rPr>
                <w:rFonts w:cs="Arial"/>
              </w:rPr>
            </w:pPr>
          </w:p>
        </w:tc>
        <w:tc>
          <w:tcPr>
            <w:tcW w:w="2127" w:type="dxa"/>
          </w:tcPr>
          <w:p w14:paraId="35923DAF" w14:textId="77777777" w:rsidR="0024772C" w:rsidRPr="00E0692B" w:rsidRDefault="0024772C" w:rsidP="00006D70">
            <w:pPr>
              <w:spacing w:before="0"/>
              <w:jc w:val="center"/>
              <w:rPr>
                <w:rFonts w:cs="Arial"/>
                <w:lang w:val="ru-RU"/>
              </w:rPr>
            </w:pPr>
          </w:p>
        </w:tc>
        <w:tc>
          <w:tcPr>
            <w:tcW w:w="4022" w:type="dxa"/>
            <w:tcBorders>
              <w:bottom w:val="single" w:sz="4" w:space="0" w:color="auto"/>
            </w:tcBorders>
          </w:tcPr>
          <w:p w14:paraId="46552124" w14:textId="77777777" w:rsidR="0024772C" w:rsidRPr="00E0692B" w:rsidRDefault="0024772C" w:rsidP="00006D70">
            <w:pPr>
              <w:spacing w:before="0"/>
              <w:jc w:val="center"/>
              <w:rPr>
                <w:rFonts w:cs="Arial"/>
                <w:lang w:val="ru-RU"/>
              </w:rPr>
            </w:pPr>
          </w:p>
        </w:tc>
      </w:tr>
      <w:tr w:rsidR="0024772C" w:rsidRPr="00E0692B" w14:paraId="1B479932" w14:textId="77777777" w:rsidTr="00006D70">
        <w:trPr>
          <w:trHeight w:val="389"/>
          <w:jc w:val="center"/>
        </w:trPr>
        <w:tc>
          <w:tcPr>
            <w:tcW w:w="3882" w:type="dxa"/>
            <w:tcBorders>
              <w:top w:val="single" w:sz="4" w:space="0" w:color="auto"/>
            </w:tcBorders>
          </w:tcPr>
          <w:p w14:paraId="5552ADE6" w14:textId="77777777" w:rsidR="0024772C" w:rsidRPr="00E0692B" w:rsidRDefault="0024772C" w:rsidP="00006D70">
            <w:pPr>
              <w:spacing w:before="0"/>
              <w:jc w:val="center"/>
              <w:rPr>
                <w:rFonts w:cs="Arial"/>
              </w:rPr>
            </w:pPr>
          </w:p>
        </w:tc>
        <w:tc>
          <w:tcPr>
            <w:tcW w:w="2127" w:type="dxa"/>
          </w:tcPr>
          <w:p w14:paraId="5FE62FDD" w14:textId="77777777" w:rsidR="0024772C" w:rsidRPr="00E0692B" w:rsidRDefault="0024772C" w:rsidP="00006D70">
            <w:pPr>
              <w:spacing w:before="0"/>
              <w:jc w:val="center"/>
              <w:rPr>
                <w:rFonts w:cs="Arial"/>
                <w:lang w:val="ru-RU"/>
              </w:rPr>
            </w:pPr>
          </w:p>
        </w:tc>
        <w:tc>
          <w:tcPr>
            <w:tcW w:w="4022" w:type="dxa"/>
            <w:tcBorders>
              <w:top w:val="single" w:sz="4" w:space="0" w:color="auto"/>
            </w:tcBorders>
          </w:tcPr>
          <w:p w14:paraId="1CC70CED" w14:textId="77777777" w:rsidR="0024772C" w:rsidRPr="00E0692B" w:rsidRDefault="0024772C" w:rsidP="00006D70">
            <w:pPr>
              <w:spacing w:before="0"/>
              <w:jc w:val="center"/>
              <w:rPr>
                <w:rFonts w:cs="Arial"/>
                <w:lang w:val="ru-RU"/>
              </w:rPr>
            </w:pPr>
          </w:p>
        </w:tc>
      </w:tr>
    </w:tbl>
    <w:p w14:paraId="24CCD660" w14:textId="77777777" w:rsidR="0024772C" w:rsidRPr="00E0692B" w:rsidRDefault="0024772C" w:rsidP="0024772C">
      <w:pPr>
        <w:rPr>
          <w:rFonts w:eastAsia="Symbol" w:cs="Arial"/>
          <w:b/>
          <w:bCs/>
          <w:i/>
          <w:kern w:val="28"/>
        </w:rPr>
      </w:pPr>
      <w:r w:rsidRPr="00E0692B">
        <w:rPr>
          <w:rFonts w:eastAsia="Symbol" w:cs="Arial"/>
          <w:b/>
          <w:bCs/>
          <w:i/>
          <w:kern w:val="28"/>
        </w:rPr>
        <w:t xml:space="preserve">Напомена: </w:t>
      </w:r>
    </w:p>
    <w:p w14:paraId="6148F817" w14:textId="77777777" w:rsidR="0024772C" w:rsidRPr="00E0692B" w:rsidRDefault="0024772C" w:rsidP="0024772C">
      <w:pPr>
        <w:rPr>
          <w:rFonts w:eastAsia="TimesNewRomanPS-BoldMT" w:cs="Arial"/>
          <w:i/>
        </w:rPr>
      </w:pPr>
      <w:r w:rsidRPr="00E0692B">
        <w:rPr>
          <w:rFonts w:eastAsia="TimesNewRomanPS-BoldMT" w:cs="Arial"/>
          <w:i/>
        </w:rPr>
        <w:t>Прерачун ЕУР-а у динаре врши се на дан закључења уговора.</w:t>
      </w:r>
    </w:p>
    <w:p w14:paraId="476274AE" w14:textId="77777777" w:rsidR="0024772C" w:rsidRPr="00E0692B" w:rsidRDefault="0024772C" w:rsidP="0024772C">
      <w:pPr>
        <w:rPr>
          <w:rFonts w:eastAsia="TimesNewRomanPS-BoldMT" w:cs="Arial"/>
          <w:i/>
        </w:rPr>
      </w:pPr>
      <w:r w:rsidRPr="00E0692B">
        <w:rPr>
          <w:rFonts w:eastAsia="TimesNewRomanPS-BoldMT" w:cs="Arial"/>
          <w:i/>
        </w:rPr>
        <w:t>Уколико група понуђача подноси заједничку понуду овај образац потписује и оверава Носилац посла испред групе понуђача.</w:t>
      </w:r>
    </w:p>
    <w:p w14:paraId="27230763" w14:textId="77777777" w:rsidR="0024772C" w:rsidRPr="00E0692B" w:rsidRDefault="0024772C" w:rsidP="0024772C">
      <w:pPr>
        <w:rPr>
          <w:rFonts w:eastAsia="TimesNewRomanPS-BoldMT" w:cs="Arial"/>
          <w:i/>
        </w:rPr>
      </w:pPr>
      <w:r w:rsidRPr="00E0692B">
        <w:rPr>
          <w:rFonts w:eastAsia="TimesNewRomanPS-BoldMT" w:cs="Arial"/>
          <w:i/>
        </w:rPr>
        <w:t>Приликом подношења понуде овај образац копирати у потребном броју примерака.</w:t>
      </w:r>
    </w:p>
    <w:p w14:paraId="05DF2215" w14:textId="77777777" w:rsidR="0024772C" w:rsidRPr="0010655D" w:rsidRDefault="0024772C" w:rsidP="0024772C">
      <w:pPr>
        <w:rPr>
          <w:lang w:val="sr-Latn-RS"/>
        </w:rPr>
        <w:sectPr w:rsidR="0024772C" w:rsidRPr="0010655D" w:rsidSect="004439A4">
          <w:footnotePr>
            <w:pos w:val="beneathText"/>
          </w:footnotePr>
          <w:pgSz w:w="11909" w:h="16834" w:code="9"/>
          <w:pgMar w:top="1440" w:right="1440" w:bottom="1440" w:left="1440" w:header="142" w:footer="437" w:gutter="0"/>
          <w:cols w:space="708"/>
          <w:titlePg/>
          <w:docGrid w:linePitch="360"/>
        </w:sectPr>
      </w:pPr>
      <w:r w:rsidRPr="00E0692B">
        <w:rPr>
          <w:rFonts w:eastAsia="TimesNewRomanPS-BoldMT" w:cs="Arial"/>
          <w:i/>
        </w:rPr>
        <w:t>Понуђач који даје нетачне податке у погледу стручних референци, чини прекршај по члану 170. став 1. тачка 3. Закона („Службени гласник РС“, бр.12412, 1415 и 6815). Давање неистинитих података у понуди је основ за негативну референцу у смислу члана 82. став 1. тачка 3) Закона</w:t>
      </w:r>
    </w:p>
    <w:p w14:paraId="2E6C2E55" w14:textId="77777777" w:rsidR="001803DB" w:rsidRPr="00E0692B" w:rsidRDefault="001803DB" w:rsidP="001803DB">
      <w:pPr>
        <w:pStyle w:val="KDObrazac"/>
        <w:spacing w:before="0"/>
      </w:pPr>
      <w:bookmarkStart w:id="248" w:name="_Toc442559948"/>
      <w:bookmarkEnd w:id="247"/>
      <w:r w:rsidRPr="00E0692B">
        <w:lastRenderedPageBreak/>
        <w:t xml:space="preserve">ОБРАЗАЦ </w:t>
      </w:r>
      <w:r w:rsidR="00C60654">
        <w:rPr>
          <w:lang w:val="sr-Latn-RS"/>
        </w:rPr>
        <w:t>6</w:t>
      </w:r>
      <w:r w:rsidRPr="00E0692B">
        <w:t>.</w:t>
      </w:r>
    </w:p>
    <w:p w14:paraId="073A472D" w14:textId="77777777" w:rsidR="001803DB" w:rsidRPr="00E0692B" w:rsidRDefault="001803DB" w:rsidP="001803DB">
      <w:pPr>
        <w:pStyle w:val="Heading3"/>
        <w:rPr>
          <w:rFonts w:ascii="Arial" w:hAnsi="Arial" w:cs="Arial"/>
          <w:sz w:val="22"/>
          <w:szCs w:val="22"/>
        </w:rPr>
      </w:pPr>
      <w:r w:rsidRPr="00E0692B">
        <w:rPr>
          <w:rFonts w:ascii="Arial" w:hAnsi="Arial" w:cs="Arial"/>
          <w:sz w:val="22"/>
          <w:szCs w:val="22"/>
        </w:rPr>
        <w:t>ПОТВРДА О РЕФЕРЕНТНИМ НАБАВКАМА</w:t>
      </w:r>
    </w:p>
    <w:p w14:paraId="61C94A15" w14:textId="77777777" w:rsidR="001803DB" w:rsidRPr="00E0692B" w:rsidRDefault="001803DB" w:rsidP="001803DB">
      <w:pPr>
        <w:jc w:val="center"/>
        <w:rPr>
          <w:rFonts w:cs="Arial"/>
          <w:lang w:val="sr-Cyrl-RS"/>
        </w:rPr>
      </w:pPr>
    </w:p>
    <w:p w14:paraId="022C0570" w14:textId="77777777" w:rsidR="001803DB" w:rsidRPr="00E0692B" w:rsidRDefault="001803DB" w:rsidP="001803DB">
      <w:pPr>
        <w:tabs>
          <w:tab w:val="left" w:pos="0"/>
          <w:tab w:val="left" w:pos="330"/>
          <w:tab w:val="left" w:pos="540"/>
        </w:tabs>
        <w:spacing w:before="0"/>
        <w:jc w:val="left"/>
        <w:rPr>
          <w:rFonts w:eastAsia="Calibri" w:cs="Arial"/>
        </w:rPr>
      </w:pPr>
      <w:r w:rsidRPr="00E0692B">
        <w:rPr>
          <w:rFonts w:eastAsia="Calibri" w:cs="Arial"/>
          <w:lang w:val="ru-RU"/>
        </w:rPr>
        <w:t xml:space="preserve">Наручилац односно Купац предметних добара: </w:t>
      </w:r>
    </w:p>
    <w:p w14:paraId="6DD94C30" w14:textId="77777777" w:rsidR="001803DB" w:rsidRPr="00E0692B" w:rsidRDefault="001803DB" w:rsidP="001803DB">
      <w:pPr>
        <w:tabs>
          <w:tab w:val="left" w:pos="0"/>
          <w:tab w:val="left" w:pos="330"/>
          <w:tab w:val="left" w:pos="540"/>
        </w:tabs>
        <w:spacing w:before="0"/>
        <w:ind w:left="6"/>
        <w:rPr>
          <w:rFonts w:eastAsia="Calibri" w:cs="Arial"/>
        </w:rPr>
      </w:pPr>
      <w:r w:rsidRPr="00E0692B">
        <w:rPr>
          <w:rFonts w:eastAsia="Calibri" w:cs="Arial"/>
        </w:rPr>
        <w:t xml:space="preserve">                                                  __________________________________________________________________</w:t>
      </w:r>
    </w:p>
    <w:p w14:paraId="444CB79D" w14:textId="77777777" w:rsidR="001803DB" w:rsidRPr="00E0692B" w:rsidRDefault="001803DB" w:rsidP="001803DB">
      <w:pPr>
        <w:tabs>
          <w:tab w:val="left" w:pos="0"/>
          <w:tab w:val="left" w:pos="330"/>
          <w:tab w:val="left" w:pos="540"/>
        </w:tabs>
        <w:spacing w:before="0"/>
        <w:ind w:left="6"/>
        <w:jc w:val="center"/>
        <w:rPr>
          <w:rFonts w:eastAsia="Calibri" w:cs="Arial"/>
        </w:rPr>
      </w:pPr>
      <w:r w:rsidRPr="00E0692B">
        <w:rPr>
          <w:rFonts w:cs="Arial"/>
          <w:bCs/>
          <w:kern w:val="28"/>
        </w:rPr>
        <w:t>(назив и седиште наручиоца)</w:t>
      </w:r>
    </w:p>
    <w:p w14:paraId="4E2CDB46" w14:textId="77777777" w:rsidR="001803DB" w:rsidRPr="00E0692B" w:rsidRDefault="001803DB" w:rsidP="001803DB">
      <w:pPr>
        <w:jc w:val="left"/>
        <w:rPr>
          <w:rFonts w:cs="Arial"/>
        </w:rPr>
      </w:pPr>
      <w:r w:rsidRPr="00E0692B">
        <w:rPr>
          <w:rFonts w:cs="Arial"/>
        </w:rPr>
        <w:t>Лице за контакт:      ___________________________________________________________________</w:t>
      </w:r>
    </w:p>
    <w:p w14:paraId="29E4F315" w14:textId="77777777" w:rsidR="001803DB" w:rsidRPr="00E0692B" w:rsidRDefault="001803DB" w:rsidP="001803DB">
      <w:pPr>
        <w:jc w:val="center"/>
        <w:rPr>
          <w:rFonts w:cs="Arial"/>
        </w:rPr>
      </w:pPr>
      <w:r w:rsidRPr="00E0692B">
        <w:rPr>
          <w:rFonts w:cs="Arial"/>
        </w:rPr>
        <w:t>(име, презиме,  контакт телефон)</w:t>
      </w:r>
    </w:p>
    <w:p w14:paraId="4F4E409F" w14:textId="77777777" w:rsidR="001803DB" w:rsidRPr="00E0692B" w:rsidRDefault="001803DB" w:rsidP="001803DB">
      <w:pPr>
        <w:jc w:val="left"/>
        <w:rPr>
          <w:rFonts w:cs="Arial"/>
        </w:rPr>
      </w:pPr>
      <w:r w:rsidRPr="00E0692B">
        <w:rPr>
          <w:rFonts w:cs="Arial"/>
        </w:rPr>
        <w:t>Овим путем потврђујем да је __________________________________________________________________</w:t>
      </w:r>
    </w:p>
    <w:p w14:paraId="0812055B" w14:textId="77777777" w:rsidR="001803DB" w:rsidRPr="00E0692B" w:rsidRDefault="001803DB" w:rsidP="001803DB">
      <w:pPr>
        <w:jc w:val="center"/>
        <w:rPr>
          <w:rFonts w:cs="Arial"/>
        </w:rPr>
      </w:pPr>
      <w:r w:rsidRPr="00E0692B">
        <w:rPr>
          <w:rFonts w:cs="Arial"/>
        </w:rPr>
        <w:t>(навести назив седиште  понуђача)</w:t>
      </w:r>
    </w:p>
    <w:p w14:paraId="3664359F" w14:textId="77777777" w:rsidR="001803DB" w:rsidRPr="00E0692B" w:rsidRDefault="001803DB" w:rsidP="001803DB">
      <w:pPr>
        <w:rPr>
          <w:rFonts w:cs="Arial"/>
        </w:rPr>
      </w:pPr>
      <w:r w:rsidRPr="00E0692B">
        <w:rPr>
          <w:rFonts w:cs="Arial"/>
        </w:rPr>
        <w:t xml:space="preserve">за наше потребе </w:t>
      </w:r>
      <w:r w:rsidRPr="00E0692B">
        <w:rPr>
          <w:rFonts w:cs="Arial"/>
          <w:lang w:val="sr-Cyrl-RS"/>
        </w:rPr>
        <w:t>испоручио</w:t>
      </w:r>
      <w:r w:rsidRPr="00E0692B">
        <w:rPr>
          <w:rFonts w:cs="Arial"/>
        </w:rPr>
        <w:t xml:space="preserve">: </w:t>
      </w:r>
    </w:p>
    <w:p w14:paraId="3D69EC21" w14:textId="77777777" w:rsidR="001803DB" w:rsidRPr="00E0692B" w:rsidRDefault="001803DB" w:rsidP="001803DB">
      <w:pPr>
        <w:rPr>
          <w:rFonts w:cs="Arial"/>
        </w:rPr>
      </w:pPr>
      <w:r w:rsidRPr="00E0692B">
        <w:rPr>
          <w:rFonts w:cs="Arial"/>
        </w:rPr>
        <w:t>_________________________</w:t>
      </w:r>
      <w:r w:rsidR="00B807E0">
        <w:rPr>
          <w:rFonts w:cs="Arial"/>
          <w:lang w:val="sr-Cyrl-RS"/>
        </w:rPr>
        <w:t>____________</w:t>
      </w:r>
      <w:r w:rsidRPr="00E0692B">
        <w:rPr>
          <w:rFonts w:cs="Arial"/>
        </w:rPr>
        <w:t xml:space="preserve">_________________________________________    </w:t>
      </w:r>
      <w:r w:rsidR="00677887">
        <w:rPr>
          <w:rFonts w:cs="Arial"/>
        </w:rPr>
        <w:t xml:space="preserve">                  </w:t>
      </w:r>
      <w:r w:rsidRPr="00E0692B">
        <w:rPr>
          <w:rFonts w:cs="Arial"/>
        </w:rPr>
        <w:t xml:space="preserve"> (навести </w:t>
      </w:r>
      <w:r w:rsidR="00677887">
        <w:rPr>
          <w:rFonts w:cs="Arial"/>
          <w:lang w:val="sr-Cyrl-RS"/>
        </w:rPr>
        <w:t>назив испорученог референтног</w:t>
      </w:r>
      <w:r w:rsidRPr="00E0692B">
        <w:rPr>
          <w:rFonts w:cs="Arial"/>
          <w:lang w:val="sr-Cyrl-RS"/>
        </w:rPr>
        <w:t xml:space="preserve"> </w:t>
      </w:r>
      <w:r w:rsidR="00677887">
        <w:rPr>
          <w:rFonts w:cs="Arial"/>
          <w:lang w:val="sr-Cyrl-RS"/>
        </w:rPr>
        <w:t>добра</w:t>
      </w:r>
      <w:r w:rsidRPr="00E0692B">
        <w:rPr>
          <w:rFonts w:cs="Arial"/>
        </w:rPr>
        <w:t xml:space="preserve">) </w:t>
      </w:r>
    </w:p>
    <w:p w14:paraId="23947FE3" w14:textId="77777777" w:rsidR="001803DB" w:rsidRPr="00E0692B" w:rsidRDefault="001803DB" w:rsidP="001803DB">
      <w:pPr>
        <w:rPr>
          <w:rFonts w:cs="Arial"/>
          <w:lang w:val="sr-Cyrl-RS"/>
        </w:rPr>
      </w:pPr>
      <w:r w:rsidRPr="00E0692B">
        <w:rPr>
          <w:rFonts w:cs="Arial"/>
        </w:rPr>
        <w:t xml:space="preserve">у уговореном року, обиму и квалитету и да </w:t>
      </w:r>
      <w:r w:rsidRPr="00E0692B">
        <w:rPr>
          <w:rFonts w:cs="Arial"/>
          <w:lang w:val="sr-Cyrl-RS"/>
        </w:rPr>
        <w:t>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1803DB" w:rsidRPr="00E0692B" w14:paraId="5E3CFB93" w14:textId="77777777" w:rsidTr="001803DB">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2FAEF66" w14:textId="77777777" w:rsidR="001803DB" w:rsidRPr="00E0692B" w:rsidRDefault="001803DB" w:rsidP="001803DB">
            <w:pPr>
              <w:jc w:val="center"/>
              <w:rPr>
                <w:rFonts w:eastAsia="Calibri" w:cs="Arial"/>
              </w:rPr>
            </w:pPr>
            <w:r w:rsidRPr="00E0692B">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3FBEDDEB" w14:textId="77777777" w:rsidR="001803DB" w:rsidRPr="00B807E0" w:rsidRDefault="00B807E0" w:rsidP="001803DB">
            <w:pPr>
              <w:jc w:val="center"/>
              <w:rPr>
                <w:rFonts w:eastAsia="Calibri" w:cs="Arial"/>
                <w:lang w:val="sr-Cyrl-RS"/>
              </w:rPr>
            </w:pPr>
            <w:r>
              <w:rPr>
                <w:rFonts w:eastAsia="Calibri" w:cs="Arial"/>
                <w:lang w:val="sr-Cyrl-RS"/>
              </w:rPr>
              <w:t>Период</w:t>
            </w:r>
            <w:r w:rsidR="001803DB" w:rsidRPr="00E0692B">
              <w:rPr>
                <w:rFonts w:eastAsia="Calibri" w:cs="Arial"/>
              </w:rPr>
              <w:t xml:space="preserve"> реализације уговора</w:t>
            </w:r>
            <w:r>
              <w:rPr>
                <w:rFonts w:eastAsia="Calibri" w:cs="Arial"/>
                <w:lang w:val="sr-Cyrl-RS"/>
              </w:rPr>
              <w:t xml:space="preserve"> (од-до)</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8544D40" w14:textId="77777777" w:rsidR="001803DB" w:rsidRPr="00E0692B" w:rsidRDefault="001803DB" w:rsidP="001803DB">
            <w:pPr>
              <w:jc w:val="center"/>
              <w:rPr>
                <w:rFonts w:eastAsia="Calibri" w:cs="Arial"/>
              </w:rPr>
            </w:pPr>
            <w:r w:rsidRPr="00E0692B">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52451A9" w14:textId="77777777" w:rsidR="001803DB" w:rsidRPr="00E0692B" w:rsidRDefault="001803DB" w:rsidP="001803DB">
            <w:pPr>
              <w:jc w:val="center"/>
              <w:rPr>
                <w:rFonts w:eastAsia="Calibri" w:cs="Arial"/>
              </w:rPr>
            </w:pPr>
            <w:r w:rsidRPr="00E0692B">
              <w:rPr>
                <w:rFonts w:eastAsia="Calibri" w:cs="Arial"/>
              </w:rPr>
              <w:t>Вредност испоручених добара без ПДВ</w:t>
            </w:r>
          </w:p>
          <w:p w14:paraId="0D5DB031" w14:textId="77777777" w:rsidR="001803DB" w:rsidRPr="00E0692B" w:rsidRDefault="001803DB" w:rsidP="001803DB">
            <w:pPr>
              <w:jc w:val="center"/>
              <w:rPr>
                <w:rFonts w:eastAsia="Calibri" w:cs="Arial"/>
                <w:lang w:val="sr-Cyrl-RS"/>
              </w:rPr>
            </w:pPr>
            <w:r w:rsidRPr="00E0692B">
              <w:rPr>
                <w:rFonts w:eastAsia="Calibri" w:cs="Arial"/>
                <w:lang w:val="sr-Cyrl-RS"/>
              </w:rPr>
              <w:t>Дин</w:t>
            </w:r>
            <w:r w:rsidR="0024772C">
              <w:rPr>
                <w:rFonts w:eastAsia="Calibri" w:cs="Arial"/>
                <w:lang w:val="sr-Cyrl-RS"/>
              </w:rPr>
              <w:t>/</w:t>
            </w:r>
            <w:r w:rsidRPr="00E0692B">
              <w:rPr>
                <w:rFonts w:eastAsia="Calibri" w:cs="Arial"/>
              </w:rPr>
              <w:t>EUR</w:t>
            </w:r>
          </w:p>
        </w:tc>
      </w:tr>
      <w:tr w:rsidR="001803DB" w:rsidRPr="00E0692B" w14:paraId="5733C55C" w14:textId="77777777" w:rsidTr="001803DB">
        <w:tc>
          <w:tcPr>
            <w:tcW w:w="2313" w:type="dxa"/>
            <w:tcBorders>
              <w:top w:val="single" w:sz="4" w:space="0" w:color="auto"/>
              <w:left w:val="single" w:sz="4" w:space="0" w:color="auto"/>
              <w:bottom w:val="single" w:sz="4" w:space="0" w:color="auto"/>
              <w:right w:val="single" w:sz="4" w:space="0" w:color="auto"/>
            </w:tcBorders>
            <w:shd w:val="clear" w:color="auto" w:fill="auto"/>
          </w:tcPr>
          <w:p w14:paraId="648C23F2" w14:textId="77777777" w:rsidR="001803DB" w:rsidRPr="00E0692B" w:rsidRDefault="001803DB" w:rsidP="001803DB">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F4BEA2E" w14:textId="77777777" w:rsidR="001803DB" w:rsidRPr="00E0692B" w:rsidRDefault="001803DB" w:rsidP="001803DB">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E63DCCC" w14:textId="77777777" w:rsidR="001803DB" w:rsidRPr="00E0692B" w:rsidRDefault="001803DB" w:rsidP="001803DB">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81A6223" w14:textId="77777777" w:rsidR="001803DB" w:rsidRPr="00E0692B" w:rsidRDefault="001803DB" w:rsidP="001803DB">
            <w:pPr>
              <w:rPr>
                <w:rFonts w:eastAsia="Calibri" w:cs="Arial"/>
              </w:rPr>
            </w:pPr>
          </w:p>
        </w:tc>
      </w:tr>
      <w:tr w:rsidR="001803DB" w:rsidRPr="00E0692B" w14:paraId="76202421" w14:textId="77777777" w:rsidTr="001803DB">
        <w:tc>
          <w:tcPr>
            <w:tcW w:w="2313" w:type="dxa"/>
            <w:tcBorders>
              <w:top w:val="single" w:sz="4" w:space="0" w:color="auto"/>
              <w:left w:val="single" w:sz="4" w:space="0" w:color="auto"/>
              <w:bottom w:val="single" w:sz="4" w:space="0" w:color="auto"/>
              <w:right w:val="single" w:sz="4" w:space="0" w:color="auto"/>
            </w:tcBorders>
            <w:shd w:val="clear" w:color="auto" w:fill="auto"/>
          </w:tcPr>
          <w:p w14:paraId="782742CB" w14:textId="77777777" w:rsidR="001803DB" w:rsidRPr="00E0692B" w:rsidRDefault="001803DB" w:rsidP="001803DB">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153A66ED" w14:textId="77777777" w:rsidR="001803DB" w:rsidRPr="00E0692B" w:rsidRDefault="001803DB" w:rsidP="001803DB">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C8B4B44" w14:textId="77777777" w:rsidR="001803DB" w:rsidRPr="00E0692B" w:rsidRDefault="001803DB" w:rsidP="001803DB">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6D36040" w14:textId="77777777" w:rsidR="001803DB" w:rsidRPr="00E0692B" w:rsidRDefault="001803DB" w:rsidP="001803DB">
            <w:pPr>
              <w:rPr>
                <w:rFonts w:eastAsia="Calibri" w:cs="Arial"/>
              </w:rPr>
            </w:pPr>
          </w:p>
        </w:tc>
      </w:tr>
      <w:tr w:rsidR="001803DB" w:rsidRPr="00E0692B" w14:paraId="40677B95" w14:textId="77777777" w:rsidTr="001803DB">
        <w:tc>
          <w:tcPr>
            <w:tcW w:w="2313" w:type="dxa"/>
            <w:tcBorders>
              <w:top w:val="single" w:sz="4" w:space="0" w:color="auto"/>
              <w:left w:val="single" w:sz="4" w:space="0" w:color="auto"/>
              <w:bottom w:val="single" w:sz="4" w:space="0" w:color="auto"/>
              <w:right w:val="single" w:sz="4" w:space="0" w:color="auto"/>
            </w:tcBorders>
            <w:shd w:val="clear" w:color="auto" w:fill="auto"/>
          </w:tcPr>
          <w:p w14:paraId="4A16FE9F" w14:textId="77777777" w:rsidR="001803DB" w:rsidRPr="00E0692B" w:rsidRDefault="001803DB" w:rsidP="001803DB">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F3304AF" w14:textId="77777777" w:rsidR="001803DB" w:rsidRPr="00E0692B" w:rsidRDefault="001803DB" w:rsidP="001803DB">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3478F22" w14:textId="77777777" w:rsidR="001803DB" w:rsidRPr="00E0692B" w:rsidRDefault="001803DB" w:rsidP="001803DB">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B4AD202" w14:textId="77777777" w:rsidR="001803DB" w:rsidRPr="00E0692B" w:rsidRDefault="001803DB" w:rsidP="001803DB">
            <w:pPr>
              <w:rPr>
                <w:rFonts w:eastAsia="Calibri" w:cs="Arial"/>
              </w:rPr>
            </w:pPr>
          </w:p>
        </w:tc>
      </w:tr>
      <w:tr w:rsidR="001803DB" w:rsidRPr="00E0692B" w14:paraId="5A10127D" w14:textId="77777777" w:rsidTr="001803DB">
        <w:tc>
          <w:tcPr>
            <w:tcW w:w="2313" w:type="dxa"/>
            <w:tcBorders>
              <w:top w:val="single" w:sz="4" w:space="0" w:color="auto"/>
              <w:left w:val="single" w:sz="4" w:space="0" w:color="auto"/>
              <w:bottom w:val="single" w:sz="4" w:space="0" w:color="auto"/>
              <w:right w:val="single" w:sz="4" w:space="0" w:color="auto"/>
            </w:tcBorders>
            <w:shd w:val="clear" w:color="auto" w:fill="auto"/>
          </w:tcPr>
          <w:p w14:paraId="5CFCC956" w14:textId="77777777" w:rsidR="001803DB" w:rsidRPr="00E0692B" w:rsidRDefault="001803DB" w:rsidP="001803DB">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8C4C9A6" w14:textId="77777777" w:rsidR="001803DB" w:rsidRPr="00E0692B" w:rsidRDefault="001803DB" w:rsidP="001803DB">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078C43D" w14:textId="77777777" w:rsidR="001803DB" w:rsidRPr="00E0692B" w:rsidRDefault="001803DB" w:rsidP="001803DB">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40D3752" w14:textId="77777777" w:rsidR="001803DB" w:rsidRPr="00E0692B" w:rsidRDefault="001803DB" w:rsidP="001803DB">
            <w:pPr>
              <w:rPr>
                <w:rFonts w:eastAsia="Calibri" w:cs="Arial"/>
              </w:rPr>
            </w:pPr>
          </w:p>
        </w:tc>
      </w:tr>
    </w:tbl>
    <w:p w14:paraId="35A22D1D" w14:textId="77777777" w:rsidR="001803DB" w:rsidRPr="00E0692B" w:rsidRDefault="001803DB" w:rsidP="001803DB">
      <w:pPr>
        <w:rPr>
          <w:rFonts w:eastAsia="TimesNewRomanPS-BoldMT" w:cs="Arial"/>
          <w:b/>
          <w:bCs/>
          <w:i/>
          <w:iCs/>
        </w:rPr>
      </w:pPr>
      <w:r w:rsidRPr="00E0692B">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1803DB" w:rsidRPr="00E0692B" w14:paraId="767E3536" w14:textId="77777777" w:rsidTr="001803DB">
        <w:trPr>
          <w:jc w:val="center"/>
        </w:trPr>
        <w:tc>
          <w:tcPr>
            <w:tcW w:w="3882" w:type="dxa"/>
          </w:tcPr>
          <w:p w14:paraId="29A97400" w14:textId="77777777" w:rsidR="001803DB" w:rsidRPr="00E0692B" w:rsidRDefault="001803DB" w:rsidP="001803DB">
            <w:pPr>
              <w:spacing w:before="0"/>
              <w:jc w:val="center"/>
              <w:rPr>
                <w:rFonts w:cs="Arial"/>
              </w:rPr>
            </w:pPr>
            <w:r w:rsidRPr="00E0692B">
              <w:rPr>
                <w:rFonts w:cs="Arial"/>
              </w:rPr>
              <w:t>Датум:</w:t>
            </w:r>
          </w:p>
        </w:tc>
        <w:tc>
          <w:tcPr>
            <w:tcW w:w="2127" w:type="dxa"/>
          </w:tcPr>
          <w:p w14:paraId="64D3DBE5" w14:textId="77777777" w:rsidR="001803DB" w:rsidRPr="00E0692B" w:rsidRDefault="001803DB" w:rsidP="001803DB">
            <w:pPr>
              <w:spacing w:before="0"/>
              <w:jc w:val="center"/>
              <w:rPr>
                <w:rFonts w:cs="Arial"/>
                <w:lang w:val="ru-RU"/>
              </w:rPr>
            </w:pPr>
          </w:p>
        </w:tc>
        <w:tc>
          <w:tcPr>
            <w:tcW w:w="4022" w:type="dxa"/>
          </w:tcPr>
          <w:p w14:paraId="2EA7CD5D" w14:textId="77777777" w:rsidR="001803DB" w:rsidRPr="00E0692B" w:rsidRDefault="001803DB" w:rsidP="001803DB">
            <w:pPr>
              <w:spacing w:before="0"/>
              <w:jc w:val="center"/>
              <w:rPr>
                <w:rFonts w:cs="Arial"/>
                <w:lang w:val="ru-RU"/>
              </w:rPr>
            </w:pPr>
            <w:r w:rsidRPr="00E0692B">
              <w:rPr>
                <w:rFonts w:cs="Arial"/>
                <w:lang w:val="sr-Cyrl-CS"/>
              </w:rPr>
              <w:t>Наручилац купац добара:</w:t>
            </w:r>
          </w:p>
        </w:tc>
      </w:tr>
      <w:tr w:rsidR="001803DB" w:rsidRPr="00E0692B" w14:paraId="1A06E62A" w14:textId="77777777" w:rsidTr="001803DB">
        <w:trPr>
          <w:jc w:val="center"/>
        </w:trPr>
        <w:tc>
          <w:tcPr>
            <w:tcW w:w="3882" w:type="dxa"/>
          </w:tcPr>
          <w:p w14:paraId="62CC3CF2" w14:textId="77777777" w:rsidR="001803DB" w:rsidRPr="00E0692B" w:rsidRDefault="001803DB" w:rsidP="001803DB">
            <w:pPr>
              <w:spacing w:before="0"/>
              <w:jc w:val="center"/>
              <w:rPr>
                <w:rFonts w:cs="Arial"/>
              </w:rPr>
            </w:pPr>
          </w:p>
        </w:tc>
        <w:tc>
          <w:tcPr>
            <w:tcW w:w="2127" w:type="dxa"/>
          </w:tcPr>
          <w:p w14:paraId="504AF225" w14:textId="77777777" w:rsidR="001803DB" w:rsidRPr="00E0692B" w:rsidRDefault="001803DB" w:rsidP="001803DB">
            <w:pPr>
              <w:spacing w:before="0"/>
              <w:jc w:val="center"/>
              <w:rPr>
                <w:rFonts w:cs="Arial"/>
              </w:rPr>
            </w:pPr>
            <w:r w:rsidRPr="00E0692B">
              <w:rPr>
                <w:rFonts w:cs="Arial"/>
              </w:rPr>
              <w:t>М.П.</w:t>
            </w:r>
          </w:p>
        </w:tc>
        <w:tc>
          <w:tcPr>
            <w:tcW w:w="4022" w:type="dxa"/>
          </w:tcPr>
          <w:p w14:paraId="6638544C" w14:textId="77777777" w:rsidR="001803DB" w:rsidRPr="00E0692B" w:rsidRDefault="001803DB" w:rsidP="001803DB">
            <w:pPr>
              <w:spacing w:before="0"/>
              <w:jc w:val="center"/>
              <w:rPr>
                <w:rFonts w:cs="Arial"/>
                <w:lang w:val="ru-RU"/>
              </w:rPr>
            </w:pPr>
          </w:p>
        </w:tc>
      </w:tr>
      <w:tr w:rsidR="001803DB" w:rsidRPr="00E0692B" w14:paraId="7769BD64" w14:textId="77777777" w:rsidTr="001803DB">
        <w:trPr>
          <w:jc w:val="center"/>
        </w:trPr>
        <w:tc>
          <w:tcPr>
            <w:tcW w:w="3882" w:type="dxa"/>
            <w:tcBorders>
              <w:bottom w:val="single" w:sz="4" w:space="0" w:color="auto"/>
            </w:tcBorders>
          </w:tcPr>
          <w:p w14:paraId="15B8AB15" w14:textId="77777777" w:rsidR="001803DB" w:rsidRPr="00E0692B" w:rsidRDefault="001803DB" w:rsidP="001803DB">
            <w:pPr>
              <w:spacing w:before="0"/>
              <w:jc w:val="center"/>
              <w:rPr>
                <w:rFonts w:cs="Arial"/>
              </w:rPr>
            </w:pPr>
          </w:p>
        </w:tc>
        <w:tc>
          <w:tcPr>
            <w:tcW w:w="2127" w:type="dxa"/>
          </w:tcPr>
          <w:p w14:paraId="68880597" w14:textId="77777777" w:rsidR="001803DB" w:rsidRPr="00E0692B" w:rsidRDefault="001803DB" w:rsidP="001803DB">
            <w:pPr>
              <w:spacing w:before="0"/>
              <w:jc w:val="center"/>
              <w:rPr>
                <w:rFonts w:cs="Arial"/>
                <w:lang w:val="ru-RU"/>
              </w:rPr>
            </w:pPr>
          </w:p>
        </w:tc>
        <w:tc>
          <w:tcPr>
            <w:tcW w:w="4022" w:type="dxa"/>
            <w:tcBorders>
              <w:bottom w:val="single" w:sz="4" w:space="0" w:color="auto"/>
            </w:tcBorders>
          </w:tcPr>
          <w:p w14:paraId="454B5E34" w14:textId="77777777" w:rsidR="001803DB" w:rsidRPr="00E0692B" w:rsidRDefault="001803DB" w:rsidP="001803DB">
            <w:pPr>
              <w:spacing w:before="0"/>
              <w:jc w:val="center"/>
              <w:rPr>
                <w:rFonts w:cs="Arial"/>
                <w:lang w:val="ru-RU"/>
              </w:rPr>
            </w:pPr>
          </w:p>
        </w:tc>
      </w:tr>
      <w:tr w:rsidR="001803DB" w:rsidRPr="0016034D" w14:paraId="4F4E4ED5" w14:textId="77777777" w:rsidTr="001803DB">
        <w:trPr>
          <w:trHeight w:val="389"/>
          <w:jc w:val="center"/>
        </w:trPr>
        <w:tc>
          <w:tcPr>
            <w:tcW w:w="3882" w:type="dxa"/>
            <w:tcBorders>
              <w:top w:val="single" w:sz="4" w:space="0" w:color="auto"/>
            </w:tcBorders>
          </w:tcPr>
          <w:p w14:paraId="2E9390A0" w14:textId="77777777" w:rsidR="001803DB" w:rsidRPr="0016034D" w:rsidRDefault="001803DB" w:rsidP="001803DB">
            <w:pPr>
              <w:spacing w:before="0"/>
              <w:jc w:val="center"/>
              <w:rPr>
                <w:rFonts w:cs="Arial"/>
                <w:sz w:val="24"/>
                <w:szCs w:val="24"/>
              </w:rPr>
            </w:pPr>
          </w:p>
        </w:tc>
        <w:tc>
          <w:tcPr>
            <w:tcW w:w="2127" w:type="dxa"/>
          </w:tcPr>
          <w:p w14:paraId="6E202828" w14:textId="77777777" w:rsidR="001803DB" w:rsidRPr="0016034D" w:rsidRDefault="001803DB" w:rsidP="001803DB">
            <w:pPr>
              <w:spacing w:before="0"/>
              <w:jc w:val="center"/>
              <w:rPr>
                <w:rFonts w:cs="Arial"/>
                <w:sz w:val="24"/>
                <w:szCs w:val="24"/>
                <w:lang w:val="ru-RU"/>
              </w:rPr>
            </w:pPr>
          </w:p>
        </w:tc>
        <w:tc>
          <w:tcPr>
            <w:tcW w:w="4022" w:type="dxa"/>
            <w:tcBorders>
              <w:top w:val="single" w:sz="4" w:space="0" w:color="auto"/>
            </w:tcBorders>
          </w:tcPr>
          <w:p w14:paraId="62B18529" w14:textId="77777777" w:rsidR="001803DB" w:rsidRPr="0016034D" w:rsidRDefault="001803DB" w:rsidP="001803DB">
            <w:pPr>
              <w:spacing w:before="0"/>
              <w:jc w:val="center"/>
              <w:rPr>
                <w:rFonts w:cs="Arial"/>
                <w:sz w:val="24"/>
                <w:szCs w:val="24"/>
                <w:lang w:val="ru-RU"/>
              </w:rPr>
            </w:pPr>
          </w:p>
        </w:tc>
      </w:tr>
    </w:tbl>
    <w:p w14:paraId="6A820213" w14:textId="77777777" w:rsidR="00C60654" w:rsidRDefault="00C60654" w:rsidP="00C60654">
      <w:pPr>
        <w:jc w:val="right"/>
        <w:outlineLvl w:val="1"/>
        <w:rPr>
          <w:rFonts w:cs="Arial"/>
          <w:b/>
        </w:rPr>
      </w:pPr>
    </w:p>
    <w:p w14:paraId="2543F972" w14:textId="77777777" w:rsidR="00C60654" w:rsidRPr="00E0692B" w:rsidRDefault="00C60654" w:rsidP="00C60654">
      <w:pPr>
        <w:rPr>
          <w:rFonts w:eastAsia="Symbol" w:cs="Arial"/>
          <w:b/>
          <w:bCs/>
          <w:i/>
          <w:kern w:val="28"/>
        </w:rPr>
      </w:pPr>
      <w:r w:rsidRPr="00E0692B">
        <w:rPr>
          <w:rFonts w:eastAsia="Symbol" w:cs="Arial"/>
          <w:b/>
          <w:bCs/>
          <w:i/>
          <w:kern w:val="28"/>
        </w:rPr>
        <w:t xml:space="preserve">Напомена: </w:t>
      </w:r>
    </w:p>
    <w:p w14:paraId="3BC54083" w14:textId="77777777" w:rsidR="00C60654" w:rsidRPr="00E0692B" w:rsidRDefault="00C60654" w:rsidP="00C60654">
      <w:pPr>
        <w:rPr>
          <w:rFonts w:eastAsia="TimesNewRomanPS-BoldMT" w:cs="Arial"/>
          <w:i/>
        </w:rPr>
      </w:pPr>
      <w:r w:rsidRPr="00E0692B">
        <w:rPr>
          <w:rFonts w:eastAsia="TimesNewRomanPS-BoldMT" w:cs="Arial"/>
          <w:i/>
        </w:rPr>
        <w:t>Прерачун ЕУР-а у динаре врши се на дан закључења уговора.</w:t>
      </w:r>
    </w:p>
    <w:p w14:paraId="1948C0FA" w14:textId="77777777" w:rsidR="00C60654" w:rsidRPr="00E0692B" w:rsidRDefault="00C60654" w:rsidP="00C60654">
      <w:pPr>
        <w:rPr>
          <w:rFonts w:eastAsia="TimesNewRomanPS-BoldMT" w:cs="Arial"/>
          <w:i/>
        </w:rPr>
      </w:pPr>
      <w:r w:rsidRPr="00E0692B">
        <w:rPr>
          <w:rFonts w:eastAsia="TimesNewRomanPS-BoldMT" w:cs="Arial"/>
          <w:i/>
        </w:rPr>
        <w:t>Уколико група понуђача подноси заједничку понуду овај образац потписује и оверава Носилац посла испред групе понуђача.</w:t>
      </w:r>
    </w:p>
    <w:p w14:paraId="171FF311" w14:textId="77777777" w:rsidR="00C60654" w:rsidRPr="00E0692B" w:rsidRDefault="00C60654" w:rsidP="00C60654">
      <w:pPr>
        <w:rPr>
          <w:rFonts w:eastAsia="TimesNewRomanPS-BoldMT" w:cs="Arial"/>
          <w:i/>
        </w:rPr>
      </w:pPr>
      <w:r w:rsidRPr="00E0692B">
        <w:rPr>
          <w:rFonts w:eastAsia="TimesNewRomanPS-BoldMT" w:cs="Arial"/>
          <w:i/>
        </w:rPr>
        <w:t>Приликом подношења понуде овај образац копирати у потребном броју примерака.</w:t>
      </w:r>
    </w:p>
    <w:p w14:paraId="3FBC8827" w14:textId="77777777" w:rsidR="00C60654" w:rsidRPr="0010655D" w:rsidRDefault="00C60654" w:rsidP="0010655D">
      <w:pPr>
        <w:rPr>
          <w:lang w:val="sr-Latn-RS"/>
        </w:rPr>
        <w:sectPr w:rsidR="00C60654" w:rsidRPr="0010655D" w:rsidSect="004439A4">
          <w:footnotePr>
            <w:pos w:val="beneathText"/>
          </w:footnotePr>
          <w:pgSz w:w="11909" w:h="16834" w:code="9"/>
          <w:pgMar w:top="1440" w:right="1440" w:bottom="1440" w:left="1440" w:header="142" w:footer="437" w:gutter="0"/>
          <w:cols w:space="708"/>
          <w:titlePg/>
          <w:docGrid w:linePitch="360"/>
        </w:sectPr>
      </w:pPr>
      <w:r w:rsidRPr="00E0692B">
        <w:rPr>
          <w:rFonts w:eastAsia="TimesNewRomanPS-BoldMT" w:cs="Arial"/>
          <w:i/>
        </w:rPr>
        <w:t>Понуђач који даје нетачне податке у погледу стручних референци, чини прекршај по члану 170. став 1. тачка 3. Закона („Службени гласник РС“, бр.12412, 1415 и 6815). Давање неистинитих података у понуди је основ за негативну референцу у смислу члана 82. став 1. тачка 3) Закона</w:t>
      </w:r>
    </w:p>
    <w:p w14:paraId="3EC003C1" w14:textId="77777777" w:rsidR="0010655D" w:rsidRPr="00C23394" w:rsidRDefault="0010655D" w:rsidP="0010655D">
      <w:pPr>
        <w:pStyle w:val="KDObrazac"/>
        <w:jc w:val="both"/>
      </w:pPr>
    </w:p>
    <w:p w14:paraId="675CD6CE" w14:textId="77777777" w:rsidR="0010655D" w:rsidRPr="00C571E9" w:rsidRDefault="0010655D" w:rsidP="0010655D">
      <w:pPr>
        <w:pStyle w:val="KDObrazac"/>
        <w:rPr>
          <w:noProof/>
          <w:lang w:val="sr-Cyrl-RS"/>
        </w:rPr>
      </w:pPr>
      <w:r w:rsidRPr="00C571E9">
        <w:rPr>
          <w:noProof/>
          <w:lang w:val="sr-Cyrl-CS"/>
        </w:rPr>
        <w:t xml:space="preserve">ОБРАЗАЦ </w:t>
      </w:r>
      <w:r>
        <w:rPr>
          <w:noProof/>
          <w:lang w:val="sr-Cyrl-RS"/>
        </w:rPr>
        <w:t>8</w:t>
      </w:r>
      <w:r w:rsidRPr="00C571E9">
        <w:rPr>
          <w:noProof/>
          <w:lang w:val="sr-Cyrl-RS"/>
        </w:rPr>
        <w:t>.</w:t>
      </w:r>
    </w:p>
    <w:tbl>
      <w:tblPr>
        <w:tblW w:w="15180" w:type="dxa"/>
        <w:tblInd w:w="-8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0" w:type="dxa"/>
        </w:tblCellMar>
        <w:tblLook w:val="04A0" w:firstRow="1" w:lastRow="0" w:firstColumn="1" w:lastColumn="0" w:noHBand="0" w:noVBand="1"/>
      </w:tblPr>
      <w:tblGrid>
        <w:gridCol w:w="263"/>
        <w:gridCol w:w="2545"/>
        <w:gridCol w:w="9301"/>
        <w:gridCol w:w="3071"/>
      </w:tblGrid>
      <w:tr w:rsidR="0010655D" w:rsidRPr="00A4198C" w14:paraId="2158415D" w14:textId="77777777" w:rsidTr="008231F1">
        <w:trPr>
          <w:cantSplit/>
          <w:trHeight w:val="282"/>
        </w:trPr>
        <w:tc>
          <w:tcPr>
            <w:tcW w:w="263" w:type="dxa"/>
            <w:vMerge w:val="restart"/>
            <w:tcBorders>
              <w:top w:val="single" w:sz="12" w:space="0" w:color="auto"/>
              <w:left w:val="single" w:sz="12" w:space="0" w:color="auto"/>
              <w:bottom w:val="single" w:sz="12" w:space="0" w:color="auto"/>
              <w:right w:val="nil"/>
            </w:tcBorders>
            <w:vAlign w:val="center"/>
          </w:tcPr>
          <w:p w14:paraId="6FA998EA" w14:textId="77777777" w:rsidR="0010655D" w:rsidRPr="00A4198C" w:rsidRDefault="0010655D" w:rsidP="008231F1">
            <w:pPr>
              <w:ind w:left="714"/>
              <w:jc w:val="left"/>
              <w:rPr>
                <w:rFonts w:cs="Arial"/>
                <w:b/>
                <w:sz w:val="20"/>
                <w:lang w:val="sr-Cyrl-CS"/>
              </w:rPr>
            </w:pPr>
            <w:r w:rsidRPr="00A4198C">
              <w:rPr>
                <w:rFonts w:cs="Arial"/>
                <w:noProof/>
                <w:sz w:val="20"/>
              </w:rPr>
              <w:drawing>
                <wp:anchor distT="0" distB="0" distL="114300" distR="114300" simplePos="0" relativeHeight="251661312" behindDoc="0" locked="0" layoutInCell="1" allowOverlap="1" wp14:anchorId="338E8B90" wp14:editId="7E8CE881">
                  <wp:simplePos x="0" y="0"/>
                  <wp:positionH relativeFrom="column">
                    <wp:posOffset>66040</wp:posOffset>
                  </wp:positionH>
                  <wp:positionV relativeFrom="paragraph">
                    <wp:posOffset>128905</wp:posOffset>
                  </wp:positionV>
                  <wp:extent cx="1649095" cy="32385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64909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5C416B" w14:textId="77777777" w:rsidR="0010655D" w:rsidRPr="00A4198C" w:rsidRDefault="0010655D" w:rsidP="008231F1">
            <w:pPr>
              <w:ind w:right="141"/>
              <w:jc w:val="left"/>
              <w:rPr>
                <w:rFonts w:cs="Arial"/>
                <w:sz w:val="20"/>
                <w:lang w:val="sr-Cyrl-CS"/>
              </w:rPr>
            </w:pPr>
          </w:p>
        </w:tc>
        <w:tc>
          <w:tcPr>
            <w:tcW w:w="2545" w:type="dxa"/>
            <w:vMerge w:val="restart"/>
            <w:tcBorders>
              <w:top w:val="single" w:sz="12" w:space="0" w:color="auto"/>
              <w:left w:val="nil"/>
              <w:bottom w:val="single" w:sz="12" w:space="0" w:color="auto"/>
              <w:right w:val="single" w:sz="12" w:space="0" w:color="auto"/>
            </w:tcBorders>
            <w:vAlign w:val="center"/>
            <w:hideMark/>
          </w:tcPr>
          <w:p w14:paraId="66467BD0" w14:textId="77777777" w:rsidR="0010655D" w:rsidRPr="00A4198C" w:rsidRDefault="0010655D" w:rsidP="008231F1">
            <w:pPr>
              <w:ind w:left="28" w:right="141"/>
              <w:jc w:val="left"/>
              <w:rPr>
                <w:rFonts w:cs="Arial"/>
                <w:sz w:val="20"/>
                <w:lang w:val="sr-Cyrl-CS"/>
              </w:rPr>
            </w:pPr>
          </w:p>
        </w:tc>
        <w:tc>
          <w:tcPr>
            <w:tcW w:w="9301" w:type="dxa"/>
            <w:vMerge w:val="restart"/>
            <w:tcBorders>
              <w:top w:val="single" w:sz="12" w:space="0" w:color="auto"/>
              <w:left w:val="single" w:sz="12" w:space="0" w:color="auto"/>
              <w:bottom w:val="single" w:sz="12" w:space="0" w:color="auto"/>
              <w:right w:val="single" w:sz="12" w:space="0" w:color="auto"/>
            </w:tcBorders>
            <w:vAlign w:val="center"/>
            <w:hideMark/>
          </w:tcPr>
          <w:p w14:paraId="3908C184" w14:textId="77777777" w:rsidR="0010655D" w:rsidRPr="00A4198C" w:rsidRDefault="0010655D" w:rsidP="008231F1">
            <w:pPr>
              <w:jc w:val="center"/>
              <w:rPr>
                <w:rFonts w:cs="Arial"/>
                <w:b/>
                <w:bCs/>
                <w:sz w:val="20"/>
                <w:lang w:val="sr-Cyrl-CS"/>
              </w:rPr>
            </w:pPr>
          </w:p>
          <w:p w14:paraId="1FF4AE76" w14:textId="77777777" w:rsidR="0010655D" w:rsidRPr="00A4198C" w:rsidRDefault="0010655D" w:rsidP="008231F1">
            <w:pPr>
              <w:tabs>
                <w:tab w:val="left" w:pos="-135"/>
                <w:tab w:val="left" w:pos="10620"/>
              </w:tabs>
              <w:jc w:val="center"/>
              <w:rPr>
                <w:rFonts w:cs="Arial"/>
                <w:b/>
                <w:sz w:val="20"/>
                <w:szCs w:val="28"/>
              </w:rPr>
            </w:pPr>
            <w:r w:rsidRPr="00A4198C">
              <w:rPr>
                <w:rFonts w:cs="Arial"/>
                <w:b/>
                <w:sz w:val="20"/>
                <w:szCs w:val="28"/>
                <w:lang w:val="sr-Cyrl-CS"/>
              </w:rPr>
              <w:t>Најава испоруке добара</w:t>
            </w:r>
          </w:p>
          <w:p w14:paraId="08D59F9D" w14:textId="77777777" w:rsidR="0010655D" w:rsidRPr="00A4198C" w:rsidRDefault="0010655D" w:rsidP="008231F1">
            <w:pPr>
              <w:jc w:val="center"/>
              <w:rPr>
                <w:rFonts w:cs="Arial"/>
                <w:b/>
                <w:sz w:val="10"/>
                <w:lang w:val="sr-Cyrl-RS"/>
              </w:rPr>
            </w:pPr>
          </w:p>
        </w:tc>
        <w:tc>
          <w:tcPr>
            <w:tcW w:w="3071" w:type="dxa"/>
            <w:tcBorders>
              <w:top w:val="single" w:sz="12" w:space="0" w:color="auto"/>
              <w:left w:val="single" w:sz="12" w:space="0" w:color="auto"/>
              <w:bottom w:val="single" w:sz="12" w:space="0" w:color="auto"/>
              <w:right w:val="single" w:sz="12" w:space="0" w:color="auto"/>
            </w:tcBorders>
            <w:vAlign w:val="center"/>
            <w:hideMark/>
          </w:tcPr>
          <w:p w14:paraId="06590D1A" w14:textId="77777777" w:rsidR="0010655D" w:rsidRPr="00A4198C" w:rsidRDefault="0010655D" w:rsidP="008231F1">
            <w:pPr>
              <w:jc w:val="center"/>
              <w:rPr>
                <w:rFonts w:cs="Arial"/>
                <w:b/>
                <w:lang w:val="sr-Cyrl-RS"/>
              </w:rPr>
            </w:pPr>
            <w:r w:rsidRPr="00A4198C">
              <w:rPr>
                <w:rFonts w:cs="Arial"/>
                <w:b/>
                <w:lang w:val="sr-Cyrl-CS"/>
              </w:rPr>
              <w:t>ФК.</w:t>
            </w:r>
            <w:r w:rsidRPr="00A4198C">
              <w:rPr>
                <w:rFonts w:cs="Arial"/>
                <w:b/>
              </w:rPr>
              <w:t>7.4.4.1.</w:t>
            </w:r>
            <w:r w:rsidRPr="00A4198C">
              <w:rPr>
                <w:rFonts w:cs="Arial"/>
                <w:b/>
                <w:lang w:val="sr-Cyrl-RS"/>
              </w:rPr>
              <w:t>4</w:t>
            </w:r>
          </w:p>
        </w:tc>
      </w:tr>
      <w:tr w:rsidR="0010655D" w:rsidRPr="00A4198C" w14:paraId="0EB4E63C" w14:textId="77777777" w:rsidTr="008231F1">
        <w:trPr>
          <w:cantSplit/>
          <w:trHeight w:val="716"/>
        </w:trPr>
        <w:tc>
          <w:tcPr>
            <w:tcW w:w="263" w:type="dxa"/>
            <w:vMerge/>
            <w:tcBorders>
              <w:top w:val="single" w:sz="12" w:space="0" w:color="auto"/>
              <w:left w:val="single" w:sz="12" w:space="0" w:color="auto"/>
              <w:bottom w:val="single" w:sz="12" w:space="0" w:color="auto"/>
              <w:right w:val="nil"/>
            </w:tcBorders>
            <w:vAlign w:val="center"/>
            <w:hideMark/>
          </w:tcPr>
          <w:p w14:paraId="51D058FD" w14:textId="77777777" w:rsidR="0010655D" w:rsidRPr="00A4198C" w:rsidRDefault="0010655D" w:rsidP="008231F1">
            <w:pPr>
              <w:jc w:val="left"/>
              <w:rPr>
                <w:rFonts w:cs="Arial"/>
                <w:sz w:val="20"/>
              </w:rPr>
            </w:pPr>
          </w:p>
        </w:tc>
        <w:tc>
          <w:tcPr>
            <w:tcW w:w="2545" w:type="dxa"/>
            <w:vMerge/>
            <w:tcBorders>
              <w:top w:val="single" w:sz="12" w:space="0" w:color="auto"/>
              <w:left w:val="nil"/>
              <w:bottom w:val="single" w:sz="12" w:space="0" w:color="auto"/>
              <w:right w:val="single" w:sz="12" w:space="0" w:color="auto"/>
            </w:tcBorders>
            <w:vAlign w:val="center"/>
            <w:hideMark/>
          </w:tcPr>
          <w:p w14:paraId="40F2B156" w14:textId="77777777" w:rsidR="0010655D" w:rsidRPr="00A4198C" w:rsidRDefault="0010655D" w:rsidP="008231F1">
            <w:pPr>
              <w:jc w:val="left"/>
              <w:rPr>
                <w:rFonts w:cs="Arial"/>
                <w:sz w:val="20"/>
              </w:rPr>
            </w:pPr>
          </w:p>
        </w:tc>
        <w:tc>
          <w:tcPr>
            <w:tcW w:w="9301" w:type="dxa"/>
            <w:vMerge/>
            <w:tcBorders>
              <w:top w:val="single" w:sz="12" w:space="0" w:color="auto"/>
              <w:left w:val="single" w:sz="12" w:space="0" w:color="auto"/>
              <w:bottom w:val="single" w:sz="12" w:space="0" w:color="auto"/>
              <w:right w:val="single" w:sz="12" w:space="0" w:color="auto"/>
            </w:tcBorders>
            <w:vAlign w:val="center"/>
            <w:hideMark/>
          </w:tcPr>
          <w:p w14:paraId="3989F866" w14:textId="77777777" w:rsidR="0010655D" w:rsidRPr="00A4198C" w:rsidRDefault="0010655D" w:rsidP="008231F1">
            <w:pPr>
              <w:jc w:val="left"/>
              <w:rPr>
                <w:rFonts w:cs="Arial"/>
                <w:b/>
                <w:lang w:val="sr-Cyrl-RS"/>
              </w:rPr>
            </w:pPr>
          </w:p>
        </w:tc>
        <w:tc>
          <w:tcPr>
            <w:tcW w:w="3071" w:type="dxa"/>
            <w:tcBorders>
              <w:top w:val="single" w:sz="12" w:space="0" w:color="auto"/>
              <w:left w:val="single" w:sz="12" w:space="0" w:color="auto"/>
              <w:bottom w:val="single" w:sz="12" w:space="0" w:color="auto"/>
              <w:right w:val="single" w:sz="12" w:space="0" w:color="auto"/>
            </w:tcBorders>
            <w:vAlign w:val="center"/>
            <w:hideMark/>
          </w:tcPr>
          <w:p w14:paraId="7D0B37D1" w14:textId="77777777" w:rsidR="0010655D" w:rsidRPr="00A4198C" w:rsidRDefault="0010655D" w:rsidP="008231F1">
            <w:pPr>
              <w:spacing w:after="120"/>
              <w:jc w:val="left"/>
              <w:rPr>
                <w:rFonts w:cs="Arial"/>
                <w:sz w:val="20"/>
                <w:lang w:val="sr-Cyrl-CS"/>
              </w:rPr>
            </w:pPr>
            <w:r w:rsidRPr="00A4198C">
              <w:rPr>
                <w:rFonts w:cs="Arial"/>
                <w:sz w:val="20"/>
                <w:lang w:val="sr-Cyrl-CS"/>
              </w:rPr>
              <w:t>Број:</w:t>
            </w:r>
          </w:p>
          <w:p w14:paraId="32695A2B" w14:textId="77777777" w:rsidR="0010655D" w:rsidRPr="00A4198C" w:rsidRDefault="0010655D" w:rsidP="008231F1">
            <w:pPr>
              <w:jc w:val="left"/>
              <w:rPr>
                <w:rFonts w:cs="Arial"/>
                <w:sz w:val="20"/>
                <w:lang w:val="sr-Cyrl-CS"/>
              </w:rPr>
            </w:pPr>
            <w:r w:rsidRPr="00A4198C">
              <w:rPr>
                <w:rFonts w:cs="Arial"/>
                <w:sz w:val="20"/>
                <w:lang w:val="sr-Cyrl-CS"/>
              </w:rPr>
              <w:t>Д</w:t>
            </w:r>
            <w:r w:rsidRPr="00A4198C">
              <w:rPr>
                <w:rFonts w:cs="Arial"/>
                <w:sz w:val="20"/>
              </w:rPr>
              <w:t>а</w:t>
            </w:r>
            <w:r w:rsidRPr="00A4198C">
              <w:rPr>
                <w:rFonts w:cs="Arial"/>
                <w:sz w:val="20"/>
                <w:lang w:val="sr-Cyrl-CS"/>
              </w:rPr>
              <w:t>тум</w:t>
            </w:r>
            <w:r w:rsidRPr="00A4198C">
              <w:rPr>
                <w:rFonts w:cs="Arial"/>
                <w:sz w:val="20"/>
                <w:lang w:val="sr-Latn-CS"/>
              </w:rPr>
              <w:t>:</w:t>
            </w:r>
          </w:p>
        </w:tc>
      </w:tr>
    </w:tbl>
    <w:p w14:paraId="4CF151A1" w14:textId="77777777" w:rsidR="0010655D" w:rsidRDefault="0010655D" w:rsidP="0010655D">
      <w:pPr>
        <w:pStyle w:val="KDObrazac"/>
        <w:jc w:val="both"/>
        <w:rPr>
          <w:lang w:val="sr-Cyrl-CS"/>
        </w:rPr>
      </w:pPr>
    </w:p>
    <w:tbl>
      <w:tblPr>
        <w:tblpPr w:leftFromText="180" w:rightFromText="180" w:vertAnchor="text" w:horzAnchor="page" w:tblpX="729" w:tblpY="251"/>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1088"/>
        <w:gridCol w:w="1222"/>
        <w:gridCol w:w="1091"/>
        <w:gridCol w:w="3809"/>
        <w:gridCol w:w="548"/>
        <w:gridCol w:w="951"/>
        <w:gridCol w:w="1216"/>
        <w:gridCol w:w="1183"/>
        <w:gridCol w:w="1133"/>
        <w:gridCol w:w="1472"/>
      </w:tblGrid>
      <w:tr w:rsidR="0010655D" w:rsidRPr="00A4198C" w14:paraId="31CDE997" w14:textId="77777777" w:rsidTr="008231F1">
        <w:trPr>
          <w:trHeight w:val="906"/>
        </w:trPr>
        <w:tc>
          <w:tcPr>
            <w:tcW w:w="399" w:type="pct"/>
            <w:shd w:val="clear" w:color="auto" w:fill="F3F3F3"/>
            <w:vAlign w:val="center"/>
          </w:tcPr>
          <w:p w14:paraId="60D5726A" w14:textId="77777777" w:rsidR="0010655D" w:rsidRPr="00A4198C" w:rsidRDefault="0010655D" w:rsidP="008231F1">
            <w:pPr>
              <w:tabs>
                <w:tab w:val="left" w:pos="-135"/>
                <w:tab w:val="left" w:pos="10620"/>
              </w:tabs>
              <w:ind w:firstLine="9"/>
              <w:jc w:val="center"/>
              <w:rPr>
                <w:rFonts w:cs="Arial"/>
                <w:b/>
                <w:sz w:val="16"/>
                <w:szCs w:val="16"/>
                <w:lang w:val="sr-Cyrl-CS"/>
              </w:rPr>
            </w:pPr>
            <w:r w:rsidRPr="00A4198C">
              <w:rPr>
                <w:rFonts w:cs="Arial"/>
                <w:b/>
                <w:sz w:val="16"/>
                <w:szCs w:val="16"/>
                <w:lang w:val="sr-Cyrl-CS"/>
              </w:rPr>
              <w:t>Ред</w:t>
            </w:r>
            <w:r w:rsidRPr="00A4198C">
              <w:rPr>
                <w:rFonts w:cs="Arial"/>
                <w:b/>
                <w:sz w:val="16"/>
                <w:szCs w:val="16"/>
              </w:rPr>
              <w:t>.</w:t>
            </w:r>
            <w:r w:rsidRPr="00A4198C">
              <w:rPr>
                <w:rFonts w:cs="Arial"/>
                <w:b/>
                <w:sz w:val="16"/>
                <w:szCs w:val="16"/>
                <w:lang w:val="sr-Cyrl-CS"/>
              </w:rPr>
              <w:t xml:space="preserve"> број  из Уговора</w:t>
            </w:r>
          </w:p>
        </w:tc>
        <w:tc>
          <w:tcPr>
            <w:tcW w:w="365" w:type="pct"/>
            <w:shd w:val="clear" w:color="auto" w:fill="F3F3F3"/>
            <w:vAlign w:val="center"/>
          </w:tcPr>
          <w:p w14:paraId="7793400B" w14:textId="77777777" w:rsidR="0010655D" w:rsidRPr="00A4198C" w:rsidRDefault="0010655D" w:rsidP="008231F1">
            <w:pPr>
              <w:tabs>
                <w:tab w:val="left" w:pos="-135"/>
                <w:tab w:val="left" w:pos="10620"/>
              </w:tabs>
              <w:ind w:firstLine="15"/>
              <w:jc w:val="center"/>
              <w:rPr>
                <w:rFonts w:cs="Arial"/>
                <w:b/>
                <w:sz w:val="16"/>
                <w:szCs w:val="16"/>
                <w:lang w:val="sr-Cyrl-CS"/>
              </w:rPr>
            </w:pPr>
            <w:r w:rsidRPr="00A4198C">
              <w:rPr>
                <w:rFonts w:cs="Arial"/>
                <w:b/>
                <w:sz w:val="16"/>
                <w:szCs w:val="16"/>
                <w:lang w:val="sr-Cyrl-CS"/>
              </w:rPr>
              <w:t>Број јавне набавке</w:t>
            </w:r>
          </w:p>
        </w:tc>
        <w:tc>
          <w:tcPr>
            <w:tcW w:w="410" w:type="pct"/>
            <w:shd w:val="clear" w:color="auto" w:fill="F3F3F3"/>
            <w:vAlign w:val="center"/>
          </w:tcPr>
          <w:p w14:paraId="670CE9A5" w14:textId="77777777" w:rsidR="0010655D" w:rsidRPr="00A4198C" w:rsidRDefault="0010655D" w:rsidP="008231F1">
            <w:pPr>
              <w:tabs>
                <w:tab w:val="left" w:pos="-135"/>
                <w:tab w:val="left" w:pos="10620"/>
              </w:tabs>
              <w:jc w:val="center"/>
              <w:rPr>
                <w:rFonts w:cs="Arial"/>
                <w:b/>
                <w:sz w:val="16"/>
                <w:szCs w:val="16"/>
                <w:lang w:val="sr-Cyrl-CS"/>
              </w:rPr>
            </w:pPr>
            <w:r w:rsidRPr="00A4198C">
              <w:rPr>
                <w:rFonts w:cs="Arial"/>
                <w:b/>
                <w:sz w:val="16"/>
                <w:szCs w:val="16"/>
                <w:lang w:val="sr-Cyrl-CS"/>
              </w:rPr>
              <w:t>Датум и</w:t>
            </w:r>
          </w:p>
          <w:p w14:paraId="756C3E52" w14:textId="77777777" w:rsidR="0010655D" w:rsidRPr="00A4198C" w:rsidRDefault="0010655D" w:rsidP="008231F1">
            <w:pPr>
              <w:tabs>
                <w:tab w:val="left" w:pos="-135"/>
                <w:tab w:val="left" w:pos="10620"/>
              </w:tabs>
              <w:jc w:val="center"/>
              <w:rPr>
                <w:rFonts w:cs="Arial"/>
                <w:b/>
                <w:sz w:val="16"/>
                <w:szCs w:val="16"/>
                <w:lang w:val="sr-Cyrl-CS"/>
              </w:rPr>
            </w:pPr>
            <w:r w:rsidRPr="00A4198C">
              <w:rPr>
                <w:rFonts w:cs="Arial"/>
                <w:b/>
                <w:sz w:val="16"/>
                <w:szCs w:val="16"/>
                <w:lang w:val="sr-Cyrl-CS"/>
              </w:rPr>
              <w:t>број Уговора</w:t>
            </w:r>
          </w:p>
        </w:tc>
        <w:tc>
          <w:tcPr>
            <w:tcW w:w="366" w:type="pct"/>
            <w:shd w:val="clear" w:color="auto" w:fill="F3F3F3"/>
            <w:vAlign w:val="center"/>
          </w:tcPr>
          <w:p w14:paraId="549FD8C2" w14:textId="77777777" w:rsidR="0010655D" w:rsidRPr="00A4198C" w:rsidRDefault="0010655D" w:rsidP="008231F1">
            <w:pPr>
              <w:tabs>
                <w:tab w:val="left" w:pos="-135"/>
                <w:tab w:val="left" w:pos="10620"/>
              </w:tabs>
              <w:ind w:firstLine="21"/>
              <w:jc w:val="center"/>
              <w:rPr>
                <w:rFonts w:cs="Arial"/>
                <w:b/>
                <w:sz w:val="16"/>
                <w:szCs w:val="16"/>
                <w:lang w:val="sr-Cyrl-CS"/>
              </w:rPr>
            </w:pPr>
            <w:r w:rsidRPr="00A4198C">
              <w:rPr>
                <w:rFonts w:cs="Arial"/>
                <w:b/>
                <w:sz w:val="16"/>
                <w:szCs w:val="16"/>
                <w:lang w:val="sr-Cyrl-CS"/>
              </w:rPr>
              <w:t>Шифра ЕРЦ</w:t>
            </w:r>
          </w:p>
        </w:tc>
        <w:tc>
          <w:tcPr>
            <w:tcW w:w="1278" w:type="pct"/>
            <w:shd w:val="clear" w:color="auto" w:fill="F3F3F3"/>
            <w:vAlign w:val="center"/>
          </w:tcPr>
          <w:p w14:paraId="134B65D1" w14:textId="77777777" w:rsidR="0010655D" w:rsidRPr="00A4198C" w:rsidRDefault="0010655D" w:rsidP="008231F1">
            <w:pPr>
              <w:tabs>
                <w:tab w:val="left" w:pos="-135"/>
                <w:tab w:val="left" w:pos="10620"/>
              </w:tabs>
              <w:rPr>
                <w:rFonts w:cs="Arial"/>
                <w:b/>
                <w:sz w:val="16"/>
                <w:szCs w:val="16"/>
                <w:lang w:val="sr-Cyrl-CS"/>
              </w:rPr>
            </w:pPr>
            <w:r w:rsidRPr="00A4198C">
              <w:rPr>
                <w:rFonts w:cs="Arial"/>
                <w:b/>
                <w:sz w:val="16"/>
                <w:szCs w:val="16"/>
                <w:lang w:val="sr-Cyrl-CS"/>
              </w:rPr>
              <w:t xml:space="preserve">                        Називи атрибути</w:t>
            </w:r>
          </w:p>
        </w:tc>
        <w:tc>
          <w:tcPr>
            <w:tcW w:w="184" w:type="pct"/>
            <w:shd w:val="clear" w:color="auto" w:fill="F3F3F3"/>
            <w:vAlign w:val="center"/>
          </w:tcPr>
          <w:p w14:paraId="4E8DC683" w14:textId="77777777" w:rsidR="0010655D" w:rsidRPr="00A4198C" w:rsidRDefault="0010655D" w:rsidP="008231F1">
            <w:pPr>
              <w:tabs>
                <w:tab w:val="left" w:pos="-135"/>
                <w:tab w:val="left" w:pos="10620"/>
              </w:tabs>
              <w:jc w:val="center"/>
              <w:rPr>
                <w:rFonts w:cs="Arial"/>
                <w:b/>
                <w:sz w:val="16"/>
                <w:szCs w:val="16"/>
                <w:lang w:val="sr-Cyrl-CS"/>
              </w:rPr>
            </w:pPr>
            <w:r w:rsidRPr="00A4198C">
              <w:rPr>
                <w:rFonts w:cs="Arial"/>
                <w:b/>
                <w:sz w:val="16"/>
                <w:szCs w:val="16"/>
                <w:lang w:val="sr-Cyrl-CS"/>
              </w:rPr>
              <w:t>ЈМ</w:t>
            </w:r>
          </w:p>
        </w:tc>
        <w:tc>
          <w:tcPr>
            <w:tcW w:w="319" w:type="pct"/>
            <w:shd w:val="clear" w:color="auto" w:fill="F3F3F3"/>
            <w:vAlign w:val="center"/>
          </w:tcPr>
          <w:p w14:paraId="30056349" w14:textId="77777777" w:rsidR="0010655D" w:rsidRPr="00A4198C" w:rsidRDefault="0010655D" w:rsidP="008231F1">
            <w:pPr>
              <w:tabs>
                <w:tab w:val="left" w:pos="-135"/>
                <w:tab w:val="left" w:pos="10620"/>
              </w:tabs>
              <w:jc w:val="center"/>
              <w:rPr>
                <w:rFonts w:cs="Arial"/>
                <w:b/>
                <w:sz w:val="16"/>
                <w:szCs w:val="16"/>
                <w:lang w:val="sr-Cyrl-CS"/>
              </w:rPr>
            </w:pPr>
            <w:r w:rsidRPr="00A4198C">
              <w:rPr>
                <w:rFonts w:cs="Arial"/>
                <w:b/>
                <w:sz w:val="16"/>
                <w:szCs w:val="16"/>
                <w:lang w:val="sr-Cyrl-CS"/>
              </w:rPr>
              <w:t>Маса (</w:t>
            </w:r>
            <w:r w:rsidRPr="00A4198C">
              <w:rPr>
                <w:rFonts w:cs="Arial"/>
                <w:b/>
                <w:sz w:val="16"/>
                <w:szCs w:val="16"/>
              </w:rPr>
              <w:t>kg</w:t>
            </w:r>
            <w:r w:rsidRPr="00A4198C">
              <w:rPr>
                <w:rFonts w:cs="Arial"/>
                <w:b/>
                <w:sz w:val="16"/>
                <w:szCs w:val="16"/>
                <w:lang w:val="sr-Cyrl-CS"/>
              </w:rPr>
              <w:t>/</w:t>
            </w:r>
            <w:r w:rsidRPr="00A4198C">
              <w:rPr>
                <w:rFonts w:cs="Arial"/>
                <w:b/>
                <w:sz w:val="16"/>
                <w:szCs w:val="16"/>
              </w:rPr>
              <w:t>kom</w:t>
            </w:r>
            <w:r w:rsidRPr="00A4198C">
              <w:rPr>
                <w:rFonts w:cs="Arial"/>
                <w:b/>
                <w:sz w:val="16"/>
                <w:szCs w:val="16"/>
                <w:lang w:val="sr-Cyrl-CS"/>
              </w:rPr>
              <w:t>)</w:t>
            </w:r>
          </w:p>
        </w:tc>
        <w:tc>
          <w:tcPr>
            <w:tcW w:w="408" w:type="pct"/>
            <w:shd w:val="clear" w:color="auto" w:fill="F3F3F3"/>
            <w:vAlign w:val="center"/>
          </w:tcPr>
          <w:p w14:paraId="59BEBD3C" w14:textId="77777777" w:rsidR="0010655D" w:rsidRPr="00A4198C" w:rsidRDefault="0010655D" w:rsidP="008231F1">
            <w:pPr>
              <w:tabs>
                <w:tab w:val="left" w:pos="-135"/>
                <w:tab w:val="left" w:pos="10620"/>
              </w:tabs>
              <w:ind w:firstLine="5"/>
              <w:jc w:val="center"/>
              <w:rPr>
                <w:rFonts w:cs="Arial"/>
                <w:b/>
                <w:sz w:val="16"/>
                <w:szCs w:val="16"/>
                <w:lang w:val="sr-Cyrl-CS"/>
              </w:rPr>
            </w:pPr>
            <w:r w:rsidRPr="00A4198C">
              <w:rPr>
                <w:rFonts w:cs="Arial"/>
                <w:b/>
                <w:sz w:val="16"/>
                <w:szCs w:val="16"/>
                <w:lang w:val="sr-Cyrl-CS"/>
              </w:rPr>
              <w:t>Ознака материјала</w:t>
            </w:r>
          </w:p>
        </w:tc>
        <w:tc>
          <w:tcPr>
            <w:tcW w:w="397" w:type="pct"/>
            <w:shd w:val="clear" w:color="auto" w:fill="F3F3F3"/>
            <w:vAlign w:val="center"/>
          </w:tcPr>
          <w:p w14:paraId="056E9F36" w14:textId="77777777" w:rsidR="0010655D" w:rsidRPr="00A4198C" w:rsidRDefault="0010655D" w:rsidP="008231F1">
            <w:pPr>
              <w:tabs>
                <w:tab w:val="left" w:pos="-135"/>
                <w:tab w:val="left" w:pos="10620"/>
              </w:tabs>
              <w:jc w:val="center"/>
              <w:rPr>
                <w:rFonts w:cs="Arial"/>
                <w:b/>
                <w:sz w:val="16"/>
                <w:szCs w:val="16"/>
                <w:lang w:val="sr-Cyrl-CS"/>
              </w:rPr>
            </w:pPr>
            <w:r w:rsidRPr="00A4198C">
              <w:rPr>
                <w:rFonts w:cs="Arial"/>
                <w:b/>
                <w:sz w:val="16"/>
                <w:szCs w:val="16"/>
                <w:lang w:val="sr-Cyrl-CS"/>
              </w:rPr>
              <w:t>Шаржа</w:t>
            </w:r>
          </w:p>
        </w:tc>
        <w:tc>
          <w:tcPr>
            <w:tcW w:w="380" w:type="pct"/>
            <w:shd w:val="clear" w:color="auto" w:fill="F3F3F3"/>
            <w:vAlign w:val="center"/>
          </w:tcPr>
          <w:p w14:paraId="7FDE8A1E" w14:textId="77777777" w:rsidR="0010655D" w:rsidRPr="00A4198C" w:rsidRDefault="0010655D" w:rsidP="008231F1">
            <w:pPr>
              <w:tabs>
                <w:tab w:val="left" w:pos="-135"/>
                <w:tab w:val="left" w:pos="10620"/>
              </w:tabs>
              <w:jc w:val="center"/>
              <w:rPr>
                <w:rFonts w:cs="Arial"/>
                <w:b/>
                <w:sz w:val="16"/>
                <w:szCs w:val="16"/>
                <w:lang w:val="sr-Cyrl-CS"/>
              </w:rPr>
            </w:pPr>
            <w:r w:rsidRPr="00A4198C">
              <w:rPr>
                <w:rFonts w:cs="Arial"/>
                <w:b/>
                <w:sz w:val="16"/>
                <w:szCs w:val="16"/>
                <w:lang w:val="sr-Cyrl-CS"/>
              </w:rPr>
              <w:t>Отпремница број</w:t>
            </w:r>
          </w:p>
        </w:tc>
        <w:tc>
          <w:tcPr>
            <w:tcW w:w="494" w:type="pct"/>
            <w:shd w:val="clear" w:color="auto" w:fill="F3F3F3"/>
            <w:vAlign w:val="center"/>
          </w:tcPr>
          <w:p w14:paraId="1765A73F" w14:textId="77777777" w:rsidR="0010655D" w:rsidRPr="00A4198C" w:rsidRDefault="0010655D" w:rsidP="008231F1">
            <w:pPr>
              <w:tabs>
                <w:tab w:val="left" w:pos="-135"/>
                <w:tab w:val="left" w:pos="10620"/>
              </w:tabs>
              <w:jc w:val="center"/>
              <w:rPr>
                <w:rFonts w:cs="Arial"/>
                <w:b/>
                <w:sz w:val="16"/>
                <w:szCs w:val="16"/>
                <w:lang w:val="sr-Cyrl-CS"/>
              </w:rPr>
            </w:pPr>
            <w:r w:rsidRPr="00A4198C">
              <w:rPr>
                <w:rFonts w:cs="Arial"/>
                <w:b/>
                <w:sz w:val="16"/>
                <w:szCs w:val="16"/>
                <w:lang w:val="sr-Cyrl-CS"/>
              </w:rPr>
              <w:t>Атест број</w:t>
            </w:r>
          </w:p>
        </w:tc>
      </w:tr>
      <w:tr w:rsidR="0010655D" w:rsidRPr="00A4198C" w14:paraId="2E20DF55" w14:textId="77777777" w:rsidTr="008231F1">
        <w:trPr>
          <w:trHeight w:val="331"/>
        </w:trPr>
        <w:tc>
          <w:tcPr>
            <w:tcW w:w="399" w:type="pct"/>
            <w:shd w:val="clear" w:color="auto" w:fill="auto"/>
            <w:vAlign w:val="center"/>
          </w:tcPr>
          <w:p w14:paraId="43870731" w14:textId="77777777" w:rsidR="0010655D" w:rsidRPr="00A4198C" w:rsidRDefault="0010655D" w:rsidP="008231F1">
            <w:pPr>
              <w:tabs>
                <w:tab w:val="left" w:pos="-135"/>
                <w:tab w:val="left" w:pos="10620"/>
              </w:tabs>
              <w:jc w:val="center"/>
              <w:rPr>
                <w:rFonts w:cs="Arial"/>
                <w:sz w:val="24"/>
                <w:szCs w:val="24"/>
                <w:lang w:val="sr-Cyrl-CS"/>
              </w:rPr>
            </w:pPr>
          </w:p>
        </w:tc>
        <w:tc>
          <w:tcPr>
            <w:tcW w:w="365" w:type="pct"/>
            <w:shd w:val="clear" w:color="auto" w:fill="auto"/>
            <w:vAlign w:val="center"/>
          </w:tcPr>
          <w:p w14:paraId="2E2BCBA0" w14:textId="77777777" w:rsidR="0010655D" w:rsidRPr="00A4198C" w:rsidRDefault="0010655D" w:rsidP="008231F1">
            <w:pPr>
              <w:tabs>
                <w:tab w:val="left" w:pos="-135"/>
                <w:tab w:val="left" w:pos="10620"/>
              </w:tabs>
              <w:rPr>
                <w:rFonts w:cs="Arial"/>
                <w:sz w:val="24"/>
                <w:szCs w:val="24"/>
                <w:lang w:val="sr-Cyrl-CS"/>
              </w:rPr>
            </w:pPr>
          </w:p>
        </w:tc>
        <w:tc>
          <w:tcPr>
            <w:tcW w:w="410" w:type="pct"/>
            <w:shd w:val="clear" w:color="auto" w:fill="auto"/>
            <w:vAlign w:val="center"/>
          </w:tcPr>
          <w:p w14:paraId="612F9762" w14:textId="77777777" w:rsidR="0010655D" w:rsidRPr="00A4198C" w:rsidRDefault="0010655D" w:rsidP="008231F1">
            <w:pPr>
              <w:tabs>
                <w:tab w:val="left" w:pos="-135"/>
                <w:tab w:val="left" w:pos="10620"/>
              </w:tabs>
              <w:rPr>
                <w:rFonts w:cs="Arial"/>
                <w:sz w:val="24"/>
                <w:szCs w:val="24"/>
                <w:lang w:val="sr-Cyrl-CS"/>
              </w:rPr>
            </w:pPr>
          </w:p>
        </w:tc>
        <w:tc>
          <w:tcPr>
            <w:tcW w:w="366" w:type="pct"/>
            <w:shd w:val="clear" w:color="auto" w:fill="auto"/>
            <w:vAlign w:val="center"/>
          </w:tcPr>
          <w:p w14:paraId="79CF77C5" w14:textId="77777777" w:rsidR="0010655D" w:rsidRPr="00A4198C" w:rsidRDefault="0010655D" w:rsidP="008231F1">
            <w:pPr>
              <w:tabs>
                <w:tab w:val="left" w:pos="-135"/>
                <w:tab w:val="left" w:pos="10620"/>
              </w:tabs>
              <w:rPr>
                <w:rFonts w:cs="Arial"/>
                <w:sz w:val="24"/>
                <w:szCs w:val="24"/>
                <w:lang w:val="sr-Cyrl-CS"/>
              </w:rPr>
            </w:pPr>
          </w:p>
        </w:tc>
        <w:tc>
          <w:tcPr>
            <w:tcW w:w="1278" w:type="pct"/>
            <w:shd w:val="clear" w:color="auto" w:fill="auto"/>
            <w:vAlign w:val="center"/>
          </w:tcPr>
          <w:p w14:paraId="2732B35C" w14:textId="77777777" w:rsidR="0010655D" w:rsidRPr="00A4198C" w:rsidRDefault="0010655D" w:rsidP="008231F1">
            <w:pPr>
              <w:tabs>
                <w:tab w:val="left" w:pos="-135"/>
                <w:tab w:val="left" w:pos="10620"/>
              </w:tabs>
              <w:rPr>
                <w:rFonts w:cs="Arial"/>
                <w:sz w:val="24"/>
                <w:szCs w:val="24"/>
                <w:lang w:val="sr-Cyrl-CS"/>
              </w:rPr>
            </w:pPr>
          </w:p>
        </w:tc>
        <w:tc>
          <w:tcPr>
            <w:tcW w:w="184" w:type="pct"/>
            <w:shd w:val="clear" w:color="auto" w:fill="auto"/>
            <w:vAlign w:val="center"/>
          </w:tcPr>
          <w:p w14:paraId="5F178E63" w14:textId="77777777" w:rsidR="0010655D" w:rsidRPr="00A4198C" w:rsidRDefault="0010655D" w:rsidP="008231F1">
            <w:pPr>
              <w:tabs>
                <w:tab w:val="left" w:pos="-135"/>
                <w:tab w:val="left" w:pos="10620"/>
              </w:tabs>
              <w:rPr>
                <w:rFonts w:cs="Arial"/>
                <w:sz w:val="24"/>
                <w:szCs w:val="24"/>
                <w:lang w:val="sr-Cyrl-CS"/>
              </w:rPr>
            </w:pPr>
          </w:p>
        </w:tc>
        <w:tc>
          <w:tcPr>
            <w:tcW w:w="319" w:type="pct"/>
            <w:shd w:val="clear" w:color="auto" w:fill="auto"/>
            <w:vAlign w:val="center"/>
          </w:tcPr>
          <w:p w14:paraId="25BE4E1F" w14:textId="77777777" w:rsidR="0010655D" w:rsidRPr="00A4198C" w:rsidRDefault="0010655D" w:rsidP="008231F1">
            <w:pPr>
              <w:tabs>
                <w:tab w:val="left" w:pos="-135"/>
                <w:tab w:val="left" w:pos="10620"/>
              </w:tabs>
              <w:rPr>
                <w:rFonts w:cs="Arial"/>
                <w:sz w:val="24"/>
                <w:szCs w:val="24"/>
                <w:lang w:val="sr-Cyrl-RS"/>
              </w:rPr>
            </w:pPr>
          </w:p>
        </w:tc>
        <w:tc>
          <w:tcPr>
            <w:tcW w:w="408" w:type="pct"/>
            <w:shd w:val="clear" w:color="auto" w:fill="auto"/>
            <w:vAlign w:val="center"/>
          </w:tcPr>
          <w:p w14:paraId="10C7D328" w14:textId="77777777" w:rsidR="0010655D" w:rsidRPr="00A4198C" w:rsidRDefault="0010655D" w:rsidP="008231F1">
            <w:pPr>
              <w:tabs>
                <w:tab w:val="left" w:pos="-135"/>
                <w:tab w:val="left" w:pos="10620"/>
              </w:tabs>
              <w:rPr>
                <w:rFonts w:cs="Arial"/>
                <w:sz w:val="24"/>
                <w:szCs w:val="24"/>
                <w:lang w:val="sr-Cyrl-CS"/>
              </w:rPr>
            </w:pPr>
          </w:p>
        </w:tc>
        <w:tc>
          <w:tcPr>
            <w:tcW w:w="397" w:type="pct"/>
            <w:shd w:val="clear" w:color="auto" w:fill="auto"/>
            <w:vAlign w:val="center"/>
          </w:tcPr>
          <w:p w14:paraId="5CFC5B7A" w14:textId="77777777" w:rsidR="0010655D" w:rsidRPr="00A4198C" w:rsidRDefault="0010655D" w:rsidP="008231F1">
            <w:pPr>
              <w:tabs>
                <w:tab w:val="left" w:pos="-135"/>
                <w:tab w:val="left" w:pos="10620"/>
              </w:tabs>
              <w:rPr>
                <w:rFonts w:cs="Arial"/>
                <w:sz w:val="24"/>
                <w:szCs w:val="24"/>
                <w:lang w:val="sr-Cyrl-CS"/>
              </w:rPr>
            </w:pPr>
          </w:p>
        </w:tc>
        <w:tc>
          <w:tcPr>
            <w:tcW w:w="380" w:type="pct"/>
            <w:shd w:val="clear" w:color="auto" w:fill="auto"/>
            <w:vAlign w:val="center"/>
          </w:tcPr>
          <w:p w14:paraId="584E4F21" w14:textId="77777777" w:rsidR="0010655D" w:rsidRPr="00A4198C" w:rsidRDefault="0010655D" w:rsidP="008231F1">
            <w:pPr>
              <w:tabs>
                <w:tab w:val="left" w:pos="-135"/>
                <w:tab w:val="left" w:pos="10620"/>
              </w:tabs>
              <w:rPr>
                <w:rFonts w:cs="Arial"/>
                <w:sz w:val="24"/>
                <w:szCs w:val="24"/>
                <w:lang w:val="sr-Cyrl-CS"/>
              </w:rPr>
            </w:pPr>
          </w:p>
        </w:tc>
        <w:tc>
          <w:tcPr>
            <w:tcW w:w="494" w:type="pct"/>
            <w:shd w:val="clear" w:color="auto" w:fill="auto"/>
            <w:vAlign w:val="center"/>
          </w:tcPr>
          <w:p w14:paraId="4F3E8FD6" w14:textId="77777777" w:rsidR="0010655D" w:rsidRPr="00A4198C" w:rsidRDefault="0010655D" w:rsidP="008231F1">
            <w:pPr>
              <w:tabs>
                <w:tab w:val="left" w:pos="-135"/>
                <w:tab w:val="left" w:pos="10620"/>
              </w:tabs>
              <w:rPr>
                <w:rFonts w:cs="Arial"/>
                <w:sz w:val="24"/>
                <w:szCs w:val="24"/>
                <w:lang w:val="sr-Cyrl-CS"/>
              </w:rPr>
            </w:pPr>
          </w:p>
        </w:tc>
      </w:tr>
      <w:tr w:rsidR="0010655D" w:rsidRPr="00A4198C" w14:paraId="41DFA48A" w14:textId="77777777" w:rsidTr="008231F1">
        <w:trPr>
          <w:trHeight w:val="331"/>
        </w:trPr>
        <w:tc>
          <w:tcPr>
            <w:tcW w:w="399" w:type="pct"/>
            <w:shd w:val="clear" w:color="auto" w:fill="auto"/>
            <w:vAlign w:val="center"/>
          </w:tcPr>
          <w:p w14:paraId="3E248A82" w14:textId="77777777" w:rsidR="0010655D" w:rsidRPr="00A4198C" w:rsidRDefault="0010655D" w:rsidP="008231F1">
            <w:pPr>
              <w:tabs>
                <w:tab w:val="left" w:pos="-135"/>
                <w:tab w:val="left" w:pos="10620"/>
              </w:tabs>
              <w:jc w:val="center"/>
              <w:rPr>
                <w:rFonts w:cs="Arial"/>
                <w:sz w:val="24"/>
                <w:szCs w:val="24"/>
                <w:lang w:val="sr-Cyrl-CS"/>
              </w:rPr>
            </w:pPr>
          </w:p>
        </w:tc>
        <w:tc>
          <w:tcPr>
            <w:tcW w:w="365" w:type="pct"/>
            <w:shd w:val="clear" w:color="auto" w:fill="auto"/>
            <w:vAlign w:val="center"/>
          </w:tcPr>
          <w:p w14:paraId="1AE273C5" w14:textId="77777777" w:rsidR="0010655D" w:rsidRPr="00A4198C" w:rsidRDefault="0010655D" w:rsidP="008231F1">
            <w:pPr>
              <w:tabs>
                <w:tab w:val="left" w:pos="-135"/>
                <w:tab w:val="left" w:pos="10620"/>
              </w:tabs>
              <w:rPr>
                <w:rFonts w:cs="Arial"/>
                <w:sz w:val="24"/>
                <w:szCs w:val="24"/>
                <w:lang w:val="sr-Cyrl-CS"/>
              </w:rPr>
            </w:pPr>
          </w:p>
        </w:tc>
        <w:tc>
          <w:tcPr>
            <w:tcW w:w="410" w:type="pct"/>
            <w:shd w:val="clear" w:color="auto" w:fill="auto"/>
            <w:vAlign w:val="center"/>
          </w:tcPr>
          <w:p w14:paraId="7C801E89" w14:textId="77777777" w:rsidR="0010655D" w:rsidRPr="00A4198C" w:rsidRDefault="0010655D" w:rsidP="008231F1">
            <w:pPr>
              <w:tabs>
                <w:tab w:val="left" w:pos="-135"/>
                <w:tab w:val="left" w:pos="10620"/>
              </w:tabs>
              <w:rPr>
                <w:rFonts w:cs="Arial"/>
                <w:sz w:val="24"/>
                <w:szCs w:val="24"/>
                <w:lang w:val="sr-Cyrl-CS"/>
              </w:rPr>
            </w:pPr>
          </w:p>
        </w:tc>
        <w:tc>
          <w:tcPr>
            <w:tcW w:w="366" w:type="pct"/>
            <w:shd w:val="clear" w:color="auto" w:fill="auto"/>
            <w:vAlign w:val="center"/>
          </w:tcPr>
          <w:p w14:paraId="5A206308" w14:textId="77777777" w:rsidR="0010655D" w:rsidRPr="00A4198C" w:rsidRDefault="0010655D" w:rsidP="008231F1">
            <w:pPr>
              <w:tabs>
                <w:tab w:val="left" w:pos="-135"/>
                <w:tab w:val="left" w:pos="10620"/>
              </w:tabs>
              <w:rPr>
                <w:rFonts w:cs="Arial"/>
                <w:sz w:val="24"/>
                <w:szCs w:val="24"/>
                <w:lang w:val="sr-Cyrl-CS"/>
              </w:rPr>
            </w:pPr>
          </w:p>
        </w:tc>
        <w:tc>
          <w:tcPr>
            <w:tcW w:w="1278" w:type="pct"/>
            <w:shd w:val="clear" w:color="auto" w:fill="auto"/>
            <w:vAlign w:val="center"/>
          </w:tcPr>
          <w:p w14:paraId="27840E16" w14:textId="77777777" w:rsidR="0010655D" w:rsidRPr="00A4198C" w:rsidRDefault="0010655D" w:rsidP="008231F1">
            <w:pPr>
              <w:tabs>
                <w:tab w:val="left" w:pos="-135"/>
                <w:tab w:val="left" w:pos="10620"/>
              </w:tabs>
              <w:rPr>
                <w:rFonts w:cs="Arial"/>
                <w:sz w:val="24"/>
                <w:szCs w:val="24"/>
                <w:lang w:val="sr-Cyrl-CS"/>
              </w:rPr>
            </w:pPr>
          </w:p>
        </w:tc>
        <w:tc>
          <w:tcPr>
            <w:tcW w:w="184" w:type="pct"/>
            <w:shd w:val="clear" w:color="auto" w:fill="auto"/>
            <w:vAlign w:val="center"/>
          </w:tcPr>
          <w:p w14:paraId="101D3637" w14:textId="77777777" w:rsidR="0010655D" w:rsidRPr="00A4198C" w:rsidRDefault="0010655D" w:rsidP="008231F1">
            <w:pPr>
              <w:tabs>
                <w:tab w:val="left" w:pos="-135"/>
                <w:tab w:val="left" w:pos="10620"/>
              </w:tabs>
              <w:rPr>
                <w:rFonts w:cs="Arial"/>
                <w:sz w:val="24"/>
                <w:szCs w:val="24"/>
                <w:lang w:val="sr-Cyrl-CS"/>
              </w:rPr>
            </w:pPr>
          </w:p>
        </w:tc>
        <w:tc>
          <w:tcPr>
            <w:tcW w:w="319" w:type="pct"/>
            <w:shd w:val="clear" w:color="auto" w:fill="auto"/>
            <w:vAlign w:val="center"/>
          </w:tcPr>
          <w:p w14:paraId="4BB595C0" w14:textId="77777777" w:rsidR="0010655D" w:rsidRPr="00A4198C" w:rsidRDefault="0010655D" w:rsidP="008231F1">
            <w:pPr>
              <w:tabs>
                <w:tab w:val="left" w:pos="-135"/>
                <w:tab w:val="left" w:pos="10620"/>
              </w:tabs>
              <w:rPr>
                <w:rFonts w:cs="Arial"/>
                <w:sz w:val="24"/>
                <w:szCs w:val="24"/>
                <w:lang w:val="sr-Cyrl-CS"/>
              </w:rPr>
            </w:pPr>
          </w:p>
        </w:tc>
        <w:tc>
          <w:tcPr>
            <w:tcW w:w="408" w:type="pct"/>
            <w:shd w:val="clear" w:color="auto" w:fill="auto"/>
            <w:vAlign w:val="center"/>
          </w:tcPr>
          <w:p w14:paraId="103EC251" w14:textId="77777777" w:rsidR="0010655D" w:rsidRPr="00A4198C" w:rsidRDefault="0010655D" w:rsidP="008231F1">
            <w:pPr>
              <w:tabs>
                <w:tab w:val="left" w:pos="-135"/>
                <w:tab w:val="left" w:pos="10620"/>
              </w:tabs>
              <w:rPr>
                <w:rFonts w:cs="Arial"/>
                <w:sz w:val="24"/>
                <w:szCs w:val="24"/>
                <w:lang w:val="sr-Cyrl-CS"/>
              </w:rPr>
            </w:pPr>
          </w:p>
        </w:tc>
        <w:tc>
          <w:tcPr>
            <w:tcW w:w="397" w:type="pct"/>
            <w:shd w:val="clear" w:color="auto" w:fill="auto"/>
            <w:vAlign w:val="center"/>
          </w:tcPr>
          <w:p w14:paraId="52B14F8D" w14:textId="77777777" w:rsidR="0010655D" w:rsidRPr="00A4198C" w:rsidRDefault="0010655D" w:rsidP="008231F1">
            <w:pPr>
              <w:tabs>
                <w:tab w:val="left" w:pos="-135"/>
                <w:tab w:val="left" w:pos="10620"/>
              </w:tabs>
              <w:rPr>
                <w:rFonts w:cs="Arial"/>
                <w:sz w:val="24"/>
                <w:szCs w:val="24"/>
                <w:lang w:val="sr-Cyrl-CS"/>
              </w:rPr>
            </w:pPr>
          </w:p>
        </w:tc>
        <w:tc>
          <w:tcPr>
            <w:tcW w:w="380" w:type="pct"/>
            <w:shd w:val="clear" w:color="auto" w:fill="auto"/>
            <w:vAlign w:val="center"/>
          </w:tcPr>
          <w:p w14:paraId="7745C1EA" w14:textId="77777777" w:rsidR="0010655D" w:rsidRPr="00A4198C" w:rsidRDefault="0010655D" w:rsidP="008231F1">
            <w:pPr>
              <w:tabs>
                <w:tab w:val="left" w:pos="-135"/>
                <w:tab w:val="left" w:pos="10620"/>
              </w:tabs>
              <w:rPr>
                <w:rFonts w:cs="Arial"/>
                <w:sz w:val="24"/>
                <w:szCs w:val="24"/>
                <w:lang w:val="sr-Cyrl-CS"/>
              </w:rPr>
            </w:pPr>
          </w:p>
        </w:tc>
        <w:tc>
          <w:tcPr>
            <w:tcW w:w="494" w:type="pct"/>
            <w:shd w:val="clear" w:color="auto" w:fill="auto"/>
            <w:vAlign w:val="center"/>
          </w:tcPr>
          <w:p w14:paraId="4A2D2B36" w14:textId="77777777" w:rsidR="0010655D" w:rsidRPr="00A4198C" w:rsidRDefault="0010655D" w:rsidP="008231F1">
            <w:pPr>
              <w:tabs>
                <w:tab w:val="left" w:pos="-135"/>
                <w:tab w:val="left" w:pos="10620"/>
              </w:tabs>
              <w:rPr>
                <w:rFonts w:cs="Arial"/>
                <w:sz w:val="24"/>
                <w:szCs w:val="24"/>
                <w:lang w:val="sr-Cyrl-CS"/>
              </w:rPr>
            </w:pPr>
          </w:p>
        </w:tc>
      </w:tr>
      <w:tr w:rsidR="0010655D" w:rsidRPr="00A4198C" w14:paraId="6A44D1B9" w14:textId="77777777" w:rsidTr="008231F1">
        <w:trPr>
          <w:trHeight w:val="331"/>
        </w:trPr>
        <w:tc>
          <w:tcPr>
            <w:tcW w:w="399" w:type="pct"/>
            <w:shd w:val="clear" w:color="auto" w:fill="auto"/>
            <w:vAlign w:val="center"/>
          </w:tcPr>
          <w:p w14:paraId="3BB80784" w14:textId="77777777" w:rsidR="0010655D" w:rsidRPr="00A4198C" w:rsidRDefault="0010655D" w:rsidP="008231F1">
            <w:pPr>
              <w:tabs>
                <w:tab w:val="left" w:pos="-135"/>
                <w:tab w:val="left" w:pos="10620"/>
              </w:tabs>
              <w:jc w:val="center"/>
              <w:rPr>
                <w:rFonts w:cs="Arial"/>
                <w:sz w:val="24"/>
                <w:szCs w:val="24"/>
                <w:lang w:val="sr-Cyrl-CS"/>
              </w:rPr>
            </w:pPr>
          </w:p>
        </w:tc>
        <w:tc>
          <w:tcPr>
            <w:tcW w:w="365" w:type="pct"/>
            <w:shd w:val="clear" w:color="auto" w:fill="auto"/>
            <w:vAlign w:val="center"/>
          </w:tcPr>
          <w:p w14:paraId="1E053470" w14:textId="77777777" w:rsidR="0010655D" w:rsidRPr="00A4198C" w:rsidRDefault="0010655D" w:rsidP="008231F1">
            <w:pPr>
              <w:tabs>
                <w:tab w:val="left" w:pos="-135"/>
                <w:tab w:val="left" w:pos="10620"/>
              </w:tabs>
              <w:rPr>
                <w:rFonts w:cs="Arial"/>
                <w:sz w:val="24"/>
                <w:szCs w:val="24"/>
                <w:lang w:val="sr-Cyrl-CS"/>
              </w:rPr>
            </w:pPr>
          </w:p>
        </w:tc>
        <w:tc>
          <w:tcPr>
            <w:tcW w:w="410" w:type="pct"/>
            <w:shd w:val="clear" w:color="auto" w:fill="auto"/>
            <w:vAlign w:val="center"/>
          </w:tcPr>
          <w:p w14:paraId="48B96C3A" w14:textId="77777777" w:rsidR="0010655D" w:rsidRPr="00A4198C" w:rsidRDefault="0010655D" w:rsidP="008231F1">
            <w:pPr>
              <w:tabs>
                <w:tab w:val="left" w:pos="-135"/>
                <w:tab w:val="left" w:pos="10620"/>
              </w:tabs>
              <w:rPr>
                <w:rFonts w:cs="Arial"/>
                <w:sz w:val="24"/>
                <w:szCs w:val="24"/>
                <w:lang w:val="sr-Cyrl-CS"/>
              </w:rPr>
            </w:pPr>
          </w:p>
        </w:tc>
        <w:tc>
          <w:tcPr>
            <w:tcW w:w="366" w:type="pct"/>
            <w:shd w:val="clear" w:color="auto" w:fill="auto"/>
            <w:vAlign w:val="center"/>
          </w:tcPr>
          <w:p w14:paraId="0C79C81D" w14:textId="77777777" w:rsidR="0010655D" w:rsidRPr="00A4198C" w:rsidRDefault="0010655D" w:rsidP="008231F1">
            <w:pPr>
              <w:tabs>
                <w:tab w:val="left" w:pos="-135"/>
                <w:tab w:val="left" w:pos="10620"/>
              </w:tabs>
              <w:rPr>
                <w:rFonts w:cs="Arial"/>
                <w:sz w:val="24"/>
                <w:szCs w:val="24"/>
                <w:lang w:val="sr-Cyrl-CS"/>
              </w:rPr>
            </w:pPr>
          </w:p>
        </w:tc>
        <w:tc>
          <w:tcPr>
            <w:tcW w:w="1278" w:type="pct"/>
            <w:shd w:val="clear" w:color="auto" w:fill="auto"/>
            <w:vAlign w:val="center"/>
          </w:tcPr>
          <w:p w14:paraId="36FEA83F" w14:textId="77777777" w:rsidR="0010655D" w:rsidRPr="00A4198C" w:rsidRDefault="0010655D" w:rsidP="008231F1">
            <w:pPr>
              <w:tabs>
                <w:tab w:val="left" w:pos="-135"/>
                <w:tab w:val="left" w:pos="10620"/>
              </w:tabs>
              <w:rPr>
                <w:rFonts w:cs="Arial"/>
                <w:sz w:val="24"/>
                <w:szCs w:val="24"/>
                <w:lang w:val="sr-Cyrl-CS"/>
              </w:rPr>
            </w:pPr>
          </w:p>
        </w:tc>
        <w:tc>
          <w:tcPr>
            <w:tcW w:w="184" w:type="pct"/>
            <w:shd w:val="clear" w:color="auto" w:fill="auto"/>
            <w:vAlign w:val="center"/>
          </w:tcPr>
          <w:p w14:paraId="62895D10" w14:textId="77777777" w:rsidR="0010655D" w:rsidRPr="00A4198C" w:rsidRDefault="0010655D" w:rsidP="008231F1">
            <w:pPr>
              <w:tabs>
                <w:tab w:val="left" w:pos="-135"/>
                <w:tab w:val="left" w:pos="10620"/>
              </w:tabs>
              <w:rPr>
                <w:rFonts w:cs="Arial"/>
                <w:sz w:val="24"/>
                <w:szCs w:val="24"/>
                <w:lang w:val="sr-Cyrl-CS"/>
              </w:rPr>
            </w:pPr>
          </w:p>
        </w:tc>
        <w:tc>
          <w:tcPr>
            <w:tcW w:w="319" w:type="pct"/>
            <w:shd w:val="clear" w:color="auto" w:fill="auto"/>
            <w:vAlign w:val="center"/>
          </w:tcPr>
          <w:p w14:paraId="4AC42965" w14:textId="77777777" w:rsidR="0010655D" w:rsidRPr="00A4198C" w:rsidRDefault="0010655D" w:rsidP="008231F1">
            <w:pPr>
              <w:tabs>
                <w:tab w:val="left" w:pos="-135"/>
                <w:tab w:val="left" w:pos="10620"/>
              </w:tabs>
              <w:rPr>
                <w:rFonts w:cs="Arial"/>
                <w:sz w:val="24"/>
                <w:szCs w:val="24"/>
                <w:lang w:val="sr-Cyrl-CS"/>
              </w:rPr>
            </w:pPr>
          </w:p>
        </w:tc>
        <w:tc>
          <w:tcPr>
            <w:tcW w:w="408" w:type="pct"/>
            <w:shd w:val="clear" w:color="auto" w:fill="auto"/>
            <w:vAlign w:val="center"/>
          </w:tcPr>
          <w:p w14:paraId="6274E7D3" w14:textId="77777777" w:rsidR="0010655D" w:rsidRPr="00A4198C" w:rsidRDefault="0010655D" w:rsidP="008231F1">
            <w:pPr>
              <w:tabs>
                <w:tab w:val="left" w:pos="-135"/>
                <w:tab w:val="left" w:pos="10620"/>
              </w:tabs>
              <w:rPr>
                <w:rFonts w:cs="Arial"/>
                <w:sz w:val="24"/>
                <w:szCs w:val="24"/>
                <w:lang w:val="sr-Cyrl-CS"/>
              </w:rPr>
            </w:pPr>
          </w:p>
        </w:tc>
        <w:tc>
          <w:tcPr>
            <w:tcW w:w="397" w:type="pct"/>
            <w:shd w:val="clear" w:color="auto" w:fill="auto"/>
            <w:vAlign w:val="center"/>
          </w:tcPr>
          <w:p w14:paraId="39EE6537" w14:textId="77777777" w:rsidR="0010655D" w:rsidRPr="00A4198C" w:rsidRDefault="0010655D" w:rsidP="008231F1">
            <w:pPr>
              <w:tabs>
                <w:tab w:val="left" w:pos="-135"/>
                <w:tab w:val="left" w:pos="10620"/>
              </w:tabs>
              <w:rPr>
                <w:rFonts w:cs="Arial"/>
                <w:sz w:val="24"/>
                <w:szCs w:val="24"/>
                <w:lang w:val="sr-Cyrl-CS"/>
              </w:rPr>
            </w:pPr>
          </w:p>
        </w:tc>
        <w:tc>
          <w:tcPr>
            <w:tcW w:w="380" w:type="pct"/>
            <w:shd w:val="clear" w:color="auto" w:fill="auto"/>
            <w:vAlign w:val="center"/>
          </w:tcPr>
          <w:p w14:paraId="09ADC779" w14:textId="77777777" w:rsidR="0010655D" w:rsidRPr="00A4198C" w:rsidRDefault="0010655D" w:rsidP="008231F1">
            <w:pPr>
              <w:tabs>
                <w:tab w:val="left" w:pos="-135"/>
                <w:tab w:val="left" w:pos="10620"/>
              </w:tabs>
              <w:rPr>
                <w:rFonts w:cs="Arial"/>
                <w:sz w:val="24"/>
                <w:szCs w:val="24"/>
                <w:lang w:val="sr-Cyrl-CS"/>
              </w:rPr>
            </w:pPr>
          </w:p>
        </w:tc>
        <w:tc>
          <w:tcPr>
            <w:tcW w:w="494" w:type="pct"/>
            <w:shd w:val="clear" w:color="auto" w:fill="auto"/>
            <w:vAlign w:val="center"/>
          </w:tcPr>
          <w:p w14:paraId="6ACA3449" w14:textId="77777777" w:rsidR="0010655D" w:rsidRPr="00A4198C" w:rsidRDefault="0010655D" w:rsidP="008231F1">
            <w:pPr>
              <w:tabs>
                <w:tab w:val="left" w:pos="-135"/>
                <w:tab w:val="left" w:pos="10620"/>
              </w:tabs>
              <w:rPr>
                <w:rFonts w:cs="Arial"/>
                <w:sz w:val="24"/>
                <w:szCs w:val="24"/>
                <w:lang w:val="sr-Cyrl-CS"/>
              </w:rPr>
            </w:pPr>
          </w:p>
        </w:tc>
      </w:tr>
      <w:tr w:rsidR="0010655D" w:rsidRPr="00A4198C" w14:paraId="29580A6F" w14:textId="77777777" w:rsidTr="008231F1">
        <w:trPr>
          <w:trHeight w:val="331"/>
        </w:trPr>
        <w:tc>
          <w:tcPr>
            <w:tcW w:w="399" w:type="pct"/>
            <w:shd w:val="clear" w:color="auto" w:fill="auto"/>
            <w:vAlign w:val="center"/>
          </w:tcPr>
          <w:p w14:paraId="6D2E9420" w14:textId="77777777" w:rsidR="0010655D" w:rsidRPr="00A4198C" w:rsidRDefault="0010655D" w:rsidP="008231F1">
            <w:pPr>
              <w:tabs>
                <w:tab w:val="left" w:pos="-135"/>
                <w:tab w:val="left" w:pos="10620"/>
              </w:tabs>
              <w:jc w:val="center"/>
              <w:rPr>
                <w:rFonts w:cs="Arial"/>
                <w:sz w:val="24"/>
                <w:szCs w:val="24"/>
                <w:lang w:val="sr-Cyrl-CS"/>
              </w:rPr>
            </w:pPr>
          </w:p>
        </w:tc>
        <w:tc>
          <w:tcPr>
            <w:tcW w:w="365" w:type="pct"/>
            <w:shd w:val="clear" w:color="auto" w:fill="auto"/>
            <w:vAlign w:val="center"/>
          </w:tcPr>
          <w:p w14:paraId="2EF57B60" w14:textId="77777777" w:rsidR="0010655D" w:rsidRPr="00A4198C" w:rsidRDefault="0010655D" w:rsidP="008231F1">
            <w:pPr>
              <w:tabs>
                <w:tab w:val="left" w:pos="-135"/>
                <w:tab w:val="left" w:pos="10620"/>
              </w:tabs>
              <w:rPr>
                <w:rFonts w:cs="Arial"/>
                <w:sz w:val="24"/>
                <w:szCs w:val="24"/>
                <w:lang w:val="sr-Cyrl-CS"/>
              </w:rPr>
            </w:pPr>
          </w:p>
        </w:tc>
        <w:tc>
          <w:tcPr>
            <w:tcW w:w="410" w:type="pct"/>
            <w:shd w:val="clear" w:color="auto" w:fill="auto"/>
            <w:vAlign w:val="center"/>
          </w:tcPr>
          <w:p w14:paraId="1A8ACD25" w14:textId="77777777" w:rsidR="0010655D" w:rsidRPr="00A4198C" w:rsidRDefault="0010655D" w:rsidP="008231F1">
            <w:pPr>
              <w:tabs>
                <w:tab w:val="left" w:pos="-135"/>
                <w:tab w:val="left" w:pos="10620"/>
              </w:tabs>
              <w:rPr>
                <w:rFonts w:cs="Arial"/>
                <w:sz w:val="24"/>
                <w:szCs w:val="24"/>
                <w:lang w:val="sr-Cyrl-CS"/>
              </w:rPr>
            </w:pPr>
          </w:p>
        </w:tc>
        <w:tc>
          <w:tcPr>
            <w:tcW w:w="366" w:type="pct"/>
            <w:shd w:val="clear" w:color="auto" w:fill="auto"/>
            <w:vAlign w:val="center"/>
          </w:tcPr>
          <w:p w14:paraId="59ECD1EA" w14:textId="77777777" w:rsidR="0010655D" w:rsidRPr="00A4198C" w:rsidRDefault="0010655D" w:rsidP="008231F1">
            <w:pPr>
              <w:tabs>
                <w:tab w:val="left" w:pos="-135"/>
                <w:tab w:val="left" w:pos="10620"/>
              </w:tabs>
              <w:rPr>
                <w:rFonts w:cs="Arial"/>
                <w:sz w:val="24"/>
                <w:szCs w:val="24"/>
                <w:lang w:val="sr-Cyrl-CS"/>
              </w:rPr>
            </w:pPr>
          </w:p>
        </w:tc>
        <w:tc>
          <w:tcPr>
            <w:tcW w:w="1278" w:type="pct"/>
            <w:shd w:val="clear" w:color="auto" w:fill="auto"/>
            <w:vAlign w:val="center"/>
          </w:tcPr>
          <w:p w14:paraId="6D3DF72A" w14:textId="77777777" w:rsidR="0010655D" w:rsidRPr="00A4198C" w:rsidRDefault="0010655D" w:rsidP="008231F1">
            <w:pPr>
              <w:tabs>
                <w:tab w:val="left" w:pos="-135"/>
                <w:tab w:val="left" w:pos="10620"/>
              </w:tabs>
              <w:rPr>
                <w:rFonts w:cs="Arial"/>
                <w:sz w:val="24"/>
                <w:szCs w:val="24"/>
                <w:lang w:val="sr-Cyrl-CS"/>
              </w:rPr>
            </w:pPr>
          </w:p>
        </w:tc>
        <w:tc>
          <w:tcPr>
            <w:tcW w:w="184" w:type="pct"/>
            <w:shd w:val="clear" w:color="auto" w:fill="auto"/>
            <w:vAlign w:val="center"/>
          </w:tcPr>
          <w:p w14:paraId="7D3FFB71" w14:textId="77777777" w:rsidR="0010655D" w:rsidRPr="00A4198C" w:rsidRDefault="0010655D" w:rsidP="008231F1">
            <w:pPr>
              <w:tabs>
                <w:tab w:val="left" w:pos="-135"/>
                <w:tab w:val="left" w:pos="10620"/>
              </w:tabs>
              <w:rPr>
                <w:rFonts w:cs="Arial"/>
                <w:sz w:val="24"/>
                <w:szCs w:val="24"/>
                <w:lang w:val="sr-Cyrl-CS"/>
              </w:rPr>
            </w:pPr>
          </w:p>
        </w:tc>
        <w:tc>
          <w:tcPr>
            <w:tcW w:w="319" w:type="pct"/>
            <w:shd w:val="clear" w:color="auto" w:fill="auto"/>
            <w:vAlign w:val="center"/>
          </w:tcPr>
          <w:p w14:paraId="1A9E218D" w14:textId="77777777" w:rsidR="0010655D" w:rsidRPr="00A4198C" w:rsidRDefault="0010655D" w:rsidP="008231F1">
            <w:pPr>
              <w:tabs>
                <w:tab w:val="left" w:pos="-135"/>
                <w:tab w:val="left" w:pos="10620"/>
              </w:tabs>
              <w:rPr>
                <w:rFonts w:cs="Arial"/>
                <w:sz w:val="24"/>
                <w:szCs w:val="24"/>
                <w:lang w:val="sr-Cyrl-CS"/>
              </w:rPr>
            </w:pPr>
          </w:p>
        </w:tc>
        <w:tc>
          <w:tcPr>
            <w:tcW w:w="408" w:type="pct"/>
            <w:shd w:val="clear" w:color="auto" w:fill="auto"/>
            <w:vAlign w:val="center"/>
          </w:tcPr>
          <w:p w14:paraId="3F79EFAC" w14:textId="77777777" w:rsidR="0010655D" w:rsidRPr="00A4198C" w:rsidRDefault="0010655D" w:rsidP="008231F1">
            <w:pPr>
              <w:tabs>
                <w:tab w:val="left" w:pos="-135"/>
                <w:tab w:val="left" w:pos="10620"/>
              </w:tabs>
              <w:rPr>
                <w:rFonts w:cs="Arial"/>
                <w:sz w:val="24"/>
                <w:szCs w:val="24"/>
                <w:lang w:val="sr-Cyrl-CS"/>
              </w:rPr>
            </w:pPr>
          </w:p>
        </w:tc>
        <w:tc>
          <w:tcPr>
            <w:tcW w:w="397" w:type="pct"/>
            <w:shd w:val="clear" w:color="auto" w:fill="auto"/>
            <w:vAlign w:val="center"/>
          </w:tcPr>
          <w:p w14:paraId="43EC5DF8" w14:textId="77777777" w:rsidR="0010655D" w:rsidRPr="00A4198C" w:rsidRDefault="0010655D" w:rsidP="008231F1">
            <w:pPr>
              <w:tabs>
                <w:tab w:val="left" w:pos="-135"/>
                <w:tab w:val="left" w:pos="10620"/>
              </w:tabs>
              <w:rPr>
                <w:rFonts w:cs="Arial"/>
                <w:sz w:val="24"/>
                <w:szCs w:val="24"/>
                <w:lang w:val="sr-Cyrl-CS"/>
              </w:rPr>
            </w:pPr>
          </w:p>
        </w:tc>
        <w:tc>
          <w:tcPr>
            <w:tcW w:w="380" w:type="pct"/>
            <w:shd w:val="clear" w:color="auto" w:fill="auto"/>
            <w:vAlign w:val="center"/>
          </w:tcPr>
          <w:p w14:paraId="5DDDCDAE" w14:textId="77777777" w:rsidR="0010655D" w:rsidRPr="00A4198C" w:rsidRDefault="0010655D" w:rsidP="008231F1">
            <w:pPr>
              <w:tabs>
                <w:tab w:val="left" w:pos="-135"/>
                <w:tab w:val="left" w:pos="10620"/>
              </w:tabs>
              <w:rPr>
                <w:rFonts w:cs="Arial"/>
                <w:sz w:val="24"/>
                <w:szCs w:val="24"/>
                <w:lang w:val="sr-Cyrl-CS"/>
              </w:rPr>
            </w:pPr>
          </w:p>
        </w:tc>
        <w:tc>
          <w:tcPr>
            <w:tcW w:w="494" w:type="pct"/>
            <w:shd w:val="clear" w:color="auto" w:fill="auto"/>
            <w:vAlign w:val="center"/>
          </w:tcPr>
          <w:p w14:paraId="21287D34" w14:textId="77777777" w:rsidR="0010655D" w:rsidRPr="00A4198C" w:rsidRDefault="0010655D" w:rsidP="008231F1">
            <w:pPr>
              <w:tabs>
                <w:tab w:val="left" w:pos="-135"/>
                <w:tab w:val="left" w:pos="10620"/>
              </w:tabs>
              <w:rPr>
                <w:rFonts w:cs="Arial"/>
                <w:sz w:val="24"/>
                <w:szCs w:val="24"/>
                <w:lang w:val="sr-Cyrl-CS"/>
              </w:rPr>
            </w:pPr>
          </w:p>
        </w:tc>
      </w:tr>
      <w:tr w:rsidR="0010655D" w:rsidRPr="00A4198C" w14:paraId="410C29EC" w14:textId="77777777" w:rsidTr="008231F1">
        <w:trPr>
          <w:trHeight w:val="331"/>
        </w:trPr>
        <w:tc>
          <w:tcPr>
            <w:tcW w:w="399" w:type="pct"/>
            <w:shd w:val="clear" w:color="auto" w:fill="auto"/>
            <w:vAlign w:val="center"/>
          </w:tcPr>
          <w:p w14:paraId="3195164C" w14:textId="77777777" w:rsidR="0010655D" w:rsidRPr="00A4198C" w:rsidRDefault="0010655D" w:rsidP="008231F1">
            <w:pPr>
              <w:tabs>
                <w:tab w:val="left" w:pos="-135"/>
                <w:tab w:val="left" w:pos="10620"/>
              </w:tabs>
              <w:jc w:val="center"/>
              <w:rPr>
                <w:rFonts w:cs="Arial"/>
                <w:sz w:val="24"/>
                <w:szCs w:val="24"/>
                <w:lang w:val="sr-Cyrl-CS"/>
              </w:rPr>
            </w:pPr>
          </w:p>
        </w:tc>
        <w:tc>
          <w:tcPr>
            <w:tcW w:w="365" w:type="pct"/>
            <w:shd w:val="clear" w:color="auto" w:fill="auto"/>
            <w:vAlign w:val="center"/>
          </w:tcPr>
          <w:p w14:paraId="3F853082" w14:textId="77777777" w:rsidR="0010655D" w:rsidRPr="00A4198C" w:rsidRDefault="0010655D" w:rsidP="008231F1">
            <w:pPr>
              <w:tabs>
                <w:tab w:val="left" w:pos="-135"/>
                <w:tab w:val="left" w:pos="10620"/>
              </w:tabs>
              <w:rPr>
                <w:rFonts w:cs="Arial"/>
                <w:sz w:val="24"/>
                <w:szCs w:val="24"/>
                <w:lang w:val="sr-Cyrl-CS"/>
              </w:rPr>
            </w:pPr>
          </w:p>
        </w:tc>
        <w:tc>
          <w:tcPr>
            <w:tcW w:w="410" w:type="pct"/>
            <w:shd w:val="clear" w:color="auto" w:fill="auto"/>
            <w:vAlign w:val="center"/>
          </w:tcPr>
          <w:p w14:paraId="73A2CF54" w14:textId="77777777" w:rsidR="0010655D" w:rsidRPr="00A4198C" w:rsidRDefault="0010655D" w:rsidP="008231F1">
            <w:pPr>
              <w:tabs>
                <w:tab w:val="left" w:pos="-135"/>
                <w:tab w:val="left" w:pos="10620"/>
              </w:tabs>
              <w:rPr>
                <w:rFonts w:cs="Arial"/>
                <w:sz w:val="24"/>
                <w:szCs w:val="24"/>
                <w:lang w:val="sr-Cyrl-CS"/>
              </w:rPr>
            </w:pPr>
          </w:p>
        </w:tc>
        <w:tc>
          <w:tcPr>
            <w:tcW w:w="366" w:type="pct"/>
            <w:shd w:val="clear" w:color="auto" w:fill="auto"/>
            <w:vAlign w:val="center"/>
          </w:tcPr>
          <w:p w14:paraId="47F8BD21" w14:textId="77777777" w:rsidR="0010655D" w:rsidRPr="00A4198C" w:rsidRDefault="0010655D" w:rsidP="008231F1">
            <w:pPr>
              <w:tabs>
                <w:tab w:val="left" w:pos="-135"/>
                <w:tab w:val="left" w:pos="10620"/>
              </w:tabs>
              <w:rPr>
                <w:rFonts w:cs="Arial"/>
                <w:sz w:val="24"/>
                <w:szCs w:val="24"/>
                <w:lang w:val="sr-Cyrl-CS"/>
              </w:rPr>
            </w:pPr>
          </w:p>
        </w:tc>
        <w:tc>
          <w:tcPr>
            <w:tcW w:w="1278" w:type="pct"/>
            <w:shd w:val="clear" w:color="auto" w:fill="auto"/>
            <w:vAlign w:val="center"/>
          </w:tcPr>
          <w:p w14:paraId="2C7C7F52" w14:textId="77777777" w:rsidR="0010655D" w:rsidRPr="00A4198C" w:rsidRDefault="0010655D" w:rsidP="008231F1">
            <w:pPr>
              <w:tabs>
                <w:tab w:val="left" w:pos="-135"/>
                <w:tab w:val="left" w:pos="10620"/>
              </w:tabs>
              <w:rPr>
                <w:rFonts w:cs="Arial"/>
                <w:sz w:val="24"/>
                <w:szCs w:val="24"/>
                <w:lang w:val="sr-Cyrl-CS"/>
              </w:rPr>
            </w:pPr>
          </w:p>
        </w:tc>
        <w:tc>
          <w:tcPr>
            <w:tcW w:w="184" w:type="pct"/>
            <w:shd w:val="clear" w:color="auto" w:fill="auto"/>
            <w:vAlign w:val="center"/>
          </w:tcPr>
          <w:p w14:paraId="3F2D2895" w14:textId="77777777" w:rsidR="0010655D" w:rsidRPr="00A4198C" w:rsidRDefault="0010655D" w:rsidP="008231F1">
            <w:pPr>
              <w:tabs>
                <w:tab w:val="left" w:pos="-135"/>
                <w:tab w:val="left" w:pos="10620"/>
              </w:tabs>
              <w:rPr>
                <w:rFonts w:cs="Arial"/>
                <w:sz w:val="24"/>
                <w:szCs w:val="24"/>
                <w:lang w:val="sr-Cyrl-CS"/>
              </w:rPr>
            </w:pPr>
          </w:p>
        </w:tc>
        <w:tc>
          <w:tcPr>
            <w:tcW w:w="319" w:type="pct"/>
            <w:shd w:val="clear" w:color="auto" w:fill="auto"/>
            <w:vAlign w:val="center"/>
          </w:tcPr>
          <w:p w14:paraId="427AB405" w14:textId="77777777" w:rsidR="0010655D" w:rsidRPr="00A4198C" w:rsidRDefault="0010655D" w:rsidP="008231F1">
            <w:pPr>
              <w:tabs>
                <w:tab w:val="left" w:pos="-135"/>
                <w:tab w:val="left" w:pos="10620"/>
              </w:tabs>
              <w:rPr>
                <w:rFonts w:cs="Arial"/>
                <w:sz w:val="24"/>
                <w:szCs w:val="24"/>
                <w:lang w:val="sr-Cyrl-CS"/>
              </w:rPr>
            </w:pPr>
          </w:p>
        </w:tc>
        <w:tc>
          <w:tcPr>
            <w:tcW w:w="408" w:type="pct"/>
            <w:shd w:val="clear" w:color="auto" w:fill="auto"/>
            <w:vAlign w:val="center"/>
          </w:tcPr>
          <w:p w14:paraId="78590020" w14:textId="77777777" w:rsidR="0010655D" w:rsidRPr="00A4198C" w:rsidRDefault="0010655D" w:rsidP="008231F1">
            <w:pPr>
              <w:tabs>
                <w:tab w:val="left" w:pos="-135"/>
                <w:tab w:val="left" w:pos="10620"/>
              </w:tabs>
              <w:rPr>
                <w:rFonts w:cs="Arial"/>
                <w:sz w:val="24"/>
                <w:szCs w:val="24"/>
                <w:lang w:val="sr-Cyrl-CS"/>
              </w:rPr>
            </w:pPr>
          </w:p>
        </w:tc>
        <w:tc>
          <w:tcPr>
            <w:tcW w:w="397" w:type="pct"/>
            <w:shd w:val="clear" w:color="auto" w:fill="auto"/>
            <w:vAlign w:val="center"/>
          </w:tcPr>
          <w:p w14:paraId="0966C370" w14:textId="77777777" w:rsidR="0010655D" w:rsidRPr="00A4198C" w:rsidRDefault="0010655D" w:rsidP="008231F1">
            <w:pPr>
              <w:tabs>
                <w:tab w:val="left" w:pos="-135"/>
                <w:tab w:val="left" w:pos="10620"/>
              </w:tabs>
              <w:rPr>
                <w:rFonts w:cs="Arial"/>
                <w:sz w:val="24"/>
                <w:szCs w:val="24"/>
                <w:lang w:val="sr-Cyrl-CS"/>
              </w:rPr>
            </w:pPr>
          </w:p>
        </w:tc>
        <w:tc>
          <w:tcPr>
            <w:tcW w:w="380" w:type="pct"/>
            <w:shd w:val="clear" w:color="auto" w:fill="auto"/>
            <w:vAlign w:val="center"/>
          </w:tcPr>
          <w:p w14:paraId="4664643F" w14:textId="77777777" w:rsidR="0010655D" w:rsidRPr="00A4198C" w:rsidRDefault="0010655D" w:rsidP="008231F1">
            <w:pPr>
              <w:tabs>
                <w:tab w:val="left" w:pos="-135"/>
                <w:tab w:val="left" w:pos="10620"/>
              </w:tabs>
              <w:rPr>
                <w:rFonts w:cs="Arial"/>
                <w:sz w:val="24"/>
                <w:szCs w:val="24"/>
                <w:lang w:val="sr-Cyrl-CS"/>
              </w:rPr>
            </w:pPr>
          </w:p>
        </w:tc>
        <w:tc>
          <w:tcPr>
            <w:tcW w:w="494" w:type="pct"/>
            <w:shd w:val="clear" w:color="auto" w:fill="auto"/>
            <w:vAlign w:val="center"/>
          </w:tcPr>
          <w:p w14:paraId="1466A672" w14:textId="77777777" w:rsidR="0010655D" w:rsidRPr="00A4198C" w:rsidRDefault="0010655D" w:rsidP="008231F1">
            <w:pPr>
              <w:tabs>
                <w:tab w:val="left" w:pos="-135"/>
                <w:tab w:val="left" w:pos="10620"/>
              </w:tabs>
              <w:rPr>
                <w:rFonts w:cs="Arial"/>
                <w:sz w:val="24"/>
                <w:szCs w:val="24"/>
                <w:lang w:val="sr-Cyrl-CS"/>
              </w:rPr>
            </w:pPr>
          </w:p>
        </w:tc>
      </w:tr>
      <w:tr w:rsidR="0010655D" w:rsidRPr="00A4198C" w14:paraId="68DE8A5F" w14:textId="77777777" w:rsidTr="008231F1">
        <w:trPr>
          <w:trHeight w:val="331"/>
        </w:trPr>
        <w:tc>
          <w:tcPr>
            <w:tcW w:w="399" w:type="pct"/>
            <w:shd w:val="clear" w:color="auto" w:fill="auto"/>
            <w:vAlign w:val="center"/>
          </w:tcPr>
          <w:p w14:paraId="0AB119A8" w14:textId="77777777" w:rsidR="0010655D" w:rsidRPr="00A4198C" w:rsidRDefault="0010655D" w:rsidP="008231F1">
            <w:pPr>
              <w:tabs>
                <w:tab w:val="left" w:pos="-135"/>
                <w:tab w:val="left" w:pos="10620"/>
              </w:tabs>
              <w:jc w:val="center"/>
              <w:rPr>
                <w:rFonts w:cs="Arial"/>
                <w:sz w:val="24"/>
                <w:szCs w:val="24"/>
                <w:lang w:val="sr-Cyrl-CS"/>
              </w:rPr>
            </w:pPr>
          </w:p>
        </w:tc>
        <w:tc>
          <w:tcPr>
            <w:tcW w:w="365" w:type="pct"/>
            <w:shd w:val="clear" w:color="auto" w:fill="auto"/>
            <w:vAlign w:val="center"/>
          </w:tcPr>
          <w:p w14:paraId="4731EA1E" w14:textId="77777777" w:rsidR="0010655D" w:rsidRPr="00A4198C" w:rsidRDefault="0010655D" w:rsidP="008231F1">
            <w:pPr>
              <w:tabs>
                <w:tab w:val="left" w:pos="-135"/>
                <w:tab w:val="left" w:pos="10620"/>
              </w:tabs>
              <w:rPr>
                <w:rFonts w:cs="Arial"/>
                <w:sz w:val="24"/>
                <w:szCs w:val="24"/>
                <w:lang w:val="sr-Cyrl-CS"/>
              </w:rPr>
            </w:pPr>
          </w:p>
        </w:tc>
        <w:tc>
          <w:tcPr>
            <w:tcW w:w="410" w:type="pct"/>
            <w:shd w:val="clear" w:color="auto" w:fill="auto"/>
            <w:vAlign w:val="center"/>
          </w:tcPr>
          <w:p w14:paraId="60EF618E" w14:textId="77777777" w:rsidR="0010655D" w:rsidRPr="00A4198C" w:rsidRDefault="0010655D" w:rsidP="008231F1">
            <w:pPr>
              <w:tabs>
                <w:tab w:val="left" w:pos="-135"/>
                <w:tab w:val="left" w:pos="10620"/>
              </w:tabs>
              <w:rPr>
                <w:rFonts w:cs="Arial"/>
                <w:sz w:val="24"/>
                <w:szCs w:val="24"/>
                <w:lang w:val="sr-Cyrl-CS"/>
              </w:rPr>
            </w:pPr>
          </w:p>
        </w:tc>
        <w:tc>
          <w:tcPr>
            <w:tcW w:w="366" w:type="pct"/>
            <w:shd w:val="clear" w:color="auto" w:fill="auto"/>
            <w:vAlign w:val="center"/>
          </w:tcPr>
          <w:p w14:paraId="5A7E6A90" w14:textId="77777777" w:rsidR="0010655D" w:rsidRPr="00A4198C" w:rsidRDefault="0010655D" w:rsidP="008231F1">
            <w:pPr>
              <w:tabs>
                <w:tab w:val="left" w:pos="-135"/>
                <w:tab w:val="left" w:pos="10620"/>
              </w:tabs>
              <w:rPr>
                <w:rFonts w:cs="Arial"/>
                <w:sz w:val="24"/>
                <w:szCs w:val="24"/>
                <w:lang w:val="sr-Cyrl-CS"/>
              </w:rPr>
            </w:pPr>
          </w:p>
        </w:tc>
        <w:tc>
          <w:tcPr>
            <w:tcW w:w="1278" w:type="pct"/>
            <w:shd w:val="clear" w:color="auto" w:fill="auto"/>
            <w:vAlign w:val="center"/>
          </w:tcPr>
          <w:p w14:paraId="3ECAF852" w14:textId="77777777" w:rsidR="0010655D" w:rsidRPr="00A4198C" w:rsidRDefault="0010655D" w:rsidP="008231F1">
            <w:pPr>
              <w:tabs>
                <w:tab w:val="left" w:pos="-135"/>
                <w:tab w:val="left" w:pos="10620"/>
              </w:tabs>
              <w:rPr>
                <w:rFonts w:cs="Arial"/>
                <w:sz w:val="24"/>
                <w:szCs w:val="24"/>
                <w:lang w:val="sr-Cyrl-CS"/>
              </w:rPr>
            </w:pPr>
          </w:p>
        </w:tc>
        <w:tc>
          <w:tcPr>
            <w:tcW w:w="184" w:type="pct"/>
            <w:shd w:val="clear" w:color="auto" w:fill="auto"/>
            <w:vAlign w:val="center"/>
          </w:tcPr>
          <w:p w14:paraId="0BA52BBF" w14:textId="77777777" w:rsidR="0010655D" w:rsidRPr="00A4198C" w:rsidRDefault="0010655D" w:rsidP="008231F1">
            <w:pPr>
              <w:tabs>
                <w:tab w:val="left" w:pos="-135"/>
                <w:tab w:val="left" w:pos="10620"/>
              </w:tabs>
              <w:rPr>
                <w:rFonts w:cs="Arial"/>
                <w:sz w:val="24"/>
                <w:szCs w:val="24"/>
                <w:lang w:val="sr-Cyrl-CS"/>
              </w:rPr>
            </w:pPr>
          </w:p>
        </w:tc>
        <w:tc>
          <w:tcPr>
            <w:tcW w:w="319" w:type="pct"/>
            <w:shd w:val="clear" w:color="auto" w:fill="auto"/>
            <w:vAlign w:val="center"/>
          </w:tcPr>
          <w:p w14:paraId="5A8BFC93" w14:textId="77777777" w:rsidR="0010655D" w:rsidRPr="00A4198C" w:rsidRDefault="0010655D" w:rsidP="008231F1">
            <w:pPr>
              <w:tabs>
                <w:tab w:val="left" w:pos="-135"/>
                <w:tab w:val="left" w:pos="10620"/>
              </w:tabs>
              <w:rPr>
                <w:rFonts w:cs="Arial"/>
                <w:sz w:val="24"/>
                <w:szCs w:val="24"/>
                <w:lang w:val="sr-Cyrl-CS"/>
              </w:rPr>
            </w:pPr>
          </w:p>
        </w:tc>
        <w:tc>
          <w:tcPr>
            <w:tcW w:w="408" w:type="pct"/>
            <w:shd w:val="clear" w:color="auto" w:fill="auto"/>
            <w:vAlign w:val="center"/>
          </w:tcPr>
          <w:p w14:paraId="47658A77" w14:textId="77777777" w:rsidR="0010655D" w:rsidRPr="00A4198C" w:rsidRDefault="0010655D" w:rsidP="008231F1">
            <w:pPr>
              <w:tabs>
                <w:tab w:val="left" w:pos="-135"/>
                <w:tab w:val="left" w:pos="10620"/>
              </w:tabs>
              <w:rPr>
                <w:rFonts w:cs="Arial"/>
                <w:sz w:val="24"/>
                <w:szCs w:val="24"/>
                <w:lang w:val="sr-Cyrl-CS"/>
              </w:rPr>
            </w:pPr>
          </w:p>
        </w:tc>
        <w:tc>
          <w:tcPr>
            <w:tcW w:w="397" w:type="pct"/>
            <w:shd w:val="clear" w:color="auto" w:fill="auto"/>
            <w:vAlign w:val="center"/>
          </w:tcPr>
          <w:p w14:paraId="1D7DC2C3" w14:textId="77777777" w:rsidR="0010655D" w:rsidRPr="00A4198C" w:rsidRDefault="0010655D" w:rsidP="008231F1">
            <w:pPr>
              <w:tabs>
                <w:tab w:val="left" w:pos="-135"/>
                <w:tab w:val="left" w:pos="10620"/>
              </w:tabs>
              <w:rPr>
                <w:rFonts w:cs="Arial"/>
                <w:sz w:val="24"/>
                <w:szCs w:val="24"/>
                <w:lang w:val="sr-Cyrl-CS"/>
              </w:rPr>
            </w:pPr>
          </w:p>
        </w:tc>
        <w:tc>
          <w:tcPr>
            <w:tcW w:w="380" w:type="pct"/>
            <w:shd w:val="clear" w:color="auto" w:fill="auto"/>
            <w:vAlign w:val="center"/>
          </w:tcPr>
          <w:p w14:paraId="7CA569E9" w14:textId="77777777" w:rsidR="0010655D" w:rsidRPr="00A4198C" w:rsidRDefault="0010655D" w:rsidP="008231F1">
            <w:pPr>
              <w:tabs>
                <w:tab w:val="left" w:pos="-135"/>
                <w:tab w:val="left" w:pos="10620"/>
              </w:tabs>
              <w:rPr>
                <w:rFonts w:cs="Arial"/>
                <w:sz w:val="24"/>
                <w:szCs w:val="24"/>
                <w:lang w:val="sr-Cyrl-CS"/>
              </w:rPr>
            </w:pPr>
          </w:p>
        </w:tc>
        <w:tc>
          <w:tcPr>
            <w:tcW w:w="494" w:type="pct"/>
            <w:shd w:val="clear" w:color="auto" w:fill="auto"/>
            <w:vAlign w:val="center"/>
          </w:tcPr>
          <w:p w14:paraId="70DCFCE3" w14:textId="77777777" w:rsidR="0010655D" w:rsidRPr="00A4198C" w:rsidRDefault="0010655D" w:rsidP="008231F1">
            <w:pPr>
              <w:tabs>
                <w:tab w:val="left" w:pos="-135"/>
                <w:tab w:val="left" w:pos="10620"/>
              </w:tabs>
              <w:rPr>
                <w:rFonts w:cs="Arial"/>
                <w:sz w:val="24"/>
                <w:szCs w:val="24"/>
                <w:lang w:val="sr-Cyrl-CS"/>
              </w:rPr>
            </w:pPr>
          </w:p>
        </w:tc>
      </w:tr>
      <w:tr w:rsidR="0010655D" w:rsidRPr="00A4198C" w14:paraId="2D7BD68C" w14:textId="77777777" w:rsidTr="008231F1">
        <w:trPr>
          <w:trHeight w:val="331"/>
        </w:trPr>
        <w:tc>
          <w:tcPr>
            <w:tcW w:w="399" w:type="pct"/>
            <w:shd w:val="clear" w:color="auto" w:fill="auto"/>
            <w:vAlign w:val="center"/>
          </w:tcPr>
          <w:p w14:paraId="3C6F4CBB" w14:textId="77777777" w:rsidR="0010655D" w:rsidRPr="00A4198C" w:rsidRDefault="0010655D" w:rsidP="008231F1">
            <w:pPr>
              <w:tabs>
                <w:tab w:val="left" w:pos="-135"/>
                <w:tab w:val="left" w:pos="10620"/>
              </w:tabs>
              <w:jc w:val="center"/>
              <w:rPr>
                <w:rFonts w:cs="Arial"/>
                <w:sz w:val="24"/>
                <w:szCs w:val="24"/>
                <w:lang w:val="sr-Cyrl-CS"/>
              </w:rPr>
            </w:pPr>
          </w:p>
        </w:tc>
        <w:tc>
          <w:tcPr>
            <w:tcW w:w="365" w:type="pct"/>
            <w:shd w:val="clear" w:color="auto" w:fill="auto"/>
            <w:vAlign w:val="center"/>
          </w:tcPr>
          <w:p w14:paraId="14DF8332" w14:textId="77777777" w:rsidR="0010655D" w:rsidRPr="00A4198C" w:rsidRDefault="0010655D" w:rsidP="008231F1">
            <w:pPr>
              <w:tabs>
                <w:tab w:val="left" w:pos="-135"/>
                <w:tab w:val="left" w:pos="10620"/>
              </w:tabs>
              <w:rPr>
                <w:rFonts w:cs="Arial"/>
                <w:sz w:val="24"/>
                <w:szCs w:val="24"/>
                <w:lang w:val="sr-Cyrl-CS"/>
              </w:rPr>
            </w:pPr>
          </w:p>
        </w:tc>
        <w:tc>
          <w:tcPr>
            <w:tcW w:w="410" w:type="pct"/>
            <w:shd w:val="clear" w:color="auto" w:fill="auto"/>
            <w:vAlign w:val="center"/>
          </w:tcPr>
          <w:p w14:paraId="5DB8BFCC" w14:textId="77777777" w:rsidR="0010655D" w:rsidRPr="00A4198C" w:rsidRDefault="0010655D" w:rsidP="008231F1">
            <w:pPr>
              <w:tabs>
                <w:tab w:val="left" w:pos="-135"/>
                <w:tab w:val="left" w:pos="10620"/>
              </w:tabs>
              <w:rPr>
                <w:rFonts w:cs="Arial"/>
                <w:sz w:val="24"/>
                <w:szCs w:val="24"/>
                <w:lang w:val="sr-Cyrl-CS"/>
              </w:rPr>
            </w:pPr>
          </w:p>
        </w:tc>
        <w:tc>
          <w:tcPr>
            <w:tcW w:w="366" w:type="pct"/>
            <w:shd w:val="clear" w:color="auto" w:fill="auto"/>
            <w:vAlign w:val="center"/>
          </w:tcPr>
          <w:p w14:paraId="13A2DC83" w14:textId="77777777" w:rsidR="0010655D" w:rsidRPr="00A4198C" w:rsidRDefault="0010655D" w:rsidP="008231F1">
            <w:pPr>
              <w:tabs>
                <w:tab w:val="left" w:pos="-135"/>
                <w:tab w:val="left" w:pos="10620"/>
              </w:tabs>
              <w:rPr>
                <w:rFonts w:cs="Arial"/>
                <w:sz w:val="24"/>
                <w:szCs w:val="24"/>
                <w:lang w:val="sr-Cyrl-CS"/>
              </w:rPr>
            </w:pPr>
          </w:p>
        </w:tc>
        <w:tc>
          <w:tcPr>
            <w:tcW w:w="1278" w:type="pct"/>
            <w:shd w:val="clear" w:color="auto" w:fill="auto"/>
            <w:vAlign w:val="center"/>
          </w:tcPr>
          <w:p w14:paraId="69F25A8A" w14:textId="77777777" w:rsidR="0010655D" w:rsidRPr="00A4198C" w:rsidRDefault="0010655D" w:rsidP="008231F1">
            <w:pPr>
              <w:tabs>
                <w:tab w:val="left" w:pos="-135"/>
                <w:tab w:val="left" w:pos="10620"/>
              </w:tabs>
              <w:rPr>
                <w:rFonts w:cs="Arial"/>
                <w:sz w:val="24"/>
                <w:szCs w:val="24"/>
                <w:lang w:val="sr-Cyrl-CS"/>
              </w:rPr>
            </w:pPr>
          </w:p>
        </w:tc>
        <w:tc>
          <w:tcPr>
            <w:tcW w:w="184" w:type="pct"/>
            <w:shd w:val="clear" w:color="auto" w:fill="auto"/>
            <w:vAlign w:val="center"/>
          </w:tcPr>
          <w:p w14:paraId="11884EE1" w14:textId="77777777" w:rsidR="0010655D" w:rsidRPr="00A4198C" w:rsidRDefault="0010655D" w:rsidP="008231F1">
            <w:pPr>
              <w:tabs>
                <w:tab w:val="left" w:pos="-135"/>
                <w:tab w:val="left" w:pos="10620"/>
              </w:tabs>
              <w:rPr>
                <w:rFonts w:cs="Arial"/>
                <w:sz w:val="24"/>
                <w:szCs w:val="24"/>
                <w:lang w:val="sr-Cyrl-CS"/>
              </w:rPr>
            </w:pPr>
          </w:p>
        </w:tc>
        <w:tc>
          <w:tcPr>
            <w:tcW w:w="319" w:type="pct"/>
            <w:shd w:val="clear" w:color="auto" w:fill="auto"/>
            <w:vAlign w:val="center"/>
          </w:tcPr>
          <w:p w14:paraId="3546D30C" w14:textId="77777777" w:rsidR="0010655D" w:rsidRPr="00A4198C" w:rsidRDefault="0010655D" w:rsidP="008231F1">
            <w:pPr>
              <w:tabs>
                <w:tab w:val="left" w:pos="-135"/>
                <w:tab w:val="left" w:pos="10620"/>
              </w:tabs>
              <w:rPr>
                <w:rFonts w:cs="Arial"/>
                <w:sz w:val="24"/>
                <w:szCs w:val="24"/>
                <w:lang w:val="sr-Cyrl-CS"/>
              </w:rPr>
            </w:pPr>
          </w:p>
        </w:tc>
        <w:tc>
          <w:tcPr>
            <w:tcW w:w="408" w:type="pct"/>
            <w:shd w:val="clear" w:color="auto" w:fill="auto"/>
            <w:vAlign w:val="center"/>
          </w:tcPr>
          <w:p w14:paraId="791B4DDF" w14:textId="77777777" w:rsidR="0010655D" w:rsidRPr="00A4198C" w:rsidRDefault="0010655D" w:rsidP="008231F1">
            <w:pPr>
              <w:tabs>
                <w:tab w:val="left" w:pos="-135"/>
                <w:tab w:val="left" w:pos="10620"/>
              </w:tabs>
              <w:rPr>
                <w:rFonts w:cs="Arial"/>
                <w:sz w:val="24"/>
                <w:szCs w:val="24"/>
                <w:lang w:val="sr-Cyrl-CS"/>
              </w:rPr>
            </w:pPr>
          </w:p>
        </w:tc>
        <w:tc>
          <w:tcPr>
            <w:tcW w:w="397" w:type="pct"/>
            <w:shd w:val="clear" w:color="auto" w:fill="auto"/>
            <w:vAlign w:val="center"/>
          </w:tcPr>
          <w:p w14:paraId="27874E09" w14:textId="77777777" w:rsidR="0010655D" w:rsidRPr="00A4198C" w:rsidRDefault="0010655D" w:rsidP="008231F1">
            <w:pPr>
              <w:tabs>
                <w:tab w:val="left" w:pos="-135"/>
                <w:tab w:val="left" w:pos="10620"/>
              </w:tabs>
              <w:rPr>
                <w:rFonts w:cs="Arial"/>
                <w:sz w:val="24"/>
                <w:szCs w:val="24"/>
                <w:lang w:val="sr-Cyrl-CS"/>
              </w:rPr>
            </w:pPr>
          </w:p>
        </w:tc>
        <w:tc>
          <w:tcPr>
            <w:tcW w:w="380" w:type="pct"/>
            <w:shd w:val="clear" w:color="auto" w:fill="auto"/>
            <w:vAlign w:val="center"/>
          </w:tcPr>
          <w:p w14:paraId="0CC98A03" w14:textId="77777777" w:rsidR="0010655D" w:rsidRPr="00A4198C" w:rsidRDefault="0010655D" w:rsidP="008231F1">
            <w:pPr>
              <w:tabs>
                <w:tab w:val="left" w:pos="-135"/>
                <w:tab w:val="left" w:pos="10620"/>
              </w:tabs>
              <w:rPr>
                <w:rFonts w:cs="Arial"/>
                <w:sz w:val="24"/>
                <w:szCs w:val="24"/>
                <w:lang w:val="sr-Cyrl-CS"/>
              </w:rPr>
            </w:pPr>
          </w:p>
        </w:tc>
        <w:tc>
          <w:tcPr>
            <w:tcW w:w="494" w:type="pct"/>
            <w:shd w:val="clear" w:color="auto" w:fill="auto"/>
            <w:vAlign w:val="center"/>
          </w:tcPr>
          <w:p w14:paraId="2AC0474B" w14:textId="77777777" w:rsidR="0010655D" w:rsidRPr="00A4198C" w:rsidRDefault="0010655D" w:rsidP="008231F1">
            <w:pPr>
              <w:tabs>
                <w:tab w:val="left" w:pos="-135"/>
                <w:tab w:val="left" w:pos="10620"/>
              </w:tabs>
              <w:rPr>
                <w:rFonts w:cs="Arial"/>
                <w:sz w:val="24"/>
                <w:szCs w:val="24"/>
                <w:lang w:val="sr-Cyrl-CS"/>
              </w:rPr>
            </w:pPr>
          </w:p>
        </w:tc>
      </w:tr>
    </w:tbl>
    <w:p w14:paraId="02E28B96" w14:textId="77777777" w:rsidR="0010655D" w:rsidRPr="00A4198C" w:rsidRDefault="0010655D" w:rsidP="0010655D">
      <w:pPr>
        <w:tabs>
          <w:tab w:val="left" w:pos="-135"/>
          <w:tab w:val="left" w:pos="120"/>
          <w:tab w:val="left" w:pos="330"/>
        </w:tabs>
        <w:ind w:left="330" w:right="-540"/>
        <w:rPr>
          <w:rFonts w:cs="Arial"/>
          <w:sz w:val="24"/>
          <w:szCs w:val="24"/>
          <w:lang w:val="sr-Cyrl-CS"/>
        </w:rPr>
      </w:pPr>
      <w:r w:rsidRPr="00A4198C">
        <w:rPr>
          <w:rFonts w:cs="Arial"/>
          <w:sz w:val="24"/>
          <w:szCs w:val="24"/>
          <w:lang w:val="sr-Cyrl-CS"/>
        </w:rPr>
        <w:t>Место и датум,                                                                                                                              Потпис овлашћеног лица</w:t>
      </w:r>
    </w:p>
    <w:p w14:paraId="48119AFC" w14:textId="77777777" w:rsidR="0010655D" w:rsidRPr="00A4198C" w:rsidRDefault="0010655D" w:rsidP="0010655D">
      <w:pPr>
        <w:tabs>
          <w:tab w:val="left" w:pos="-135"/>
          <w:tab w:val="left" w:pos="120"/>
          <w:tab w:val="left" w:pos="330"/>
        </w:tabs>
        <w:ind w:left="330" w:right="-540"/>
        <w:jc w:val="center"/>
        <w:rPr>
          <w:rFonts w:cs="Arial"/>
          <w:sz w:val="24"/>
          <w:szCs w:val="24"/>
          <w:lang w:val="sr-Cyrl-CS"/>
        </w:rPr>
      </w:pPr>
    </w:p>
    <w:p w14:paraId="667396CE" w14:textId="77777777" w:rsidR="0010655D" w:rsidRPr="00A4198C" w:rsidRDefault="0010655D" w:rsidP="0010655D">
      <w:pPr>
        <w:tabs>
          <w:tab w:val="left" w:pos="-135"/>
          <w:tab w:val="left" w:pos="120"/>
          <w:tab w:val="left" w:pos="330"/>
        </w:tabs>
        <w:ind w:left="330" w:right="-540"/>
        <w:rPr>
          <w:rFonts w:cs="Arial"/>
          <w:sz w:val="24"/>
          <w:szCs w:val="24"/>
          <w:lang w:val="sr-Cyrl-CS"/>
        </w:rPr>
      </w:pPr>
      <w:r w:rsidRPr="00A4198C">
        <w:rPr>
          <w:rFonts w:cs="Arial"/>
          <w:sz w:val="24"/>
          <w:szCs w:val="24"/>
          <w:lang w:val="sr-Cyrl-CS"/>
        </w:rPr>
        <w:t>__________________                                                         М.П.                                                   _____________________</w:t>
      </w:r>
    </w:p>
    <w:p w14:paraId="7B6D44D5" w14:textId="77777777" w:rsidR="0010655D" w:rsidRPr="00A4198C" w:rsidRDefault="0010655D" w:rsidP="0010655D">
      <w:pPr>
        <w:tabs>
          <w:tab w:val="left" w:pos="360"/>
        </w:tabs>
        <w:rPr>
          <w:rFonts w:cs="Arial"/>
          <w:bCs/>
          <w:sz w:val="24"/>
          <w:szCs w:val="24"/>
          <w:lang w:val="sr-Cyrl-CS"/>
        </w:rPr>
      </w:pPr>
    </w:p>
    <w:p w14:paraId="29F6A414" w14:textId="77777777" w:rsidR="0010655D" w:rsidRPr="00A4198C" w:rsidRDefault="0010655D" w:rsidP="0010655D">
      <w:pPr>
        <w:contextualSpacing/>
        <w:rPr>
          <w:rFonts w:cs="Arial"/>
          <w:b/>
          <w:sz w:val="20"/>
          <w:szCs w:val="20"/>
          <w:u w:val="single"/>
          <w:lang w:val="sr-Cyrl-CS"/>
        </w:rPr>
      </w:pPr>
      <w:r w:rsidRPr="00A4198C">
        <w:rPr>
          <w:rFonts w:cs="Arial"/>
          <w:b/>
          <w:sz w:val="20"/>
          <w:szCs w:val="20"/>
          <w:u w:val="single"/>
          <w:lang w:val="sr-Cyrl-CS"/>
        </w:rPr>
        <w:t>Напомене:</w:t>
      </w:r>
    </w:p>
    <w:p w14:paraId="7601611D" w14:textId="77777777" w:rsidR="0010655D" w:rsidRPr="00A4198C" w:rsidRDefault="0010655D" w:rsidP="0010655D">
      <w:pPr>
        <w:contextualSpacing/>
        <w:rPr>
          <w:rFonts w:cs="Arial"/>
          <w:sz w:val="20"/>
          <w:szCs w:val="20"/>
          <w:lang w:val="sr-Cyrl-CS"/>
        </w:rPr>
      </w:pPr>
      <w:r w:rsidRPr="00A4198C">
        <w:rPr>
          <w:rFonts w:cs="Arial"/>
          <w:sz w:val="20"/>
          <w:szCs w:val="20"/>
          <w:lang w:val="sr-Cyrl-CS"/>
        </w:rPr>
        <w:t xml:space="preserve">Образац „Најава испоруке добара“ попуња </w:t>
      </w:r>
      <w:r w:rsidRPr="00A4198C">
        <w:rPr>
          <w:rFonts w:cs="Arial"/>
          <w:sz w:val="20"/>
          <w:szCs w:val="20"/>
          <w:lang w:val="sr-Cyrl-RS"/>
        </w:rPr>
        <w:t xml:space="preserve">продавац </w:t>
      </w:r>
      <w:r w:rsidRPr="00A4198C">
        <w:rPr>
          <w:rFonts w:cs="Arial"/>
          <w:sz w:val="20"/>
          <w:szCs w:val="20"/>
          <w:lang w:val="sr-Cyrl-CS"/>
        </w:rPr>
        <w:t xml:space="preserve">пре испоруке добара. </w:t>
      </w:r>
    </w:p>
    <w:p w14:paraId="2DF78B2D" w14:textId="77777777" w:rsidR="0010655D" w:rsidRPr="00A4198C" w:rsidRDefault="0010655D" w:rsidP="0010655D">
      <w:pPr>
        <w:contextualSpacing/>
        <w:rPr>
          <w:bCs/>
          <w:kern w:val="28"/>
          <w:sz w:val="20"/>
          <w:szCs w:val="20"/>
          <w:lang w:val="sr-Cyrl-CS"/>
        </w:rPr>
      </w:pPr>
      <w:r w:rsidRPr="00A4198C">
        <w:rPr>
          <w:bCs/>
          <w:kern w:val="28"/>
          <w:sz w:val="20"/>
          <w:szCs w:val="20"/>
          <w:lang w:val="sr-Cyrl-CS"/>
        </w:rPr>
        <w:t>У случају в</w:t>
      </w:r>
      <w:r w:rsidRPr="00A4198C">
        <w:rPr>
          <w:bCs/>
          <w:kern w:val="28"/>
          <w:sz w:val="20"/>
          <w:szCs w:val="20"/>
          <w:lang w:val="sr-Cyrl-RS"/>
        </w:rPr>
        <w:t>ећег броја позиција у уговору,</w:t>
      </w:r>
      <w:r w:rsidRPr="00A4198C">
        <w:rPr>
          <w:bCs/>
          <w:kern w:val="28"/>
          <w:sz w:val="20"/>
          <w:szCs w:val="20"/>
          <w:lang w:val="sr-Cyrl-CS"/>
        </w:rPr>
        <w:t xml:space="preserve"> формулар копирати.</w:t>
      </w:r>
    </w:p>
    <w:p w14:paraId="0CA2F7B8" w14:textId="77777777" w:rsidR="0010655D" w:rsidRPr="00A4198C" w:rsidRDefault="0010655D" w:rsidP="0010655D">
      <w:pPr>
        <w:contextualSpacing/>
        <w:rPr>
          <w:sz w:val="20"/>
          <w:szCs w:val="20"/>
          <w:lang w:val="sr-Cyrl-RS"/>
        </w:rPr>
        <w:sectPr w:rsidR="0010655D" w:rsidRPr="00A4198C" w:rsidSect="008231F1">
          <w:footnotePr>
            <w:pos w:val="beneathText"/>
          </w:footnotePr>
          <w:pgSz w:w="16834" w:h="11909" w:orient="landscape" w:code="9"/>
          <w:pgMar w:top="1440" w:right="1440" w:bottom="1136" w:left="1440" w:header="142" w:footer="437" w:gutter="0"/>
          <w:cols w:space="708"/>
          <w:titlePg/>
          <w:docGrid w:linePitch="360"/>
        </w:sectPr>
      </w:pPr>
      <w:r w:rsidRPr="00A4198C">
        <w:rPr>
          <w:rFonts w:cs="Arial"/>
          <w:sz w:val="20"/>
          <w:szCs w:val="20"/>
          <w:lang w:val="sr-Cyrl-CS"/>
        </w:rPr>
        <w:t>Приликом достављања понуде довољно је да Понуђач потпише и овери наведени образац (односи се само на конкурсну документацију</w:t>
      </w:r>
      <w:r w:rsidRPr="00A4198C">
        <w:rPr>
          <w:rFonts w:cs="Arial"/>
          <w:sz w:val="20"/>
          <w:szCs w:val="20"/>
          <w:lang w:val="sr-Latn-RS"/>
        </w:rPr>
        <w:t>).</w:t>
      </w:r>
    </w:p>
    <w:p w14:paraId="6306146D" w14:textId="77777777" w:rsidR="00494AFA" w:rsidRPr="003E301F" w:rsidRDefault="00494AFA" w:rsidP="0010655D">
      <w:pPr>
        <w:pStyle w:val="KDObrazac"/>
        <w:tabs>
          <w:tab w:val="left" w:pos="627"/>
          <w:tab w:val="right" w:pos="13954"/>
        </w:tabs>
        <w:rPr>
          <w:b w:val="0"/>
          <w:u w:val="single"/>
          <w:lang w:val="sr-Cyrl-RS"/>
        </w:rPr>
      </w:pPr>
    </w:p>
    <w:p w14:paraId="7B4A777B" w14:textId="77777777" w:rsidR="00CF2BF2" w:rsidRPr="002400C7" w:rsidRDefault="00505CDF" w:rsidP="000B1653">
      <w:pPr>
        <w:pStyle w:val="KDObrazac"/>
        <w:rPr>
          <w:bCs/>
        </w:rPr>
      </w:pPr>
      <w:r>
        <w:tab/>
      </w:r>
      <w:r w:rsidR="00CF2BF2" w:rsidRPr="00CC22B7">
        <w:t>ПРИЛОГ</w:t>
      </w:r>
      <w:r w:rsidR="00B411EC">
        <w:rPr>
          <w:spacing w:val="1"/>
        </w:rPr>
        <w:t xml:space="preserve"> </w:t>
      </w:r>
      <w:r w:rsidR="000E6858">
        <w:rPr>
          <w:spacing w:val="1"/>
          <w:lang w:val="sr-Cyrl-RS"/>
        </w:rPr>
        <w:t>4</w:t>
      </w:r>
      <w:r w:rsidR="002400C7">
        <w:rPr>
          <w:spacing w:val="1"/>
        </w:rPr>
        <w:t>.</w:t>
      </w:r>
    </w:p>
    <w:p w14:paraId="72D69A5F" w14:textId="77777777" w:rsidR="00CF2BF2" w:rsidRPr="00CC22B7" w:rsidRDefault="00CF2BF2" w:rsidP="00CF2BF2">
      <w:pPr>
        <w:spacing w:before="7"/>
        <w:rPr>
          <w:rFonts w:eastAsia="Arial" w:cs="Arial"/>
          <w:b/>
          <w:bCs/>
        </w:rPr>
      </w:pPr>
    </w:p>
    <w:tbl>
      <w:tblPr>
        <w:tblStyle w:val="TableNormal1"/>
        <w:tblW w:w="8998" w:type="dxa"/>
        <w:tblInd w:w="89" w:type="dxa"/>
        <w:tblLayout w:type="fixed"/>
        <w:tblLook w:val="01E0" w:firstRow="1" w:lastRow="1" w:firstColumn="1" w:lastColumn="1" w:noHBand="0" w:noVBand="0"/>
      </w:tblPr>
      <w:tblGrid>
        <w:gridCol w:w="2979"/>
        <w:gridCol w:w="3893"/>
        <w:gridCol w:w="2126"/>
      </w:tblGrid>
      <w:tr w:rsidR="00CF2BF2" w:rsidRPr="00CC22B7" w14:paraId="48079A88" w14:textId="77777777" w:rsidTr="00FE59B3">
        <w:trPr>
          <w:trHeight w:hRule="exact" w:val="320"/>
        </w:trPr>
        <w:tc>
          <w:tcPr>
            <w:tcW w:w="2979" w:type="dxa"/>
            <w:vMerge w:val="restart"/>
            <w:tcBorders>
              <w:top w:val="single" w:sz="13" w:space="0" w:color="000000"/>
              <w:left w:val="single" w:sz="12" w:space="0" w:color="000000"/>
              <w:right w:val="single" w:sz="12" w:space="0" w:color="000000"/>
            </w:tcBorders>
          </w:tcPr>
          <w:p w14:paraId="2DED35E9" w14:textId="77777777" w:rsidR="00CF2BF2" w:rsidRPr="00CC22B7" w:rsidRDefault="00CF2BF2" w:rsidP="000B6370">
            <w:pPr>
              <w:pStyle w:val="TableParagraph"/>
              <w:spacing w:before="155" w:line="275" w:lineRule="auto"/>
              <w:ind w:right="123"/>
              <w:rPr>
                <w:rFonts w:ascii="Arial" w:eastAsia="Arial" w:hAnsi="Arial" w:cs="Arial"/>
              </w:rPr>
            </w:pPr>
            <w:r w:rsidRPr="00CC22B7">
              <w:rPr>
                <w:rFonts w:ascii="Arial" w:eastAsia="Arial" w:hAnsi="Arial" w:cs="Arial"/>
                <w:noProof/>
              </w:rPr>
              <w:drawing>
                <wp:anchor distT="0" distB="0" distL="114300" distR="114300" simplePos="0" relativeHeight="251659264" behindDoc="0" locked="0" layoutInCell="1" allowOverlap="1" wp14:anchorId="7EC08ADB" wp14:editId="3B9BE646">
                  <wp:simplePos x="0" y="0"/>
                  <wp:positionH relativeFrom="column">
                    <wp:posOffset>-3175</wp:posOffset>
                  </wp:positionH>
                  <wp:positionV relativeFrom="paragraph">
                    <wp:posOffset>118110</wp:posOffset>
                  </wp:positionV>
                  <wp:extent cx="1869440" cy="314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869440" cy="314325"/>
                          </a:xfrm>
                          <a:prstGeom prst="rect">
                            <a:avLst/>
                          </a:prstGeom>
                          <a:noFill/>
                          <a:ln>
                            <a:noFill/>
                          </a:ln>
                        </pic:spPr>
                      </pic:pic>
                    </a:graphicData>
                  </a:graphic>
                </wp:anchor>
              </w:drawing>
            </w:r>
          </w:p>
        </w:tc>
        <w:tc>
          <w:tcPr>
            <w:tcW w:w="3893" w:type="dxa"/>
            <w:vMerge w:val="restart"/>
            <w:tcBorders>
              <w:top w:val="single" w:sz="13" w:space="0" w:color="000000"/>
              <w:left w:val="single" w:sz="12" w:space="0" w:color="000000"/>
              <w:right w:val="single" w:sz="12" w:space="0" w:color="000000"/>
            </w:tcBorders>
            <w:vAlign w:val="center"/>
          </w:tcPr>
          <w:p w14:paraId="0039E7D1" w14:textId="77777777" w:rsidR="00CF2BF2" w:rsidRPr="00CC22B7" w:rsidRDefault="00CF2BF2" w:rsidP="000B6370">
            <w:pPr>
              <w:pStyle w:val="TableParagraph"/>
              <w:spacing w:before="122" w:line="277" w:lineRule="auto"/>
              <w:ind w:left="178" w:right="106"/>
              <w:jc w:val="center"/>
              <w:rPr>
                <w:rFonts w:ascii="Arial" w:eastAsia="Arial" w:hAnsi="Arial" w:cs="Arial"/>
                <w:b/>
              </w:rPr>
            </w:pPr>
            <w:r w:rsidRPr="00CC22B7">
              <w:rPr>
                <w:rFonts w:ascii="Arial" w:hAnsi="Arial" w:cs="Arial"/>
                <w:b/>
                <w:spacing w:val="-1"/>
              </w:rPr>
              <w:t>Обавештење о испоруци добара</w:t>
            </w:r>
          </w:p>
        </w:tc>
        <w:tc>
          <w:tcPr>
            <w:tcW w:w="2126" w:type="dxa"/>
            <w:tcBorders>
              <w:top w:val="single" w:sz="13" w:space="0" w:color="000000"/>
              <w:left w:val="single" w:sz="12" w:space="0" w:color="000000"/>
              <w:bottom w:val="single" w:sz="13" w:space="0" w:color="000000"/>
              <w:right w:val="single" w:sz="12" w:space="0" w:color="000000"/>
            </w:tcBorders>
            <w:vAlign w:val="center"/>
          </w:tcPr>
          <w:p w14:paraId="487EEAEE" w14:textId="77777777" w:rsidR="00CF2BF2" w:rsidRPr="00CC22B7" w:rsidRDefault="00CF2BF2" w:rsidP="000B6370">
            <w:pPr>
              <w:pStyle w:val="TableParagraph"/>
              <w:spacing w:line="245" w:lineRule="exact"/>
              <w:ind w:left="354"/>
              <w:rPr>
                <w:rFonts w:ascii="Arial" w:eastAsia="Arial" w:hAnsi="Arial" w:cs="Arial"/>
              </w:rPr>
            </w:pPr>
            <w:r w:rsidRPr="00CC22B7">
              <w:rPr>
                <w:rFonts w:ascii="Arial" w:hAnsi="Arial" w:cs="Arial"/>
                <w:b/>
                <w:spacing w:val="-1"/>
              </w:rPr>
              <w:t>ФK.6.2.4.0.2</w:t>
            </w:r>
          </w:p>
        </w:tc>
      </w:tr>
      <w:tr w:rsidR="00CF2BF2" w:rsidRPr="00CC22B7" w14:paraId="14813B46" w14:textId="77777777" w:rsidTr="00FE59B3">
        <w:trPr>
          <w:trHeight w:hRule="exact" w:val="560"/>
        </w:trPr>
        <w:tc>
          <w:tcPr>
            <w:tcW w:w="2979" w:type="dxa"/>
            <w:vMerge/>
            <w:tcBorders>
              <w:left w:val="single" w:sz="12" w:space="0" w:color="000000"/>
              <w:bottom w:val="single" w:sz="12" w:space="0" w:color="000000"/>
              <w:right w:val="single" w:sz="12" w:space="0" w:color="000000"/>
            </w:tcBorders>
          </w:tcPr>
          <w:p w14:paraId="66C0351C" w14:textId="77777777" w:rsidR="00CF2BF2" w:rsidRPr="00CC22B7" w:rsidRDefault="00CF2BF2" w:rsidP="000B6370">
            <w:pPr>
              <w:rPr>
                <w:rFonts w:ascii="Arial" w:hAnsi="Arial" w:cs="Arial"/>
              </w:rPr>
            </w:pPr>
          </w:p>
        </w:tc>
        <w:tc>
          <w:tcPr>
            <w:tcW w:w="3893" w:type="dxa"/>
            <w:vMerge/>
            <w:tcBorders>
              <w:left w:val="single" w:sz="12" w:space="0" w:color="000000"/>
              <w:bottom w:val="single" w:sz="12" w:space="0" w:color="000000"/>
              <w:right w:val="single" w:sz="12" w:space="0" w:color="000000"/>
            </w:tcBorders>
          </w:tcPr>
          <w:p w14:paraId="76C26DFA" w14:textId="77777777" w:rsidR="00CF2BF2" w:rsidRPr="00CC22B7" w:rsidRDefault="00CF2BF2" w:rsidP="000B6370">
            <w:pPr>
              <w:rPr>
                <w:rFonts w:ascii="Arial" w:hAnsi="Arial" w:cs="Arial"/>
              </w:rPr>
            </w:pPr>
          </w:p>
        </w:tc>
        <w:tc>
          <w:tcPr>
            <w:tcW w:w="2126" w:type="dxa"/>
            <w:tcBorders>
              <w:top w:val="single" w:sz="13" w:space="0" w:color="000000"/>
              <w:left w:val="single" w:sz="12" w:space="0" w:color="000000"/>
              <w:bottom w:val="single" w:sz="12" w:space="0" w:color="000000"/>
              <w:right w:val="single" w:sz="12" w:space="0" w:color="000000"/>
            </w:tcBorders>
            <w:vAlign w:val="center"/>
          </w:tcPr>
          <w:p w14:paraId="1C0204DC" w14:textId="77777777" w:rsidR="00CF2BF2" w:rsidRPr="00CC22B7" w:rsidRDefault="00CF2BF2" w:rsidP="000B6370">
            <w:pPr>
              <w:pStyle w:val="TableParagraph"/>
              <w:spacing w:line="275" w:lineRule="auto"/>
              <w:ind w:left="11"/>
              <w:rPr>
                <w:rFonts w:ascii="Arial" w:eastAsia="Arial" w:hAnsi="Arial" w:cs="Arial"/>
              </w:rPr>
            </w:pPr>
            <w:r w:rsidRPr="00CC22B7">
              <w:rPr>
                <w:rFonts w:ascii="Arial" w:hAnsi="Arial" w:cs="Arial"/>
                <w:spacing w:val="-1"/>
              </w:rPr>
              <w:t>Датум: ___________</w:t>
            </w:r>
          </w:p>
        </w:tc>
      </w:tr>
    </w:tbl>
    <w:p w14:paraId="3CCBAD9E" w14:textId="77777777" w:rsidR="00CF2BF2" w:rsidRPr="00CC22B7" w:rsidRDefault="00CF2BF2" w:rsidP="00CF2BF2">
      <w:pPr>
        <w:spacing w:before="7"/>
        <w:rPr>
          <w:rFonts w:eastAsia="Arial" w:cs="Arial"/>
          <w:b/>
          <w:bCs/>
        </w:rPr>
      </w:pPr>
    </w:p>
    <w:p w14:paraId="6CD06149" w14:textId="77777777" w:rsidR="00CF2BF2" w:rsidRPr="00CC22B7" w:rsidRDefault="00CF2BF2" w:rsidP="00CF2BF2">
      <w:pPr>
        <w:spacing w:after="240"/>
        <w:rPr>
          <w:rFonts w:eastAsia="Arial" w:cs="Arial"/>
          <w:b/>
          <w:bCs/>
        </w:rPr>
      </w:pPr>
      <w:r w:rsidRPr="00CC22B7">
        <w:rPr>
          <w:rFonts w:eastAsia="Arial" w:cs="Arial"/>
          <w:b/>
          <w:bCs/>
        </w:rPr>
        <w:tab/>
        <w:t xml:space="preserve">НАПОМЕНА: </w:t>
      </w:r>
      <w:r w:rsidRPr="002400C7">
        <w:rPr>
          <w:rFonts w:eastAsia="Arial" w:cs="Arial"/>
          <w:b/>
          <w:bCs/>
        </w:rPr>
        <w:t xml:space="preserve">Доставити најмање </w:t>
      </w:r>
      <w:r w:rsidR="00EC1712" w:rsidRPr="002400C7">
        <w:rPr>
          <w:rFonts w:eastAsia="Arial" w:cs="Arial"/>
          <w:b/>
          <w:bCs/>
        </w:rPr>
        <w:t>24h</w:t>
      </w:r>
      <w:r w:rsidRPr="002400C7">
        <w:rPr>
          <w:rFonts w:eastAsia="Arial" w:cs="Arial"/>
          <w:b/>
          <w:bCs/>
        </w:rPr>
        <w:t xml:space="preserve"> пре испоруке.</w:t>
      </w:r>
    </w:p>
    <w:p w14:paraId="11311406" w14:textId="77777777" w:rsidR="00CF2BF2" w:rsidRPr="00CC22B7" w:rsidRDefault="00CF2BF2" w:rsidP="00603667">
      <w:pPr>
        <w:widowControl w:val="0"/>
        <w:numPr>
          <w:ilvl w:val="0"/>
          <w:numId w:val="20"/>
        </w:numPr>
        <w:spacing w:before="0"/>
        <w:ind w:left="426"/>
        <w:jc w:val="left"/>
        <w:rPr>
          <w:rFonts w:eastAsia="Arial" w:cs="Arial"/>
        </w:rPr>
      </w:pPr>
      <w:r w:rsidRPr="00CC22B7">
        <w:rPr>
          <w:rFonts w:cs="Arial"/>
          <w:spacing w:val="-1"/>
        </w:rPr>
        <w:t>Добављач ___________________________________________________________________</w:t>
      </w:r>
    </w:p>
    <w:p w14:paraId="22D9F03D" w14:textId="77777777" w:rsidR="00CF2BF2" w:rsidRPr="00CC22B7" w:rsidRDefault="00CF2BF2" w:rsidP="00CF2BF2">
      <w:pPr>
        <w:spacing w:before="1"/>
        <w:ind w:left="426"/>
        <w:rPr>
          <w:rFonts w:eastAsia="Arial" w:cs="Arial"/>
        </w:rPr>
      </w:pPr>
    </w:p>
    <w:p w14:paraId="1DE227A2" w14:textId="77777777" w:rsidR="00CF2BF2" w:rsidRPr="00CC22B7" w:rsidRDefault="00CF2BF2" w:rsidP="00603667">
      <w:pPr>
        <w:widowControl w:val="0"/>
        <w:numPr>
          <w:ilvl w:val="0"/>
          <w:numId w:val="20"/>
        </w:numPr>
        <w:spacing w:before="72" w:after="120"/>
        <w:ind w:left="425" w:hanging="357"/>
        <w:jc w:val="left"/>
        <w:rPr>
          <w:rFonts w:eastAsia="Arial" w:cs="Arial"/>
        </w:rPr>
      </w:pPr>
      <w:r w:rsidRPr="00CC22B7">
        <w:rPr>
          <w:rFonts w:cs="Arial"/>
          <w:spacing w:val="-1"/>
        </w:rPr>
        <w:t xml:space="preserve">Основ испоруке (назив документа, број, датум) </w:t>
      </w:r>
    </w:p>
    <w:p w14:paraId="081732AB" w14:textId="77777777" w:rsidR="00CF2BF2" w:rsidRPr="00CC22B7" w:rsidRDefault="00CF2BF2" w:rsidP="00CF2BF2">
      <w:pPr>
        <w:ind w:left="426"/>
        <w:rPr>
          <w:rFonts w:eastAsia="Arial" w:cs="Arial"/>
        </w:rPr>
      </w:pPr>
      <w:r w:rsidRPr="00CC22B7">
        <w:rPr>
          <w:rFonts w:eastAsia="Arial" w:cs="Arial"/>
        </w:rPr>
        <w:t>______________________________________________________________________</w:t>
      </w:r>
    </w:p>
    <w:p w14:paraId="7CFF822A" w14:textId="77777777" w:rsidR="00CF2BF2" w:rsidRPr="00CC22B7" w:rsidRDefault="00CF2BF2" w:rsidP="00603667">
      <w:pPr>
        <w:widowControl w:val="0"/>
        <w:numPr>
          <w:ilvl w:val="0"/>
          <w:numId w:val="20"/>
        </w:numPr>
        <w:spacing w:before="72" w:after="120"/>
        <w:ind w:left="425" w:hanging="357"/>
        <w:jc w:val="left"/>
        <w:rPr>
          <w:rFonts w:eastAsia="Arial" w:cs="Arial"/>
        </w:rPr>
      </w:pPr>
      <w:r w:rsidRPr="00CC22B7">
        <w:rPr>
          <w:rFonts w:eastAsia="Arial" w:cs="Arial"/>
        </w:rPr>
        <w:t>Предмет испоруке (кратак опис)</w:t>
      </w:r>
    </w:p>
    <w:p w14:paraId="7131805D" w14:textId="77777777" w:rsidR="00CF2BF2" w:rsidRPr="00CC22B7" w:rsidRDefault="00CF2BF2" w:rsidP="00CF2BF2">
      <w:pPr>
        <w:spacing w:before="72"/>
        <w:ind w:left="426"/>
        <w:rPr>
          <w:rFonts w:eastAsia="Arial" w:cs="Arial"/>
        </w:rPr>
      </w:pPr>
      <w:r w:rsidRPr="00CC22B7">
        <w:rPr>
          <w:rFonts w:eastAsia="Arial" w:cs="Arial"/>
        </w:rPr>
        <w:t>_____________________________________________________________________</w:t>
      </w:r>
    </w:p>
    <w:p w14:paraId="13165A69" w14:textId="77777777" w:rsidR="00CF2BF2" w:rsidRPr="00CC22B7" w:rsidRDefault="00CF2BF2" w:rsidP="00CF2BF2">
      <w:pPr>
        <w:spacing w:before="72"/>
        <w:ind w:left="426"/>
        <w:rPr>
          <w:rFonts w:eastAsia="Arial" w:cs="Arial"/>
        </w:rPr>
      </w:pPr>
    </w:p>
    <w:p w14:paraId="5B9733E7" w14:textId="77777777" w:rsidR="00CF2BF2" w:rsidRPr="00CC22B7" w:rsidRDefault="00CF2BF2" w:rsidP="00603667">
      <w:pPr>
        <w:widowControl w:val="0"/>
        <w:numPr>
          <w:ilvl w:val="0"/>
          <w:numId w:val="20"/>
        </w:numPr>
        <w:spacing w:before="72"/>
        <w:ind w:left="426"/>
        <w:jc w:val="left"/>
        <w:rPr>
          <w:rFonts w:eastAsia="Arial" w:cs="Arial"/>
        </w:rPr>
      </w:pPr>
      <w:r w:rsidRPr="00CC22B7">
        <w:rPr>
          <w:rFonts w:cs="Arial"/>
          <w:spacing w:val="-1"/>
        </w:rPr>
        <w:t>Датум, време и место испоруке добара (магацин, погон, радилиште и сл.)</w:t>
      </w:r>
    </w:p>
    <w:p w14:paraId="52AF02E1" w14:textId="77777777" w:rsidR="00CF2BF2" w:rsidRPr="00CC22B7" w:rsidRDefault="00CF2BF2" w:rsidP="00CF2BF2">
      <w:pPr>
        <w:ind w:left="426"/>
        <w:rPr>
          <w:rFonts w:eastAsia="Arial" w:cs="Arial"/>
        </w:rPr>
      </w:pPr>
      <w:r w:rsidRPr="00CC22B7">
        <w:rPr>
          <w:rFonts w:eastAsia="Arial" w:cs="Arial"/>
        </w:rPr>
        <w:t>_____________________________________________________________________</w:t>
      </w:r>
    </w:p>
    <w:p w14:paraId="1F0E430A" w14:textId="77777777" w:rsidR="00CF2BF2" w:rsidRPr="00CC22B7" w:rsidRDefault="00CF2BF2" w:rsidP="00603667">
      <w:pPr>
        <w:widowControl w:val="0"/>
        <w:numPr>
          <w:ilvl w:val="0"/>
          <w:numId w:val="20"/>
        </w:numPr>
        <w:spacing w:before="72"/>
        <w:ind w:left="426"/>
        <w:jc w:val="left"/>
        <w:rPr>
          <w:rFonts w:eastAsia="Arial" w:cs="Arial"/>
        </w:rPr>
      </w:pPr>
      <w:r w:rsidRPr="00CC22B7">
        <w:rPr>
          <w:rFonts w:eastAsia="Arial" w:cs="Arial"/>
        </w:rPr>
        <w:t xml:space="preserve">Превозник (заокружити): </w:t>
      </w:r>
    </w:p>
    <w:p w14:paraId="012E8D2F" w14:textId="77777777" w:rsidR="00CF2BF2" w:rsidRPr="00CC22B7" w:rsidRDefault="00CF2BF2" w:rsidP="00603667">
      <w:pPr>
        <w:pStyle w:val="ListParagraph"/>
        <w:widowControl w:val="0"/>
        <w:numPr>
          <w:ilvl w:val="0"/>
          <w:numId w:val="21"/>
        </w:numPr>
        <w:spacing w:before="72" w:after="0" w:line="240" w:lineRule="auto"/>
        <w:ind w:left="426"/>
        <w:jc w:val="left"/>
        <w:rPr>
          <w:rFonts w:ascii="Arial" w:eastAsia="Arial" w:hAnsi="Arial" w:cs="Arial"/>
        </w:rPr>
      </w:pPr>
      <w:r w:rsidRPr="00CC22B7">
        <w:rPr>
          <w:rFonts w:ascii="Arial" w:eastAsia="Arial" w:hAnsi="Arial" w:cs="Arial"/>
        </w:rPr>
        <w:t>Сопствени</w:t>
      </w:r>
    </w:p>
    <w:p w14:paraId="71EB008A" w14:textId="77777777" w:rsidR="00CF2BF2" w:rsidRPr="00CC22B7" w:rsidRDefault="00CF2BF2" w:rsidP="00603667">
      <w:pPr>
        <w:pStyle w:val="ListParagraph"/>
        <w:widowControl w:val="0"/>
        <w:numPr>
          <w:ilvl w:val="0"/>
          <w:numId w:val="21"/>
        </w:numPr>
        <w:spacing w:before="72" w:after="0" w:line="240" w:lineRule="auto"/>
        <w:ind w:left="426"/>
        <w:jc w:val="left"/>
        <w:rPr>
          <w:rFonts w:ascii="Arial" w:eastAsia="Arial" w:hAnsi="Arial" w:cs="Arial"/>
        </w:rPr>
      </w:pPr>
      <w:r w:rsidRPr="00CC22B7">
        <w:rPr>
          <w:rFonts w:ascii="Arial" w:eastAsia="Arial" w:hAnsi="Arial" w:cs="Arial"/>
        </w:rPr>
        <w:t>Услужни превоз (назив превозника):___________________________________________</w:t>
      </w:r>
    </w:p>
    <w:p w14:paraId="5F809E60" w14:textId="77777777" w:rsidR="00CF2BF2" w:rsidRPr="00CC22B7" w:rsidRDefault="00CF2BF2" w:rsidP="00CF2BF2">
      <w:pPr>
        <w:spacing w:before="72"/>
        <w:ind w:left="426"/>
        <w:rPr>
          <w:rFonts w:eastAsia="Arial" w:cs="Arial"/>
        </w:rPr>
      </w:pPr>
      <w:r w:rsidRPr="00CC22B7">
        <w:rPr>
          <w:rFonts w:eastAsia="Arial" w:cs="Arial"/>
        </w:rPr>
        <w:t>_____________________________________________________________________</w:t>
      </w:r>
    </w:p>
    <w:p w14:paraId="6448B1FF" w14:textId="77777777" w:rsidR="00CF2BF2" w:rsidRPr="00CC22B7" w:rsidRDefault="00CF2BF2" w:rsidP="00603667">
      <w:pPr>
        <w:widowControl w:val="0"/>
        <w:numPr>
          <w:ilvl w:val="0"/>
          <w:numId w:val="20"/>
        </w:numPr>
        <w:spacing w:before="72"/>
        <w:ind w:left="426"/>
        <w:jc w:val="left"/>
        <w:rPr>
          <w:rFonts w:eastAsia="Arial" w:cs="Arial"/>
        </w:rPr>
      </w:pPr>
      <w:r w:rsidRPr="00CC22B7">
        <w:rPr>
          <w:rFonts w:cs="Arial"/>
          <w:spacing w:val="-1"/>
        </w:rPr>
        <w:t>Превозно средство за доставу (марка, тип возила, регистарска ознака за возило и вучено возило)</w:t>
      </w:r>
    </w:p>
    <w:p w14:paraId="53E17DC5" w14:textId="77777777" w:rsidR="00CF2BF2" w:rsidRPr="00CC22B7" w:rsidRDefault="00CF2BF2" w:rsidP="00CF2BF2">
      <w:pPr>
        <w:spacing w:after="120"/>
        <w:ind w:left="425"/>
        <w:rPr>
          <w:rFonts w:eastAsia="Arial" w:cs="Arial"/>
        </w:rPr>
      </w:pPr>
      <w:r w:rsidRPr="00CC22B7">
        <w:rPr>
          <w:rFonts w:eastAsia="Arial" w:cs="Arial"/>
        </w:rPr>
        <w:t>______________________________________________________________________</w:t>
      </w:r>
    </w:p>
    <w:p w14:paraId="0CA2CB42" w14:textId="77777777" w:rsidR="00CF2BF2" w:rsidRPr="00CC22B7" w:rsidRDefault="00CF2BF2" w:rsidP="00CF2BF2">
      <w:pPr>
        <w:spacing w:after="120"/>
        <w:ind w:left="425"/>
        <w:rPr>
          <w:rFonts w:eastAsia="Arial" w:cs="Arial"/>
        </w:rPr>
      </w:pPr>
      <w:r w:rsidRPr="00CC22B7">
        <w:rPr>
          <w:rFonts w:eastAsia="Arial" w:cs="Arial"/>
        </w:rPr>
        <w:t>______________________________________________________________________</w:t>
      </w:r>
    </w:p>
    <w:p w14:paraId="5C5C4A8A" w14:textId="77777777" w:rsidR="00CF2BF2" w:rsidRPr="00CC22B7" w:rsidRDefault="00CF2BF2" w:rsidP="00603667">
      <w:pPr>
        <w:widowControl w:val="0"/>
        <w:numPr>
          <w:ilvl w:val="0"/>
          <w:numId w:val="20"/>
        </w:numPr>
        <w:tabs>
          <w:tab w:val="left" w:pos="9555"/>
        </w:tabs>
        <w:spacing w:before="72"/>
        <w:ind w:left="426"/>
        <w:jc w:val="left"/>
        <w:rPr>
          <w:rFonts w:eastAsia="Arial" w:cs="Arial"/>
        </w:rPr>
      </w:pPr>
      <w:r w:rsidRPr="00CC22B7">
        <w:rPr>
          <w:rFonts w:cs="Arial"/>
          <w:spacing w:val="-1"/>
        </w:rPr>
        <w:t>Подаци о возачу и пратиоцима (име, презиме, бр. личне карте/пасоша)</w:t>
      </w:r>
    </w:p>
    <w:p w14:paraId="5BA46660" w14:textId="77777777" w:rsidR="00CF2BF2" w:rsidRPr="00CC22B7" w:rsidRDefault="00CF2BF2" w:rsidP="00CF2BF2">
      <w:pPr>
        <w:spacing w:before="1"/>
        <w:rPr>
          <w:rFonts w:eastAsia="Arial" w:cs="Arial"/>
        </w:rPr>
      </w:pPr>
    </w:p>
    <w:tbl>
      <w:tblPr>
        <w:tblStyle w:val="TableGrid"/>
        <w:tblW w:w="0" w:type="auto"/>
        <w:tblLook w:val="04A0" w:firstRow="1" w:lastRow="0" w:firstColumn="1" w:lastColumn="0" w:noHBand="0" w:noVBand="1"/>
      </w:tblPr>
      <w:tblGrid>
        <w:gridCol w:w="408"/>
        <w:gridCol w:w="4405"/>
        <w:gridCol w:w="2571"/>
        <w:gridCol w:w="1635"/>
      </w:tblGrid>
      <w:tr w:rsidR="00CF2BF2" w:rsidRPr="00CC22B7" w14:paraId="1F766118" w14:textId="77777777" w:rsidTr="00FE59B3">
        <w:tc>
          <w:tcPr>
            <w:tcW w:w="410" w:type="dxa"/>
          </w:tcPr>
          <w:p w14:paraId="4CF84D56" w14:textId="77777777" w:rsidR="00CF2BF2" w:rsidRPr="00CC22B7" w:rsidRDefault="00CF2BF2" w:rsidP="000B6370">
            <w:pPr>
              <w:spacing w:before="72"/>
              <w:rPr>
                <w:rFonts w:eastAsia="Arial" w:cs="Arial"/>
              </w:rPr>
            </w:pPr>
          </w:p>
        </w:tc>
        <w:tc>
          <w:tcPr>
            <w:tcW w:w="4518" w:type="dxa"/>
          </w:tcPr>
          <w:p w14:paraId="6CBBBBA0" w14:textId="77777777" w:rsidR="00CF2BF2" w:rsidRPr="00CC22B7" w:rsidRDefault="00CF2BF2" w:rsidP="000B6370">
            <w:pPr>
              <w:spacing w:before="72"/>
              <w:rPr>
                <w:rFonts w:eastAsia="Arial" w:cs="Arial"/>
              </w:rPr>
            </w:pPr>
            <w:r w:rsidRPr="00CC22B7">
              <w:rPr>
                <w:rFonts w:eastAsia="Arial" w:cs="Arial"/>
              </w:rPr>
              <w:t>Име и презиме</w:t>
            </w:r>
          </w:p>
        </w:tc>
        <w:tc>
          <w:tcPr>
            <w:tcW w:w="2604" w:type="dxa"/>
          </w:tcPr>
          <w:p w14:paraId="7919CBBA" w14:textId="77777777" w:rsidR="00CF2BF2" w:rsidRPr="00CC22B7" w:rsidRDefault="00CF2BF2" w:rsidP="000B6370">
            <w:pPr>
              <w:spacing w:before="72"/>
              <w:rPr>
                <w:rFonts w:eastAsia="Arial" w:cs="Arial"/>
              </w:rPr>
            </w:pPr>
            <w:r w:rsidRPr="00CC22B7">
              <w:rPr>
                <w:rFonts w:eastAsia="Arial" w:cs="Arial"/>
              </w:rPr>
              <w:t>Бр.личне карте/пасошa</w:t>
            </w:r>
          </w:p>
        </w:tc>
        <w:tc>
          <w:tcPr>
            <w:tcW w:w="1648" w:type="dxa"/>
          </w:tcPr>
          <w:p w14:paraId="6DA9A045" w14:textId="77777777" w:rsidR="00CF2BF2" w:rsidRPr="00CC22B7" w:rsidRDefault="00CF2BF2" w:rsidP="000B6370">
            <w:pPr>
              <w:spacing w:before="72"/>
              <w:rPr>
                <w:rFonts w:eastAsia="Arial" w:cs="Arial"/>
              </w:rPr>
            </w:pPr>
            <w:r w:rsidRPr="00CC22B7">
              <w:rPr>
                <w:rFonts w:eastAsia="Arial" w:cs="Arial"/>
              </w:rPr>
              <w:t>Напомена</w:t>
            </w:r>
          </w:p>
        </w:tc>
      </w:tr>
      <w:tr w:rsidR="00CF2BF2" w:rsidRPr="00CC22B7" w14:paraId="63E886F2" w14:textId="77777777" w:rsidTr="00FE59B3">
        <w:tc>
          <w:tcPr>
            <w:tcW w:w="410" w:type="dxa"/>
          </w:tcPr>
          <w:p w14:paraId="1B778A19" w14:textId="77777777" w:rsidR="00CF2BF2" w:rsidRPr="00CC22B7" w:rsidRDefault="00CF2BF2" w:rsidP="000B6370">
            <w:pPr>
              <w:spacing w:before="72"/>
              <w:rPr>
                <w:rFonts w:eastAsia="Arial" w:cs="Arial"/>
              </w:rPr>
            </w:pPr>
            <w:r w:rsidRPr="00CC22B7">
              <w:rPr>
                <w:rFonts w:eastAsia="Arial" w:cs="Arial"/>
              </w:rPr>
              <w:t>1</w:t>
            </w:r>
          </w:p>
        </w:tc>
        <w:tc>
          <w:tcPr>
            <w:tcW w:w="4518" w:type="dxa"/>
          </w:tcPr>
          <w:p w14:paraId="53F99348" w14:textId="77777777" w:rsidR="00CF2BF2" w:rsidRPr="00CC22B7" w:rsidRDefault="00CF2BF2" w:rsidP="000B6370">
            <w:pPr>
              <w:spacing w:before="72"/>
              <w:rPr>
                <w:rFonts w:eastAsia="Arial" w:cs="Arial"/>
              </w:rPr>
            </w:pPr>
          </w:p>
        </w:tc>
        <w:tc>
          <w:tcPr>
            <w:tcW w:w="2604" w:type="dxa"/>
          </w:tcPr>
          <w:p w14:paraId="289425D2" w14:textId="77777777" w:rsidR="00CF2BF2" w:rsidRPr="00CC22B7" w:rsidRDefault="00CF2BF2" w:rsidP="000B6370">
            <w:pPr>
              <w:spacing w:before="72"/>
              <w:rPr>
                <w:rFonts w:eastAsia="Arial" w:cs="Arial"/>
              </w:rPr>
            </w:pPr>
          </w:p>
        </w:tc>
        <w:tc>
          <w:tcPr>
            <w:tcW w:w="1648" w:type="dxa"/>
          </w:tcPr>
          <w:p w14:paraId="567BBC02" w14:textId="77777777" w:rsidR="00CF2BF2" w:rsidRPr="00CC22B7" w:rsidRDefault="00CF2BF2" w:rsidP="000B6370">
            <w:pPr>
              <w:spacing w:before="72"/>
              <w:rPr>
                <w:rFonts w:eastAsia="Arial" w:cs="Arial"/>
              </w:rPr>
            </w:pPr>
          </w:p>
        </w:tc>
      </w:tr>
      <w:tr w:rsidR="00CF2BF2" w:rsidRPr="00CC22B7" w14:paraId="2BE597CC" w14:textId="77777777" w:rsidTr="00FE59B3">
        <w:tc>
          <w:tcPr>
            <w:tcW w:w="410" w:type="dxa"/>
          </w:tcPr>
          <w:p w14:paraId="6A8DD32B" w14:textId="77777777" w:rsidR="00CF2BF2" w:rsidRPr="00CC22B7" w:rsidRDefault="00CF2BF2" w:rsidP="000B6370">
            <w:pPr>
              <w:spacing w:before="72"/>
              <w:rPr>
                <w:rFonts w:eastAsia="Arial" w:cs="Arial"/>
              </w:rPr>
            </w:pPr>
            <w:r w:rsidRPr="00CC22B7">
              <w:rPr>
                <w:rFonts w:eastAsia="Arial" w:cs="Arial"/>
              </w:rPr>
              <w:t>2</w:t>
            </w:r>
          </w:p>
        </w:tc>
        <w:tc>
          <w:tcPr>
            <w:tcW w:w="4518" w:type="dxa"/>
          </w:tcPr>
          <w:p w14:paraId="5DEB0FFB" w14:textId="77777777" w:rsidR="00CF2BF2" w:rsidRPr="00CC22B7" w:rsidRDefault="00CF2BF2" w:rsidP="000B6370">
            <w:pPr>
              <w:spacing w:before="72"/>
              <w:rPr>
                <w:rFonts w:eastAsia="Arial" w:cs="Arial"/>
              </w:rPr>
            </w:pPr>
          </w:p>
        </w:tc>
        <w:tc>
          <w:tcPr>
            <w:tcW w:w="2604" w:type="dxa"/>
          </w:tcPr>
          <w:p w14:paraId="1DD0F796" w14:textId="77777777" w:rsidR="00CF2BF2" w:rsidRPr="00CC22B7" w:rsidRDefault="00CF2BF2" w:rsidP="000B6370">
            <w:pPr>
              <w:spacing w:before="72"/>
              <w:rPr>
                <w:rFonts w:eastAsia="Arial" w:cs="Arial"/>
              </w:rPr>
            </w:pPr>
          </w:p>
        </w:tc>
        <w:tc>
          <w:tcPr>
            <w:tcW w:w="1648" w:type="dxa"/>
          </w:tcPr>
          <w:p w14:paraId="74B70271" w14:textId="77777777" w:rsidR="00CF2BF2" w:rsidRPr="00CC22B7" w:rsidRDefault="00CF2BF2" w:rsidP="000B6370">
            <w:pPr>
              <w:spacing w:before="72"/>
              <w:rPr>
                <w:rFonts w:eastAsia="Arial" w:cs="Arial"/>
              </w:rPr>
            </w:pPr>
          </w:p>
        </w:tc>
      </w:tr>
      <w:tr w:rsidR="00CF2BF2" w:rsidRPr="00CC22B7" w14:paraId="5CA22BB7" w14:textId="77777777" w:rsidTr="00FE59B3">
        <w:tc>
          <w:tcPr>
            <w:tcW w:w="410" w:type="dxa"/>
          </w:tcPr>
          <w:p w14:paraId="21FD3292" w14:textId="77777777" w:rsidR="00CF2BF2" w:rsidRPr="00CC22B7" w:rsidRDefault="00CF2BF2" w:rsidP="000B6370">
            <w:pPr>
              <w:spacing w:before="72"/>
              <w:rPr>
                <w:rFonts w:eastAsia="Arial" w:cs="Arial"/>
              </w:rPr>
            </w:pPr>
            <w:r w:rsidRPr="00CC22B7">
              <w:rPr>
                <w:rFonts w:eastAsia="Arial" w:cs="Arial"/>
              </w:rPr>
              <w:t>3</w:t>
            </w:r>
          </w:p>
        </w:tc>
        <w:tc>
          <w:tcPr>
            <w:tcW w:w="4518" w:type="dxa"/>
          </w:tcPr>
          <w:p w14:paraId="0989CD21" w14:textId="77777777" w:rsidR="00CF2BF2" w:rsidRPr="00CC22B7" w:rsidRDefault="00CF2BF2" w:rsidP="000B6370">
            <w:pPr>
              <w:spacing w:before="72"/>
              <w:rPr>
                <w:rFonts w:eastAsia="Arial" w:cs="Arial"/>
              </w:rPr>
            </w:pPr>
          </w:p>
        </w:tc>
        <w:tc>
          <w:tcPr>
            <w:tcW w:w="2604" w:type="dxa"/>
          </w:tcPr>
          <w:p w14:paraId="068F2669" w14:textId="77777777" w:rsidR="00CF2BF2" w:rsidRPr="00CC22B7" w:rsidRDefault="00CF2BF2" w:rsidP="000B6370">
            <w:pPr>
              <w:spacing w:before="72"/>
              <w:rPr>
                <w:rFonts w:eastAsia="Arial" w:cs="Arial"/>
              </w:rPr>
            </w:pPr>
          </w:p>
        </w:tc>
        <w:tc>
          <w:tcPr>
            <w:tcW w:w="1648" w:type="dxa"/>
          </w:tcPr>
          <w:p w14:paraId="3CC13F32" w14:textId="77777777" w:rsidR="00CF2BF2" w:rsidRPr="00CC22B7" w:rsidRDefault="00CF2BF2" w:rsidP="000B6370">
            <w:pPr>
              <w:spacing w:before="72"/>
              <w:rPr>
                <w:rFonts w:eastAsia="Arial" w:cs="Arial"/>
              </w:rPr>
            </w:pPr>
          </w:p>
        </w:tc>
      </w:tr>
    </w:tbl>
    <w:p w14:paraId="5474016B" w14:textId="77777777" w:rsidR="00CF2BF2" w:rsidRPr="00CC22B7" w:rsidRDefault="00CF2BF2" w:rsidP="00CF2BF2">
      <w:pPr>
        <w:spacing w:before="1"/>
        <w:rPr>
          <w:rFonts w:eastAsia="Arial" w:cs="Arial"/>
        </w:rPr>
      </w:pPr>
    </w:p>
    <w:p w14:paraId="01673BF8" w14:textId="77777777" w:rsidR="00CF2BF2" w:rsidRPr="006A5859" w:rsidRDefault="00CF2BF2" w:rsidP="00603667">
      <w:pPr>
        <w:widowControl w:val="0"/>
        <w:numPr>
          <w:ilvl w:val="0"/>
          <w:numId w:val="20"/>
        </w:numPr>
        <w:spacing w:before="0" w:line="359" w:lineRule="auto"/>
        <w:ind w:left="426" w:right="-2"/>
        <w:jc w:val="left"/>
        <w:rPr>
          <w:rFonts w:eastAsia="Arial" w:cs="Arial"/>
        </w:rPr>
      </w:pPr>
      <w:r w:rsidRPr="00CC22B7">
        <w:rPr>
          <w:rFonts w:eastAsia="Arial" w:cs="Arial"/>
          <w:spacing w:val="-1"/>
        </w:rPr>
        <w:t>Име</w:t>
      </w:r>
      <w:r w:rsidRPr="00CC22B7">
        <w:rPr>
          <w:rFonts w:eastAsia="Arial" w:cs="Arial"/>
        </w:rPr>
        <w:t>,</w:t>
      </w:r>
      <w:r w:rsidR="00407286">
        <w:rPr>
          <w:rFonts w:eastAsia="Arial" w:cs="Arial"/>
          <w:lang w:val="sr-Cyrl-RS"/>
        </w:rPr>
        <w:t xml:space="preserve"> </w:t>
      </w:r>
      <w:r w:rsidRPr="00CC22B7">
        <w:rPr>
          <w:rFonts w:eastAsia="Arial" w:cs="Arial"/>
          <w:spacing w:val="-1"/>
        </w:rPr>
        <w:t>презиме</w:t>
      </w:r>
      <w:r w:rsidRPr="00CC22B7">
        <w:rPr>
          <w:rFonts w:eastAsia="Arial" w:cs="Arial"/>
        </w:rPr>
        <w:t xml:space="preserve"> и</w:t>
      </w:r>
      <w:r w:rsidR="00407286">
        <w:rPr>
          <w:rFonts w:eastAsia="Arial" w:cs="Arial"/>
          <w:lang w:val="sr-Cyrl-RS"/>
        </w:rPr>
        <w:t xml:space="preserve"> </w:t>
      </w:r>
      <w:r w:rsidRPr="00CC22B7">
        <w:rPr>
          <w:rFonts w:eastAsia="Arial" w:cs="Arial"/>
          <w:spacing w:val="-1"/>
        </w:rPr>
        <w:t>број</w:t>
      </w:r>
      <w:r w:rsidR="00407286">
        <w:rPr>
          <w:rFonts w:eastAsia="Arial" w:cs="Arial"/>
          <w:spacing w:val="-1"/>
          <w:lang w:val="sr-Cyrl-RS"/>
        </w:rPr>
        <w:t xml:space="preserve"> </w:t>
      </w:r>
      <w:r w:rsidRPr="00CC22B7">
        <w:rPr>
          <w:rFonts w:eastAsia="Arial" w:cs="Arial"/>
          <w:spacing w:val="-1"/>
        </w:rPr>
        <w:t>телефона</w:t>
      </w:r>
      <w:r w:rsidR="006D57EC">
        <w:rPr>
          <w:rFonts w:eastAsia="Arial" w:cs="Arial"/>
        </w:rPr>
        <w:t xml:space="preserve"> лица у О</w:t>
      </w:r>
      <w:r w:rsidRPr="00CC22B7">
        <w:rPr>
          <w:rFonts w:eastAsia="Arial" w:cs="Arial"/>
        </w:rPr>
        <w:t>гранку РБ Колубара коме се добављач јавља:</w:t>
      </w:r>
    </w:p>
    <w:p w14:paraId="70744141" w14:textId="77777777" w:rsidR="00CF2BF2" w:rsidRPr="006A5859" w:rsidRDefault="00CF2BF2" w:rsidP="00CF2BF2">
      <w:pPr>
        <w:widowControl w:val="0"/>
        <w:spacing w:before="0" w:line="359" w:lineRule="auto"/>
        <w:ind w:right="-2"/>
        <w:jc w:val="left"/>
        <w:rPr>
          <w:rFonts w:eastAsia="Arial" w:cs="Arial"/>
        </w:rPr>
      </w:pPr>
      <w:r w:rsidRPr="006A5859">
        <w:rPr>
          <w:rFonts w:eastAsia="Arial" w:cs="Arial"/>
        </w:rPr>
        <w:t xml:space="preserve">________________________________________________________________________ </w:t>
      </w:r>
    </w:p>
    <w:p w14:paraId="36F8423E" w14:textId="77777777" w:rsidR="00CF2BF2" w:rsidRPr="006A5859" w:rsidRDefault="00CF2BF2" w:rsidP="00CF2BF2">
      <w:pPr>
        <w:spacing w:before="0"/>
        <w:rPr>
          <w:rFonts w:eastAsia="Arial" w:cs="Arial"/>
        </w:rPr>
      </w:pPr>
      <w:r w:rsidRPr="00CC22B7">
        <w:rPr>
          <w:rFonts w:eastAsia="Arial" w:cs="Arial"/>
        </w:rPr>
        <w:t>_________________________________________________________________________</w:t>
      </w:r>
    </w:p>
    <w:p w14:paraId="6D120BA1" w14:textId="77777777" w:rsidR="000816F4" w:rsidRDefault="00CF2BF2" w:rsidP="00B411EC">
      <w:pPr>
        <w:jc w:val="right"/>
        <w:rPr>
          <w:rFonts w:eastAsia="Arial" w:cs="Arial"/>
        </w:rPr>
      </w:pPr>
      <w:r w:rsidRPr="00CC22B7">
        <w:rPr>
          <w:rFonts w:eastAsia="Arial" w:cs="Arial"/>
        </w:rPr>
        <w:t>Име и презиме одговорног лица добављача:</w:t>
      </w:r>
    </w:p>
    <w:p w14:paraId="685507C9" w14:textId="77777777" w:rsidR="00CF2BF2" w:rsidRPr="00CC22B7" w:rsidRDefault="00CF2BF2" w:rsidP="00CF2BF2">
      <w:pPr>
        <w:spacing w:before="240"/>
        <w:jc w:val="right"/>
        <w:rPr>
          <w:rFonts w:eastAsia="Arial" w:cs="Arial"/>
        </w:rPr>
      </w:pPr>
      <w:r w:rsidRPr="00CC22B7">
        <w:rPr>
          <w:rFonts w:eastAsia="Arial" w:cs="Arial"/>
        </w:rPr>
        <w:t>___________________________________________</w:t>
      </w:r>
    </w:p>
    <w:p w14:paraId="2118A43B" w14:textId="77777777" w:rsidR="00CF2BF2" w:rsidRDefault="00CF2BF2" w:rsidP="00505CDF">
      <w:pPr>
        <w:pStyle w:val="Caption"/>
        <w:rPr>
          <w:highlight w:val="yellow"/>
        </w:rPr>
      </w:pPr>
    </w:p>
    <w:p w14:paraId="496128BA" w14:textId="77777777" w:rsidR="00077FAF" w:rsidRDefault="00077FAF" w:rsidP="000E6858">
      <w:pPr>
        <w:keepNext/>
        <w:tabs>
          <w:tab w:val="left" w:pos="567"/>
        </w:tabs>
        <w:spacing w:before="0"/>
        <w:ind w:left="360"/>
        <w:jc w:val="left"/>
        <w:outlineLvl w:val="0"/>
        <w:rPr>
          <w:rFonts w:cs="Arial"/>
          <w:b/>
          <w:color w:val="000000"/>
          <w:lang w:val="ru-RU"/>
        </w:rPr>
      </w:pPr>
      <w:r w:rsidRPr="000E6858">
        <w:rPr>
          <w:rFonts w:cs="Arial"/>
          <w:b/>
          <w:color w:val="000000"/>
          <w:sz w:val="24"/>
          <w:szCs w:val="24"/>
          <w:lang w:val="ru-RU"/>
        </w:rPr>
        <w:lastRenderedPageBreak/>
        <w:t xml:space="preserve">8  </w:t>
      </w:r>
      <w:r w:rsidRPr="000E6858">
        <w:rPr>
          <w:rFonts w:cs="Arial"/>
          <w:b/>
          <w:color w:val="000000"/>
          <w:lang w:val="ru-RU"/>
        </w:rPr>
        <w:t>МОДЕЛ</w:t>
      </w:r>
      <w:r w:rsidR="003B6158">
        <w:rPr>
          <w:rFonts w:cs="Arial"/>
          <w:b/>
          <w:color w:val="000000"/>
          <w:lang w:val="ru-RU"/>
        </w:rPr>
        <w:t>И</w:t>
      </w:r>
      <w:r w:rsidRPr="000E6858">
        <w:rPr>
          <w:rFonts w:cs="Arial"/>
          <w:b/>
          <w:color w:val="000000"/>
          <w:lang w:val="ru-RU"/>
        </w:rPr>
        <w:t xml:space="preserve"> УГОВОРА</w:t>
      </w:r>
    </w:p>
    <w:p w14:paraId="2F643160" w14:textId="77777777" w:rsidR="003B6158" w:rsidRDefault="003B6158" w:rsidP="000E6858">
      <w:pPr>
        <w:keepNext/>
        <w:tabs>
          <w:tab w:val="left" w:pos="567"/>
        </w:tabs>
        <w:spacing w:before="0"/>
        <w:ind w:left="360"/>
        <w:jc w:val="left"/>
        <w:outlineLvl w:val="0"/>
        <w:rPr>
          <w:rFonts w:cs="Arial"/>
          <w:b/>
          <w:color w:val="000000"/>
          <w:lang w:val="ru-RU"/>
        </w:rPr>
      </w:pPr>
    </w:p>
    <w:p w14:paraId="31C7067E" w14:textId="77777777" w:rsidR="003B6158" w:rsidRPr="000E6858" w:rsidRDefault="003B6158" w:rsidP="000E6858">
      <w:pPr>
        <w:keepNext/>
        <w:tabs>
          <w:tab w:val="left" w:pos="567"/>
        </w:tabs>
        <w:spacing w:before="0"/>
        <w:ind w:left="360"/>
        <w:jc w:val="left"/>
        <w:outlineLvl w:val="0"/>
        <w:rPr>
          <w:rFonts w:cs="Arial"/>
          <w:b/>
          <w:color w:val="000000"/>
          <w:lang w:val="ru-RU"/>
        </w:rPr>
      </w:pPr>
      <w:r>
        <w:rPr>
          <w:rFonts w:cs="Arial"/>
          <w:b/>
          <w:color w:val="000000"/>
          <w:lang w:val="ru-RU"/>
        </w:rPr>
        <w:t xml:space="preserve">8.1. </w:t>
      </w:r>
      <w:r w:rsidRPr="000E6858">
        <w:rPr>
          <w:rFonts w:cs="Arial"/>
          <w:b/>
          <w:color w:val="000000"/>
          <w:lang w:val="ru-RU"/>
        </w:rPr>
        <w:t>МОДЕЛ</w:t>
      </w:r>
      <w:r>
        <w:rPr>
          <w:rFonts w:cs="Arial"/>
          <w:b/>
          <w:color w:val="000000"/>
          <w:lang w:val="ru-RU"/>
        </w:rPr>
        <w:t xml:space="preserve"> </w:t>
      </w:r>
      <w:r w:rsidRPr="000E6858">
        <w:rPr>
          <w:rFonts w:cs="Arial"/>
          <w:b/>
          <w:color w:val="000000"/>
          <w:lang w:val="ru-RU"/>
        </w:rPr>
        <w:t>УГОВОРА</w:t>
      </w:r>
      <w:r>
        <w:rPr>
          <w:rFonts w:cs="Arial"/>
          <w:b/>
          <w:color w:val="000000"/>
          <w:lang w:val="ru-RU"/>
        </w:rPr>
        <w:t xml:space="preserve"> ЗА ПАРТИЈУ бр. 1</w:t>
      </w:r>
    </w:p>
    <w:p w14:paraId="3B50E8B7" w14:textId="77777777" w:rsidR="00077FAF" w:rsidRPr="00E0692B" w:rsidRDefault="00077FAF" w:rsidP="00077FAF">
      <w:pPr>
        <w:tabs>
          <w:tab w:val="left" w:pos="567"/>
        </w:tabs>
        <w:spacing w:before="0"/>
        <w:rPr>
          <w:rFonts w:cs="Arial"/>
          <w:color w:val="000000"/>
          <w:lang w:val="ru-RU"/>
        </w:rPr>
      </w:pPr>
    </w:p>
    <w:p w14:paraId="29FC7F43" w14:textId="77777777" w:rsidR="00077FAF" w:rsidRPr="00E0692B" w:rsidRDefault="00077FAF" w:rsidP="00077FAF">
      <w:pPr>
        <w:tabs>
          <w:tab w:val="left" w:pos="567"/>
        </w:tabs>
        <w:spacing w:before="0"/>
        <w:rPr>
          <w:rFonts w:cs="Arial"/>
          <w:i/>
          <w:color w:val="000000"/>
          <w:lang w:val="ru-RU"/>
        </w:rPr>
      </w:pPr>
      <w:r w:rsidRPr="00E0692B">
        <w:rPr>
          <w:rFonts w:cs="Arial"/>
          <w:i/>
          <w:color w:val="000000"/>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6AAEB74" w14:textId="77777777" w:rsidR="00077FAF" w:rsidRPr="00E0692B" w:rsidRDefault="00077FAF" w:rsidP="00077FAF">
      <w:pPr>
        <w:tabs>
          <w:tab w:val="left" w:pos="567"/>
        </w:tabs>
        <w:spacing w:before="0"/>
        <w:rPr>
          <w:rFonts w:cs="Arial"/>
          <w:color w:val="000000"/>
          <w:lang w:val="ru-RU"/>
        </w:rPr>
      </w:pPr>
    </w:p>
    <w:p w14:paraId="7617B13B" w14:textId="77777777" w:rsidR="00077FAF" w:rsidRPr="00E0692B" w:rsidRDefault="00077FAF" w:rsidP="00077FAF">
      <w:pPr>
        <w:tabs>
          <w:tab w:val="left" w:pos="567"/>
        </w:tabs>
        <w:spacing w:before="0"/>
        <w:rPr>
          <w:rFonts w:cs="Arial"/>
          <w:b/>
          <w:color w:val="000000"/>
        </w:rPr>
      </w:pPr>
      <w:r w:rsidRPr="00E0692B">
        <w:rPr>
          <w:rFonts w:cs="Arial"/>
          <w:b/>
          <w:color w:val="000000"/>
        </w:rPr>
        <w:t>УГОВОРНЕ СТРАНЕ:</w:t>
      </w:r>
    </w:p>
    <w:p w14:paraId="05F71A73" w14:textId="77777777" w:rsidR="00077FAF" w:rsidRPr="00E0692B" w:rsidRDefault="00077FAF" w:rsidP="00077FAF">
      <w:pPr>
        <w:tabs>
          <w:tab w:val="left" w:pos="567"/>
        </w:tabs>
        <w:spacing w:before="0"/>
        <w:rPr>
          <w:rFonts w:cs="Arial"/>
          <w:b/>
        </w:rPr>
      </w:pPr>
    </w:p>
    <w:p w14:paraId="73BE648C" w14:textId="77777777" w:rsidR="00AD66DF" w:rsidRPr="00365AD2" w:rsidRDefault="00AD66DF" w:rsidP="00006D70">
      <w:pPr>
        <w:pStyle w:val="ListParagraph"/>
        <w:numPr>
          <w:ilvl w:val="0"/>
          <w:numId w:val="7"/>
        </w:numPr>
        <w:spacing w:before="0" w:after="0" w:line="240" w:lineRule="auto"/>
        <w:ind w:left="360"/>
        <w:rPr>
          <w:rFonts w:ascii="Arial" w:hAnsi="Arial" w:cs="Arial"/>
        </w:rPr>
      </w:pPr>
      <w:r w:rsidRPr="00365AD2">
        <w:rPr>
          <w:rFonts w:ascii="Arial" w:hAnsi="Arial" w:cs="Arial"/>
        </w:rPr>
        <w:t xml:space="preserve">Јавно предузеће „Електропривреда Србије“ из Београда, Улица </w:t>
      </w:r>
      <w:r>
        <w:rPr>
          <w:rFonts w:ascii="Arial" w:hAnsi="Arial" w:cs="Arial"/>
          <w:lang w:val="sr-Cyrl-RS"/>
        </w:rPr>
        <w:t>Балканска бр. 13</w:t>
      </w:r>
      <w:r w:rsidRPr="00365AD2">
        <w:rPr>
          <w:rFonts w:ascii="Arial" w:hAnsi="Arial" w:cs="Arial"/>
        </w:rPr>
        <w:t xml:space="preserve">, Матични број 20053658, ПИБ 103920327, Текући рачун 160-125756-41 Banka Intesа ад Београд, </w:t>
      </w:r>
      <w:r w:rsidRPr="00365AD2">
        <w:rPr>
          <w:rFonts w:ascii="Arial" w:hAnsi="Arial" w:cs="Arial"/>
          <w:lang w:val="sr-Cyrl-RS"/>
        </w:rPr>
        <w:t>Огранак РБ Колубара, Светог Саве бр. 1, Лазаревац</w:t>
      </w:r>
      <w:r w:rsidRPr="00365AD2">
        <w:rPr>
          <w:rFonts w:ascii="Arial" w:hAnsi="Arial" w:cs="Arial"/>
        </w:rPr>
        <w:t xml:space="preserve"> које заступа</w:t>
      </w:r>
      <w:r w:rsidRPr="00365AD2">
        <w:rPr>
          <w:rFonts w:ascii="Arial" w:hAnsi="Arial" w:cs="Arial"/>
          <w:lang w:val="sr-Cyrl-RS"/>
        </w:rPr>
        <w:t xml:space="preserve"> законски заступник в.д. директора</w:t>
      </w:r>
      <w:r w:rsidRPr="00365AD2">
        <w:rPr>
          <w:rFonts w:ascii="Arial" w:hAnsi="Arial" w:cs="Arial"/>
        </w:rPr>
        <w:t xml:space="preserve"> </w:t>
      </w:r>
      <w:r w:rsidRPr="00365AD2">
        <w:rPr>
          <w:rFonts w:ascii="Arial" w:hAnsi="Arial" w:cs="Arial"/>
          <w:lang w:val="sr-Cyrl-RS"/>
        </w:rPr>
        <w:t>Милорад Грчић</w:t>
      </w:r>
      <w:r w:rsidRPr="00365AD2">
        <w:rPr>
          <w:rFonts w:ascii="Arial" w:hAnsi="Arial" w:cs="Arial"/>
        </w:rPr>
        <w:t xml:space="preserve"> (у даљем тексту: Купац)</w:t>
      </w:r>
    </w:p>
    <w:p w14:paraId="6A244698" w14:textId="77777777" w:rsidR="00077FAF" w:rsidRPr="00E0692B" w:rsidRDefault="00077FAF" w:rsidP="00006D70">
      <w:pPr>
        <w:spacing w:before="0"/>
        <w:rPr>
          <w:rFonts w:cs="Arial"/>
        </w:rPr>
      </w:pPr>
    </w:p>
    <w:p w14:paraId="0CB51940" w14:textId="77777777" w:rsidR="00077FAF" w:rsidRPr="00E0692B" w:rsidRDefault="00077FAF" w:rsidP="00077FAF">
      <w:pPr>
        <w:numPr>
          <w:ilvl w:val="0"/>
          <w:numId w:val="7"/>
        </w:numPr>
        <w:spacing w:before="0"/>
        <w:ind w:left="0" w:firstLine="0"/>
        <w:contextualSpacing/>
        <w:rPr>
          <w:rFonts w:eastAsia="Calibri" w:cs="Arial"/>
        </w:rPr>
      </w:pPr>
      <w:r w:rsidRPr="00E0692B">
        <w:rPr>
          <w:rFonts w:eastAsia="Calibri" w:cs="Arial"/>
        </w:rPr>
        <w:t xml:space="preserve">_________________ 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Понуђача)(у даљем тексту: Продавац) </w:t>
      </w:r>
    </w:p>
    <w:p w14:paraId="1A967289" w14:textId="77777777" w:rsidR="00077FAF" w:rsidRPr="00E0692B" w:rsidRDefault="00077FAF" w:rsidP="00077FAF">
      <w:pPr>
        <w:spacing w:before="0"/>
        <w:ind w:left="360"/>
        <w:rPr>
          <w:rFonts w:cs="Arial"/>
        </w:rPr>
      </w:pPr>
    </w:p>
    <w:p w14:paraId="18B4B3C9" w14:textId="77777777" w:rsidR="00077FAF" w:rsidRPr="00E0692B" w:rsidRDefault="00077FAF" w:rsidP="00077FAF">
      <w:pPr>
        <w:spacing w:before="0"/>
        <w:rPr>
          <w:rFonts w:eastAsia="Calibri" w:cs="Arial"/>
          <w:color w:val="000000"/>
          <w:lang w:val="sr-Cyrl-BA"/>
        </w:rPr>
      </w:pPr>
      <w:r w:rsidRPr="00E0692B">
        <w:rPr>
          <w:rFonts w:eastAsia="Calibri" w:cs="Arial"/>
        </w:rPr>
        <w:t>2а)________________________________________из</w:t>
      </w:r>
      <w:r w:rsidRPr="00E0692B">
        <w:rPr>
          <w:rFonts w:eastAsia="Calibri" w:cs="Arial"/>
        </w:rPr>
        <w:tab/>
        <w:t>_____________,</w:t>
      </w:r>
      <w:r w:rsidRPr="00E0692B">
        <w:rPr>
          <w:rFonts w:eastAsia="Calibri" w:cs="Arial"/>
          <w:color w:val="000000"/>
        </w:rPr>
        <w:t xml:space="preserve"> улица</w:t>
      </w:r>
    </w:p>
    <w:p w14:paraId="6761DA78" w14:textId="77777777" w:rsidR="00077FAF" w:rsidRPr="00E0692B" w:rsidRDefault="00077FAF" w:rsidP="00077FAF">
      <w:pPr>
        <w:spacing w:before="0"/>
        <w:rPr>
          <w:rFonts w:eastAsia="Calibri" w:cs="Arial"/>
          <w:i/>
          <w:color w:val="000000"/>
        </w:rPr>
      </w:pPr>
      <w:r w:rsidRPr="00E0692B">
        <w:rPr>
          <w:rFonts w:eastAsia="Calibri" w:cs="Arial"/>
          <w:color w:val="000000"/>
        </w:rPr>
        <w:t xml:space="preserve"> ___________________ бр. ___, ПИБ: _____________, матични број _____________, </w:t>
      </w:r>
      <w:r w:rsidRPr="00E0692B">
        <w:rPr>
          <w:rFonts w:cs="Arial"/>
          <w:color w:val="000000"/>
        </w:rPr>
        <w:t>Текући рачун ____________,банка ______________ ,</w:t>
      </w:r>
      <w:r w:rsidRPr="00E0692B">
        <w:rPr>
          <w:rFonts w:eastAsia="Calibri" w:cs="Arial"/>
          <w:color w:val="000000"/>
        </w:rPr>
        <w:t xml:space="preserve">кога заступа __________________________, </w:t>
      </w:r>
      <w:r w:rsidRPr="00E0692B">
        <w:rPr>
          <w:rFonts w:eastAsia="Calibri" w:cs="Arial"/>
          <w:i/>
          <w:color w:val="000000"/>
        </w:rPr>
        <w:t>(члан групе Понуђача или Подизвођач)</w:t>
      </w:r>
    </w:p>
    <w:p w14:paraId="30070D21" w14:textId="77777777" w:rsidR="00077FAF" w:rsidRPr="00E0692B" w:rsidRDefault="00077FAF" w:rsidP="00077FAF">
      <w:pPr>
        <w:spacing w:before="0"/>
        <w:rPr>
          <w:rFonts w:eastAsia="Calibri" w:cs="Arial"/>
          <w:color w:val="000000"/>
          <w:lang w:val="sr-Cyrl-BA"/>
        </w:rPr>
      </w:pPr>
      <w:r w:rsidRPr="00E0692B">
        <w:rPr>
          <w:rFonts w:eastAsia="Calibri" w:cs="Arial"/>
          <w:color w:val="000000"/>
        </w:rPr>
        <w:t>2б)_______________________________________из</w:t>
      </w:r>
      <w:r w:rsidRPr="00E0692B">
        <w:rPr>
          <w:rFonts w:eastAsia="Calibri" w:cs="Arial"/>
          <w:color w:val="000000"/>
        </w:rPr>
        <w:tab/>
        <w:t>_____________, улица</w:t>
      </w:r>
    </w:p>
    <w:p w14:paraId="198F752C" w14:textId="77777777" w:rsidR="00077FAF" w:rsidRPr="00E0692B" w:rsidRDefault="00077FAF" w:rsidP="00077FAF">
      <w:pPr>
        <w:spacing w:before="0"/>
        <w:rPr>
          <w:rFonts w:eastAsia="Calibri" w:cs="Arial"/>
          <w:color w:val="000000"/>
        </w:rPr>
      </w:pPr>
      <w:r w:rsidRPr="00E0692B">
        <w:rPr>
          <w:rFonts w:eastAsia="Calibri" w:cs="Arial"/>
          <w:color w:val="000000"/>
        </w:rPr>
        <w:t xml:space="preserve"> ___________________ бр. ___, ПИБ: _____________, матични број _____________, </w:t>
      </w:r>
    </w:p>
    <w:p w14:paraId="2F8EC5B8" w14:textId="77777777" w:rsidR="00077FAF" w:rsidRPr="00E0692B" w:rsidRDefault="00077FAF" w:rsidP="00077FAF">
      <w:pPr>
        <w:spacing w:before="0"/>
        <w:rPr>
          <w:rFonts w:eastAsia="Calibri" w:cs="Arial"/>
          <w:color w:val="000000"/>
        </w:rPr>
      </w:pPr>
      <w:r w:rsidRPr="00E0692B">
        <w:rPr>
          <w:rFonts w:cs="Arial"/>
          <w:color w:val="000000"/>
        </w:rPr>
        <w:t>Текући рачун ____________,банка ______________ ,</w:t>
      </w:r>
      <w:r w:rsidRPr="00E0692B">
        <w:rPr>
          <w:rFonts w:eastAsia="Calibri" w:cs="Arial"/>
          <w:color w:val="000000"/>
        </w:rPr>
        <w:t xml:space="preserve">кога  заступа _______________________, </w:t>
      </w:r>
      <w:r w:rsidRPr="00E0692B">
        <w:rPr>
          <w:rFonts w:eastAsia="Calibri" w:cs="Arial"/>
          <w:i/>
          <w:color w:val="000000"/>
        </w:rPr>
        <w:t>(члан групе Понуђача или Подизвођач)</w:t>
      </w:r>
    </w:p>
    <w:p w14:paraId="1343E82E" w14:textId="77777777" w:rsidR="00077FAF" w:rsidRPr="00E0692B" w:rsidRDefault="00077FAF" w:rsidP="00077FAF">
      <w:pPr>
        <w:tabs>
          <w:tab w:val="left" w:pos="567"/>
        </w:tabs>
        <w:spacing w:before="0"/>
        <w:rPr>
          <w:rFonts w:cs="Arial"/>
          <w:color w:val="000000"/>
        </w:rPr>
      </w:pPr>
    </w:p>
    <w:p w14:paraId="2F2EF95D" w14:textId="77777777" w:rsidR="00077FAF" w:rsidRPr="00E0692B" w:rsidRDefault="00077FAF" w:rsidP="00077FAF">
      <w:pPr>
        <w:tabs>
          <w:tab w:val="left" w:pos="567"/>
        </w:tabs>
        <w:spacing w:before="0"/>
        <w:rPr>
          <w:rFonts w:cs="Arial"/>
          <w:color w:val="000000"/>
        </w:rPr>
      </w:pPr>
      <w:r w:rsidRPr="00E0692B">
        <w:rPr>
          <w:rFonts w:cs="Arial"/>
          <w:color w:val="000000"/>
        </w:rPr>
        <w:t>(у даљем тексту заједно: Уговорне стране)</w:t>
      </w:r>
    </w:p>
    <w:p w14:paraId="382137A8" w14:textId="77777777" w:rsidR="00077FAF" w:rsidRPr="00E0692B" w:rsidRDefault="00077FAF" w:rsidP="00077FAF">
      <w:pPr>
        <w:tabs>
          <w:tab w:val="left" w:pos="567"/>
        </w:tabs>
        <w:spacing w:before="0"/>
        <w:rPr>
          <w:rFonts w:cs="Arial"/>
          <w:color w:val="000000"/>
        </w:rPr>
      </w:pPr>
    </w:p>
    <w:p w14:paraId="6D60FDD2" w14:textId="77777777" w:rsidR="00077FAF" w:rsidRPr="00E0692B" w:rsidRDefault="00077FAF" w:rsidP="00077FAF">
      <w:pPr>
        <w:tabs>
          <w:tab w:val="left" w:pos="567"/>
        </w:tabs>
        <w:spacing w:before="0"/>
        <w:rPr>
          <w:rFonts w:cs="Arial"/>
          <w:color w:val="000000"/>
        </w:rPr>
      </w:pPr>
      <w:r w:rsidRPr="00E0692B">
        <w:rPr>
          <w:rFonts w:cs="Arial"/>
          <w:color w:val="000000"/>
        </w:rPr>
        <w:t xml:space="preserve">закључиле су у </w:t>
      </w:r>
      <w:r w:rsidR="00006D70">
        <w:rPr>
          <w:rFonts w:cs="Arial"/>
          <w:color w:val="000000"/>
          <w:lang w:val="sr-Cyrl-RS"/>
        </w:rPr>
        <w:t>Београду</w:t>
      </w:r>
      <w:r w:rsidRPr="00E0692B">
        <w:rPr>
          <w:rFonts w:cs="Arial"/>
          <w:color w:val="000000"/>
        </w:rPr>
        <w:t>:</w:t>
      </w:r>
    </w:p>
    <w:p w14:paraId="3CF660AB" w14:textId="77777777" w:rsidR="00EC2DBA" w:rsidRPr="00E0692B" w:rsidRDefault="00EC2DBA" w:rsidP="00077FAF">
      <w:pPr>
        <w:tabs>
          <w:tab w:val="left" w:pos="567"/>
        </w:tabs>
        <w:spacing w:before="0"/>
        <w:rPr>
          <w:rFonts w:cs="Arial"/>
          <w:color w:val="000000"/>
        </w:rPr>
      </w:pPr>
    </w:p>
    <w:p w14:paraId="52E751DE" w14:textId="77777777" w:rsidR="00EC2DBA" w:rsidRPr="00E0692B" w:rsidRDefault="00EC2DBA" w:rsidP="00077FAF">
      <w:pPr>
        <w:tabs>
          <w:tab w:val="left" w:pos="567"/>
        </w:tabs>
        <w:spacing w:before="0"/>
        <w:rPr>
          <w:rFonts w:cs="Arial"/>
          <w:bCs/>
          <w:color w:val="000000"/>
        </w:rPr>
      </w:pPr>
    </w:p>
    <w:p w14:paraId="0F3C9202" w14:textId="77777777" w:rsidR="00077FAF" w:rsidRPr="00E0692B" w:rsidRDefault="00DA10DF" w:rsidP="00DA10DF">
      <w:pPr>
        <w:ind w:left="1440"/>
        <w:rPr>
          <w:rFonts w:cs="Arial"/>
          <w:b/>
          <w:i/>
          <w:lang w:val="sr-Cyrl-RS"/>
        </w:rPr>
      </w:pPr>
      <w:bookmarkStart w:id="249" w:name="_Toc442559949"/>
      <w:r w:rsidRPr="00E0692B">
        <w:rPr>
          <w:rFonts w:cs="Arial"/>
          <w:b/>
          <w:lang w:val="sr-Cyrl-RS"/>
        </w:rPr>
        <w:t xml:space="preserve">       </w:t>
      </w:r>
      <w:r w:rsidR="000E6858">
        <w:rPr>
          <w:rFonts w:cs="Arial"/>
          <w:b/>
          <w:lang w:val="sr-Cyrl-RS"/>
        </w:rPr>
        <w:t xml:space="preserve">    </w:t>
      </w:r>
      <w:r w:rsidR="00006D70">
        <w:rPr>
          <w:rFonts w:cs="Arial"/>
          <w:b/>
        </w:rPr>
        <w:t>УГОВОР</w:t>
      </w:r>
      <w:r w:rsidR="00077FAF" w:rsidRPr="00E0692B">
        <w:rPr>
          <w:rFonts w:cs="Arial"/>
          <w:b/>
        </w:rPr>
        <w:t xml:space="preserve"> О </w:t>
      </w:r>
      <w:r w:rsidR="00077FAF" w:rsidRPr="00E0692B">
        <w:rPr>
          <w:rFonts w:cs="Arial"/>
          <w:b/>
          <w:lang w:val="sr-Cyrl-RS"/>
        </w:rPr>
        <w:t>КУП</w:t>
      </w:r>
      <w:r w:rsidR="00077FAF" w:rsidRPr="00E0692B">
        <w:rPr>
          <w:rFonts w:cs="Arial"/>
          <w:b/>
        </w:rPr>
        <w:t>ОПРОДАЈИ</w:t>
      </w:r>
      <w:bookmarkEnd w:id="249"/>
      <w:r w:rsidR="00077FAF" w:rsidRPr="00E0692B">
        <w:rPr>
          <w:rFonts w:cs="Arial"/>
          <w:b/>
          <w:lang w:val="sr-Cyrl-RS"/>
        </w:rPr>
        <w:t xml:space="preserve"> </w:t>
      </w:r>
      <w:r w:rsidR="00077FAF" w:rsidRPr="00E0692B">
        <w:rPr>
          <w:rFonts w:cs="Arial"/>
          <w:b/>
        </w:rPr>
        <w:t>ДОБ</w:t>
      </w:r>
      <w:r w:rsidR="000E6858">
        <w:rPr>
          <w:rFonts w:cs="Arial"/>
          <w:b/>
          <w:lang w:val="sr-Cyrl-RS"/>
        </w:rPr>
        <w:t>А</w:t>
      </w:r>
      <w:r w:rsidRPr="00E0692B">
        <w:rPr>
          <w:rFonts w:cs="Arial"/>
          <w:b/>
          <w:lang w:val="sr-Cyrl-RS"/>
        </w:rPr>
        <w:t>РА</w:t>
      </w:r>
    </w:p>
    <w:p w14:paraId="21BA20D5" w14:textId="77777777" w:rsidR="00077FAF" w:rsidRDefault="00077FAF" w:rsidP="00077FAF">
      <w:pPr>
        <w:pStyle w:val="BodyText"/>
        <w:jc w:val="center"/>
        <w:rPr>
          <w:rFonts w:cs="Arial"/>
          <w:b/>
          <w:sz w:val="22"/>
          <w:szCs w:val="22"/>
          <w:lang w:val="ru-RU"/>
        </w:rPr>
      </w:pPr>
      <w:r w:rsidRPr="00E0692B">
        <w:rPr>
          <w:rFonts w:cs="Arial"/>
          <w:b/>
          <w:bCs/>
          <w:sz w:val="22"/>
          <w:szCs w:val="22"/>
        </w:rPr>
        <w:t xml:space="preserve">   </w:t>
      </w:r>
      <w:r w:rsidR="00540562">
        <w:rPr>
          <w:rFonts w:cs="Arial"/>
          <w:b/>
          <w:sz w:val="22"/>
          <w:szCs w:val="22"/>
          <w:lang w:val="ru-RU"/>
        </w:rPr>
        <w:t xml:space="preserve">Шине за потребе Огранка РБ Колубара </w:t>
      </w:r>
    </w:p>
    <w:p w14:paraId="7C8A5781" w14:textId="77777777" w:rsidR="00006D70" w:rsidRDefault="000E6858" w:rsidP="000E6858">
      <w:pPr>
        <w:tabs>
          <w:tab w:val="left" w:pos="567"/>
        </w:tabs>
        <w:spacing w:before="0"/>
        <w:jc w:val="center"/>
        <w:rPr>
          <w:rFonts w:cs="Arial"/>
          <w:b/>
        </w:rPr>
      </w:pPr>
      <w:r w:rsidRPr="000E6858">
        <w:rPr>
          <w:rFonts w:cs="Arial"/>
          <w:b/>
        </w:rPr>
        <w:t xml:space="preserve">Партија бр. </w:t>
      </w:r>
      <w:r w:rsidR="00A07645">
        <w:rPr>
          <w:rFonts w:cs="Arial"/>
          <w:b/>
          <w:lang w:val="sr-Cyrl-RS"/>
        </w:rPr>
        <w:t xml:space="preserve">1, </w:t>
      </w:r>
      <w:r w:rsidR="00A07645" w:rsidRPr="00A07645">
        <w:rPr>
          <w:rFonts w:cs="Arial"/>
          <w:b/>
          <w:lang w:val="sr-Cyrl-RS"/>
        </w:rPr>
        <w:t xml:space="preserve">Шине  </w:t>
      </w:r>
      <w:r w:rsidR="00A07645" w:rsidRPr="00A07645">
        <w:rPr>
          <w:rFonts w:cs="Arial"/>
          <w:b/>
          <w:lang w:val="sr-Latn-RS"/>
        </w:rPr>
        <w:t>S49</w:t>
      </w:r>
      <w:r w:rsidRPr="000E6858">
        <w:rPr>
          <w:rFonts w:cs="Arial"/>
          <w:b/>
        </w:rPr>
        <w:t xml:space="preserve">  </w:t>
      </w:r>
    </w:p>
    <w:p w14:paraId="624BDEAE" w14:textId="77777777" w:rsidR="00A07645" w:rsidRDefault="00A07645" w:rsidP="000E6858">
      <w:pPr>
        <w:tabs>
          <w:tab w:val="left" w:pos="567"/>
        </w:tabs>
        <w:spacing w:before="0"/>
        <w:jc w:val="left"/>
        <w:rPr>
          <w:rFonts w:cs="Arial"/>
          <w:color w:val="000000"/>
        </w:rPr>
      </w:pPr>
    </w:p>
    <w:p w14:paraId="13AAABEE" w14:textId="77777777" w:rsidR="00077FAF" w:rsidRPr="00E0692B" w:rsidRDefault="00077FAF" w:rsidP="000E6858">
      <w:pPr>
        <w:tabs>
          <w:tab w:val="left" w:pos="567"/>
        </w:tabs>
        <w:spacing w:before="0"/>
        <w:jc w:val="left"/>
        <w:rPr>
          <w:rFonts w:cs="Arial"/>
          <w:color w:val="000000"/>
        </w:rPr>
      </w:pPr>
      <w:r w:rsidRPr="00E0692B">
        <w:rPr>
          <w:rFonts w:cs="Arial"/>
          <w:color w:val="000000"/>
        </w:rPr>
        <w:t>Уговорне стране констатују:</w:t>
      </w:r>
    </w:p>
    <w:p w14:paraId="15928076" w14:textId="77777777" w:rsidR="00006D70" w:rsidRPr="00006D70" w:rsidRDefault="00006D70" w:rsidP="007C7F3D">
      <w:pPr>
        <w:spacing w:before="80"/>
        <w:rPr>
          <w:rFonts w:cs="Arial"/>
          <w:b/>
          <w:color w:val="000000"/>
          <w:lang w:val="sr-Cyrl-RS"/>
        </w:rPr>
      </w:pPr>
      <w:r>
        <w:rPr>
          <w:rFonts w:cs="Arial"/>
          <w:color w:val="000000"/>
          <w:lang w:val="ru-RU"/>
        </w:rPr>
        <w:t xml:space="preserve">- </w:t>
      </w:r>
      <w:r w:rsidR="00077FAF" w:rsidRPr="00E0692B">
        <w:rPr>
          <w:rFonts w:cs="Arial"/>
          <w:color w:val="000000"/>
          <w:lang w:val="ru-RU"/>
        </w:rPr>
        <w:t>да</w:t>
      </w:r>
      <w:r w:rsidR="00FB78B5" w:rsidRPr="00E0692B">
        <w:rPr>
          <w:rFonts w:cs="Arial"/>
          <w:color w:val="000000"/>
          <w:lang w:val="ru-RU"/>
        </w:rPr>
        <w:t xml:space="preserve"> је Наручилац (у даљем тексту: К</w:t>
      </w:r>
      <w:r w:rsidR="00077FAF" w:rsidRPr="00E0692B">
        <w:rPr>
          <w:rFonts w:cs="Arial"/>
          <w:color w:val="000000"/>
          <w:lang w:val="ru-RU"/>
        </w:rPr>
        <w:t>упац) у складу са Конкурсном документацијом а сагласно члану 3</w:t>
      </w:r>
      <w:r w:rsidR="00077FAF" w:rsidRPr="00E0692B">
        <w:rPr>
          <w:rFonts w:cs="Arial"/>
          <w:color w:val="000000"/>
        </w:rPr>
        <w:t>2</w:t>
      </w:r>
      <w:r w:rsidR="00077FAF" w:rsidRPr="00E0692B">
        <w:rPr>
          <w:rFonts w:cs="Arial"/>
          <w:color w:val="000000"/>
          <w:lang w:val="ru-RU"/>
        </w:rPr>
        <w:t>. Закона о јавним набавкама („Сл.гласник РС“, бр.124/2012,14/2015 и 68/2015) (даље Закон) спровео отворени поступак јавне набавке бр.</w:t>
      </w:r>
      <w:r w:rsidR="00540562">
        <w:rPr>
          <w:rFonts w:cs="Arial"/>
          <w:color w:val="000000"/>
          <w:lang w:val="ru-RU"/>
        </w:rPr>
        <w:t>ЈН/4000/0235-1/2018</w:t>
      </w:r>
      <w:r w:rsidR="00077FAF" w:rsidRPr="00E0692B">
        <w:rPr>
          <w:rFonts w:cs="Arial"/>
          <w:color w:val="000000"/>
          <w:lang w:val="ru-RU"/>
        </w:rPr>
        <w:t xml:space="preserve"> ради набавке добара</w:t>
      </w:r>
      <w:r w:rsidR="00077FAF" w:rsidRPr="00E0692B">
        <w:rPr>
          <w:rFonts w:cs="Arial"/>
          <w:bCs/>
          <w:color w:val="000000"/>
          <w:lang w:val="ru-RU"/>
        </w:rPr>
        <w:t xml:space="preserve"> </w:t>
      </w:r>
      <w:r w:rsidR="00077FAF" w:rsidRPr="00E0692B">
        <w:rPr>
          <w:rFonts w:cs="Arial"/>
          <w:b/>
          <w:i/>
          <w:color w:val="000000"/>
          <w:lang w:val="sr-Latn-RS"/>
        </w:rPr>
        <w:t>„</w:t>
      </w:r>
      <w:r w:rsidR="00540562">
        <w:rPr>
          <w:rFonts w:cs="Arial"/>
          <w:b/>
          <w:color w:val="000000"/>
          <w:lang w:val="ru-RU"/>
        </w:rPr>
        <w:t xml:space="preserve">Шине за потребе Огранка РБ Колубара </w:t>
      </w:r>
      <w:r w:rsidR="00077FAF" w:rsidRPr="00E0692B">
        <w:rPr>
          <w:rFonts w:cs="Arial"/>
          <w:b/>
          <w:color w:val="000000"/>
          <w:lang w:val="sr-Cyrl-RS"/>
        </w:rPr>
        <w:t>“</w:t>
      </w:r>
      <w:r w:rsidRPr="00006D70">
        <w:rPr>
          <w:rFonts w:cs="Arial"/>
          <w:color w:val="000000"/>
          <w:lang w:val="sr-Cyrl-RS"/>
        </w:rPr>
        <w:t>,</w:t>
      </w:r>
    </w:p>
    <w:p w14:paraId="3056EEC8" w14:textId="77777777" w:rsidR="00077FAF" w:rsidRPr="00E0692B" w:rsidRDefault="00006D70" w:rsidP="007C7F3D">
      <w:pPr>
        <w:spacing w:before="80"/>
        <w:rPr>
          <w:rFonts w:cs="Arial"/>
          <w:b/>
          <w:color w:val="000000"/>
          <w:lang w:val="sr-Latn-RS"/>
        </w:rPr>
      </w:pPr>
      <w:r w:rsidRPr="00006D70">
        <w:rPr>
          <w:rFonts w:cs="Arial"/>
          <w:color w:val="000000"/>
          <w:lang w:val="sr-Cyrl-RS"/>
        </w:rPr>
        <w:t>-</w:t>
      </w:r>
      <w:r>
        <w:rPr>
          <w:rFonts w:cs="Arial"/>
          <w:b/>
          <w:color w:val="000000"/>
          <w:lang w:val="sr-Cyrl-RS"/>
        </w:rPr>
        <w:t xml:space="preserve"> </w:t>
      </w:r>
      <w:r w:rsidR="00077FAF" w:rsidRPr="00E0692B">
        <w:rPr>
          <w:rFonts w:cs="Arial"/>
          <w:color w:val="000000"/>
          <w:lang w:val="ru-RU"/>
        </w:rPr>
        <w:t xml:space="preserve">да је Позив за подношење понуда у вези предметне јавне набавке објављен на Порталу јавних набавки дана_____________, </w:t>
      </w:r>
      <w:r w:rsidR="00C37A73" w:rsidRPr="00E0692B">
        <w:rPr>
          <w:rFonts w:cs="Arial"/>
          <w:color w:val="000000"/>
          <w:lang w:val="ru-RU"/>
        </w:rPr>
        <w:t>као и на интернет страници Купца</w:t>
      </w:r>
      <w:r w:rsidR="00077FAF" w:rsidRPr="00E0692B">
        <w:rPr>
          <w:rFonts w:cs="Arial"/>
          <w:color w:val="000000"/>
          <w:lang w:val="ru-RU"/>
        </w:rPr>
        <w:t xml:space="preserve">  и на Порталу Службених гласила и базе прописа</w:t>
      </w:r>
      <w:r>
        <w:rPr>
          <w:rFonts w:cs="Arial"/>
          <w:color w:val="000000"/>
          <w:lang w:val="ru-RU"/>
        </w:rPr>
        <w:t>,</w:t>
      </w:r>
    </w:p>
    <w:p w14:paraId="1213462D" w14:textId="77777777" w:rsidR="00006D70" w:rsidRDefault="00006D70" w:rsidP="007C7F3D">
      <w:pPr>
        <w:spacing w:before="0"/>
        <w:rPr>
          <w:rFonts w:cs="Arial"/>
          <w:i/>
          <w:color w:val="000000"/>
          <w:lang w:val="ru-RU"/>
        </w:rPr>
      </w:pPr>
      <w:r>
        <w:rPr>
          <w:rFonts w:cs="Arial"/>
          <w:color w:val="000000"/>
          <w:lang w:val="ru-RU"/>
        </w:rPr>
        <w:t xml:space="preserve">- </w:t>
      </w:r>
      <w:r w:rsidR="00077FAF" w:rsidRPr="00E0692B">
        <w:rPr>
          <w:rFonts w:cs="Arial"/>
          <w:color w:val="000000"/>
          <w:lang w:val="ru-RU"/>
        </w:rPr>
        <w:t>да Понуда Понуђача (у даљем тексту:Продавац) , која је заведена код Купца под</w:t>
      </w:r>
      <w:r w:rsidR="00C37A73" w:rsidRPr="00E0692B">
        <w:rPr>
          <w:rFonts w:cs="Arial"/>
          <w:color w:val="000000"/>
          <w:lang w:val="ru-RU"/>
        </w:rPr>
        <w:t xml:space="preserve"> бројем ________ од ________2018</w:t>
      </w:r>
      <w:r w:rsidR="00077FAF" w:rsidRPr="00E0692B">
        <w:rPr>
          <w:rFonts w:cs="Arial"/>
          <w:color w:val="000000"/>
          <w:lang w:val="ru-RU"/>
        </w:rPr>
        <w:t>.године, у потпуности одговара захтеву Купца из Позива за подношење понуда и Конкурсне документације</w:t>
      </w:r>
      <w:r w:rsidR="007C7F3D" w:rsidRPr="00E0692B">
        <w:rPr>
          <w:rFonts w:cs="Arial"/>
          <w:i/>
          <w:color w:val="000000"/>
          <w:lang w:val="ru-RU"/>
        </w:rPr>
        <w:t xml:space="preserve">, </w:t>
      </w:r>
    </w:p>
    <w:p w14:paraId="0877E5D2" w14:textId="77777777" w:rsidR="00077FAF" w:rsidRPr="00E0692B" w:rsidRDefault="00006D70" w:rsidP="007C7F3D">
      <w:pPr>
        <w:spacing w:before="0"/>
        <w:rPr>
          <w:rFonts w:cs="Arial"/>
          <w:i/>
          <w:color w:val="000000"/>
          <w:lang w:val="ru-RU"/>
        </w:rPr>
      </w:pPr>
      <w:r>
        <w:rPr>
          <w:rFonts w:cs="Arial"/>
          <w:i/>
          <w:color w:val="000000"/>
          <w:lang w:val="ru-RU"/>
        </w:rPr>
        <w:t xml:space="preserve">- </w:t>
      </w:r>
      <w:r w:rsidR="00077FAF" w:rsidRPr="00E0692B">
        <w:rPr>
          <w:rFonts w:cs="Arial"/>
          <w:color w:val="000000"/>
          <w:lang w:val="ru-RU"/>
        </w:rPr>
        <w:t xml:space="preserve">да је </w:t>
      </w:r>
      <w:r w:rsidR="00077FAF" w:rsidRPr="00E0692B">
        <w:rPr>
          <w:rFonts w:cs="Arial"/>
          <w:color w:val="000000"/>
          <w:lang w:val="sr-Cyrl-RS"/>
        </w:rPr>
        <w:t>Купац</w:t>
      </w:r>
      <w:r w:rsidR="00077FAF" w:rsidRPr="00E0692B">
        <w:rPr>
          <w:rFonts w:cs="Arial"/>
          <w:color w:val="000000"/>
          <w:lang w:val="ru-RU"/>
        </w:rPr>
        <w:t xml:space="preserve">   својом Одлуком о </w:t>
      </w:r>
      <w:r>
        <w:rPr>
          <w:rFonts w:cs="Arial"/>
          <w:color w:val="000000"/>
          <w:lang w:val="ru-RU"/>
        </w:rPr>
        <w:t xml:space="preserve">додели уговора бр. ___     </w:t>
      </w:r>
      <w:r w:rsidR="00077FAF" w:rsidRPr="00E0692B">
        <w:rPr>
          <w:rFonts w:cs="Arial"/>
          <w:color w:val="000000"/>
          <w:lang w:val="ru-RU"/>
        </w:rPr>
        <w:t xml:space="preserve">од </w:t>
      </w:r>
      <w:r w:rsidR="00C37A73" w:rsidRPr="00E0692B">
        <w:rPr>
          <w:rFonts w:cs="Arial"/>
          <w:color w:val="000000"/>
          <w:lang w:val="ru-RU"/>
        </w:rPr>
        <w:t>________ године изабрао понуду П</w:t>
      </w:r>
      <w:r w:rsidR="00077FAF" w:rsidRPr="00E0692B">
        <w:rPr>
          <w:rFonts w:cs="Arial"/>
          <w:color w:val="000000"/>
          <w:lang w:val="ru-RU"/>
        </w:rPr>
        <w:t>родавца.</w:t>
      </w:r>
    </w:p>
    <w:p w14:paraId="7AB868FA" w14:textId="77777777" w:rsidR="00077FAF" w:rsidRPr="00E0692B" w:rsidRDefault="00077FAF" w:rsidP="00077FAF">
      <w:pPr>
        <w:tabs>
          <w:tab w:val="left" w:pos="567"/>
        </w:tabs>
        <w:spacing w:before="0"/>
        <w:rPr>
          <w:rFonts w:cs="Arial"/>
          <w:b/>
          <w:color w:val="000000"/>
          <w:lang w:val="ru-RU"/>
        </w:rPr>
      </w:pPr>
    </w:p>
    <w:p w14:paraId="0FA027CC" w14:textId="77777777" w:rsidR="00077FAF" w:rsidRDefault="00077FAF" w:rsidP="00077FAF">
      <w:pPr>
        <w:tabs>
          <w:tab w:val="left" w:pos="567"/>
        </w:tabs>
        <w:spacing w:before="0"/>
        <w:rPr>
          <w:rFonts w:cs="Arial"/>
          <w:b/>
          <w:color w:val="FF0000"/>
          <w:lang w:val="ru-RU"/>
        </w:rPr>
      </w:pPr>
    </w:p>
    <w:p w14:paraId="0E238305" w14:textId="77777777" w:rsidR="000E6858" w:rsidRPr="00E0692B" w:rsidRDefault="000E6858" w:rsidP="00077FAF">
      <w:pPr>
        <w:tabs>
          <w:tab w:val="left" w:pos="567"/>
        </w:tabs>
        <w:spacing w:before="0"/>
        <w:rPr>
          <w:rFonts w:cs="Arial"/>
          <w:b/>
          <w:color w:val="FF0000"/>
          <w:lang w:val="ru-RU"/>
        </w:rPr>
      </w:pPr>
    </w:p>
    <w:p w14:paraId="03661C5B" w14:textId="77777777" w:rsidR="00077FAF" w:rsidRPr="00E0692B" w:rsidRDefault="00077FAF" w:rsidP="00077FAF">
      <w:pPr>
        <w:tabs>
          <w:tab w:val="left" w:pos="567"/>
        </w:tabs>
        <w:spacing w:before="0"/>
        <w:rPr>
          <w:rFonts w:cs="Arial"/>
          <w:b/>
          <w:color w:val="000000"/>
          <w:lang w:val="ru-RU"/>
        </w:rPr>
      </w:pPr>
    </w:p>
    <w:p w14:paraId="7F5A71BF" w14:textId="77777777" w:rsidR="00077FAF" w:rsidRPr="00E0692B" w:rsidRDefault="00077FAF" w:rsidP="00077FAF">
      <w:pPr>
        <w:tabs>
          <w:tab w:val="left" w:pos="567"/>
        </w:tabs>
        <w:spacing w:before="0"/>
        <w:rPr>
          <w:rFonts w:cs="Arial"/>
          <w:b/>
          <w:color w:val="000000"/>
          <w:lang w:val="ru-RU"/>
        </w:rPr>
      </w:pPr>
      <w:r w:rsidRPr="00E0692B">
        <w:rPr>
          <w:rFonts w:cs="Arial"/>
          <w:b/>
          <w:color w:val="000000"/>
          <w:lang w:val="ru-RU"/>
        </w:rPr>
        <w:t>ПРЕДМЕТ  УГОВОРА</w:t>
      </w:r>
    </w:p>
    <w:p w14:paraId="4BCAB069" w14:textId="77777777" w:rsidR="00077FAF" w:rsidRPr="00E0692B" w:rsidRDefault="00077FAF" w:rsidP="00077FAF">
      <w:pPr>
        <w:spacing w:before="0"/>
        <w:jc w:val="center"/>
        <w:rPr>
          <w:rFonts w:cs="Arial"/>
          <w:b/>
          <w:color w:val="000000"/>
          <w:lang w:val="ru-RU"/>
        </w:rPr>
      </w:pPr>
      <w:r w:rsidRPr="00E0692B">
        <w:rPr>
          <w:rFonts w:cs="Arial"/>
          <w:b/>
          <w:color w:val="000000"/>
          <w:lang w:val="ru-RU"/>
        </w:rPr>
        <w:t>Члан 1.</w:t>
      </w:r>
    </w:p>
    <w:p w14:paraId="39DE8815" w14:textId="77777777" w:rsidR="00077FAF" w:rsidRPr="00E0692B" w:rsidRDefault="00077FAF" w:rsidP="00A07645">
      <w:pPr>
        <w:tabs>
          <w:tab w:val="left" w:pos="567"/>
        </w:tabs>
        <w:spacing w:before="0"/>
        <w:rPr>
          <w:rFonts w:eastAsia="Calibri" w:cs="Arial"/>
          <w:lang w:val="sr-Cyrl-RS"/>
        </w:rPr>
      </w:pPr>
      <w:r w:rsidRPr="00E0692B">
        <w:rPr>
          <w:rFonts w:eastAsia="Calibri" w:cs="Arial"/>
          <w:color w:val="000000"/>
          <w:lang w:val="ru-RU"/>
        </w:rPr>
        <w:t xml:space="preserve">Предмет овог Уговора о купопродаји (даље: Уговор) </w:t>
      </w:r>
      <w:r w:rsidR="00006D70">
        <w:rPr>
          <w:rFonts w:eastAsia="Calibri" w:cs="Arial"/>
          <w:color w:val="000000"/>
          <w:lang w:val="ru-RU"/>
        </w:rPr>
        <w:t>је набавка добара:</w:t>
      </w:r>
      <w:r w:rsidRPr="00E0692B">
        <w:rPr>
          <w:rFonts w:eastAsia="Calibri" w:cs="Arial"/>
          <w:color w:val="000000"/>
          <w:lang w:val="ru-RU"/>
        </w:rPr>
        <w:t xml:space="preserve"> </w:t>
      </w:r>
      <w:r w:rsidRPr="00E0692B">
        <w:rPr>
          <w:rFonts w:cs="Arial"/>
          <w:b/>
          <w:i/>
          <w:color w:val="000000"/>
          <w:lang w:val="sr-Latn-RS"/>
        </w:rPr>
        <w:t>„</w:t>
      </w:r>
      <w:r w:rsidR="00540562">
        <w:rPr>
          <w:rFonts w:cs="Arial"/>
          <w:b/>
          <w:color w:val="000000"/>
          <w:lang w:val="ru-RU"/>
        </w:rPr>
        <w:t xml:space="preserve">Шине за потребе Огранка РБ Колубара </w:t>
      </w:r>
      <w:r w:rsidRPr="00E0692B">
        <w:rPr>
          <w:rFonts w:cs="Arial"/>
          <w:b/>
          <w:color w:val="000000"/>
          <w:lang w:val="sr-Cyrl-RS"/>
        </w:rPr>
        <w:t>“</w:t>
      </w:r>
      <w:r w:rsidR="00006D70">
        <w:rPr>
          <w:rFonts w:cs="Arial"/>
          <w:b/>
          <w:color w:val="000000"/>
          <w:lang w:val="sr-Cyrl-RS"/>
        </w:rPr>
        <w:t>,</w:t>
      </w:r>
      <w:r w:rsidR="000E6858" w:rsidRPr="000E6858">
        <w:rPr>
          <w:rFonts w:cs="Arial"/>
        </w:rPr>
        <w:t xml:space="preserve"> </w:t>
      </w:r>
      <w:r w:rsidR="00A07645" w:rsidRPr="000E6858">
        <w:rPr>
          <w:rFonts w:cs="Arial"/>
          <w:b/>
        </w:rPr>
        <w:t xml:space="preserve">Партија бр. </w:t>
      </w:r>
      <w:r w:rsidR="00A07645">
        <w:rPr>
          <w:rFonts w:cs="Arial"/>
          <w:b/>
          <w:lang w:val="sr-Cyrl-RS"/>
        </w:rPr>
        <w:t xml:space="preserve">1- </w:t>
      </w:r>
      <w:r w:rsidR="00A07645" w:rsidRPr="00A07645">
        <w:rPr>
          <w:rFonts w:cs="Arial"/>
          <w:b/>
          <w:lang w:val="sr-Cyrl-RS"/>
        </w:rPr>
        <w:t xml:space="preserve">Шине  </w:t>
      </w:r>
      <w:r w:rsidR="00A07645" w:rsidRPr="00A07645">
        <w:rPr>
          <w:rFonts w:cs="Arial"/>
          <w:b/>
          <w:lang w:val="sr-Latn-RS"/>
        </w:rPr>
        <w:t>S49</w:t>
      </w:r>
      <w:r w:rsidR="000E6858" w:rsidRPr="00C23394">
        <w:rPr>
          <w:rFonts w:cs="Arial"/>
        </w:rPr>
        <w:t>,</w:t>
      </w:r>
      <w:r w:rsidRPr="00E0692B">
        <w:rPr>
          <w:rFonts w:cs="Arial"/>
          <w:color w:val="000000"/>
          <w:lang w:val="sr-Latn-RS"/>
        </w:rPr>
        <w:t xml:space="preserve"> </w:t>
      </w:r>
      <w:r w:rsidRPr="00E0692B">
        <w:rPr>
          <w:rFonts w:eastAsia="Calibri" w:cs="Arial"/>
          <w:lang w:val="ru-RU"/>
        </w:rPr>
        <w:t>детаљно специфициране по врсти, јединици мере и количини у Техничкој спецификацији</w:t>
      </w:r>
      <w:r w:rsidR="00006D70">
        <w:rPr>
          <w:rFonts w:eastAsia="Calibri" w:cs="Arial"/>
          <w:lang w:val="ru-RU"/>
        </w:rPr>
        <w:t xml:space="preserve"> и Обрасцу структуре цене</w:t>
      </w:r>
      <w:r w:rsidRPr="00E0692B">
        <w:rPr>
          <w:rFonts w:eastAsia="Calibri" w:cs="Arial"/>
          <w:lang w:val="ru-RU"/>
        </w:rPr>
        <w:t>, кој</w:t>
      </w:r>
      <w:r w:rsidR="00006D70">
        <w:rPr>
          <w:rFonts w:eastAsia="Calibri" w:cs="Arial"/>
          <w:lang w:val="ru-RU"/>
        </w:rPr>
        <w:t xml:space="preserve">и </w:t>
      </w:r>
      <w:r w:rsidRPr="00E0692B">
        <w:rPr>
          <w:rFonts w:eastAsia="Calibri" w:cs="Arial"/>
          <w:lang w:val="ru-RU"/>
        </w:rPr>
        <w:t>као Прилог 3</w:t>
      </w:r>
      <w:r w:rsidR="00006D70">
        <w:rPr>
          <w:rFonts w:eastAsia="Calibri" w:cs="Arial"/>
          <w:lang w:val="ru-RU"/>
        </w:rPr>
        <w:t xml:space="preserve"> и Прилог 4</w:t>
      </w:r>
      <w:r w:rsidRPr="00E0692B">
        <w:rPr>
          <w:rFonts w:eastAsia="Calibri" w:cs="Arial"/>
          <w:lang w:val="ru-RU"/>
        </w:rPr>
        <w:t xml:space="preserve"> чин</w:t>
      </w:r>
      <w:r w:rsidR="00006D70">
        <w:rPr>
          <w:rFonts w:eastAsia="Calibri" w:cs="Arial"/>
          <w:lang w:val="ru-RU"/>
        </w:rPr>
        <w:t>е</w:t>
      </w:r>
      <w:r w:rsidRPr="00E0692B">
        <w:rPr>
          <w:rFonts w:eastAsia="Calibri" w:cs="Arial"/>
          <w:lang w:val="ru-RU"/>
        </w:rPr>
        <w:t xml:space="preserve"> саставни део овог Уговора.</w:t>
      </w:r>
    </w:p>
    <w:p w14:paraId="29176299" w14:textId="77777777" w:rsidR="00077FAF" w:rsidRPr="00E0692B" w:rsidRDefault="00077FAF" w:rsidP="00077FAF">
      <w:pPr>
        <w:tabs>
          <w:tab w:val="left" w:pos="567"/>
        </w:tabs>
        <w:spacing w:before="0"/>
        <w:rPr>
          <w:rFonts w:eastAsia="Calibri" w:cs="Arial"/>
          <w:lang w:val="ru-RU"/>
        </w:rPr>
      </w:pPr>
    </w:p>
    <w:p w14:paraId="012E60AD" w14:textId="77777777" w:rsidR="00077FAF" w:rsidRPr="00E0692B" w:rsidRDefault="00077FAF" w:rsidP="00077FAF">
      <w:pPr>
        <w:tabs>
          <w:tab w:val="left" w:pos="567"/>
        </w:tabs>
        <w:spacing w:before="0"/>
        <w:rPr>
          <w:rFonts w:eastAsia="Calibri" w:cs="Arial"/>
          <w:lang w:val="ru-RU"/>
        </w:rPr>
      </w:pPr>
      <w:r w:rsidRPr="00E0692B">
        <w:rPr>
          <w:rFonts w:eastAsia="Calibri" w:cs="Arial"/>
          <w:lang w:val="ru-RU"/>
        </w:rPr>
        <w:t>Продавац се обавезује да за потребе Купца испоручи уговорена добра из става 1.</w:t>
      </w:r>
      <w:r w:rsidRPr="00E0692B">
        <w:rPr>
          <w:rFonts w:eastAsia="Calibri" w:cs="Arial"/>
          <w:lang w:val="sr-Cyrl-RS"/>
        </w:rPr>
        <w:t xml:space="preserve"> </w:t>
      </w:r>
      <w:r w:rsidRPr="00E0692B">
        <w:rPr>
          <w:rFonts w:eastAsia="Calibri" w:cs="Arial"/>
          <w:lang w:val="ru-RU"/>
        </w:rPr>
        <w:t>овог члана у уговореном року,</w:t>
      </w:r>
      <w:r w:rsidRPr="00E0692B">
        <w:rPr>
          <w:rFonts w:eastAsia="Calibri" w:cs="Arial"/>
          <w:lang w:val="sr-Cyrl-RS"/>
        </w:rPr>
        <w:t xml:space="preserve"> </w:t>
      </w:r>
      <w:r w:rsidRPr="00E0692B">
        <w:rPr>
          <w:rFonts w:eastAsia="Calibri" w:cs="Arial"/>
          <w:lang w:val="ru-RU"/>
        </w:rPr>
        <w:t xml:space="preserve">на паритету испоручено у </w:t>
      </w:r>
      <w:r w:rsidR="00817283">
        <w:rPr>
          <w:rFonts w:eastAsia="Calibri" w:cs="Arial"/>
          <w:lang w:val="ru-RU"/>
        </w:rPr>
        <w:t>магацин/е</w:t>
      </w:r>
      <w:r w:rsidRPr="00E0692B">
        <w:rPr>
          <w:rFonts w:eastAsia="Calibri" w:cs="Arial"/>
          <w:lang w:val="ru-RU"/>
        </w:rPr>
        <w:t xml:space="preserve"> </w:t>
      </w:r>
      <w:r w:rsidR="00006D70">
        <w:rPr>
          <w:rFonts w:eastAsia="Calibri" w:cs="Arial"/>
          <w:lang w:val="ru-RU"/>
        </w:rPr>
        <w:t>Купца,</w:t>
      </w:r>
      <w:r w:rsidR="00D70008" w:rsidRPr="00E0692B">
        <w:rPr>
          <w:rFonts w:eastAsia="Calibri" w:cs="Arial"/>
          <w:lang w:val="sr-Cyrl-RS"/>
        </w:rPr>
        <w:t xml:space="preserve"> </w:t>
      </w:r>
      <w:r w:rsidRPr="00E0692B">
        <w:rPr>
          <w:rFonts w:eastAsia="Calibri" w:cs="Arial"/>
          <w:lang w:val="ru-RU"/>
        </w:rPr>
        <w:t xml:space="preserve">у свему према </w:t>
      </w:r>
      <w:r w:rsidR="00006D70" w:rsidRPr="00E0692B">
        <w:rPr>
          <w:rFonts w:eastAsia="Calibri" w:cs="Arial"/>
          <w:lang w:val="ru-RU"/>
        </w:rPr>
        <w:t>Конкурсној документацији</w:t>
      </w:r>
      <w:r w:rsidR="00006D70">
        <w:rPr>
          <w:rFonts w:eastAsia="Calibri" w:cs="Arial"/>
          <w:lang w:val="ru-RU"/>
        </w:rPr>
        <w:t xml:space="preserve">, </w:t>
      </w:r>
      <w:r w:rsidRPr="00E0692B">
        <w:rPr>
          <w:rFonts w:eastAsia="Calibri" w:cs="Arial"/>
          <w:lang w:val="ru-RU"/>
        </w:rPr>
        <w:t>Понуди Продавца број_______ од _____године,</w:t>
      </w:r>
      <w:r w:rsidRPr="00E0692B">
        <w:rPr>
          <w:rFonts w:eastAsia="Calibri" w:cs="Arial"/>
          <w:lang w:val="sr-Cyrl-RS"/>
        </w:rPr>
        <w:t xml:space="preserve"> </w:t>
      </w:r>
      <w:r w:rsidR="00006D70">
        <w:rPr>
          <w:rFonts w:eastAsia="Calibri" w:cs="Arial"/>
          <w:lang w:val="ru-RU"/>
        </w:rPr>
        <w:t>Обрасцу структуре цене и Техничкој спецификацији</w:t>
      </w:r>
      <w:r w:rsidRPr="00E0692B">
        <w:rPr>
          <w:rFonts w:eastAsia="Calibri" w:cs="Arial"/>
          <w:lang w:val="ru-RU"/>
        </w:rPr>
        <w:t xml:space="preserve">, који као </w:t>
      </w:r>
      <w:r w:rsidR="00817283">
        <w:rPr>
          <w:rFonts w:eastAsia="Calibri" w:cs="Arial"/>
          <w:lang w:val="ru-RU"/>
        </w:rPr>
        <w:t>Прилог 1, Прилог 2, Прилог 3 и</w:t>
      </w:r>
      <w:r w:rsidR="00B94B5C">
        <w:rPr>
          <w:rFonts w:eastAsia="Calibri" w:cs="Arial"/>
          <w:lang w:val="ru-RU"/>
        </w:rPr>
        <w:t xml:space="preserve"> Прилог 4 </w:t>
      </w:r>
      <w:r w:rsidRPr="00E0692B">
        <w:rPr>
          <w:rFonts w:eastAsia="Calibri" w:cs="Arial"/>
          <w:lang w:val="ru-RU"/>
        </w:rPr>
        <w:t>чине саставни део овог Уговора.</w:t>
      </w:r>
    </w:p>
    <w:p w14:paraId="6B3F7F32" w14:textId="77777777" w:rsidR="00266674" w:rsidRDefault="00266674" w:rsidP="00077FAF">
      <w:pPr>
        <w:tabs>
          <w:tab w:val="left" w:pos="567"/>
        </w:tabs>
        <w:spacing w:before="0"/>
        <w:rPr>
          <w:rFonts w:eastAsia="Calibri" w:cs="Arial"/>
          <w:lang w:val="ru-RU"/>
        </w:rPr>
      </w:pPr>
    </w:p>
    <w:p w14:paraId="7DFFA3C3" w14:textId="77777777" w:rsidR="00817283" w:rsidRPr="00817283" w:rsidRDefault="00817283" w:rsidP="00817283">
      <w:pPr>
        <w:tabs>
          <w:tab w:val="left" w:pos="567"/>
        </w:tabs>
        <w:spacing w:before="0"/>
        <w:jc w:val="center"/>
        <w:rPr>
          <w:rFonts w:eastAsia="Calibri" w:cs="Arial"/>
          <w:b/>
          <w:lang w:val="ru-RU"/>
        </w:rPr>
      </w:pPr>
      <w:r w:rsidRPr="00817283">
        <w:rPr>
          <w:rFonts w:eastAsia="Calibri" w:cs="Arial"/>
          <w:b/>
          <w:lang w:val="ru-RU"/>
        </w:rPr>
        <w:t>ЦЕНА</w:t>
      </w:r>
    </w:p>
    <w:p w14:paraId="533A6C4B" w14:textId="77777777" w:rsidR="00077FAF" w:rsidRPr="00E0692B" w:rsidRDefault="00077FAF" w:rsidP="00077FAF">
      <w:pPr>
        <w:spacing w:before="0"/>
        <w:jc w:val="center"/>
        <w:rPr>
          <w:rFonts w:cs="Arial"/>
          <w:b/>
          <w:lang w:val="ru-RU"/>
        </w:rPr>
      </w:pPr>
      <w:r w:rsidRPr="00E0692B">
        <w:rPr>
          <w:rFonts w:cs="Arial"/>
          <w:b/>
          <w:lang w:val="ru-RU"/>
        </w:rPr>
        <w:t>Члан 2.</w:t>
      </w:r>
    </w:p>
    <w:p w14:paraId="03596E37" w14:textId="77777777" w:rsidR="000E6858" w:rsidRPr="00817283" w:rsidRDefault="00266674" w:rsidP="00817283">
      <w:pPr>
        <w:tabs>
          <w:tab w:val="left" w:pos="567"/>
        </w:tabs>
        <w:spacing w:before="0"/>
        <w:rPr>
          <w:rFonts w:cs="Arial"/>
          <w:lang w:val="sr-Cyrl-RS"/>
        </w:rPr>
      </w:pPr>
      <w:r w:rsidRPr="00C60654">
        <w:rPr>
          <w:rFonts w:eastAsia="Calibri" w:cs="Arial"/>
          <w:lang w:val="ru-RU"/>
        </w:rPr>
        <w:t xml:space="preserve">Укупна </w:t>
      </w:r>
      <w:r w:rsidR="00817283">
        <w:rPr>
          <w:rFonts w:eastAsia="Calibri" w:cs="Arial"/>
          <w:lang w:val="ru-RU"/>
        </w:rPr>
        <w:t>цена</w:t>
      </w:r>
      <w:r w:rsidRPr="00C60654">
        <w:rPr>
          <w:rFonts w:eastAsia="Calibri" w:cs="Arial"/>
          <w:lang w:val="ru-RU"/>
        </w:rPr>
        <w:t xml:space="preserve"> добара из члана 1.овог Уговора износи</w:t>
      </w:r>
      <w:r w:rsidR="000E6858" w:rsidRPr="00C60654">
        <w:rPr>
          <w:rFonts w:eastAsia="Calibri" w:cs="Arial"/>
          <w:lang w:val="ru-RU"/>
        </w:rPr>
        <w:t>:</w:t>
      </w:r>
      <w:r w:rsidR="00817283">
        <w:rPr>
          <w:rFonts w:eastAsia="Calibri" w:cs="Arial"/>
          <w:lang w:val="ru-RU"/>
        </w:rPr>
        <w:t>_____________</w:t>
      </w:r>
      <w:r w:rsidR="009E5481">
        <w:rPr>
          <w:rFonts w:cs="Arial"/>
        </w:rPr>
        <w:t>(словима:______________</w:t>
      </w:r>
      <w:r w:rsidR="00817283">
        <w:rPr>
          <w:rFonts w:cs="Arial"/>
          <w:lang w:val="sr-Cyrl-RS"/>
        </w:rPr>
        <w:t xml:space="preserve">         </w:t>
      </w:r>
      <w:r w:rsidR="000E6858" w:rsidRPr="00C60654">
        <w:rPr>
          <w:rFonts w:cs="Arial"/>
        </w:rPr>
        <w:t>)</w:t>
      </w:r>
      <w:r w:rsidR="000E6858" w:rsidRPr="00C60654">
        <w:rPr>
          <w:rFonts w:cs="Arial"/>
          <w:lang w:val="sr-Latn-RS"/>
        </w:rPr>
        <w:t xml:space="preserve"> </w:t>
      </w:r>
      <w:r w:rsidR="000E6858" w:rsidRPr="00C60654">
        <w:rPr>
          <w:rFonts w:cs="Arial"/>
        </w:rPr>
        <w:t>динара  без ПДВ-а</w:t>
      </w:r>
      <w:r w:rsidR="009E5481">
        <w:rPr>
          <w:rFonts w:cs="Arial"/>
          <w:lang w:val="sr-Cyrl-RS"/>
        </w:rPr>
        <w:t>/</w:t>
      </w:r>
      <w:r w:rsidR="009E5481">
        <w:rPr>
          <w:rFonts w:cs="Arial"/>
          <w:lang w:val="sr-Latn-RS"/>
        </w:rPr>
        <w:t>EUR</w:t>
      </w:r>
      <w:r w:rsidR="00817283">
        <w:rPr>
          <w:rFonts w:cs="Arial"/>
          <w:lang w:val="sr-Cyrl-RS"/>
        </w:rPr>
        <w:t>.</w:t>
      </w:r>
    </w:p>
    <w:p w14:paraId="18E5D5DA" w14:textId="77777777" w:rsidR="00817283" w:rsidRDefault="00817283" w:rsidP="00266674">
      <w:pPr>
        <w:tabs>
          <w:tab w:val="left" w:pos="567"/>
        </w:tabs>
        <w:spacing w:before="0"/>
        <w:rPr>
          <w:rFonts w:eastAsia="Calibri" w:cs="Arial"/>
          <w:lang w:val="ru-RU"/>
        </w:rPr>
      </w:pPr>
    </w:p>
    <w:p w14:paraId="4449C391" w14:textId="77777777" w:rsidR="00266674" w:rsidRDefault="00266674" w:rsidP="00266674">
      <w:pPr>
        <w:tabs>
          <w:tab w:val="left" w:pos="567"/>
        </w:tabs>
        <w:spacing w:before="0"/>
        <w:rPr>
          <w:rFonts w:eastAsia="Calibri" w:cs="Arial"/>
          <w:lang w:val="ru-RU"/>
        </w:rPr>
      </w:pPr>
      <w:r w:rsidRPr="001803DB">
        <w:rPr>
          <w:rFonts w:eastAsia="Calibri" w:cs="Arial"/>
          <w:lang w:val="ru-RU"/>
        </w:rPr>
        <w:t xml:space="preserve">Уговорена </w:t>
      </w:r>
      <w:r w:rsidR="00817283">
        <w:rPr>
          <w:rFonts w:eastAsia="Calibri" w:cs="Arial"/>
          <w:lang w:val="ru-RU"/>
        </w:rPr>
        <w:t>цена</w:t>
      </w:r>
      <w:r w:rsidRPr="001803DB">
        <w:rPr>
          <w:rFonts w:eastAsia="Calibri" w:cs="Arial"/>
          <w:lang w:val="ru-RU"/>
        </w:rPr>
        <w:t xml:space="preserve"> из става 1. овог члана увећава се за порез на додату вредност у</w:t>
      </w:r>
      <w:r w:rsidRPr="00E0692B">
        <w:rPr>
          <w:rFonts w:eastAsia="Calibri" w:cs="Arial"/>
          <w:lang w:val="ru-RU"/>
        </w:rPr>
        <w:t xml:space="preserve"> складу са прописима Републике Србије.</w:t>
      </w:r>
    </w:p>
    <w:p w14:paraId="5CE0746E" w14:textId="77777777" w:rsidR="00817283" w:rsidRDefault="00817283" w:rsidP="00266674">
      <w:pPr>
        <w:tabs>
          <w:tab w:val="left" w:pos="567"/>
        </w:tabs>
        <w:spacing w:before="0"/>
        <w:rPr>
          <w:rFonts w:eastAsia="Calibri" w:cs="Arial"/>
          <w:lang w:val="ru-RU"/>
        </w:rPr>
      </w:pPr>
    </w:p>
    <w:p w14:paraId="29DF893D" w14:textId="77777777" w:rsidR="00817283" w:rsidRDefault="00817283" w:rsidP="00266674">
      <w:pPr>
        <w:tabs>
          <w:tab w:val="left" w:pos="567"/>
        </w:tabs>
        <w:spacing w:before="0"/>
        <w:rPr>
          <w:rFonts w:eastAsia="Calibri" w:cs="Arial"/>
          <w:lang w:val="ru-RU"/>
        </w:rPr>
      </w:pPr>
      <w:r w:rsidRPr="004570CA">
        <w:rPr>
          <w:rFonts w:eastAsia="Calibri" w:cs="Arial"/>
        </w:rPr>
        <w:t>Цена је фиксна за цео уговорени период</w:t>
      </w:r>
    </w:p>
    <w:p w14:paraId="7FA0A480" w14:textId="77777777" w:rsidR="00817283" w:rsidRDefault="00817283" w:rsidP="00266674">
      <w:pPr>
        <w:tabs>
          <w:tab w:val="left" w:pos="567"/>
        </w:tabs>
        <w:spacing w:before="0"/>
        <w:rPr>
          <w:rFonts w:eastAsia="Calibri" w:cs="Arial"/>
          <w:lang w:val="ru-RU"/>
        </w:rPr>
      </w:pPr>
    </w:p>
    <w:p w14:paraId="50D3BD4F" w14:textId="77777777" w:rsidR="00266674" w:rsidRPr="00E0692B" w:rsidRDefault="00266674" w:rsidP="00266674">
      <w:pPr>
        <w:tabs>
          <w:tab w:val="left" w:pos="567"/>
        </w:tabs>
        <w:spacing w:before="0"/>
        <w:rPr>
          <w:rFonts w:eastAsia="Calibri" w:cs="Arial"/>
          <w:lang w:val="ru-RU"/>
        </w:rPr>
      </w:pPr>
      <w:r w:rsidRPr="00E0692B">
        <w:rPr>
          <w:rFonts w:eastAsia="Calibri" w:cs="Arial"/>
          <w:lang w:val="ru-RU"/>
        </w:rPr>
        <w:t xml:space="preserve">У цену </w:t>
      </w:r>
      <w:r w:rsidR="00817283" w:rsidRPr="001803DB">
        <w:rPr>
          <w:rFonts w:eastAsia="Calibri" w:cs="Arial"/>
          <w:lang w:val="ru-RU"/>
        </w:rPr>
        <w:t xml:space="preserve">из става 1. овог члана </w:t>
      </w:r>
      <w:r w:rsidRPr="00E0692B">
        <w:rPr>
          <w:rFonts w:eastAsia="Calibri" w:cs="Arial"/>
          <w:lang w:val="ru-RU"/>
        </w:rPr>
        <w:t>су урачунати сви трошкови који се односе на предмет Уговора и који су одређени конкурсном документацијом.</w:t>
      </w:r>
    </w:p>
    <w:p w14:paraId="66124E72" w14:textId="77777777" w:rsidR="00817283" w:rsidRDefault="00817283" w:rsidP="00266674">
      <w:pPr>
        <w:tabs>
          <w:tab w:val="left" w:pos="567"/>
        </w:tabs>
        <w:spacing w:before="0"/>
        <w:rPr>
          <w:rFonts w:eastAsia="Calibri" w:cs="Arial"/>
          <w:lang w:val="ru-RU"/>
        </w:rPr>
      </w:pPr>
    </w:p>
    <w:p w14:paraId="675867F1" w14:textId="77777777" w:rsidR="00266674" w:rsidRPr="00E0692B" w:rsidRDefault="00817283" w:rsidP="00266674">
      <w:pPr>
        <w:tabs>
          <w:tab w:val="left" w:pos="567"/>
        </w:tabs>
        <w:spacing w:before="0"/>
        <w:rPr>
          <w:rFonts w:eastAsia="Calibri" w:cs="Arial"/>
          <w:lang w:val="ru-RU"/>
        </w:rPr>
      </w:pPr>
      <w:r>
        <w:rPr>
          <w:rFonts w:eastAsia="Calibri" w:cs="Arial"/>
          <w:lang w:val="ru-RU"/>
        </w:rPr>
        <w:t>Цена</w:t>
      </w:r>
      <w:r w:rsidR="00266674" w:rsidRPr="00E0692B">
        <w:rPr>
          <w:rFonts w:eastAsia="Calibri" w:cs="Arial"/>
          <w:lang w:val="ru-RU"/>
        </w:rPr>
        <w:t xml:space="preserve"> добара из става 1.овог члана утврђена је на паритету FCO испоручено у магацине Купца </w:t>
      </w:r>
      <w:r>
        <w:rPr>
          <w:rFonts w:eastAsia="Calibri" w:cs="Arial"/>
          <w:lang w:val="ru-RU"/>
        </w:rPr>
        <w:t>(</w:t>
      </w:r>
      <w:r>
        <w:rPr>
          <w:rFonts w:eastAsia="Calibri" w:cs="Arial"/>
          <w:lang w:val="sr-Latn-RS"/>
        </w:rPr>
        <w:t xml:space="preserve">DDP – </w:t>
      </w:r>
      <w:r w:rsidRPr="00817283">
        <w:rPr>
          <w:rFonts w:eastAsia="Lucida Sans Unicode" w:cs="Arial"/>
          <w:kern w:val="1"/>
          <w:lang w:val="sr-Latn-CS" w:eastAsia="hi-IN" w:bidi="hi-IN"/>
        </w:rPr>
        <w:t>INCOTERMS 20</w:t>
      </w:r>
      <w:r w:rsidRPr="00817283">
        <w:rPr>
          <w:rFonts w:eastAsia="Lucida Sans Unicode" w:cs="Arial"/>
          <w:kern w:val="1"/>
          <w:lang w:val="sr-Cyrl-CS" w:eastAsia="hi-IN" w:bidi="hi-IN"/>
        </w:rPr>
        <w:t>1</w:t>
      </w:r>
      <w:r w:rsidRPr="00817283">
        <w:rPr>
          <w:rFonts w:eastAsia="Lucida Sans Unicode" w:cs="Arial"/>
          <w:kern w:val="1"/>
          <w:lang w:val="sr-Latn-CS" w:eastAsia="hi-IN" w:bidi="hi-IN"/>
        </w:rPr>
        <w:t>0</w:t>
      </w:r>
      <w:r>
        <w:rPr>
          <w:rFonts w:eastAsia="Calibri" w:cs="Arial"/>
          <w:lang w:val="sr-Latn-RS"/>
        </w:rPr>
        <w:t xml:space="preserve">) </w:t>
      </w:r>
      <w:r w:rsidR="00266674" w:rsidRPr="00E0692B">
        <w:rPr>
          <w:rFonts w:eastAsia="Calibri" w:cs="Arial"/>
          <w:lang w:val="ru-RU"/>
        </w:rPr>
        <w:t>и обухвата трошкове које Продавац има у вези испоруке на начин како је регулисано овим Уговором.</w:t>
      </w:r>
    </w:p>
    <w:p w14:paraId="45988468" w14:textId="77777777" w:rsidR="00817283" w:rsidRDefault="00817283" w:rsidP="00266674">
      <w:pPr>
        <w:tabs>
          <w:tab w:val="left" w:pos="567"/>
        </w:tabs>
        <w:spacing w:before="0"/>
        <w:rPr>
          <w:rFonts w:eastAsia="Calibri" w:cs="Arial"/>
          <w:lang w:val="ru-RU"/>
        </w:rPr>
      </w:pPr>
    </w:p>
    <w:p w14:paraId="071C6D4A" w14:textId="77777777" w:rsidR="00266674" w:rsidRPr="00E0692B" w:rsidRDefault="00266674" w:rsidP="00266674">
      <w:pPr>
        <w:tabs>
          <w:tab w:val="left" w:pos="567"/>
        </w:tabs>
        <w:spacing w:before="0"/>
        <w:rPr>
          <w:rFonts w:eastAsia="Calibri" w:cs="Arial"/>
          <w:lang w:val="ru-RU"/>
        </w:rPr>
      </w:pPr>
      <w:r w:rsidRPr="00E0692B">
        <w:rPr>
          <w:rFonts w:eastAsia="Calibri" w:cs="Arial"/>
          <w:lang w:val="ru-RU"/>
        </w:rPr>
        <w:t>Приликом испоруке свака позиција је независна и мора да се испоручи независно од испоручене количине других позиција.</w:t>
      </w:r>
    </w:p>
    <w:p w14:paraId="68996BC0" w14:textId="77777777" w:rsidR="00266674" w:rsidRPr="00E0692B" w:rsidRDefault="00266674" w:rsidP="00077FAF">
      <w:pPr>
        <w:spacing w:before="0"/>
        <w:jc w:val="center"/>
        <w:rPr>
          <w:rFonts w:cs="Arial"/>
          <w:b/>
          <w:lang w:val="ru-RU"/>
        </w:rPr>
      </w:pPr>
    </w:p>
    <w:p w14:paraId="60C7839C" w14:textId="77777777" w:rsidR="00077FAF" w:rsidRPr="00E0692B" w:rsidRDefault="00541566" w:rsidP="00817283">
      <w:pPr>
        <w:tabs>
          <w:tab w:val="left" w:pos="567"/>
        </w:tabs>
        <w:spacing w:before="0"/>
        <w:jc w:val="center"/>
        <w:rPr>
          <w:rFonts w:cs="Arial"/>
          <w:b/>
          <w:lang w:val="sr-Cyrl-CS"/>
        </w:rPr>
      </w:pPr>
      <w:r>
        <w:rPr>
          <w:rFonts w:cs="Arial"/>
          <w:b/>
          <w:lang w:val="sr-Cyrl-CS"/>
        </w:rPr>
        <w:t xml:space="preserve">НАЧИН ПЛАЋАЊА И </w:t>
      </w:r>
      <w:r w:rsidR="00077FAF" w:rsidRPr="00E0692B">
        <w:rPr>
          <w:rFonts w:cs="Arial"/>
          <w:b/>
          <w:lang w:val="sr-Cyrl-CS"/>
        </w:rPr>
        <w:t xml:space="preserve">ИЗДАВАЊЕ РАЧУНА </w:t>
      </w:r>
    </w:p>
    <w:p w14:paraId="6110CFDC" w14:textId="77777777" w:rsidR="00077FAF" w:rsidRPr="00E0692B" w:rsidRDefault="00077FAF" w:rsidP="00077FAF">
      <w:pPr>
        <w:tabs>
          <w:tab w:val="left" w:pos="567"/>
        </w:tabs>
        <w:spacing w:before="0"/>
        <w:rPr>
          <w:rFonts w:cs="Arial"/>
          <w:lang w:val="sr-Cyrl-CS"/>
        </w:rPr>
      </w:pPr>
    </w:p>
    <w:p w14:paraId="5D03231B" w14:textId="77777777" w:rsidR="00077FAF" w:rsidRPr="00E0692B" w:rsidRDefault="00266674" w:rsidP="00077FAF">
      <w:pPr>
        <w:spacing w:before="0"/>
        <w:jc w:val="center"/>
        <w:rPr>
          <w:rFonts w:cs="Arial"/>
          <w:b/>
          <w:lang w:val="sr-Cyrl-CS"/>
        </w:rPr>
      </w:pPr>
      <w:r w:rsidRPr="00E0692B">
        <w:rPr>
          <w:rFonts w:cs="Arial"/>
          <w:b/>
          <w:lang w:val="sr-Cyrl-CS"/>
        </w:rPr>
        <w:t xml:space="preserve">Члан </w:t>
      </w:r>
      <w:r w:rsidR="00541566">
        <w:rPr>
          <w:rFonts w:cs="Arial"/>
          <w:b/>
          <w:lang w:val="sr-Cyrl-CS"/>
        </w:rPr>
        <w:t>3</w:t>
      </w:r>
      <w:r w:rsidR="00077FAF" w:rsidRPr="00E0692B">
        <w:rPr>
          <w:rFonts w:cs="Arial"/>
          <w:b/>
          <w:lang w:val="sr-Cyrl-CS"/>
        </w:rPr>
        <w:t>.</w:t>
      </w:r>
    </w:p>
    <w:p w14:paraId="5C66AA22" w14:textId="77777777" w:rsidR="00541566" w:rsidRPr="00C212D4" w:rsidRDefault="00541566" w:rsidP="00541566">
      <w:pPr>
        <w:contextualSpacing/>
        <w:rPr>
          <w:rFonts w:eastAsia="Calibri" w:cs="Arial"/>
          <w:lang w:val="sr-Cyrl-RS"/>
        </w:rPr>
      </w:pPr>
      <w:r w:rsidRPr="00C212D4">
        <w:rPr>
          <w:rFonts w:eastAsia="Calibri" w:cs="Arial"/>
        </w:rPr>
        <w:t xml:space="preserve">Плаћање добара која су предмет ове набавке </w:t>
      </w:r>
      <w:r>
        <w:rPr>
          <w:rFonts w:eastAsia="Calibri" w:cs="Arial"/>
          <w:lang w:val="sr-Cyrl-RS"/>
        </w:rPr>
        <w:t>Купац</w:t>
      </w:r>
      <w:r w:rsidRPr="00C212D4">
        <w:rPr>
          <w:rFonts w:eastAsia="Calibri" w:cs="Arial"/>
        </w:rPr>
        <w:t xml:space="preserve"> ће извршити на текући рачун </w:t>
      </w:r>
      <w:r>
        <w:rPr>
          <w:rFonts w:eastAsia="Calibri" w:cs="Arial"/>
          <w:lang w:val="sr-Cyrl-RS"/>
        </w:rPr>
        <w:t>Продавца</w:t>
      </w:r>
      <w:r w:rsidRPr="00C212D4">
        <w:rPr>
          <w:rFonts w:eastAsia="Calibri" w:cs="Arial"/>
        </w:rPr>
        <w:t xml:space="preserve">, по испоруци добара </w:t>
      </w:r>
      <w:r w:rsidRPr="00C212D4">
        <w:rPr>
          <w:rFonts w:eastAsia="Calibri" w:cs="Arial"/>
          <w:lang w:val="ru-RU"/>
        </w:rPr>
        <w:t xml:space="preserve">и по потписивању Записника о квалитативном </w:t>
      </w:r>
      <w:r>
        <w:rPr>
          <w:rFonts w:eastAsia="Calibri" w:cs="Arial"/>
          <w:lang w:val="ru-RU"/>
        </w:rPr>
        <w:t xml:space="preserve">и квантитативном </w:t>
      </w:r>
      <w:r w:rsidRPr="00C212D4">
        <w:rPr>
          <w:rFonts w:eastAsia="Calibri" w:cs="Arial"/>
          <w:lang w:val="ru-RU"/>
        </w:rPr>
        <w:t xml:space="preserve">пријему добара од стране овлашћених представника </w:t>
      </w:r>
      <w:r>
        <w:rPr>
          <w:rFonts w:eastAsia="Calibri" w:cs="Arial"/>
          <w:lang w:val="sr-Cyrl-RS"/>
        </w:rPr>
        <w:t>Купца</w:t>
      </w:r>
      <w:r>
        <w:rPr>
          <w:rFonts w:eastAsia="Calibri" w:cs="Arial"/>
          <w:lang w:val="ru-RU"/>
        </w:rPr>
        <w:t xml:space="preserve"> и </w:t>
      </w:r>
      <w:r>
        <w:rPr>
          <w:rFonts w:eastAsia="Calibri" w:cs="Arial"/>
          <w:lang w:val="sr-Cyrl-RS"/>
        </w:rPr>
        <w:t>Продавца</w:t>
      </w:r>
      <w:r w:rsidRPr="00C212D4">
        <w:rPr>
          <w:rFonts w:eastAsia="Calibri" w:cs="Arial"/>
          <w:lang w:val="ru-RU"/>
        </w:rPr>
        <w:t>,</w:t>
      </w:r>
      <w:r w:rsidRPr="00C212D4">
        <w:rPr>
          <w:rFonts w:eastAsia="Calibri" w:cs="Arial"/>
        </w:rPr>
        <w:t xml:space="preserve"> у року </w:t>
      </w:r>
      <w:r>
        <w:rPr>
          <w:rFonts w:eastAsia="Calibri" w:cs="Arial"/>
          <w:lang w:val="sr-Cyrl-RS"/>
        </w:rPr>
        <w:t>до</w:t>
      </w:r>
      <w:r w:rsidRPr="00C212D4">
        <w:rPr>
          <w:rFonts w:eastAsia="Calibri" w:cs="Arial"/>
        </w:rPr>
        <w:t xml:space="preserve"> 45</w:t>
      </w:r>
      <w:r w:rsidRPr="00C212D4">
        <w:rPr>
          <w:rFonts w:eastAsia="Calibri" w:cs="Arial"/>
          <w:lang w:val="sr-Cyrl-RS"/>
        </w:rPr>
        <w:t xml:space="preserve"> (словима: четрдесетпет) календарских</w:t>
      </w:r>
      <w:r w:rsidRPr="00C212D4">
        <w:rPr>
          <w:rFonts w:eastAsia="Calibri" w:cs="Arial"/>
        </w:rPr>
        <w:t xml:space="preserve"> дана од дана пријема исправног рачуна на писарници </w:t>
      </w:r>
      <w:r>
        <w:rPr>
          <w:rFonts w:eastAsia="Calibri" w:cs="Arial"/>
          <w:lang w:val="sr-Cyrl-RS"/>
        </w:rPr>
        <w:t>Купца</w:t>
      </w:r>
      <w:r w:rsidRPr="00C212D4">
        <w:rPr>
          <w:rFonts w:eastAsia="Calibri" w:cs="Arial"/>
        </w:rPr>
        <w:t>.</w:t>
      </w:r>
    </w:p>
    <w:p w14:paraId="6999C6B2" w14:textId="77777777" w:rsidR="00541566" w:rsidRDefault="00541566" w:rsidP="00541566">
      <w:pPr>
        <w:suppressAutoHyphens/>
        <w:rPr>
          <w:rFonts w:cs="Arial"/>
          <w:lang w:val="sr-Cyrl-CS" w:eastAsia="ar-SA"/>
        </w:rPr>
      </w:pPr>
      <w:r>
        <w:rPr>
          <w:rFonts w:cs="Arial"/>
          <w:lang w:val="sr-Cyrl-CS" w:eastAsia="ar-SA"/>
        </w:rPr>
        <w:t>Домаћем Купцу</w:t>
      </w:r>
      <w:r w:rsidRPr="005128F7">
        <w:rPr>
          <w:rFonts w:cs="Arial"/>
          <w:lang w:val="sr-Cyrl-CS" w:eastAsia="ar-SA"/>
        </w:rPr>
        <w:t xml:space="preserve"> плаћ</w:t>
      </w:r>
      <w:r>
        <w:rPr>
          <w:rFonts w:cs="Arial"/>
          <w:lang w:val="sr-Cyrl-CS" w:eastAsia="ar-SA"/>
        </w:rPr>
        <w:t>ање ће бити извршено у динарима.</w:t>
      </w:r>
    </w:p>
    <w:p w14:paraId="4B688D87" w14:textId="77777777" w:rsidR="00541566" w:rsidRDefault="00541566" w:rsidP="00541566">
      <w:pPr>
        <w:pStyle w:val="KDParagraf"/>
        <w:spacing w:before="0"/>
        <w:rPr>
          <w:rFonts w:eastAsia="Calibri" w:cs="Arial"/>
          <w:lang w:val="sr-Cyrl-CS"/>
        </w:rPr>
      </w:pPr>
    </w:p>
    <w:p w14:paraId="050A5F58" w14:textId="77777777" w:rsidR="00541566" w:rsidRDefault="00541566" w:rsidP="00541566">
      <w:pPr>
        <w:pStyle w:val="KDParagraf"/>
        <w:spacing w:before="0"/>
        <w:rPr>
          <w:rFonts w:cs="Arial"/>
          <w:lang w:val="sr-Cyrl-CS" w:eastAsia="ar-SA"/>
        </w:rPr>
      </w:pPr>
      <w:r>
        <w:rPr>
          <w:rFonts w:eastAsia="Calibri" w:cs="Arial"/>
          <w:lang w:val="sr-Cyrl-CS"/>
        </w:rPr>
        <w:t>Страном</w:t>
      </w:r>
      <w:r w:rsidRPr="005128F7">
        <w:rPr>
          <w:rFonts w:eastAsia="Calibri" w:cs="Arial"/>
          <w:lang w:val="sr-Cyrl-CS"/>
        </w:rPr>
        <w:t xml:space="preserve"> </w:t>
      </w:r>
      <w:r>
        <w:rPr>
          <w:rFonts w:cs="Arial"/>
          <w:lang w:val="sr-Cyrl-CS" w:eastAsia="ar-SA"/>
        </w:rPr>
        <w:t>Купцу</w:t>
      </w:r>
      <w:r w:rsidRPr="005128F7">
        <w:rPr>
          <w:rFonts w:eastAsia="Calibri" w:cs="Arial"/>
          <w:lang w:val="sr-Cyrl-CS"/>
        </w:rPr>
        <w:t xml:space="preserve"> чија је цена исказана у еврима, плаћање ће се извршити дознаком у еврима</w:t>
      </w:r>
      <w:r>
        <w:rPr>
          <w:rFonts w:eastAsia="Calibri" w:cs="Arial"/>
          <w:lang w:val="sr-Cyrl-CS"/>
        </w:rPr>
        <w:t xml:space="preserve"> према инструкцијама у рачуну.</w:t>
      </w:r>
    </w:p>
    <w:p w14:paraId="79F86AA3" w14:textId="77777777" w:rsidR="000F7AC2" w:rsidRPr="00E0692B" w:rsidRDefault="000F7AC2" w:rsidP="000F7AC2">
      <w:pPr>
        <w:rPr>
          <w:rFonts w:eastAsia="Calibri" w:cs="Arial"/>
        </w:rPr>
      </w:pPr>
      <w:r w:rsidRPr="00E0692B">
        <w:rPr>
          <w:rFonts w:eastAsia="Calibri" w:cs="Arial"/>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
    <w:p w14:paraId="4A1FEDD8" w14:textId="77777777" w:rsidR="000F7AC2" w:rsidRPr="00E0692B" w:rsidRDefault="000F7AC2" w:rsidP="000F7AC2">
      <w:pPr>
        <w:rPr>
          <w:rFonts w:eastAsia="Calibri" w:cs="Arial"/>
        </w:rPr>
      </w:pPr>
      <w:r w:rsidRPr="00E0692B">
        <w:rPr>
          <w:rFonts w:eastAsia="Calibri" w:cs="Arial"/>
        </w:rPr>
        <w:t xml:space="preserve">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w:t>
      </w:r>
      <w:r w:rsidRPr="00E0692B">
        <w:rPr>
          <w:rFonts w:eastAsia="Calibri" w:cs="Arial"/>
        </w:rPr>
        <w:lastRenderedPageBreak/>
        <w:t>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5F45069" w14:textId="77777777" w:rsidR="00541566" w:rsidRPr="00C212D4" w:rsidRDefault="00541566" w:rsidP="00541566">
      <w:pPr>
        <w:tabs>
          <w:tab w:val="left" w:pos="567"/>
        </w:tabs>
        <w:spacing w:after="120"/>
        <w:ind w:right="-306"/>
        <w:rPr>
          <w:rFonts w:eastAsia="Calibri" w:cs="Arial"/>
        </w:rPr>
      </w:pPr>
      <w:r w:rsidRPr="00C212D4">
        <w:rPr>
          <w:rFonts w:eastAsia="Calibri" w:cs="Arial"/>
        </w:rPr>
        <w:t xml:space="preserve">Рачун мора да гласи: </w:t>
      </w:r>
      <w:r w:rsidRPr="00C212D4">
        <w:rPr>
          <w:rFonts w:cs="Arial"/>
        </w:rPr>
        <w:t>Јавно предузеће „Електропривреда Србије“</w:t>
      </w:r>
      <w:r w:rsidRPr="00C212D4">
        <w:rPr>
          <w:rFonts w:cs="Arial"/>
          <w:lang w:val="sr-Cyrl-RS"/>
        </w:rPr>
        <w:t xml:space="preserve"> Београд</w:t>
      </w:r>
      <w:r w:rsidRPr="00C212D4">
        <w:rPr>
          <w:rFonts w:cs="Arial"/>
        </w:rPr>
        <w:t>,</w:t>
      </w:r>
      <w:r w:rsidRPr="00C212D4">
        <w:rPr>
          <w:rFonts w:cs="Arial"/>
          <w:lang w:val="sr-Cyrl-RS"/>
        </w:rPr>
        <w:t xml:space="preserve"> </w:t>
      </w:r>
      <w:r w:rsidRPr="00C212D4">
        <w:rPr>
          <w:rFonts w:eastAsia="Calibri" w:cs="Arial"/>
          <w:lang w:val="sr-Cyrl-RS"/>
        </w:rPr>
        <w:t>Балканска 13</w:t>
      </w:r>
      <w:r w:rsidRPr="00C212D4">
        <w:rPr>
          <w:rFonts w:eastAsia="Calibri" w:cs="Arial"/>
          <w:lang w:val="ru-RU"/>
        </w:rPr>
        <w:t xml:space="preserve">, Београд, </w:t>
      </w:r>
      <w:r w:rsidRPr="00C212D4">
        <w:rPr>
          <w:rFonts w:cs="Arial"/>
        </w:rPr>
        <w:t xml:space="preserve">Огранак </w:t>
      </w:r>
      <w:r w:rsidRPr="00C212D4">
        <w:rPr>
          <w:rFonts w:cs="Arial"/>
          <w:lang w:val="sr-Cyrl-RS"/>
        </w:rPr>
        <w:t>РБ Колубара</w:t>
      </w:r>
      <w:r w:rsidRPr="00C212D4">
        <w:rPr>
          <w:rFonts w:cs="Arial"/>
        </w:rPr>
        <w:t xml:space="preserve">, </w:t>
      </w:r>
      <w:r w:rsidRPr="00C212D4">
        <w:rPr>
          <w:rFonts w:cs="Arial"/>
          <w:lang w:val="sr-Cyrl-RS"/>
        </w:rPr>
        <w:t>Лазаревац</w:t>
      </w:r>
      <w:r w:rsidRPr="00C212D4">
        <w:rPr>
          <w:color w:val="1F497D"/>
        </w:rPr>
        <w:t xml:space="preserve">, </w:t>
      </w:r>
      <w:r w:rsidRPr="00C212D4">
        <w:t>Светог Саве 1</w:t>
      </w:r>
      <w:r w:rsidRPr="00C212D4">
        <w:rPr>
          <w:rFonts w:cs="Arial"/>
        </w:rPr>
        <w:t xml:space="preserve">, ПИБ </w:t>
      </w:r>
      <w:r w:rsidRPr="00C212D4">
        <w:rPr>
          <w:rFonts w:cs="Arial"/>
          <w:lang w:val="sr-Cyrl-BA"/>
        </w:rPr>
        <w:t>(103920327);</w:t>
      </w:r>
    </w:p>
    <w:p w14:paraId="48BD96EC" w14:textId="77777777" w:rsidR="00541566" w:rsidRDefault="00541566" w:rsidP="00541566">
      <w:pPr>
        <w:pStyle w:val="KDParagraf"/>
        <w:spacing w:before="0"/>
        <w:rPr>
          <w:rFonts w:eastAsia="Calibri" w:cs="Arial"/>
          <w:lang w:val="ru-RU"/>
        </w:rPr>
      </w:pPr>
      <w:r w:rsidRPr="00C212D4">
        <w:rPr>
          <w:rFonts w:cs="Arial"/>
          <w:noProof/>
          <w:lang w:val="sr-Cyrl-CS"/>
        </w:rPr>
        <w:t xml:space="preserve">Рачун мора бити достављен на адресу </w:t>
      </w:r>
      <w:r>
        <w:rPr>
          <w:rFonts w:cs="Arial"/>
          <w:noProof/>
          <w:lang w:val="sr-Cyrl-CS"/>
        </w:rPr>
        <w:t>Купца</w:t>
      </w:r>
      <w:r w:rsidRPr="00C212D4">
        <w:rPr>
          <w:rFonts w:cs="Arial"/>
          <w:noProof/>
          <w:lang w:val="sr-Cyrl-CS"/>
        </w:rPr>
        <w:t xml:space="preserve"> : Јавно предузеће "Електропривреда Србије" Београд, </w:t>
      </w:r>
      <w:r w:rsidRPr="00C212D4">
        <w:rPr>
          <w:rFonts w:cs="Arial"/>
          <w:noProof/>
          <w:lang w:val="sr-Cyrl-RS"/>
        </w:rPr>
        <w:t>Балканска 13</w:t>
      </w:r>
      <w:r w:rsidRPr="00C212D4">
        <w:rPr>
          <w:rFonts w:cs="Arial"/>
          <w:noProof/>
          <w:lang w:val="sr-Cyrl-CS"/>
        </w:rPr>
        <w:t xml:space="preserve">, Огранак РБ Колубара, </w:t>
      </w:r>
      <w:r w:rsidRPr="00C212D4">
        <w:rPr>
          <w:rFonts w:cs="Arial"/>
          <w:noProof/>
          <w:lang w:val="sr-Cyrl-RS"/>
        </w:rPr>
        <w:t xml:space="preserve">Комерцијални сектор Дише </w:t>
      </w:r>
      <w:r w:rsidRPr="00C212D4">
        <w:rPr>
          <w:rFonts w:cs="Arial"/>
          <w:noProof/>
          <w:lang w:val="sr-Cyrl-CS"/>
        </w:rPr>
        <w:t>Ђурђевића бб,11560Вреоци, ПИБ (103920327), МБ (20053658) уз обавезну пратећу документацију</w:t>
      </w:r>
      <w:r w:rsidRPr="006E577E">
        <w:rPr>
          <w:rFonts w:eastAsia="Calibri" w:cs="Arial"/>
        </w:rPr>
        <w:t xml:space="preserve"> </w:t>
      </w:r>
      <w:r>
        <w:rPr>
          <w:rFonts w:eastAsia="Calibri" w:cs="Arial"/>
          <w:lang w:val="sr-Cyrl-RS"/>
        </w:rPr>
        <w:t xml:space="preserve">која </w:t>
      </w:r>
      <w:r w:rsidRPr="006E577E">
        <w:rPr>
          <w:rFonts w:eastAsia="Calibri" w:cs="Arial"/>
        </w:rPr>
        <w:t>представља основ за фактурисање</w:t>
      </w:r>
      <w:r w:rsidRPr="00C212D4">
        <w:rPr>
          <w:rFonts w:cs="Arial"/>
          <w:noProof/>
          <w:lang w:val="sr-Cyrl-CS"/>
        </w:rPr>
        <w:t xml:space="preserve">: отпремницу на којој је наведен датум испоруке добара, као и количина испоручених добара, са читко написаним именом и презименом и потписом овлашћеног лица </w:t>
      </w:r>
      <w:r>
        <w:rPr>
          <w:rFonts w:eastAsia="Calibri" w:cs="Arial"/>
          <w:lang w:val="sr-Cyrl-RS"/>
        </w:rPr>
        <w:t>Купца</w:t>
      </w:r>
      <w:r w:rsidRPr="00C212D4">
        <w:rPr>
          <w:rFonts w:cs="Arial"/>
          <w:noProof/>
          <w:lang w:val="sr-Cyrl-CS"/>
        </w:rPr>
        <w:t xml:space="preserve"> које је примило предметна добра и </w:t>
      </w:r>
      <w:r w:rsidRPr="00C212D4">
        <w:rPr>
          <w:rFonts w:eastAsia="Calibri" w:cs="Arial"/>
          <w:lang w:val="ru-RU"/>
        </w:rPr>
        <w:t xml:space="preserve">Записник о квалитативном </w:t>
      </w:r>
      <w:r>
        <w:rPr>
          <w:rFonts w:eastAsia="Calibri" w:cs="Arial"/>
          <w:lang w:val="ru-RU"/>
        </w:rPr>
        <w:t xml:space="preserve">и квантитативном </w:t>
      </w:r>
      <w:r w:rsidRPr="00C212D4">
        <w:rPr>
          <w:rFonts w:eastAsia="Calibri" w:cs="Arial"/>
          <w:lang w:val="ru-RU"/>
        </w:rPr>
        <w:t xml:space="preserve">пријему добара потписан од стране овлашћених представника </w:t>
      </w:r>
      <w:r>
        <w:rPr>
          <w:rFonts w:eastAsia="Calibri" w:cs="Arial"/>
          <w:lang w:val="sr-Cyrl-RS"/>
        </w:rPr>
        <w:t>Купца</w:t>
      </w:r>
      <w:r>
        <w:rPr>
          <w:rFonts w:eastAsia="Calibri" w:cs="Arial"/>
          <w:lang w:val="ru-RU"/>
        </w:rPr>
        <w:t xml:space="preserve"> и </w:t>
      </w:r>
      <w:r w:rsidRPr="00C212D4">
        <w:rPr>
          <w:rFonts w:eastAsia="Calibri" w:cs="Arial"/>
        </w:rPr>
        <w:t>П</w:t>
      </w:r>
      <w:r>
        <w:rPr>
          <w:rFonts w:eastAsia="Calibri" w:cs="Arial"/>
          <w:lang w:val="sr-Cyrl-RS"/>
        </w:rPr>
        <w:t>родавца</w:t>
      </w:r>
      <w:r w:rsidRPr="00C212D4">
        <w:rPr>
          <w:rFonts w:eastAsia="Calibri" w:cs="Arial"/>
          <w:lang w:val="ru-RU"/>
        </w:rPr>
        <w:t>.</w:t>
      </w:r>
    </w:p>
    <w:p w14:paraId="2C53C037" w14:textId="77777777" w:rsidR="00436570" w:rsidRPr="00E0692B" w:rsidRDefault="00436570" w:rsidP="00077FAF">
      <w:pPr>
        <w:suppressAutoHyphens/>
        <w:rPr>
          <w:rFonts w:eastAsia="Lucida Sans Unicode" w:cs="Arial"/>
          <w:kern w:val="1"/>
          <w:lang w:val="sr-Cyrl-CS" w:eastAsia="hi-IN" w:bidi="hi-IN"/>
        </w:rPr>
      </w:pPr>
    </w:p>
    <w:p w14:paraId="2401C7B6" w14:textId="77777777" w:rsidR="00077FAF" w:rsidRPr="00E0692B" w:rsidRDefault="00077FAF" w:rsidP="00541566">
      <w:pPr>
        <w:tabs>
          <w:tab w:val="left" w:pos="567"/>
        </w:tabs>
        <w:spacing w:before="0"/>
        <w:jc w:val="center"/>
        <w:rPr>
          <w:rFonts w:cs="Arial"/>
          <w:b/>
          <w:lang w:val="sr-Cyrl-CS"/>
        </w:rPr>
      </w:pPr>
      <w:r w:rsidRPr="00E0692B">
        <w:rPr>
          <w:rFonts w:cs="Arial"/>
          <w:b/>
          <w:lang w:val="sr-Cyrl-CS"/>
        </w:rPr>
        <w:t>РОК И МЕСТО ИСПОРУКЕ</w:t>
      </w:r>
    </w:p>
    <w:p w14:paraId="735760C3" w14:textId="77777777" w:rsidR="00077FAF" w:rsidRPr="00E0692B" w:rsidRDefault="00077FAF" w:rsidP="00077FAF">
      <w:pPr>
        <w:tabs>
          <w:tab w:val="left" w:pos="567"/>
        </w:tabs>
        <w:spacing w:before="0"/>
        <w:rPr>
          <w:rFonts w:cs="Arial"/>
          <w:b/>
          <w:lang w:val="sr-Cyrl-CS"/>
        </w:rPr>
      </w:pPr>
    </w:p>
    <w:p w14:paraId="7A281C43" w14:textId="77777777" w:rsidR="00077FAF" w:rsidRPr="00E0692B" w:rsidRDefault="00266674" w:rsidP="00077FAF">
      <w:pPr>
        <w:spacing w:before="0"/>
        <w:jc w:val="center"/>
        <w:rPr>
          <w:rFonts w:cs="Arial"/>
          <w:b/>
          <w:lang w:val="sr-Cyrl-CS"/>
        </w:rPr>
      </w:pPr>
      <w:r w:rsidRPr="00E0692B">
        <w:rPr>
          <w:rFonts w:cs="Arial"/>
          <w:b/>
          <w:lang w:val="sr-Cyrl-CS"/>
        </w:rPr>
        <w:t xml:space="preserve">Члан </w:t>
      </w:r>
      <w:r w:rsidR="00541566">
        <w:rPr>
          <w:rFonts w:cs="Arial"/>
          <w:b/>
          <w:lang w:val="sr-Cyrl-CS"/>
        </w:rPr>
        <w:t>4</w:t>
      </w:r>
      <w:r w:rsidR="00077FAF" w:rsidRPr="00E0692B">
        <w:rPr>
          <w:rFonts w:cs="Arial"/>
          <w:b/>
          <w:lang w:val="sr-Cyrl-CS"/>
        </w:rPr>
        <w:t>.</w:t>
      </w:r>
    </w:p>
    <w:p w14:paraId="6FD12741" w14:textId="646D800E" w:rsidR="00077FAF" w:rsidRPr="00E0692B" w:rsidRDefault="00995B12" w:rsidP="00995B12">
      <w:pPr>
        <w:spacing w:before="0"/>
        <w:rPr>
          <w:rFonts w:cs="Arial"/>
          <w:lang w:val="sr-Cyrl-CS"/>
        </w:rPr>
      </w:pPr>
      <w:r w:rsidRPr="00E0692B">
        <w:rPr>
          <w:rFonts w:cs="Arial"/>
          <w:lang w:val="sr-Cyrl-CS"/>
        </w:rPr>
        <w:t>Продавац је обавезан да испоруку добара изврши у року од _____(словима: _________) календарских дана од дана ступања Уговора на снагу;</w:t>
      </w:r>
    </w:p>
    <w:p w14:paraId="45DBDEA0" w14:textId="77777777" w:rsidR="00995B12" w:rsidRPr="00E0692B" w:rsidRDefault="00995B12" w:rsidP="00995B12">
      <w:pPr>
        <w:spacing w:before="0"/>
        <w:rPr>
          <w:rFonts w:eastAsia="Calibri" w:cs="Arial"/>
          <w:color w:val="FF0000"/>
          <w:lang w:val="sr-Cyrl-CS" w:eastAsia="sr-Latn-CS"/>
        </w:rPr>
      </w:pPr>
    </w:p>
    <w:p w14:paraId="1EF87D43" w14:textId="77777777" w:rsidR="00A07645" w:rsidRDefault="00077FAF" w:rsidP="00A07645">
      <w:pPr>
        <w:spacing w:before="0"/>
        <w:rPr>
          <w:rFonts w:eastAsia="TimesNewRomanPSMT" w:cs="Arial"/>
          <w:bCs/>
          <w:color w:val="000000"/>
          <w:lang w:val="sr-Cyrl-CS"/>
        </w:rPr>
      </w:pPr>
      <w:r w:rsidRPr="00E0692B">
        <w:rPr>
          <w:rFonts w:cs="Arial"/>
          <w:lang w:val="sr-Cyrl-CS"/>
        </w:rPr>
        <w:t>Место испоруке</w:t>
      </w:r>
      <w:r w:rsidR="00A07645">
        <w:rPr>
          <w:rFonts w:cs="Arial"/>
          <w:lang w:val="sr-Cyrl-CS"/>
        </w:rPr>
        <w:t xml:space="preserve"> добара су магацини Купца, и то</w:t>
      </w:r>
      <w:r w:rsidRPr="00E0692B">
        <w:rPr>
          <w:rFonts w:cs="Arial"/>
          <w:lang w:val="sr-Cyrl-CS"/>
        </w:rPr>
        <w:t xml:space="preserve">: </w:t>
      </w:r>
      <w:r w:rsidR="00A07645" w:rsidRPr="009C1F91">
        <w:rPr>
          <w:rFonts w:eastAsia="TimesNewRomanPSMT" w:cs="Arial"/>
          <w:bCs/>
          <w:color w:val="000000"/>
          <w:lang w:val="sr-Cyrl-CS"/>
        </w:rPr>
        <w:t xml:space="preserve">11 тона </w:t>
      </w:r>
      <w:r w:rsidR="00A07645">
        <w:rPr>
          <w:rFonts w:eastAsia="TimesNewRomanPSMT" w:cs="Arial"/>
          <w:bCs/>
          <w:color w:val="000000"/>
          <w:lang w:val="sr-Cyrl-CS"/>
        </w:rPr>
        <w:t>–</w:t>
      </w:r>
      <w:r w:rsidR="00A07645" w:rsidRPr="009C1F91">
        <w:rPr>
          <w:rFonts w:eastAsia="TimesNewRomanPSMT" w:cs="Arial"/>
          <w:bCs/>
          <w:color w:val="000000"/>
          <w:lang w:val="sr-Cyrl-CS"/>
        </w:rPr>
        <w:t xml:space="preserve"> </w:t>
      </w:r>
      <w:r w:rsidR="00A07645">
        <w:rPr>
          <w:rFonts w:eastAsia="TimesNewRomanPSMT" w:cs="Arial"/>
          <w:bCs/>
          <w:color w:val="000000"/>
          <w:lang w:val="sr-Cyrl-CS"/>
        </w:rPr>
        <w:t>магацин 0</w:t>
      </w:r>
      <w:r w:rsidR="00A07645" w:rsidRPr="009C1F91">
        <w:rPr>
          <w:rFonts w:eastAsia="TimesNewRomanPSMT" w:cs="Arial"/>
          <w:bCs/>
          <w:color w:val="000000"/>
          <w:lang w:val="sr-Cyrl-CS"/>
        </w:rPr>
        <w:t>6, Рудовци</w:t>
      </w:r>
      <w:r w:rsidR="00A07645">
        <w:rPr>
          <w:rFonts w:eastAsia="TimesNewRomanPSMT" w:cs="Arial"/>
          <w:bCs/>
          <w:color w:val="000000"/>
          <w:lang w:val="sr-Cyrl-CS"/>
        </w:rPr>
        <w:t xml:space="preserve">; </w:t>
      </w:r>
      <w:r w:rsidR="00A07645" w:rsidRPr="009C1F91">
        <w:rPr>
          <w:rFonts w:eastAsia="TimesNewRomanPSMT" w:cs="Arial"/>
          <w:bCs/>
          <w:color w:val="000000"/>
          <w:lang w:val="sr-Cyrl-CS"/>
        </w:rPr>
        <w:t>294 тоне - магацин 109, Јунковац</w:t>
      </w:r>
      <w:r w:rsidR="00A07645">
        <w:rPr>
          <w:rFonts w:eastAsia="TimesNewRomanPSMT" w:cs="Arial"/>
          <w:bCs/>
          <w:color w:val="000000"/>
          <w:lang w:val="sr-Cyrl-CS"/>
        </w:rPr>
        <w:t xml:space="preserve">; </w:t>
      </w:r>
      <w:r w:rsidR="00A07645" w:rsidRPr="009C1F91">
        <w:rPr>
          <w:rFonts w:eastAsia="TimesNewRomanPSMT" w:cs="Arial"/>
          <w:bCs/>
          <w:color w:val="000000"/>
          <w:lang w:val="sr-Cyrl-CS"/>
        </w:rPr>
        <w:t>165 тона - магацин 70, Каленић</w:t>
      </w:r>
      <w:r w:rsidR="00A07645">
        <w:rPr>
          <w:rFonts w:eastAsia="TimesNewRomanPSMT" w:cs="Arial"/>
          <w:bCs/>
          <w:color w:val="000000"/>
          <w:lang w:val="sr-Cyrl-CS"/>
        </w:rPr>
        <w:t xml:space="preserve">; </w:t>
      </w:r>
      <w:r w:rsidR="00A07645" w:rsidRPr="009C1F91">
        <w:rPr>
          <w:rFonts w:eastAsia="TimesNewRomanPSMT" w:cs="Arial"/>
          <w:bCs/>
          <w:color w:val="000000"/>
          <w:lang w:val="sr-Cyrl-CS"/>
        </w:rPr>
        <w:t>147 тона – магацин 063, Каленић</w:t>
      </w:r>
      <w:r w:rsidR="00A07645">
        <w:rPr>
          <w:rFonts w:eastAsia="TimesNewRomanPSMT" w:cs="Arial"/>
          <w:bCs/>
          <w:color w:val="000000"/>
          <w:lang w:val="sr-Cyrl-CS"/>
        </w:rPr>
        <w:t>.</w:t>
      </w:r>
    </w:p>
    <w:p w14:paraId="3DEA44B6" w14:textId="77777777" w:rsidR="00077FAF" w:rsidRPr="00E0692B" w:rsidRDefault="00077FAF" w:rsidP="00077FAF">
      <w:pPr>
        <w:tabs>
          <w:tab w:val="left" w:pos="567"/>
        </w:tabs>
        <w:spacing w:before="0"/>
        <w:rPr>
          <w:rFonts w:cs="Arial"/>
          <w:lang w:val="sr-Cyrl-CS"/>
        </w:rPr>
      </w:pPr>
    </w:p>
    <w:p w14:paraId="5F5ADDFF" w14:textId="77777777" w:rsidR="00A07645" w:rsidRDefault="00A07645" w:rsidP="00A07645">
      <w:pPr>
        <w:spacing w:before="0"/>
        <w:rPr>
          <w:rFonts w:eastAsia="Lucida Sans Unicode" w:cs="Arial"/>
          <w:kern w:val="1"/>
          <w:lang w:val="sr-Cyrl-RS" w:eastAsia="hi-IN" w:bidi="hi-IN"/>
        </w:rPr>
      </w:pPr>
      <w:r w:rsidRPr="00E0692B">
        <w:rPr>
          <w:rFonts w:cs="Arial"/>
          <w:lang w:val="sr-Cyrl-CS"/>
        </w:rPr>
        <w:t xml:space="preserve">Продавац је обавезан да испоруку добара изврши </w:t>
      </w:r>
      <w:r>
        <w:rPr>
          <w:rFonts w:cs="Arial"/>
          <w:lang w:val="sr-Cyrl-CS"/>
        </w:rPr>
        <w:t xml:space="preserve">на </w:t>
      </w:r>
      <w:r w:rsidR="00077FAF" w:rsidRPr="000E6858">
        <w:rPr>
          <w:rFonts w:cs="Arial"/>
          <w:bCs/>
          <w:lang w:val="sr-Cyrl-CS" w:eastAsia="ar-SA"/>
        </w:rPr>
        <w:t>паритет</w:t>
      </w:r>
      <w:r>
        <w:rPr>
          <w:rFonts w:cs="Arial"/>
          <w:bCs/>
          <w:lang w:val="sr-Cyrl-CS" w:eastAsia="ar-SA"/>
        </w:rPr>
        <w:t>у</w:t>
      </w:r>
      <w:r w:rsidR="00077FAF" w:rsidRPr="000E6858">
        <w:rPr>
          <w:rFonts w:cs="Arial"/>
          <w:bCs/>
          <w:lang w:val="sr-Cyrl-CS" w:eastAsia="ar-SA"/>
        </w:rPr>
        <w:t xml:space="preserve"> </w:t>
      </w:r>
      <w:r w:rsidR="00077FAF" w:rsidRPr="000E6858">
        <w:rPr>
          <w:rFonts w:cs="Arial"/>
          <w:bCs/>
          <w:lang w:eastAsia="ar-SA"/>
        </w:rPr>
        <w:t>FCO</w:t>
      </w:r>
      <w:r w:rsidR="00077FAF" w:rsidRPr="000E6858">
        <w:rPr>
          <w:rFonts w:cs="Arial"/>
          <w:bCs/>
          <w:lang w:val="sr-Cyrl-CS" w:eastAsia="ar-SA"/>
        </w:rPr>
        <w:t xml:space="preserve"> – </w:t>
      </w:r>
      <w:r>
        <w:rPr>
          <w:rFonts w:cs="Arial"/>
          <w:lang w:val="sr-Cyrl-CS"/>
        </w:rPr>
        <w:t>магацини Купца/</w:t>
      </w:r>
      <w:r w:rsidRPr="00A07645">
        <w:rPr>
          <w:rFonts w:cs="Arial"/>
          <w:bCs/>
          <w:lang w:val="sr-Latn-RS" w:eastAsia="ar-SA"/>
        </w:rPr>
        <w:t xml:space="preserve"> </w:t>
      </w:r>
      <w:r w:rsidRPr="000E6858">
        <w:rPr>
          <w:rFonts w:cs="Arial"/>
          <w:bCs/>
          <w:lang w:val="sr-Latn-RS" w:eastAsia="ar-SA"/>
        </w:rPr>
        <w:t>DDP</w:t>
      </w:r>
      <w:r w:rsidRPr="000E6858">
        <w:rPr>
          <w:rFonts w:cs="Arial"/>
          <w:lang w:val="sr-Cyrl-CS"/>
        </w:rPr>
        <w:t xml:space="preserve"> </w:t>
      </w:r>
      <w:r w:rsidRPr="00A07645">
        <w:rPr>
          <w:rFonts w:eastAsia="Lucida Sans Unicode" w:cs="Arial"/>
          <w:kern w:val="1"/>
          <w:lang w:val="sr-Cyrl-CS" w:eastAsia="hi-IN" w:bidi="hi-IN"/>
        </w:rPr>
        <w:t>(</w:t>
      </w:r>
      <w:r w:rsidRPr="00A07645">
        <w:rPr>
          <w:rFonts w:eastAsia="Lucida Sans Unicode" w:cs="Arial"/>
          <w:kern w:val="1"/>
          <w:lang w:val="sr-Latn-CS" w:eastAsia="hi-IN" w:bidi="hi-IN"/>
        </w:rPr>
        <w:t>INCOTERMS 20</w:t>
      </w:r>
      <w:r w:rsidRPr="00A07645">
        <w:rPr>
          <w:rFonts w:eastAsia="Lucida Sans Unicode" w:cs="Arial"/>
          <w:kern w:val="1"/>
          <w:lang w:val="sr-Cyrl-CS" w:eastAsia="hi-IN" w:bidi="hi-IN"/>
        </w:rPr>
        <w:t>1</w:t>
      </w:r>
      <w:r w:rsidRPr="00A07645">
        <w:rPr>
          <w:rFonts w:eastAsia="Lucida Sans Unicode" w:cs="Arial"/>
          <w:kern w:val="1"/>
          <w:lang w:val="sr-Latn-CS" w:eastAsia="hi-IN" w:bidi="hi-IN"/>
        </w:rPr>
        <w:t>0</w:t>
      </w:r>
      <w:r w:rsidRPr="00A07645">
        <w:rPr>
          <w:rFonts w:eastAsia="Lucida Sans Unicode" w:cs="Arial"/>
          <w:kern w:val="1"/>
          <w:lang w:val="sr-Cyrl-RS" w:eastAsia="hi-IN" w:bidi="hi-IN"/>
        </w:rPr>
        <w:t>)</w:t>
      </w:r>
      <w:r w:rsidR="003B6158">
        <w:rPr>
          <w:rFonts w:eastAsia="Lucida Sans Unicode" w:cs="Arial"/>
          <w:kern w:val="1"/>
          <w:lang w:val="sr-Cyrl-RS" w:eastAsia="hi-IN" w:bidi="hi-IN"/>
        </w:rPr>
        <w:t>, у количинама наведеним у ставу 2. овог члана</w:t>
      </w:r>
      <w:r>
        <w:rPr>
          <w:rFonts w:eastAsia="Lucida Sans Unicode" w:cs="Arial"/>
          <w:kern w:val="1"/>
          <w:lang w:val="sr-Cyrl-RS" w:eastAsia="hi-IN" w:bidi="hi-IN"/>
        </w:rPr>
        <w:t>.</w:t>
      </w:r>
    </w:p>
    <w:p w14:paraId="3C035E59" w14:textId="77777777" w:rsidR="00A41936" w:rsidRDefault="00A41936" w:rsidP="00A07645">
      <w:pPr>
        <w:spacing w:before="0"/>
        <w:rPr>
          <w:rFonts w:cs="Arial"/>
          <w:highlight w:val="yellow"/>
          <w:lang w:val="sr-Cyrl-RS" w:eastAsia="zh-CN"/>
        </w:rPr>
      </w:pPr>
    </w:p>
    <w:p w14:paraId="6E13A829" w14:textId="77777777" w:rsidR="00077FAF" w:rsidRPr="00E0692B" w:rsidRDefault="00077FAF" w:rsidP="00077FAF">
      <w:pPr>
        <w:tabs>
          <w:tab w:val="left" w:pos="567"/>
        </w:tabs>
        <w:spacing w:before="0"/>
        <w:rPr>
          <w:rFonts w:cs="Arial"/>
          <w:lang w:val="sr-Cyrl-CS"/>
        </w:rPr>
      </w:pPr>
      <w:r w:rsidRPr="00E0692B">
        <w:rPr>
          <w:rFonts w:cs="Arial"/>
          <w:lang w:val="sr-Cyrl-C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магацин Купца. </w:t>
      </w:r>
    </w:p>
    <w:p w14:paraId="0327204A" w14:textId="77777777" w:rsidR="003B6158" w:rsidRDefault="003B6158" w:rsidP="00077FAF">
      <w:pPr>
        <w:tabs>
          <w:tab w:val="left" w:pos="567"/>
        </w:tabs>
        <w:spacing w:before="0"/>
        <w:rPr>
          <w:rFonts w:cs="Arial"/>
          <w:lang w:val="sr-Cyrl-CS"/>
        </w:rPr>
      </w:pPr>
    </w:p>
    <w:p w14:paraId="0F0E5FDF" w14:textId="77777777" w:rsidR="00077FAF" w:rsidRPr="00E0692B" w:rsidRDefault="00077FAF" w:rsidP="00077FAF">
      <w:pPr>
        <w:tabs>
          <w:tab w:val="left" w:pos="567"/>
        </w:tabs>
        <w:spacing w:before="0"/>
        <w:rPr>
          <w:rFonts w:cs="Arial"/>
          <w:lang w:val="sr-Cyrl-CS"/>
        </w:rPr>
      </w:pPr>
      <w:r w:rsidRPr="00E0692B">
        <w:rPr>
          <w:rFonts w:cs="Arial"/>
          <w:lang w:val="sr-Cyrl-CS"/>
        </w:rPr>
        <w:t>Евентуално настала штета приликом транспорта предметних добара до места испоруке пада на терет Продавца.</w:t>
      </w:r>
    </w:p>
    <w:p w14:paraId="3580AF34" w14:textId="77777777" w:rsidR="003B6158" w:rsidRDefault="003B6158" w:rsidP="00077FAF">
      <w:pPr>
        <w:tabs>
          <w:tab w:val="left" w:pos="567"/>
        </w:tabs>
        <w:spacing w:before="0"/>
        <w:rPr>
          <w:rFonts w:cs="Arial"/>
          <w:lang w:val="sr-Cyrl-CS"/>
        </w:rPr>
      </w:pPr>
    </w:p>
    <w:p w14:paraId="24CE296C" w14:textId="77777777" w:rsidR="00077FAF" w:rsidRPr="00E0692B" w:rsidRDefault="00077FAF" w:rsidP="00077FAF">
      <w:pPr>
        <w:tabs>
          <w:tab w:val="left" w:pos="567"/>
        </w:tabs>
        <w:spacing w:before="0"/>
        <w:rPr>
          <w:rFonts w:cs="Arial"/>
          <w:lang w:val="sr-Cyrl-CS"/>
        </w:rPr>
      </w:pPr>
      <w:r w:rsidRPr="00E0692B">
        <w:rPr>
          <w:rFonts w:cs="Arial"/>
          <w:lang w:val="sr-Cyrl-CS"/>
        </w:rPr>
        <w:t xml:space="preserve">У случају да Продавац не изврши испоруку добара у уговореном року, Купац има право на наплату уговорне казне и </w:t>
      </w:r>
      <w:r w:rsidR="003B6158">
        <w:rPr>
          <w:rFonts w:cs="Arial"/>
          <w:lang w:val="sr-Cyrl-CS"/>
        </w:rPr>
        <w:t>средства финансијског обезбеђења за добро извршење посла</w:t>
      </w:r>
      <w:r w:rsidRPr="00E0692B">
        <w:rPr>
          <w:rFonts w:cs="Arial"/>
          <w:lang w:val="sr-Cyrl-CS"/>
        </w:rPr>
        <w:t xml:space="preserve"> у целости, као и право на раскид Уговора.</w:t>
      </w:r>
    </w:p>
    <w:p w14:paraId="1417CB4F" w14:textId="77777777" w:rsidR="00B63932" w:rsidRPr="00E0692B" w:rsidRDefault="00B63932" w:rsidP="00077FAF">
      <w:pPr>
        <w:tabs>
          <w:tab w:val="left" w:pos="567"/>
        </w:tabs>
        <w:spacing w:before="0"/>
        <w:rPr>
          <w:rFonts w:cs="Arial"/>
          <w:lang w:val="sr-Cyrl-CS"/>
        </w:rPr>
      </w:pPr>
    </w:p>
    <w:p w14:paraId="6FDF5C94" w14:textId="77777777" w:rsidR="00077FAF" w:rsidRPr="00E0692B" w:rsidRDefault="00077FAF" w:rsidP="003B6158">
      <w:pPr>
        <w:ind w:left="709" w:hanging="709"/>
        <w:jc w:val="center"/>
        <w:outlineLvl w:val="0"/>
        <w:rPr>
          <w:rFonts w:cs="Arial"/>
          <w:b/>
          <w:lang w:val="sr-Cyrl-CS" w:eastAsia="ar-SA"/>
        </w:rPr>
      </w:pPr>
      <w:r w:rsidRPr="00E0692B">
        <w:rPr>
          <w:rFonts w:cs="Arial"/>
          <w:b/>
          <w:lang w:val="sr-Cyrl-CS" w:eastAsia="ar-SA"/>
        </w:rPr>
        <w:t>ОБАВЕЗЕ УГОВОРНИХ СТРАНА</w:t>
      </w:r>
    </w:p>
    <w:p w14:paraId="66EF9386" w14:textId="77777777" w:rsidR="00077FAF" w:rsidRPr="00E0692B" w:rsidRDefault="005928FE" w:rsidP="00077FAF">
      <w:pPr>
        <w:suppressAutoHyphens/>
        <w:jc w:val="center"/>
        <w:rPr>
          <w:rFonts w:cs="Arial"/>
          <w:b/>
          <w:lang w:val="sr-Cyrl-CS" w:eastAsia="ar-SA"/>
        </w:rPr>
      </w:pPr>
      <w:r w:rsidRPr="00E0692B">
        <w:rPr>
          <w:rFonts w:cs="Arial"/>
          <w:b/>
          <w:lang w:val="sr-Cyrl-CS" w:eastAsia="ar-SA"/>
        </w:rPr>
        <w:t xml:space="preserve">Члан </w:t>
      </w:r>
      <w:r w:rsidR="003B6158">
        <w:rPr>
          <w:rFonts w:cs="Arial"/>
          <w:b/>
          <w:lang w:val="sr-Cyrl-CS" w:eastAsia="ar-SA"/>
        </w:rPr>
        <w:t>5</w:t>
      </w:r>
      <w:r w:rsidR="00077FAF" w:rsidRPr="00E0692B">
        <w:rPr>
          <w:rFonts w:cs="Arial"/>
          <w:b/>
          <w:lang w:val="sr-Cyrl-CS" w:eastAsia="ar-SA"/>
        </w:rPr>
        <w:t>.</w:t>
      </w:r>
    </w:p>
    <w:p w14:paraId="0FFB5BF7" w14:textId="77777777" w:rsidR="00077FAF" w:rsidRPr="00E0692B" w:rsidRDefault="00077FAF" w:rsidP="00077FAF">
      <w:pPr>
        <w:suppressAutoHyphens/>
        <w:rPr>
          <w:rFonts w:cs="Arial"/>
          <w:lang w:val="sr-Cyrl-RS" w:eastAsia="ar-SA"/>
        </w:rPr>
      </w:pPr>
      <w:r w:rsidRPr="00E0692B">
        <w:rPr>
          <w:rFonts w:cs="Arial"/>
          <w:lang w:val="sr-Cyrl-RS" w:eastAsia="ar-SA"/>
        </w:rPr>
        <w:t>Купац се обавезује да:</w:t>
      </w:r>
    </w:p>
    <w:p w14:paraId="3903D5DE" w14:textId="77777777" w:rsidR="00077FAF" w:rsidRPr="00E0692B" w:rsidRDefault="00077FAF" w:rsidP="00603667">
      <w:pPr>
        <w:numPr>
          <w:ilvl w:val="0"/>
          <w:numId w:val="23"/>
        </w:numPr>
        <w:spacing w:before="0"/>
        <w:rPr>
          <w:rFonts w:cs="Arial"/>
          <w:lang w:val="sr-Cyrl-RS" w:eastAsia="ar-SA"/>
        </w:rPr>
      </w:pPr>
      <w:r w:rsidRPr="00E0692B">
        <w:rPr>
          <w:rFonts w:cs="Arial"/>
          <w:lang w:val="sr-Cyrl-RS" w:eastAsia="ar-SA"/>
        </w:rPr>
        <w:t>преузме добра из члана 1. Уговора у року, времену и на месту предвиђеном овим Уговором;</w:t>
      </w:r>
    </w:p>
    <w:p w14:paraId="633075E5" w14:textId="77777777" w:rsidR="00077FAF" w:rsidRPr="00E0692B" w:rsidRDefault="00077FAF" w:rsidP="00603667">
      <w:pPr>
        <w:numPr>
          <w:ilvl w:val="0"/>
          <w:numId w:val="23"/>
        </w:numPr>
        <w:spacing w:before="0"/>
        <w:rPr>
          <w:rFonts w:cs="Arial"/>
          <w:lang w:val="sr-Cyrl-RS" w:eastAsia="ar-SA"/>
        </w:rPr>
      </w:pPr>
      <w:r w:rsidRPr="00E0692B">
        <w:rPr>
          <w:rFonts w:cs="Arial"/>
          <w:lang w:val="sr-Cyrl-RS" w:eastAsia="ar-SA"/>
        </w:rPr>
        <w:t>благовремено плаћа фактуре за испоручена добра на начин и у року предвиђеном овим Уговором;</w:t>
      </w:r>
    </w:p>
    <w:p w14:paraId="5527C0A2" w14:textId="77777777" w:rsidR="00C0039F" w:rsidRPr="00C0039F" w:rsidRDefault="00C0039F" w:rsidP="00C0039F">
      <w:pPr>
        <w:pStyle w:val="NoSpacing"/>
        <w:rPr>
          <w:rFonts w:cs="Arial"/>
          <w:sz w:val="22"/>
          <w:szCs w:val="22"/>
          <w:lang w:val="sr-Cyrl-RS"/>
        </w:rPr>
      </w:pPr>
      <w:r w:rsidRPr="00C0039F">
        <w:rPr>
          <w:rFonts w:cs="Arial"/>
          <w:sz w:val="22"/>
          <w:szCs w:val="22"/>
          <w:lang w:val="sr-Cyrl-RS"/>
        </w:rPr>
        <w:t>Продавац се обавезује да:</w:t>
      </w:r>
    </w:p>
    <w:p w14:paraId="7115FD03" w14:textId="77777777" w:rsidR="00C0039F" w:rsidRPr="00C0039F" w:rsidRDefault="00C0039F" w:rsidP="00C0039F">
      <w:pPr>
        <w:pStyle w:val="NoSpacing"/>
        <w:numPr>
          <w:ilvl w:val="0"/>
          <w:numId w:val="23"/>
        </w:numPr>
        <w:suppressAutoHyphens w:val="0"/>
        <w:spacing w:before="0"/>
        <w:jc w:val="left"/>
        <w:rPr>
          <w:rFonts w:cs="Arial"/>
          <w:sz w:val="22"/>
          <w:szCs w:val="22"/>
          <w:lang w:val="sr-Cyrl-RS"/>
        </w:rPr>
      </w:pPr>
      <w:r w:rsidRPr="00C0039F">
        <w:rPr>
          <w:rFonts w:cs="Arial"/>
          <w:sz w:val="22"/>
          <w:szCs w:val="22"/>
          <w:lang w:val="sr-Cyrl-RS"/>
        </w:rPr>
        <w:t>испоручи добра из члана 1. Уговора, у року, времену и на месту предвиђеном овим Уговором;</w:t>
      </w:r>
    </w:p>
    <w:p w14:paraId="73984716" w14:textId="77777777" w:rsidR="00C0039F" w:rsidRPr="00C0039F" w:rsidRDefault="00C0039F" w:rsidP="00022E92">
      <w:pPr>
        <w:numPr>
          <w:ilvl w:val="0"/>
          <w:numId w:val="23"/>
        </w:numPr>
        <w:rPr>
          <w:rFonts w:cs="Arial"/>
          <w:lang w:val="sr-Cyrl-RS" w:eastAsia="ar-SA"/>
        </w:rPr>
      </w:pPr>
      <w:r>
        <w:rPr>
          <w:rFonts w:cs="Arial"/>
          <w:lang w:val="sr-Cyrl-RS"/>
        </w:rPr>
        <w:lastRenderedPageBreak/>
        <w:t>з</w:t>
      </w:r>
      <w:r w:rsidRPr="00C05393">
        <w:rPr>
          <w:rFonts w:cs="Arial"/>
          <w:lang w:val="sr-Latn-CS"/>
        </w:rPr>
        <w:t>а све испоручене шине</w:t>
      </w:r>
      <w:r>
        <w:rPr>
          <w:rFonts w:cs="Arial"/>
          <w:lang w:val="sr-Cyrl-RS"/>
        </w:rPr>
        <w:t xml:space="preserve"> Продавац</w:t>
      </w:r>
      <w:r w:rsidRPr="00C05393">
        <w:rPr>
          <w:rFonts w:cs="Arial"/>
          <w:lang w:val="sr-Latn-CS"/>
        </w:rPr>
        <w:t xml:space="preserve"> је обавезан да изда</w:t>
      </w:r>
      <w:r>
        <w:rPr>
          <w:rFonts w:cs="Arial"/>
          <w:bCs/>
          <w:lang w:val="sr-Cyrl-CS" w:eastAsia="ar-SA"/>
        </w:rPr>
        <w:t xml:space="preserve">/достави </w:t>
      </w:r>
      <w:r w:rsidRPr="00C0039F">
        <w:rPr>
          <w:rFonts w:cs="Arial"/>
          <w:bCs/>
          <w:lang w:val="sr-Cyrl-CS" w:eastAsia="ar-SA"/>
        </w:rPr>
        <w:t>одговарајуће фабричке атесте</w:t>
      </w:r>
      <w:r w:rsidR="00DD1B7B">
        <w:rPr>
          <w:rFonts w:cs="Arial"/>
          <w:bCs/>
          <w:lang w:val="sr-Cyrl-CS" w:eastAsia="ar-SA"/>
        </w:rPr>
        <w:t xml:space="preserve"> </w:t>
      </w:r>
      <w:r w:rsidR="00DF0723">
        <w:rPr>
          <w:rFonts w:cs="Arial"/>
          <w:bCs/>
          <w:lang w:val="sr-Cyrl-CS" w:eastAsia="ar-SA"/>
        </w:rPr>
        <w:t xml:space="preserve">квалитета у складу са посебним техничким захтевима из тачке 3. </w:t>
      </w:r>
      <w:r w:rsidR="00022E92">
        <w:rPr>
          <w:rFonts w:cs="Arial"/>
          <w:bCs/>
          <w:lang w:val="sr-Cyrl-CS" w:eastAsia="ar-SA"/>
        </w:rPr>
        <w:t>Т</w:t>
      </w:r>
      <w:r w:rsidR="00DF0723">
        <w:rPr>
          <w:rFonts w:cs="Arial"/>
          <w:bCs/>
          <w:lang w:val="sr-Cyrl-CS" w:eastAsia="ar-SA"/>
        </w:rPr>
        <w:t>ехничке спецификације,</w:t>
      </w:r>
      <w:r w:rsidRPr="00C0039F">
        <w:rPr>
          <w:rFonts w:cs="Arial"/>
          <w:bCs/>
          <w:lang w:val="sr-Cyrl-CS" w:eastAsia="ar-SA"/>
        </w:rPr>
        <w:t xml:space="preserve"> </w:t>
      </w:r>
      <w:r w:rsidR="00DD1B7B">
        <w:rPr>
          <w:rFonts w:cs="Arial"/>
          <w:bCs/>
          <w:lang w:val="sr-Cyrl-CS" w:eastAsia="ar-SA"/>
        </w:rPr>
        <w:t>резултате лабораторијских испитивања у складу са захтевима из тачке 3</w:t>
      </w:r>
      <w:r w:rsidR="00022E92">
        <w:rPr>
          <w:rFonts w:cs="Arial"/>
          <w:bCs/>
          <w:lang w:val="sr-Cyrl-CS" w:eastAsia="ar-SA"/>
        </w:rPr>
        <w:t xml:space="preserve">.1.7. Техничке спецификације, произвођачку декларацију са наведеним датумом производње шина, </w:t>
      </w:r>
      <w:r w:rsidRPr="00C0039F">
        <w:rPr>
          <w:rFonts w:cs="Arial"/>
          <w:bCs/>
          <w:lang w:val="sr-Cyrl-CS" w:eastAsia="ar-SA"/>
        </w:rPr>
        <w:t>гарантне листове произвођача.</w:t>
      </w:r>
    </w:p>
    <w:p w14:paraId="33EBFF85" w14:textId="77777777" w:rsidR="00077FAF" w:rsidRPr="00E0692B" w:rsidRDefault="00077FAF" w:rsidP="009C7CA0">
      <w:pPr>
        <w:tabs>
          <w:tab w:val="left" w:pos="567"/>
        </w:tabs>
        <w:spacing w:before="0"/>
        <w:rPr>
          <w:rFonts w:eastAsia="Calibri" w:cs="Arial"/>
          <w:lang w:val="sr-Cyrl-CS"/>
        </w:rPr>
      </w:pPr>
    </w:p>
    <w:p w14:paraId="7FB653C6" w14:textId="77777777" w:rsidR="007956A3" w:rsidRPr="007956A3" w:rsidRDefault="007956A3" w:rsidP="00956154">
      <w:pPr>
        <w:spacing w:before="0"/>
        <w:jc w:val="center"/>
        <w:rPr>
          <w:rFonts w:cs="Arial"/>
          <w:b/>
        </w:rPr>
      </w:pPr>
      <w:r w:rsidRPr="007956A3">
        <w:rPr>
          <w:rFonts w:cs="Arial"/>
          <w:b/>
        </w:rPr>
        <w:t>КВАЛИТАТИВНИ И КВАНТИТАТИВНИ ПРИЈЕМ</w:t>
      </w:r>
    </w:p>
    <w:p w14:paraId="10B8D78E" w14:textId="77777777" w:rsidR="007956A3" w:rsidRPr="007956A3" w:rsidRDefault="007956A3" w:rsidP="00956154">
      <w:pPr>
        <w:spacing w:before="0"/>
        <w:jc w:val="center"/>
        <w:rPr>
          <w:rFonts w:cs="Arial"/>
          <w:b/>
        </w:rPr>
      </w:pPr>
      <w:r w:rsidRPr="00254504">
        <w:rPr>
          <w:rFonts w:cs="Arial"/>
          <w:b/>
        </w:rPr>
        <w:t xml:space="preserve">Члан </w:t>
      </w:r>
      <w:r w:rsidR="00956154">
        <w:rPr>
          <w:rFonts w:cs="Arial"/>
          <w:b/>
          <w:lang w:val="sr-Cyrl-RS"/>
        </w:rPr>
        <w:t>6</w:t>
      </w:r>
      <w:r w:rsidRPr="00254504">
        <w:rPr>
          <w:rFonts w:cs="Arial"/>
          <w:b/>
        </w:rPr>
        <w:t>.</w:t>
      </w:r>
    </w:p>
    <w:p w14:paraId="1E32298C" w14:textId="77777777" w:rsidR="000F0B7F" w:rsidRPr="00DB26E8" w:rsidRDefault="000F0B7F" w:rsidP="000F0B7F">
      <w:pPr>
        <w:spacing w:before="0"/>
        <w:rPr>
          <w:rFonts w:cs="Arial"/>
          <w:lang w:val="sr-Latn-RS"/>
        </w:rPr>
      </w:pPr>
      <w:r w:rsidRPr="00C05393">
        <w:rPr>
          <w:rFonts w:cs="Arial"/>
          <w:lang w:val="sr-Latn-CS"/>
        </w:rPr>
        <w:t xml:space="preserve">Квантитативни и квалитативни </w:t>
      </w:r>
      <w:r w:rsidRPr="00D63492">
        <w:rPr>
          <w:rFonts w:cs="Arial"/>
          <w:lang w:val="sr-Latn-CS"/>
        </w:rPr>
        <w:t xml:space="preserve">преглед </w:t>
      </w:r>
      <w:r w:rsidRPr="00C05393">
        <w:rPr>
          <w:rFonts w:cs="Arial"/>
          <w:lang w:val="sr-Latn-CS"/>
        </w:rPr>
        <w:t xml:space="preserve">и пријем шина за испоруку обавиће овлашћени представници </w:t>
      </w:r>
      <w:r w:rsidR="00956154">
        <w:rPr>
          <w:rFonts w:cs="Arial"/>
          <w:lang w:val="sr-Cyrl-RS"/>
        </w:rPr>
        <w:t>Купца</w:t>
      </w:r>
      <w:r w:rsidRPr="00C05393">
        <w:rPr>
          <w:rFonts w:cs="Arial"/>
          <w:lang w:val="sr-Latn-CS"/>
        </w:rPr>
        <w:t xml:space="preserve"> </w:t>
      </w:r>
      <w:r w:rsidRPr="00D63492">
        <w:rPr>
          <w:rFonts w:cs="Arial"/>
          <w:lang w:val="sr-Latn-CS"/>
        </w:rPr>
        <w:t xml:space="preserve">у погону произвођача, пре отпреме. За те послове ће </w:t>
      </w:r>
      <w:r w:rsidR="00956154">
        <w:rPr>
          <w:rFonts w:cs="Arial"/>
          <w:lang w:val="sr-Cyrl-RS"/>
        </w:rPr>
        <w:t>Продавац ће</w:t>
      </w:r>
      <w:r w:rsidRPr="00D63492">
        <w:rPr>
          <w:rFonts w:cs="Arial"/>
          <w:lang w:val="sr-Latn-CS"/>
        </w:rPr>
        <w:t xml:space="preserve"> обезбедити одговарајући простор, сву потребну опрему, мерне инструменте, алате, уређаје и особље, као и приступ документацији и производним </w:t>
      </w:r>
      <w:r w:rsidRPr="00DB26E8">
        <w:rPr>
          <w:rFonts w:cs="Arial"/>
          <w:lang w:val="sr-Latn-CS"/>
        </w:rPr>
        <w:t xml:space="preserve">подацима, о трошку </w:t>
      </w:r>
      <w:r w:rsidR="00DB26E8">
        <w:rPr>
          <w:rFonts w:cs="Arial"/>
          <w:lang w:val="sr-Cyrl-RS"/>
        </w:rPr>
        <w:t>Продавца</w:t>
      </w:r>
      <w:r w:rsidRPr="00DB26E8">
        <w:rPr>
          <w:rFonts w:cs="Arial"/>
          <w:lang w:val="sr-Latn-CS"/>
        </w:rPr>
        <w:t>.</w:t>
      </w:r>
    </w:p>
    <w:p w14:paraId="057093DD" w14:textId="77777777" w:rsidR="00DB26E8" w:rsidRDefault="00DB26E8" w:rsidP="000F0B7F">
      <w:pPr>
        <w:spacing w:before="0"/>
        <w:rPr>
          <w:rFonts w:cs="Arial"/>
          <w:lang w:val="sr-Latn-CS"/>
        </w:rPr>
      </w:pPr>
    </w:p>
    <w:p w14:paraId="4AE53B02" w14:textId="77777777" w:rsidR="000F0B7F" w:rsidRPr="00D63492" w:rsidRDefault="000F0B7F" w:rsidP="000F0B7F">
      <w:pPr>
        <w:spacing w:before="0"/>
        <w:rPr>
          <w:rFonts w:cs="Arial"/>
          <w:lang w:val="sr-Latn-CS"/>
        </w:rPr>
      </w:pPr>
      <w:r w:rsidRPr="00D63492">
        <w:rPr>
          <w:rFonts w:cs="Arial"/>
          <w:lang w:val="sr-Latn-CS"/>
        </w:rPr>
        <w:t>П</w:t>
      </w:r>
      <w:r w:rsidR="00DB26E8">
        <w:rPr>
          <w:rFonts w:cs="Arial"/>
          <w:lang w:val="sr-Cyrl-RS"/>
        </w:rPr>
        <w:t>родавац</w:t>
      </w:r>
      <w:r w:rsidRPr="00D63492">
        <w:rPr>
          <w:rFonts w:cs="Arial"/>
          <w:lang w:val="sr-Latn-CS"/>
        </w:rPr>
        <w:t xml:space="preserve"> је дужан да у понуди поднесе одговарајући план испитивања</w:t>
      </w:r>
      <w:r>
        <w:rPr>
          <w:rFonts w:cs="Arial"/>
          <w:lang w:val="sr-Latn-CS"/>
        </w:rPr>
        <w:t xml:space="preserve"> </w:t>
      </w:r>
      <w:r w:rsidRPr="00D63492">
        <w:rPr>
          <w:rFonts w:cs="Arial"/>
          <w:lang w:val="sr-Cyrl-RS"/>
        </w:rPr>
        <w:t>(управљања квалитетом)</w:t>
      </w:r>
      <w:r w:rsidRPr="00D63492">
        <w:rPr>
          <w:rFonts w:cs="Arial"/>
          <w:lang w:val="sr-Latn-CS"/>
        </w:rPr>
        <w:t xml:space="preserve">  за комплетну испоруку. План ће важити током пријема,</w:t>
      </w:r>
      <w:r>
        <w:rPr>
          <w:rFonts w:cs="Arial"/>
          <w:lang w:val="sr-Latn-CS"/>
        </w:rPr>
        <w:t xml:space="preserve"> који ће уследити у року од 10</w:t>
      </w:r>
      <w:r>
        <w:rPr>
          <w:rFonts w:cs="Arial"/>
          <w:lang w:val="sr-Cyrl-RS"/>
        </w:rPr>
        <w:t xml:space="preserve"> </w:t>
      </w:r>
      <w:r>
        <w:rPr>
          <w:rFonts w:cs="Arial"/>
          <w:lang w:val="sr-Latn-CS"/>
        </w:rPr>
        <w:t>(</w:t>
      </w:r>
      <w:r w:rsidR="00DB26E8">
        <w:rPr>
          <w:rFonts w:cs="Arial"/>
          <w:lang w:val="sr-Cyrl-RS"/>
        </w:rPr>
        <w:t>словима:</w:t>
      </w:r>
      <w:r w:rsidRPr="00D63492">
        <w:rPr>
          <w:rFonts w:cs="Arial"/>
          <w:lang w:val="sr-Latn-CS"/>
        </w:rPr>
        <w:t xml:space="preserve">десет) дана пошто </w:t>
      </w:r>
      <w:r w:rsidR="00DB26E8">
        <w:rPr>
          <w:rFonts w:cs="Arial"/>
          <w:lang w:val="sr-Cyrl-RS"/>
        </w:rPr>
        <w:t>Купац</w:t>
      </w:r>
      <w:r w:rsidRPr="00D63492">
        <w:rPr>
          <w:rFonts w:cs="Arial"/>
          <w:lang w:val="sr-Latn-CS"/>
        </w:rPr>
        <w:t xml:space="preserve"> буде обавештен да је роба спремна за пријем у погону произвођача.</w:t>
      </w:r>
    </w:p>
    <w:p w14:paraId="57159EA1" w14:textId="77777777" w:rsidR="00DB26E8" w:rsidRDefault="00DB26E8" w:rsidP="000F0B7F">
      <w:pPr>
        <w:spacing w:before="0"/>
        <w:rPr>
          <w:rFonts w:cs="Arial"/>
          <w:lang w:val="sr-Latn-CS"/>
        </w:rPr>
      </w:pPr>
    </w:p>
    <w:p w14:paraId="73737DB2" w14:textId="77777777" w:rsidR="000F0B7F" w:rsidRPr="00C05393" w:rsidRDefault="00DB26E8" w:rsidP="000F0B7F">
      <w:pPr>
        <w:spacing w:before="0"/>
        <w:rPr>
          <w:rFonts w:cs="Arial"/>
          <w:lang w:val="sr-Latn-CS"/>
        </w:rPr>
      </w:pPr>
      <w:r w:rsidRPr="00D63492">
        <w:rPr>
          <w:rFonts w:cs="Arial"/>
          <w:lang w:val="sr-Latn-CS"/>
        </w:rPr>
        <w:t>П</w:t>
      </w:r>
      <w:r>
        <w:rPr>
          <w:rFonts w:cs="Arial"/>
          <w:lang w:val="sr-Cyrl-RS"/>
        </w:rPr>
        <w:t>родавац</w:t>
      </w:r>
      <w:r>
        <w:rPr>
          <w:rFonts w:cs="Arial"/>
          <w:lang w:val="sr-Latn-CS"/>
        </w:rPr>
        <w:t xml:space="preserve"> </w:t>
      </w:r>
      <w:r w:rsidR="000F0B7F" w:rsidRPr="00D63492">
        <w:rPr>
          <w:rFonts w:cs="Arial"/>
          <w:lang w:val="sr-Latn-CS"/>
        </w:rPr>
        <w:t xml:space="preserve">сноси трошкове организације (пут и смештај) ради квантитативног и квалитативног </w:t>
      </w:r>
      <w:r>
        <w:rPr>
          <w:rFonts w:cs="Arial"/>
          <w:lang w:val="sr-Cyrl-RS"/>
        </w:rPr>
        <w:t xml:space="preserve">прегледа и </w:t>
      </w:r>
      <w:r w:rsidR="000F0B7F" w:rsidRPr="00D63492">
        <w:rPr>
          <w:rFonts w:cs="Arial"/>
          <w:lang w:val="sr-Latn-CS"/>
        </w:rPr>
        <w:t xml:space="preserve">пријема код произвођача за </w:t>
      </w:r>
      <w:r w:rsidR="000F0B7F">
        <w:rPr>
          <w:rFonts w:cs="Arial"/>
          <w:lang w:val="sr-Cyrl-RS"/>
        </w:rPr>
        <w:t>два</w:t>
      </w:r>
      <w:r w:rsidR="000F0B7F" w:rsidRPr="00D63492">
        <w:rPr>
          <w:rFonts w:cs="Arial"/>
          <w:lang w:val="sr-Latn-CS"/>
        </w:rPr>
        <w:t xml:space="preserve"> члана комисије </w:t>
      </w:r>
      <w:r>
        <w:rPr>
          <w:rFonts w:cs="Arial"/>
          <w:lang w:val="sr-Cyrl-RS"/>
        </w:rPr>
        <w:t>Купца</w:t>
      </w:r>
      <w:r w:rsidR="000F0B7F" w:rsidRPr="00D63492">
        <w:rPr>
          <w:rFonts w:cs="Arial"/>
          <w:lang w:val="sr-Latn-CS"/>
        </w:rPr>
        <w:t>.</w:t>
      </w:r>
    </w:p>
    <w:p w14:paraId="30AA157E" w14:textId="77777777" w:rsidR="00DB26E8" w:rsidRDefault="00DB26E8" w:rsidP="000F0B7F">
      <w:pPr>
        <w:spacing w:before="0"/>
        <w:rPr>
          <w:rFonts w:cs="Arial"/>
          <w:lang w:val="sr-Latn-CS"/>
        </w:rPr>
      </w:pPr>
    </w:p>
    <w:p w14:paraId="0807581F" w14:textId="77777777" w:rsidR="000F0B7F" w:rsidRPr="00C05393" w:rsidRDefault="000F0B7F" w:rsidP="000F0B7F">
      <w:pPr>
        <w:spacing w:before="0"/>
        <w:rPr>
          <w:rFonts w:cs="Arial"/>
          <w:lang w:val="sr-Latn-CS"/>
        </w:rPr>
      </w:pPr>
      <w:r w:rsidRPr="00C05393">
        <w:rPr>
          <w:rFonts w:cs="Arial"/>
          <w:lang w:val="sr-Latn-CS"/>
        </w:rPr>
        <w:t xml:space="preserve">Записник о пријему ће сачинити и потписати овлашћени представници </w:t>
      </w:r>
      <w:r w:rsidR="00DB26E8">
        <w:rPr>
          <w:rFonts w:cs="Arial"/>
          <w:lang w:val="sr-Cyrl-RS"/>
        </w:rPr>
        <w:t>Продавца</w:t>
      </w:r>
      <w:r w:rsidRPr="00C05393">
        <w:rPr>
          <w:rFonts w:cs="Arial"/>
          <w:lang w:val="sr-Latn-CS"/>
        </w:rPr>
        <w:t xml:space="preserve">/произвођача и </w:t>
      </w:r>
      <w:r w:rsidR="00DB26E8">
        <w:rPr>
          <w:rFonts w:cs="Arial"/>
          <w:lang w:val="sr-Cyrl-RS"/>
        </w:rPr>
        <w:t>Купца</w:t>
      </w:r>
      <w:r w:rsidRPr="00C05393">
        <w:rPr>
          <w:rFonts w:cs="Arial"/>
          <w:lang w:val="sr-Latn-CS"/>
        </w:rPr>
        <w:t>, а садржаће следеће основне податке:</w:t>
      </w:r>
    </w:p>
    <w:p w14:paraId="1CCC4C78" w14:textId="77777777" w:rsidR="000F0B7F" w:rsidRPr="00C05393" w:rsidRDefault="000F0B7F" w:rsidP="000F0B7F">
      <w:pPr>
        <w:spacing w:before="0"/>
        <w:rPr>
          <w:rFonts w:cs="Arial"/>
          <w:lang w:val="sr-Latn-CS"/>
        </w:rPr>
      </w:pPr>
      <w:r w:rsidRPr="00C05393">
        <w:rPr>
          <w:rFonts w:cs="Arial"/>
          <w:lang w:val="sr-Latn-CS"/>
        </w:rPr>
        <w:t>- место, датум и назив испоручиоца</w:t>
      </w:r>
    </w:p>
    <w:p w14:paraId="649E5BB4" w14:textId="77777777" w:rsidR="000F0B7F" w:rsidRPr="00C05393" w:rsidRDefault="000F0B7F" w:rsidP="000F0B7F">
      <w:pPr>
        <w:spacing w:before="0"/>
        <w:rPr>
          <w:rFonts w:cs="Arial"/>
          <w:lang w:val="sr-Latn-CS"/>
        </w:rPr>
      </w:pPr>
      <w:r w:rsidRPr="00C05393">
        <w:rPr>
          <w:rFonts w:cs="Arial"/>
          <w:lang w:val="sr-Latn-CS"/>
        </w:rPr>
        <w:t>- број уговора и број лота за испоруку</w:t>
      </w:r>
    </w:p>
    <w:p w14:paraId="2A30E681" w14:textId="77777777" w:rsidR="000F0B7F" w:rsidRPr="00C05393" w:rsidRDefault="000F0B7F" w:rsidP="000F0B7F">
      <w:pPr>
        <w:spacing w:before="0"/>
        <w:rPr>
          <w:rFonts w:cs="Arial"/>
          <w:lang w:val="sr-Latn-CS"/>
        </w:rPr>
      </w:pPr>
      <w:r w:rsidRPr="00C05393">
        <w:rPr>
          <w:rFonts w:cs="Arial"/>
          <w:lang w:val="sr-Latn-CS"/>
        </w:rPr>
        <w:t>- опис примљеног материјала и опреме, количине и тежине примљеног материјала и опреме</w:t>
      </w:r>
    </w:p>
    <w:p w14:paraId="31079BBC" w14:textId="77777777" w:rsidR="000F0B7F" w:rsidRPr="00C05393" w:rsidRDefault="000F0B7F" w:rsidP="000F0B7F">
      <w:pPr>
        <w:spacing w:before="0"/>
        <w:rPr>
          <w:rFonts w:cs="Arial"/>
          <w:lang w:val="sr-Latn-CS"/>
        </w:rPr>
      </w:pPr>
      <w:r w:rsidRPr="00C05393">
        <w:rPr>
          <w:rFonts w:cs="Arial"/>
          <w:lang w:val="sr-Latn-CS"/>
        </w:rPr>
        <w:t>- резултате испитивања према техничким спецификацијама.</w:t>
      </w:r>
    </w:p>
    <w:p w14:paraId="0BEE4FF8" w14:textId="77777777" w:rsidR="000F0B7F" w:rsidRPr="00C05393" w:rsidRDefault="000F0B7F" w:rsidP="000F0B7F">
      <w:pPr>
        <w:spacing w:before="0"/>
        <w:ind w:left="360"/>
        <w:rPr>
          <w:rFonts w:cs="Arial"/>
          <w:lang w:val="sr-Latn-CS"/>
        </w:rPr>
      </w:pPr>
    </w:p>
    <w:p w14:paraId="507E9A4F" w14:textId="77777777" w:rsidR="000F0B7F" w:rsidRDefault="000F0B7F" w:rsidP="000F0B7F">
      <w:pPr>
        <w:rPr>
          <w:rFonts w:cs="Arial"/>
          <w:lang w:val="sr-Cyrl-RS"/>
        </w:rPr>
      </w:pPr>
      <w:r w:rsidRPr="00C05393">
        <w:rPr>
          <w:rFonts w:cs="Arial"/>
          <w:lang w:val="sr-Cyrl-CS"/>
        </w:rPr>
        <w:t>Свака испорука предметних добара</w:t>
      </w:r>
      <w:r>
        <w:rPr>
          <w:rFonts w:cs="Arial"/>
          <w:lang w:val="sr-Cyrl-CS"/>
        </w:rPr>
        <w:t xml:space="preserve"> </w:t>
      </w:r>
      <w:r w:rsidRPr="00C05393">
        <w:rPr>
          <w:rFonts w:cs="Arial"/>
          <w:lang w:val="sr-Cyrl-CS"/>
        </w:rPr>
        <w:t>мора бити најављена најмање три дана према обрасц</w:t>
      </w:r>
      <w:r w:rsidRPr="00C05393">
        <w:rPr>
          <w:rFonts w:cs="Arial"/>
          <w:lang w:val="sr-Cyrl-RS"/>
        </w:rPr>
        <w:t>у</w:t>
      </w:r>
      <w:r w:rsidRPr="00C05393">
        <w:rPr>
          <w:rFonts w:cs="Arial"/>
          <w:lang w:val="sr-Cyrl-CS"/>
        </w:rPr>
        <w:t xml:space="preserve"> "Најава испоруке добара" као и </w:t>
      </w:r>
      <w:r w:rsidRPr="00C05393">
        <w:rPr>
          <w:rFonts w:cs="Arial"/>
        </w:rPr>
        <w:t>24</w:t>
      </w:r>
      <w:r w:rsidRPr="00C05393">
        <w:rPr>
          <w:rFonts w:cs="Arial"/>
          <w:lang w:val="sr-Cyrl-CS"/>
        </w:rPr>
        <w:t xml:space="preserve"> часа пре испоруке према обрасцу „Обавештење о испоруци“, који су </w:t>
      </w:r>
      <w:r w:rsidR="00F206C7">
        <w:rPr>
          <w:rFonts w:cs="Arial"/>
          <w:lang w:val="sr-Cyrl-CS"/>
        </w:rPr>
        <w:t>Прилог 6 и Прилог 7 овог Уговора</w:t>
      </w:r>
      <w:r w:rsidRPr="00C05393">
        <w:rPr>
          <w:rFonts w:cs="Arial"/>
          <w:lang w:val="sr-Cyrl-CS"/>
        </w:rPr>
        <w:t xml:space="preserve">. </w:t>
      </w:r>
      <w:r w:rsidRPr="00C05393">
        <w:rPr>
          <w:rFonts w:cs="Arial"/>
          <w:lang w:val="sr-Latn-RS"/>
        </w:rPr>
        <w:t> </w:t>
      </w:r>
      <w:r w:rsidRPr="00C05393">
        <w:rPr>
          <w:rFonts w:cs="Arial"/>
          <w:lang w:val="sr-Cyrl-CS"/>
        </w:rPr>
        <w:t>Пријем предметних добара врши се у пријемном магацину Купца сваког радног дана од 7</w:t>
      </w:r>
      <w:r w:rsidRPr="00C05393">
        <w:rPr>
          <w:rFonts w:cs="Arial"/>
          <w:lang w:val="x-none"/>
        </w:rPr>
        <w:t>h</w:t>
      </w:r>
      <w:r w:rsidRPr="00C05393">
        <w:rPr>
          <w:rFonts w:cs="Arial"/>
          <w:lang w:val="sr-Cyrl-CS"/>
        </w:rPr>
        <w:t xml:space="preserve"> до 12</w:t>
      </w:r>
      <w:r w:rsidRPr="00C05393">
        <w:rPr>
          <w:rFonts w:cs="Arial"/>
          <w:lang w:val="x-none"/>
        </w:rPr>
        <w:t>h</w:t>
      </w:r>
      <w:r w:rsidRPr="00C05393">
        <w:rPr>
          <w:rFonts w:cs="Arial"/>
          <w:lang w:val="sr-Cyrl-RS"/>
        </w:rPr>
        <w:t>.</w:t>
      </w:r>
    </w:p>
    <w:p w14:paraId="23F2B1E7" w14:textId="77777777" w:rsidR="000F0B7F" w:rsidRPr="00F864FE" w:rsidRDefault="000F0B7F" w:rsidP="000F0B7F">
      <w:pPr>
        <w:rPr>
          <w:rStyle w:val="FontStyle14"/>
          <w:rFonts w:ascii="Arial" w:hAnsi="Arial" w:cs="Arial"/>
          <w:b w:val="0"/>
          <w:bCs w:val="0"/>
          <w:sz w:val="24"/>
          <w:szCs w:val="24"/>
          <w:highlight w:val="green"/>
          <w:lang w:val="sr-Cyrl-RS" w:eastAsia="sr-Latn-CS"/>
        </w:rPr>
      </w:pPr>
    </w:p>
    <w:p w14:paraId="309F9F4B" w14:textId="77777777" w:rsidR="000F0B7F" w:rsidRPr="00C05393" w:rsidRDefault="000F0B7F" w:rsidP="000F0B7F">
      <w:pPr>
        <w:autoSpaceDE w:val="0"/>
        <w:autoSpaceDN w:val="0"/>
        <w:adjustRightInd w:val="0"/>
        <w:spacing w:before="0"/>
        <w:rPr>
          <w:rFonts w:cs="Arial"/>
          <w:lang w:val="sr-Cyrl-RS"/>
        </w:rPr>
      </w:pPr>
      <w:r w:rsidRPr="00C05393">
        <w:rPr>
          <w:rFonts w:cs="Arial"/>
          <w:lang w:val="sr-Cyrl-RS"/>
        </w:rPr>
        <w:t>Квантитативни пријем испоручених добара врши се у магацину Купца, приликом пријема добара, визуелном контролом и пребројавањем, а Купац је дужан да исплати само стварно примљену количину.</w:t>
      </w:r>
    </w:p>
    <w:p w14:paraId="76AED8CF" w14:textId="77777777" w:rsidR="00F206C7" w:rsidRDefault="00F206C7" w:rsidP="000F0B7F">
      <w:pPr>
        <w:autoSpaceDE w:val="0"/>
        <w:autoSpaceDN w:val="0"/>
        <w:adjustRightInd w:val="0"/>
        <w:spacing w:before="0"/>
        <w:rPr>
          <w:rFonts w:cs="Arial"/>
          <w:lang w:val="sr-Cyrl-RS"/>
        </w:rPr>
      </w:pPr>
    </w:p>
    <w:p w14:paraId="2CC071DD" w14:textId="77777777" w:rsidR="000F0B7F" w:rsidRPr="00C05393" w:rsidRDefault="000F0B7F" w:rsidP="000F0B7F">
      <w:pPr>
        <w:autoSpaceDE w:val="0"/>
        <w:autoSpaceDN w:val="0"/>
        <w:adjustRightInd w:val="0"/>
        <w:spacing w:before="0"/>
        <w:rPr>
          <w:rFonts w:cs="Arial"/>
          <w:lang w:val="sr-Cyrl-RS"/>
        </w:rPr>
      </w:pPr>
      <w:r w:rsidRPr="00C05393">
        <w:rPr>
          <w:rFonts w:cs="Arial"/>
          <w:lang w:val="sr-Cyrl-R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w:t>
      </w:r>
      <w:r w:rsidR="00F206C7">
        <w:rPr>
          <w:rFonts w:cs="Arial"/>
          <w:lang w:val="sr-Cyrl-RS"/>
        </w:rPr>
        <w:t xml:space="preserve"> и контролише достављање захтеване пратеће документације,</w:t>
      </w:r>
      <w:r w:rsidRPr="00C05393">
        <w:rPr>
          <w:rFonts w:cs="Arial"/>
          <w:lang w:val="sr-Cyrl-RS"/>
        </w:rPr>
        <w:t xml:space="preserve"> у ком случају Купац има право достављања писане рекламације Продавцу.</w:t>
      </w:r>
    </w:p>
    <w:p w14:paraId="6DDCFE14" w14:textId="77777777" w:rsidR="00F206C7" w:rsidRDefault="00F206C7" w:rsidP="000F0B7F">
      <w:pPr>
        <w:spacing w:before="0"/>
        <w:rPr>
          <w:rFonts w:cs="Arial"/>
          <w:lang w:val="sr-Cyrl-RS"/>
        </w:rPr>
      </w:pPr>
    </w:p>
    <w:p w14:paraId="520C3A74" w14:textId="77777777" w:rsidR="000F0B7F" w:rsidRDefault="000F0B7F" w:rsidP="000F0B7F">
      <w:pPr>
        <w:spacing w:before="0"/>
        <w:rPr>
          <w:rFonts w:cs="Arial"/>
          <w:lang w:val="sr-Cyrl-RS"/>
        </w:rPr>
      </w:pPr>
      <w:r w:rsidRPr="00C05393">
        <w:rPr>
          <w:rFonts w:cs="Arial"/>
          <w:lang w:val="sr-Cyrl-RS"/>
        </w:rPr>
        <w:t>Квалитатитвни пријем добара</w:t>
      </w:r>
      <w:r>
        <w:rPr>
          <w:rFonts w:cs="Arial"/>
          <w:lang w:val="sr-Cyrl-RS"/>
        </w:rPr>
        <w:t xml:space="preserve"> се врши у року од 10 (словима:</w:t>
      </w:r>
      <w:r w:rsidRPr="00C05393">
        <w:rPr>
          <w:rFonts w:cs="Arial"/>
          <w:lang w:val="sr-Cyrl-RS"/>
        </w:rPr>
        <w:t>десет) дана од дана квантитативног пријема. У случају да испоручена добра не одговарају уговореном квалитету и техничким карактеристикама произвођача, Купац има право да Продавцу достави писану рекламацију, коју је Продавац дужан да реши најдуже у року од 10 (словима: десет) дана од дана њеног пријема</w:t>
      </w:r>
      <w:r w:rsidR="00F206C7">
        <w:rPr>
          <w:rFonts w:cs="Arial"/>
          <w:lang w:val="sr-Cyrl-RS"/>
        </w:rPr>
        <w:t>.</w:t>
      </w:r>
    </w:p>
    <w:p w14:paraId="3A2B5147" w14:textId="77777777" w:rsidR="0093434B" w:rsidRPr="0093434B" w:rsidRDefault="0093434B" w:rsidP="0093434B">
      <w:pPr>
        <w:tabs>
          <w:tab w:val="left" w:pos="9090"/>
        </w:tabs>
        <w:rPr>
          <w:rFonts w:cs="Arial"/>
        </w:rPr>
      </w:pPr>
      <w:r w:rsidRPr="0093434B">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w:t>
      </w:r>
    </w:p>
    <w:p w14:paraId="2AD9E22B" w14:textId="77777777" w:rsidR="0093434B" w:rsidRPr="0093434B" w:rsidRDefault="0093434B" w:rsidP="0093434B">
      <w:pPr>
        <w:numPr>
          <w:ilvl w:val="0"/>
          <w:numId w:val="3"/>
        </w:numPr>
        <w:spacing w:before="80"/>
        <w:rPr>
          <w:rFonts w:cs="Arial"/>
          <w:lang w:val="ru-RU"/>
        </w:rPr>
      </w:pPr>
      <w:r w:rsidRPr="0093434B">
        <w:rPr>
          <w:rFonts w:cs="Arial"/>
          <w:lang w:val="ru-RU"/>
        </w:rPr>
        <w:t>тражи од Продавца да</w:t>
      </w:r>
      <w:r w:rsidRPr="0093434B">
        <w:rPr>
          <w:rFonts w:cs="Arial"/>
          <w:lang w:val="sr-Cyrl-RS"/>
        </w:rPr>
        <w:t>,</w:t>
      </w:r>
      <w:r w:rsidRPr="0093434B">
        <w:rPr>
          <w:rFonts w:cs="Arial"/>
          <w:lang w:val="ru-RU"/>
        </w:rPr>
        <w:t xml:space="preserve"> у року остављеном у приговору</w:t>
      </w:r>
      <w:r w:rsidRPr="0093434B">
        <w:rPr>
          <w:rFonts w:cs="Arial"/>
          <w:lang w:val="sr-Cyrl-RS"/>
        </w:rPr>
        <w:t>,</w:t>
      </w:r>
      <w:r w:rsidRPr="0093434B">
        <w:rPr>
          <w:rFonts w:cs="Arial"/>
          <w:lang w:val="ru-RU"/>
        </w:rPr>
        <w:t xml:space="preserve"> отклони недостатке о свом трошку, ако су мане на добрима отклоњиве, или </w:t>
      </w:r>
    </w:p>
    <w:p w14:paraId="03C64924" w14:textId="77777777" w:rsidR="0093434B" w:rsidRPr="0093434B" w:rsidRDefault="0093434B" w:rsidP="0093434B">
      <w:pPr>
        <w:numPr>
          <w:ilvl w:val="0"/>
          <w:numId w:val="3"/>
        </w:numPr>
        <w:spacing w:before="80"/>
        <w:rPr>
          <w:lang w:val="sr-Cyrl-RS"/>
        </w:rPr>
      </w:pPr>
      <w:r w:rsidRPr="0093434B">
        <w:rPr>
          <w:lang w:val="ru-RU"/>
        </w:rPr>
        <w:lastRenderedPageBreak/>
        <w:t>тражи од Продавца да му</w:t>
      </w:r>
      <w:r w:rsidRPr="0093434B">
        <w:rPr>
          <w:lang w:val="sr-Cyrl-RS"/>
        </w:rPr>
        <w:t>,</w:t>
      </w:r>
      <w:r w:rsidRPr="0093434B">
        <w:rPr>
          <w:lang w:val="ru-RU"/>
        </w:rPr>
        <w:t xml:space="preserve"> у року остављеном у приговору</w:t>
      </w:r>
      <w:r w:rsidRPr="0093434B">
        <w:rPr>
          <w:lang w:val="sr-Cyrl-RS"/>
        </w:rPr>
        <w:t>,</w:t>
      </w:r>
      <w:r w:rsidRPr="0093434B">
        <w:rPr>
          <w:lang w:val="ru-RU"/>
        </w:rPr>
        <w:t xml:space="preserve"> испоручи нове количине добра без недостатака о свом трошку и да испоручено  добро са недостацима о свом трошку преузме</w:t>
      </w:r>
    </w:p>
    <w:p w14:paraId="68F0A26C" w14:textId="77777777" w:rsidR="0093434B" w:rsidRDefault="0093434B" w:rsidP="000F0B7F">
      <w:pPr>
        <w:spacing w:before="0"/>
        <w:rPr>
          <w:rFonts w:cs="Arial"/>
          <w:lang w:val="sr-Cyrl-RS"/>
        </w:rPr>
      </w:pPr>
    </w:p>
    <w:p w14:paraId="7293F9D9" w14:textId="77777777" w:rsidR="0093434B" w:rsidRPr="0093434B" w:rsidRDefault="0093434B" w:rsidP="0093434B">
      <w:pPr>
        <w:tabs>
          <w:tab w:val="left" w:pos="9090"/>
        </w:tabs>
        <w:contextualSpacing/>
        <w:rPr>
          <w:rFonts w:cs="Arial"/>
          <w:bCs/>
          <w:lang w:val="sr-Cyrl-CS"/>
        </w:rPr>
      </w:pPr>
      <w:r w:rsidRPr="0093434B">
        <w:rPr>
          <w:rFonts w:cs="Arial"/>
          <w:bCs/>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93434B">
        <w:rPr>
          <w:rFonts w:cs="Arial"/>
          <w:bCs/>
        </w:rPr>
        <w:t>,</w:t>
      </w:r>
      <w:r w:rsidRPr="0093434B">
        <w:rPr>
          <w:rFonts w:cs="Arial"/>
          <w:bCs/>
          <w:lang w:val="sr-Cyrl-CS"/>
        </w:rPr>
        <w:t xml:space="preserve"> одобрена од стране Продавца и </w:t>
      </w:r>
      <w:r w:rsidRPr="0093434B">
        <w:rPr>
          <w:rFonts w:cs="Arial"/>
          <w:lang w:val="sr-Cyrl-CS"/>
        </w:rPr>
        <w:t>Купца</w:t>
      </w:r>
      <w:r w:rsidRPr="0093434B">
        <w:rPr>
          <w:rFonts w:cs="Arial"/>
          <w:bCs/>
          <w:lang w:val="sr-Cyrl-CS"/>
        </w:rPr>
        <w:t xml:space="preserve">. Одлука независне лабораторије биће коначна. </w:t>
      </w:r>
    </w:p>
    <w:p w14:paraId="31E4FA43" w14:textId="77777777" w:rsidR="0093434B" w:rsidRDefault="0093434B" w:rsidP="0093434B">
      <w:pPr>
        <w:tabs>
          <w:tab w:val="left" w:pos="9090"/>
        </w:tabs>
        <w:contextualSpacing/>
        <w:rPr>
          <w:rFonts w:cs="Arial"/>
          <w:bCs/>
          <w:lang w:val="sr-Cyrl-CS"/>
        </w:rPr>
      </w:pPr>
    </w:p>
    <w:p w14:paraId="38619CB4" w14:textId="77777777" w:rsidR="0093434B" w:rsidRPr="0093434B" w:rsidRDefault="0093434B" w:rsidP="0093434B">
      <w:pPr>
        <w:tabs>
          <w:tab w:val="left" w:pos="9090"/>
        </w:tabs>
        <w:contextualSpacing/>
        <w:rPr>
          <w:rFonts w:cs="Arial"/>
          <w:bCs/>
          <w:lang w:val="sr-Cyrl-CS"/>
        </w:rPr>
      </w:pPr>
      <w:r w:rsidRPr="0093434B">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13C5805B" w14:textId="77777777" w:rsidR="0093434B" w:rsidRDefault="0093434B" w:rsidP="0093434B">
      <w:pPr>
        <w:tabs>
          <w:tab w:val="left" w:pos="9090"/>
        </w:tabs>
        <w:contextualSpacing/>
        <w:rPr>
          <w:rFonts w:cs="Arial"/>
          <w:bCs/>
          <w:lang w:val="sr-Cyrl-CS"/>
        </w:rPr>
      </w:pPr>
    </w:p>
    <w:p w14:paraId="1AD9EA2B" w14:textId="77777777" w:rsidR="0093434B" w:rsidRPr="0093434B" w:rsidRDefault="0093434B" w:rsidP="0093434B">
      <w:pPr>
        <w:tabs>
          <w:tab w:val="left" w:pos="9090"/>
        </w:tabs>
        <w:contextualSpacing/>
        <w:rPr>
          <w:rFonts w:cs="Arial"/>
          <w:bCs/>
          <w:lang w:val="sr-Cyrl-CS"/>
        </w:rPr>
      </w:pPr>
      <w:r w:rsidRPr="0093434B">
        <w:rPr>
          <w:rFonts w:cs="Arial"/>
          <w:bCs/>
          <w:lang w:val="sr-Cyrl-CS"/>
        </w:rPr>
        <w:t>Трошкове контроле сноси Продавац.</w:t>
      </w:r>
    </w:p>
    <w:p w14:paraId="34F9358F" w14:textId="77777777" w:rsidR="00F206C7" w:rsidRDefault="00F206C7" w:rsidP="000F0B7F">
      <w:pPr>
        <w:spacing w:before="0"/>
        <w:rPr>
          <w:rFonts w:cs="Arial"/>
          <w:lang w:val="sr-Cyrl-RS"/>
        </w:rPr>
      </w:pPr>
    </w:p>
    <w:p w14:paraId="578882CB" w14:textId="77777777" w:rsidR="00F206C7" w:rsidRDefault="00F206C7" w:rsidP="000F0B7F">
      <w:pPr>
        <w:spacing w:before="0"/>
        <w:rPr>
          <w:rFonts w:cs="Arial"/>
          <w:lang w:val="sr-Cyrl-RS"/>
        </w:rPr>
      </w:pPr>
      <w:r>
        <w:rPr>
          <w:rFonts w:cs="Arial"/>
          <w:lang w:val="sr-Cyrl-RS"/>
        </w:rPr>
        <w:t>Сматраће се да је квантитативни и квалитативни пријем извршен потписивањем Записника о квантитативном и квалитативном пријему од стране овлашћених представника Купца и Продавца.</w:t>
      </w:r>
    </w:p>
    <w:p w14:paraId="2B0E8967" w14:textId="77777777" w:rsidR="009927D7" w:rsidRDefault="009927D7" w:rsidP="009927D7">
      <w:pPr>
        <w:spacing w:before="0"/>
        <w:ind w:right="-329"/>
        <w:contextualSpacing/>
        <w:jc w:val="center"/>
        <w:rPr>
          <w:rFonts w:cs="Arial"/>
          <w:b/>
        </w:rPr>
      </w:pPr>
    </w:p>
    <w:p w14:paraId="67B9FE38" w14:textId="77777777" w:rsidR="009927D7" w:rsidRPr="00FC1536" w:rsidRDefault="009927D7" w:rsidP="009927D7">
      <w:pPr>
        <w:spacing w:before="0"/>
        <w:ind w:right="-329"/>
        <w:contextualSpacing/>
        <w:jc w:val="center"/>
        <w:rPr>
          <w:rFonts w:cs="Arial"/>
          <w:b/>
        </w:rPr>
      </w:pPr>
      <w:r w:rsidRPr="00FC1536">
        <w:rPr>
          <w:rFonts w:cs="Arial"/>
          <w:b/>
        </w:rPr>
        <w:t>ОВЛАШЋЕНИ ПРЕДСТАВНИЦИ ЗА ПРАЋЕЊЕ УГОВОРА</w:t>
      </w:r>
    </w:p>
    <w:p w14:paraId="655AA752" w14:textId="77777777" w:rsidR="009927D7" w:rsidRPr="00FC1536" w:rsidRDefault="009927D7" w:rsidP="009927D7">
      <w:pPr>
        <w:spacing w:after="120"/>
        <w:jc w:val="center"/>
        <w:rPr>
          <w:rFonts w:eastAsia="Arial Unicode MS" w:cs="Arial"/>
          <w:b/>
          <w:lang w:val="sr-Cyrl-CS"/>
        </w:rPr>
      </w:pPr>
      <w:r w:rsidRPr="00FC1536">
        <w:rPr>
          <w:rFonts w:eastAsia="Arial Unicode MS" w:cs="Arial"/>
          <w:b/>
          <w:lang w:val="sr-Cyrl-CS"/>
        </w:rPr>
        <w:t xml:space="preserve">Члан </w:t>
      </w:r>
      <w:r>
        <w:rPr>
          <w:rFonts w:eastAsia="Arial Unicode MS" w:cs="Arial"/>
          <w:b/>
          <w:lang w:val="sr-Cyrl-CS"/>
        </w:rPr>
        <w:t>7</w:t>
      </w:r>
      <w:r w:rsidRPr="00FC1536">
        <w:rPr>
          <w:rFonts w:eastAsia="Arial Unicode MS" w:cs="Arial"/>
          <w:b/>
          <w:lang w:val="sr-Cyrl-CS"/>
        </w:rPr>
        <w:t>.</w:t>
      </w:r>
    </w:p>
    <w:p w14:paraId="61D1F417" w14:textId="77777777" w:rsidR="009927D7" w:rsidRPr="00FC1536" w:rsidRDefault="009927D7" w:rsidP="009927D7">
      <w:pPr>
        <w:spacing w:before="0"/>
        <w:rPr>
          <w:rFonts w:eastAsia="Arial Unicode MS" w:cs="Arial"/>
          <w:lang w:val="sr-Cyrl-CS"/>
        </w:rPr>
      </w:pPr>
      <w:r w:rsidRPr="00FC1536">
        <w:rPr>
          <w:rFonts w:eastAsia="Arial Unicode MS" w:cs="Arial"/>
          <w:lang w:val="sr-Cyrl-CS"/>
        </w:rPr>
        <w:t>Купац у складу са својом интерном процедуром, посебним решењ</w:t>
      </w:r>
      <w:r>
        <w:rPr>
          <w:rFonts w:eastAsia="Arial Unicode MS" w:cs="Arial"/>
          <w:lang w:val="sr-Cyrl-CS"/>
        </w:rPr>
        <w:t>ем</w:t>
      </w:r>
      <w:r w:rsidRPr="00FC1536">
        <w:rPr>
          <w:rFonts w:eastAsia="Arial Unicode MS" w:cs="Arial"/>
          <w:lang w:val="sr-Cyrl-CS"/>
        </w:rPr>
        <w:t xml:space="preserve"> имен</w:t>
      </w:r>
      <w:r>
        <w:rPr>
          <w:rFonts w:eastAsia="Arial Unicode MS" w:cs="Arial"/>
          <w:lang w:val="sr-Latn-RS"/>
        </w:rPr>
        <w:t>ује</w:t>
      </w:r>
      <w:r w:rsidRPr="00FC1536">
        <w:rPr>
          <w:rFonts w:eastAsia="Arial Unicode MS" w:cs="Arial"/>
          <w:lang w:val="sr-Cyrl-CS"/>
        </w:rPr>
        <w:t xml:space="preserve"> лица одговорна за праћење извршења уговора и реализацију уговора и њихових заменика.</w:t>
      </w:r>
    </w:p>
    <w:p w14:paraId="4E8E077F" w14:textId="77777777" w:rsidR="009927D7" w:rsidRDefault="009927D7" w:rsidP="009927D7">
      <w:pPr>
        <w:spacing w:before="0"/>
        <w:rPr>
          <w:rFonts w:eastAsia="Arial Unicode MS" w:cs="Arial"/>
          <w:lang w:val="sr-Cyrl-CS"/>
        </w:rPr>
      </w:pPr>
    </w:p>
    <w:p w14:paraId="39C2779E" w14:textId="77777777" w:rsidR="009927D7" w:rsidRPr="00FC1536" w:rsidRDefault="009927D7" w:rsidP="009927D7">
      <w:pPr>
        <w:spacing w:before="0"/>
        <w:rPr>
          <w:rFonts w:eastAsia="Arial Unicode MS" w:cs="Arial"/>
          <w:lang w:val="sr-Cyrl-CS"/>
        </w:rPr>
      </w:pPr>
      <w:r w:rsidRPr="00FC1536">
        <w:rPr>
          <w:rFonts w:eastAsia="Arial Unicode MS" w:cs="Arial"/>
          <w:lang w:val="sr-Cyrl-CS"/>
        </w:rPr>
        <w:t>Лица именова</w:t>
      </w:r>
      <w:r>
        <w:rPr>
          <w:rFonts w:eastAsia="Arial Unicode MS" w:cs="Arial"/>
          <w:lang w:val="sr-Cyrl-CS"/>
        </w:rPr>
        <w:t>на</w:t>
      </w:r>
      <w:r w:rsidRPr="00FC1536">
        <w:rPr>
          <w:rFonts w:eastAsia="Arial Unicode MS" w:cs="Arial"/>
          <w:lang w:val="sr-Cyrl-CS"/>
        </w:rPr>
        <w:t xml:space="preserve"> решењем из претходног става ће обављати послове праћења извршења уговора и реализације уговора на начин и под условима дефинисаним законима и интерним процедурама Купца.</w:t>
      </w:r>
    </w:p>
    <w:p w14:paraId="15E21EED" w14:textId="77777777" w:rsidR="00C45D66" w:rsidRDefault="00C45D66" w:rsidP="009927D7">
      <w:pPr>
        <w:spacing w:before="0" w:after="120"/>
        <w:rPr>
          <w:rFonts w:eastAsia="Arial Unicode MS" w:cs="Arial"/>
          <w:lang w:val="sr-Cyrl-CS"/>
        </w:rPr>
      </w:pPr>
    </w:p>
    <w:p w14:paraId="15856BA4" w14:textId="77777777" w:rsidR="009927D7" w:rsidRPr="00FC1536" w:rsidRDefault="009927D7" w:rsidP="009927D7">
      <w:pPr>
        <w:spacing w:before="0" w:after="120"/>
        <w:rPr>
          <w:rFonts w:eastAsia="Arial Unicode MS" w:cs="Arial"/>
          <w:lang w:val="sr-Cyrl-CS"/>
        </w:rPr>
      </w:pPr>
      <w:r w:rsidRPr="00FC1536">
        <w:rPr>
          <w:rFonts w:eastAsia="Arial Unicode MS" w:cs="Arial"/>
          <w:lang w:val="sr-Cyrl-CS"/>
        </w:rPr>
        <w:t>Продавац имен</w:t>
      </w:r>
      <w:r>
        <w:rPr>
          <w:rFonts w:eastAsia="Arial Unicode MS" w:cs="Arial"/>
          <w:lang w:val="sr-Cyrl-CS"/>
        </w:rPr>
        <w:t>ује</w:t>
      </w:r>
      <w:r w:rsidRPr="00FC1536">
        <w:rPr>
          <w:rFonts w:eastAsia="Arial Unicode MS" w:cs="Arial"/>
          <w:lang w:val="sr-Cyrl-CS"/>
        </w:rPr>
        <w:t xml:space="preserve"> свог представника задуженог за реализацију уговора.</w:t>
      </w:r>
    </w:p>
    <w:p w14:paraId="3A7F295A" w14:textId="77777777" w:rsidR="009927D7" w:rsidRPr="00FC1536" w:rsidRDefault="009927D7" w:rsidP="009927D7">
      <w:pPr>
        <w:spacing w:before="0"/>
        <w:ind w:right="-329"/>
        <w:contextualSpacing/>
        <w:jc w:val="center"/>
        <w:rPr>
          <w:rFonts w:cs="Arial"/>
          <w:b/>
        </w:rPr>
      </w:pPr>
    </w:p>
    <w:p w14:paraId="3B623311" w14:textId="77777777" w:rsidR="009927D7" w:rsidRPr="00FC1536" w:rsidRDefault="009927D7" w:rsidP="009927D7">
      <w:pPr>
        <w:spacing w:before="0"/>
        <w:ind w:right="-329"/>
        <w:contextualSpacing/>
        <w:jc w:val="center"/>
        <w:rPr>
          <w:rFonts w:cs="Arial"/>
          <w:b/>
        </w:rPr>
      </w:pPr>
      <w:r w:rsidRPr="00FC1536">
        <w:rPr>
          <w:rFonts w:cs="Arial"/>
          <w:b/>
        </w:rPr>
        <w:t xml:space="preserve">Члан </w:t>
      </w:r>
      <w:r>
        <w:rPr>
          <w:rFonts w:cs="Arial"/>
          <w:b/>
          <w:lang w:val="sr-Cyrl-RS"/>
        </w:rPr>
        <w:t>8</w:t>
      </w:r>
      <w:r w:rsidRPr="00FC1536">
        <w:rPr>
          <w:rFonts w:cs="Arial"/>
          <w:b/>
        </w:rPr>
        <w:t>.</w:t>
      </w:r>
    </w:p>
    <w:p w14:paraId="414DF70E" w14:textId="77777777" w:rsidR="009927D7" w:rsidRPr="00FC1536" w:rsidRDefault="009927D7" w:rsidP="009927D7">
      <w:pPr>
        <w:spacing w:before="0"/>
        <w:ind w:right="-329"/>
        <w:contextualSpacing/>
        <w:rPr>
          <w:rFonts w:cs="Arial"/>
          <w:lang w:val="sr-Cyrl-RS"/>
        </w:rPr>
      </w:pPr>
      <w:r w:rsidRPr="00FC1536">
        <w:rPr>
          <w:rFonts w:cs="Arial"/>
        </w:rPr>
        <w:t>Овлашћења и дужности овлашћених представника  за праћење реализације овог Уговора су да</w:t>
      </w:r>
      <w:r w:rsidRPr="00FC1536">
        <w:rPr>
          <w:rFonts w:cs="Arial"/>
          <w:lang w:val="sr-Cyrl-RS"/>
        </w:rPr>
        <w:t>:</w:t>
      </w:r>
    </w:p>
    <w:p w14:paraId="670BB2CB" w14:textId="77777777" w:rsidR="009927D7" w:rsidRPr="00FC1536" w:rsidRDefault="009927D7" w:rsidP="009927D7">
      <w:pPr>
        <w:spacing w:before="0"/>
        <w:ind w:right="-329"/>
        <w:contextualSpacing/>
        <w:rPr>
          <w:rFonts w:cs="Arial"/>
          <w:lang w:val="sr-Cyrl-RS"/>
        </w:rPr>
      </w:pPr>
      <w:r w:rsidRPr="00FC1536">
        <w:rPr>
          <w:rFonts w:cs="Arial"/>
          <w:lang w:val="sr-Cyrl-RS"/>
        </w:rPr>
        <w:t xml:space="preserve">- проверавају и оверавају квалитативни и квантитативни пријем добара, </w:t>
      </w:r>
    </w:p>
    <w:p w14:paraId="46D7065D" w14:textId="77777777" w:rsidR="009927D7" w:rsidRPr="00FC1536" w:rsidRDefault="009927D7" w:rsidP="009927D7">
      <w:pPr>
        <w:spacing w:before="0"/>
        <w:ind w:right="-329"/>
        <w:contextualSpacing/>
        <w:rPr>
          <w:rFonts w:cs="Arial"/>
          <w:lang w:val="sr-Cyrl-RS"/>
        </w:rPr>
      </w:pPr>
      <w:r w:rsidRPr="00FC1536">
        <w:rPr>
          <w:rFonts w:cs="Arial"/>
          <w:lang w:val="sr-Cyrl-RS"/>
        </w:rPr>
        <w:t>- проверавају и оверавају испоруку захтеване пратеће документације уз испоруку добара (</w:t>
      </w:r>
      <w:r w:rsidRPr="00C0039F">
        <w:rPr>
          <w:rFonts w:cs="Arial"/>
          <w:bCs/>
          <w:lang w:val="sr-Cyrl-CS" w:eastAsia="ar-SA"/>
        </w:rPr>
        <w:t>фабричке атесте</w:t>
      </w:r>
      <w:r>
        <w:rPr>
          <w:rFonts w:cs="Arial"/>
          <w:bCs/>
          <w:lang w:val="sr-Cyrl-CS" w:eastAsia="ar-SA"/>
        </w:rPr>
        <w:t xml:space="preserve"> квалитета у складу са посебним техничким захтевима из тачке 3. Техничке спецификације,</w:t>
      </w:r>
      <w:r w:rsidRPr="00C0039F">
        <w:rPr>
          <w:rFonts w:cs="Arial"/>
          <w:bCs/>
          <w:lang w:val="sr-Cyrl-CS" w:eastAsia="ar-SA"/>
        </w:rPr>
        <w:t xml:space="preserve"> </w:t>
      </w:r>
      <w:r>
        <w:rPr>
          <w:rFonts w:cs="Arial"/>
          <w:bCs/>
          <w:lang w:val="sr-Cyrl-CS" w:eastAsia="ar-SA"/>
        </w:rPr>
        <w:t xml:space="preserve">резултате лабораторијских испитивања у складу са захтевима из тачке 3.1.7. Техничке спецификације, произвођачку декларацију са наведеним датумом производње шина, </w:t>
      </w:r>
      <w:r w:rsidRPr="00C0039F">
        <w:rPr>
          <w:rFonts w:cs="Arial"/>
          <w:bCs/>
          <w:lang w:val="sr-Cyrl-CS" w:eastAsia="ar-SA"/>
        </w:rPr>
        <w:t>гарантне листове произвођача</w:t>
      </w:r>
      <w:r w:rsidRPr="00FC1536">
        <w:rPr>
          <w:rFonts w:cs="Arial"/>
          <w:lang w:val="sr-Cyrl-RS"/>
        </w:rPr>
        <w:t>),</w:t>
      </w:r>
    </w:p>
    <w:p w14:paraId="421BF7D9" w14:textId="77777777" w:rsidR="009927D7" w:rsidRPr="00FC1536" w:rsidRDefault="009927D7" w:rsidP="009927D7">
      <w:pPr>
        <w:spacing w:before="0"/>
        <w:ind w:right="-329"/>
        <w:contextualSpacing/>
        <w:rPr>
          <w:rFonts w:cs="Arial"/>
        </w:rPr>
      </w:pPr>
      <w:r w:rsidRPr="00FC1536">
        <w:rPr>
          <w:rFonts w:cs="Arial"/>
          <w:lang w:val="sr-Cyrl-RS"/>
        </w:rPr>
        <w:t xml:space="preserve">- </w:t>
      </w:r>
      <w:r w:rsidRPr="00FC1536">
        <w:rPr>
          <w:rFonts w:cs="Arial"/>
        </w:rPr>
        <w:t xml:space="preserve">извршавају </w:t>
      </w:r>
      <w:r w:rsidRPr="00FC1536">
        <w:rPr>
          <w:rFonts w:cs="Arial"/>
          <w:lang w:val="sr-Cyrl-RS"/>
        </w:rPr>
        <w:t>све остале</w:t>
      </w:r>
      <w:r w:rsidRPr="00FC1536">
        <w:rPr>
          <w:rFonts w:cs="Arial"/>
        </w:rPr>
        <w:t xml:space="preserve"> дужности везане за </w:t>
      </w:r>
      <w:r w:rsidRPr="00FC1536">
        <w:rPr>
          <w:rFonts w:cs="Arial"/>
          <w:lang w:val="sr-Cyrl-RS"/>
        </w:rPr>
        <w:t xml:space="preserve">праћење реализације </w:t>
      </w:r>
      <w:r w:rsidRPr="00FC1536">
        <w:rPr>
          <w:rFonts w:cs="Arial"/>
        </w:rPr>
        <w:t>предмета овог Уговора</w:t>
      </w:r>
      <w:r w:rsidRPr="00FC1536">
        <w:rPr>
          <w:rFonts w:cs="Arial"/>
          <w:lang w:val="sr-Cyrl-RS"/>
        </w:rPr>
        <w:t xml:space="preserve"> у обиму, врсти и квалитету.</w:t>
      </w:r>
    </w:p>
    <w:p w14:paraId="46002669" w14:textId="77777777" w:rsidR="009927D7" w:rsidRPr="00C05393" w:rsidRDefault="009927D7" w:rsidP="000F0B7F">
      <w:pPr>
        <w:spacing w:before="0"/>
        <w:rPr>
          <w:rFonts w:cs="Arial"/>
          <w:lang w:val="sr-Cyrl-RS"/>
        </w:rPr>
      </w:pPr>
    </w:p>
    <w:p w14:paraId="0ECE572D" w14:textId="77777777" w:rsidR="00077FAF" w:rsidRPr="001318A0" w:rsidRDefault="00077FAF" w:rsidP="00F206C7">
      <w:pPr>
        <w:spacing w:before="0"/>
        <w:jc w:val="center"/>
        <w:rPr>
          <w:rFonts w:cs="Arial"/>
          <w:b/>
          <w:lang w:val="sr-Cyrl-CS"/>
        </w:rPr>
      </w:pPr>
      <w:r w:rsidRPr="001318A0">
        <w:rPr>
          <w:rFonts w:cs="Arial"/>
          <w:b/>
          <w:lang w:val="sr-Cyrl-CS"/>
        </w:rPr>
        <w:t>ГАРАНТНИ РОК</w:t>
      </w:r>
    </w:p>
    <w:p w14:paraId="1CF30256" w14:textId="77777777" w:rsidR="00CD220B" w:rsidRPr="001318A0" w:rsidRDefault="00077FAF" w:rsidP="005928FE">
      <w:pPr>
        <w:spacing w:before="0"/>
        <w:jc w:val="center"/>
        <w:rPr>
          <w:rFonts w:cs="Arial"/>
          <w:lang w:val="sr-Cyrl-CS"/>
        </w:rPr>
      </w:pPr>
      <w:r w:rsidRPr="001318A0">
        <w:rPr>
          <w:rFonts w:cs="Arial"/>
          <w:b/>
          <w:lang w:val="sr-Cyrl-CS"/>
        </w:rPr>
        <w:t>Члан</w:t>
      </w:r>
      <w:r w:rsidR="005928FE" w:rsidRPr="001318A0">
        <w:rPr>
          <w:rFonts w:cs="Arial"/>
          <w:b/>
          <w:lang w:val="sr-Cyrl-CS"/>
        </w:rPr>
        <w:t xml:space="preserve"> </w:t>
      </w:r>
      <w:r w:rsidR="009927D7">
        <w:rPr>
          <w:rFonts w:cs="Arial"/>
          <w:b/>
          <w:lang w:val="sr-Cyrl-CS"/>
        </w:rPr>
        <w:t>9</w:t>
      </w:r>
      <w:r w:rsidRPr="001318A0">
        <w:rPr>
          <w:rFonts w:cs="Arial"/>
          <w:b/>
          <w:lang w:val="sr-Cyrl-CS"/>
        </w:rPr>
        <w:t>.</w:t>
      </w:r>
    </w:p>
    <w:p w14:paraId="31AD5E6E" w14:textId="77777777" w:rsidR="00AD66DF" w:rsidRPr="00AD66DF" w:rsidRDefault="007B2D9A" w:rsidP="00AD66DF">
      <w:pPr>
        <w:tabs>
          <w:tab w:val="left" w:pos="0"/>
        </w:tabs>
        <w:suppressAutoHyphens/>
        <w:rPr>
          <w:rFonts w:eastAsia="Lucida Sans Unicode" w:cs="Arial"/>
          <w:kern w:val="1"/>
          <w:lang w:val="sr-Cyrl-RS" w:eastAsia="hi-IN" w:bidi="hi-IN"/>
        </w:rPr>
      </w:pPr>
      <w:r w:rsidRPr="00402FCA">
        <w:rPr>
          <w:rFonts w:eastAsia="Lucida Sans Unicode" w:cs="Arial"/>
          <w:kern w:val="1"/>
          <w:lang w:val="sr-Cyrl-CS" w:eastAsia="hi-IN" w:bidi="hi-IN"/>
        </w:rPr>
        <w:t xml:space="preserve">За испоручена добра Продавац даје гарантни период, који тече од дана потписивања </w:t>
      </w:r>
      <w:r w:rsidR="00F206C7">
        <w:rPr>
          <w:rFonts w:cs="Arial"/>
          <w:lang w:val="sr-Cyrl-RS"/>
        </w:rPr>
        <w:t>Записника о квантитативном и квалитативном пријему од стране овлашћених представника Купца и Продавца</w:t>
      </w:r>
      <w:r w:rsidR="0093434B">
        <w:rPr>
          <w:rFonts w:eastAsia="Lucida Sans Unicode" w:cs="Arial"/>
          <w:kern w:val="1"/>
          <w:lang w:val="sr-Cyrl-CS" w:eastAsia="hi-IN" w:bidi="hi-IN"/>
        </w:rPr>
        <w:t xml:space="preserve">, </w:t>
      </w:r>
      <w:r w:rsidRPr="00402FCA">
        <w:rPr>
          <w:rFonts w:eastAsia="Lucida Sans Unicode" w:cs="Arial"/>
          <w:kern w:val="1"/>
          <w:lang w:val="sr-Cyrl-CS" w:eastAsia="hi-IN" w:bidi="hi-IN"/>
        </w:rPr>
        <w:t>и то</w:t>
      </w:r>
      <w:r w:rsidRPr="0093434B">
        <w:rPr>
          <w:rFonts w:eastAsia="Lucida Sans Unicode" w:cs="Arial"/>
          <w:kern w:val="1"/>
          <w:lang w:val="sr-Cyrl-CS" w:eastAsia="hi-IN" w:bidi="hi-IN"/>
        </w:rPr>
        <w:t>:</w:t>
      </w:r>
      <w:r w:rsidR="0093434B" w:rsidRPr="0093434B">
        <w:rPr>
          <w:rFonts w:cs="Arial"/>
          <w:bCs/>
          <w:iCs/>
          <w:lang w:val="sr-Cyrl-RS" w:eastAsia="ar-SA"/>
        </w:rPr>
        <w:t>____(словима:_______________________)</w:t>
      </w:r>
      <w:r w:rsidR="00AD66DF" w:rsidRPr="00E0692B">
        <w:rPr>
          <w:rFonts w:cs="Arial"/>
          <w:bCs/>
          <w:iCs/>
          <w:lang w:val="sr-Latn-CS" w:eastAsia="ar-SA"/>
        </w:rPr>
        <w:t xml:space="preserve"> </w:t>
      </w:r>
      <w:r w:rsidR="00AD66DF" w:rsidRPr="00E0692B">
        <w:rPr>
          <w:rFonts w:cs="Arial"/>
          <w:bCs/>
          <w:iCs/>
          <w:lang w:val="sr-Cyrl-RS" w:eastAsia="ar-SA"/>
        </w:rPr>
        <w:t xml:space="preserve">месеци </w:t>
      </w:r>
      <w:r w:rsidR="00AD66DF" w:rsidRPr="00E0692B">
        <w:rPr>
          <w:rFonts w:cs="Arial"/>
          <w:bCs/>
          <w:iCs/>
          <w:lang w:val="sr-Latn-CS" w:eastAsia="ar-SA"/>
        </w:rPr>
        <w:t xml:space="preserve">од </w:t>
      </w:r>
      <w:r w:rsidR="00AD66DF" w:rsidRPr="00402FCA">
        <w:rPr>
          <w:rFonts w:eastAsia="Lucida Sans Unicode" w:cs="Arial"/>
          <w:kern w:val="1"/>
          <w:lang w:val="sr-Cyrl-CS" w:eastAsia="hi-IN" w:bidi="hi-IN"/>
        </w:rPr>
        <w:t xml:space="preserve">потписивања </w:t>
      </w:r>
      <w:r w:rsidR="0093434B">
        <w:rPr>
          <w:rFonts w:eastAsia="Lucida Sans Unicode" w:cs="Arial"/>
          <w:kern w:val="1"/>
          <w:lang w:val="sr-Cyrl-CS" w:eastAsia="hi-IN" w:bidi="hi-IN"/>
        </w:rPr>
        <w:t>З</w:t>
      </w:r>
      <w:r w:rsidR="00AD66DF" w:rsidRPr="00402FCA">
        <w:rPr>
          <w:rFonts w:eastAsia="Lucida Sans Unicode" w:cs="Arial"/>
          <w:kern w:val="1"/>
          <w:lang w:val="sr-Cyrl-CS" w:eastAsia="hi-IN" w:bidi="hi-IN"/>
        </w:rPr>
        <w:t>аписника</w:t>
      </w:r>
      <w:r w:rsidR="00AD66DF">
        <w:rPr>
          <w:rFonts w:eastAsia="Lucida Sans Unicode" w:cs="Arial"/>
          <w:kern w:val="1"/>
          <w:lang w:val="sr-Cyrl-RS" w:eastAsia="hi-IN" w:bidi="hi-IN"/>
        </w:rPr>
        <w:t>.</w:t>
      </w:r>
    </w:p>
    <w:p w14:paraId="630C7CD9" w14:textId="77777777" w:rsidR="007B2D9A" w:rsidRDefault="007B2D9A" w:rsidP="007B2D9A">
      <w:pPr>
        <w:tabs>
          <w:tab w:val="left" w:pos="9090"/>
        </w:tabs>
        <w:suppressAutoHyphens/>
        <w:rPr>
          <w:rFonts w:eastAsia="Lucida Sans Unicode" w:cs="Arial"/>
          <w:kern w:val="1"/>
          <w:lang w:eastAsia="hi-IN" w:bidi="hi-IN"/>
        </w:rPr>
      </w:pPr>
      <w:r w:rsidRPr="00402FCA">
        <w:rPr>
          <w:rFonts w:eastAsia="Lucida Sans Unicode" w:cs="Arial"/>
          <w:kern w:val="1"/>
          <w:lang w:eastAsia="hi-IN" w:bidi="hi-IN"/>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711E7755" w14:textId="77777777" w:rsidR="0093434B" w:rsidRDefault="0093434B" w:rsidP="0093434B">
      <w:pPr>
        <w:pStyle w:val="KDParagraf"/>
        <w:spacing w:before="0"/>
        <w:contextualSpacing/>
        <w:rPr>
          <w:rFonts w:cs="Arial"/>
        </w:rPr>
      </w:pPr>
    </w:p>
    <w:p w14:paraId="38D4E44D" w14:textId="77777777" w:rsidR="0093434B" w:rsidRPr="0093434B" w:rsidRDefault="0093434B" w:rsidP="0093434B">
      <w:pPr>
        <w:pStyle w:val="KDParagraf"/>
        <w:spacing w:before="0"/>
        <w:contextualSpacing/>
        <w:rPr>
          <w:rFonts w:cs="Arial"/>
        </w:rPr>
      </w:pPr>
      <w:r w:rsidRPr="0093434B">
        <w:rPr>
          <w:rFonts w:cs="Arial"/>
        </w:rPr>
        <w:lastRenderedPageBreak/>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A473184" w14:textId="77777777" w:rsidR="0093434B" w:rsidRDefault="0093434B" w:rsidP="0093434B">
      <w:pPr>
        <w:pStyle w:val="KDParagraf"/>
        <w:spacing w:before="0"/>
        <w:contextualSpacing/>
        <w:rPr>
          <w:rFonts w:cs="Arial"/>
        </w:rPr>
      </w:pPr>
    </w:p>
    <w:p w14:paraId="78438318" w14:textId="77777777" w:rsidR="0093434B" w:rsidRPr="0093434B" w:rsidRDefault="0093434B" w:rsidP="0093434B">
      <w:pPr>
        <w:pStyle w:val="KDParagraf"/>
        <w:spacing w:before="0"/>
        <w:contextualSpacing/>
        <w:rPr>
          <w:rFonts w:cs="Arial"/>
        </w:rPr>
      </w:pPr>
      <w:r w:rsidRPr="0093434B">
        <w:rPr>
          <w:rFonts w:cs="Arial"/>
        </w:rPr>
        <w:t xml:space="preserve">У случају потврђивања чињеница, изложених у рекламационом акту Купца, Продавац се обавезује да </w:t>
      </w:r>
      <w:r>
        <w:rPr>
          <w:rFonts w:cs="Arial"/>
        </w:rPr>
        <w:t>у гарантном року, о свом трошку:</w:t>
      </w:r>
    </w:p>
    <w:p w14:paraId="5109305F" w14:textId="77777777" w:rsidR="0093434B" w:rsidRPr="0093434B" w:rsidRDefault="0093434B" w:rsidP="0093434B">
      <w:pPr>
        <w:pStyle w:val="KDParagraf"/>
        <w:spacing w:before="0"/>
        <w:contextualSpacing/>
        <w:rPr>
          <w:rFonts w:cs="Arial"/>
        </w:rPr>
      </w:pPr>
      <w:r w:rsidRPr="0093434B">
        <w:rPr>
          <w:rFonts w:cs="Arial"/>
        </w:rPr>
        <w:t>-</w:t>
      </w:r>
      <w:r w:rsidRPr="0093434B">
        <w:rPr>
          <w:rFonts w:cs="Arial"/>
        </w:rPr>
        <w:tab/>
        <w:t xml:space="preserve"> отклони све евентуалне недостатке на испорученом добру под условима утврђеним у техничкој гаранцији и важећим законским прописима РС или </w:t>
      </w:r>
    </w:p>
    <w:p w14:paraId="689181B4" w14:textId="77777777" w:rsidR="0093434B" w:rsidRPr="0093434B" w:rsidRDefault="0093434B" w:rsidP="0093434B">
      <w:pPr>
        <w:pStyle w:val="KDParagraf"/>
        <w:spacing w:before="0"/>
        <w:contextualSpacing/>
        <w:rPr>
          <w:rFonts w:cs="Arial"/>
        </w:rPr>
      </w:pPr>
      <w:r w:rsidRPr="0093434B">
        <w:rPr>
          <w:rFonts w:cs="Arial"/>
        </w:rPr>
        <w:t>-</w:t>
      </w:r>
      <w:r w:rsidRPr="0093434B">
        <w:rPr>
          <w:rFonts w:cs="Arial"/>
        </w:rPr>
        <w:tab/>
        <w:t>испоручи ново добро у замену за рекламирано, најкасније 15 (петнаест) дана од дана повраћаја рекламираног добра од стране Купца.</w:t>
      </w:r>
    </w:p>
    <w:p w14:paraId="3129C463" w14:textId="77777777" w:rsidR="007B2D9A" w:rsidRDefault="007B2D9A" w:rsidP="007B2D9A">
      <w:pPr>
        <w:tabs>
          <w:tab w:val="left" w:pos="9090"/>
        </w:tabs>
        <w:suppressAutoHyphens/>
        <w:rPr>
          <w:rFonts w:eastAsia="Lucida Sans Unicode" w:cs="Arial"/>
          <w:kern w:val="1"/>
          <w:lang w:eastAsia="hi-IN" w:bidi="hi-IN"/>
        </w:rPr>
      </w:pPr>
      <w:r w:rsidRPr="00402FCA">
        <w:rPr>
          <w:rFonts w:eastAsia="Lucida Sans Unicode" w:cs="Arial"/>
          <w:kern w:val="1"/>
          <w:lang w:eastAsia="hi-IN" w:bidi="hi-IN"/>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w:t>
      </w:r>
      <w:r>
        <w:rPr>
          <w:rFonts w:eastAsia="Lucida Sans Unicode" w:cs="Arial"/>
          <w:kern w:val="1"/>
          <w:lang w:val="sr-Cyrl-RS" w:eastAsia="hi-IN" w:bidi="hi-IN"/>
        </w:rPr>
        <w:t>з</w:t>
      </w:r>
      <w:r w:rsidRPr="00402FCA">
        <w:rPr>
          <w:rFonts w:eastAsia="Lucida Sans Unicode" w:cs="Arial"/>
          <w:kern w:val="1"/>
          <w:lang w:eastAsia="hi-IN" w:bidi="hi-IN"/>
        </w:rPr>
        <w:t xml:space="preserve"> </w:t>
      </w:r>
      <w:r>
        <w:rPr>
          <w:rFonts w:eastAsia="Lucida Sans Unicode" w:cs="Arial"/>
          <w:kern w:val="1"/>
          <w:lang w:val="sr-Cyrl-RS" w:eastAsia="hi-IN" w:bidi="hi-IN"/>
        </w:rPr>
        <w:t>става 1. овог члана</w:t>
      </w:r>
      <w:r>
        <w:rPr>
          <w:rFonts w:eastAsia="Lucida Sans Unicode" w:cs="Arial"/>
          <w:kern w:val="1"/>
          <w:lang w:eastAsia="hi-IN" w:bidi="hi-IN"/>
        </w:rPr>
        <w:t>, од датума замене.</w:t>
      </w:r>
    </w:p>
    <w:p w14:paraId="2A5FD652" w14:textId="77777777" w:rsidR="0093434B" w:rsidRDefault="0093434B" w:rsidP="0093434B">
      <w:pPr>
        <w:pStyle w:val="KDParagraf"/>
        <w:spacing w:before="0"/>
        <w:contextualSpacing/>
        <w:rPr>
          <w:rFonts w:cs="Arial"/>
        </w:rPr>
      </w:pPr>
    </w:p>
    <w:p w14:paraId="39ADBECA" w14:textId="77777777" w:rsidR="0093434B" w:rsidRPr="0093434B" w:rsidRDefault="0093434B" w:rsidP="0093434B">
      <w:pPr>
        <w:pStyle w:val="KDParagraf"/>
        <w:spacing w:before="0"/>
        <w:contextualSpacing/>
        <w:rPr>
          <w:rFonts w:cs="Arial"/>
        </w:rPr>
      </w:pPr>
      <w:r w:rsidRPr="0093434B">
        <w:rPr>
          <w:rFonts w:cs="Arial"/>
        </w:rPr>
        <w:t>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97D0B4C" w14:textId="77777777" w:rsidR="007B2D9A" w:rsidRPr="007C7681" w:rsidRDefault="007B2D9A" w:rsidP="007B2D9A">
      <w:pPr>
        <w:tabs>
          <w:tab w:val="left" w:pos="9090"/>
        </w:tabs>
        <w:suppressAutoHyphens/>
        <w:rPr>
          <w:rFonts w:eastAsia="Lucida Sans Unicode" w:cs="Arial"/>
          <w:kern w:val="1"/>
          <w:lang w:eastAsia="hi-IN" w:bidi="hi-IN"/>
        </w:rPr>
      </w:pPr>
      <w:r w:rsidRPr="00402FCA">
        <w:rPr>
          <w:rFonts w:eastAsia="Lucida Sans Unicode" w:cs="Arial"/>
          <w:kern w:val="1"/>
          <w:lang w:eastAsia="hi-IN" w:bidi="hi-IN"/>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2D273A21" w14:textId="77777777" w:rsidR="00AE0441" w:rsidRPr="00E0692B" w:rsidRDefault="00AE0441" w:rsidP="00077FAF">
      <w:pPr>
        <w:tabs>
          <w:tab w:val="left" w:pos="567"/>
        </w:tabs>
        <w:spacing w:before="0"/>
        <w:rPr>
          <w:rFonts w:cs="Arial"/>
          <w:i/>
          <w:color w:val="FF0000"/>
          <w:lang w:val="ru-RU"/>
        </w:rPr>
      </w:pPr>
    </w:p>
    <w:p w14:paraId="54EDBD75" w14:textId="77777777" w:rsidR="00077FAF" w:rsidRPr="00E0692B" w:rsidRDefault="00077FAF" w:rsidP="00A41936">
      <w:pPr>
        <w:spacing w:before="0"/>
        <w:jc w:val="center"/>
        <w:rPr>
          <w:rFonts w:cs="Arial"/>
          <w:b/>
          <w:lang w:val="ru-RU"/>
        </w:rPr>
      </w:pPr>
      <w:r w:rsidRPr="00E0692B">
        <w:rPr>
          <w:rFonts w:cs="Arial"/>
          <w:b/>
          <w:lang w:val="ru-RU"/>
        </w:rPr>
        <w:t>СРЕДСТВА ФИНАНСИЈСКОГ ОБЕЗБЕЂЕЊА</w:t>
      </w:r>
    </w:p>
    <w:p w14:paraId="3F8A178E" w14:textId="77777777" w:rsidR="00077FAF" w:rsidRPr="00E0692B" w:rsidRDefault="00077FAF" w:rsidP="00077FAF">
      <w:pPr>
        <w:tabs>
          <w:tab w:val="left" w:pos="567"/>
        </w:tabs>
        <w:spacing w:before="0"/>
        <w:rPr>
          <w:rFonts w:cs="Arial"/>
          <w:lang w:val="ru-RU"/>
        </w:rPr>
      </w:pPr>
    </w:p>
    <w:p w14:paraId="2FB68B90" w14:textId="77777777" w:rsidR="00077FAF" w:rsidRPr="00E0692B" w:rsidRDefault="00077FAF" w:rsidP="00A41936">
      <w:pPr>
        <w:suppressAutoHyphens/>
        <w:spacing w:before="0"/>
        <w:jc w:val="center"/>
        <w:rPr>
          <w:rFonts w:eastAsia="Lucida Sans Unicode" w:cs="Arial"/>
          <w:b/>
          <w:kern w:val="1"/>
          <w:lang w:val="ru-RU" w:eastAsia="hi-IN" w:bidi="hi-IN"/>
        </w:rPr>
      </w:pPr>
      <w:r w:rsidRPr="00E0692B">
        <w:rPr>
          <w:rFonts w:eastAsia="Lucida Sans Unicode" w:cs="Arial"/>
          <w:b/>
          <w:kern w:val="1"/>
          <w:lang w:val="ru-RU" w:eastAsia="hi-IN" w:bidi="hi-IN"/>
        </w:rPr>
        <w:t xml:space="preserve">Члан </w:t>
      </w:r>
      <w:r w:rsidR="009927D7">
        <w:rPr>
          <w:rFonts w:eastAsia="Lucida Sans Unicode" w:cs="Arial"/>
          <w:b/>
          <w:kern w:val="1"/>
          <w:lang w:val="sr-Cyrl-RS" w:eastAsia="hi-IN" w:bidi="hi-IN"/>
        </w:rPr>
        <w:t>10</w:t>
      </w:r>
      <w:r w:rsidRPr="00E0692B">
        <w:rPr>
          <w:rFonts w:eastAsia="Lucida Sans Unicode" w:cs="Arial"/>
          <w:b/>
          <w:kern w:val="1"/>
          <w:lang w:val="ru-RU" w:eastAsia="hi-IN" w:bidi="hi-IN"/>
        </w:rPr>
        <w:t xml:space="preserve">. </w:t>
      </w:r>
    </w:p>
    <w:p w14:paraId="0914D926" w14:textId="77777777" w:rsidR="00077FAF" w:rsidRPr="00132F66" w:rsidRDefault="00A41936" w:rsidP="00A41936">
      <w:pPr>
        <w:tabs>
          <w:tab w:val="left" w:pos="851"/>
        </w:tabs>
        <w:spacing w:before="0"/>
        <w:ind w:left="851"/>
        <w:outlineLvl w:val="2"/>
        <w:rPr>
          <w:rFonts w:eastAsia="Lucida Sans Unicode" w:cs="Arial"/>
          <w:b/>
          <w:kern w:val="1"/>
          <w:lang w:val="ru-RU" w:eastAsia="hi-IN" w:bidi="hi-IN"/>
        </w:rPr>
      </w:pPr>
      <w:r w:rsidRPr="00A41936">
        <w:rPr>
          <w:rFonts w:cs="Arial"/>
          <w:b/>
          <w:lang w:val="sr-Cyrl-RS"/>
        </w:rPr>
        <w:t>Банкарска гаранција</w:t>
      </w:r>
      <w:r>
        <w:rPr>
          <w:rFonts w:cs="Arial"/>
          <w:b/>
          <w:u w:val="single"/>
          <w:lang w:val="sr-Cyrl-RS"/>
        </w:rPr>
        <w:t xml:space="preserve"> </w:t>
      </w:r>
      <w:r w:rsidR="00077FAF" w:rsidRPr="00132F66">
        <w:rPr>
          <w:rFonts w:eastAsia="Lucida Sans Unicode" w:cs="Arial"/>
          <w:b/>
          <w:kern w:val="1"/>
          <w:lang w:val="ru-RU" w:eastAsia="hi-IN" w:bidi="hi-IN"/>
        </w:rPr>
        <w:t xml:space="preserve">за добро извршење посла </w:t>
      </w:r>
    </w:p>
    <w:p w14:paraId="7FDB455E" w14:textId="77777777" w:rsidR="00132F66" w:rsidRPr="00132F66" w:rsidRDefault="00132F66" w:rsidP="00132F66">
      <w:pPr>
        <w:suppressAutoHyphens/>
        <w:rPr>
          <w:rFonts w:eastAsia="Lucida Sans Unicode" w:cs="Arial"/>
          <w:bCs/>
          <w:iCs/>
          <w:kern w:val="1"/>
          <w:lang w:val="ru-RU" w:eastAsia="hi-IN" w:bidi="hi-IN"/>
        </w:rPr>
      </w:pPr>
      <w:r w:rsidRPr="00132F66">
        <w:rPr>
          <w:rFonts w:eastAsia="Lucida Sans Unicode" w:cs="Arial"/>
          <w:kern w:val="1"/>
          <w:lang w:val="ru-RU" w:eastAsia="hi-IN" w:bidi="hi-IN"/>
        </w:rPr>
        <w:t xml:space="preserve">Продавац је дужан да у тренутку закључења Уговора, а најкасније у року од 10 (словима: десет) дана од дана обостраног потписивања Уговора од стране законских заступника,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достави Купцу банкарску гаранцију </w:t>
      </w:r>
      <w:r w:rsidRPr="00A41936">
        <w:rPr>
          <w:rFonts w:eastAsia="Lucida Sans Unicode" w:cs="Arial"/>
          <w:kern w:val="1"/>
          <w:lang w:val="ru-RU" w:eastAsia="hi-IN" w:bidi="hi-IN"/>
        </w:rPr>
        <w:t>за добро извршење посла</w:t>
      </w:r>
      <w:r w:rsidRPr="00132F66">
        <w:rPr>
          <w:rFonts w:eastAsia="Lucida Sans Unicode" w:cs="Arial"/>
          <w:kern w:val="1"/>
          <w:lang w:val="ru-RU" w:eastAsia="hi-IN" w:bidi="hi-IN"/>
        </w:rPr>
        <w:t>, неопозиву, безусловну (без права на приговор) и</w:t>
      </w:r>
      <w:r w:rsidR="00A41936">
        <w:rPr>
          <w:rFonts w:eastAsia="Lucida Sans Unicode" w:cs="Arial"/>
          <w:kern w:val="1"/>
          <w:lang w:val="ru-RU" w:eastAsia="hi-IN" w:bidi="hi-IN"/>
        </w:rPr>
        <w:t xml:space="preserve"> на први писани позив наплативу, </w:t>
      </w:r>
      <w:r w:rsidRPr="00132F66">
        <w:rPr>
          <w:rFonts w:eastAsia="Lucida Sans Unicode" w:cs="Arial"/>
          <w:kern w:val="1"/>
          <w:lang w:val="ru-RU" w:eastAsia="hi-IN" w:bidi="hi-IN"/>
        </w:rPr>
        <w:t xml:space="preserve">у износу од 10 %  вредности </w:t>
      </w:r>
      <w:r w:rsidR="00A41936">
        <w:rPr>
          <w:rFonts w:eastAsia="Lucida Sans Unicode" w:cs="Arial"/>
          <w:kern w:val="1"/>
          <w:lang w:val="ru-RU" w:eastAsia="hi-IN" w:bidi="hi-IN"/>
        </w:rPr>
        <w:t>Уговора</w:t>
      </w:r>
      <w:r w:rsidRPr="00132F66">
        <w:rPr>
          <w:rFonts w:eastAsia="Lucida Sans Unicode" w:cs="Arial"/>
          <w:kern w:val="1"/>
          <w:lang w:val="ru-RU" w:eastAsia="hi-IN" w:bidi="hi-IN"/>
        </w:rPr>
        <w:t xml:space="preserve"> без ПДВ-а, са </w:t>
      </w:r>
      <w:r w:rsidRPr="00132F66">
        <w:rPr>
          <w:rFonts w:eastAsia="Lucida Sans Unicode" w:cs="Arial"/>
          <w:bCs/>
          <w:iCs/>
          <w:kern w:val="1"/>
          <w:lang w:val="sr-Cyrl-CS" w:eastAsia="hi-IN" w:bidi="hi-IN"/>
        </w:rPr>
        <w:t xml:space="preserve">роком важења </w:t>
      </w:r>
      <w:r w:rsidRPr="00A41936">
        <w:rPr>
          <w:rFonts w:eastAsia="Lucida Sans Unicode" w:cs="Arial"/>
          <w:bCs/>
          <w:iCs/>
          <w:kern w:val="1"/>
          <w:lang w:val="ru-RU" w:eastAsia="hi-IN" w:bidi="hi-IN"/>
        </w:rPr>
        <w:t>30</w:t>
      </w:r>
      <w:r w:rsidRPr="00132F66">
        <w:rPr>
          <w:rFonts w:eastAsia="Lucida Sans Unicode" w:cs="Arial"/>
          <w:b/>
          <w:bCs/>
          <w:iCs/>
          <w:kern w:val="1"/>
          <w:lang w:val="ru-RU" w:eastAsia="hi-IN" w:bidi="hi-IN"/>
        </w:rPr>
        <w:t xml:space="preserve"> </w:t>
      </w:r>
      <w:r w:rsidRPr="00132F66">
        <w:rPr>
          <w:rFonts w:eastAsia="Lucida Sans Unicode" w:cs="Arial"/>
          <w:bCs/>
          <w:iCs/>
          <w:kern w:val="1"/>
          <w:lang w:val="ru-RU" w:eastAsia="hi-IN" w:bidi="hi-IN"/>
        </w:rPr>
        <w:t>(словима: тридесет) календарских дана дужим од истека рока одређеног за коначно извршење посла.</w:t>
      </w:r>
    </w:p>
    <w:p w14:paraId="1A011AB1" w14:textId="77777777" w:rsidR="00A41936" w:rsidRPr="00276A66" w:rsidRDefault="00A41936" w:rsidP="00A41936">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769AF60" w14:textId="77777777" w:rsidR="00132F66" w:rsidRPr="00132F66" w:rsidRDefault="00132F66" w:rsidP="00132F66">
      <w:pPr>
        <w:suppressAutoHyphens/>
        <w:rPr>
          <w:rFonts w:eastAsia="Lucida Sans Unicode" w:cs="Arial"/>
          <w:kern w:val="1"/>
          <w:lang w:val="ru-RU" w:eastAsia="hi-IN" w:bidi="hi-IN"/>
        </w:rPr>
      </w:pPr>
      <w:r w:rsidRPr="00132F66">
        <w:rPr>
          <w:rFonts w:eastAsia="Lucida Sans Unicode" w:cs="Arial"/>
          <w:kern w:val="1"/>
          <w:lang w:val="ru-RU" w:eastAsia="hi-IN" w:bidi="hi-IN"/>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w:t>
      </w:r>
      <w:r w:rsidR="00A41936">
        <w:rPr>
          <w:rFonts w:eastAsia="Lucida Sans Unicode" w:cs="Arial"/>
          <w:kern w:val="1"/>
          <w:lang w:val="ru-RU" w:eastAsia="hi-IN" w:bidi="hi-IN"/>
        </w:rPr>
        <w:t>У</w:t>
      </w:r>
      <w:r w:rsidRPr="00132F66">
        <w:rPr>
          <w:rFonts w:eastAsia="Lucida Sans Unicode" w:cs="Arial"/>
          <w:kern w:val="1"/>
          <w:lang w:val="ru-RU" w:eastAsia="hi-IN" w:bidi="hi-IN"/>
        </w:rPr>
        <w:t>говором</w:t>
      </w:r>
      <w:r w:rsidR="00A41936">
        <w:rPr>
          <w:rFonts w:eastAsia="Lucida Sans Unicode" w:cs="Arial"/>
          <w:kern w:val="1"/>
          <w:lang w:val="ru-RU" w:eastAsia="hi-IN" w:bidi="hi-IN"/>
        </w:rPr>
        <w:t>.</w:t>
      </w:r>
    </w:p>
    <w:p w14:paraId="6C79BCC1" w14:textId="77777777" w:rsidR="00132F66" w:rsidRPr="00132F66" w:rsidRDefault="00132F66" w:rsidP="00132F66">
      <w:pPr>
        <w:suppressAutoHyphens/>
        <w:rPr>
          <w:rFonts w:eastAsia="Lucida Sans Unicode" w:cs="Arial"/>
          <w:kern w:val="1"/>
          <w:lang w:val="ru-RU" w:eastAsia="hi-IN" w:bidi="hi-IN"/>
        </w:rPr>
      </w:pPr>
      <w:r w:rsidRPr="00132F66">
        <w:rPr>
          <w:rFonts w:eastAsia="Lucida Sans Unicode" w:cs="Arial"/>
          <w:kern w:val="1"/>
          <w:lang w:val="ru-RU" w:eastAsia="hi-IN" w:bidi="hi-IN"/>
        </w:rPr>
        <w:t>У случају</w:t>
      </w:r>
      <w:r w:rsidRPr="00132F66">
        <w:rPr>
          <w:rFonts w:eastAsia="Lucida Sans Unicode" w:cs="Arial"/>
          <w:kern w:val="1"/>
          <w:lang w:val="sr-Latn-RS" w:eastAsia="hi-IN" w:bidi="hi-IN"/>
        </w:rPr>
        <w:t xml:space="preserve"> </w:t>
      </w:r>
      <w:r w:rsidRPr="00132F66">
        <w:rPr>
          <w:rFonts w:eastAsia="Lucida Sans Unicode" w:cs="Arial"/>
          <w:kern w:val="1"/>
          <w:lang w:val="sr-Cyrl-RS" w:eastAsia="hi-IN" w:bidi="hi-IN"/>
        </w:rPr>
        <w:t>да је пословно седиште банке гаранта у Републици Србији у случају спора по овој Гаранцији</w:t>
      </w:r>
      <w:r w:rsidRPr="00132F66">
        <w:rPr>
          <w:rFonts w:eastAsia="Lucida Sans Unicode" w:cs="Arial"/>
          <w:kern w:val="1"/>
          <w:lang w:val="ru-RU" w:eastAsia="hi-IN" w:bidi="hi-IN"/>
        </w:rPr>
        <w:t xml:space="preserve">, утврђује се надлежност суда у Београду и примена материјалног права Републике Србије. </w:t>
      </w:r>
    </w:p>
    <w:p w14:paraId="154B31E0" w14:textId="77777777" w:rsidR="00132F66" w:rsidRPr="00132F66" w:rsidRDefault="00132F66" w:rsidP="00132F66">
      <w:pPr>
        <w:suppressAutoHyphens/>
        <w:rPr>
          <w:rFonts w:eastAsia="Lucida Sans Unicode" w:cs="Arial"/>
          <w:kern w:val="1"/>
          <w:lang w:val="ru-RU" w:eastAsia="hi-IN" w:bidi="hi-IN"/>
        </w:rPr>
      </w:pPr>
      <w:r w:rsidRPr="00132F66">
        <w:rPr>
          <w:rFonts w:eastAsia="Lucida Sans Unicode" w:cs="Arial"/>
          <w:kern w:val="1"/>
          <w:lang w:val="ru-RU" w:eastAsia="hi-IN" w:bidi="hi-IN"/>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w:t>
      </w:r>
    </w:p>
    <w:p w14:paraId="00C5184C" w14:textId="77777777" w:rsidR="00A41936" w:rsidRDefault="00A41936" w:rsidP="00A41936">
      <w:pPr>
        <w:spacing w:before="0"/>
        <w:rPr>
          <w:rFonts w:cs="Arial"/>
          <w:lang w:val="sr-Cyrl-CS" w:eastAsia="ar-SA"/>
        </w:rPr>
      </w:pPr>
    </w:p>
    <w:p w14:paraId="2441DEBF" w14:textId="77777777" w:rsidR="00A41936" w:rsidRPr="009115DA" w:rsidRDefault="00A41936" w:rsidP="00A41936">
      <w:pPr>
        <w:spacing w:before="0"/>
        <w:rPr>
          <w:rFonts w:cs="Arial"/>
          <w:lang w:val="sr-Cyrl-CS" w:eastAsia="ar-SA"/>
        </w:rPr>
      </w:pPr>
      <w:r w:rsidRPr="009115DA">
        <w:rPr>
          <w:rFonts w:cs="Arial"/>
          <w:lang w:val="sr-Cyrl-CS" w:eastAsia="ar-SA"/>
        </w:rPr>
        <w:lastRenderedPageBreak/>
        <w:t>Банкарска гаранција се не може уступити и није преносива без сагласности Корисника, Налогодавца и Емисионе банке.</w:t>
      </w:r>
    </w:p>
    <w:p w14:paraId="0E0B15A4" w14:textId="77777777" w:rsidR="00A41936" w:rsidRPr="009115DA" w:rsidRDefault="00A41936" w:rsidP="00A41936">
      <w:pPr>
        <w:spacing w:before="0"/>
        <w:rPr>
          <w:rFonts w:eastAsia="TimesNewRomanPSMT" w:cs="Arial"/>
          <w:color w:val="000000" w:themeColor="text1"/>
        </w:rPr>
      </w:pPr>
    </w:p>
    <w:p w14:paraId="5A49E1CC" w14:textId="77777777" w:rsidR="00A41936" w:rsidRPr="009115DA" w:rsidRDefault="00A41936" w:rsidP="00A41936">
      <w:pPr>
        <w:spacing w:before="0"/>
        <w:rPr>
          <w:rFonts w:cs="Arial"/>
          <w:lang w:val="sr-Cyrl-CS" w:eastAsia="ar-SA"/>
        </w:rPr>
      </w:pPr>
      <w:r w:rsidRPr="009115DA">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14:paraId="5F682D8E" w14:textId="77777777" w:rsidR="00A41936" w:rsidRPr="009115DA" w:rsidRDefault="00A41936" w:rsidP="00A41936">
      <w:pPr>
        <w:spacing w:before="0"/>
        <w:rPr>
          <w:rFonts w:cs="Arial"/>
          <w:lang w:val="sr-Cyrl-CS" w:eastAsia="ar-SA"/>
        </w:rPr>
      </w:pPr>
    </w:p>
    <w:p w14:paraId="3AA88C09" w14:textId="77777777" w:rsidR="00A41936" w:rsidRDefault="00A41936" w:rsidP="00A41936">
      <w:pPr>
        <w:spacing w:before="0"/>
        <w:rPr>
          <w:rFonts w:cs="Arial"/>
          <w:lang w:val="sr-Cyrl-CS" w:eastAsia="ar-SA"/>
        </w:rPr>
      </w:pPr>
      <w:r w:rsidRPr="009115DA">
        <w:rPr>
          <w:rFonts w:cs="Arial"/>
          <w:lang w:val="sr-Cyrl-CS" w:eastAsia="ar-SA"/>
        </w:rPr>
        <w:t>Ова гаранција истиче на наведени датум, без обзира да ли је овај документ враћен или није.</w:t>
      </w:r>
    </w:p>
    <w:p w14:paraId="6F10FAE0" w14:textId="77777777" w:rsidR="00A41936" w:rsidRDefault="00A41936" w:rsidP="00A41936">
      <w:pPr>
        <w:spacing w:before="0"/>
        <w:rPr>
          <w:rFonts w:cs="Arial"/>
          <w:lang w:val="sr-Cyrl-CS" w:eastAsia="ar-SA"/>
        </w:rPr>
      </w:pPr>
    </w:p>
    <w:p w14:paraId="797559C2" w14:textId="77777777" w:rsidR="00A41936" w:rsidRPr="00380889" w:rsidRDefault="00A41936" w:rsidP="00A41936">
      <w:pPr>
        <w:spacing w:before="0"/>
        <w:rPr>
          <w:rFonts w:cs="Arial"/>
          <w:lang w:val="sr-Cyrl-CS" w:eastAsia="ar-SA"/>
        </w:rPr>
      </w:pPr>
      <w:r w:rsidRPr="00380889">
        <w:rPr>
          <w:rFonts w:cs="Arial"/>
          <w:lang w:val="sr-Cyrl-CS" w:eastAsia="ar-SA"/>
        </w:rPr>
        <w:t>Уколико гаранцију издаје страна банка, мора имати кредитни рејтинг.</w:t>
      </w:r>
    </w:p>
    <w:p w14:paraId="26016762" w14:textId="77777777" w:rsidR="00A41936" w:rsidRDefault="00A41936" w:rsidP="00A41936">
      <w:pPr>
        <w:spacing w:before="0"/>
        <w:rPr>
          <w:rFonts w:cs="Arial"/>
          <w:lang w:val="sr-Cyrl-CS" w:eastAsia="ar-SA"/>
        </w:rPr>
      </w:pPr>
    </w:p>
    <w:p w14:paraId="1EE7D07A" w14:textId="77777777" w:rsidR="00132F66" w:rsidRPr="00132F66" w:rsidRDefault="00132F66" w:rsidP="00132F66">
      <w:pPr>
        <w:tabs>
          <w:tab w:val="left" w:pos="9090"/>
        </w:tabs>
        <w:suppressAutoHyphens/>
        <w:jc w:val="center"/>
        <w:rPr>
          <w:rFonts w:eastAsia="Lucida Sans Unicode" w:cs="Arial"/>
          <w:b/>
          <w:kern w:val="1"/>
          <w:lang w:val="ru-RU" w:eastAsia="hi-IN" w:bidi="hi-IN"/>
        </w:rPr>
      </w:pPr>
      <w:r w:rsidRPr="00132F66">
        <w:rPr>
          <w:rFonts w:eastAsia="Lucida Sans Unicode" w:cs="Arial"/>
          <w:b/>
          <w:kern w:val="1"/>
          <w:lang w:val="ru-RU" w:eastAsia="hi-IN" w:bidi="hi-IN"/>
        </w:rPr>
        <w:t xml:space="preserve">Члан </w:t>
      </w:r>
      <w:r w:rsidR="009927D7">
        <w:rPr>
          <w:rFonts w:eastAsia="Lucida Sans Unicode" w:cs="Arial"/>
          <w:b/>
          <w:kern w:val="1"/>
          <w:lang w:val="ru-RU" w:eastAsia="hi-IN" w:bidi="hi-IN"/>
        </w:rPr>
        <w:t>11</w:t>
      </w:r>
      <w:r w:rsidRPr="00132F66">
        <w:rPr>
          <w:rFonts w:eastAsia="Lucida Sans Unicode" w:cs="Arial"/>
          <w:b/>
          <w:kern w:val="1"/>
          <w:lang w:val="ru-RU" w:eastAsia="hi-IN" w:bidi="hi-IN"/>
        </w:rPr>
        <w:t>.</w:t>
      </w:r>
    </w:p>
    <w:p w14:paraId="3E35A2CD" w14:textId="2896B300" w:rsidR="00132F66" w:rsidRPr="00132F66" w:rsidRDefault="00132F66" w:rsidP="00132F66">
      <w:pPr>
        <w:tabs>
          <w:tab w:val="left" w:pos="567"/>
        </w:tabs>
        <w:suppressAutoHyphens/>
        <w:spacing w:before="0"/>
        <w:rPr>
          <w:rFonts w:eastAsia="Lucida Sans Unicode" w:cs="Arial"/>
          <w:kern w:val="1"/>
          <w:lang w:val="ru-RU" w:eastAsia="hi-IN" w:bidi="hi-IN"/>
        </w:rPr>
      </w:pPr>
      <w:r w:rsidRPr="00132F66">
        <w:rPr>
          <w:rFonts w:eastAsia="Lucida Sans Unicode" w:cs="Arial"/>
          <w:kern w:val="1"/>
          <w:lang w:val="ru-RU" w:eastAsia="hi-IN" w:bidi="hi-IN"/>
        </w:rPr>
        <w:t>Достављање средстава финансијског обезбеђења из члана</w:t>
      </w:r>
      <w:r w:rsidRPr="00132F66">
        <w:rPr>
          <w:rFonts w:eastAsia="Lucida Sans Unicode" w:cs="Arial"/>
          <w:kern w:val="1"/>
          <w:lang w:eastAsia="hi-IN" w:bidi="hi-IN"/>
        </w:rPr>
        <w:t xml:space="preserve"> 1</w:t>
      </w:r>
      <w:r w:rsidR="00C45D66">
        <w:rPr>
          <w:rFonts w:eastAsia="Lucida Sans Unicode" w:cs="Arial"/>
          <w:kern w:val="1"/>
          <w:lang w:val="sr-Cyrl-RS" w:eastAsia="hi-IN" w:bidi="hi-IN"/>
        </w:rPr>
        <w:t>0</w:t>
      </w:r>
      <w:r w:rsidRPr="00132F66">
        <w:rPr>
          <w:rFonts w:eastAsia="Lucida Sans Unicode" w:cs="Arial"/>
          <w:kern w:val="1"/>
          <w:lang w:eastAsia="hi-IN" w:bidi="hi-IN"/>
        </w:rPr>
        <w:t>.</w:t>
      </w:r>
      <w:r w:rsidRPr="00132F66">
        <w:rPr>
          <w:rFonts w:eastAsia="Lucida Sans Unicode" w:cs="Arial"/>
          <w:kern w:val="1"/>
          <w:lang w:val="ru-RU" w:eastAsia="hi-IN" w:bidi="hi-IN"/>
        </w:rPr>
        <w:t xml:space="preserve"> представља одложни услов, тако да правно дејство овог Уговора не настаје док се одложни услов не испуни.</w:t>
      </w:r>
    </w:p>
    <w:p w14:paraId="2AB35B14" w14:textId="77777777" w:rsidR="00132F66" w:rsidRPr="00B94B5C" w:rsidRDefault="00132F66" w:rsidP="00132F66">
      <w:pPr>
        <w:tabs>
          <w:tab w:val="left" w:pos="567"/>
        </w:tabs>
        <w:suppressAutoHyphens/>
        <w:spacing w:before="0"/>
        <w:rPr>
          <w:rFonts w:eastAsia="Lucida Sans Unicode" w:cs="Arial"/>
          <w:kern w:val="1"/>
          <w:lang w:val="sr-Cyrl-RS" w:eastAsia="hi-IN" w:bidi="hi-IN"/>
        </w:rPr>
      </w:pPr>
      <w:r w:rsidRPr="00132F66">
        <w:rPr>
          <w:rFonts w:eastAsia="Lucida Sans Unicode" w:cs="Arial"/>
          <w:kern w:val="1"/>
          <w:lang w:val="ru-RU" w:eastAsia="hi-IN" w:bidi="hi-IN"/>
        </w:rPr>
        <w:t>Уколико се средство финансијског обезбеђења не достави у остављеном року, сматраће се да је Продавац одбио да закључи Уговор</w:t>
      </w:r>
      <w:r w:rsidR="00A41936">
        <w:rPr>
          <w:rFonts w:eastAsia="Lucida Sans Unicode" w:cs="Arial"/>
          <w:kern w:val="1"/>
          <w:lang w:val="sr-Cyrl-RS" w:eastAsia="hi-IN" w:bidi="hi-IN"/>
        </w:rPr>
        <w:t xml:space="preserve"> и Купац има право да наплати банкарску гаранцију за озбиљност понуде достављену уз понуду.</w:t>
      </w:r>
    </w:p>
    <w:p w14:paraId="3DB9E87B" w14:textId="77777777" w:rsidR="00077FAF" w:rsidRPr="00132F66" w:rsidRDefault="00077FAF" w:rsidP="00077FAF">
      <w:pPr>
        <w:tabs>
          <w:tab w:val="left" w:pos="567"/>
        </w:tabs>
        <w:spacing w:before="0"/>
        <w:rPr>
          <w:rFonts w:cs="Arial"/>
          <w:color w:val="000000"/>
          <w:lang w:val="ru-RU"/>
        </w:rPr>
      </w:pPr>
    </w:p>
    <w:p w14:paraId="201884D6" w14:textId="77777777" w:rsidR="00132F66" w:rsidRPr="00132F66" w:rsidRDefault="00132F66" w:rsidP="00A41936">
      <w:pPr>
        <w:suppressAutoHyphens/>
        <w:spacing w:before="0"/>
        <w:jc w:val="center"/>
        <w:rPr>
          <w:rFonts w:eastAsia="Lucida Sans Unicode" w:cs="Arial"/>
          <w:b/>
          <w:kern w:val="1"/>
          <w:lang w:val="ru-RU" w:eastAsia="hi-IN" w:bidi="hi-IN"/>
        </w:rPr>
      </w:pPr>
      <w:r w:rsidRPr="00132F66">
        <w:rPr>
          <w:rFonts w:eastAsia="Lucida Sans Unicode" w:cs="Arial"/>
          <w:b/>
          <w:kern w:val="1"/>
          <w:lang w:val="ru-RU" w:eastAsia="hi-IN" w:bidi="hi-IN"/>
        </w:rPr>
        <w:t>Члан 1</w:t>
      </w:r>
      <w:r w:rsidR="009927D7">
        <w:rPr>
          <w:rFonts w:eastAsia="Lucida Sans Unicode" w:cs="Arial"/>
          <w:b/>
          <w:kern w:val="1"/>
          <w:lang w:val="sr-Cyrl-RS" w:eastAsia="hi-IN" w:bidi="hi-IN"/>
        </w:rPr>
        <w:t>2</w:t>
      </w:r>
      <w:r w:rsidRPr="00132F66">
        <w:rPr>
          <w:rFonts w:eastAsia="Lucida Sans Unicode" w:cs="Arial"/>
          <w:b/>
          <w:kern w:val="1"/>
          <w:lang w:val="ru-RU" w:eastAsia="hi-IN" w:bidi="hi-IN"/>
        </w:rPr>
        <w:t>.</w:t>
      </w:r>
    </w:p>
    <w:p w14:paraId="67ACCA86" w14:textId="77777777" w:rsidR="00132F66" w:rsidRPr="00A41936" w:rsidRDefault="00A41936" w:rsidP="00A41936">
      <w:pPr>
        <w:tabs>
          <w:tab w:val="left" w:pos="851"/>
        </w:tabs>
        <w:spacing w:before="0"/>
        <w:outlineLvl w:val="2"/>
        <w:rPr>
          <w:rFonts w:cs="Arial"/>
          <w:b/>
        </w:rPr>
      </w:pPr>
      <w:r w:rsidRPr="00A41936">
        <w:rPr>
          <w:rFonts w:cs="Arial"/>
          <w:b/>
          <w:lang w:val="sr-Cyrl-RS"/>
        </w:rPr>
        <w:t xml:space="preserve">Банкарска гаранција </w:t>
      </w:r>
      <w:r w:rsidR="00132F66" w:rsidRPr="00A41936">
        <w:rPr>
          <w:rFonts w:cs="Arial"/>
          <w:b/>
        </w:rPr>
        <w:t>за отклањање недостатака у гарантном року</w:t>
      </w:r>
    </w:p>
    <w:p w14:paraId="6AE26D24" w14:textId="77777777" w:rsidR="00132F66" w:rsidRPr="00132F66" w:rsidRDefault="00132F66" w:rsidP="00132F66">
      <w:pPr>
        <w:tabs>
          <w:tab w:val="left" w:pos="851"/>
        </w:tabs>
        <w:ind w:left="851"/>
        <w:outlineLvl w:val="2"/>
        <w:rPr>
          <w:rFonts w:cs="Arial"/>
          <w:b/>
          <w:u w:val="single"/>
          <w:lang w:val="sr-Cyrl-RS"/>
        </w:rPr>
      </w:pPr>
    </w:p>
    <w:p w14:paraId="0B81DE97" w14:textId="4DB53E62" w:rsidR="00132F66" w:rsidRPr="00267113" w:rsidRDefault="00132F66" w:rsidP="00132F66">
      <w:pPr>
        <w:tabs>
          <w:tab w:val="left" w:pos="567"/>
        </w:tabs>
        <w:suppressAutoHyphens/>
        <w:spacing w:before="0"/>
        <w:rPr>
          <w:rFonts w:eastAsia="TimesNewRomanPSMT" w:cs="Arial"/>
          <w:iCs/>
          <w:kern w:val="1"/>
          <w:lang w:val="sr-Cyrl-RS" w:eastAsia="hi-IN" w:bidi="hi-IN"/>
        </w:rPr>
      </w:pPr>
      <w:r w:rsidRPr="00132F66">
        <w:rPr>
          <w:rFonts w:eastAsia="TimesNewRomanPSMT" w:cs="Arial"/>
          <w:iCs/>
          <w:kern w:val="1"/>
          <w:lang w:val="ru-RU" w:eastAsia="hi-IN" w:bidi="hi-IN"/>
        </w:rPr>
        <w:t xml:space="preserve">Продавац се обавезује да преда Купцу банкарску гаранцију </w:t>
      </w:r>
      <w:r w:rsidRPr="00F8778E">
        <w:rPr>
          <w:rFonts w:eastAsia="TimesNewRomanPSMT" w:cs="Arial"/>
          <w:iCs/>
          <w:kern w:val="1"/>
          <w:lang w:val="ru-RU" w:eastAsia="hi-IN" w:bidi="hi-IN"/>
        </w:rPr>
        <w:t>за отклањање недостатака у  гарантном року</w:t>
      </w:r>
      <w:r w:rsidRPr="00132F66">
        <w:rPr>
          <w:rFonts w:eastAsia="TimesNewRomanPSMT" w:cs="Arial"/>
          <w:iCs/>
          <w:kern w:val="1"/>
          <w:lang w:val="ru-RU" w:eastAsia="hi-IN" w:bidi="hi-IN"/>
        </w:rPr>
        <w:t xml:space="preserve"> која је неопозива, безусловна, без права протеста и платива на први позив, издата у висини од </w:t>
      </w:r>
      <w:r w:rsidR="009E0DCC">
        <w:rPr>
          <w:rFonts w:eastAsia="TimesNewRomanPSMT" w:cs="Arial"/>
          <w:iCs/>
          <w:kern w:val="1"/>
          <w:lang w:val="ru-RU" w:eastAsia="hi-IN" w:bidi="hi-IN"/>
        </w:rPr>
        <w:t>5</w:t>
      </w:r>
      <w:r w:rsidRPr="00132F66">
        <w:rPr>
          <w:rFonts w:eastAsia="TimesNewRomanPSMT" w:cs="Arial"/>
          <w:iCs/>
          <w:kern w:val="1"/>
          <w:lang w:val="ru-RU" w:eastAsia="hi-IN" w:bidi="hi-IN"/>
        </w:rPr>
        <w:t xml:space="preserve">% од укупно уговорене вредности без ПДВ-а, са роком </w:t>
      </w:r>
      <w:r w:rsidR="00267113" w:rsidRPr="00F41521">
        <w:rPr>
          <w:rFonts w:cs="Arial"/>
        </w:rPr>
        <w:t>са роком важења 30(</w:t>
      </w:r>
      <w:r w:rsidR="00267113">
        <w:rPr>
          <w:rFonts w:cs="Arial"/>
          <w:lang w:val="sr-Cyrl-RS"/>
        </w:rPr>
        <w:t>словима:</w:t>
      </w:r>
      <w:r w:rsidR="00267113" w:rsidRPr="00F41521">
        <w:rPr>
          <w:rFonts w:cs="Arial"/>
        </w:rPr>
        <w:t>тридесет)</w:t>
      </w:r>
      <w:r w:rsidR="00267113">
        <w:rPr>
          <w:rFonts w:cs="Arial"/>
          <w:lang w:val="sr-Cyrl-RS"/>
        </w:rPr>
        <w:t xml:space="preserve"> календарских</w:t>
      </w:r>
      <w:r w:rsidR="00267113" w:rsidRPr="00F41521">
        <w:rPr>
          <w:rFonts w:cs="Arial"/>
        </w:rPr>
        <w:t xml:space="preserve"> дана дужим о</w:t>
      </w:r>
      <w:r w:rsidR="00267113">
        <w:rPr>
          <w:rFonts w:cs="Arial"/>
          <w:lang w:val="sr-Cyrl-RS"/>
        </w:rPr>
        <w:t xml:space="preserve">д уговореног </w:t>
      </w:r>
      <w:r w:rsidR="00267113" w:rsidRPr="00F41521">
        <w:rPr>
          <w:rFonts w:cs="Arial"/>
        </w:rPr>
        <w:t>гарантног рока</w:t>
      </w:r>
      <w:r w:rsidR="00267113">
        <w:rPr>
          <w:rFonts w:cs="Arial"/>
          <w:lang w:val="sr-Cyrl-RS"/>
        </w:rPr>
        <w:t>.</w:t>
      </w:r>
    </w:p>
    <w:p w14:paraId="1044F889" w14:textId="77777777" w:rsidR="002D2427" w:rsidRDefault="002D2427" w:rsidP="00132F66">
      <w:pPr>
        <w:tabs>
          <w:tab w:val="left" w:pos="567"/>
        </w:tabs>
        <w:suppressAutoHyphens/>
        <w:spacing w:before="0"/>
        <w:rPr>
          <w:rFonts w:eastAsia="TimesNewRomanPSMT" w:cs="Arial"/>
          <w:iCs/>
          <w:kern w:val="1"/>
          <w:lang w:val="ru-RU" w:eastAsia="hi-IN" w:bidi="hi-IN"/>
        </w:rPr>
      </w:pPr>
    </w:p>
    <w:p w14:paraId="40FF63A8" w14:textId="77777777" w:rsidR="00F8778E" w:rsidRDefault="00132F66" w:rsidP="00132F66">
      <w:pPr>
        <w:tabs>
          <w:tab w:val="left" w:pos="567"/>
        </w:tabs>
        <w:suppressAutoHyphens/>
        <w:spacing w:before="0"/>
        <w:rPr>
          <w:rFonts w:eastAsia="TimesNewRomanPSMT" w:cs="Arial"/>
          <w:iCs/>
          <w:kern w:val="1"/>
          <w:lang w:val="ru-RU" w:eastAsia="hi-IN" w:bidi="hi-IN"/>
        </w:rPr>
      </w:pPr>
      <w:r w:rsidRPr="00132F66">
        <w:rPr>
          <w:rFonts w:eastAsia="TimesNewRomanPSMT" w:cs="Arial"/>
          <w:iCs/>
          <w:kern w:val="1"/>
          <w:lang w:val="ru-RU" w:eastAsia="hi-IN" w:bidi="hi-IN"/>
        </w:rPr>
        <w:t>Банкарска гаранција за отклањање недостатака у гарантном року, доставља се  у тренутку испоруке предмета уговора</w:t>
      </w:r>
      <w:r w:rsidR="00F8778E">
        <w:rPr>
          <w:rFonts w:eastAsia="TimesNewRomanPSMT" w:cs="Arial"/>
          <w:iCs/>
          <w:kern w:val="1"/>
          <w:lang w:val="ru-RU" w:eastAsia="hi-IN" w:bidi="hi-IN"/>
        </w:rPr>
        <w:t xml:space="preserve"> и потписивања </w:t>
      </w:r>
      <w:r w:rsidR="00F8778E">
        <w:rPr>
          <w:rFonts w:cs="Arial"/>
          <w:lang w:val="sr-Cyrl-RS"/>
        </w:rPr>
        <w:t>Записника о квантитативном и квалитативном пријему од стране овлашћених представника Купца и Продавца</w:t>
      </w:r>
      <w:r w:rsidRPr="00132F66">
        <w:rPr>
          <w:rFonts w:eastAsia="TimesNewRomanPSMT" w:cs="Arial"/>
          <w:iCs/>
          <w:kern w:val="1"/>
          <w:lang w:val="ru-RU" w:eastAsia="hi-IN" w:bidi="hi-IN"/>
        </w:rPr>
        <w:t xml:space="preserve">. Уколико </w:t>
      </w:r>
    </w:p>
    <w:p w14:paraId="209EED3D" w14:textId="77777777" w:rsidR="00132F66" w:rsidRPr="00132F66" w:rsidRDefault="00132F66" w:rsidP="00132F66">
      <w:pPr>
        <w:tabs>
          <w:tab w:val="left" w:pos="567"/>
        </w:tabs>
        <w:suppressAutoHyphens/>
        <w:spacing w:before="0"/>
        <w:rPr>
          <w:rFonts w:eastAsia="TimesNewRomanPSMT" w:cs="Arial"/>
          <w:iCs/>
          <w:kern w:val="1"/>
          <w:lang w:val="ru-RU" w:eastAsia="hi-IN" w:bidi="hi-IN"/>
        </w:rPr>
      </w:pPr>
      <w:r w:rsidRPr="00132F66">
        <w:rPr>
          <w:rFonts w:eastAsia="TimesNewRomanPSMT" w:cs="Arial"/>
          <w:iCs/>
          <w:kern w:val="1"/>
          <w:lang w:val="ru-RU" w:eastAsia="hi-IN" w:bidi="hi-IN"/>
        </w:rPr>
        <w:t>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14:paraId="0C000266" w14:textId="77777777" w:rsidR="00F8778E" w:rsidRDefault="00F8778E" w:rsidP="00132F66">
      <w:pPr>
        <w:tabs>
          <w:tab w:val="left" w:pos="567"/>
        </w:tabs>
        <w:suppressAutoHyphens/>
        <w:spacing w:before="0"/>
        <w:rPr>
          <w:rFonts w:eastAsia="TimesNewRomanPSMT" w:cs="Arial"/>
          <w:iCs/>
          <w:kern w:val="1"/>
          <w:lang w:val="ru-RU" w:eastAsia="hi-IN" w:bidi="hi-IN"/>
        </w:rPr>
      </w:pPr>
    </w:p>
    <w:p w14:paraId="7768B03C" w14:textId="77777777" w:rsidR="00132F66" w:rsidRPr="00132F66" w:rsidRDefault="00132F66" w:rsidP="00132F66">
      <w:pPr>
        <w:tabs>
          <w:tab w:val="left" w:pos="567"/>
        </w:tabs>
        <w:suppressAutoHyphens/>
        <w:spacing w:before="0"/>
        <w:rPr>
          <w:rFonts w:eastAsia="TimesNewRomanPSMT" w:cs="Arial"/>
          <w:iCs/>
          <w:kern w:val="1"/>
          <w:lang w:val="ru-RU" w:eastAsia="hi-IN" w:bidi="hi-IN"/>
        </w:rPr>
      </w:pPr>
      <w:r w:rsidRPr="00132F66">
        <w:rPr>
          <w:rFonts w:eastAsia="TimesNewRomanPSMT" w:cs="Arial"/>
          <w:iCs/>
          <w:kern w:val="1"/>
          <w:lang w:val="ru-RU" w:eastAsia="hi-IN" w:bidi="hi-IN"/>
        </w:rPr>
        <w:t>Достављена банкарска гаранција не може да садржи додатне услове за исплату, краћи рок и мањи износ.</w:t>
      </w:r>
    </w:p>
    <w:p w14:paraId="063DDBF2" w14:textId="77777777" w:rsidR="00F8778E" w:rsidRDefault="00F8778E" w:rsidP="00132F66">
      <w:pPr>
        <w:tabs>
          <w:tab w:val="left" w:pos="567"/>
        </w:tabs>
        <w:suppressAutoHyphens/>
        <w:spacing w:before="0"/>
        <w:rPr>
          <w:rFonts w:eastAsia="TimesNewRomanPSMT" w:cs="Arial"/>
          <w:iCs/>
          <w:kern w:val="1"/>
          <w:lang w:val="ru-RU" w:eastAsia="hi-IN" w:bidi="hi-IN"/>
        </w:rPr>
      </w:pPr>
    </w:p>
    <w:p w14:paraId="0E2B86FE" w14:textId="77777777" w:rsidR="00132F66" w:rsidRPr="00132F66" w:rsidRDefault="00132F66" w:rsidP="00132F66">
      <w:pPr>
        <w:tabs>
          <w:tab w:val="left" w:pos="567"/>
        </w:tabs>
        <w:suppressAutoHyphens/>
        <w:spacing w:before="0"/>
        <w:rPr>
          <w:rFonts w:eastAsia="TimesNewRomanPSMT" w:cs="Arial"/>
          <w:iCs/>
          <w:kern w:val="1"/>
          <w:lang w:val="ru-RU" w:eastAsia="hi-IN" w:bidi="hi-IN"/>
        </w:rPr>
      </w:pPr>
      <w:r w:rsidRPr="00132F66">
        <w:rPr>
          <w:rFonts w:eastAsia="TimesNewRomanPSMT" w:cs="Arial"/>
          <w:iCs/>
          <w:kern w:val="1"/>
          <w:lang w:val="ru-RU" w:eastAsia="hi-IN" w:bidi="hi-IN"/>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36E67AF7" w14:textId="77777777" w:rsidR="00132F66" w:rsidRPr="00132F66" w:rsidRDefault="00132F66" w:rsidP="00132F66">
      <w:pPr>
        <w:suppressAutoHyphens/>
        <w:rPr>
          <w:rFonts w:eastAsia="Lucida Sans Unicode" w:cs="Arial"/>
          <w:kern w:val="1"/>
          <w:lang w:val="ru-RU" w:eastAsia="hi-IN" w:bidi="hi-IN"/>
        </w:rPr>
      </w:pPr>
      <w:r w:rsidRPr="00132F66">
        <w:rPr>
          <w:rFonts w:eastAsia="Lucida Sans Unicode" w:cs="Arial"/>
          <w:kern w:val="1"/>
          <w:lang w:val="ru-RU" w:eastAsia="hi-IN" w:bidi="hi-IN"/>
        </w:rPr>
        <w:t>У случају</w:t>
      </w:r>
      <w:r w:rsidRPr="00132F66">
        <w:rPr>
          <w:rFonts w:eastAsia="Lucida Sans Unicode" w:cs="Arial"/>
          <w:kern w:val="1"/>
          <w:lang w:val="sr-Latn-RS" w:eastAsia="hi-IN" w:bidi="hi-IN"/>
        </w:rPr>
        <w:t xml:space="preserve"> </w:t>
      </w:r>
      <w:r w:rsidRPr="00132F66">
        <w:rPr>
          <w:rFonts w:eastAsia="Lucida Sans Unicode" w:cs="Arial"/>
          <w:kern w:val="1"/>
          <w:lang w:val="sr-Cyrl-RS" w:eastAsia="hi-IN" w:bidi="hi-IN"/>
        </w:rPr>
        <w:t>да је пословно седиште банке гаранта у Републици Србији у случају спора по овој Гаранцији</w:t>
      </w:r>
      <w:r w:rsidRPr="00132F66">
        <w:rPr>
          <w:rFonts w:eastAsia="Lucida Sans Unicode" w:cs="Arial"/>
          <w:kern w:val="1"/>
          <w:lang w:val="ru-RU" w:eastAsia="hi-IN" w:bidi="hi-IN"/>
        </w:rPr>
        <w:t xml:space="preserve">, утврђује се надлежност суда у Београду и примена материјалног права Републике Србије. </w:t>
      </w:r>
    </w:p>
    <w:p w14:paraId="43083484" w14:textId="77777777" w:rsidR="00132F66" w:rsidRPr="00132F66" w:rsidRDefault="00132F66" w:rsidP="00132F66">
      <w:pPr>
        <w:suppressAutoHyphens/>
        <w:rPr>
          <w:rFonts w:eastAsia="Lucida Sans Unicode" w:cs="Arial"/>
          <w:kern w:val="1"/>
          <w:lang w:val="ru-RU" w:eastAsia="hi-IN" w:bidi="hi-IN"/>
        </w:rPr>
      </w:pPr>
      <w:r w:rsidRPr="00132F66">
        <w:rPr>
          <w:rFonts w:eastAsia="Lucida Sans Unicode" w:cs="Arial"/>
          <w:kern w:val="1"/>
          <w:lang w:val="ru-RU" w:eastAsia="hi-IN" w:bidi="hi-IN"/>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w:t>
      </w:r>
    </w:p>
    <w:p w14:paraId="2CD37D2D" w14:textId="77777777" w:rsidR="002D2427" w:rsidRDefault="002D2427" w:rsidP="002D2427">
      <w:pPr>
        <w:spacing w:before="0"/>
        <w:rPr>
          <w:rFonts w:cs="Arial"/>
          <w:lang w:val="sr-Cyrl-CS" w:eastAsia="ar-SA"/>
        </w:rPr>
      </w:pPr>
    </w:p>
    <w:p w14:paraId="4875FD4A" w14:textId="77777777" w:rsidR="002D2427" w:rsidRPr="009115DA" w:rsidRDefault="002D2427" w:rsidP="002D2427">
      <w:pPr>
        <w:spacing w:before="0"/>
        <w:rPr>
          <w:rFonts w:cs="Arial"/>
          <w:lang w:val="sr-Cyrl-CS" w:eastAsia="ar-SA"/>
        </w:rPr>
      </w:pPr>
      <w:r w:rsidRPr="009115DA">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7182E6D5" w14:textId="77777777" w:rsidR="002D2427" w:rsidRPr="009115DA" w:rsidRDefault="002D2427" w:rsidP="002D2427">
      <w:pPr>
        <w:spacing w:before="0"/>
        <w:rPr>
          <w:rFonts w:eastAsia="TimesNewRomanPSMT" w:cs="Arial"/>
          <w:color w:val="000000" w:themeColor="text1"/>
        </w:rPr>
      </w:pPr>
    </w:p>
    <w:p w14:paraId="45DE693F" w14:textId="77777777" w:rsidR="002D2427" w:rsidRPr="009115DA" w:rsidRDefault="002D2427" w:rsidP="002D2427">
      <w:pPr>
        <w:spacing w:before="0"/>
        <w:rPr>
          <w:rFonts w:cs="Arial"/>
          <w:lang w:val="sr-Cyrl-CS" w:eastAsia="ar-SA"/>
        </w:rPr>
      </w:pPr>
      <w:r w:rsidRPr="009115DA">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14:paraId="00787713" w14:textId="77777777" w:rsidR="002D2427" w:rsidRPr="009115DA" w:rsidRDefault="002D2427" w:rsidP="002D2427">
      <w:pPr>
        <w:spacing w:before="0"/>
        <w:rPr>
          <w:rFonts w:cs="Arial"/>
          <w:lang w:val="sr-Cyrl-CS" w:eastAsia="ar-SA"/>
        </w:rPr>
      </w:pPr>
    </w:p>
    <w:p w14:paraId="287CB792" w14:textId="77777777" w:rsidR="002D2427" w:rsidRDefault="002D2427" w:rsidP="002D2427">
      <w:pPr>
        <w:spacing w:before="0"/>
        <w:rPr>
          <w:rFonts w:cs="Arial"/>
          <w:lang w:val="sr-Cyrl-CS" w:eastAsia="ar-SA"/>
        </w:rPr>
      </w:pPr>
      <w:r w:rsidRPr="009115DA">
        <w:rPr>
          <w:rFonts w:cs="Arial"/>
          <w:lang w:val="sr-Cyrl-CS" w:eastAsia="ar-SA"/>
        </w:rPr>
        <w:lastRenderedPageBreak/>
        <w:t>Ова гаранција истиче на наведени датум, без обзира да ли је овај документ враћен или није.</w:t>
      </w:r>
    </w:p>
    <w:p w14:paraId="539B2133" w14:textId="77777777" w:rsidR="002D2427" w:rsidRDefault="002D2427" w:rsidP="002D2427">
      <w:pPr>
        <w:spacing w:before="0"/>
        <w:rPr>
          <w:rFonts w:cs="Arial"/>
          <w:lang w:val="sr-Cyrl-CS" w:eastAsia="ar-SA"/>
        </w:rPr>
      </w:pPr>
    </w:p>
    <w:p w14:paraId="0155799C" w14:textId="77777777" w:rsidR="002D2427" w:rsidRPr="00380889" w:rsidRDefault="002D2427" w:rsidP="002D2427">
      <w:pPr>
        <w:spacing w:before="0"/>
        <w:rPr>
          <w:rFonts w:cs="Arial"/>
          <w:lang w:val="sr-Cyrl-CS" w:eastAsia="ar-SA"/>
        </w:rPr>
      </w:pPr>
      <w:r w:rsidRPr="00380889">
        <w:rPr>
          <w:rFonts w:cs="Arial"/>
          <w:lang w:val="sr-Cyrl-CS" w:eastAsia="ar-SA"/>
        </w:rPr>
        <w:t>Уколико гаранцију издаје страна банка, мора имати кредитни рејтинг.</w:t>
      </w:r>
    </w:p>
    <w:p w14:paraId="472709D2" w14:textId="77777777" w:rsidR="005928FE" w:rsidRPr="00132F66" w:rsidRDefault="005928FE" w:rsidP="00077FAF">
      <w:pPr>
        <w:tabs>
          <w:tab w:val="left" w:pos="567"/>
        </w:tabs>
        <w:spacing w:before="0"/>
        <w:rPr>
          <w:rFonts w:cs="Arial"/>
          <w:color w:val="FF0000"/>
          <w:lang w:val="ru-RU"/>
        </w:rPr>
      </w:pPr>
    </w:p>
    <w:p w14:paraId="3FB0A750" w14:textId="77777777" w:rsidR="00077FAF" w:rsidRPr="00132F66" w:rsidRDefault="00077FAF" w:rsidP="002D2427">
      <w:pPr>
        <w:spacing w:before="0"/>
        <w:jc w:val="center"/>
        <w:rPr>
          <w:rFonts w:cs="Arial"/>
          <w:b/>
          <w:lang w:val="ru-RU"/>
        </w:rPr>
      </w:pPr>
      <w:r w:rsidRPr="00132F66">
        <w:rPr>
          <w:rFonts w:cs="Arial"/>
          <w:b/>
          <w:lang w:val="ru-RU"/>
        </w:rPr>
        <w:t>УГОВОРНА КАЗНА</w:t>
      </w:r>
    </w:p>
    <w:p w14:paraId="770F8E30" w14:textId="77777777" w:rsidR="00077FAF" w:rsidRPr="00132F66" w:rsidRDefault="00077FAF" w:rsidP="00077FAF">
      <w:pPr>
        <w:tabs>
          <w:tab w:val="left" w:pos="567"/>
        </w:tabs>
        <w:spacing w:before="0"/>
        <w:rPr>
          <w:rFonts w:cs="Arial"/>
          <w:lang w:val="ru-RU"/>
        </w:rPr>
      </w:pPr>
    </w:p>
    <w:p w14:paraId="2ACEB762" w14:textId="77777777" w:rsidR="00077FAF" w:rsidRPr="00132F66" w:rsidRDefault="005928FE" w:rsidP="00077FAF">
      <w:pPr>
        <w:spacing w:before="0"/>
        <w:jc w:val="center"/>
        <w:rPr>
          <w:rFonts w:cs="Arial"/>
          <w:b/>
          <w:lang w:val="ru-RU"/>
        </w:rPr>
      </w:pPr>
      <w:r w:rsidRPr="00132F66">
        <w:rPr>
          <w:rFonts w:cs="Arial"/>
          <w:b/>
          <w:lang w:val="ru-RU"/>
        </w:rPr>
        <w:t>Члан 1</w:t>
      </w:r>
      <w:r w:rsidR="009927D7">
        <w:rPr>
          <w:rFonts w:cs="Arial"/>
          <w:b/>
          <w:lang w:val="ru-RU"/>
        </w:rPr>
        <w:t>3</w:t>
      </w:r>
      <w:r w:rsidR="00077FAF" w:rsidRPr="00132F66">
        <w:rPr>
          <w:rFonts w:cs="Arial"/>
          <w:b/>
          <w:lang w:val="ru-RU"/>
        </w:rPr>
        <w:t>.</w:t>
      </w:r>
    </w:p>
    <w:p w14:paraId="575DEC76" w14:textId="77777777" w:rsidR="00077FAF" w:rsidRPr="00132F66" w:rsidRDefault="00077FAF" w:rsidP="00077FAF">
      <w:pPr>
        <w:tabs>
          <w:tab w:val="left" w:pos="9090"/>
        </w:tabs>
        <w:spacing w:before="0"/>
        <w:rPr>
          <w:rFonts w:cs="Arial"/>
          <w:bCs/>
          <w:lang w:val="sr-Cyrl-CS"/>
        </w:rPr>
      </w:pPr>
      <w:r w:rsidRPr="00132F66">
        <w:rPr>
          <w:rFonts w:cs="Arial"/>
          <w:bCs/>
          <w:lang w:val="sr-Cyrl-CS"/>
        </w:rPr>
        <w:t>Уколико Продавац не испуни своје обавезе или не испоручи добр</w:t>
      </w:r>
      <w:r w:rsidRPr="00132F66">
        <w:rPr>
          <w:rFonts w:cs="Arial"/>
          <w:bCs/>
          <w:lang w:val="ru-RU"/>
        </w:rPr>
        <w:t>о</w:t>
      </w:r>
      <w:r w:rsidRPr="00132F66">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49455E1B" w14:textId="77777777" w:rsidR="00077FAF" w:rsidRPr="00132F66" w:rsidRDefault="00077FAF" w:rsidP="00077FAF">
      <w:pPr>
        <w:tabs>
          <w:tab w:val="left" w:pos="9090"/>
        </w:tabs>
        <w:rPr>
          <w:rFonts w:cs="Arial"/>
          <w:lang w:val="sr-Cyrl-CS"/>
        </w:rPr>
      </w:pPr>
      <w:r w:rsidRPr="00132F66">
        <w:rPr>
          <w:rFonts w:cs="Arial"/>
          <w:bCs/>
          <w:lang w:val="sr-Cyrl-CS"/>
        </w:rPr>
        <w:t xml:space="preserve">Уговорна казна се обрачунава од првог дана од истека уговореног рока испоруке из члана </w:t>
      </w:r>
      <w:r w:rsidR="009927D7">
        <w:rPr>
          <w:rFonts w:cs="Arial"/>
          <w:bCs/>
          <w:lang w:val="sr-Latn-RS"/>
        </w:rPr>
        <w:t>4</w:t>
      </w:r>
      <w:r w:rsidRPr="00132F66">
        <w:rPr>
          <w:rFonts w:cs="Arial"/>
          <w:bCs/>
          <w:lang w:val="sr-Latn-CS"/>
        </w:rPr>
        <w:t>.</w:t>
      </w:r>
      <w:r w:rsidRPr="00132F66">
        <w:rPr>
          <w:rFonts w:cs="Arial"/>
          <w:bCs/>
          <w:lang w:val="sr-Cyrl-CS"/>
        </w:rPr>
        <w:t xml:space="preserve"> овог Уговора и износи 0,5% уговорене вредности неиспоручених добара дневно, а највише до 10% укупно уговорене вредности добара,</w:t>
      </w:r>
      <w:r w:rsidRPr="00132F66">
        <w:rPr>
          <w:rFonts w:cs="Arial"/>
          <w:lang w:val="sr-Cyrl-CS"/>
        </w:rPr>
        <w:t>без пореза на додату вредност.</w:t>
      </w:r>
    </w:p>
    <w:p w14:paraId="05381997" w14:textId="77777777" w:rsidR="00077FAF" w:rsidRPr="00132F66" w:rsidRDefault="00077FAF" w:rsidP="00077FAF">
      <w:pPr>
        <w:tabs>
          <w:tab w:val="left" w:pos="9090"/>
        </w:tabs>
        <w:rPr>
          <w:rFonts w:cs="Arial"/>
          <w:bCs/>
          <w:lang w:val="sr-Cyrl-CS"/>
        </w:rPr>
      </w:pPr>
      <w:r w:rsidRPr="00132F66">
        <w:rPr>
          <w:rFonts w:cs="Arial"/>
          <w:bCs/>
          <w:lang w:val="sr-Cyrl-CS"/>
        </w:rPr>
        <w:t>Фактурисање уговорне казне врши Купац, испостављањем рачуна, којим се обрачунава кашњење у испоруци. Плаћање фактурисане уговорне казне доспева у р</w:t>
      </w:r>
      <w:r w:rsidRPr="00132F66">
        <w:rPr>
          <w:rFonts w:cs="Arial"/>
          <w:bCs/>
        </w:rPr>
        <w:t>o</w:t>
      </w:r>
      <w:r w:rsidRPr="00132F66">
        <w:rPr>
          <w:rFonts w:cs="Arial"/>
          <w:bCs/>
          <w:lang w:val="sr-Cyrl-CS"/>
        </w:rPr>
        <w:t>ку до 45 (словима: четрдесетпет) д</w:t>
      </w:r>
      <w:r w:rsidRPr="00132F66">
        <w:rPr>
          <w:rFonts w:cs="Arial"/>
          <w:bCs/>
        </w:rPr>
        <w:t>a</w:t>
      </w:r>
      <w:r w:rsidRPr="00132F66">
        <w:rPr>
          <w:rFonts w:cs="Arial"/>
          <w:bCs/>
          <w:lang w:val="sr-Cyrl-CS"/>
        </w:rPr>
        <w:t>н</w:t>
      </w:r>
      <w:r w:rsidRPr="00132F66">
        <w:rPr>
          <w:rFonts w:cs="Arial"/>
          <w:bCs/>
        </w:rPr>
        <w:t>a</w:t>
      </w:r>
      <w:r w:rsidR="0010655D">
        <w:rPr>
          <w:rFonts w:cs="Arial"/>
          <w:bCs/>
          <w:lang w:val="sr-Cyrl-RS"/>
        </w:rPr>
        <w:t xml:space="preserve"> </w:t>
      </w:r>
      <w:r w:rsidRPr="00132F66">
        <w:rPr>
          <w:rFonts w:cs="Arial"/>
          <w:bCs/>
        </w:rPr>
        <w:t>o</w:t>
      </w:r>
      <w:r w:rsidRPr="00132F66">
        <w:rPr>
          <w:rFonts w:cs="Arial"/>
          <w:bCs/>
          <w:lang w:val="sr-Cyrl-CS"/>
        </w:rPr>
        <w:t>д д</w:t>
      </w:r>
      <w:r w:rsidRPr="00132F66">
        <w:rPr>
          <w:rFonts w:cs="Arial"/>
          <w:bCs/>
        </w:rPr>
        <w:t>a</w:t>
      </w:r>
      <w:r w:rsidRPr="00132F66">
        <w:rPr>
          <w:rFonts w:cs="Arial"/>
          <w:bCs/>
          <w:lang w:val="sr-Cyrl-CS"/>
        </w:rPr>
        <w:t>н</w:t>
      </w:r>
      <w:r w:rsidRPr="00132F66">
        <w:rPr>
          <w:rFonts w:cs="Arial"/>
          <w:bCs/>
        </w:rPr>
        <w:t>a</w:t>
      </w:r>
      <w:r w:rsidRPr="00132F66">
        <w:rPr>
          <w:rFonts w:cs="Arial"/>
          <w:bCs/>
          <w:lang w:val="sr-Cyrl-CS"/>
        </w:rPr>
        <w:t xml:space="preserve"> фактурисања од стране Купца.</w:t>
      </w:r>
    </w:p>
    <w:p w14:paraId="543A58EC" w14:textId="77777777" w:rsidR="001647A8" w:rsidRPr="00132F66" w:rsidRDefault="00077FAF" w:rsidP="00077FAF">
      <w:pPr>
        <w:tabs>
          <w:tab w:val="left" w:pos="9090"/>
        </w:tabs>
        <w:rPr>
          <w:rFonts w:cs="Arial"/>
          <w:bCs/>
          <w:lang w:val="sr-Cyrl-CS"/>
        </w:rPr>
      </w:pPr>
      <w:r w:rsidRPr="00132F66">
        <w:rPr>
          <w:rFonts w:cs="Arial"/>
          <w:bCs/>
          <w:lang w:val="sr-Cyrl-CS"/>
        </w:rPr>
        <w:t xml:space="preserve">У случају закашњења са испоруком дужег од 20 (словима: двадесет) дана, Купац има право да једнострано раскине овај Уговор и од Продавца захтева накнаду штете и измакле добити. </w:t>
      </w:r>
    </w:p>
    <w:p w14:paraId="5D722FDF" w14:textId="77777777" w:rsidR="00077FAF" w:rsidRPr="00132F66" w:rsidRDefault="00077FAF" w:rsidP="009927D7">
      <w:pPr>
        <w:autoSpaceDE w:val="0"/>
        <w:autoSpaceDN w:val="0"/>
        <w:adjustRightInd w:val="0"/>
        <w:spacing w:before="0"/>
        <w:jc w:val="center"/>
        <w:rPr>
          <w:rFonts w:cs="Arial"/>
          <w:b/>
          <w:lang w:val="sr-Cyrl-CS"/>
        </w:rPr>
      </w:pPr>
      <w:r w:rsidRPr="00132F66">
        <w:rPr>
          <w:rFonts w:cs="Arial"/>
          <w:b/>
          <w:lang w:val="sr-Cyrl-CS"/>
        </w:rPr>
        <w:t>ВИША СИЛА</w:t>
      </w:r>
    </w:p>
    <w:p w14:paraId="00A36B90" w14:textId="77777777" w:rsidR="00077FAF" w:rsidRPr="00132F66" w:rsidRDefault="00077FAF" w:rsidP="009927D7">
      <w:pPr>
        <w:autoSpaceDE w:val="0"/>
        <w:autoSpaceDN w:val="0"/>
        <w:adjustRightInd w:val="0"/>
        <w:spacing w:before="0"/>
        <w:jc w:val="center"/>
        <w:rPr>
          <w:rFonts w:cs="Arial"/>
          <w:b/>
          <w:lang w:val="sr-Cyrl-CS"/>
        </w:rPr>
      </w:pPr>
    </w:p>
    <w:p w14:paraId="186215DB" w14:textId="77777777" w:rsidR="00077FAF" w:rsidRPr="00132F66" w:rsidRDefault="005928FE" w:rsidP="00077FAF">
      <w:pPr>
        <w:autoSpaceDE w:val="0"/>
        <w:autoSpaceDN w:val="0"/>
        <w:adjustRightInd w:val="0"/>
        <w:spacing w:before="0"/>
        <w:jc w:val="center"/>
        <w:rPr>
          <w:rFonts w:cs="Arial"/>
          <w:b/>
          <w:lang w:val="sr-Cyrl-CS"/>
        </w:rPr>
      </w:pPr>
      <w:r w:rsidRPr="00132F66">
        <w:rPr>
          <w:rFonts w:cs="Arial"/>
          <w:b/>
          <w:lang w:val="sr-Cyrl-CS"/>
        </w:rPr>
        <w:t>Члан 1</w:t>
      </w:r>
      <w:r w:rsidR="009927D7">
        <w:rPr>
          <w:rFonts w:cs="Arial"/>
          <w:b/>
          <w:lang w:val="sr-Cyrl-CS"/>
        </w:rPr>
        <w:t>4</w:t>
      </w:r>
      <w:r w:rsidR="00077FAF" w:rsidRPr="00132F66">
        <w:rPr>
          <w:rFonts w:cs="Arial"/>
          <w:b/>
          <w:lang w:val="sr-Cyrl-CS"/>
        </w:rPr>
        <w:t>.</w:t>
      </w:r>
    </w:p>
    <w:p w14:paraId="05ED424A" w14:textId="77777777" w:rsidR="00077FAF" w:rsidRPr="00132F66" w:rsidRDefault="00077FAF" w:rsidP="00077FAF">
      <w:pPr>
        <w:tabs>
          <w:tab w:val="left" w:pos="1512"/>
          <w:tab w:val="left" w:pos="9090"/>
        </w:tabs>
        <w:spacing w:before="0"/>
        <w:rPr>
          <w:rFonts w:cs="Arial"/>
          <w:lang w:val="sr-Cyrl-CS"/>
        </w:rPr>
      </w:pPr>
      <w:r w:rsidRPr="00132F66">
        <w:rPr>
          <w:rFonts w:cs="Arial"/>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A14B3AF" w14:textId="77777777" w:rsidR="00077FAF" w:rsidRPr="00132F66" w:rsidRDefault="00077FAF" w:rsidP="00077FAF">
      <w:pPr>
        <w:tabs>
          <w:tab w:val="left" w:pos="1512"/>
          <w:tab w:val="left" w:pos="9090"/>
        </w:tabs>
        <w:rPr>
          <w:rFonts w:cs="Arial"/>
          <w:lang w:val="hr-HR"/>
        </w:rPr>
      </w:pPr>
      <w:r w:rsidRPr="00132F66">
        <w:rPr>
          <w:rFonts w:cs="Arial"/>
          <w:lang w:val="sr-Cyrl-CS"/>
        </w:rPr>
        <w:t>Уговорна страна којој је извршавање уговорних обавеза онемогућено услед дејства више силе је у обавези да одмах</w:t>
      </w:r>
      <w:r w:rsidRPr="00132F66">
        <w:rPr>
          <w:rFonts w:cs="Arial"/>
          <w:lang w:val="hr-HR"/>
        </w:rPr>
        <w:t xml:space="preserve">, </w:t>
      </w:r>
      <w:r w:rsidRPr="00132F66">
        <w:rPr>
          <w:rFonts w:cs="Arial"/>
          <w:lang w:val="sr-Cyrl-CS"/>
        </w:rPr>
        <w:t>без одлагања</w:t>
      </w:r>
      <w:r w:rsidRPr="00132F66">
        <w:rPr>
          <w:rFonts w:cs="Arial"/>
          <w:lang w:val="hr-HR"/>
        </w:rPr>
        <w:t>, а најкасније у року од 48 (</w:t>
      </w:r>
      <w:r w:rsidRPr="00132F66">
        <w:rPr>
          <w:rFonts w:cs="Arial"/>
          <w:lang w:val="sr-Cyrl-CS"/>
        </w:rPr>
        <w:t xml:space="preserve">словима: </w:t>
      </w:r>
      <w:r w:rsidRPr="00132F66">
        <w:rPr>
          <w:rFonts w:cs="Arial"/>
          <w:lang w:val="hr-HR"/>
        </w:rPr>
        <w:t xml:space="preserve">четрдесетосам) часова, од часа наступања случаја више силе, писаним путем обавести другу Уговорну </w:t>
      </w:r>
      <w:r w:rsidRPr="00132F66">
        <w:rPr>
          <w:rFonts w:cs="Arial"/>
          <w:lang w:val="sr-Cyrl-CS"/>
        </w:rPr>
        <w:t>страну о настанку</w:t>
      </w:r>
      <w:r w:rsidRPr="00132F66">
        <w:rPr>
          <w:rFonts w:cs="Arial"/>
          <w:lang w:val="hr-HR"/>
        </w:rPr>
        <w:t xml:space="preserve"> више силе</w:t>
      </w:r>
      <w:r w:rsidRPr="00132F66">
        <w:rPr>
          <w:rFonts w:cs="Arial"/>
          <w:lang w:val="sr-Cyrl-CS"/>
        </w:rPr>
        <w:t xml:space="preserve"> и њеном процењеном или очекиваном трајању</w:t>
      </w:r>
      <w:r w:rsidRPr="00132F66">
        <w:rPr>
          <w:rFonts w:cs="Arial"/>
          <w:lang w:val="hr-HR"/>
        </w:rPr>
        <w:t>, уз достављање доказа о постојању више силе.</w:t>
      </w:r>
    </w:p>
    <w:p w14:paraId="073E3BDF" w14:textId="77777777" w:rsidR="00077FAF" w:rsidRPr="00132F66" w:rsidRDefault="00077FAF" w:rsidP="00077FAF">
      <w:pPr>
        <w:tabs>
          <w:tab w:val="left" w:pos="1512"/>
          <w:tab w:val="left" w:pos="9090"/>
        </w:tabs>
        <w:rPr>
          <w:rFonts w:cs="Arial"/>
          <w:lang w:val="hr-HR"/>
        </w:rPr>
      </w:pPr>
      <w:r w:rsidRPr="00132F66">
        <w:rPr>
          <w:rFonts w:cs="Arial"/>
          <w:lang w:val="hr-HR"/>
        </w:rPr>
        <w:t>За време трајања више силе свака Уговорна страна сноси своје трошкове</w:t>
      </w:r>
      <w:r w:rsidRPr="00132F66">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r w:rsidRPr="00132F66">
        <w:rPr>
          <w:rFonts w:cs="Arial"/>
          <w:lang w:val="hr-HR"/>
        </w:rPr>
        <w:t>.</w:t>
      </w:r>
    </w:p>
    <w:p w14:paraId="7BFEAC37" w14:textId="2FA13D97" w:rsidR="00B84C16" w:rsidRDefault="00077FAF" w:rsidP="00077FAF">
      <w:pPr>
        <w:tabs>
          <w:tab w:val="left" w:pos="1512"/>
          <w:tab w:val="left" w:pos="9090"/>
        </w:tabs>
        <w:rPr>
          <w:rFonts w:cs="Arial"/>
          <w:lang w:val="hr-HR"/>
        </w:rPr>
      </w:pPr>
      <w:r w:rsidRPr="00132F66">
        <w:rPr>
          <w:rFonts w:cs="Arial"/>
          <w:lang w:val="hr-HR"/>
        </w:rPr>
        <w:t xml:space="preserve">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132F66">
        <w:rPr>
          <w:rFonts w:cs="Arial"/>
          <w:lang w:val="sr-Cyrl-CS"/>
        </w:rPr>
        <w:t xml:space="preserve">по овом основу – </w:t>
      </w:r>
      <w:r w:rsidRPr="00132F66">
        <w:rPr>
          <w:rFonts w:cs="Arial"/>
          <w:lang w:val="hr-HR"/>
        </w:rPr>
        <w:t>ни једна од Уговорних страна не стиче право на накнаду било какве штете.</w:t>
      </w:r>
    </w:p>
    <w:p w14:paraId="50F536A5" w14:textId="06C242F9" w:rsidR="0053593F" w:rsidRPr="00BA6B48" w:rsidRDefault="0053593F" w:rsidP="00C45D66">
      <w:pPr>
        <w:tabs>
          <w:tab w:val="left" w:pos="1512"/>
          <w:tab w:val="left" w:pos="9090"/>
        </w:tabs>
        <w:jc w:val="center"/>
        <w:rPr>
          <w:rFonts w:cs="Arial"/>
          <w:b/>
          <w:lang w:val="sr-Cyrl-RS"/>
        </w:rPr>
      </w:pPr>
      <w:r w:rsidRPr="00BA6B48">
        <w:rPr>
          <w:rFonts w:cs="Arial"/>
          <w:b/>
          <w:lang w:val="sr-Cyrl-RS"/>
        </w:rPr>
        <w:t>НАКНАДА ШТЕТЕ</w:t>
      </w:r>
    </w:p>
    <w:p w14:paraId="588F266F" w14:textId="77777777" w:rsidR="00C45D66" w:rsidRPr="00132F66" w:rsidRDefault="00C45D66" w:rsidP="00C45D66">
      <w:pPr>
        <w:spacing w:before="0"/>
        <w:jc w:val="center"/>
        <w:rPr>
          <w:rFonts w:cs="Arial"/>
          <w:lang w:val="hr-HR"/>
        </w:rPr>
      </w:pPr>
      <w:r w:rsidRPr="00132F66">
        <w:rPr>
          <w:rFonts w:cs="Arial"/>
          <w:b/>
          <w:lang w:val="hr-HR"/>
        </w:rPr>
        <w:t>Члан 1</w:t>
      </w:r>
      <w:r>
        <w:rPr>
          <w:rFonts w:cs="Arial"/>
          <w:b/>
          <w:lang w:val="sr-Cyrl-RS"/>
        </w:rPr>
        <w:t>5</w:t>
      </w:r>
      <w:r w:rsidRPr="00132F66">
        <w:rPr>
          <w:rFonts w:cs="Arial"/>
          <w:b/>
          <w:lang w:val="hr-HR"/>
        </w:rPr>
        <w:t>.</w:t>
      </w:r>
    </w:p>
    <w:p w14:paraId="6A3E385F" w14:textId="77777777" w:rsidR="0053593F" w:rsidRPr="00BA6B48" w:rsidRDefault="0053593F" w:rsidP="0053593F">
      <w:pPr>
        <w:tabs>
          <w:tab w:val="left" w:pos="1512"/>
          <w:tab w:val="left" w:pos="9090"/>
        </w:tabs>
        <w:rPr>
          <w:rFonts w:cs="Arial"/>
          <w:lang w:val="sr-Cyrl-RS"/>
        </w:rPr>
      </w:pPr>
    </w:p>
    <w:p w14:paraId="70058BF2" w14:textId="77777777" w:rsidR="0053593F" w:rsidRPr="00BA6B48" w:rsidRDefault="0053593F" w:rsidP="0053593F">
      <w:pPr>
        <w:tabs>
          <w:tab w:val="left" w:pos="1512"/>
          <w:tab w:val="left" w:pos="9090"/>
        </w:tabs>
        <w:rPr>
          <w:rFonts w:cs="Arial"/>
          <w:lang w:val="sr-Cyrl-RS"/>
        </w:rPr>
      </w:pPr>
      <w:r w:rsidRPr="00BA6B48">
        <w:rPr>
          <w:rFonts w:cs="Arial"/>
          <w:lang w:val="sr-Cyrl-RS"/>
        </w:rPr>
        <w:lastRenderedPageBreak/>
        <w:t>Продавац је одговоран Купцу за материјалне и нематеријалне недостатке испуњења о</w:t>
      </w:r>
      <w:r>
        <w:rPr>
          <w:rFonts w:cs="Arial"/>
          <w:lang w:val="sr-Cyrl-RS"/>
        </w:rPr>
        <w:t>бавеза преузетих овим уговором.</w:t>
      </w:r>
    </w:p>
    <w:p w14:paraId="1FD6B149" w14:textId="77777777" w:rsidR="0053593F" w:rsidRPr="00BA6B48" w:rsidRDefault="0053593F" w:rsidP="0053593F">
      <w:pPr>
        <w:tabs>
          <w:tab w:val="left" w:pos="1512"/>
          <w:tab w:val="left" w:pos="9090"/>
        </w:tabs>
        <w:rPr>
          <w:rFonts w:cs="Arial"/>
          <w:lang w:val="sr-Cyrl-RS"/>
        </w:rPr>
      </w:pPr>
      <w:r w:rsidRPr="00BA6B48">
        <w:rPr>
          <w:rFonts w:cs="Arial"/>
          <w:lang w:val="sr-Cyrl-RS"/>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14:paraId="0A5C066E" w14:textId="77777777" w:rsidR="0053593F" w:rsidRPr="00D050DA" w:rsidRDefault="0053593F" w:rsidP="0053593F">
      <w:pPr>
        <w:tabs>
          <w:tab w:val="left" w:pos="1512"/>
          <w:tab w:val="left" w:pos="9090"/>
        </w:tabs>
        <w:rPr>
          <w:rFonts w:cs="Arial"/>
          <w:lang w:val="sr-Cyrl-RS"/>
        </w:rPr>
      </w:pPr>
      <w:r>
        <w:rPr>
          <w:rFonts w:cs="Arial"/>
          <w:lang w:val="sr-Cyrl-RS"/>
        </w:rPr>
        <w:t xml:space="preserve">Уколико </w:t>
      </w:r>
      <w:r w:rsidRPr="00BA6B48">
        <w:rPr>
          <w:rFonts w:cs="Arial"/>
          <w:lang w:val="sr-Cyrl-RS"/>
        </w:rPr>
        <w:t>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(словима: петнаест) дана од датума издавања истог.</w:t>
      </w:r>
    </w:p>
    <w:p w14:paraId="66F0C702" w14:textId="68061452" w:rsidR="0053593F" w:rsidRPr="0053593F" w:rsidRDefault="0053593F" w:rsidP="0053593F">
      <w:pPr>
        <w:pStyle w:val="KDParagraf"/>
        <w:spacing w:before="0"/>
        <w:rPr>
          <w:rFonts w:cs="Arial"/>
          <w:b/>
          <w:lang w:val="sr-Cyrl-RS"/>
        </w:rPr>
      </w:pPr>
    </w:p>
    <w:p w14:paraId="7421A74C" w14:textId="77777777" w:rsidR="00077FAF" w:rsidRPr="00132F66" w:rsidRDefault="00077FAF" w:rsidP="009927D7">
      <w:pPr>
        <w:spacing w:before="0"/>
        <w:jc w:val="center"/>
        <w:rPr>
          <w:rFonts w:cs="Arial"/>
          <w:b/>
          <w:lang w:val="sr-Cyrl-RS"/>
        </w:rPr>
      </w:pPr>
      <w:r w:rsidRPr="00132F66">
        <w:rPr>
          <w:rFonts w:cs="Arial"/>
          <w:b/>
          <w:lang w:val="hr-HR"/>
        </w:rPr>
        <w:t>РАСКИД УГОВОРА</w:t>
      </w:r>
    </w:p>
    <w:p w14:paraId="4A1C0F69" w14:textId="77777777" w:rsidR="00077FAF" w:rsidRPr="00132F66" w:rsidRDefault="00077FAF" w:rsidP="00077FAF">
      <w:pPr>
        <w:spacing w:before="0"/>
        <w:rPr>
          <w:rFonts w:cs="Arial"/>
          <w:b/>
          <w:lang w:val="sr-Cyrl-RS"/>
        </w:rPr>
      </w:pPr>
    </w:p>
    <w:p w14:paraId="31881247" w14:textId="1DE96AF5" w:rsidR="00077FAF" w:rsidRPr="00132F66" w:rsidRDefault="005928FE" w:rsidP="00077FAF">
      <w:pPr>
        <w:spacing w:before="0"/>
        <w:jc w:val="center"/>
        <w:rPr>
          <w:rFonts w:cs="Arial"/>
          <w:lang w:val="hr-HR"/>
        </w:rPr>
      </w:pPr>
      <w:r w:rsidRPr="00132F66">
        <w:rPr>
          <w:rFonts w:cs="Arial"/>
          <w:b/>
          <w:lang w:val="hr-HR"/>
        </w:rPr>
        <w:t>Члан 1</w:t>
      </w:r>
      <w:r w:rsidR="00C45D66">
        <w:rPr>
          <w:rFonts w:cs="Arial"/>
          <w:b/>
          <w:lang w:val="sr-Cyrl-RS"/>
        </w:rPr>
        <w:t>6</w:t>
      </w:r>
      <w:r w:rsidR="00077FAF" w:rsidRPr="00132F66">
        <w:rPr>
          <w:rFonts w:cs="Arial"/>
          <w:b/>
          <w:lang w:val="hr-HR"/>
        </w:rPr>
        <w:t>.</w:t>
      </w:r>
    </w:p>
    <w:p w14:paraId="4C31ED2F" w14:textId="77777777" w:rsidR="00077FAF" w:rsidRPr="00132F66" w:rsidRDefault="00077FAF" w:rsidP="00077FAF">
      <w:pPr>
        <w:tabs>
          <w:tab w:val="left" w:pos="9090"/>
        </w:tabs>
        <w:spacing w:before="0"/>
        <w:rPr>
          <w:rFonts w:cs="Arial"/>
          <w:bCs/>
          <w:lang w:val="sr-Cyrl-CS"/>
        </w:rPr>
      </w:pPr>
      <w:r w:rsidRPr="00132F66">
        <w:rPr>
          <w:rFonts w:cs="Arial"/>
          <w:bCs/>
          <w:lang w:val="sr-Cyrl-CS"/>
        </w:rPr>
        <w:t>Ако Продавац не испуни овај Уговор, или ако не буде квалитетно и у року испуњавао своје обавезе, или, упркос писмене опомене Куп</w:t>
      </w:r>
      <w:r w:rsidRPr="00132F66">
        <w:rPr>
          <w:rFonts w:cs="Arial"/>
          <w:lang w:val="sr-Cyrl-CS"/>
        </w:rPr>
        <w:t>ца</w:t>
      </w:r>
      <w:r w:rsidRPr="00132F66">
        <w:rPr>
          <w:rFonts w:cs="Arial"/>
          <w:bCs/>
          <w:lang w:val="sr-Cyrl-CS"/>
        </w:rPr>
        <w:t xml:space="preserve">, крши одредбе овог </w:t>
      </w:r>
      <w:r w:rsidR="009927D7">
        <w:rPr>
          <w:rFonts w:cs="Arial"/>
          <w:bCs/>
          <w:lang w:val="sr-Cyrl-CS"/>
        </w:rPr>
        <w:t>У</w:t>
      </w:r>
      <w:r w:rsidRPr="00132F66">
        <w:rPr>
          <w:rFonts w:cs="Arial"/>
          <w:bCs/>
          <w:lang w:val="sr-Cyrl-CS"/>
        </w:rPr>
        <w:t>говора, Куп</w:t>
      </w:r>
      <w:r w:rsidRPr="00132F66">
        <w:rPr>
          <w:rFonts w:cs="Arial"/>
          <w:lang w:val="sr-Cyrl-CS"/>
        </w:rPr>
        <w:t>ац</w:t>
      </w:r>
      <w:r w:rsidR="009927D7">
        <w:rPr>
          <w:rFonts w:cs="Arial"/>
          <w:lang w:val="sr-Cyrl-CS"/>
        </w:rPr>
        <w:t xml:space="preserve"> </w:t>
      </w:r>
      <w:r w:rsidRPr="00132F66">
        <w:rPr>
          <w:rFonts w:cs="Arial"/>
          <w:bCs/>
          <w:lang w:val="sr-Cyrl-CS"/>
        </w:rPr>
        <w:t>има право да констатује непоштовање одредби Уговора и о томе достави Продавцу писану опомену.</w:t>
      </w:r>
    </w:p>
    <w:p w14:paraId="3264F12D" w14:textId="77777777" w:rsidR="00077FAF" w:rsidRPr="00132F66" w:rsidRDefault="00077FAF" w:rsidP="00077FAF">
      <w:pPr>
        <w:tabs>
          <w:tab w:val="left" w:pos="9090"/>
        </w:tabs>
        <w:rPr>
          <w:rFonts w:cs="Arial"/>
          <w:bCs/>
          <w:lang w:val="sr-Cyrl-CS"/>
        </w:rPr>
      </w:pPr>
      <w:r w:rsidRPr="00132F66">
        <w:rPr>
          <w:rFonts w:cs="Arial"/>
          <w:bCs/>
          <w:lang w:val="sr-Cyrl-CS"/>
        </w:rPr>
        <w:t>Ако Продавац не предузме мере за извршење овог Уговора, које се од њега захтевају, у року од 8 (словима: осам) дана по пријему писане опомене, Куп</w:t>
      </w:r>
      <w:r w:rsidRPr="00132F66">
        <w:rPr>
          <w:rFonts w:cs="Arial"/>
          <w:lang w:val="sr-Cyrl-CS"/>
        </w:rPr>
        <w:t>ац</w:t>
      </w:r>
      <w:r w:rsidR="009927D7">
        <w:rPr>
          <w:rFonts w:cs="Arial"/>
          <w:bCs/>
          <w:lang w:val="sr-Cyrl-CS"/>
        </w:rPr>
        <w:t xml:space="preserve"> може у року од наредних 5</w:t>
      </w:r>
      <w:r w:rsidRPr="00132F66">
        <w:rPr>
          <w:rFonts w:cs="Arial"/>
          <w:bCs/>
          <w:lang w:val="sr-Cyrl-CS"/>
        </w:rPr>
        <w:t xml:space="preserve">(словима: пет) дана да једнострано раскине овој Уговор по правилима о </w:t>
      </w:r>
      <w:r w:rsidR="00984DF9">
        <w:rPr>
          <w:rFonts w:cs="Arial"/>
          <w:bCs/>
          <w:lang w:val="sr-Cyrl-CS"/>
        </w:rPr>
        <w:t>раскиду Уговора због неиспуњења и наплати банкарску гаранцију за добро извршење посла.</w:t>
      </w:r>
    </w:p>
    <w:p w14:paraId="658521AA" w14:textId="77777777" w:rsidR="00077FAF" w:rsidRPr="00132F66" w:rsidRDefault="00077FAF" w:rsidP="00077FAF">
      <w:pPr>
        <w:tabs>
          <w:tab w:val="left" w:pos="9090"/>
        </w:tabs>
        <w:rPr>
          <w:rFonts w:cs="Arial"/>
          <w:bCs/>
          <w:lang w:val="sr-Cyrl-CS"/>
        </w:rPr>
      </w:pPr>
      <w:r w:rsidRPr="00132F66">
        <w:rPr>
          <w:rFonts w:cs="Arial"/>
          <w:bCs/>
          <w:lang w:val="sr-Cyrl-CS"/>
        </w:rPr>
        <w:t>У случају раскида овог Уговора, у смислу овог члана, Уговорне стране ће измирити своје обавезе настале до дана раскида.</w:t>
      </w:r>
    </w:p>
    <w:p w14:paraId="3F695A30" w14:textId="77777777" w:rsidR="00077FAF" w:rsidRDefault="00077FAF" w:rsidP="00077FAF">
      <w:pPr>
        <w:tabs>
          <w:tab w:val="left" w:pos="9090"/>
        </w:tabs>
        <w:rPr>
          <w:rFonts w:cs="Arial"/>
          <w:bCs/>
          <w:lang w:val="sr-Cyrl-CS"/>
        </w:rPr>
      </w:pPr>
      <w:r w:rsidRPr="00132F66">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7B5BEB3" w14:textId="39E45EDF" w:rsidR="00077FAF" w:rsidRPr="00132F66" w:rsidRDefault="005928FE" w:rsidP="00077FAF">
      <w:pPr>
        <w:spacing w:before="0"/>
        <w:jc w:val="center"/>
        <w:rPr>
          <w:rFonts w:cs="Arial"/>
          <w:b/>
          <w:lang w:val="sr-Cyrl-CS"/>
        </w:rPr>
      </w:pPr>
      <w:r w:rsidRPr="00132F66">
        <w:rPr>
          <w:rFonts w:cs="Arial"/>
          <w:b/>
          <w:lang w:val="sr-Cyrl-CS"/>
        </w:rPr>
        <w:t>Члан 1</w:t>
      </w:r>
      <w:r w:rsidR="00C45D66">
        <w:rPr>
          <w:rFonts w:cs="Arial"/>
          <w:b/>
          <w:lang w:val="sr-Cyrl-CS"/>
        </w:rPr>
        <w:t>7</w:t>
      </w:r>
      <w:r w:rsidR="00077FAF" w:rsidRPr="00132F66">
        <w:rPr>
          <w:rFonts w:cs="Arial"/>
          <w:b/>
          <w:lang w:val="sr-Cyrl-CS"/>
        </w:rPr>
        <w:t>.</w:t>
      </w:r>
    </w:p>
    <w:p w14:paraId="2261BC02" w14:textId="77777777" w:rsidR="00077FAF" w:rsidRPr="00132F66" w:rsidRDefault="00077FAF" w:rsidP="00077FAF">
      <w:pPr>
        <w:spacing w:before="0"/>
        <w:rPr>
          <w:rFonts w:cs="Arial"/>
          <w:lang w:val="sr-Cyrl-CS"/>
        </w:rPr>
      </w:pPr>
      <w:r w:rsidRPr="00132F66">
        <w:rPr>
          <w:rFonts w:cs="Arial"/>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A76708C" w14:textId="77777777" w:rsidR="00684C49" w:rsidRPr="00132F66" w:rsidRDefault="00684C49" w:rsidP="00077FAF">
      <w:pPr>
        <w:tabs>
          <w:tab w:val="left" w:pos="567"/>
        </w:tabs>
        <w:spacing w:before="0"/>
        <w:rPr>
          <w:rFonts w:eastAsia="Calibri" w:cs="Arial"/>
          <w:noProof/>
          <w:lang w:val="sr-Cyrl-CS"/>
        </w:rPr>
      </w:pPr>
    </w:p>
    <w:p w14:paraId="4CC859D7" w14:textId="05E2603D" w:rsidR="00077FAF" w:rsidRPr="00132F66" w:rsidRDefault="005928FE" w:rsidP="00077FAF">
      <w:pPr>
        <w:spacing w:before="0"/>
        <w:jc w:val="center"/>
        <w:rPr>
          <w:rFonts w:cs="Arial"/>
          <w:b/>
          <w:lang w:val="sr-Cyrl-CS"/>
        </w:rPr>
      </w:pPr>
      <w:r w:rsidRPr="00132F66">
        <w:rPr>
          <w:rFonts w:cs="Arial"/>
          <w:b/>
          <w:lang w:val="sr-Cyrl-CS"/>
        </w:rPr>
        <w:t>Члан 1</w:t>
      </w:r>
      <w:r w:rsidR="00C45D66">
        <w:rPr>
          <w:rFonts w:cs="Arial"/>
          <w:b/>
          <w:lang w:val="sr-Cyrl-CS"/>
        </w:rPr>
        <w:t>8</w:t>
      </w:r>
      <w:r w:rsidR="00077FAF" w:rsidRPr="00132F66">
        <w:rPr>
          <w:rFonts w:cs="Arial"/>
          <w:b/>
          <w:lang w:val="sr-Cyrl-CS"/>
        </w:rPr>
        <w:t>.</w:t>
      </w:r>
    </w:p>
    <w:p w14:paraId="3D2B62AD" w14:textId="77777777" w:rsidR="00077FAF" w:rsidRPr="00132F66" w:rsidRDefault="00077FAF" w:rsidP="00077FAF">
      <w:pPr>
        <w:spacing w:before="0"/>
        <w:rPr>
          <w:rFonts w:cs="Arial"/>
          <w:lang w:val="sr-Cyrl-CS"/>
        </w:rPr>
      </w:pPr>
      <w:r w:rsidRPr="00132F66">
        <w:rPr>
          <w:rFonts w:cs="Arial"/>
          <w:lang w:val="sr-Cyrl-CS"/>
        </w:rPr>
        <w:t>Продавац је дужан</w:t>
      </w:r>
      <w:r w:rsidR="00EC1EDC" w:rsidRPr="00132F66">
        <w:rPr>
          <w:rFonts w:cs="Arial"/>
          <w:lang w:val="sr-Cyrl-CS"/>
        </w:rPr>
        <w:t xml:space="preserve"> </w:t>
      </w:r>
      <w:r w:rsidRPr="00132F66">
        <w:rPr>
          <w:rFonts w:cs="Arial"/>
          <w:lang w:val="sr-Cyrl-CS"/>
        </w:rPr>
        <w:t>да чува поверљивост свих података и информација садржаних у документацији, извештајима, техничким подацима и обавештењима,</w:t>
      </w:r>
      <w:r w:rsidR="00EC1EDC" w:rsidRPr="00132F66">
        <w:rPr>
          <w:rFonts w:cs="Arial"/>
          <w:lang w:val="sr-Cyrl-CS"/>
        </w:rPr>
        <w:t xml:space="preserve"> </w:t>
      </w:r>
      <w:r w:rsidRPr="00132F66">
        <w:rPr>
          <w:rFonts w:cs="Arial"/>
          <w:lang w:val="sr-Cyrl-CS"/>
        </w:rPr>
        <w:t xml:space="preserve">и да их користи искључиво у вези са реализацијом овог Уговора. </w:t>
      </w:r>
    </w:p>
    <w:p w14:paraId="44754AF5" w14:textId="77777777" w:rsidR="00077FAF" w:rsidRPr="00132F66" w:rsidRDefault="00077FAF" w:rsidP="006D43FD">
      <w:pPr>
        <w:rPr>
          <w:rFonts w:cs="Arial"/>
          <w:lang w:val="sr-Cyrl-CS"/>
        </w:rPr>
      </w:pPr>
      <w:r w:rsidRPr="00132F66">
        <w:rPr>
          <w:rFonts w:cs="Arial"/>
          <w:lang w:val="sr-Cyrl-CS"/>
        </w:rPr>
        <w:t>Информације, подаци и документација које је Купац доставио Продавцу у извршавању предмета овог Уговора,</w:t>
      </w:r>
      <w:r w:rsidR="00EC1EDC" w:rsidRPr="00132F66">
        <w:rPr>
          <w:rFonts w:cs="Arial"/>
          <w:lang w:val="sr-Cyrl-CS"/>
        </w:rPr>
        <w:t xml:space="preserve"> </w:t>
      </w:r>
      <w:r w:rsidRPr="00132F66">
        <w:rPr>
          <w:rFonts w:cs="Arial"/>
          <w:lang w:val="sr-Cyrl-CS"/>
        </w:rPr>
        <w:t xml:space="preserve">Продавац не може стављати на располагање трећим лицима, без претходне писане сагласности Купца, осим у случајевима предвиђеним одговарајућим прописима. </w:t>
      </w:r>
    </w:p>
    <w:p w14:paraId="62C9771D" w14:textId="77777777" w:rsidR="006D43FD" w:rsidRPr="00132F66" w:rsidRDefault="006D43FD" w:rsidP="006D43FD">
      <w:pPr>
        <w:rPr>
          <w:rFonts w:cs="Arial"/>
          <w:lang w:val="sr-Cyrl-CS"/>
        </w:rPr>
      </w:pPr>
    </w:p>
    <w:p w14:paraId="65EB72C4" w14:textId="0DE6CD8C" w:rsidR="00077FAF" w:rsidRPr="00132F66" w:rsidRDefault="005928FE" w:rsidP="00077FAF">
      <w:pPr>
        <w:spacing w:before="0"/>
        <w:jc w:val="center"/>
        <w:rPr>
          <w:rFonts w:cs="Arial"/>
          <w:b/>
          <w:lang w:val="sr-Cyrl-CS"/>
        </w:rPr>
      </w:pPr>
      <w:r w:rsidRPr="00132F66">
        <w:rPr>
          <w:rFonts w:cs="Arial"/>
          <w:b/>
          <w:lang w:val="sr-Cyrl-CS"/>
        </w:rPr>
        <w:t xml:space="preserve">Члан </w:t>
      </w:r>
      <w:r w:rsidR="00984DF9">
        <w:rPr>
          <w:rFonts w:cs="Arial"/>
          <w:b/>
          <w:lang w:val="sr-Cyrl-CS"/>
        </w:rPr>
        <w:t>1</w:t>
      </w:r>
      <w:r w:rsidR="00C45D66">
        <w:rPr>
          <w:rFonts w:cs="Arial"/>
          <w:b/>
          <w:lang w:val="sr-Cyrl-CS"/>
        </w:rPr>
        <w:t>9</w:t>
      </w:r>
      <w:r w:rsidR="00077FAF" w:rsidRPr="00132F66">
        <w:rPr>
          <w:rFonts w:cs="Arial"/>
          <w:b/>
          <w:lang w:val="sr-Cyrl-CS"/>
        </w:rPr>
        <w:t>.</w:t>
      </w:r>
    </w:p>
    <w:p w14:paraId="149EC43D" w14:textId="77777777" w:rsidR="00077FAF" w:rsidRPr="00132F66" w:rsidRDefault="00077FAF" w:rsidP="00077FAF">
      <w:pPr>
        <w:tabs>
          <w:tab w:val="left" w:pos="9090"/>
        </w:tabs>
        <w:spacing w:before="0"/>
        <w:rPr>
          <w:rFonts w:cs="Arial"/>
          <w:lang w:val="sr-Cyrl-CS"/>
        </w:rPr>
      </w:pPr>
      <w:r w:rsidRPr="00132F66">
        <w:rPr>
          <w:rFonts w:cs="Arial"/>
          <w:lang w:val="sr-Cyrl-C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9DB1561" w14:textId="77777777" w:rsidR="00077FAF" w:rsidRPr="00132F66" w:rsidRDefault="00077FAF" w:rsidP="00077FAF">
      <w:pPr>
        <w:tabs>
          <w:tab w:val="left" w:pos="9090"/>
        </w:tabs>
        <w:rPr>
          <w:rFonts w:cs="Arial"/>
          <w:color w:val="FF0000"/>
          <w:lang w:val="ru-RU"/>
        </w:rPr>
      </w:pPr>
      <w:r w:rsidRPr="00132F66">
        <w:rPr>
          <w:rFonts w:cs="Arial"/>
          <w:lang w:val="ru-RU"/>
        </w:rPr>
        <w:t xml:space="preserve">Након закључења </w:t>
      </w:r>
      <w:r w:rsidRPr="00132F66">
        <w:rPr>
          <w:rFonts w:cs="Arial"/>
          <w:lang w:val="sr-Cyrl-CS"/>
        </w:rPr>
        <w:t xml:space="preserve">и ступања на правну снагу </w:t>
      </w:r>
      <w:r w:rsidRPr="00132F66">
        <w:rPr>
          <w:rFonts w:cs="Arial"/>
          <w:lang w:val="ru-RU"/>
        </w:rPr>
        <w:t xml:space="preserve">овог Уговора, Купац може да дозволи, а </w:t>
      </w:r>
      <w:r w:rsidRPr="00132F66">
        <w:rPr>
          <w:rFonts w:cs="Arial"/>
          <w:lang w:val="sr-Cyrl-CS"/>
        </w:rPr>
        <w:t>Продавац</w:t>
      </w:r>
      <w:r w:rsidRPr="00132F66">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r w:rsidRPr="00132F66">
        <w:rPr>
          <w:rFonts w:cs="Arial"/>
          <w:color w:val="FF0000"/>
          <w:lang w:val="ru-RU"/>
        </w:rPr>
        <w:t>.</w:t>
      </w:r>
    </w:p>
    <w:p w14:paraId="54CFED13" w14:textId="77777777" w:rsidR="006D43FD" w:rsidRDefault="006D43FD" w:rsidP="00077FAF">
      <w:pPr>
        <w:tabs>
          <w:tab w:val="left" w:pos="9090"/>
        </w:tabs>
        <w:rPr>
          <w:rFonts w:cs="Arial"/>
          <w:color w:val="FF0000"/>
          <w:lang w:val="ru-RU"/>
        </w:rPr>
      </w:pPr>
    </w:p>
    <w:p w14:paraId="301D06A1" w14:textId="77777777" w:rsidR="0053593F" w:rsidRDefault="0053593F" w:rsidP="0053593F">
      <w:pPr>
        <w:tabs>
          <w:tab w:val="left" w:pos="9090"/>
        </w:tabs>
        <w:contextualSpacing/>
        <w:rPr>
          <w:rFonts w:cs="Arial"/>
          <w:sz w:val="24"/>
          <w:szCs w:val="24"/>
          <w:lang w:val="ru-RU"/>
        </w:rPr>
      </w:pPr>
    </w:p>
    <w:p w14:paraId="64940FF9" w14:textId="77777777" w:rsidR="0053593F" w:rsidRPr="00C45D66" w:rsidRDefault="0053593F" w:rsidP="0053593F">
      <w:pPr>
        <w:tabs>
          <w:tab w:val="left" w:pos="9090"/>
        </w:tabs>
        <w:rPr>
          <w:rFonts w:eastAsia="Calibri" w:cs="Arial"/>
          <w:szCs w:val="24"/>
          <w:lang w:val="sr-Cyrl-RS"/>
        </w:rPr>
      </w:pPr>
      <w:r w:rsidRPr="00C45D66">
        <w:rPr>
          <w:rFonts w:cs="Arial"/>
          <w:szCs w:val="24"/>
          <w:lang w:val="sr-Cyrl-CS"/>
        </w:rPr>
        <w:lastRenderedPageBreak/>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47C6CCA4" w14:textId="029DFEB0" w:rsidR="00077FAF" w:rsidRPr="00132F66" w:rsidRDefault="005928FE" w:rsidP="00077FAF">
      <w:pPr>
        <w:spacing w:before="0"/>
        <w:jc w:val="center"/>
        <w:rPr>
          <w:rFonts w:cs="Arial"/>
          <w:b/>
          <w:lang w:val="sr-Cyrl-CS"/>
        </w:rPr>
      </w:pPr>
      <w:r w:rsidRPr="00132F66">
        <w:rPr>
          <w:rFonts w:cs="Arial"/>
          <w:b/>
          <w:lang w:val="sr-Cyrl-CS"/>
        </w:rPr>
        <w:t xml:space="preserve">Члан </w:t>
      </w:r>
      <w:r w:rsidR="00C45D66">
        <w:rPr>
          <w:rFonts w:cs="Arial"/>
          <w:b/>
          <w:lang w:val="sr-Cyrl-CS"/>
        </w:rPr>
        <w:t>20</w:t>
      </w:r>
      <w:r w:rsidR="00077FAF" w:rsidRPr="00132F66">
        <w:rPr>
          <w:rFonts w:cs="Arial"/>
          <w:b/>
          <w:lang w:val="sr-Cyrl-CS"/>
        </w:rPr>
        <w:t>.</w:t>
      </w:r>
    </w:p>
    <w:p w14:paraId="30A58825" w14:textId="77777777" w:rsidR="00077FAF" w:rsidRPr="00132F66" w:rsidRDefault="00077FAF" w:rsidP="00077FAF">
      <w:pPr>
        <w:tabs>
          <w:tab w:val="left" w:pos="567"/>
        </w:tabs>
        <w:spacing w:before="0"/>
        <w:rPr>
          <w:rFonts w:eastAsia="Calibri" w:cs="Arial"/>
          <w:noProof/>
          <w:lang w:val="ru-RU"/>
        </w:rPr>
      </w:pPr>
      <w:r w:rsidRPr="00132F66">
        <w:rPr>
          <w:rFonts w:eastAsia="Calibri" w:cs="Arial"/>
          <w:noProof/>
          <w:lang w:val="sr-Cyrl-CS"/>
        </w:rPr>
        <w:t>Продавац</w:t>
      </w:r>
      <w:r w:rsidRPr="00132F66">
        <w:rPr>
          <w:rFonts w:eastAsia="Calibri" w:cs="Arial"/>
          <w:noProof/>
          <w:lang w:val="ru-RU"/>
        </w:rPr>
        <w:t xml:space="preserve"> је дужан да без одлагања, а најкасније у року од 5 (словима: пет) дана од дана настанка промене у било којем од података </w:t>
      </w:r>
      <w:r w:rsidRPr="00132F66">
        <w:rPr>
          <w:rFonts w:eastAsia="TimesNewRomanPSMT" w:cs="Arial"/>
          <w:bCs/>
          <w:lang w:val="ru-RU"/>
        </w:rPr>
        <w:t>у вези са испуњеношћу услова из поступка јавне набавке</w:t>
      </w:r>
      <w:r w:rsidRPr="00132F66">
        <w:rPr>
          <w:rFonts w:eastAsia="Calibri" w:cs="Arial"/>
          <w:noProof/>
          <w:lang w:val="ru-RU"/>
        </w:rPr>
        <w:t>, о насталој промени писмено обавести Куп</w:t>
      </w:r>
      <w:r w:rsidRPr="00132F66">
        <w:rPr>
          <w:rFonts w:eastAsia="Calibri" w:cs="Arial"/>
          <w:noProof/>
          <w:lang w:val="sr-Cyrl-CS"/>
        </w:rPr>
        <w:t>ца</w:t>
      </w:r>
      <w:r w:rsidRPr="00132F66">
        <w:rPr>
          <w:rFonts w:eastAsia="Calibri" w:cs="Arial"/>
          <w:noProof/>
          <w:lang w:val="ru-RU"/>
        </w:rPr>
        <w:t xml:space="preserve"> и да је документује на прописан начин.</w:t>
      </w:r>
    </w:p>
    <w:p w14:paraId="5964C1BE" w14:textId="77777777" w:rsidR="00077FAF" w:rsidRPr="00132F66" w:rsidRDefault="00077FAF" w:rsidP="00077FAF">
      <w:pPr>
        <w:tabs>
          <w:tab w:val="left" w:pos="567"/>
        </w:tabs>
        <w:spacing w:before="0"/>
        <w:rPr>
          <w:rFonts w:eastAsia="Calibri" w:cs="Arial"/>
          <w:noProof/>
          <w:lang w:val="ru-RU"/>
        </w:rPr>
      </w:pPr>
      <w:r w:rsidRPr="00132F6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3D66A00C" w14:textId="77777777" w:rsidR="00077FAF" w:rsidRPr="00132F66" w:rsidRDefault="00077FAF" w:rsidP="00077FAF">
      <w:pPr>
        <w:tabs>
          <w:tab w:val="left" w:pos="567"/>
        </w:tabs>
        <w:spacing w:before="0"/>
        <w:ind w:firstLine="720"/>
        <w:rPr>
          <w:rFonts w:cs="Arial"/>
          <w:b/>
          <w:lang w:val="sr-Cyrl-BA"/>
        </w:rPr>
      </w:pPr>
    </w:p>
    <w:p w14:paraId="2516B20B" w14:textId="77777777" w:rsidR="00077FAF" w:rsidRPr="00132F66" w:rsidRDefault="00077FAF" w:rsidP="00984DF9">
      <w:pPr>
        <w:tabs>
          <w:tab w:val="left" w:pos="567"/>
        </w:tabs>
        <w:spacing w:before="0"/>
        <w:jc w:val="center"/>
        <w:rPr>
          <w:rFonts w:cs="Arial"/>
          <w:b/>
          <w:lang w:val="sr-Cyrl-BA"/>
        </w:rPr>
      </w:pPr>
      <w:r w:rsidRPr="00132F66">
        <w:rPr>
          <w:rFonts w:cs="Arial"/>
          <w:b/>
          <w:lang w:val="sr-Cyrl-BA"/>
        </w:rPr>
        <w:t>ВАЖНОСТ  УГОВОРА</w:t>
      </w:r>
    </w:p>
    <w:p w14:paraId="72B926FC" w14:textId="7B007A2D" w:rsidR="00077FAF" w:rsidRPr="00132F66" w:rsidRDefault="005928FE" w:rsidP="00077FAF">
      <w:pPr>
        <w:spacing w:before="0"/>
        <w:jc w:val="center"/>
        <w:rPr>
          <w:rFonts w:cs="Arial"/>
          <w:b/>
          <w:lang w:val="sr-Cyrl-BA"/>
        </w:rPr>
      </w:pPr>
      <w:r w:rsidRPr="00132F66">
        <w:rPr>
          <w:rFonts w:cs="Arial"/>
          <w:b/>
          <w:lang w:val="sr-Cyrl-BA"/>
        </w:rPr>
        <w:t>Члан 2</w:t>
      </w:r>
      <w:r w:rsidR="00C45D66">
        <w:rPr>
          <w:rFonts w:cs="Arial"/>
          <w:b/>
          <w:lang w:val="sr-Cyrl-BA"/>
        </w:rPr>
        <w:t>1</w:t>
      </w:r>
      <w:r w:rsidR="00077FAF" w:rsidRPr="00132F66">
        <w:rPr>
          <w:rFonts w:cs="Arial"/>
          <w:b/>
          <w:lang w:val="sr-Cyrl-BA"/>
        </w:rPr>
        <w:t>.</w:t>
      </w:r>
    </w:p>
    <w:p w14:paraId="44198D54" w14:textId="77777777" w:rsidR="00077FAF" w:rsidRPr="00132F66" w:rsidRDefault="00077FAF" w:rsidP="00077FAF">
      <w:pPr>
        <w:pStyle w:val="KDParagraf"/>
        <w:spacing w:before="0"/>
        <w:rPr>
          <w:rFonts w:eastAsia="Calibri" w:cs="Arial"/>
          <w:lang w:val="sr-Cyrl-RS"/>
        </w:rPr>
      </w:pPr>
      <w:r w:rsidRPr="00132F66">
        <w:rPr>
          <w:rFonts w:eastAsia="Calibri" w:cs="Arial"/>
          <w:lang w:val="sr-Cyrl-BA"/>
        </w:rPr>
        <w:t xml:space="preserve">Уговор се сматра закљученим након потписивања од стране законских заступника Уговорних страна а ступа на снагу када </w:t>
      </w:r>
      <w:r w:rsidR="00984DF9">
        <w:rPr>
          <w:rFonts w:eastAsia="Calibri" w:cs="Arial"/>
          <w:lang w:val="sr-Cyrl-BA"/>
        </w:rPr>
        <w:t>П</w:t>
      </w:r>
      <w:r w:rsidRPr="00132F66">
        <w:rPr>
          <w:rFonts w:eastAsia="Calibri" w:cs="Arial"/>
          <w:lang w:val="sr-Cyrl-BA"/>
        </w:rPr>
        <w:t>родавац испуни одложни услов и достави у уговореном року средство финансијског обезбеђења</w:t>
      </w:r>
      <w:r w:rsidRPr="00132F66">
        <w:rPr>
          <w:rFonts w:eastAsia="Calibri" w:cs="Arial"/>
          <w:lang w:val="sr-Cyrl-RS"/>
        </w:rPr>
        <w:t xml:space="preserve">  за добро извршење посла.</w:t>
      </w:r>
    </w:p>
    <w:p w14:paraId="234FAC0E" w14:textId="77777777" w:rsidR="00B94B5C" w:rsidRPr="00B94B5C" w:rsidRDefault="00B94B5C" w:rsidP="00B94B5C">
      <w:pPr>
        <w:pStyle w:val="CommentText"/>
        <w:rPr>
          <w:sz w:val="22"/>
          <w:szCs w:val="22"/>
          <w:lang w:val="sr-Cyrl-RS"/>
        </w:rPr>
      </w:pPr>
      <w:r w:rsidRPr="00B94B5C">
        <w:rPr>
          <w:sz w:val="22"/>
          <w:szCs w:val="22"/>
          <w:lang w:val="sr-Cyrl-RS"/>
        </w:rPr>
        <w:t xml:space="preserve">Уговор важи до обостраног испуњења уговорних обавеза. </w:t>
      </w:r>
    </w:p>
    <w:p w14:paraId="42885513" w14:textId="77777777" w:rsidR="0010655D" w:rsidRPr="00132F66" w:rsidRDefault="0010655D" w:rsidP="005928FE">
      <w:pPr>
        <w:tabs>
          <w:tab w:val="left" w:pos="567"/>
        </w:tabs>
        <w:rPr>
          <w:rFonts w:cs="Arial"/>
          <w:lang w:val="sr-Latn-RS"/>
        </w:rPr>
      </w:pPr>
    </w:p>
    <w:p w14:paraId="03349864" w14:textId="77777777" w:rsidR="00077FAF" w:rsidRPr="00132F66" w:rsidRDefault="00077FAF" w:rsidP="00984DF9">
      <w:pPr>
        <w:spacing w:before="0"/>
        <w:jc w:val="center"/>
        <w:rPr>
          <w:rFonts w:cs="Arial"/>
          <w:b/>
          <w:lang w:val="sr-Cyrl-BA"/>
        </w:rPr>
      </w:pPr>
      <w:r w:rsidRPr="00132F66">
        <w:rPr>
          <w:rFonts w:cs="Arial"/>
          <w:b/>
          <w:lang w:val="sr-Cyrl-BA"/>
        </w:rPr>
        <w:t>ИЗМЕНЕ ТОКОМ ТРАЈАЊА УГОВОРА</w:t>
      </w:r>
    </w:p>
    <w:p w14:paraId="13C6E9AE" w14:textId="77777777" w:rsidR="00077FAF" w:rsidRPr="00132F66" w:rsidRDefault="00077FAF" w:rsidP="00077FAF">
      <w:pPr>
        <w:tabs>
          <w:tab w:val="left" w:pos="567"/>
        </w:tabs>
        <w:spacing w:before="0"/>
        <w:rPr>
          <w:rFonts w:cs="Arial"/>
          <w:i/>
          <w:lang w:val="sr-Cyrl-BA"/>
        </w:rPr>
      </w:pPr>
    </w:p>
    <w:p w14:paraId="50FF7847" w14:textId="53AE6CA2" w:rsidR="00077FAF" w:rsidRPr="00132F66" w:rsidRDefault="005928FE" w:rsidP="00984DF9">
      <w:pPr>
        <w:spacing w:before="0"/>
        <w:jc w:val="center"/>
        <w:rPr>
          <w:rFonts w:cs="Arial"/>
          <w:b/>
          <w:lang w:val="sr-Cyrl-BA"/>
        </w:rPr>
      </w:pPr>
      <w:r w:rsidRPr="00132F66">
        <w:rPr>
          <w:rFonts w:cs="Arial"/>
          <w:b/>
          <w:lang w:val="sr-Cyrl-BA"/>
        </w:rPr>
        <w:t>Члан 2</w:t>
      </w:r>
      <w:r w:rsidR="00C45D66">
        <w:rPr>
          <w:rFonts w:cs="Arial"/>
          <w:b/>
          <w:lang w:val="sr-Cyrl-BA"/>
        </w:rPr>
        <w:t>2</w:t>
      </w:r>
      <w:r w:rsidR="00077FAF" w:rsidRPr="00132F66">
        <w:rPr>
          <w:rFonts w:cs="Arial"/>
          <w:b/>
          <w:lang w:val="sr-Cyrl-BA"/>
        </w:rPr>
        <w:t>.</w:t>
      </w:r>
    </w:p>
    <w:p w14:paraId="73B611E2" w14:textId="77777777" w:rsidR="00077FAF" w:rsidRPr="00132F66" w:rsidRDefault="00077FAF" w:rsidP="00984DF9">
      <w:pPr>
        <w:spacing w:before="0"/>
        <w:rPr>
          <w:rFonts w:cs="Arial"/>
          <w:lang w:val="sr-Cyrl-BA" w:eastAsia="sr-Latn-CS"/>
        </w:rPr>
      </w:pPr>
      <w:r w:rsidRPr="00132F66">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2AD8FFFE" w14:textId="77777777" w:rsidR="00984DF9" w:rsidRDefault="00984DF9" w:rsidP="00077FAF">
      <w:pPr>
        <w:tabs>
          <w:tab w:val="left" w:pos="567"/>
        </w:tabs>
        <w:spacing w:before="0"/>
        <w:rPr>
          <w:rFonts w:cs="Arial"/>
          <w:lang w:val="sr-Cyrl-BA"/>
        </w:rPr>
      </w:pPr>
    </w:p>
    <w:p w14:paraId="61E17489" w14:textId="77777777" w:rsidR="00984DF9" w:rsidRPr="00E0692B" w:rsidRDefault="00077FAF" w:rsidP="00984DF9">
      <w:pPr>
        <w:spacing w:before="0"/>
        <w:rPr>
          <w:rFonts w:cs="Arial"/>
          <w:lang w:eastAsia="sr-Latn-CS"/>
        </w:rPr>
      </w:pPr>
      <w:r w:rsidRPr="00132F66">
        <w:rPr>
          <w:rFonts w:cs="Arial"/>
          <w:lang w:val="sr-Cyrl-BA"/>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w:t>
      </w:r>
      <w:r w:rsidRPr="00132F66">
        <w:rPr>
          <w:rFonts w:cs="Arial"/>
          <w:lang w:val="sr-Cyrl-RS"/>
        </w:rPr>
        <w:t>2.</w:t>
      </w:r>
      <w:r w:rsidRPr="00132F66">
        <w:rPr>
          <w:rFonts w:cs="Arial"/>
          <w:lang w:val="sr-Cyrl-BA"/>
        </w:rPr>
        <w:t xml:space="preserve">, при чему укупна вредност повећања Уговора не може да буде већа од вредности из члана 124а Закона о јавним набавкама. </w:t>
      </w:r>
      <w:r w:rsidR="00984DF9">
        <w:rPr>
          <w:rFonts w:cs="Arial"/>
          <w:lang w:val="sr-Cyrl-RS" w:eastAsia="sr-Latn-CS"/>
        </w:rPr>
        <w:t>Купац</w:t>
      </w:r>
      <w:r w:rsidR="00984DF9" w:rsidRPr="00E0692B">
        <w:rPr>
          <w:rFonts w:cs="Arial"/>
          <w:lang w:eastAsia="sr-Latn-CS"/>
        </w:rPr>
        <w:t xml:space="preserve"> може повећати обим предмета јавне набавке под условом да има обезбеђена финансијска средства и то</w:t>
      </w:r>
      <w:r w:rsidR="00984DF9" w:rsidRPr="00E0692B">
        <w:rPr>
          <w:rFonts w:cs="Arial"/>
          <w:lang w:val="sr-Cyrl-RS" w:eastAsia="sr-Latn-CS"/>
        </w:rPr>
        <w:t xml:space="preserve"> </w:t>
      </w:r>
      <w:r w:rsidR="00984DF9" w:rsidRPr="00E0692B">
        <w:rPr>
          <w:rFonts w:cs="Arial"/>
          <w:lang w:eastAsia="sr-Latn-CS"/>
        </w:rPr>
        <w:t>у</w:t>
      </w:r>
      <w:r w:rsidR="00984DF9" w:rsidRPr="00E0692B">
        <w:rPr>
          <w:rFonts w:cs="Arial"/>
          <w:lang w:val="sr-Cyrl-RS" w:eastAsia="sr-Latn-CS"/>
        </w:rPr>
        <w:t xml:space="preserve"> </w:t>
      </w:r>
      <w:r w:rsidR="00984DF9" w:rsidRPr="00E0692B">
        <w:rPr>
          <w:rFonts w:cs="Arial"/>
          <w:lang w:eastAsia="sr-Latn-CS"/>
        </w:rPr>
        <w:t>случају непредвиђених околности приликом реализације Уговора за које се није могло знати приликом планирања набавке.</w:t>
      </w:r>
    </w:p>
    <w:p w14:paraId="21408DA1" w14:textId="77777777" w:rsidR="00984DF9" w:rsidRDefault="00984DF9" w:rsidP="00077FAF">
      <w:pPr>
        <w:tabs>
          <w:tab w:val="left" w:pos="567"/>
        </w:tabs>
        <w:spacing w:before="0"/>
        <w:rPr>
          <w:rFonts w:cs="Arial"/>
          <w:lang w:val="sr-Cyrl-BA"/>
        </w:rPr>
      </w:pPr>
    </w:p>
    <w:p w14:paraId="44861582" w14:textId="77777777" w:rsidR="00077FAF" w:rsidRPr="00132F66" w:rsidRDefault="00077FAF" w:rsidP="00077FAF">
      <w:pPr>
        <w:tabs>
          <w:tab w:val="left" w:pos="567"/>
        </w:tabs>
        <w:spacing w:before="0"/>
        <w:rPr>
          <w:rFonts w:cs="Arial"/>
          <w:lang w:val="sr-Cyrl-BA"/>
        </w:rPr>
      </w:pPr>
      <w:r w:rsidRPr="00132F66">
        <w:rPr>
          <w:rFonts w:cs="Arial"/>
          <w:lang w:val="sr-Cyrl-BA"/>
        </w:rPr>
        <w:t>Купац може да дозволи промену цене или других битних елемената Уговора из објективних разлога као што су: виша сила, измена важећих законски</w:t>
      </w:r>
      <w:r w:rsidR="00984DF9">
        <w:rPr>
          <w:rFonts w:cs="Arial"/>
          <w:lang w:val="sr-Cyrl-BA"/>
        </w:rPr>
        <w:t xml:space="preserve">х прописа, мере државних органа </w:t>
      </w:r>
      <w:r w:rsidR="00984DF9" w:rsidRPr="00E0692B">
        <w:rPr>
          <w:rFonts w:cs="Arial"/>
          <w:lang w:eastAsia="sr-Latn-CS"/>
        </w:rPr>
        <w:t xml:space="preserve">и измењене околности на </w:t>
      </w:r>
      <w:r w:rsidR="00984DF9">
        <w:rPr>
          <w:rFonts w:cs="Arial"/>
          <w:lang w:eastAsia="sr-Latn-CS"/>
        </w:rPr>
        <w:t>тржишту настале услед више силе</w:t>
      </w:r>
      <w:r w:rsidRPr="00132F66">
        <w:rPr>
          <w:rFonts w:cs="Arial"/>
          <w:lang w:val="sr-Cyrl-BA"/>
        </w:rPr>
        <w:t>.</w:t>
      </w:r>
    </w:p>
    <w:p w14:paraId="66F3E2A8" w14:textId="77777777" w:rsidR="00077FAF" w:rsidRPr="00E0692B" w:rsidRDefault="00077FAF" w:rsidP="00077FAF">
      <w:pPr>
        <w:rPr>
          <w:rFonts w:cs="Arial"/>
          <w:lang w:val="sr-Cyrl-RS" w:eastAsia="sr-Latn-CS"/>
        </w:rPr>
      </w:pPr>
      <w:r w:rsidRPr="00132F66">
        <w:rPr>
          <w:rFonts w:cs="Arial"/>
          <w:lang w:val="sr-Cyrl-RS"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w:t>
      </w:r>
      <w:r w:rsidRPr="00E0692B">
        <w:rPr>
          <w:rFonts w:cs="Arial"/>
          <w:lang w:val="sr-Cyrl-RS" w:eastAsia="sr-Latn-CS"/>
        </w:rPr>
        <w:t xml:space="preserve"> набавке и Државној ревизорској институцији.</w:t>
      </w:r>
    </w:p>
    <w:p w14:paraId="354B3D58" w14:textId="77777777" w:rsidR="00077FAF" w:rsidRPr="00E0692B" w:rsidRDefault="00077FAF" w:rsidP="00077FAF">
      <w:pPr>
        <w:tabs>
          <w:tab w:val="left" w:pos="567"/>
        </w:tabs>
        <w:spacing w:before="0"/>
        <w:rPr>
          <w:rFonts w:cs="Arial"/>
          <w:i/>
          <w:lang w:val="sr-Cyrl-RS"/>
        </w:rPr>
      </w:pPr>
    </w:p>
    <w:p w14:paraId="227D2B8B" w14:textId="77777777" w:rsidR="00077FAF" w:rsidRPr="00E0692B" w:rsidRDefault="00077FAF" w:rsidP="00984DF9">
      <w:pPr>
        <w:spacing w:before="0"/>
        <w:jc w:val="center"/>
        <w:rPr>
          <w:rFonts w:cs="Arial"/>
          <w:b/>
          <w:lang w:val="sr-Cyrl-BA"/>
        </w:rPr>
      </w:pPr>
      <w:r w:rsidRPr="00E0692B">
        <w:rPr>
          <w:rFonts w:cs="Arial"/>
          <w:b/>
          <w:lang w:val="sr-Cyrl-BA"/>
        </w:rPr>
        <w:t>ЗАВРШНЕ ОДРЕДБЕ</w:t>
      </w:r>
    </w:p>
    <w:p w14:paraId="36FC2D6B" w14:textId="0729EE74" w:rsidR="00077FAF" w:rsidRPr="00E0692B" w:rsidRDefault="005928FE" w:rsidP="00077FAF">
      <w:pPr>
        <w:spacing w:before="0"/>
        <w:jc w:val="center"/>
        <w:rPr>
          <w:rFonts w:cs="Arial"/>
          <w:lang w:val="sr-Cyrl-BA"/>
        </w:rPr>
      </w:pPr>
      <w:r w:rsidRPr="00E0692B">
        <w:rPr>
          <w:rFonts w:cs="Arial"/>
          <w:b/>
          <w:lang w:val="sr-Cyrl-BA"/>
        </w:rPr>
        <w:t>Члан 2</w:t>
      </w:r>
      <w:r w:rsidR="00C45D66">
        <w:rPr>
          <w:rFonts w:cs="Arial"/>
          <w:b/>
          <w:lang w:val="sr-Cyrl-BA"/>
        </w:rPr>
        <w:t>3</w:t>
      </w:r>
      <w:r w:rsidR="00077FAF" w:rsidRPr="00E0692B">
        <w:rPr>
          <w:rFonts w:cs="Arial"/>
          <w:b/>
          <w:lang w:val="sr-Cyrl-BA"/>
        </w:rPr>
        <w:t>.</w:t>
      </w:r>
    </w:p>
    <w:p w14:paraId="03672503" w14:textId="77777777" w:rsidR="00077FAF" w:rsidRPr="00E0692B" w:rsidRDefault="00077FAF" w:rsidP="00077FAF">
      <w:pPr>
        <w:tabs>
          <w:tab w:val="left" w:pos="9090"/>
        </w:tabs>
        <w:spacing w:before="0"/>
        <w:rPr>
          <w:rFonts w:cs="Arial"/>
          <w:lang w:val="sr-Cyrl-CS"/>
        </w:rPr>
      </w:pPr>
      <w:r w:rsidRPr="00E0692B">
        <w:rPr>
          <w:rFonts w:cs="Arial"/>
          <w:lang w:val="sr-Cyrl-BA"/>
        </w:rPr>
        <w:t>На односе Уговорних страна</w:t>
      </w:r>
      <w:r w:rsidRPr="00E0692B">
        <w:rPr>
          <w:rFonts w:cs="Arial"/>
          <w:lang w:val="sr-Cyrl-CS"/>
        </w:rPr>
        <w:t>,</w:t>
      </w:r>
      <w:r w:rsidRPr="00E0692B">
        <w:rPr>
          <w:rFonts w:cs="Arial"/>
          <w:lang w:val="sr-Cyrl-BA"/>
        </w:rPr>
        <w:t xml:space="preserve"> који нису уређени овим Уговором</w:t>
      </w:r>
      <w:r w:rsidRPr="00E0692B">
        <w:rPr>
          <w:rFonts w:cs="Arial"/>
          <w:lang w:val="sr-Cyrl-CS"/>
        </w:rPr>
        <w:t>,</w:t>
      </w:r>
      <w:r w:rsidRPr="00E0692B">
        <w:rPr>
          <w:rFonts w:cs="Arial"/>
          <w:lang w:val="sr-Cyrl-BA"/>
        </w:rPr>
        <w:t xml:space="preserve"> примењују се одговарајуће одредбе ЗОО</w:t>
      </w:r>
      <w:r w:rsidRPr="00E0692B">
        <w:rPr>
          <w:rFonts w:cs="Arial"/>
          <w:lang w:val="pt-BR"/>
        </w:rPr>
        <w:t xml:space="preserve"> и других </w:t>
      </w:r>
      <w:r w:rsidRPr="00E0692B">
        <w:rPr>
          <w:rFonts w:cs="Arial"/>
          <w:lang w:val="sr-Cyrl-CS"/>
        </w:rPr>
        <w:t xml:space="preserve">закона, подзаконских аката, стандарда и </w:t>
      </w:r>
      <w:r w:rsidRPr="00E0692B">
        <w:rPr>
          <w:rFonts w:cs="Arial"/>
          <w:lang w:val="ru-RU"/>
        </w:rPr>
        <w:t>техни</w:t>
      </w:r>
      <w:r w:rsidRPr="00E0692B">
        <w:rPr>
          <w:rFonts w:cs="Arial"/>
          <w:lang w:val="sr-Cyrl-CS"/>
        </w:rPr>
        <w:t>ч</w:t>
      </w:r>
      <w:r w:rsidRPr="00E0692B">
        <w:rPr>
          <w:rFonts w:cs="Arial"/>
          <w:lang w:val="ru-RU"/>
        </w:rPr>
        <w:t>ки</w:t>
      </w:r>
      <w:r w:rsidRPr="00E0692B">
        <w:rPr>
          <w:rFonts w:cs="Arial"/>
          <w:lang w:val="sr-Cyrl-CS"/>
        </w:rPr>
        <w:t xml:space="preserve">х </w:t>
      </w:r>
      <w:r w:rsidRPr="00E0692B">
        <w:rPr>
          <w:rFonts w:cs="Arial"/>
          <w:lang w:val="ru-RU"/>
        </w:rPr>
        <w:t>норматива Републике Србије</w:t>
      </w:r>
      <w:r w:rsidRPr="00E0692B">
        <w:rPr>
          <w:rFonts w:cs="Arial"/>
          <w:lang w:val="sr-Cyrl-CS"/>
        </w:rPr>
        <w:t xml:space="preserve"> – примењивих с обзиром на предмет овог Уговора.</w:t>
      </w:r>
    </w:p>
    <w:p w14:paraId="27038DFA" w14:textId="77777777" w:rsidR="00984DF9" w:rsidRDefault="00984DF9" w:rsidP="00077FAF">
      <w:pPr>
        <w:tabs>
          <w:tab w:val="left" w:pos="567"/>
        </w:tabs>
        <w:spacing w:before="0"/>
        <w:rPr>
          <w:rFonts w:eastAsia="Calibri" w:cs="Arial"/>
          <w:lang w:val="ru-RU"/>
        </w:rPr>
      </w:pPr>
    </w:p>
    <w:p w14:paraId="4E6A77E7" w14:textId="77777777" w:rsidR="00077FAF" w:rsidRPr="00E0692B" w:rsidRDefault="00077FAF" w:rsidP="00077FAF">
      <w:pPr>
        <w:tabs>
          <w:tab w:val="left" w:pos="567"/>
        </w:tabs>
        <w:spacing w:before="0"/>
        <w:rPr>
          <w:rFonts w:eastAsia="Calibri" w:cs="Arial"/>
          <w:lang w:val="ru-RU"/>
        </w:rPr>
      </w:pPr>
      <w:r w:rsidRPr="00E0692B">
        <w:rPr>
          <w:rFonts w:eastAsia="Calibri" w:cs="Arial"/>
          <w:lang w:val="ru-RU"/>
        </w:rPr>
        <w:t>Овај Уговор и његови прилози сачињени су на српском језику.</w:t>
      </w:r>
    </w:p>
    <w:p w14:paraId="6586A8B7" w14:textId="77777777" w:rsidR="00077FAF" w:rsidRPr="00E0692B" w:rsidRDefault="00077FAF" w:rsidP="00077FAF">
      <w:pPr>
        <w:tabs>
          <w:tab w:val="left" w:pos="9090"/>
        </w:tabs>
        <w:rPr>
          <w:rFonts w:cs="Arial"/>
          <w:lang w:val="ru-RU"/>
        </w:rPr>
      </w:pPr>
      <w:r w:rsidRPr="00E0692B">
        <w:rPr>
          <w:rFonts w:eastAsia="Calibri" w:cs="Arial"/>
          <w:lang w:val="ru-RU"/>
        </w:rPr>
        <w:t>На овај Уговор примењују се закони Републике Србије. У случају спора меродавно је право Републике Србије.</w:t>
      </w:r>
      <w:r w:rsidRPr="00E0692B">
        <w:rPr>
          <w:rFonts w:cs="Arial"/>
          <w:lang w:val="ru-RU"/>
        </w:rPr>
        <w:t xml:space="preserve"> </w:t>
      </w:r>
    </w:p>
    <w:p w14:paraId="7A035F7A" w14:textId="77777777" w:rsidR="00077FAF" w:rsidRPr="00E0692B" w:rsidRDefault="00077FAF" w:rsidP="00077FAF">
      <w:pPr>
        <w:tabs>
          <w:tab w:val="left" w:pos="9090"/>
        </w:tabs>
        <w:rPr>
          <w:rFonts w:cs="Arial"/>
          <w:lang w:val="ru-RU"/>
        </w:rPr>
      </w:pPr>
      <w:r w:rsidRPr="00E0692B">
        <w:rPr>
          <w:rFonts w:cs="Arial"/>
          <w:lang w:val="ru-RU"/>
        </w:rPr>
        <w:t>У случају спора примењује се материјално и процесно право Републике Србије, а поступак се води на српском језику.</w:t>
      </w:r>
    </w:p>
    <w:p w14:paraId="6E72B3D8" w14:textId="77777777" w:rsidR="00077FAF" w:rsidRPr="00E0692B" w:rsidRDefault="00077FAF" w:rsidP="00077FAF">
      <w:pPr>
        <w:tabs>
          <w:tab w:val="left" w:pos="9090"/>
        </w:tabs>
        <w:spacing w:before="0"/>
        <w:rPr>
          <w:rFonts w:cs="Arial"/>
          <w:lang w:val="sr-Cyrl-CS"/>
        </w:rPr>
      </w:pPr>
    </w:p>
    <w:p w14:paraId="416A4E4B" w14:textId="1108F2A3" w:rsidR="00077FAF" w:rsidRPr="00E0692B" w:rsidRDefault="00077FAF" w:rsidP="00077FAF">
      <w:pPr>
        <w:spacing w:before="0"/>
        <w:jc w:val="center"/>
        <w:rPr>
          <w:rFonts w:cs="Arial"/>
          <w:b/>
          <w:lang w:val="sr-Cyrl-CS"/>
        </w:rPr>
      </w:pPr>
      <w:r w:rsidRPr="00E0692B">
        <w:rPr>
          <w:rFonts w:cs="Arial"/>
          <w:b/>
          <w:lang w:val="ru-RU"/>
        </w:rPr>
        <w:lastRenderedPageBreak/>
        <w:t xml:space="preserve">Члан </w:t>
      </w:r>
      <w:r w:rsidR="005928FE" w:rsidRPr="00E0692B">
        <w:rPr>
          <w:rFonts w:cs="Arial"/>
          <w:b/>
          <w:lang w:val="sr-Cyrl-CS"/>
        </w:rPr>
        <w:t>2</w:t>
      </w:r>
      <w:r w:rsidR="00C45D66">
        <w:rPr>
          <w:rFonts w:cs="Arial"/>
          <w:b/>
          <w:lang w:val="sr-Cyrl-CS"/>
        </w:rPr>
        <w:t>4</w:t>
      </w:r>
      <w:r w:rsidRPr="00E0692B">
        <w:rPr>
          <w:rFonts w:cs="Arial"/>
          <w:b/>
          <w:lang w:val="ru-RU"/>
        </w:rPr>
        <w:t>.</w:t>
      </w:r>
    </w:p>
    <w:p w14:paraId="264A7195" w14:textId="77777777" w:rsidR="005928FE" w:rsidRPr="00E0692B" w:rsidRDefault="00077FAF" w:rsidP="00077FAF">
      <w:pPr>
        <w:tabs>
          <w:tab w:val="left" w:pos="9090"/>
        </w:tabs>
        <w:spacing w:before="0"/>
        <w:rPr>
          <w:rFonts w:cs="Arial"/>
          <w:lang w:val="sr-Cyrl-CS"/>
        </w:rPr>
      </w:pPr>
      <w:r w:rsidRPr="00E0692B">
        <w:rPr>
          <w:rFonts w:cs="Arial"/>
          <w:lang w:val="sr-Cyrl-C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10F42EE8" w14:textId="77777777" w:rsidR="005928FE" w:rsidRPr="00E0692B" w:rsidRDefault="005928FE" w:rsidP="00077FAF">
      <w:pPr>
        <w:tabs>
          <w:tab w:val="left" w:pos="9090"/>
        </w:tabs>
        <w:spacing w:before="0"/>
        <w:rPr>
          <w:rFonts w:cs="Arial"/>
          <w:lang w:val="sr-Cyrl-CS"/>
        </w:rPr>
      </w:pPr>
    </w:p>
    <w:p w14:paraId="02B84297" w14:textId="037B7552" w:rsidR="00077FAF" w:rsidRPr="00E0692B" w:rsidRDefault="005928FE" w:rsidP="00077FAF">
      <w:pPr>
        <w:spacing w:before="0"/>
        <w:jc w:val="center"/>
        <w:rPr>
          <w:rFonts w:cs="Arial"/>
          <w:b/>
          <w:lang w:val="sr-Cyrl-CS"/>
        </w:rPr>
      </w:pPr>
      <w:r w:rsidRPr="00E0692B">
        <w:rPr>
          <w:rFonts w:cs="Arial"/>
          <w:b/>
          <w:lang w:val="sr-Cyrl-CS"/>
        </w:rPr>
        <w:t>Члан 2</w:t>
      </w:r>
      <w:r w:rsidR="00C45D66">
        <w:rPr>
          <w:rFonts w:cs="Arial"/>
          <w:b/>
          <w:lang w:val="sr-Cyrl-CS"/>
        </w:rPr>
        <w:t>5</w:t>
      </w:r>
      <w:r w:rsidR="00077FAF" w:rsidRPr="00E0692B">
        <w:rPr>
          <w:rFonts w:cs="Arial"/>
          <w:b/>
          <w:lang w:val="sr-Cyrl-CS"/>
        </w:rPr>
        <w:t>.</w:t>
      </w:r>
    </w:p>
    <w:p w14:paraId="71DF5931" w14:textId="77777777" w:rsidR="00077FAF" w:rsidRPr="00E0692B" w:rsidRDefault="00077FAF" w:rsidP="00077FAF">
      <w:pPr>
        <w:spacing w:before="0"/>
        <w:rPr>
          <w:rFonts w:cs="Arial"/>
          <w:spacing w:val="2"/>
          <w:lang w:val="sr-Cyrl-CS"/>
        </w:rPr>
      </w:pPr>
      <w:r w:rsidRPr="00E0692B">
        <w:rPr>
          <w:rFonts w:cs="Arial"/>
          <w:spacing w:val="2"/>
          <w:lang w:val="sr-Cyrl-CS"/>
        </w:rPr>
        <w:t>Саставни део овог Уговора су и његови прилози, како следи:</w:t>
      </w:r>
    </w:p>
    <w:p w14:paraId="206DB1CE" w14:textId="77777777" w:rsidR="00077FAF" w:rsidRPr="00E0692B" w:rsidRDefault="00077FAF" w:rsidP="001647A8">
      <w:pPr>
        <w:tabs>
          <w:tab w:val="left" w:pos="5235"/>
        </w:tabs>
        <w:spacing w:before="0"/>
        <w:rPr>
          <w:rFonts w:cs="Arial"/>
          <w:lang w:val="sr-Cyrl-CS"/>
        </w:rPr>
      </w:pPr>
      <w:r w:rsidRPr="00E0692B">
        <w:rPr>
          <w:rFonts w:cs="Arial"/>
          <w:lang w:val="sr-Cyrl-CS"/>
        </w:rPr>
        <w:t xml:space="preserve">Прилог 1 </w:t>
      </w:r>
      <w:r w:rsidR="00984DF9" w:rsidRPr="00E0692B">
        <w:rPr>
          <w:rFonts w:cs="Arial"/>
          <w:lang w:val="sr-Cyrl-CS"/>
        </w:rPr>
        <w:t>Конкурсна документација (на Порталу јавних набавки под шифром_______)</w:t>
      </w:r>
      <w:r w:rsidR="00984DF9" w:rsidRPr="00984DF9">
        <w:rPr>
          <w:rFonts w:cs="Arial"/>
          <w:lang w:val="sr-Cyrl-CS"/>
        </w:rPr>
        <w:t xml:space="preserve"> </w:t>
      </w:r>
      <w:r w:rsidR="00984DF9" w:rsidRPr="00E0692B">
        <w:rPr>
          <w:rFonts w:cs="Arial"/>
          <w:lang w:val="sr-Cyrl-CS"/>
        </w:rPr>
        <w:t>Прилог 2</w:t>
      </w:r>
      <w:r w:rsidR="00984DF9">
        <w:rPr>
          <w:rFonts w:cs="Arial"/>
          <w:lang w:val="sr-Cyrl-CS"/>
        </w:rPr>
        <w:t xml:space="preserve">  Понуда бр.       од</w:t>
      </w:r>
      <w:r w:rsidRPr="00E0692B">
        <w:rPr>
          <w:rFonts w:cs="Arial"/>
          <w:lang w:val="sr-Cyrl-CS"/>
        </w:rPr>
        <w:tab/>
      </w:r>
    </w:p>
    <w:p w14:paraId="2B4ADFC3" w14:textId="77777777" w:rsidR="00077FAF" w:rsidRPr="00E0692B" w:rsidRDefault="00077FAF" w:rsidP="001647A8">
      <w:pPr>
        <w:tabs>
          <w:tab w:val="left" w:pos="9090"/>
        </w:tabs>
        <w:spacing w:before="0"/>
        <w:rPr>
          <w:rFonts w:cs="Arial"/>
          <w:lang w:val="sr-Cyrl-CS"/>
        </w:rPr>
      </w:pPr>
      <w:r w:rsidRPr="00E0692B">
        <w:rPr>
          <w:rFonts w:cs="Arial"/>
          <w:lang w:val="sr-Cyrl-CS"/>
        </w:rPr>
        <w:t xml:space="preserve">Прилог </w:t>
      </w:r>
      <w:r w:rsidR="00984DF9">
        <w:rPr>
          <w:rFonts w:cs="Arial"/>
          <w:lang w:val="sr-Cyrl-CS"/>
        </w:rPr>
        <w:t>3</w:t>
      </w:r>
      <w:r w:rsidRPr="00E0692B">
        <w:rPr>
          <w:rFonts w:cs="Arial"/>
          <w:lang w:val="sr-Cyrl-CS"/>
        </w:rPr>
        <w:t xml:space="preserve"> Образац структуре цене</w:t>
      </w:r>
    </w:p>
    <w:p w14:paraId="727710F5" w14:textId="77777777" w:rsidR="00077FAF" w:rsidRPr="00E0692B" w:rsidRDefault="00077FAF" w:rsidP="001647A8">
      <w:pPr>
        <w:tabs>
          <w:tab w:val="left" w:pos="9090"/>
        </w:tabs>
        <w:spacing w:before="0"/>
        <w:rPr>
          <w:rFonts w:cs="Arial"/>
          <w:lang w:val="sr-Cyrl-CS"/>
        </w:rPr>
      </w:pPr>
      <w:r w:rsidRPr="00E0692B">
        <w:rPr>
          <w:rFonts w:cs="Arial"/>
          <w:lang w:val="sr-Cyrl-CS"/>
        </w:rPr>
        <w:t xml:space="preserve">Прилог </w:t>
      </w:r>
      <w:r w:rsidR="00984DF9">
        <w:rPr>
          <w:rFonts w:cs="Arial"/>
          <w:lang w:val="sr-Cyrl-CS"/>
        </w:rPr>
        <w:t>4</w:t>
      </w:r>
      <w:r w:rsidRPr="00E0692B">
        <w:rPr>
          <w:rFonts w:cs="Arial"/>
          <w:lang w:val="sr-Cyrl-CS"/>
        </w:rPr>
        <w:t xml:space="preserve"> Техничка спецификација</w:t>
      </w:r>
    </w:p>
    <w:p w14:paraId="5CD26E07" w14:textId="77777777" w:rsidR="00077FAF" w:rsidRDefault="00077FAF" w:rsidP="001647A8">
      <w:pPr>
        <w:tabs>
          <w:tab w:val="left" w:pos="9090"/>
        </w:tabs>
        <w:spacing w:before="0"/>
        <w:contextualSpacing/>
        <w:rPr>
          <w:rFonts w:cs="Arial"/>
          <w:lang w:val="sr-Cyrl-RS"/>
        </w:rPr>
      </w:pPr>
      <w:r w:rsidRPr="00E0692B">
        <w:rPr>
          <w:rFonts w:cs="Arial"/>
          <w:lang w:val="sr-Cyrl-CS"/>
        </w:rPr>
        <w:t>Прилог 5 Споразум о заједничком наступању</w:t>
      </w:r>
      <w:r w:rsidRPr="00E0692B">
        <w:rPr>
          <w:rFonts w:cs="Arial"/>
          <w:lang w:val="sr-Cyrl-RS"/>
        </w:rPr>
        <w:t xml:space="preserve"> у</w:t>
      </w:r>
      <w:r w:rsidRPr="00E0692B">
        <w:rPr>
          <w:rFonts w:cs="Arial"/>
          <w:lang w:val="sr-Cyrl-CS"/>
        </w:rPr>
        <w:t xml:space="preserve"> </w:t>
      </w:r>
      <w:r w:rsidRPr="00E0692B">
        <w:rPr>
          <w:rFonts w:cs="Arial"/>
          <w:lang w:val="sr-Cyrl-RS"/>
        </w:rPr>
        <w:t>случају подношења заједничке понуде</w:t>
      </w:r>
    </w:p>
    <w:p w14:paraId="0FD3F975" w14:textId="77777777" w:rsidR="00DB26E8" w:rsidRDefault="00DB26E8" w:rsidP="001647A8">
      <w:pPr>
        <w:tabs>
          <w:tab w:val="left" w:pos="9090"/>
        </w:tabs>
        <w:spacing w:before="0"/>
        <w:contextualSpacing/>
        <w:rPr>
          <w:rFonts w:cs="Arial"/>
          <w:lang w:val="sr-Cyrl-CS"/>
        </w:rPr>
      </w:pPr>
      <w:r w:rsidRPr="00E0692B">
        <w:rPr>
          <w:rFonts w:cs="Arial"/>
          <w:lang w:val="sr-Cyrl-CS"/>
        </w:rPr>
        <w:t xml:space="preserve">Прилог </w:t>
      </w:r>
      <w:r>
        <w:rPr>
          <w:rFonts w:cs="Arial"/>
          <w:lang w:val="sr-Cyrl-CS"/>
        </w:rPr>
        <w:t xml:space="preserve">6 </w:t>
      </w:r>
      <w:r w:rsidR="00F206C7">
        <w:rPr>
          <w:rFonts w:cs="Arial"/>
          <w:lang w:val="sr-Cyrl-CS"/>
        </w:rPr>
        <w:t>Образац „Најава испоруке“</w:t>
      </w:r>
    </w:p>
    <w:p w14:paraId="5215BB18" w14:textId="77777777" w:rsidR="00F206C7" w:rsidRDefault="00F206C7" w:rsidP="00F206C7">
      <w:pPr>
        <w:tabs>
          <w:tab w:val="left" w:pos="9090"/>
        </w:tabs>
        <w:spacing w:before="0"/>
        <w:contextualSpacing/>
        <w:rPr>
          <w:rFonts w:cs="Arial"/>
          <w:lang w:val="sr-Cyrl-CS"/>
        </w:rPr>
      </w:pPr>
      <w:r w:rsidRPr="00E0692B">
        <w:rPr>
          <w:rFonts w:cs="Arial"/>
          <w:lang w:val="sr-Cyrl-CS"/>
        </w:rPr>
        <w:t xml:space="preserve">Прилог </w:t>
      </w:r>
      <w:r>
        <w:rPr>
          <w:rFonts w:cs="Arial"/>
          <w:lang w:val="sr-Cyrl-CS"/>
        </w:rPr>
        <w:t>7Образац „Обавештење о испоруци“</w:t>
      </w:r>
    </w:p>
    <w:p w14:paraId="26B76D66" w14:textId="77777777" w:rsidR="00984DF9" w:rsidRDefault="00984DF9" w:rsidP="00F206C7">
      <w:pPr>
        <w:tabs>
          <w:tab w:val="left" w:pos="9090"/>
        </w:tabs>
        <w:spacing w:before="0"/>
        <w:contextualSpacing/>
        <w:rPr>
          <w:rFonts w:cs="Arial"/>
          <w:lang w:val="sr-Cyrl-CS"/>
        </w:rPr>
      </w:pPr>
      <w:r>
        <w:rPr>
          <w:rFonts w:cs="Arial"/>
          <w:lang w:val="sr-Cyrl-CS"/>
        </w:rPr>
        <w:t>Прилог 8 Средство финансијског обезбеђења</w:t>
      </w:r>
    </w:p>
    <w:p w14:paraId="65ECA830" w14:textId="77777777" w:rsidR="00077FAF" w:rsidRPr="00E0692B" w:rsidRDefault="00077FAF" w:rsidP="00077FAF">
      <w:pPr>
        <w:tabs>
          <w:tab w:val="left" w:pos="9090"/>
        </w:tabs>
        <w:contextualSpacing/>
        <w:rPr>
          <w:rFonts w:cs="Arial"/>
          <w:lang w:val="sr-Cyrl-RS"/>
        </w:rPr>
      </w:pPr>
    </w:p>
    <w:p w14:paraId="42FD13E0" w14:textId="77777777" w:rsidR="00077FAF" w:rsidRPr="00E0692B" w:rsidRDefault="00077FAF" w:rsidP="00077FAF">
      <w:pPr>
        <w:spacing w:before="0"/>
        <w:rPr>
          <w:rFonts w:cs="Arial"/>
          <w:spacing w:val="2"/>
          <w:lang w:val="sr-Cyrl-CS"/>
        </w:rPr>
      </w:pPr>
      <w:r w:rsidRPr="00E0692B">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1F05B6F" w14:textId="77777777" w:rsidR="00077FAF" w:rsidRPr="00E0692B" w:rsidRDefault="00077FAF" w:rsidP="00077FAF">
      <w:pPr>
        <w:spacing w:before="0"/>
        <w:rPr>
          <w:rFonts w:cs="Arial"/>
          <w:i/>
          <w:spacing w:val="2"/>
          <w:lang w:val="sr-Cyrl-CS"/>
        </w:rPr>
      </w:pPr>
    </w:p>
    <w:p w14:paraId="7CF069BE" w14:textId="55BB005B" w:rsidR="00077FAF" w:rsidRPr="00E0692B" w:rsidRDefault="005928FE" w:rsidP="00077FAF">
      <w:pPr>
        <w:spacing w:before="0"/>
        <w:jc w:val="center"/>
        <w:rPr>
          <w:rFonts w:cs="Arial"/>
          <w:b/>
          <w:lang w:val="sr-Cyrl-CS"/>
        </w:rPr>
      </w:pPr>
      <w:r w:rsidRPr="00E0692B">
        <w:rPr>
          <w:rFonts w:cs="Arial"/>
          <w:b/>
          <w:lang w:val="sr-Cyrl-CS"/>
        </w:rPr>
        <w:t>Члан 2</w:t>
      </w:r>
      <w:r w:rsidR="00C45D66">
        <w:rPr>
          <w:rFonts w:cs="Arial"/>
          <w:b/>
          <w:lang w:val="sr-Cyrl-CS"/>
        </w:rPr>
        <w:t>6</w:t>
      </w:r>
      <w:r w:rsidR="00077FAF" w:rsidRPr="00E0692B">
        <w:rPr>
          <w:rFonts w:cs="Arial"/>
          <w:b/>
          <w:lang w:val="sr-Cyrl-CS"/>
        </w:rPr>
        <w:t>.</w:t>
      </w:r>
    </w:p>
    <w:p w14:paraId="2E15959D" w14:textId="77777777" w:rsidR="00077FAF" w:rsidRPr="00E0692B" w:rsidRDefault="00077FAF" w:rsidP="00077FAF">
      <w:pPr>
        <w:tabs>
          <w:tab w:val="left" w:pos="567"/>
        </w:tabs>
        <w:spacing w:before="0"/>
        <w:rPr>
          <w:rFonts w:cs="Arial"/>
          <w:lang w:val="sr-Cyrl-CS"/>
        </w:rPr>
      </w:pPr>
      <w:r w:rsidRPr="00E0692B">
        <w:rPr>
          <w:rFonts w:cs="Arial"/>
          <w:lang w:val="sr-Cyrl-CS"/>
        </w:rPr>
        <w:t xml:space="preserve">Уговор је сачињен у 6 (шест) истоветних примерака, од којих 2 (два) примерка за Продавца, а </w:t>
      </w:r>
      <w:r w:rsidR="0010655D">
        <w:rPr>
          <w:rFonts w:cs="Arial"/>
          <w:lang w:val="sr-Cyrl-CS"/>
        </w:rPr>
        <w:t>4 (</w:t>
      </w:r>
      <w:r w:rsidRPr="00E0692B">
        <w:rPr>
          <w:rFonts w:cs="Arial"/>
          <w:lang w:val="sr-Cyrl-CS"/>
        </w:rPr>
        <w:t>четири</w:t>
      </w:r>
      <w:r w:rsidR="0010655D">
        <w:rPr>
          <w:rFonts w:cs="Arial"/>
          <w:lang w:val="sr-Cyrl-CS"/>
        </w:rPr>
        <w:t>)</w:t>
      </w:r>
      <w:r w:rsidRPr="00E0692B">
        <w:rPr>
          <w:rFonts w:cs="Arial"/>
          <w:lang w:val="sr-Cyrl-CS"/>
        </w:rPr>
        <w:t xml:space="preserve"> за Купца.</w:t>
      </w:r>
    </w:p>
    <w:p w14:paraId="0D196EB2" w14:textId="77777777" w:rsidR="00C77776" w:rsidRPr="00E0692B" w:rsidRDefault="00C77776" w:rsidP="00077FAF">
      <w:pPr>
        <w:tabs>
          <w:tab w:val="left" w:pos="567"/>
        </w:tabs>
        <w:spacing w:before="0"/>
        <w:rPr>
          <w:rFonts w:cs="Arial"/>
          <w:lang w:val="sr-Cyrl-CS"/>
        </w:rPr>
      </w:pPr>
    </w:p>
    <w:p w14:paraId="23B86128" w14:textId="77777777" w:rsidR="00077FAF" w:rsidRPr="00E0692B" w:rsidRDefault="00077FAF" w:rsidP="00077FAF">
      <w:pPr>
        <w:tabs>
          <w:tab w:val="left" w:pos="567"/>
        </w:tabs>
        <w:spacing w:before="0"/>
        <w:rPr>
          <w:rFonts w:cs="Arial"/>
          <w:lang w:val="sr-Cyrl-BA"/>
        </w:rPr>
      </w:pPr>
    </w:p>
    <w:tbl>
      <w:tblPr>
        <w:tblW w:w="0" w:type="auto"/>
        <w:tblLook w:val="04A0" w:firstRow="1" w:lastRow="0" w:firstColumn="1" w:lastColumn="0" w:noHBand="0" w:noVBand="1"/>
      </w:tblPr>
      <w:tblGrid>
        <w:gridCol w:w="4073"/>
        <w:gridCol w:w="928"/>
        <w:gridCol w:w="4028"/>
      </w:tblGrid>
      <w:tr w:rsidR="00AD66DF" w:rsidRPr="00365AD2" w14:paraId="7956C954" w14:textId="77777777" w:rsidTr="00B84C16">
        <w:tc>
          <w:tcPr>
            <w:tcW w:w="4503" w:type="dxa"/>
            <w:vAlign w:val="center"/>
            <w:hideMark/>
          </w:tcPr>
          <w:bookmarkEnd w:id="248"/>
          <w:p w14:paraId="737401BC" w14:textId="77777777" w:rsidR="00AD66DF" w:rsidRPr="00365AD2" w:rsidRDefault="00AD66DF" w:rsidP="00B84C16">
            <w:pPr>
              <w:spacing w:before="0"/>
              <w:jc w:val="center"/>
              <w:rPr>
                <w:rFonts w:cs="Arial"/>
                <w:b/>
                <w:smallCaps/>
              </w:rPr>
            </w:pPr>
            <w:r w:rsidRPr="00365AD2">
              <w:rPr>
                <w:rFonts w:cs="Arial"/>
                <w:b/>
              </w:rPr>
              <w:t>КУПАЦ</w:t>
            </w:r>
          </w:p>
        </w:tc>
        <w:tc>
          <w:tcPr>
            <w:tcW w:w="1275" w:type="dxa"/>
            <w:vAlign w:val="center"/>
          </w:tcPr>
          <w:p w14:paraId="44739111" w14:textId="77777777" w:rsidR="00AD66DF" w:rsidRPr="00365AD2" w:rsidRDefault="00AD66DF" w:rsidP="00B84C16">
            <w:pPr>
              <w:spacing w:before="0"/>
              <w:jc w:val="center"/>
              <w:rPr>
                <w:rFonts w:cs="Arial"/>
                <w:b/>
                <w:smallCaps/>
              </w:rPr>
            </w:pPr>
          </w:p>
        </w:tc>
        <w:tc>
          <w:tcPr>
            <w:tcW w:w="4395" w:type="dxa"/>
            <w:vAlign w:val="center"/>
            <w:hideMark/>
          </w:tcPr>
          <w:p w14:paraId="2091181D" w14:textId="77777777" w:rsidR="00AD66DF" w:rsidRPr="00365AD2" w:rsidRDefault="00AD66DF" w:rsidP="00B84C16">
            <w:pPr>
              <w:spacing w:before="0"/>
              <w:jc w:val="center"/>
              <w:rPr>
                <w:rFonts w:cs="Arial"/>
                <w:b/>
                <w:smallCaps/>
              </w:rPr>
            </w:pPr>
            <w:r w:rsidRPr="00365AD2">
              <w:rPr>
                <w:rFonts w:cs="Arial"/>
                <w:b/>
              </w:rPr>
              <w:t>ПРОДАВАЦ</w:t>
            </w:r>
          </w:p>
        </w:tc>
      </w:tr>
      <w:tr w:rsidR="00AD66DF" w:rsidRPr="00365AD2" w14:paraId="27C9AF3D" w14:textId="77777777" w:rsidTr="00B84C16">
        <w:tc>
          <w:tcPr>
            <w:tcW w:w="4503" w:type="dxa"/>
            <w:vAlign w:val="center"/>
            <w:hideMark/>
          </w:tcPr>
          <w:p w14:paraId="11768F95" w14:textId="77777777" w:rsidR="00AD66DF" w:rsidRPr="00365AD2" w:rsidRDefault="00AD66DF" w:rsidP="00B84C16">
            <w:pPr>
              <w:spacing w:before="0"/>
              <w:jc w:val="center"/>
              <w:rPr>
                <w:rFonts w:cs="Arial"/>
                <w:b/>
                <w:lang w:val="sr-Cyrl-RS"/>
              </w:rPr>
            </w:pPr>
            <w:r w:rsidRPr="00365AD2">
              <w:rPr>
                <w:rFonts w:cs="Arial"/>
                <w:b/>
              </w:rPr>
              <w:t>ЈП „</w:t>
            </w:r>
            <w:r w:rsidRPr="00365AD2">
              <w:rPr>
                <w:rFonts w:cs="Arial"/>
                <w:b/>
                <w:lang w:val="sr-Cyrl-RS"/>
              </w:rPr>
              <w:t xml:space="preserve">Електропривреда Србије“ Београд                            </w:t>
            </w:r>
          </w:p>
        </w:tc>
        <w:tc>
          <w:tcPr>
            <w:tcW w:w="1275" w:type="dxa"/>
            <w:vAlign w:val="center"/>
          </w:tcPr>
          <w:p w14:paraId="0C6F088B" w14:textId="77777777" w:rsidR="00AD66DF" w:rsidRPr="00365AD2" w:rsidRDefault="00AD66DF" w:rsidP="00B84C16">
            <w:pPr>
              <w:spacing w:before="0"/>
              <w:jc w:val="center"/>
              <w:rPr>
                <w:rFonts w:cs="Arial"/>
                <w:b/>
                <w:smallCaps/>
              </w:rPr>
            </w:pPr>
          </w:p>
        </w:tc>
        <w:tc>
          <w:tcPr>
            <w:tcW w:w="4395" w:type="dxa"/>
            <w:vAlign w:val="center"/>
            <w:hideMark/>
          </w:tcPr>
          <w:p w14:paraId="1AA785EE" w14:textId="77777777" w:rsidR="00AD66DF" w:rsidRPr="00365AD2" w:rsidRDefault="00AD66DF" w:rsidP="00B84C16">
            <w:pPr>
              <w:spacing w:before="0"/>
              <w:jc w:val="center"/>
              <w:rPr>
                <w:rFonts w:cs="Arial"/>
                <w:b/>
                <w:smallCaps/>
              </w:rPr>
            </w:pPr>
            <w:r w:rsidRPr="00365AD2">
              <w:rPr>
                <w:rFonts w:cs="Arial"/>
                <w:b/>
              </w:rPr>
              <w:t>Назив</w:t>
            </w:r>
          </w:p>
        </w:tc>
      </w:tr>
      <w:tr w:rsidR="00AD66DF" w:rsidRPr="00365AD2" w14:paraId="31E4EDFC" w14:textId="77777777" w:rsidTr="00B84C16">
        <w:tc>
          <w:tcPr>
            <w:tcW w:w="4503" w:type="dxa"/>
            <w:vAlign w:val="center"/>
            <w:hideMark/>
          </w:tcPr>
          <w:p w14:paraId="7F547E57" w14:textId="77777777" w:rsidR="00AD66DF" w:rsidRPr="00365AD2" w:rsidRDefault="00AD66DF" w:rsidP="00B84C16">
            <w:pPr>
              <w:spacing w:before="0"/>
              <w:jc w:val="center"/>
              <w:rPr>
                <w:rFonts w:cs="Arial"/>
                <w:b/>
                <w:smallCaps/>
              </w:rPr>
            </w:pPr>
            <w:r w:rsidRPr="00365AD2">
              <w:rPr>
                <w:rFonts w:cs="Arial"/>
                <w:b/>
              </w:rPr>
              <w:t>_____________________________</w:t>
            </w:r>
          </w:p>
        </w:tc>
        <w:tc>
          <w:tcPr>
            <w:tcW w:w="1275" w:type="dxa"/>
            <w:vAlign w:val="center"/>
            <w:hideMark/>
          </w:tcPr>
          <w:p w14:paraId="677FBEDF" w14:textId="77777777" w:rsidR="00AD66DF" w:rsidRPr="00365AD2" w:rsidRDefault="00AD66DF" w:rsidP="00B84C16">
            <w:pPr>
              <w:spacing w:before="0"/>
              <w:jc w:val="center"/>
              <w:rPr>
                <w:rFonts w:cs="Arial"/>
                <w:smallCaps/>
              </w:rPr>
            </w:pPr>
            <w:r w:rsidRPr="00365AD2">
              <w:rPr>
                <w:rFonts w:cs="Arial"/>
              </w:rPr>
              <w:t>М.П.</w:t>
            </w:r>
          </w:p>
        </w:tc>
        <w:tc>
          <w:tcPr>
            <w:tcW w:w="4395" w:type="dxa"/>
            <w:vAlign w:val="center"/>
            <w:hideMark/>
          </w:tcPr>
          <w:p w14:paraId="2ACA672D" w14:textId="77777777" w:rsidR="00AD66DF" w:rsidRPr="00365AD2" w:rsidRDefault="00AD66DF" w:rsidP="00B84C16">
            <w:pPr>
              <w:spacing w:before="0"/>
              <w:jc w:val="center"/>
              <w:rPr>
                <w:rFonts w:cs="Arial"/>
                <w:b/>
                <w:smallCaps/>
              </w:rPr>
            </w:pPr>
            <w:r w:rsidRPr="00365AD2">
              <w:rPr>
                <w:rFonts w:cs="Arial"/>
                <w:b/>
              </w:rPr>
              <w:t>_____________________________</w:t>
            </w:r>
          </w:p>
        </w:tc>
      </w:tr>
      <w:tr w:rsidR="00AD66DF" w:rsidRPr="00365AD2" w14:paraId="2AC62389" w14:textId="77777777" w:rsidTr="00B84C16">
        <w:tc>
          <w:tcPr>
            <w:tcW w:w="4503" w:type="dxa"/>
            <w:vAlign w:val="center"/>
            <w:hideMark/>
          </w:tcPr>
          <w:p w14:paraId="368A9EB6" w14:textId="77777777" w:rsidR="00AD66DF" w:rsidRPr="00365AD2" w:rsidRDefault="00AD66DF" w:rsidP="00B84C16">
            <w:pPr>
              <w:rPr>
                <w:rFonts w:cs="Arial"/>
                <w:smallCaps/>
                <w:lang w:val="sr-Cyrl-RS"/>
              </w:rPr>
            </w:pPr>
          </w:p>
        </w:tc>
        <w:tc>
          <w:tcPr>
            <w:tcW w:w="1275" w:type="dxa"/>
            <w:vAlign w:val="center"/>
          </w:tcPr>
          <w:p w14:paraId="7EF76E80" w14:textId="77777777" w:rsidR="00AD66DF" w:rsidRPr="00365AD2" w:rsidRDefault="00AD66DF" w:rsidP="00B84C16">
            <w:pPr>
              <w:spacing w:before="0"/>
              <w:jc w:val="center"/>
              <w:rPr>
                <w:rFonts w:cs="Arial"/>
                <w:b/>
                <w:smallCaps/>
              </w:rPr>
            </w:pPr>
          </w:p>
        </w:tc>
        <w:tc>
          <w:tcPr>
            <w:tcW w:w="4395" w:type="dxa"/>
            <w:vAlign w:val="center"/>
            <w:hideMark/>
          </w:tcPr>
          <w:p w14:paraId="75572227" w14:textId="77777777" w:rsidR="00AD66DF" w:rsidRPr="00365AD2" w:rsidRDefault="00AD66DF" w:rsidP="00B84C16">
            <w:pPr>
              <w:spacing w:before="0"/>
              <w:jc w:val="center"/>
              <w:rPr>
                <w:rFonts w:cs="Arial"/>
                <w:b/>
                <w:smallCaps/>
              </w:rPr>
            </w:pPr>
            <w:r w:rsidRPr="00365AD2">
              <w:rPr>
                <w:rFonts w:cs="Arial"/>
              </w:rPr>
              <w:t>име и презиме</w:t>
            </w:r>
          </w:p>
        </w:tc>
      </w:tr>
      <w:tr w:rsidR="00AD66DF" w:rsidRPr="00365AD2" w14:paraId="10AD6467" w14:textId="77777777" w:rsidTr="00B84C16">
        <w:trPr>
          <w:trHeight w:val="275"/>
        </w:trPr>
        <w:tc>
          <w:tcPr>
            <w:tcW w:w="4503" w:type="dxa"/>
            <w:vAlign w:val="center"/>
            <w:hideMark/>
          </w:tcPr>
          <w:p w14:paraId="0E4E11DE" w14:textId="77777777" w:rsidR="00AD66DF" w:rsidRPr="00365AD2" w:rsidRDefault="00AD66DF" w:rsidP="00B84C16">
            <w:pPr>
              <w:spacing w:before="0"/>
              <w:rPr>
                <w:rFonts w:cs="Arial"/>
                <w:lang w:val="sr-Cyrl-RS"/>
              </w:rPr>
            </w:pPr>
            <w:r w:rsidRPr="00365AD2">
              <w:rPr>
                <w:rFonts w:cs="Arial"/>
                <w:lang w:val="sr-Cyrl-RS"/>
              </w:rPr>
              <w:t xml:space="preserve">                 в.д. директора</w:t>
            </w:r>
          </w:p>
        </w:tc>
        <w:tc>
          <w:tcPr>
            <w:tcW w:w="1275" w:type="dxa"/>
            <w:vAlign w:val="center"/>
          </w:tcPr>
          <w:p w14:paraId="641035FB" w14:textId="77777777" w:rsidR="00AD66DF" w:rsidRPr="00365AD2" w:rsidRDefault="00AD66DF" w:rsidP="00B84C16">
            <w:pPr>
              <w:spacing w:before="0"/>
              <w:jc w:val="center"/>
              <w:rPr>
                <w:rFonts w:cs="Arial"/>
                <w:b/>
                <w:smallCaps/>
              </w:rPr>
            </w:pPr>
          </w:p>
        </w:tc>
        <w:tc>
          <w:tcPr>
            <w:tcW w:w="4395" w:type="dxa"/>
            <w:vAlign w:val="center"/>
            <w:hideMark/>
          </w:tcPr>
          <w:p w14:paraId="5CF3D132" w14:textId="77777777" w:rsidR="00AD66DF" w:rsidRPr="00365AD2" w:rsidRDefault="00AD66DF" w:rsidP="00B84C16">
            <w:pPr>
              <w:spacing w:before="0"/>
              <w:jc w:val="center"/>
              <w:rPr>
                <w:rFonts w:cs="Arial"/>
                <w:smallCaps/>
                <w:lang w:val="sr-Cyrl-RS"/>
              </w:rPr>
            </w:pPr>
            <w:r w:rsidRPr="00365AD2">
              <w:rPr>
                <w:rFonts w:cs="Arial"/>
                <w:lang w:val="sr-Cyrl-RS"/>
              </w:rPr>
              <w:t>функција</w:t>
            </w:r>
          </w:p>
        </w:tc>
      </w:tr>
    </w:tbl>
    <w:p w14:paraId="66F172D8" w14:textId="77777777" w:rsidR="00AD66DF" w:rsidRPr="00365AD2" w:rsidRDefault="00AD66DF" w:rsidP="00AD66DF">
      <w:pPr>
        <w:tabs>
          <w:tab w:val="left" w:pos="9090"/>
        </w:tabs>
        <w:rPr>
          <w:rFonts w:cs="Arial"/>
          <w:b/>
          <w:lang w:val="sr-Cyrl-RS"/>
        </w:rPr>
      </w:pPr>
      <w:r w:rsidRPr="00365AD2">
        <w:rPr>
          <w:rFonts w:cs="Arial"/>
          <w:b/>
          <w:lang w:val="sr-Cyrl-RS"/>
        </w:rPr>
        <w:t xml:space="preserve">             </w:t>
      </w:r>
      <w:r>
        <w:rPr>
          <w:rFonts w:cs="Arial"/>
          <w:b/>
          <w:lang w:val="sr-Cyrl-RS"/>
        </w:rPr>
        <w:t xml:space="preserve">  </w:t>
      </w:r>
      <w:r w:rsidRPr="00365AD2">
        <w:rPr>
          <w:rFonts w:cs="Arial"/>
          <w:b/>
          <w:lang w:val="sr-Cyrl-RS"/>
        </w:rPr>
        <w:t xml:space="preserve">  Милорад Грчић</w:t>
      </w:r>
    </w:p>
    <w:p w14:paraId="57CFC7D9" w14:textId="77777777" w:rsidR="001647A8" w:rsidRDefault="001647A8" w:rsidP="001647A8">
      <w:pPr>
        <w:rPr>
          <w:rFonts w:cs="Arial"/>
          <w:sz w:val="24"/>
          <w:szCs w:val="24"/>
          <w:lang w:val="sr-Cyrl-RS"/>
        </w:rPr>
      </w:pPr>
    </w:p>
    <w:p w14:paraId="5932A194" w14:textId="77777777" w:rsidR="004C7C30" w:rsidRDefault="004C7C30" w:rsidP="001647A8">
      <w:pPr>
        <w:rPr>
          <w:rFonts w:cs="Arial"/>
          <w:sz w:val="24"/>
          <w:szCs w:val="24"/>
          <w:lang w:val="sr-Cyrl-RS"/>
        </w:rPr>
      </w:pPr>
    </w:p>
    <w:p w14:paraId="066D8B21" w14:textId="77777777" w:rsidR="004C7C30" w:rsidRDefault="004C7C30" w:rsidP="001647A8">
      <w:pPr>
        <w:rPr>
          <w:rFonts w:cs="Arial"/>
          <w:sz w:val="24"/>
          <w:szCs w:val="24"/>
          <w:lang w:val="sr-Cyrl-RS"/>
        </w:rPr>
      </w:pPr>
    </w:p>
    <w:p w14:paraId="337F14BB" w14:textId="77777777" w:rsidR="004C7C30" w:rsidRDefault="004C7C30" w:rsidP="001647A8">
      <w:pPr>
        <w:rPr>
          <w:rFonts w:cs="Arial"/>
          <w:sz w:val="24"/>
          <w:szCs w:val="24"/>
          <w:lang w:val="sr-Cyrl-RS"/>
        </w:rPr>
      </w:pPr>
    </w:p>
    <w:p w14:paraId="2D4B1610" w14:textId="77777777" w:rsidR="004C7C30" w:rsidRDefault="004C7C30" w:rsidP="001647A8">
      <w:pPr>
        <w:rPr>
          <w:rFonts w:cs="Arial"/>
          <w:sz w:val="24"/>
          <w:szCs w:val="24"/>
          <w:lang w:val="sr-Cyrl-RS"/>
        </w:rPr>
      </w:pPr>
    </w:p>
    <w:p w14:paraId="349A2C45" w14:textId="77777777" w:rsidR="004C7C30" w:rsidRDefault="004C7C30" w:rsidP="001647A8">
      <w:pPr>
        <w:rPr>
          <w:rFonts w:cs="Arial"/>
          <w:sz w:val="24"/>
          <w:szCs w:val="24"/>
          <w:lang w:val="sr-Cyrl-RS"/>
        </w:rPr>
      </w:pPr>
    </w:p>
    <w:p w14:paraId="19A11F59" w14:textId="77777777" w:rsidR="004C7C30" w:rsidRDefault="004C7C30" w:rsidP="001647A8">
      <w:pPr>
        <w:rPr>
          <w:rFonts w:cs="Arial"/>
          <w:sz w:val="24"/>
          <w:szCs w:val="24"/>
          <w:lang w:val="sr-Cyrl-RS"/>
        </w:rPr>
      </w:pPr>
    </w:p>
    <w:p w14:paraId="553C495C" w14:textId="77777777" w:rsidR="004C7C30" w:rsidRDefault="004C7C30" w:rsidP="001647A8">
      <w:pPr>
        <w:rPr>
          <w:rFonts w:cs="Arial"/>
          <w:sz w:val="24"/>
          <w:szCs w:val="24"/>
          <w:lang w:val="sr-Cyrl-RS"/>
        </w:rPr>
      </w:pPr>
    </w:p>
    <w:p w14:paraId="04D738D3" w14:textId="77777777" w:rsidR="004C7C30" w:rsidRDefault="004C7C30" w:rsidP="001647A8">
      <w:pPr>
        <w:rPr>
          <w:rFonts w:cs="Arial"/>
          <w:sz w:val="24"/>
          <w:szCs w:val="24"/>
          <w:lang w:val="sr-Cyrl-RS"/>
        </w:rPr>
      </w:pPr>
    </w:p>
    <w:p w14:paraId="4FABA76E" w14:textId="77777777" w:rsidR="004C7C30" w:rsidRDefault="004C7C30" w:rsidP="001647A8">
      <w:pPr>
        <w:rPr>
          <w:rFonts w:cs="Arial"/>
          <w:sz w:val="24"/>
          <w:szCs w:val="24"/>
          <w:lang w:val="sr-Cyrl-RS"/>
        </w:rPr>
      </w:pPr>
    </w:p>
    <w:p w14:paraId="07430A52" w14:textId="77777777" w:rsidR="004C7C30" w:rsidRDefault="004C7C30" w:rsidP="001647A8">
      <w:pPr>
        <w:rPr>
          <w:rFonts w:cs="Arial"/>
          <w:sz w:val="24"/>
          <w:szCs w:val="24"/>
          <w:lang w:val="sr-Cyrl-RS"/>
        </w:rPr>
      </w:pPr>
    </w:p>
    <w:p w14:paraId="31EF99B9" w14:textId="77777777" w:rsidR="004C7C30" w:rsidRDefault="004C7C30" w:rsidP="001647A8">
      <w:pPr>
        <w:rPr>
          <w:rFonts w:cs="Arial"/>
          <w:sz w:val="24"/>
          <w:szCs w:val="24"/>
          <w:lang w:val="sr-Cyrl-RS"/>
        </w:rPr>
      </w:pPr>
    </w:p>
    <w:p w14:paraId="4FE90EF2" w14:textId="77777777" w:rsidR="006E19E3" w:rsidRDefault="006E19E3" w:rsidP="001647A8">
      <w:pPr>
        <w:rPr>
          <w:rFonts w:cs="Arial"/>
          <w:sz w:val="24"/>
          <w:szCs w:val="24"/>
          <w:lang w:val="sr-Cyrl-RS"/>
        </w:rPr>
      </w:pPr>
    </w:p>
    <w:p w14:paraId="3AEF315B" w14:textId="77777777" w:rsidR="006E19E3" w:rsidRDefault="006E19E3" w:rsidP="001647A8">
      <w:pPr>
        <w:rPr>
          <w:rFonts w:cs="Arial"/>
          <w:sz w:val="24"/>
          <w:szCs w:val="24"/>
          <w:lang w:val="sr-Cyrl-RS"/>
        </w:rPr>
      </w:pPr>
    </w:p>
    <w:p w14:paraId="23A16F46" w14:textId="77777777" w:rsidR="006E19E3" w:rsidRPr="000E6858" w:rsidRDefault="006E19E3" w:rsidP="006E19E3">
      <w:pPr>
        <w:keepNext/>
        <w:tabs>
          <w:tab w:val="left" w:pos="567"/>
        </w:tabs>
        <w:spacing w:before="0"/>
        <w:ind w:left="360"/>
        <w:jc w:val="left"/>
        <w:outlineLvl w:val="0"/>
        <w:rPr>
          <w:rFonts w:cs="Arial"/>
          <w:b/>
          <w:color w:val="000000"/>
          <w:lang w:val="ru-RU"/>
        </w:rPr>
      </w:pPr>
      <w:r>
        <w:rPr>
          <w:rFonts w:cs="Arial"/>
          <w:b/>
          <w:color w:val="000000"/>
          <w:lang w:val="ru-RU"/>
        </w:rPr>
        <w:lastRenderedPageBreak/>
        <w:t xml:space="preserve">8.2. </w:t>
      </w:r>
      <w:r w:rsidRPr="000E6858">
        <w:rPr>
          <w:rFonts w:cs="Arial"/>
          <w:b/>
          <w:color w:val="000000"/>
          <w:lang w:val="ru-RU"/>
        </w:rPr>
        <w:t>МОДЕЛ</w:t>
      </w:r>
      <w:r>
        <w:rPr>
          <w:rFonts w:cs="Arial"/>
          <w:b/>
          <w:color w:val="000000"/>
          <w:lang w:val="ru-RU"/>
        </w:rPr>
        <w:t xml:space="preserve"> </w:t>
      </w:r>
      <w:r w:rsidRPr="000E6858">
        <w:rPr>
          <w:rFonts w:cs="Arial"/>
          <w:b/>
          <w:color w:val="000000"/>
          <w:lang w:val="ru-RU"/>
        </w:rPr>
        <w:t>УГОВОРА</w:t>
      </w:r>
      <w:r>
        <w:rPr>
          <w:rFonts w:cs="Arial"/>
          <w:b/>
          <w:color w:val="000000"/>
          <w:lang w:val="ru-RU"/>
        </w:rPr>
        <w:t xml:space="preserve"> ЗА ПАРТИЈУ бр. 2</w:t>
      </w:r>
    </w:p>
    <w:p w14:paraId="0336A2B4" w14:textId="77777777" w:rsidR="006E19E3" w:rsidRPr="00E0692B" w:rsidRDefault="006E19E3" w:rsidP="006E19E3">
      <w:pPr>
        <w:tabs>
          <w:tab w:val="left" w:pos="567"/>
        </w:tabs>
        <w:spacing w:before="0"/>
        <w:rPr>
          <w:rFonts w:cs="Arial"/>
          <w:color w:val="000000"/>
          <w:lang w:val="ru-RU"/>
        </w:rPr>
      </w:pPr>
    </w:p>
    <w:p w14:paraId="620C97CC" w14:textId="77777777" w:rsidR="006E19E3" w:rsidRPr="00E0692B" w:rsidRDefault="006E19E3" w:rsidP="006E19E3">
      <w:pPr>
        <w:tabs>
          <w:tab w:val="left" w:pos="567"/>
        </w:tabs>
        <w:spacing w:before="0"/>
        <w:rPr>
          <w:rFonts w:cs="Arial"/>
          <w:i/>
          <w:color w:val="000000"/>
          <w:lang w:val="ru-RU"/>
        </w:rPr>
      </w:pPr>
      <w:r w:rsidRPr="00E0692B">
        <w:rPr>
          <w:rFonts w:cs="Arial"/>
          <w:i/>
          <w:color w:val="000000"/>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286719" w14:textId="77777777" w:rsidR="006E19E3" w:rsidRDefault="006E19E3" w:rsidP="001647A8">
      <w:pPr>
        <w:rPr>
          <w:rFonts w:cs="Arial"/>
          <w:sz w:val="24"/>
          <w:szCs w:val="24"/>
          <w:lang w:val="sr-Cyrl-RS"/>
        </w:rPr>
      </w:pPr>
    </w:p>
    <w:p w14:paraId="6107E978" w14:textId="77777777" w:rsidR="003B6158" w:rsidRPr="00E0692B" w:rsidRDefault="003B6158" w:rsidP="003B6158">
      <w:pPr>
        <w:tabs>
          <w:tab w:val="left" w:pos="567"/>
        </w:tabs>
        <w:spacing w:before="0"/>
        <w:rPr>
          <w:rFonts w:cs="Arial"/>
          <w:b/>
          <w:color w:val="000000"/>
        </w:rPr>
      </w:pPr>
      <w:r w:rsidRPr="00E0692B">
        <w:rPr>
          <w:rFonts w:cs="Arial"/>
          <w:b/>
          <w:color w:val="000000"/>
        </w:rPr>
        <w:t>УГОВОРНЕ СТРАНЕ:</w:t>
      </w:r>
    </w:p>
    <w:p w14:paraId="07949410" w14:textId="77777777" w:rsidR="003B6158" w:rsidRPr="00E0692B" w:rsidRDefault="003B6158" w:rsidP="003B6158">
      <w:pPr>
        <w:tabs>
          <w:tab w:val="left" w:pos="567"/>
        </w:tabs>
        <w:spacing w:before="0"/>
        <w:rPr>
          <w:rFonts w:cs="Arial"/>
          <w:b/>
        </w:rPr>
      </w:pPr>
    </w:p>
    <w:p w14:paraId="6A00D9C4" w14:textId="77777777" w:rsidR="003B6158" w:rsidRPr="006E19E3" w:rsidRDefault="006E19E3" w:rsidP="006E19E3">
      <w:pPr>
        <w:spacing w:before="0"/>
        <w:rPr>
          <w:rFonts w:cs="Arial"/>
        </w:rPr>
      </w:pPr>
      <w:r w:rsidRPr="006E19E3">
        <w:rPr>
          <w:rFonts w:cs="Arial"/>
          <w:b/>
          <w:lang w:val="sr-Cyrl-RS"/>
        </w:rPr>
        <w:t>1</w:t>
      </w:r>
      <w:r>
        <w:rPr>
          <w:rFonts w:cs="Arial"/>
          <w:lang w:val="sr-Cyrl-RS"/>
        </w:rPr>
        <w:t xml:space="preserve">. </w:t>
      </w:r>
      <w:r w:rsidR="003B6158" w:rsidRPr="006E19E3">
        <w:rPr>
          <w:rFonts w:cs="Arial"/>
        </w:rPr>
        <w:t xml:space="preserve">Јавно предузеће „Електропривреда Србије“ из Београда, Улица </w:t>
      </w:r>
      <w:r w:rsidR="003B6158" w:rsidRPr="006E19E3">
        <w:rPr>
          <w:rFonts w:cs="Arial"/>
          <w:lang w:val="sr-Cyrl-RS"/>
        </w:rPr>
        <w:t>Балканска бр. 13</w:t>
      </w:r>
      <w:r w:rsidR="003B6158" w:rsidRPr="006E19E3">
        <w:rPr>
          <w:rFonts w:cs="Arial"/>
        </w:rPr>
        <w:t xml:space="preserve">, Матични број 20053658, ПИБ 103920327, Текући рачун 160-125756-41 Banka Intesа ад Београд, </w:t>
      </w:r>
      <w:r w:rsidR="003B6158" w:rsidRPr="006E19E3">
        <w:rPr>
          <w:rFonts w:cs="Arial"/>
          <w:lang w:val="sr-Cyrl-RS"/>
        </w:rPr>
        <w:t>Огранак РБ Колубара, Светог Саве бр. 1, Лазаревац</w:t>
      </w:r>
      <w:r w:rsidR="003B6158" w:rsidRPr="006E19E3">
        <w:rPr>
          <w:rFonts w:cs="Arial"/>
        </w:rPr>
        <w:t xml:space="preserve"> које заступа</w:t>
      </w:r>
      <w:r w:rsidR="003B6158" w:rsidRPr="006E19E3">
        <w:rPr>
          <w:rFonts w:cs="Arial"/>
          <w:lang w:val="sr-Cyrl-RS"/>
        </w:rPr>
        <w:t xml:space="preserve"> законски заступник в.д. директора</w:t>
      </w:r>
      <w:r w:rsidR="003B6158" w:rsidRPr="006E19E3">
        <w:rPr>
          <w:rFonts w:cs="Arial"/>
        </w:rPr>
        <w:t xml:space="preserve"> </w:t>
      </w:r>
      <w:r w:rsidR="003B6158" w:rsidRPr="006E19E3">
        <w:rPr>
          <w:rFonts w:cs="Arial"/>
          <w:lang w:val="sr-Cyrl-RS"/>
        </w:rPr>
        <w:t>Милорад Грчић</w:t>
      </w:r>
      <w:r w:rsidR="003B6158" w:rsidRPr="006E19E3">
        <w:rPr>
          <w:rFonts w:cs="Arial"/>
        </w:rPr>
        <w:t xml:space="preserve"> (у даљем тексту: Купац)</w:t>
      </w:r>
    </w:p>
    <w:p w14:paraId="3DAF17A2" w14:textId="77777777" w:rsidR="003B6158" w:rsidRPr="00E0692B" w:rsidRDefault="003B6158" w:rsidP="003B6158">
      <w:pPr>
        <w:spacing w:before="0"/>
        <w:rPr>
          <w:rFonts w:cs="Arial"/>
        </w:rPr>
      </w:pPr>
    </w:p>
    <w:p w14:paraId="012A7D1E" w14:textId="77777777" w:rsidR="003B6158" w:rsidRPr="00E0692B" w:rsidRDefault="006E19E3" w:rsidP="006E19E3">
      <w:pPr>
        <w:spacing w:before="0"/>
        <w:contextualSpacing/>
        <w:rPr>
          <w:rFonts w:eastAsia="Calibri" w:cs="Arial"/>
        </w:rPr>
      </w:pPr>
      <w:r w:rsidRPr="006E19E3">
        <w:rPr>
          <w:rFonts w:eastAsia="Calibri" w:cs="Arial"/>
          <w:b/>
          <w:lang w:val="sr-Cyrl-RS"/>
        </w:rPr>
        <w:t>2</w:t>
      </w:r>
      <w:r>
        <w:rPr>
          <w:rFonts w:eastAsia="Calibri" w:cs="Arial"/>
          <w:lang w:val="sr-Cyrl-RS"/>
        </w:rPr>
        <w:t xml:space="preserve">. </w:t>
      </w:r>
      <w:r w:rsidR="003B6158" w:rsidRPr="00E0692B">
        <w:rPr>
          <w:rFonts w:eastAsia="Calibri" w:cs="Arial"/>
        </w:rPr>
        <w:t xml:space="preserve">_________________ 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Понуђача)(у даљем тексту: Продавац) </w:t>
      </w:r>
    </w:p>
    <w:p w14:paraId="560EA484" w14:textId="77777777" w:rsidR="003B6158" w:rsidRPr="00E0692B" w:rsidRDefault="003B6158" w:rsidP="003B6158">
      <w:pPr>
        <w:spacing w:before="0"/>
        <w:ind w:left="360"/>
        <w:rPr>
          <w:rFonts w:cs="Arial"/>
        </w:rPr>
      </w:pPr>
    </w:p>
    <w:p w14:paraId="0ACA33C6" w14:textId="77777777" w:rsidR="003B6158" w:rsidRPr="00E0692B" w:rsidRDefault="003B6158" w:rsidP="003B6158">
      <w:pPr>
        <w:spacing w:before="0"/>
        <w:rPr>
          <w:rFonts w:eastAsia="Calibri" w:cs="Arial"/>
          <w:color w:val="000000"/>
          <w:lang w:val="sr-Cyrl-BA"/>
        </w:rPr>
      </w:pPr>
      <w:r w:rsidRPr="00E0692B">
        <w:rPr>
          <w:rFonts w:eastAsia="Calibri" w:cs="Arial"/>
        </w:rPr>
        <w:t>2а)________________________________________из</w:t>
      </w:r>
      <w:r w:rsidRPr="00E0692B">
        <w:rPr>
          <w:rFonts w:eastAsia="Calibri" w:cs="Arial"/>
        </w:rPr>
        <w:tab/>
        <w:t>_____________,</w:t>
      </w:r>
      <w:r w:rsidRPr="00E0692B">
        <w:rPr>
          <w:rFonts w:eastAsia="Calibri" w:cs="Arial"/>
          <w:color w:val="000000"/>
        </w:rPr>
        <w:t xml:space="preserve"> улица</w:t>
      </w:r>
    </w:p>
    <w:p w14:paraId="0A30ED61" w14:textId="77777777" w:rsidR="003B6158" w:rsidRPr="00E0692B" w:rsidRDefault="003B6158" w:rsidP="003B6158">
      <w:pPr>
        <w:spacing w:before="0"/>
        <w:rPr>
          <w:rFonts w:eastAsia="Calibri" w:cs="Arial"/>
          <w:i/>
          <w:color w:val="000000"/>
        </w:rPr>
      </w:pPr>
      <w:r w:rsidRPr="00E0692B">
        <w:rPr>
          <w:rFonts w:eastAsia="Calibri" w:cs="Arial"/>
          <w:color w:val="000000"/>
        </w:rPr>
        <w:t xml:space="preserve"> ___________________ бр. ___, ПИБ: _____________, матични број _____________, </w:t>
      </w:r>
      <w:r w:rsidRPr="00E0692B">
        <w:rPr>
          <w:rFonts w:cs="Arial"/>
          <w:color w:val="000000"/>
        </w:rPr>
        <w:t>Текући рачун ____________,банка ______________ ,</w:t>
      </w:r>
      <w:r w:rsidRPr="00E0692B">
        <w:rPr>
          <w:rFonts w:eastAsia="Calibri" w:cs="Arial"/>
          <w:color w:val="000000"/>
        </w:rPr>
        <w:t xml:space="preserve">кога заступа __________________________, </w:t>
      </w:r>
      <w:r w:rsidRPr="00E0692B">
        <w:rPr>
          <w:rFonts w:eastAsia="Calibri" w:cs="Arial"/>
          <w:i/>
          <w:color w:val="000000"/>
        </w:rPr>
        <w:t>(члан групе Понуђача или Подизвођач)</w:t>
      </w:r>
    </w:p>
    <w:p w14:paraId="120F496E" w14:textId="77777777" w:rsidR="003B6158" w:rsidRPr="00E0692B" w:rsidRDefault="003B6158" w:rsidP="003B6158">
      <w:pPr>
        <w:spacing w:before="0"/>
        <w:rPr>
          <w:rFonts w:eastAsia="Calibri" w:cs="Arial"/>
          <w:color w:val="000000"/>
          <w:lang w:val="sr-Cyrl-BA"/>
        </w:rPr>
      </w:pPr>
      <w:r w:rsidRPr="00E0692B">
        <w:rPr>
          <w:rFonts w:eastAsia="Calibri" w:cs="Arial"/>
          <w:color w:val="000000"/>
        </w:rPr>
        <w:t>2б)_______________________________________из</w:t>
      </w:r>
      <w:r w:rsidRPr="00E0692B">
        <w:rPr>
          <w:rFonts w:eastAsia="Calibri" w:cs="Arial"/>
          <w:color w:val="000000"/>
        </w:rPr>
        <w:tab/>
        <w:t>_____________, улица</w:t>
      </w:r>
    </w:p>
    <w:p w14:paraId="6F80B45C" w14:textId="77777777" w:rsidR="003B6158" w:rsidRPr="00E0692B" w:rsidRDefault="003B6158" w:rsidP="003B6158">
      <w:pPr>
        <w:spacing w:before="0"/>
        <w:rPr>
          <w:rFonts w:eastAsia="Calibri" w:cs="Arial"/>
          <w:color w:val="000000"/>
        </w:rPr>
      </w:pPr>
      <w:r w:rsidRPr="00E0692B">
        <w:rPr>
          <w:rFonts w:eastAsia="Calibri" w:cs="Arial"/>
          <w:color w:val="000000"/>
        </w:rPr>
        <w:t xml:space="preserve"> ___________________ бр. ___, ПИБ: _____________, матични број _____________, </w:t>
      </w:r>
    </w:p>
    <w:p w14:paraId="37941E7D" w14:textId="77777777" w:rsidR="003B6158" w:rsidRPr="00E0692B" w:rsidRDefault="003B6158" w:rsidP="003B6158">
      <w:pPr>
        <w:spacing w:before="0"/>
        <w:rPr>
          <w:rFonts w:eastAsia="Calibri" w:cs="Arial"/>
          <w:color w:val="000000"/>
        </w:rPr>
      </w:pPr>
      <w:r w:rsidRPr="00E0692B">
        <w:rPr>
          <w:rFonts w:cs="Arial"/>
          <w:color w:val="000000"/>
        </w:rPr>
        <w:t>Текући рачун ____________,банка ______________ ,</w:t>
      </w:r>
      <w:r w:rsidRPr="00E0692B">
        <w:rPr>
          <w:rFonts w:eastAsia="Calibri" w:cs="Arial"/>
          <w:color w:val="000000"/>
        </w:rPr>
        <w:t xml:space="preserve">кога  заступа _______________________, </w:t>
      </w:r>
      <w:r w:rsidRPr="00E0692B">
        <w:rPr>
          <w:rFonts w:eastAsia="Calibri" w:cs="Arial"/>
          <w:i/>
          <w:color w:val="000000"/>
        </w:rPr>
        <w:t>(члан групе Понуђача или Подизвођач)</w:t>
      </w:r>
    </w:p>
    <w:p w14:paraId="48627EFF" w14:textId="77777777" w:rsidR="003B6158" w:rsidRPr="00E0692B" w:rsidRDefault="003B6158" w:rsidP="003B6158">
      <w:pPr>
        <w:tabs>
          <w:tab w:val="left" w:pos="567"/>
        </w:tabs>
        <w:spacing w:before="0"/>
        <w:rPr>
          <w:rFonts w:cs="Arial"/>
          <w:color w:val="000000"/>
        </w:rPr>
      </w:pPr>
    </w:p>
    <w:p w14:paraId="05AED176" w14:textId="77777777" w:rsidR="003B6158" w:rsidRPr="00E0692B" w:rsidRDefault="003B6158" w:rsidP="003B6158">
      <w:pPr>
        <w:tabs>
          <w:tab w:val="left" w:pos="567"/>
        </w:tabs>
        <w:spacing w:before="0"/>
        <w:rPr>
          <w:rFonts w:cs="Arial"/>
          <w:color w:val="000000"/>
        </w:rPr>
      </w:pPr>
      <w:r w:rsidRPr="00E0692B">
        <w:rPr>
          <w:rFonts w:cs="Arial"/>
          <w:color w:val="000000"/>
        </w:rPr>
        <w:t>(у даљем тексту заједно: Уговорне стране)</w:t>
      </w:r>
    </w:p>
    <w:p w14:paraId="1EA640A9" w14:textId="77777777" w:rsidR="003B6158" w:rsidRPr="00E0692B" w:rsidRDefault="003B6158" w:rsidP="003B6158">
      <w:pPr>
        <w:tabs>
          <w:tab w:val="left" w:pos="567"/>
        </w:tabs>
        <w:spacing w:before="0"/>
        <w:rPr>
          <w:rFonts w:cs="Arial"/>
          <w:color w:val="000000"/>
        </w:rPr>
      </w:pPr>
    </w:p>
    <w:p w14:paraId="6B0B4DFC" w14:textId="77777777" w:rsidR="003B6158" w:rsidRPr="00E0692B" w:rsidRDefault="003B6158" w:rsidP="003B6158">
      <w:pPr>
        <w:tabs>
          <w:tab w:val="left" w:pos="567"/>
        </w:tabs>
        <w:spacing w:before="0"/>
        <w:rPr>
          <w:rFonts w:cs="Arial"/>
          <w:color w:val="000000"/>
        </w:rPr>
      </w:pPr>
      <w:r w:rsidRPr="00E0692B">
        <w:rPr>
          <w:rFonts w:cs="Arial"/>
          <w:color w:val="000000"/>
        </w:rPr>
        <w:t xml:space="preserve">закључиле су у </w:t>
      </w:r>
      <w:r>
        <w:rPr>
          <w:rFonts w:cs="Arial"/>
          <w:color w:val="000000"/>
          <w:lang w:val="sr-Cyrl-RS"/>
        </w:rPr>
        <w:t>Београду</w:t>
      </w:r>
      <w:r w:rsidRPr="00E0692B">
        <w:rPr>
          <w:rFonts w:cs="Arial"/>
          <w:color w:val="000000"/>
        </w:rPr>
        <w:t>:</w:t>
      </w:r>
    </w:p>
    <w:p w14:paraId="2BBBBE66" w14:textId="77777777" w:rsidR="003B6158" w:rsidRPr="00E0692B" w:rsidRDefault="003B6158" w:rsidP="003B6158">
      <w:pPr>
        <w:tabs>
          <w:tab w:val="left" w:pos="567"/>
        </w:tabs>
        <w:spacing w:before="0"/>
        <w:rPr>
          <w:rFonts w:cs="Arial"/>
          <w:color w:val="000000"/>
        </w:rPr>
      </w:pPr>
    </w:p>
    <w:p w14:paraId="5C8420A6" w14:textId="77777777" w:rsidR="003B6158" w:rsidRPr="00E0692B" w:rsidRDefault="003B6158" w:rsidP="003B6158">
      <w:pPr>
        <w:tabs>
          <w:tab w:val="left" w:pos="567"/>
        </w:tabs>
        <w:spacing w:before="0"/>
        <w:rPr>
          <w:rFonts w:cs="Arial"/>
          <w:bCs/>
          <w:color w:val="000000"/>
        </w:rPr>
      </w:pPr>
    </w:p>
    <w:p w14:paraId="53E57917" w14:textId="77777777" w:rsidR="006E19E3" w:rsidRDefault="006E19E3" w:rsidP="006E19E3">
      <w:pPr>
        <w:rPr>
          <w:rFonts w:cs="Arial"/>
          <w:b/>
          <w:lang w:val="sr-Cyrl-RS"/>
        </w:rPr>
      </w:pPr>
      <w:r>
        <w:rPr>
          <w:rFonts w:cs="Arial"/>
          <w:b/>
          <w:lang w:val="sr-Cyrl-RS"/>
        </w:rPr>
        <w:t xml:space="preserve">                                 </w:t>
      </w:r>
      <w:r w:rsidR="003B6158">
        <w:rPr>
          <w:rFonts w:cs="Arial"/>
          <w:b/>
        </w:rPr>
        <w:t>УГОВОР</w:t>
      </w:r>
      <w:r w:rsidR="003B6158" w:rsidRPr="00E0692B">
        <w:rPr>
          <w:rFonts w:cs="Arial"/>
          <w:b/>
        </w:rPr>
        <w:t xml:space="preserve"> О </w:t>
      </w:r>
      <w:r w:rsidR="003B6158" w:rsidRPr="00E0692B">
        <w:rPr>
          <w:rFonts w:cs="Arial"/>
          <w:b/>
          <w:lang w:val="sr-Cyrl-RS"/>
        </w:rPr>
        <w:t>КУП</w:t>
      </w:r>
      <w:r w:rsidR="003B6158" w:rsidRPr="00E0692B">
        <w:rPr>
          <w:rFonts w:cs="Arial"/>
          <w:b/>
        </w:rPr>
        <w:t>ОПРОДАЈИ</w:t>
      </w:r>
      <w:r w:rsidR="003B6158" w:rsidRPr="00E0692B">
        <w:rPr>
          <w:rFonts w:cs="Arial"/>
          <w:b/>
          <w:lang w:val="sr-Cyrl-RS"/>
        </w:rPr>
        <w:t xml:space="preserve"> </w:t>
      </w:r>
      <w:r w:rsidR="003B6158" w:rsidRPr="00E0692B">
        <w:rPr>
          <w:rFonts w:cs="Arial"/>
          <w:b/>
        </w:rPr>
        <w:t>ДОБ</w:t>
      </w:r>
      <w:r w:rsidR="003B6158">
        <w:rPr>
          <w:rFonts w:cs="Arial"/>
          <w:b/>
          <w:lang w:val="sr-Cyrl-RS"/>
        </w:rPr>
        <w:t>А</w:t>
      </w:r>
      <w:r w:rsidR="003B6158" w:rsidRPr="00E0692B">
        <w:rPr>
          <w:rFonts w:cs="Arial"/>
          <w:b/>
          <w:lang w:val="sr-Cyrl-RS"/>
        </w:rPr>
        <w:t>Р</w:t>
      </w:r>
      <w:r>
        <w:rPr>
          <w:rFonts w:cs="Arial"/>
          <w:b/>
          <w:lang w:val="sr-Cyrl-RS"/>
        </w:rPr>
        <w:t>А</w:t>
      </w:r>
    </w:p>
    <w:p w14:paraId="256339B4" w14:textId="77777777" w:rsidR="003B6158" w:rsidRPr="006E19E3" w:rsidRDefault="006E19E3" w:rsidP="006E19E3">
      <w:pPr>
        <w:rPr>
          <w:rFonts w:cs="Arial"/>
          <w:b/>
          <w:i/>
          <w:lang w:val="sr-Cyrl-RS"/>
        </w:rPr>
      </w:pPr>
      <w:r>
        <w:rPr>
          <w:rFonts w:cs="Arial"/>
          <w:b/>
          <w:lang w:val="ru-RU"/>
        </w:rPr>
        <w:t xml:space="preserve">                             </w:t>
      </w:r>
      <w:r w:rsidR="003B6158">
        <w:rPr>
          <w:rFonts w:cs="Arial"/>
          <w:b/>
          <w:lang w:val="ru-RU"/>
        </w:rPr>
        <w:t>Шине за потребе Огранка РБ Колубара</w:t>
      </w:r>
    </w:p>
    <w:p w14:paraId="6AA979C4" w14:textId="77777777" w:rsidR="003B6158" w:rsidRDefault="006E19E3" w:rsidP="006E19E3">
      <w:pPr>
        <w:tabs>
          <w:tab w:val="left" w:pos="567"/>
        </w:tabs>
        <w:spacing w:before="0"/>
        <w:rPr>
          <w:rFonts w:cs="Arial"/>
          <w:b/>
        </w:rPr>
      </w:pPr>
      <w:r>
        <w:rPr>
          <w:rFonts w:cs="Arial"/>
          <w:b/>
          <w:lang w:val="sr-Cyrl-RS"/>
        </w:rPr>
        <w:t xml:space="preserve">                                      </w:t>
      </w:r>
      <w:r w:rsidR="003B6158" w:rsidRPr="000E6858">
        <w:rPr>
          <w:rFonts w:cs="Arial"/>
          <w:b/>
        </w:rPr>
        <w:t xml:space="preserve">Партија бр. </w:t>
      </w:r>
      <w:r>
        <w:rPr>
          <w:rFonts w:cs="Arial"/>
          <w:b/>
          <w:lang w:val="sr-Cyrl-RS"/>
        </w:rPr>
        <w:t>2</w:t>
      </w:r>
      <w:r w:rsidR="003B6158">
        <w:rPr>
          <w:rFonts w:cs="Arial"/>
          <w:b/>
          <w:lang w:val="sr-Cyrl-RS"/>
        </w:rPr>
        <w:t xml:space="preserve">, </w:t>
      </w:r>
      <w:r w:rsidRPr="006E19E3">
        <w:rPr>
          <w:rFonts w:cs="Arial"/>
          <w:b/>
          <w:lang w:val="sr-Cyrl-RS"/>
        </w:rPr>
        <w:t>Шина П-65</w:t>
      </w:r>
    </w:p>
    <w:p w14:paraId="02B14A12" w14:textId="77777777" w:rsidR="003B6158" w:rsidRDefault="003B6158" w:rsidP="006E19E3">
      <w:pPr>
        <w:tabs>
          <w:tab w:val="left" w:pos="567"/>
        </w:tabs>
        <w:spacing w:before="0"/>
        <w:jc w:val="center"/>
        <w:rPr>
          <w:rFonts w:cs="Arial"/>
          <w:color w:val="000000"/>
        </w:rPr>
      </w:pPr>
    </w:p>
    <w:p w14:paraId="66733D4C" w14:textId="77777777" w:rsidR="003B6158" w:rsidRPr="00E0692B" w:rsidRDefault="003B6158" w:rsidP="003B6158">
      <w:pPr>
        <w:tabs>
          <w:tab w:val="left" w:pos="567"/>
        </w:tabs>
        <w:spacing w:before="0"/>
        <w:jc w:val="left"/>
        <w:rPr>
          <w:rFonts w:cs="Arial"/>
          <w:color w:val="000000"/>
        </w:rPr>
      </w:pPr>
      <w:r w:rsidRPr="00E0692B">
        <w:rPr>
          <w:rFonts w:cs="Arial"/>
          <w:color w:val="000000"/>
        </w:rPr>
        <w:t>Уговорне стране констатују:</w:t>
      </w:r>
    </w:p>
    <w:p w14:paraId="6E03859E" w14:textId="77777777" w:rsidR="003B6158" w:rsidRPr="00006D70" w:rsidRDefault="003B6158" w:rsidP="003B6158">
      <w:pPr>
        <w:spacing w:before="80"/>
        <w:rPr>
          <w:rFonts w:cs="Arial"/>
          <w:b/>
          <w:color w:val="000000"/>
          <w:lang w:val="sr-Cyrl-RS"/>
        </w:rPr>
      </w:pPr>
      <w:r>
        <w:rPr>
          <w:rFonts w:cs="Arial"/>
          <w:color w:val="000000"/>
          <w:lang w:val="ru-RU"/>
        </w:rPr>
        <w:t xml:space="preserve">- </w:t>
      </w:r>
      <w:r w:rsidRPr="00E0692B">
        <w:rPr>
          <w:rFonts w:cs="Arial"/>
          <w:color w:val="000000"/>
          <w:lang w:val="ru-RU"/>
        </w:rPr>
        <w:t>да је Наручилац (у даљем тексту: Купац) у складу са Конкурсном документацијом а сагласно члану 3</w:t>
      </w:r>
      <w:r w:rsidRPr="00E0692B">
        <w:rPr>
          <w:rFonts w:cs="Arial"/>
          <w:color w:val="000000"/>
        </w:rPr>
        <w:t>2</w:t>
      </w:r>
      <w:r w:rsidRPr="00E0692B">
        <w:rPr>
          <w:rFonts w:cs="Arial"/>
          <w:color w:val="000000"/>
          <w:lang w:val="ru-RU"/>
        </w:rPr>
        <w:t>. Закона о јавним набавкама („Сл.гласник РС“, бр.124/2012,14/2015 и 68/2015) (даље Закон) спровео отворени поступак јавне набавке бр.</w:t>
      </w:r>
      <w:r>
        <w:rPr>
          <w:rFonts w:cs="Arial"/>
          <w:color w:val="000000"/>
          <w:lang w:val="ru-RU"/>
        </w:rPr>
        <w:t>ЈН/4000/0235-1/2018</w:t>
      </w:r>
      <w:r w:rsidRPr="00E0692B">
        <w:rPr>
          <w:rFonts w:cs="Arial"/>
          <w:color w:val="000000"/>
          <w:lang w:val="ru-RU"/>
        </w:rPr>
        <w:t xml:space="preserve"> ради набавке добара</w:t>
      </w:r>
      <w:r w:rsidRPr="00E0692B">
        <w:rPr>
          <w:rFonts w:cs="Arial"/>
          <w:bCs/>
          <w:color w:val="000000"/>
          <w:lang w:val="ru-RU"/>
        </w:rPr>
        <w:t xml:space="preserve"> </w:t>
      </w:r>
      <w:r w:rsidRPr="00E0692B">
        <w:rPr>
          <w:rFonts w:cs="Arial"/>
          <w:b/>
          <w:i/>
          <w:color w:val="000000"/>
          <w:lang w:val="sr-Latn-RS"/>
        </w:rPr>
        <w:t>„</w:t>
      </w:r>
      <w:r>
        <w:rPr>
          <w:rFonts w:cs="Arial"/>
          <w:b/>
          <w:color w:val="000000"/>
          <w:lang w:val="ru-RU"/>
        </w:rPr>
        <w:t xml:space="preserve">Шине за потребе Огранка РБ Колубара </w:t>
      </w:r>
      <w:r w:rsidRPr="00E0692B">
        <w:rPr>
          <w:rFonts w:cs="Arial"/>
          <w:b/>
          <w:color w:val="000000"/>
          <w:lang w:val="sr-Cyrl-RS"/>
        </w:rPr>
        <w:t>“</w:t>
      </w:r>
      <w:r w:rsidRPr="00006D70">
        <w:rPr>
          <w:rFonts w:cs="Arial"/>
          <w:color w:val="000000"/>
          <w:lang w:val="sr-Cyrl-RS"/>
        </w:rPr>
        <w:t>,</w:t>
      </w:r>
    </w:p>
    <w:p w14:paraId="1829FCA8" w14:textId="77777777" w:rsidR="003B6158" w:rsidRPr="00E0692B" w:rsidRDefault="003B6158" w:rsidP="003B6158">
      <w:pPr>
        <w:spacing w:before="80"/>
        <w:rPr>
          <w:rFonts w:cs="Arial"/>
          <w:b/>
          <w:color w:val="000000"/>
          <w:lang w:val="sr-Latn-RS"/>
        </w:rPr>
      </w:pPr>
      <w:r w:rsidRPr="00006D70">
        <w:rPr>
          <w:rFonts w:cs="Arial"/>
          <w:color w:val="000000"/>
          <w:lang w:val="sr-Cyrl-RS"/>
        </w:rPr>
        <w:t>-</w:t>
      </w:r>
      <w:r>
        <w:rPr>
          <w:rFonts w:cs="Arial"/>
          <w:b/>
          <w:color w:val="000000"/>
          <w:lang w:val="sr-Cyrl-RS"/>
        </w:rPr>
        <w:t xml:space="preserve"> </w:t>
      </w:r>
      <w:r w:rsidRPr="00E0692B">
        <w:rPr>
          <w:rFonts w:cs="Arial"/>
          <w:color w:val="000000"/>
          <w:lang w:val="ru-RU"/>
        </w:rPr>
        <w:t>да је Позив за подношење понуда у вези предметне јавне набавке објављен на Порталу јавних набавки дана_____________, као и на интернет страници Купца  и на Порталу Службених гласила и базе прописа</w:t>
      </w:r>
      <w:r>
        <w:rPr>
          <w:rFonts w:cs="Arial"/>
          <w:color w:val="000000"/>
          <w:lang w:val="ru-RU"/>
        </w:rPr>
        <w:t>,</w:t>
      </w:r>
    </w:p>
    <w:p w14:paraId="1DCE6F0F" w14:textId="77777777" w:rsidR="003B6158" w:rsidRDefault="003B6158" w:rsidP="003B6158">
      <w:pPr>
        <w:spacing w:before="0"/>
        <w:rPr>
          <w:rFonts w:cs="Arial"/>
          <w:i/>
          <w:color w:val="000000"/>
          <w:lang w:val="ru-RU"/>
        </w:rPr>
      </w:pPr>
      <w:r>
        <w:rPr>
          <w:rFonts w:cs="Arial"/>
          <w:color w:val="000000"/>
          <w:lang w:val="ru-RU"/>
        </w:rPr>
        <w:t xml:space="preserve">- </w:t>
      </w:r>
      <w:r w:rsidRPr="00E0692B">
        <w:rPr>
          <w:rFonts w:cs="Arial"/>
          <w:color w:val="000000"/>
          <w:lang w:val="ru-RU"/>
        </w:rPr>
        <w:t>да Понуда Понуђача (у даљем тексту:Продавац) , која је заведена код Купца под бројем ________ од ________2018.године, у потпуности одговара захтеву Купца из Позива за подношење понуда и Конкурсне документације</w:t>
      </w:r>
      <w:r w:rsidRPr="00E0692B">
        <w:rPr>
          <w:rFonts w:cs="Arial"/>
          <w:i/>
          <w:color w:val="000000"/>
          <w:lang w:val="ru-RU"/>
        </w:rPr>
        <w:t xml:space="preserve">, </w:t>
      </w:r>
    </w:p>
    <w:p w14:paraId="13874481" w14:textId="77777777" w:rsidR="003B6158" w:rsidRPr="00E0692B" w:rsidRDefault="003B6158" w:rsidP="003B6158">
      <w:pPr>
        <w:spacing w:before="0"/>
        <w:rPr>
          <w:rFonts w:cs="Arial"/>
          <w:i/>
          <w:color w:val="000000"/>
          <w:lang w:val="ru-RU"/>
        </w:rPr>
      </w:pPr>
      <w:r>
        <w:rPr>
          <w:rFonts w:cs="Arial"/>
          <w:i/>
          <w:color w:val="000000"/>
          <w:lang w:val="ru-RU"/>
        </w:rPr>
        <w:t xml:space="preserve">- </w:t>
      </w:r>
      <w:r w:rsidRPr="00E0692B">
        <w:rPr>
          <w:rFonts w:cs="Arial"/>
          <w:color w:val="000000"/>
          <w:lang w:val="ru-RU"/>
        </w:rPr>
        <w:t xml:space="preserve">да је </w:t>
      </w:r>
      <w:r w:rsidRPr="00E0692B">
        <w:rPr>
          <w:rFonts w:cs="Arial"/>
          <w:color w:val="000000"/>
          <w:lang w:val="sr-Cyrl-RS"/>
        </w:rPr>
        <w:t>Купац</w:t>
      </w:r>
      <w:r w:rsidRPr="00E0692B">
        <w:rPr>
          <w:rFonts w:cs="Arial"/>
          <w:color w:val="000000"/>
          <w:lang w:val="ru-RU"/>
        </w:rPr>
        <w:t xml:space="preserve">   својом Одлуком о </w:t>
      </w:r>
      <w:r>
        <w:rPr>
          <w:rFonts w:cs="Arial"/>
          <w:color w:val="000000"/>
          <w:lang w:val="ru-RU"/>
        </w:rPr>
        <w:t xml:space="preserve">додели уговора бр. ___     </w:t>
      </w:r>
      <w:r w:rsidRPr="00E0692B">
        <w:rPr>
          <w:rFonts w:cs="Arial"/>
          <w:color w:val="000000"/>
          <w:lang w:val="ru-RU"/>
        </w:rPr>
        <w:t>од ________ године изабрао понуду Продавца.</w:t>
      </w:r>
    </w:p>
    <w:p w14:paraId="475BC93A" w14:textId="77777777" w:rsidR="003B6158" w:rsidRPr="00E0692B" w:rsidRDefault="003B6158" w:rsidP="003B6158">
      <w:pPr>
        <w:tabs>
          <w:tab w:val="left" w:pos="567"/>
        </w:tabs>
        <w:spacing w:before="0"/>
        <w:rPr>
          <w:rFonts w:cs="Arial"/>
          <w:b/>
          <w:color w:val="000000"/>
          <w:lang w:val="ru-RU"/>
        </w:rPr>
      </w:pPr>
    </w:p>
    <w:p w14:paraId="27439109" w14:textId="77777777" w:rsidR="003B6158" w:rsidRDefault="003B6158" w:rsidP="003B6158">
      <w:pPr>
        <w:tabs>
          <w:tab w:val="left" w:pos="567"/>
        </w:tabs>
        <w:spacing w:before="0"/>
        <w:rPr>
          <w:rFonts w:cs="Arial"/>
          <w:b/>
          <w:color w:val="FF0000"/>
          <w:lang w:val="ru-RU"/>
        </w:rPr>
      </w:pPr>
    </w:p>
    <w:p w14:paraId="661FCD60" w14:textId="77777777" w:rsidR="003B6158" w:rsidRPr="00E0692B" w:rsidRDefault="003B6158" w:rsidP="003B6158">
      <w:pPr>
        <w:tabs>
          <w:tab w:val="left" w:pos="567"/>
        </w:tabs>
        <w:spacing w:before="0"/>
        <w:rPr>
          <w:rFonts w:cs="Arial"/>
          <w:b/>
          <w:color w:val="FF0000"/>
          <w:lang w:val="ru-RU"/>
        </w:rPr>
      </w:pPr>
    </w:p>
    <w:p w14:paraId="6D16C42C" w14:textId="77777777" w:rsidR="003B6158" w:rsidRPr="00E0692B" w:rsidRDefault="003B6158" w:rsidP="003B6158">
      <w:pPr>
        <w:tabs>
          <w:tab w:val="left" w:pos="567"/>
        </w:tabs>
        <w:spacing w:before="0"/>
        <w:rPr>
          <w:rFonts w:cs="Arial"/>
          <w:b/>
          <w:color w:val="000000"/>
          <w:lang w:val="ru-RU"/>
        </w:rPr>
      </w:pPr>
    </w:p>
    <w:p w14:paraId="1D70C632" w14:textId="77777777" w:rsidR="003B6158" w:rsidRPr="00E0692B" w:rsidRDefault="003B6158" w:rsidP="003B6158">
      <w:pPr>
        <w:tabs>
          <w:tab w:val="left" w:pos="567"/>
        </w:tabs>
        <w:spacing w:before="0"/>
        <w:rPr>
          <w:rFonts w:cs="Arial"/>
          <w:b/>
          <w:color w:val="000000"/>
          <w:lang w:val="ru-RU"/>
        </w:rPr>
      </w:pPr>
      <w:r w:rsidRPr="00E0692B">
        <w:rPr>
          <w:rFonts w:cs="Arial"/>
          <w:b/>
          <w:color w:val="000000"/>
          <w:lang w:val="ru-RU"/>
        </w:rPr>
        <w:lastRenderedPageBreak/>
        <w:t>ПРЕДМЕТ  УГОВОРА</w:t>
      </w:r>
    </w:p>
    <w:p w14:paraId="0A702989" w14:textId="77777777" w:rsidR="003B6158" w:rsidRPr="00E0692B" w:rsidRDefault="003B6158" w:rsidP="003B6158">
      <w:pPr>
        <w:spacing w:before="0"/>
        <w:jc w:val="center"/>
        <w:rPr>
          <w:rFonts w:cs="Arial"/>
          <w:b/>
          <w:color w:val="000000"/>
          <w:lang w:val="ru-RU"/>
        </w:rPr>
      </w:pPr>
      <w:r w:rsidRPr="00E0692B">
        <w:rPr>
          <w:rFonts w:cs="Arial"/>
          <w:b/>
          <w:color w:val="000000"/>
          <w:lang w:val="ru-RU"/>
        </w:rPr>
        <w:t>Члан 1.</w:t>
      </w:r>
    </w:p>
    <w:p w14:paraId="0BF6172F" w14:textId="77777777" w:rsidR="003B6158" w:rsidRPr="00E0692B" w:rsidRDefault="003B6158" w:rsidP="003B6158">
      <w:pPr>
        <w:tabs>
          <w:tab w:val="left" w:pos="567"/>
        </w:tabs>
        <w:spacing w:before="0"/>
        <w:rPr>
          <w:rFonts w:eastAsia="Calibri" w:cs="Arial"/>
          <w:lang w:val="sr-Cyrl-RS"/>
        </w:rPr>
      </w:pPr>
      <w:r w:rsidRPr="00E0692B">
        <w:rPr>
          <w:rFonts w:eastAsia="Calibri" w:cs="Arial"/>
          <w:color w:val="000000"/>
          <w:lang w:val="ru-RU"/>
        </w:rPr>
        <w:t xml:space="preserve">Предмет овог Уговора о купопродаји (даље: Уговор) </w:t>
      </w:r>
      <w:r>
        <w:rPr>
          <w:rFonts w:eastAsia="Calibri" w:cs="Arial"/>
          <w:color w:val="000000"/>
          <w:lang w:val="ru-RU"/>
        </w:rPr>
        <w:t>је набавка добара:</w:t>
      </w:r>
      <w:r w:rsidRPr="00E0692B">
        <w:rPr>
          <w:rFonts w:eastAsia="Calibri" w:cs="Arial"/>
          <w:color w:val="000000"/>
          <w:lang w:val="ru-RU"/>
        </w:rPr>
        <w:t xml:space="preserve"> </w:t>
      </w:r>
      <w:r w:rsidRPr="00E0692B">
        <w:rPr>
          <w:rFonts w:cs="Arial"/>
          <w:b/>
          <w:i/>
          <w:color w:val="000000"/>
          <w:lang w:val="sr-Latn-RS"/>
        </w:rPr>
        <w:t>„</w:t>
      </w:r>
      <w:r>
        <w:rPr>
          <w:rFonts w:cs="Arial"/>
          <w:b/>
          <w:color w:val="000000"/>
          <w:lang w:val="ru-RU"/>
        </w:rPr>
        <w:t xml:space="preserve">Шине за потребе Огранка РБ Колубара </w:t>
      </w:r>
      <w:r w:rsidRPr="00E0692B">
        <w:rPr>
          <w:rFonts w:cs="Arial"/>
          <w:b/>
          <w:color w:val="000000"/>
          <w:lang w:val="sr-Cyrl-RS"/>
        </w:rPr>
        <w:t>“</w:t>
      </w:r>
      <w:r>
        <w:rPr>
          <w:rFonts w:cs="Arial"/>
          <w:b/>
          <w:color w:val="000000"/>
          <w:lang w:val="sr-Cyrl-RS"/>
        </w:rPr>
        <w:t>,</w:t>
      </w:r>
      <w:r w:rsidRPr="000E6858">
        <w:rPr>
          <w:rFonts w:cs="Arial"/>
        </w:rPr>
        <w:t xml:space="preserve"> </w:t>
      </w:r>
      <w:r w:rsidRPr="000E6858">
        <w:rPr>
          <w:rFonts w:cs="Arial"/>
          <w:b/>
        </w:rPr>
        <w:t xml:space="preserve">Партија бр. </w:t>
      </w:r>
      <w:r>
        <w:rPr>
          <w:rFonts w:cs="Arial"/>
          <w:b/>
          <w:lang w:val="sr-Cyrl-RS"/>
        </w:rPr>
        <w:t xml:space="preserve">1- </w:t>
      </w:r>
      <w:r w:rsidR="006E19E3" w:rsidRPr="006E19E3">
        <w:rPr>
          <w:rFonts w:cs="Arial"/>
          <w:b/>
          <w:lang w:val="sr-Cyrl-RS"/>
        </w:rPr>
        <w:t>Шина П-65</w:t>
      </w:r>
      <w:r w:rsidRPr="00C23394">
        <w:rPr>
          <w:rFonts w:cs="Arial"/>
        </w:rPr>
        <w:t>,</w:t>
      </w:r>
      <w:r w:rsidRPr="00E0692B">
        <w:rPr>
          <w:rFonts w:cs="Arial"/>
          <w:color w:val="000000"/>
          <w:lang w:val="sr-Latn-RS"/>
        </w:rPr>
        <w:t xml:space="preserve"> </w:t>
      </w:r>
      <w:r w:rsidRPr="00E0692B">
        <w:rPr>
          <w:rFonts w:eastAsia="Calibri" w:cs="Arial"/>
          <w:lang w:val="ru-RU"/>
        </w:rPr>
        <w:t>детаљно специфициране по врсти, јединици мере и количини у Техничкој спецификацији</w:t>
      </w:r>
      <w:r>
        <w:rPr>
          <w:rFonts w:eastAsia="Calibri" w:cs="Arial"/>
          <w:lang w:val="ru-RU"/>
        </w:rPr>
        <w:t xml:space="preserve"> и Обрасцу структуре цене</w:t>
      </w:r>
      <w:r w:rsidRPr="00E0692B">
        <w:rPr>
          <w:rFonts w:eastAsia="Calibri" w:cs="Arial"/>
          <w:lang w:val="ru-RU"/>
        </w:rPr>
        <w:t>, кој</w:t>
      </w:r>
      <w:r>
        <w:rPr>
          <w:rFonts w:eastAsia="Calibri" w:cs="Arial"/>
          <w:lang w:val="ru-RU"/>
        </w:rPr>
        <w:t xml:space="preserve">и </w:t>
      </w:r>
      <w:r w:rsidRPr="00E0692B">
        <w:rPr>
          <w:rFonts w:eastAsia="Calibri" w:cs="Arial"/>
          <w:lang w:val="ru-RU"/>
        </w:rPr>
        <w:t>као Прилог 3</w:t>
      </w:r>
      <w:r>
        <w:rPr>
          <w:rFonts w:eastAsia="Calibri" w:cs="Arial"/>
          <w:lang w:val="ru-RU"/>
        </w:rPr>
        <w:t xml:space="preserve"> и Прилог 4</w:t>
      </w:r>
      <w:r w:rsidRPr="00E0692B">
        <w:rPr>
          <w:rFonts w:eastAsia="Calibri" w:cs="Arial"/>
          <w:lang w:val="ru-RU"/>
        </w:rPr>
        <w:t xml:space="preserve"> чин</w:t>
      </w:r>
      <w:r>
        <w:rPr>
          <w:rFonts w:eastAsia="Calibri" w:cs="Arial"/>
          <w:lang w:val="ru-RU"/>
        </w:rPr>
        <w:t>е</w:t>
      </w:r>
      <w:r w:rsidRPr="00E0692B">
        <w:rPr>
          <w:rFonts w:eastAsia="Calibri" w:cs="Arial"/>
          <w:lang w:val="ru-RU"/>
        </w:rPr>
        <w:t xml:space="preserve"> саставни део овог Уговора.</w:t>
      </w:r>
    </w:p>
    <w:p w14:paraId="7AE41234" w14:textId="77777777" w:rsidR="003B6158" w:rsidRPr="00E0692B" w:rsidRDefault="003B6158" w:rsidP="003B6158">
      <w:pPr>
        <w:tabs>
          <w:tab w:val="left" w:pos="567"/>
        </w:tabs>
        <w:spacing w:before="0"/>
        <w:rPr>
          <w:rFonts w:eastAsia="Calibri" w:cs="Arial"/>
          <w:lang w:val="ru-RU"/>
        </w:rPr>
      </w:pPr>
    </w:p>
    <w:p w14:paraId="1A9B5492" w14:textId="77777777" w:rsidR="003B6158" w:rsidRPr="00E0692B" w:rsidRDefault="003B6158" w:rsidP="003B6158">
      <w:pPr>
        <w:tabs>
          <w:tab w:val="left" w:pos="567"/>
        </w:tabs>
        <w:spacing w:before="0"/>
        <w:rPr>
          <w:rFonts w:eastAsia="Calibri" w:cs="Arial"/>
          <w:lang w:val="ru-RU"/>
        </w:rPr>
      </w:pPr>
      <w:r w:rsidRPr="00E0692B">
        <w:rPr>
          <w:rFonts w:eastAsia="Calibri" w:cs="Arial"/>
          <w:lang w:val="ru-RU"/>
        </w:rPr>
        <w:t>Продавац се обавезује да за потребе Купца испоручи уговорена добра из става 1.</w:t>
      </w:r>
      <w:r w:rsidRPr="00E0692B">
        <w:rPr>
          <w:rFonts w:eastAsia="Calibri" w:cs="Arial"/>
          <w:lang w:val="sr-Cyrl-RS"/>
        </w:rPr>
        <w:t xml:space="preserve"> </w:t>
      </w:r>
      <w:r w:rsidRPr="00E0692B">
        <w:rPr>
          <w:rFonts w:eastAsia="Calibri" w:cs="Arial"/>
          <w:lang w:val="ru-RU"/>
        </w:rPr>
        <w:t>овог члана у уговореном року,</w:t>
      </w:r>
      <w:r w:rsidRPr="00E0692B">
        <w:rPr>
          <w:rFonts w:eastAsia="Calibri" w:cs="Arial"/>
          <w:lang w:val="sr-Cyrl-RS"/>
        </w:rPr>
        <w:t xml:space="preserve"> </w:t>
      </w:r>
      <w:r w:rsidRPr="00E0692B">
        <w:rPr>
          <w:rFonts w:eastAsia="Calibri" w:cs="Arial"/>
          <w:lang w:val="ru-RU"/>
        </w:rPr>
        <w:t xml:space="preserve">на паритету испоручено у </w:t>
      </w:r>
      <w:r>
        <w:rPr>
          <w:rFonts w:eastAsia="Calibri" w:cs="Arial"/>
          <w:lang w:val="ru-RU"/>
        </w:rPr>
        <w:t>магацин/е</w:t>
      </w:r>
      <w:r w:rsidRPr="00E0692B">
        <w:rPr>
          <w:rFonts w:eastAsia="Calibri" w:cs="Arial"/>
          <w:lang w:val="ru-RU"/>
        </w:rPr>
        <w:t xml:space="preserve"> </w:t>
      </w:r>
      <w:r>
        <w:rPr>
          <w:rFonts w:eastAsia="Calibri" w:cs="Arial"/>
          <w:lang w:val="ru-RU"/>
        </w:rPr>
        <w:t>Купца,</w:t>
      </w:r>
      <w:r w:rsidRPr="00E0692B">
        <w:rPr>
          <w:rFonts w:eastAsia="Calibri" w:cs="Arial"/>
          <w:lang w:val="sr-Cyrl-RS"/>
        </w:rPr>
        <w:t xml:space="preserve"> </w:t>
      </w:r>
      <w:r w:rsidRPr="00E0692B">
        <w:rPr>
          <w:rFonts w:eastAsia="Calibri" w:cs="Arial"/>
          <w:lang w:val="ru-RU"/>
        </w:rPr>
        <w:t>у свему према Конкурсној документацији</w:t>
      </w:r>
      <w:r>
        <w:rPr>
          <w:rFonts w:eastAsia="Calibri" w:cs="Arial"/>
          <w:lang w:val="ru-RU"/>
        </w:rPr>
        <w:t xml:space="preserve">, </w:t>
      </w:r>
      <w:r w:rsidRPr="00E0692B">
        <w:rPr>
          <w:rFonts w:eastAsia="Calibri" w:cs="Arial"/>
          <w:lang w:val="ru-RU"/>
        </w:rPr>
        <w:t>Понуди Продавца број_______ од _____године,</w:t>
      </w:r>
      <w:r w:rsidRPr="00E0692B">
        <w:rPr>
          <w:rFonts w:eastAsia="Calibri" w:cs="Arial"/>
          <w:lang w:val="sr-Cyrl-RS"/>
        </w:rPr>
        <w:t xml:space="preserve"> </w:t>
      </w:r>
      <w:r>
        <w:rPr>
          <w:rFonts w:eastAsia="Calibri" w:cs="Arial"/>
          <w:lang w:val="ru-RU"/>
        </w:rPr>
        <w:t>Обрасцу структуре цене и Техничкој спецификацији</w:t>
      </w:r>
      <w:r w:rsidRPr="00E0692B">
        <w:rPr>
          <w:rFonts w:eastAsia="Calibri" w:cs="Arial"/>
          <w:lang w:val="ru-RU"/>
        </w:rPr>
        <w:t xml:space="preserve">, који као </w:t>
      </w:r>
      <w:r>
        <w:rPr>
          <w:rFonts w:eastAsia="Calibri" w:cs="Arial"/>
          <w:lang w:val="ru-RU"/>
        </w:rPr>
        <w:t xml:space="preserve">Прилог 1, Прилог 2, Прилог 3 и Прилог 4 </w:t>
      </w:r>
      <w:r w:rsidRPr="00E0692B">
        <w:rPr>
          <w:rFonts w:eastAsia="Calibri" w:cs="Arial"/>
          <w:lang w:val="ru-RU"/>
        </w:rPr>
        <w:t>чине саставни део овог Уговора.</w:t>
      </w:r>
    </w:p>
    <w:p w14:paraId="54082C4C" w14:textId="77777777" w:rsidR="003B6158" w:rsidRDefault="003B6158" w:rsidP="003B6158">
      <w:pPr>
        <w:tabs>
          <w:tab w:val="left" w:pos="567"/>
        </w:tabs>
        <w:spacing w:before="0"/>
        <w:rPr>
          <w:rFonts w:eastAsia="Calibri" w:cs="Arial"/>
          <w:lang w:val="ru-RU"/>
        </w:rPr>
      </w:pPr>
    </w:p>
    <w:p w14:paraId="58982F7B" w14:textId="77777777" w:rsidR="003B6158" w:rsidRPr="00817283" w:rsidRDefault="003B6158" w:rsidP="003B6158">
      <w:pPr>
        <w:tabs>
          <w:tab w:val="left" w:pos="567"/>
        </w:tabs>
        <w:spacing w:before="0"/>
        <w:jc w:val="center"/>
        <w:rPr>
          <w:rFonts w:eastAsia="Calibri" w:cs="Arial"/>
          <w:b/>
          <w:lang w:val="ru-RU"/>
        </w:rPr>
      </w:pPr>
      <w:r w:rsidRPr="00817283">
        <w:rPr>
          <w:rFonts w:eastAsia="Calibri" w:cs="Arial"/>
          <w:b/>
          <w:lang w:val="ru-RU"/>
        </w:rPr>
        <w:t>ЦЕНА</w:t>
      </w:r>
    </w:p>
    <w:p w14:paraId="616273A6" w14:textId="77777777" w:rsidR="003B6158" w:rsidRPr="00E0692B" w:rsidRDefault="003B6158" w:rsidP="003B6158">
      <w:pPr>
        <w:spacing w:before="0"/>
        <w:jc w:val="center"/>
        <w:rPr>
          <w:rFonts w:cs="Arial"/>
          <w:b/>
          <w:lang w:val="ru-RU"/>
        </w:rPr>
      </w:pPr>
      <w:r w:rsidRPr="00E0692B">
        <w:rPr>
          <w:rFonts w:cs="Arial"/>
          <w:b/>
          <w:lang w:val="ru-RU"/>
        </w:rPr>
        <w:t>Члан 2.</w:t>
      </w:r>
    </w:p>
    <w:p w14:paraId="18FB8BB6" w14:textId="77777777" w:rsidR="003B6158" w:rsidRPr="00817283" w:rsidRDefault="003B6158" w:rsidP="003B6158">
      <w:pPr>
        <w:tabs>
          <w:tab w:val="left" w:pos="567"/>
        </w:tabs>
        <w:spacing w:before="0"/>
        <w:rPr>
          <w:rFonts w:cs="Arial"/>
          <w:lang w:val="sr-Cyrl-RS"/>
        </w:rPr>
      </w:pPr>
      <w:r w:rsidRPr="00C60654">
        <w:rPr>
          <w:rFonts w:eastAsia="Calibri" w:cs="Arial"/>
          <w:lang w:val="ru-RU"/>
        </w:rPr>
        <w:t xml:space="preserve">Укупна </w:t>
      </w:r>
      <w:r>
        <w:rPr>
          <w:rFonts w:eastAsia="Calibri" w:cs="Arial"/>
          <w:lang w:val="ru-RU"/>
        </w:rPr>
        <w:t>цена</w:t>
      </w:r>
      <w:r w:rsidRPr="00C60654">
        <w:rPr>
          <w:rFonts w:eastAsia="Calibri" w:cs="Arial"/>
          <w:lang w:val="ru-RU"/>
        </w:rPr>
        <w:t xml:space="preserve"> добара из члана 1.овог Уговора износи:</w:t>
      </w:r>
      <w:r>
        <w:rPr>
          <w:rFonts w:eastAsia="Calibri" w:cs="Arial"/>
          <w:lang w:val="ru-RU"/>
        </w:rPr>
        <w:t>_____________</w:t>
      </w:r>
      <w:r>
        <w:rPr>
          <w:rFonts w:cs="Arial"/>
        </w:rPr>
        <w:t>(словима:______________</w:t>
      </w:r>
      <w:r>
        <w:rPr>
          <w:rFonts w:cs="Arial"/>
          <w:lang w:val="sr-Cyrl-RS"/>
        </w:rPr>
        <w:t xml:space="preserve">         </w:t>
      </w:r>
      <w:r w:rsidRPr="00C60654">
        <w:rPr>
          <w:rFonts w:cs="Arial"/>
        </w:rPr>
        <w:t>)</w:t>
      </w:r>
      <w:r w:rsidRPr="00C60654">
        <w:rPr>
          <w:rFonts w:cs="Arial"/>
          <w:lang w:val="sr-Latn-RS"/>
        </w:rPr>
        <w:t xml:space="preserve"> </w:t>
      </w:r>
      <w:r w:rsidRPr="00C60654">
        <w:rPr>
          <w:rFonts w:cs="Arial"/>
        </w:rPr>
        <w:t>динара  без ПДВ-а</w:t>
      </w:r>
      <w:r>
        <w:rPr>
          <w:rFonts w:cs="Arial"/>
          <w:lang w:val="sr-Cyrl-RS"/>
        </w:rPr>
        <w:t>/</w:t>
      </w:r>
      <w:r>
        <w:rPr>
          <w:rFonts w:cs="Arial"/>
          <w:lang w:val="sr-Latn-RS"/>
        </w:rPr>
        <w:t>EUR</w:t>
      </w:r>
      <w:r>
        <w:rPr>
          <w:rFonts w:cs="Arial"/>
          <w:lang w:val="sr-Cyrl-RS"/>
        </w:rPr>
        <w:t>.</w:t>
      </w:r>
    </w:p>
    <w:p w14:paraId="052B87E2" w14:textId="77777777" w:rsidR="003B6158" w:rsidRDefault="003B6158" w:rsidP="003B6158">
      <w:pPr>
        <w:tabs>
          <w:tab w:val="left" w:pos="567"/>
        </w:tabs>
        <w:spacing w:before="0"/>
        <w:rPr>
          <w:rFonts w:eastAsia="Calibri" w:cs="Arial"/>
          <w:lang w:val="ru-RU"/>
        </w:rPr>
      </w:pPr>
    </w:p>
    <w:p w14:paraId="72089681" w14:textId="77777777" w:rsidR="003B6158" w:rsidRDefault="003B6158" w:rsidP="003B6158">
      <w:pPr>
        <w:tabs>
          <w:tab w:val="left" w:pos="567"/>
        </w:tabs>
        <w:spacing w:before="0"/>
        <w:rPr>
          <w:rFonts w:eastAsia="Calibri" w:cs="Arial"/>
          <w:lang w:val="ru-RU"/>
        </w:rPr>
      </w:pPr>
      <w:r w:rsidRPr="001803DB">
        <w:rPr>
          <w:rFonts w:eastAsia="Calibri" w:cs="Arial"/>
          <w:lang w:val="ru-RU"/>
        </w:rPr>
        <w:t xml:space="preserve">Уговорена </w:t>
      </w:r>
      <w:r>
        <w:rPr>
          <w:rFonts w:eastAsia="Calibri" w:cs="Arial"/>
          <w:lang w:val="ru-RU"/>
        </w:rPr>
        <w:t>цена</w:t>
      </w:r>
      <w:r w:rsidRPr="001803DB">
        <w:rPr>
          <w:rFonts w:eastAsia="Calibri" w:cs="Arial"/>
          <w:lang w:val="ru-RU"/>
        </w:rPr>
        <w:t xml:space="preserve"> из става 1. овог члана увећава се за порез на додату вредност у</w:t>
      </w:r>
      <w:r w:rsidRPr="00E0692B">
        <w:rPr>
          <w:rFonts w:eastAsia="Calibri" w:cs="Arial"/>
          <w:lang w:val="ru-RU"/>
        </w:rPr>
        <w:t xml:space="preserve"> складу са прописима Републике Србије.</w:t>
      </w:r>
    </w:p>
    <w:p w14:paraId="4E82D5EA" w14:textId="77777777" w:rsidR="003B6158" w:rsidRDefault="003B6158" w:rsidP="003B6158">
      <w:pPr>
        <w:tabs>
          <w:tab w:val="left" w:pos="567"/>
        </w:tabs>
        <w:spacing w:before="0"/>
        <w:rPr>
          <w:rFonts w:eastAsia="Calibri" w:cs="Arial"/>
          <w:lang w:val="ru-RU"/>
        </w:rPr>
      </w:pPr>
    </w:p>
    <w:p w14:paraId="0C554003" w14:textId="77777777" w:rsidR="003B6158" w:rsidRDefault="003B6158" w:rsidP="003B6158">
      <w:pPr>
        <w:tabs>
          <w:tab w:val="left" w:pos="567"/>
        </w:tabs>
        <w:spacing w:before="0"/>
        <w:rPr>
          <w:rFonts w:eastAsia="Calibri" w:cs="Arial"/>
          <w:lang w:val="ru-RU"/>
        </w:rPr>
      </w:pPr>
      <w:r w:rsidRPr="004570CA">
        <w:rPr>
          <w:rFonts w:eastAsia="Calibri" w:cs="Arial"/>
        </w:rPr>
        <w:t>Цена је фиксна за цео уговорени период</w:t>
      </w:r>
    </w:p>
    <w:p w14:paraId="3D8569F0" w14:textId="77777777" w:rsidR="003B6158" w:rsidRDefault="003B6158" w:rsidP="003B6158">
      <w:pPr>
        <w:tabs>
          <w:tab w:val="left" w:pos="567"/>
        </w:tabs>
        <w:spacing w:before="0"/>
        <w:rPr>
          <w:rFonts w:eastAsia="Calibri" w:cs="Arial"/>
          <w:lang w:val="ru-RU"/>
        </w:rPr>
      </w:pPr>
    </w:p>
    <w:p w14:paraId="423DF487" w14:textId="77777777" w:rsidR="003B6158" w:rsidRPr="00E0692B" w:rsidRDefault="003B6158" w:rsidP="003B6158">
      <w:pPr>
        <w:tabs>
          <w:tab w:val="left" w:pos="567"/>
        </w:tabs>
        <w:spacing w:before="0"/>
        <w:rPr>
          <w:rFonts w:eastAsia="Calibri" w:cs="Arial"/>
          <w:lang w:val="ru-RU"/>
        </w:rPr>
      </w:pPr>
      <w:r w:rsidRPr="00E0692B">
        <w:rPr>
          <w:rFonts w:eastAsia="Calibri" w:cs="Arial"/>
          <w:lang w:val="ru-RU"/>
        </w:rPr>
        <w:t xml:space="preserve">У цену </w:t>
      </w:r>
      <w:r w:rsidRPr="001803DB">
        <w:rPr>
          <w:rFonts w:eastAsia="Calibri" w:cs="Arial"/>
          <w:lang w:val="ru-RU"/>
        </w:rPr>
        <w:t xml:space="preserve">из става 1. овог члана </w:t>
      </w:r>
      <w:r w:rsidRPr="00E0692B">
        <w:rPr>
          <w:rFonts w:eastAsia="Calibri" w:cs="Arial"/>
          <w:lang w:val="ru-RU"/>
        </w:rPr>
        <w:t>су урачунати сви трошкови који се односе на предмет Уговора и који су одређени конкурсном документацијом.</w:t>
      </w:r>
    </w:p>
    <w:p w14:paraId="5DDABECD" w14:textId="77777777" w:rsidR="003B6158" w:rsidRDefault="003B6158" w:rsidP="003B6158">
      <w:pPr>
        <w:tabs>
          <w:tab w:val="left" w:pos="567"/>
        </w:tabs>
        <w:spacing w:before="0"/>
        <w:rPr>
          <w:rFonts w:eastAsia="Calibri" w:cs="Arial"/>
          <w:lang w:val="ru-RU"/>
        </w:rPr>
      </w:pPr>
    </w:p>
    <w:p w14:paraId="2BD69D8F" w14:textId="77777777" w:rsidR="003B6158" w:rsidRPr="00E0692B" w:rsidRDefault="003B6158" w:rsidP="003B6158">
      <w:pPr>
        <w:tabs>
          <w:tab w:val="left" w:pos="567"/>
        </w:tabs>
        <w:spacing w:before="0"/>
        <w:rPr>
          <w:rFonts w:eastAsia="Calibri" w:cs="Arial"/>
          <w:lang w:val="ru-RU"/>
        </w:rPr>
      </w:pPr>
      <w:r>
        <w:rPr>
          <w:rFonts w:eastAsia="Calibri" w:cs="Arial"/>
          <w:lang w:val="ru-RU"/>
        </w:rPr>
        <w:t>Цена</w:t>
      </w:r>
      <w:r w:rsidRPr="00E0692B">
        <w:rPr>
          <w:rFonts w:eastAsia="Calibri" w:cs="Arial"/>
          <w:lang w:val="ru-RU"/>
        </w:rPr>
        <w:t xml:space="preserve"> добара из става 1.овог члана утврђена је на паритету FCO испоручено у магацине Купца </w:t>
      </w:r>
      <w:r>
        <w:rPr>
          <w:rFonts w:eastAsia="Calibri" w:cs="Arial"/>
          <w:lang w:val="ru-RU"/>
        </w:rPr>
        <w:t>(</w:t>
      </w:r>
      <w:r>
        <w:rPr>
          <w:rFonts w:eastAsia="Calibri" w:cs="Arial"/>
          <w:lang w:val="sr-Latn-RS"/>
        </w:rPr>
        <w:t xml:space="preserve">DDP – </w:t>
      </w:r>
      <w:r w:rsidRPr="00817283">
        <w:rPr>
          <w:rFonts w:eastAsia="Lucida Sans Unicode" w:cs="Arial"/>
          <w:kern w:val="1"/>
          <w:lang w:val="sr-Latn-CS" w:eastAsia="hi-IN" w:bidi="hi-IN"/>
        </w:rPr>
        <w:t>INCOTERMS 20</w:t>
      </w:r>
      <w:r w:rsidRPr="00817283">
        <w:rPr>
          <w:rFonts w:eastAsia="Lucida Sans Unicode" w:cs="Arial"/>
          <w:kern w:val="1"/>
          <w:lang w:val="sr-Cyrl-CS" w:eastAsia="hi-IN" w:bidi="hi-IN"/>
        </w:rPr>
        <w:t>1</w:t>
      </w:r>
      <w:r w:rsidRPr="00817283">
        <w:rPr>
          <w:rFonts w:eastAsia="Lucida Sans Unicode" w:cs="Arial"/>
          <w:kern w:val="1"/>
          <w:lang w:val="sr-Latn-CS" w:eastAsia="hi-IN" w:bidi="hi-IN"/>
        </w:rPr>
        <w:t>0</w:t>
      </w:r>
      <w:r>
        <w:rPr>
          <w:rFonts w:eastAsia="Calibri" w:cs="Arial"/>
          <w:lang w:val="sr-Latn-RS"/>
        </w:rPr>
        <w:t xml:space="preserve">) </w:t>
      </w:r>
      <w:r w:rsidRPr="00E0692B">
        <w:rPr>
          <w:rFonts w:eastAsia="Calibri" w:cs="Arial"/>
          <w:lang w:val="ru-RU"/>
        </w:rPr>
        <w:t>и обухвата трошкове које Продавац има у вези испоруке на начин како је регулисано овим Уговором.</w:t>
      </w:r>
    </w:p>
    <w:p w14:paraId="63673DAE" w14:textId="77777777" w:rsidR="003B6158" w:rsidRDefault="003B6158" w:rsidP="003B6158">
      <w:pPr>
        <w:tabs>
          <w:tab w:val="left" w:pos="567"/>
        </w:tabs>
        <w:spacing w:before="0"/>
        <w:rPr>
          <w:rFonts w:eastAsia="Calibri" w:cs="Arial"/>
          <w:lang w:val="ru-RU"/>
        </w:rPr>
      </w:pPr>
    </w:p>
    <w:p w14:paraId="0AB62809" w14:textId="77777777" w:rsidR="003B6158" w:rsidRPr="00E0692B" w:rsidRDefault="003B6158" w:rsidP="003B6158">
      <w:pPr>
        <w:tabs>
          <w:tab w:val="left" w:pos="567"/>
        </w:tabs>
        <w:spacing w:before="0"/>
        <w:rPr>
          <w:rFonts w:eastAsia="Calibri" w:cs="Arial"/>
          <w:lang w:val="ru-RU"/>
        </w:rPr>
      </w:pPr>
      <w:r w:rsidRPr="00E0692B">
        <w:rPr>
          <w:rFonts w:eastAsia="Calibri" w:cs="Arial"/>
          <w:lang w:val="ru-RU"/>
        </w:rPr>
        <w:t>Приликом испоруке свака позиција је независна и мора да се испоручи независно од испоручене количине других позиција.</w:t>
      </w:r>
    </w:p>
    <w:p w14:paraId="092AA35C" w14:textId="77777777" w:rsidR="003B6158" w:rsidRPr="00E0692B" w:rsidRDefault="003B6158" w:rsidP="003B6158">
      <w:pPr>
        <w:spacing w:before="0"/>
        <w:jc w:val="center"/>
        <w:rPr>
          <w:rFonts w:cs="Arial"/>
          <w:b/>
          <w:lang w:val="ru-RU"/>
        </w:rPr>
      </w:pPr>
    </w:p>
    <w:p w14:paraId="43C9BBD7" w14:textId="77777777" w:rsidR="003B6158" w:rsidRPr="00E0692B" w:rsidRDefault="003B6158" w:rsidP="003B6158">
      <w:pPr>
        <w:tabs>
          <w:tab w:val="left" w:pos="567"/>
        </w:tabs>
        <w:spacing w:before="0"/>
        <w:jc w:val="center"/>
        <w:rPr>
          <w:rFonts w:cs="Arial"/>
          <w:b/>
          <w:lang w:val="sr-Cyrl-CS"/>
        </w:rPr>
      </w:pPr>
      <w:r>
        <w:rPr>
          <w:rFonts w:cs="Arial"/>
          <w:b/>
          <w:lang w:val="sr-Cyrl-CS"/>
        </w:rPr>
        <w:t xml:space="preserve">НАЧИН ПЛАЋАЊА И </w:t>
      </w:r>
      <w:r w:rsidRPr="00E0692B">
        <w:rPr>
          <w:rFonts w:cs="Arial"/>
          <w:b/>
          <w:lang w:val="sr-Cyrl-CS"/>
        </w:rPr>
        <w:t xml:space="preserve">ИЗДАВАЊЕ РАЧУНА </w:t>
      </w:r>
    </w:p>
    <w:p w14:paraId="2D380285" w14:textId="77777777" w:rsidR="003B6158" w:rsidRPr="00E0692B" w:rsidRDefault="003B6158" w:rsidP="003B6158">
      <w:pPr>
        <w:tabs>
          <w:tab w:val="left" w:pos="567"/>
        </w:tabs>
        <w:spacing w:before="0"/>
        <w:rPr>
          <w:rFonts w:cs="Arial"/>
          <w:lang w:val="sr-Cyrl-CS"/>
        </w:rPr>
      </w:pPr>
    </w:p>
    <w:p w14:paraId="58C572DE" w14:textId="77777777" w:rsidR="003B6158" w:rsidRPr="00E0692B" w:rsidRDefault="003B6158" w:rsidP="003B6158">
      <w:pPr>
        <w:spacing w:before="0"/>
        <w:jc w:val="center"/>
        <w:rPr>
          <w:rFonts w:cs="Arial"/>
          <w:b/>
          <w:lang w:val="sr-Cyrl-CS"/>
        </w:rPr>
      </w:pPr>
      <w:r w:rsidRPr="00E0692B">
        <w:rPr>
          <w:rFonts w:cs="Arial"/>
          <w:b/>
          <w:lang w:val="sr-Cyrl-CS"/>
        </w:rPr>
        <w:t xml:space="preserve">Члан </w:t>
      </w:r>
      <w:r>
        <w:rPr>
          <w:rFonts w:cs="Arial"/>
          <w:b/>
          <w:lang w:val="sr-Cyrl-CS"/>
        </w:rPr>
        <w:t>3</w:t>
      </w:r>
      <w:r w:rsidRPr="00E0692B">
        <w:rPr>
          <w:rFonts w:cs="Arial"/>
          <w:b/>
          <w:lang w:val="sr-Cyrl-CS"/>
        </w:rPr>
        <w:t>.</w:t>
      </w:r>
    </w:p>
    <w:p w14:paraId="29D4A496" w14:textId="77777777" w:rsidR="003B6158" w:rsidRPr="00C212D4" w:rsidRDefault="003B6158" w:rsidP="003B6158">
      <w:pPr>
        <w:contextualSpacing/>
        <w:rPr>
          <w:rFonts w:eastAsia="Calibri" w:cs="Arial"/>
          <w:lang w:val="sr-Cyrl-RS"/>
        </w:rPr>
      </w:pPr>
      <w:r w:rsidRPr="00C212D4">
        <w:rPr>
          <w:rFonts w:eastAsia="Calibri" w:cs="Arial"/>
        </w:rPr>
        <w:t xml:space="preserve">Плаћање добара која су предмет ове набавке </w:t>
      </w:r>
      <w:r>
        <w:rPr>
          <w:rFonts w:eastAsia="Calibri" w:cs="Arial"/>
          <w:lang w:val="sr-Cyrl-RS"/>
        </w:rPr>
        <w:t>Купац</w:t>
      </w:r>
      <w:r w:rsidRPr="00C212D4">
        <w:rPr>
          <w:rFonts w:eastAsia="Calibri" w:cs="Arial"/>
        </w:rPr>
        <w:t xml:space="preserve"> ће извршити на текући рачун </w:t>
      </w:r>
      <w:r>
        <w:rPr>
          <w:rFonts w:eastAsia="Calibri" w:cs="Arial"/>
          <w:lang w:val="sr-Cyrl-RS"/>
        </w:rPr>
        <w:t>Продавца</w:t>
      </w:r>
      <w:r w:rsidRPr="00C212D4">
        <w:rPr>
          <w:rFonts w:eastAsia="Calibri" w:cs="Arial"/>
        </w:rPr>
        <w:t xml:space="preserve">, по испоруци добара </w:t>
      </w:r>
      <w:r w:rsidRPr="00C212D4">
        <w:rPr>
          <w:rFonts w:eastAsia="Calibri" w:cs="Arial"/>
          <w:lang w:val="ru-RU"/>
        </w:rPr>
        <w:t xml:space="preserve">и по потписивању Записника о квалитативном </w:t>
      </w:r>
      <w:r>
        <w:rPr>
          <w:rFonts w:eastAsia="Calibri" w:cs="Arial"/>
          <w:lang w:val="ru-RU"/>
        </w:rPr>
        <w:t xml:space="preserve">и квантитативном </w:t>
      </w:r>
      <w:r w:rsidRPr="00C212D4">
        <w:rPr>
          <w:rFonts w:eastAsia="Calibri" w:cs="Arial"/>
          <w:lang w:val="ru-RU"/>
        </w:rPr>
        <w:t xml:space="preserve">пријему добара од стране овлашћених представника </w:t>
      </w:r>
      <w:r>
        <w:rPr>
          <w:rFonts w:eastAsia="Calibri" w:cs="Arial"/>
          <w:lang w:val="sr-Cyrl-RS"/>
        </w:rPr>
        <w:t>Купца</w:t>
      </w:r>
      <w:r>
        <w:rPr>
          <w:rFonts w:eastAsia="Calibri" w:cs="Arial"/>
          <w:lang w:val="ru-RU"/>
        </w:rPr>
        <w:t xml:space="preserve"> и </w:t>
      </w:r>
      <w:r>
        <w:rPr>
          <w:rFonts w:eastAsia="Calibri" w:cs="Arial"/>
          <w:lang w:val="sr-Cyrl-RS"/>
        </w:rPr>
        <w:t>Продавца</w:t>
      </w:r>
      <w:r w:rsidRPr="00C212D4">
        <w:rPr>
          <w:rFonts w:eastAsia="Calibri" w:cs="Arial"/>
          <w:lang w:val="ru-RU"/>
        </w:rPr>
        <w:t>,</w:t>
      </w:r>
      <w:r w:rsidRPr="00C212D4">
        <w:rPr>
          <w:rFonts w:eastAsia="Calibri" w:cs="Arial"/>
        </w:rPr>
        <w:t xml:space="preserve"> у року </w:t>
      </w:r>
      <w:r>
        <w:rPr>
          <w:rFonts w:eastAsia="Calibri" w:cs="Arial"/>
          <w:lang w:val="sr-Cyrl-RS"/>
        </w:rPr>
        <w:t>до</w:t>
      </w:r>
      <w:r w:rsidRPr="00C212D4">
        <w:rPr>
          <w:rFonts w:eastAsia="Calibri" w:cs="Arial"/>
        </w:rPr>
        <w:t xml:space="preserve"> 45</w:t>
      </w:r>
      <w:r w:rsidRPr="00C212D4">
        <w:rPr>
          <w:rFonts w:eastAsia="Calibri" w:cs="Arial"/>
          <w:lang w:val="sr-Cyrl-RS"/>
        </w:rPr>
        <w:t xml:space="preserve"> (словима: четрдесетпет) календарских</w:t>
      </w:r>
      <w:r w:rsidRPr="00C212D4">
        <w:rPr>
          <w:rFonts w:eastAsia="Calibri" w:cs="Arial"/>
        </w:rPr>
        <w:t xml:space="preserve"> дана од дана пријема исправног рачуна на писарници </w:t>
      </w:r>
      <w:r>
        <w:rPr>
          <w:rFonts w:eastAsia="Calibri" w:cs="Arial"/>
          <w:lang w:val="sr-Cyrl-RS"/>
        </w:rPr>
        <w:t>Купца</w:t>
      </w:r>
      <w:r w:rsidRPr="00C212D4">
        <w:rPr>
          <w:rFonts w:eastAsia="Calibri" w:cs="Arial"/>
        </w:rPr>
        <w:t>.</w:t>
      </w:r>
    </w:p>
    <w:p w14:paraId="5DBAE495" w14:textId="77777777" w:rsidR="003B6158" w:rsidRDefault="003B6158" w:rsidP="003B6158">
      <w:pPr>
        <w:suppressAutoHyphens/>
        <w:rPr>
          <w:rFonts w:cs="Arial"/>
          <w:lang w:val="sr-Cyrl-CS" w:eastAsia="ar-SA"/>
        </w:rPr>
      </w:pPr>
      <w:r>
        <w:rPr>
          <w:rFonts w:cs="Arial"/>
          <w:lang w:val="sr-Cyrl-CS" w:eastAsia="ar-SA"/>
        </w:rPr>
        <w:t>Домаћем Купцу</w:t>
      </w:r>
      <w:r w:rsidRPr="005128F7">
        <w:rPr>
          <w:rFonts w:cs="Arial"/>
          <w:lang w:val="sr-Cyrl-CS" w:eastAsia="ar-SA"/>
        </w:rPr>
        <w:t xml:space="preserve"> плаћ</w:t>
      </w:r>
      <w:r>
        <w:rPr>
          <w:rFonts w:cs="Arial"/>
          <w:lang w:val="sr-Cyrl-CS" w:eastAsia="ar-SA"/>
        </w:rPr>
        <w:t>ање ће бити извршено у динарима.</w:t>
      </w:r>
    </w:p>
    <w:p w14:paraId="65E01D04" w14:textId="77777777" w:rsidR="003B6158" w:rsidRDefault="003B6158" w:rsidP="003B6158">
      <w:pPr>
        <w:pStyle w:val="KDParagraf"/>
        <w:spacing w:before="0"/>
        <w:rPr>
          <w:rFonts w:eastAsia="Calibri" w:cs="Arial"/>
          <w:lang w:val="sr-Cyrl-CS"/>
        </w:rPr>
      </w:pPr>
    </w:p>
    <w:p w14:paraId="61C60A14" w14:textId="77777777" w:rsidR="003B6158" w:rsidRDefault="003B6158" w:rsidP="003B6158">
      <w:pPr>
        <w:pStyle w:val="KDParagraf"/>
        <w:spacing w:before="0"/>
        <w:rPr>
          <w:rFonts w:cs="Arial"/>
          <w:lang w:val="sr-Cyrl-CS" w:eastAsia="ar-SA"/>
        </w:rPr>
      </w:pPr>
      <w:r>
        <w:rPr>
          <w:rFonts w:eastAsia="Calibri" w:cs="Arial"/>
          <w:lang w:val="sr-Cyrl-CS"/>
        </w:rPr>
        <w:t>Страном</w:t>
      </w:r>
      <w:r w:rsidRPr="005128F7">
        <w:rPr>
          <w:rFonts w:eastAsia="Calibri" w:cs="Arial"/>
          <w:lang w:val="sr-Cyrl-CS"/>
        </w:rPr>
        <w:t xml:space="preserve"> </w:t>
      </w:r>
      <w:r>
        <w:rPr>
          <w:rFonts w:cs="Arial"/>
          <w:lang w:val="sr-Cyrl-CS" w:eastAsia="ar-SA"/>
        </w:rPr>
        <w:t>Купцу</w:t>
      </w:r>
      <w:r w:rsidRPr="005128F7">
        <w:rPr>
          <w:rFonts w:eastAsia="Calibri" w:cs="Arial"/>
          <w:lang w:val="sr-Cyrl-CS"/>
        </w:rPr>
        <w:t xml:space="preserve"> чија је цена исказана у еврима, плаћање ће се извршити дознаком у еврима</w:t>
      </w:r>
      <w:r>
        <w:rPr>
          <w:rFonts w:eastAsia="Calibri" w:cs="Arial"/>
          <w:lang w:val="sr-Cyrl-CS"/>
        </w:rPr>
        <w:t xml:space="preserve"> према инструкцијама у рачуну.</w:t>
      </w:r>
    </w:p>
    <w:p w14:paraId="057D8320" w14:textId="77777777" w:rsidR="003B6158" w:rsidRPr="00E0692B" w:rsidRDefault="003B6158" w:rsidP="003B6158">
      <w:pPr>
        <w:rPr>
          <w:rFonts w:eastAsia="Calibri" w:cs="Arial"/>
        </w:rPr>
      </w:pPr>
      <w:r w:rsidRPr="00E0692B">
        <w:rPr>
          <w:rFonts w:eastAsia="Calibri" w:cs="Arial"/>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 и обавезан је пратећи документ уз рачун.</w:t>
      </w:r>
    </w:p>
    <w:p w14:paraId="3B1C1EA5" w14:textId="77777777" w:rsidR="003B6158" w:rsidRPr="00E0692B" w:rsidRDefault="003B6158" w:rsidP="003B6158">
      <w:pPr>
        <w:rPr>
          <w:rFonts w:eastAsia="Calibri" w:cs="Arial"/>
        </w:rPr>
      </w:pPr>
      <w:r w:rsidRPr="00E0692B">
        <w:rPr>
          <w:rFonts w:eastAsia="Calibri" w:cs="Arial"/>
        </w:rPr>
        <w:t xml:space="preserve">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w:t>
      </w:r>
      <w:r w:rsidRPr="00E0692B">
        <w:rPr>
          <w:rFonts w:eastAsia="Calibri" w:cs="Arial"/>
        </w:rPr>
        <w:lastRenderedPageBreak/>
        <w:t>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0D06660" w14:textId="77777777" w:rsidR="003B6158" w:rsidRPr="00C212D4" w:rsidRDefault="003B6158" w:rsidP="003B6158">
      <w:pPr>
        <w:tabs>
          <w:tab w:val="left" w:pos="567"/>
        </w:tabs>
        <w:spacing w:after="120"/>
        <w:ind w:right="-306"/>
        <w:rPr>
          <w:rFonts w:eastAsia="Calibri" w:cs="Arial"/>
        </w:rPr>
      </w:pPr>
      <w:r w:rsidRPr="00C212D4">
        <w:rPr>
          <w:rFonts w:eastAsia="Calibri" w:cs="Arial"/>
        </w:rPr>
        <w:t xml:space="preserve">Рачун мора да гласи: </w:t>
      </w:r>
      <w:r w:rsidRPr="00C212D4">
        <w:rPr>
          <w:rFonts w:cs="Arial"/>
        </w:rPr>
        <w:t>Јавно предузеће „Електропривреда Србије“</w:t>
      </w:r>
      <w:r w:rsidRPr="00C212D4">
        <w:rPr>
          <w:rFonts w:cs="Arial"/>
          <w:lang w:val="sr-Cyrl-RS"/>
        </w:rPr>
        <w:t xml:space="preserve"> Београд</w:t>
      </w:r>
      <w:r w:rsidRPr="00C212D4">
        <w:rPr>
          <w:rFonts w:cs="Arial"/>
        </w:rPr>
        <w:t>,</w:t>
      </w:r>
      <w:r w:rsidRPr="00C212D4">
        <w:rPr>
          <w:rFonts w:cs="Arial"/>
          <w:lang w:val="sr-Cyrl-RS"/>
        </w:rPr>
        <w:t xml:space="preserve"> </w:t>
      </w:r>
      <w:r w:rsidRPr="00C212D4">
        <w:rPr>
          <w:rFonts w:eastAsia="Calibri" w:cs="Arial"/>
          <w:lang w:val="sr-Cyrl-RS"/>
        </w:rPr>
        <w:t>Балканска 13</w:t>
      </w:r>
      <w:r w:rsidRPr="00C212D4">
        <w:rPr>
          <w:rFonts w:eastAsia="Calibri" w:cs="Arial"/>
          <w:lang w:val="ru-RU"/>
        </w:rPr>
        <w:t xml:space="preserve">, Београд, </w:t>
      </w:r>
      <w:r w:rsidRPr="00C212D4">
        <w:rPr>
          <w:rFonts w:cs="Arial"/>
        </w:rPr>
        <w:t xml:space="preserve">Огранак </w:t>
      </w:r>
      <w:r w:rsidRPr="00C212D4">
        <w:rPr>
          <w:rFonts w:cs="Arial"/>
          <w:lang w:val="sr-Cyrl-RS"/>
        </w:rPr>
        <w:t>РБ Колубара</w:t>
      </w:r>
      <w:r w:rsidRPr="00C212D4">
        <w:rPr>
          <w:rFonts w:cs="Arial"/>
        </w:rPr>
        <w:t xml:space="preserve">, </w:t>
      </w:r>
      <w:r w:rsidRPr="00C212D4">
        <w:rPr>
          <w:rFonts w:cs="Arial"/>
          <w:lang w:val="sr-Cyrl-RS"/>
        </w:rPr>
        <w:t>Лазаревац</w:t>
      </w:r>
      <w:r w:rsidRPr="00C212D4">
        <w:rPr>
          <w:color w:val="1F497D"/>
        </w:rPr>
        <w:t xml:space="preserve">, </w:t>
      </w:r>
      <w:r w:rsidRPr="00C212D4">
        <w:t>Светог Саве 1</w:t>
      </w:r>
      <w:r w:rsidRPr="00C212D4">
        <w:rPr>
          <w:rFonts w:cs="Arial"/>
        </w:rPr>
        <w:t xml:space="preserve">, ПИБ </w:t>
      </w:r>
      <w:r w:rsidRPr="00C212D4">
        <w:rPr>
          <w:rFonts w:cs="Arial"/>
          <w:lang w:val="sr-Cyrl-BA"/>
        </w:rPr>
        <w:t>(103920327);</w:t>
      </w:r>
    </w:p>
    <w:p w14:paraId="15F440D4" w14:textId="77777777" w:rsidR="003B6158" w:rsidRDefault="003B6158" w:rsidP="003B6158">
      <w:pPr>
        <w:pStyle w:val="KDParagraf"/>
        <w:spacing w:before="0"/>
        <w:rPr>
          <w:rFonts w:eastAsia="Calibri" w:cs="Arial"/>
          <w:lang w:val="ru-RU"/>
        </w:rPr>
      </w:pPr>
      <w:r w:rsidRPr="00C212D4">
        <w:rPr>
          <w:rFonts w:cs="Arial"/>
          <w:noProof/>
          <w:lang w:val="sr-Cyrl-CS"/>
        </w:rPr>
        <w:t xml:space="preserve">Рачун мора бити достављен на адресу </w:t>
      </w:r>
      <w:r>
        <w:rPr>
          <w:rFonts w:cs="Arial"/>
          <w:noProof/>
          <w:lang w:val="sr-Cyrl-CS"/>
        </w:rPr>
        <w:t>Купца</w:t>
      </w:r>
      <w:r w:rsidRPr="00C212D4">
        <w:rPr>
          <w:rFonts w:cs="Arial"/>
          <w:noProof/>
          <w:lang w:val="sr-Cyrl-CS"/>
        </w:rPr>
        <w:t xml:space="preserve"> : Јавно предузеће "Електропривреда Србије" Београд, </w:t>
      </w:r>
      <w:r w:rsidRPr="00C212D4">
        <w:rPr>
          <w:rFonts w:cs="Arial"/>
          <w:noProof/>
          <w:lang w:val="sr-Cyrl-RS"/>
        </w:rPr>
        <w:t>Балканска 13</w:t>
      </w:r>
      <w:r w:rsidRPr="00C212D4">
        <w:rPr>
          <w:rFonts w:cs="Arial"/>
          <w:noProof/>
          <w:lang w:val="sr-Cyrl-CS"/>
        </w:rPr>
        <w:t xml:space="preserve">, Огранак РБ Колубара, </w:t>
      </w:r>
      <w:r w:rsidRPr="00C212D4">
        <w:rPr>
          <w:rFonts w:cs="Arial"/>
          <w:noProof/>
          <w:lang w:val="sr-Cyrl-RS"/>
        </w:rPr>
        <w:t xml:space="preserve">Комерцијални сектор Дише </w:t>
      </w:r>
      <w:r w:rsidRPr="00C212D4">
        <w:rPr>
          <w:rFonts w:cs="Arial"/>
          <w:noProof/>
          <w:lang w:val="sr-Cyrl-CS"/>
        </w:rPr>
        <w:t>Ђурђевића бб,11560Вреоци, ПИБ (103920327), МБ (20053658) уз обавезну пратећу документацију</w:t>
      </w:r>
      <w:r w:rsidRPr="006E577E">
        <w:rPr>
          <w:rFonts w:eastAsia="Calibri" w:cs="Arial"/>
        </w:rPr>
        <w:t xml:space="preserve"> </w:t>
      </w:r>
      <w:r>
        <w:rPr>
          <w:rFonts w:eastAsia="Calibri" w:cs="Arial"/>
          <w:lang w:val="sr-Cyrl-RS"/>
        </w:rPr>
        <w:t xml:space="preserve">која </w:t>
      </w:r>
      <w:r w:rsidRPr="006E577E">
        <w:rPr>
          <w:rFonts w:eastAsia="Calibri" w:cs="Arial"/>
        </w:rPr>
        <w:t>представља основ за фактурисање</w:t>
      </w:r>
      <w:r w:rsidRPr="00C212D4">
        <w:rPr>
          <w:rFonts w:cs="Arial"/>
          <w:noProof/>
          <w:lang w:val="sr-Cyrl-CS"/>
        </w:rPr>
        <w:t xml:space="preserve">: отпремницу на којој је наведен датум испоруке добара, као и количина испоручених добара, са читко написаним именом и презименом и потписом овлашћеног лица </w:t>
      </w:r>
      <w:r>
        <w:rPr>
          <w:rFonts w:eastAsia="Calibri" w:cs="Arial"/>
          <w:lang w:val="sr-Cyrl-RS"/>
        </w:rPr>
        <w:t>Купца</w:t>
      </w:r>
      <w:r w:rsidRPr="00C212D4">
        <w:rPr>
          <w:rFonts w:cs="Arial"/>
          <w:noProof/>
          <w:lang w:val="sr-Cyrl-CS"/>
        </w:rPr>
        <w:t xml:space="preserve"> које је примило предметна добра и </w:t>
      </w:r>
      <w:r w:rsidRPr="00C212D4">
        <w:rPr>
          <w:rFonts w:eastAsia="Calibri" w:cs="Arial"/>
          <w:lang w:val="ru-RU"/>
        </w:rPr>
        <w:t xml:space="preserve">Записник о квалитативном </w:t>
      </w:r>
      <w:r>
        <w:rPr>
          <w:rFonts w:eastAsia="Calibri" w:cs="Arial"/>
          <w:lang w:val="ru-RU"/>
        </w:rPr>
        <w:t xml:space="preserve">и квантитативном </w:t>
      </w:r>
      <w:r w:rsidRPr="00C212D4">
        <w:rPr>
          <w:rFonts w:eastAsia="Calibri" w:cs="Arial"/>
          <w:lang w:val="ru-RU"/>
        </w:rPr>
        <w:t xml:space="preserve">пријему добара потписан од стране овлашћених представника </w:t>
      </w:r>
      <w:r>
        <w:rPr>
          <w:rFonts w:eastAsia="Calibri" w:cs="Arial"/>
          <w:lang w:val="sr-Cyrl-RS"/>
        </w:rPr>
        <w:t>Купца</w:t>
      </w:r>
      <w:r>
        <w:rPr>
          <w:rFonts w:eastAsia="Calibri" w:cs="Arial"/>
          <w:lang w:val="ru-RU"/>
        </w:rPr>
        <w:t xml:space="preserve"> и </w:t>
      </w:r>
      <w:r w:rsidRPr="00C212D4">
        <w:rPr>
          <w:rFonts w:eastAsia="Calibri" w:cs="Arial"/>
        </w:rPr>
        <w:t>П</w:t>
      </w:r>
      <w:r>
        <w:rPr>
          <w:rFonts w:eastAsia="Calibri" w:cs="Arial"/>
          <w:lang w:val="sr-Cyrl-RS"/>
        </w:rPr>
        <w:t>родавца</w:t>
      </w:r>
      <w:r w:rsidRPr="00C212D4">
        <w:rPr>
          <w:rFonts w:eastAsia="Calibri" w:cs="Arial"/>
          <w:lang w:val="ru-RU"/>
        </w:rPr>
        <w:t>.</w:t>
      </w:r>
    </w:p>
    <w:p w14:paraId="5667B139" w14:textId="77777777" w:rsidR="003B6158" w:rsidRPr="00E0692B" w:rsidRDefault="003B6158" w:rsidP="003B6158">
      <w:pPr>
        <w:suppressAutoHyphens/>
        <w:rPr>
          <w:rFonts w:eastAsia="Lucida Sans Unicode" w:cs="Arial"/>
          <w:kern w:val="1"/>
          <w:lang w:val="sr-Cyrl-CS" w:eastAsia="hi-IN" w:bidi="hi-IN"/>
        </w:rPr>
      </w:pPr>
    </w:p>
    <w:p w14:paraId="6306B7FD" w14:textId="77777777" w:rsidR="003B6158" w:rsidRPr="00E0692B" w:rsidRDefault="003B6158" w:rsidP="003B6158">
      <w:pPr>
        <w:tabs>
          <w:tab w:val="left" w:pos="567"/>
        </w:tabs>
        <w:spacing w:before="0"/>
        <w:jc w:val="center"/>
        <w:rPr>
          <w:rFonts w:cs="Arial"/>
          <w:b/>
          <w:lang w:val="sr-Cyrl-CS"/>
        </w:rPr>
      </w:pPr>
      <w:r w:rsidRPr="00E0692B">
        <w:rPr>
          <w:rFonts w:cs="Arial"/>
          <w:b/>
          <w:lang w:val="sr-Cyrl-CS"/>
        </w:rPr>
        <w:t>РОК И МЕСТО ИСПОРУКЕ</w:t>
      </w:r>
    </w:p>
    <w:p w14:paraId="13CD4E6A" w14:textId="77777777" w:rsidR="003B6158" w:rsidRPr="00E0692B" w:rsidRDefault="003B6158" w:rsidP="003B6158">
      <w:pPr>
        <w:tabs>
          <w:tab w:val="left" w:pos="567"/>
        </w:tabs>
        <w:spacing w:before="0"/>
        <w:rPr>
          <w:rFonts w:cs="Arial"/>
          <w:b/>
          <w:lang w:val="sr-Cyrl-CS"/>
        </w:rPr>
      </w:pPr>
    </w:p>
    <w:p w14:paraId="4645E265" w14:textId="77777777" w:rsidR="003B6158" w:rsidRPr="00267113" w:rsidRDefault="003B6158" w:rsidP="003B6158">
      <w:pPr>
        <w:spacing w:before="0"/>
        <w:jc w:val="center"/>
        <w:rPr>
          <w:rFonts w:cs="Arial"/>
          <w:b/>
          <w:lang w:val="sr-Cyrl-CS"/>
        </w:rPr>
      </w:pPr>
      <w:r w:rsidRPr="00267113">
        <w:rPr>
          <w:rFonts w:cs="Arial"/>
          <w:b/>
          <w:lang w:val="sr-Cyrl-CS"/>
        </w:rPr>
        <w:t>Члан 4.</w:t>
      </w:r>
    </w:p>
    <w:p w14:paraId="020B04C7" w14:textId="3DA4BC1B" w:rsidR="003B6158" w:rsidRPr="00E0692B" w:rsidRDefault="003B6158" w:rsidP="003B6158">
      <w:pPr>
        <w:spacing w:before="0"/>
        <w:rPr>
          <w:rFonts w:cs="Arial"/>
          <w:lang w:val="sr-Cyrl-CS"/>
        </w:rPr>
      </w:pPr>
      <w:r w:rsidRPr="00267113">
        <w:rPr>
          <w:rFonts w:cs="Arial"/>
          <w:lang w:val="sr-Cyrl-CS"/>
        </w:rPr>
        <w:t>Продавац је обавезан да испоруку добара изврши у року од _____(словима: _________) календарских дана од дана ступања Уговора на снагу;</w:t>
      </w:r>
    </w:p>
    <w:p w14:paraId="7BC2EFBA" w14:textId="77777777" w:rsidR="003B6158" w:rsidRPr="00E0692B" w:rsidRDefault="003B6158" w:rsidP="003B6158">
      <w:pPr>
        <w:spacing w:before="0"/>
        <w:rPr>
          <w:rFonts w:eastAsia="Calibri" w:cs="Arial"/>
          <w:color w:val="FF0000"/>
          <w:lang w:val="sr-Cyrl-CS" w:eastAsia="sr-Latn-CS"/>
        </w:rPr>
      </w:pPr>
    </w:p>
    <w:p w14:paraId="00739D93" w14:textId="77777777" w:rsidR="003B6158" w:rsidRDefault="003B6158" w:rsidP="003B6158">
      <w:pPr>
        <w:spacing w:before="0"/>
        <w:rPr>
          <w:rFonts w:eastAsia="TimesNewRomanPSMT" w:cs="Arial"/>
          <w:bCs/>
          <w:color w:val="000000"/>
          <w:lang w:val="sr-Cyrl-CS"/>
        </w:rPr>
      </w:pPr>
      <w:r w:rsidRPr="00E0692B">
        <w:rPr>
          <w:rFonts w:cs="Arial"/>
          <w:lang w:val="sr-Cyrl-CS"/>
        </w:rPr>
        <w:t>Место испоруке</w:t>
      </w:r>
      <w:r>
        <w:rPr>
          <w:rFonts w:cs="Arial"/>
          <w:lang w:val="sr-Cyrl-CS"/>
        </w:rPr>
        <w:t xml:space="preserve"> добара </w:t>
      </w:r>
      <w:r w:rsidR="006E19E3">
        <w:rPr>
          <w:rFonts w:eastAsia="TimesNewRomanPSMT" w:cs="Arial"/>
          <w:bCs/>
          <w:color w:val="000000"/>
          <w:lang w:val="sr-Cyrl-CS"/>
        </w:rPr>
        <w:t>магацин Купца</w:t>
      </w:r>
      <w:r w:rsidR="006E19E3" w:rsidRPr="009C1F91">
        <w:rPr>
          <w:rFonts w:eastAsia="TimesNewRomanPSMT" w:cs="Arial"/>
          <w:bCs/>
          <w:color w:val="000000"/>
          <w:lang w:val="sr-Cyrl-CS"/>
        </w:rPr>
        <w:t xml:space="preserve"> бр. 06, Рудовци</w:t>
      </w:r>
      <w:r>
        <w:rPr>
          <w:rFonts w:eastAsia="TimesNewRomanPSMT" w:cs="Arial"/>
          <w:bCs/>
          <w:color w:val="000000"/>
          <w:lang w:val="sr-Cyrl-CS"/>
        </w:rPr>
        <w:t>.</w:t>
      </w:r>
    </w:p>
    <w:p w14:paraId="6E70C347" w14:textId="77777777" w:rsidR="003B6158" w:rsidRPr="00E0692B" w:rsidRDefault="003B6158" w:rsidP="003B6158">
      <w:pPr>
        <w:tabs>
          <w:tab w:val="left" w:pos="567"/>
        </w:tabs>
        <w:spacing w:before="0"/>
        <w:rPr>
          <w:rFonts w:cs="Arial"/>
          <w:lang w:val="sr-Cyrl-CS"/>
        </w:rPr>
      </w:pPr>
    </w:p>
    <w:p w14:paraId="77006171" w14:textId="77777777" w:rsidR="003B6158" w:rsidRPr="00E0692B" w:rsidRDefault="003B6158" w:rsidP="003B6158">
      <w:pPr>
        <w:spacing w:before="0"/>
        <w:rPr>
          <w:rFonts w:eastAsia="Lucida Sans Unicode" w:cs="Arial"/>
          <w:i/>
          <w:kern w:val="1"/>
          <w:lang w:val="sr-Cyrl-CS" w:eastAsia="hi-IN" w:bidi="hi-IN"/>
        </w:rPr>
      </w:pPr>
      <w:r w:rsidRPr="00E0692B">
        <w:rPr>
          <w:rFonts w:cs="Arial"/>
          <w:lang w:val="sr-Cyrl-CS"/>
        </w:rPr>
        <w:t xml:space="preserve">Продавац је обавезан да испоруку </w:t>
      </w:r>
      <w:r w:rsidR="006E19E3">
        <w:rPr>
          <w:rFonts w:cs="Arial"/>
          <w:lang w:val="sr-Cyrl-CS"/>
        </w:rPr>
        <w:t xml:space="preserve">укупно уговорене количине </w:t>
      </w:r>
      <w:r w:rsidRPr="00E0692B">
        <w:rPr>
          <w:rFonts w:cs="Arial"/>
          <w:lang w:val="sr-Cyrl-CS"/>
        </w:rPr>
        <w:t xml:space="preserve">добара изврши </w:t>
      </w:r>
      <w:r>
        <w:rPr>
          <w:rFonts w:cs="Arial"/>
          <w:lang w:val="sr-Cyrl-CS"/>
        </w:rPr>
        <w:t xml:space="preserve">на </w:t>
      </w:r>
      <w:r w:rsidRPr="000E6858">
        <w:rPr>
          <w:rFonts w:cs="Arial"/>
          <w:bCs/>
          <w:lang w:val="sr-Cyrl-CS" w:eastAsia="ar-SA"/>
        </w:rPr>
        <w:t>паритет</w:t>
      </w:r>
      <w:r>
        <w:rPr>
          <w:rFonts w:cs="Arial"/>
          <w:bCs/>
          <w:lang w:val="sr-Cyrl-CS" w:eastAsia="ar-SA"/>
        </w:rPr>
        <w:t>у</w:t>
      </w:r>
      <w:r w:rsidRPr="000E6858">
        <w:rPr>
          <w:rFonts w:cs="Arial"/>
          <w:bCs/>
          <w:lang w:val="sr-Cyrl-CS" w:eastAsia="ar-SA"/>
        </w:rPr>
        <w:t xml:space="preserve"> </w:t>
      </w:r>
      <w:r w:rsidRPr="000E6858">
        <w:rPr>
          <w:rFonts w:cs="Arial"/>
          <w:bCs/>
          <w:lang w:eastAsia="ar-SA"/>
        </w:rPr>
        <w:t>FCO</w:t>
      </w:r>
      <w:r w:rsidRPr="000E6858">
        <w:rPr>
          <w:rFonts w:cs="Arial"/>
          <w:bCs/>
          <w:lang w:val="sr-Cyrl-CS" w:eastAsia="ar-SA"/>
        </w:rPr>
        <w:t xml:space="preserve"> – </w:t>
      </w:r>
      <w:r w:rsidR="006E19E3">
        <w:rPr>
          <w:rFonts w:cs="Arial"/>
          <w:lang w:val="sr-Cyrl-CS"/>
        </w:rPr>
        <w:t>магацин</w:t>
      </w:r>
      <w:r>
        <w:rPr>
          <w:rFonts w:cs="Arial"/>
          <w:lang w:val="sr-Cyrl-CS"/>
        </w:rPr>
        <w:t xml:space="preserve"> Купца/</w:t>
      </w:r>
      <w:r w:rsidRPr="00A07645">
        <w:rPr>
          <w:rFonts w:cs="Arial"/>
          <w:bCs/>
          <w:lang w:val="sr-Latn-RS" w:eastAsia="ar-SA"/>
        </w:rPr>
        <w:t xml:space="preserve"> </w:t>
      </w:r>
      <w:r w:rsidRPr="000E6858">
        <w:rPr>
          <w:rFonts w:cs="Arial"/>
          <w:bCs/>
          <w:lang w:val="sr-Latn-RS" w:eastAsia="ar-SA"/>
        </w:rPr>
        <w:t>DDP</w:t>
      </w:r>
      <w:r w:rsidRPr="000E6858">
        <w:rPr>
          <w:rFonts w:cs="Arial"/>
          <w:lang w:val="sr-Cyrl-CS"/>
        </w:rPr>
        <w:t xml:space="preserve"> </w:t>
      </w:r>
      <w:r w:rsidRPr="00A07645">
        <w:rPr>
          <w:rFonts w:eastAsia="Lucida Sans Unicode" w:cs="Arial"/>
          <w:kern w:val="1"/>
          <w:lang w:val="sr-Cyrl-CS" w:eastAsia="hi-IN" w:bidi="hi-IN"/>
        </w:rPr>
        <w:t>(</w:t>
      </w:r>
      <w:r w:rsidRPr="00A07645">
        <w:rPr>
          <w:rFonts w:eastAsia="Lucida Sans Unicode" w:cs="Arial"/>
          <w:kern w:val="1"/>
          <w:lang w:val="sr-Latn-CS" w:eastAsia="hi-IN" w:bidi="hi-IN"/>
        </w:rPr>
        <w:t>INCOTERMS 20</w:t>
      </w:r>
      <w:r w:rsidRPr="00A07645">
        <w:rPr>
          <w:rFonts w:eastAsia="Lucida Sans Unicode" w:cs="Arial"/>
          <w:kern w:val="1"/>
          <w:lang w:val="sr-Cyrl-CS" w:eastAsia="hi-IN" w:bidi="hi-IN"/>
        </w:rPr>
        <w:t>1</w:t>
      </w:r>
      <w:r w:rsidRPr="00A07645">
        <w:rPr>
          <w:rFonts w:eastAsia="Lucida Sans Unicode" w:cs="Arial"/>
          <w:kern w:val="1"/>
          <w:lang w:val="sr-Latn-CS" w:eastAsia="hi-IN" w:bidi="hi-IN"/>
        </w:rPr>
        <w:t>0</w:t>
      </w:r>
      <w:r w:rsidRPr="00A07645">
        <w:rPr>
          <w:rFonts w:eastAsia="Lucida Sans Unicode" w:cs="Arial"/>
          <w:kern w:val="1"/>
          <w:lang w:val="sr-Cyrl-RS" w:eastAsia="hi-IN" w:bidi="hi-IN"/>
        </w:rPr>
        <w:t>)</w:t>
      </w:r>
      <w:r>
        <w:rPr>
          <w:rFonts w:eastAsia="Lucida Sans Unicode" w:cs="Arial"/>
          <w:kern w:val="1"/>
          <w:lang w:val="sr-Cyrl-RS" w:eastAsia="hi-IN" w:bidi="hi-IN"/>
        </w:rPr>
        <w:t>.</w:t>
      </w:r>
    </w:p>
    <w:p w14:paraId="64A731F2" w14:textId="77777777" w:rsidR="003B6158" w:rsidRDefault="003B6158" w:rsidP="003B6158">
      <w:pPr>
        <w:tabs>
          <w:tab w:val="left" w:pos="567"/>
        </w:tabs>
        <w:spacing w:before="0"/>
        <w:rPr>
          <w:rFonts w:cs="Arial"/>
          <w:lang w:val="sr-Cyrl-CS"/>
        </w:rPr>
      </w:pPr>
    </w:p>
    <w:p w14:paraId="7D340187" w14:textId="77777777" w:rsidR="003B6158" w:rsidRPr="00E0692B" w:rsidRDefault="003B6158" w:rsidP="003B6158">
      <w:pPr>
        <w:tabs>
          <w:tab w:val="left" w:pos="567"/>
        </w:tabs>
        <w:spacing w:before="0"/>
        <w:rPr>
          <w:rFonts w:cs="Arial"/>
          <w:lang w:val="sr-Cyrl-CS"/>
        </w:rPr>
      </w:pPr>
      <w:r w:rsidRPr="00E0692B">
        <w:rPr>
          <w:rFonts w:cs="Arial"/>
          <w:lang w:val="sr-Cyrl-C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магацин Купца. </w:t>
      </w:r>
    </w:p>
    <w:p w14:paraId="4F2B9878" w14:textId="77777777" w:rsidR="003B6158" w:rsidRDefault="003B6158" w:rsidP="003B6158">
      <w:pPr>
        <w:tabs>
          <w:tab w:val="left" w:pos="567"/>
        </w:tabs>
        <w:spacing w:before="0"/>
        <w:rPr>
          <w:rFonts w:cs="Arial"/>
          <w:lang w:val="sr-Cyrl-CS"/>
        </w:rPr>
      </w:pPr>
    </w:p>
    <w:p w14:paraId="56851A52" w14:textId="77777777" w:rsidR="003B6158" w:rsidRPr="00E0692B" w:rsidRDefault="003B6158" w:rsidP="003B6158">
      <w:pPr>
        <w:tabs>
          <w:tab w:val="left" w:pos="567"/>
        </w:tabs>
        <w:spacing w:before="0"/>
        <w:rPr>
          <w:rFonts w:cs="Arial"/>
          <w:lang w:val="sr-Cyrl-CS"/>
        </w:rPr>
      </w:pPr>
      <w:r w:rsidRPr="00E0692B">
        <w:rPr>
          <w:rFonts w:cs="Arial"/>
          <w:lang w:val="sr-Cyrl-CS"/>
        </w:rPr>
        <w:t>Евентуално настала штета приликом транспорта предметних добара до места испоруке пада на терет Продавца.</w:t>
      </w:r>
    </w:p>
    <w:p w14:paraId="4B4F96C0" w14:textId="77777777" w:rsidR="003B6158" w:rsidRDefault="003B6158" w:rsidP="003B6158">
      <w:pPr>
        <w:tabs>
          <w:tab w:val="left" w:pos="567"/>
        </w:tabs>
        <w:spacing w:before="0"/>
        <w:rPr>
          <w:rFonts w:cs="Arial"/>
          <w:lang w:val="sr-Cyrl-CS"/>
        </w:rPr>
      </w:pPr>
    </w:p>
    <w:p w14:paraId="47573138" w14:textId="77777777" w:rsidR="003B6158" w:rsidRPr="00E0692B" w:rsidRDefault="003B6158" w:rsidP="003B6158">
      <w:pPr>
        <w:tabs>
          <w:tab w:val="left" w:pos="567"/>
        </w:tabs>
        <w:spacing w:before="0"/>
        <w:rPr>
          <w:rFonts w:cs="Arial"/>
          <w:lang w:val="sr-Cyrl-CS"/>
        </w:rPr>
      </w:pPr>
      <w:r w:rsidRPr="00E0692B">
        <w:rPr>
          <w:rFonts w:cs="Arial"/>
          <w:lang w:val="sr-Cyrl-CS"/>
        </w:rPr>
        <w:t xml:space="preserve">У случају да Продавац не изврши испоруку добара у уговореном року, Купац има право на наплату уговорне казне и </w:t>
      </w:r>
      <w:r>
        <w:rPr>
          <w:rFonts w:cs="Arial"/>
          <w:lang w:val="sr-Cyrl-CS"/>
        </w:rPr>
        <w:t>средства финансијског обезбеђења за добро извршење посла</w:t>
      </w:r>
      <w:r w:rsidRPr="00E0692B">
        <w:rPr>
          <w:rFonts w:cs="Arial"/>
          <w:lang w:val="sr-Cyrl-CS"/>
        </w:rPr>
        <w:t xml:space="preserve"> у целости, као и право на раскид Уговора.</w:t>
      </w:r>
    </w:p>
    <w:p w14:paraId="770819A4" w14:textId="77777777" w:rsidR="003B6158" w:rsidRPr="00E0692B" w:rsidRDefault="003B6158" w:rsidP="003B6158">
      <w:pPr>
        <w:tabs>
          <w:tab w:val="left" w:pos="567"/>
        </w:tabs>
        <w:spacing w:before="0"/>
        <w:rPr>
          <w:rFonts w:cs="Arial"/>
          <w:lang w:val="sr-Cyrl-CS"/>
        </w:rPr>
      </w:pPr>
    </w:p>
    <w:p w14:paraId="0CCCA2CA" w14:textId="77777777" w:rsidR="003B6158" w:rsidRPr="00E0692B" w:rsidRDefault="003B6158" w:rsidP="003B6158">
      <w:pPr>
        <w:ind w:left="709" w:hanging="709"/>
        <w:jc w:val="center"/>
        <w:outlineLvl w:val="0"/>
        <w:rPr>
          <w:rFonts w:cs="Arial"/>
          <w:b/>
          <w:lang w:val="sr-Cyrl-CS" w:eastAsia="ar-SA"/>
        </w:rPr>
      </w:pPr>
      <w:r w:rsidRPr="00E0692B">
        <w:rPr>
          <w:rFonts w:cs="Arial"/>
          <w:b/>
          <w:lang w:val="sr-Cyrl-CS" w:eastAsia="ar-SA"/>
        </w:rPr>
        <w:t>ОБАВЕЗЕ УГОВОРНИХ СТРАНА</w:t>
      </w:r>
    </w:p>
    <w:p w14:paraId="218DDCC0" w14:textId="77777777" w:rsidR="003B6158" w:rsidRPr="00E0692B" w:rsidRDefault="003B6158" w:rsidP="002C546E">
      <w:pPr>
        <w:suppressAutoHyphens/>
        <w:spacing w:before="0"/>
        <w:jc w:val="center"/>
        <w:rPr>
          <w:rFonts w:cs="Arial"/>
          <w:b/>
          <w:lang w:val="sr-Cyrl-CS" w:eastAsia="ar-SA"/>
        </w:rPr>
      </w:pPr>
      <w:r w:rsidRPr="00E0692B">
        <w:rPr>
          <w:rFonts w:cs="Arial"/>
          <w:b/>
          <w:lang w:val="sr-Cyrl-CS" w:eastAsia="ar-SA"/>
        </w:rPr>
        <w:t xml:space="preserve">Члан </w:t>
      </w:r>
      <w:r>
        <w:rPr>
          <w:rFonts w:cs="Arial"/>
          <w:b/>
          <w:lang w:val="sr-Cyrl-CS" w:eastAsia="ar-SA"/>
        </w:rPr>
        <w:t>5</w:t>
      </w:r>
      <w:r w:rsidRPr="00E0692B">
        <w:rPr>
          <w:rFonts w:cs="Arial"/>
          <w:b/>
          <w:lang w:val="sr-Cyrl-CS" w:eastAsia="ar-SA"/>
        </w:rPr>
        <w:t>.</w:t>
      </w:r>
    </w:p>
    <w:p w14:paraId="5A5A8285" w14:textId="77777777" w:rsidR="006E19E3" w:rsidRPr="00E0692B" w:rsidRDefault="006E19E3" w:rsidP="002C546E">
      <w:pPr>
        <w:suppressAutoHyphens/>
        <w:spacing w:before="0"/>
        <w:rPr>
          <w:rFonts w:cs="Arial"/>
          <w:lang w:val="sr-Cyrl-RS" w:eastAsia="ar-SA"/>
        </w:rPr>
      </w:pPr>
      <w:r w:rsidRPr="00E0692B">
        <w:rPr>
          <w:rFonts w:cs="Arial"/>
          <w:lang w:val="sr-Cyrl-RS" w:eastAsia="ar-SA"/>
        </w:rPr>
        <w:t>Купац се обавезује да:</w:t>
      </w:r>
    </w:p>
    <w:p w14:paraId="5D4E212D" w14:textId="77777777" w:rsidR="006E19E3" w:rsidRPr="00E0692B" w:rsidRDefault="006E19E3" w:rsidP="006E19E3">
      <w:pPr>
        <w:numPr>
          <w:ilvl w:val="0"/>
          <w:numId w:val="23"/>
        </w:numPr>
        <w:spacing w:before="0"/>
        <w:rPr>
          <w:rFonts w:cs="Arial"/>
          <w:lang w:val="sr-Cyrl-RS" w:eastAsia="ar-SA"/>
        </w:rPr>
      </w:pPr>
      <w:r w:rsidRPr="00E0692B">
        <w:rPr>
          <w:rFonts w:cs="Arial"/>
          <w:lang w:val="sr-Cyrl-RS" w:eastAsia="ar-SA"/>
        </w:rPr>
        <w:t>преузме добра из члана 1. Уговора у року, времену и на месту предвиђеном овим Уговором;</w:t>
      </w:r>
    </w:p>
    <w:p w14:paraId="195B94AA" w14:textId="77777777" w:rsidR="006E19E3" w:rsidRPr="00E0692B" w:rsidRDefault="006E19E3" w:rsidP="006E19E3">
      <w:pPr>
        <w:numPr>
          <w:ilvl w:val="0"/>
          <w:numId w:val="23"/>
        </w:numPr>
        <w:spacing w:before="0"/>
        <w:rPr>
          <w:rFonts w:cs="Arial"/>
          <w:lang w:val="sr-Cyrl-RS" w:eastAsia="ar-SA"/>
        </w:rPr>
      </w:pPr>
      <w:r w:rsidRPr="00E0692B">
        <w:rPr>
          <w:rFonts w:cs="Arial"/>
          <w:lang w:val="sr-Cyrl-RS" w:eastAsia="ar-SA"/>
        </w:rPr>
        <w:t>благовремено плаћа фактуре за испоручена добра на начин и у року предвиђеном овим Уговором;</w:t>
      </w:r>
    </w:p>
    <w:p w14:paraId="69630503" w14:textId="77777777" w:rsidR="006E19E3" w:rsidRPr="00C0039F" w:rsidRDefault="006E19E3" w:rsidP="006E19E3">
      <w:pPr>
        <w:pStyle w:val="NoSpacing"/>
        <w:rPr>
          <w:rFonts w:cs="Arial"/>
          <w:sz w:val="22"/>
          <w:szCs w:val="22"/>
          <w:lang w:val="sr-Cyrl-RS"/>
        </w:rPr>
      </w:pPr>
      <w:r w:rsidRPr="00C0039F">
        <w:rPr>
          <w:rFonts w:cs="Arial"/>
          <w:sz w:val="22"/>
          <w:szCs w:val="22"/>
          <w:lang w:val="sr-Cyrl-RS"/>
        </w:rPr>
        <w:t>Продавац се обавезује да:</w:t>
      </w:r>
    </w:p>
    <w:p w14:paraId="16C43A54" w14:textId="77777777" w:rsidR="006E19E3" w:rsidRPr="00C0039F" w:rsidRDefault="006E19E3" w:rsidP="007F5934">
      <w:pPr>
        <w:pStyle w:val="NoSpacing"/>
        <w:numPr>
          <w:ilvl w:val="0"/>
          <w:numId w:val="23"/>
        </w:numPr>
        <w:suppressAutoHyphens w:val="0"/>
        <w:spacing w:before="0"/>
        <w:jc w:val="left"/>
        <w:rPr>
          <w:rFonts w:cs="Arial"/>
          <w:sz w:val="22"/>
          <w:szCs w:val="22"/>
          <w:lang w:val="sr-Cyrl-RS"/>
        </w:rPr>
      </w:pPr>
      <w:r w:rsidRPr="00C0039F">
        <w:rPr>
          <w:rFonts w:cs="Arial"/>
          <w:sz w:val="22"/>
          <w:szCs w:val="22"/>
          <w:lang w:val="sr-Cyrl-RS"/>
        </w:rPr>
        <w:t>испоручи добра из члана 1. Уговора, у року, времену и на месту предвиђеном овим Уговором;</w:t>
      </w:r>
    </w:p>
    <w:p w14:paraId="00FE741F" w14:textId="77777777" w:rsidR="006E19E3" w:rsidRPr="006E19E3" w:rsidRDefault="007F5934" w:rsidP="006E19E3">
      <w:pPr>
        <w:rPr>
          <w:rStyle w:val="FontStyle14"/>
          <w:rFonts w:ascii="Arial" w:hAnsi="Arial" w:cs="Arial"/>
          <w:b w:val="0"/>
          <w:bCs w:val="0"/>
          <w:sz w:val="22"/>
          <w:szCs w:val="22"/>
          <w:lang w:val="sr-Cyrl-RS" w:eastAsia="sr-Latn-CS"/>
        </w:rPr>
      </w:pPr>
      <w:r>
        <w:rPr>
          <w:rStyle w:val="FontStyle14"/>
          <w:rFonts w:ascii="Arial" w:hAnsi="Arial" w:cs="Arial"/>
          <w:b w:val="0"/>
          <w:bCs w:val="0"/>
          <w:sz w:val="22"/>
          <w:szCs w:val="22"/>
          <w:lang w:val="sr-Cyrl-RS" w:eastAsia="sr-Latn-CS"/>
        </w:rPr>
        <w:t xml:space="preserve">     -      </w:t>
      </w:r>
      <w:r w:rsidR="006E19E3" w:rsidRPr="006E19E3">
        <w:rPr>
          <w:rStyle w:val="FontStyle14"/>
          <w:rFonts w:ascii="Arial" w:hAnsi="Arial" w:cs="Arial"/>
          <w:b w:val="0"/>
          <w:bCs w:val="0"/>
          <w:sz w:val="22"/>
          <w:szCs w:val="22"/>
          <w:lang w:val="sr-Cyrl-RS" w:eastAsia="sr-Latn-CS"/>
        </w:rPr>
        <w:t xml:space="preserve">да уз испоручену робу достави и оверене и потписане атесте робе у складу са </w:t>
      </w:r>
      <w:r w:rsidR="006E19E3" w:rsidRPr="006E19E3">
        <w:rPr>
          <w:rStyle w:val="FontStyle14"/>
          <w:rFonts w:ascii="Arial" w:hAnsi="Arial" w:cs="Arial"/>
          <w:b w:val="0"/>
          <w:sz w:val="22"/>
          <w:szCs w:val="22"/>
          <w:lang w:eastAsia="sr-Latn-CS"/>
        </w:rPr>
        <w:t>EN</w:t>
      </w:r>
      <w:r w:rsidR="006E19E3" w:rsidRPr="006E19E3">
        <w:rPr>
          <w:rStyle w:val="FontStyle14"/>
          <w:rFonts w:ascii="Arial" w:hAnsi="Arial" w:cs="Arial"/>
          <w:b w:val="0"/>
          <w:bCs w:val="0"/>
          <w:sz w:val="22"/>
          <w:szCs w:val="22"/>
          <w:lang w:eastAsia="sr-Latn-CS"/>
        </w:rPr>
        <w:t xml:space="preserve"> </w:t>
      </w:r>
      <w:r w:rsidR="006E19E3" w:rsidRPr="006E19E3">
        <w:rPr>
          <w:rStyle w:val="FontStyle14"/>
          <w:rFonts w:ascii="Arial" w:hAnsi="Arial" w:cs="Arial"/>
          <w:b w:val="0"/>
          <w:sz w:val="22"/>
          <w:szCs w:val="22"/>
          <w:lang w:val="sr-Cyrl-RS" w:eastAsia="sr-Latn-CS"/>
        </w:rPr>
        <w:t>10204  3.1</w:t>
      </w:r>
      <w:r w:rsidR="006E19E3" w:rsidRPr="006E19E3">
        <w:rPr>
          <w:rStyle w:val="FontStyle14"/>
          <w:rFonts w:ascii="Arial" w:hAnsi="Arial" w:cs="Arial"/>
          <w:b w:val="0"/>
          <w:bCs w:val="0"/>
          <w:sz w:val="22"/>
          <w:szCs w:val="22"/>
          <w:lang w:val="sr-Cyrl-RS" w:eastAsia="sr-Latn-CS"/>
        </w:rPr>
        <w:t xml:space="preserve"> о квалитету материјала. Атест мора да обухвата податке о хемијском саставу и механичким карактеристикама:затезној чврстоћи,</w:t>
      </w:r>
      <w:r w:rsidR="006E19E3">
        <w:rPr>
          <w:rStyle w:val="FontStyle14"/>
          <w:rFonts w:ascii="Arial" w:hAnsi="Arial" w:cs="Arial"/>
          <w:b w:val="0"/>
          <w:bCs w:val="0"/>
          <w:sz w:val="22"/>
          <w:szCs w:val="22"/>
          <w:lang w:val="sr-Cyrl-RS" w:eastAsia="sr-Latn-CS"/>
        </w:rPr>
        <w:t xml:space="preserve"> </w:t>
      </w:r>
      <w:r w:rsidR="006E19E3" w:rsidRPr="006E19E3">
        <w:rPr>
          <w:rStyle w:val="FontStyle14"/>
          <w:rFonts w:ascii="Arial" w:hAnsi="Arial" w:cs="Arial"/>
          <w:b w:val="0"/>
          <w:bCs w:val="0"/>
          <w:sz w:val="22"/>
          <w:szCs w:val="22"/>
          <w:lang w:val="sr-Cyrl-RS" w:eastAsia="sr-Latn-CS"/>
        </w:rPr>
        <w:t> напону течења, контракцији,</w:t>
      </w:r>
      <w:r w:rsidR="006E19E3">
        <w:rPr>
          <w:rStyle w:val="FontStyle14"/>
          <w:rFonts w:ascii="Arial" w:hAnsi="Arial" w:cs="Arial"/>
          <w:b w:val="0"/>
          <w:bCs w:val="0"/>
          <w:sz w:val="22"/>
          <w:szCs w:val="22"/>
          <w:lang w:val="sr-Cyrl-RS" w:eastAsia="sr-Latn-CS"/>
        </w:rPr>
        <w:t xml:space="preserve"> </w:t>
      </w:r>
      <w:r w:rsidR="006E19E3" w:rsidRPr="006E19E3">
        <w:rPr>
          <w:rStyle w:val="FontStyle14"/>
          <w:rFonts w:ascii="Arial" w:hAnsi="Arial" w:cs="Arial"/>
          <w:b w:val="0"/>
          <w:bCs w:val="0"/>
          <w:sz w:val="22"/>
          <w:szCs w:val="22"/>
          <w:lang w:val="sr-Cyrl-RS" w:eastAsia="sr-Latn-CS"/>
        </w:rPr>
        <w:t>ударној жилавости и</w:t>
      </w:r>
      <w:r w:rsidR="006E19E3">
        <w:rPr>
          <w:rStyle w:val="FontStyle14"/>
          <w:rFonts w:ascii="Arial" w:hAnsi="Arial" w:cs="Arial"/>
          <w:b w:val="0"/>
          <w:bCs w:val="0"/>
          <w:sz w:val="22"/>
          <w:szCs w:val="22"/>
          <w:lang w:val="sr-Cyrl-RS" w:eastAsia="sr-Latn-CS"/>
        </w:rPr>
        <w:t xml:space="preserve"> </w:t>
      </w:r>
      <w:r w:rsidR="006E19E3" w:rsidRPr="006E19E3">
        <w:rPr>
          <w:rStyle w:val="FontStyle14"/>
          <w:rFonts w:ascii="Arial" w:hAnsi="Arial" w:cs="Arial"/>
          <w:b w:val="0"/>
          <w:bCs w:val="0"/>
          <w:sz w:val="22"/>
          <w:szCs w:val="22"/>
          <w:lang w:val="sr-Cyrl-RS" w:eastAsia="sr-Latn-CS"/>
        </w:rPr>
        <w:t>врдоћи</w:t>
      </w:r>
      <w:r w:rsidR="006E19E3">
        <w:rPr>
          <w:rStyle w:val="FontStyle14"/>
          <w:rFonts w:ascii="Arial" w:hAnsi="Arial" w:cs="Arial"/>
          <w:b w:val="0"/>
          <w:bCs w:val="0"/>
          <w:sz w:val="22"/>
          <w:szCs w:val="22"/>
          <w:lang w:val="sr-Cyrl-RS" w:eastAsia="sr-Latn-CS"/>
        </w:rPr>
        <w:t>.</w:t>
      </w:r>
    </w:p>
    <w:p w14:paraId="3CB9874E" w14:textId="77777777" w:rsidR="006E19E3" w:rsidRPr="006E19E3" w:rsidRDefault="006E19E3" w:rsidP="006E19E3">
      <w:pPr>
        <w:rPr>
          <w:rStyle w:val="FontStyle14"/>
          <w:rFonts w:ascii="Arial" w:hAnsi="Arial" w:cs="Arial"/>
          <w:b w:val="0"/>
          <w:bCs w:val="0"/>
          <w:sz w:val="22"/>
          <w:szCs w:val="22"/>
          <w:lang w:val="sr-Cyrl-RS" w:eastAsia="sr-Latn-CS"/>
        </w:rPr>
      </w:pPr>
      <w:r w:rsidRPr="006E19E3">
        <w:rPr>
          <w:rStyle w:val="FontStyle14"/>
          <w:rFonts w:ascii="Arial" w:hAnsi="Arial" w:cs="Arial"/>
          <w:b w:val="0"/>
          <w:bCs w:val="0"/>
          <w:sz w:val="22"/>
          <w:szCs w:val="22"/>
          <w:lang w:val="sr-Cyrl-RS" w:eastAsia="sr-Latn-CS"/>
        </w:rPr>
        <w:lastRenderedPageBreak/>
        <w:t>Испоручена роба мора бити означена тврдом нумерацијом и мора садржати следеће ознаке:</w:t>
      </w:r>
      <w:r>
        <w:rPr>
          <w:rStyle w:val="FontStyle14"/>
          <w:rFonts w:ascii="Arial" w:hAnsi="Arial" w:cs="Arial"/>
          <w:b w:val="0"/>
          <w:bCs w:val="0"/>
          <w:sz w:val="22"/>
          <w:szCs w:val="22"/>
          <w:lang w:val="sr-Cyrl-RS" w:eastAsia="sr-Latn-CS"/>
        </w:rPr>
        <w:t xml:space="preserve"> </w:t>
      </w:r>
      <w:r w:rsidRPr="006E19E3">
        <w:rPr>
          <w:rStyle w:val="FontStyle14"/>
          <w:rFonts w:ascii="Arial" w:hAnsi="Arial" w:cs="Arial"/>
          <w:b w:val="0"/>
          <w:bCs w:val="0"/>
          <w:sz w:val="22"/>
          <w:szCs w:val="22"/>
          <w:lang w:val="sr-Cyrl-RS" w:eastAsia="sr-Latn-CS"/>
        </w:rPr>
        <w:t>тип,категорија и квалитет шине</w:t>
      </w:r>
      <w:r>
        <w:rPr>
          <w:rStyle w:val="FontStyle14"/>
          <w:rFonts w:ascii="Arial" w:hAnsi="Arial" w:cs="Arial"/>
          <w:b w:val="0"/>
          <w:bCs w:val="0"/>
          <w:sz w:val="22"/>
          <w:szCs w:val="22"/>
          <w:lang w:val="sr-Cyrl-RS" w:eastAsia="sr-Latn-CS"/>
        </w:rPr>
        <w:t xml:space="preserve">, </w:t>
      </w:r>
      <w:r w:rsidRPr="006E19E3">
        <w:rPr>
          <w:rStyle w:val="FontStyle14"/>
          <w:rFonts w:ascii="Arial" w:hAnsi="Arial" w:cs="Arial"/>
          <w:b w:val="0"/>
          <w:bCs w:val="0"/>
          <w:sz w:val="22"/>
          <w:szCs w:val="22"/>
          <w:lang w:val="sr-Cyrl-RS" w:eastAsia="sr-Latn-CS"/>
        </w:rPr>
        <w:t xml:space="preserve">бр. </w:t>
      </w:r>
      <w:r>
        <w:rPr>
          <w:rStyle w:val="FontStyle14"/>
          <w:rFonts w:ascii="Arial" w:hAnsi="Arial" w:cs="Arial"/>
          <w:b w:val="0"/>
          <w:bCs w:val="0"/>
          <w:sz w:val="22"/>
          <w:szCs w:val="22"/>
          <w:lang w:val="sr-Cyrl-RS" w:eastAsia="sr-Latn-CS"/>
        </w:rPr>
        <w:t>ш</w:t>
      </w:r>
      <w:r w:rsidRPr="006E19E3">
        <w:rPr>
          <w:rStyle w:val="FontStyle14"/>
          <w:rFonts w:ascii="Arial" w:hAnsi="Arial" w:cs="Arial"/>
          <w:b w:val="0"/>
          <w:bCs w:val="0"/>
          <w:sz w:val="22"/>
          <w:szCs w:val="22"/>
          <w:lang w:val="sr-Cyrl-RS" w:eastAsia="sr-Latn-CS"/>
        </w:rPr>
        <w:t>арже</w:t>
      </w:r>
      <w:r>
        <w:rPr>
          <w:rStyle w:val="FontStyle14"/>
          <w:rFonts w:ascii="Arial" w:hAnsi="Arial" w:cs="Arial"/>
          <w:b w:val="0"/>
          <w:bCs w:val="0"/>
          <w:sz w:val="22"/>
          <w:szCs w:val="22"/>
          <w:lang w:val="sr-Cyrl-RS" w:eastAsia="sr-Latn-CS"/>
        </w:rPr>
        <w:t xml:space="preserve">, </w:t>
      </w:r>
      <w:r w:rsidRPr="006E19E3">
        <w:rPr>
          <w:rStyle w:val="FontStyle14"/>
          <w:rFonts w:ascii="Arial" w:hAnsi="Arial" w:cs="Arial"/>
          <w:b w:val="0"/>
          <w:bCs w:val="0"/>
          <w:sz w:val="22"/>
          <w:szCs w:val="22"/>
          <w:lang w:val="sr-Cyrl-RS" w:eastAsia="sr-Latn-CS"/>
        </w:rPr>
        <w:t>логотип произвођача</w:t>
      </w:r>
      <w:r>
        <w:rPr>
          <w:rStyle w:val="FontStyle14"/>
          <w:rFonts w:ascii="Arial" w:hAnsi="Arial" w:cs="Arial"/>
          <w:b w:val="0"/>
          <w:bCs w:val="0"/>
          <w:sz w:val="22"/>
          <w:szCs w:val="22"/>
          <w:lang w:val="sr-Cyrl-RS" w:eastAsia="sr-Latn-CS"/>
        </w:rPr>
        <w:t xml:space="preserve">, </w:t>
      </w:r>
      <w:r w:rsidRPr="006E19E3">
        <w:rPr>
          <w:rStyle w:val="FontStyle14"/>
          <w:rFonts w:ascii="Arial" w:hAnsi="Arial" w:cs="Arial"/>
          <w:b w:val="0"/>
          <w:bCs w:val="0"/>
          <w:sz w:val="22"/>
          <w:szCs w:val="22"/>
          <w:lang w:val="sr-Cyrl-RS" w:eastAsia="sr-Latn-CS"/>
        </w:rPr>
        <w:t>година производње</w:t>
      </w:r>
      <w:r>
        <w:rPr>
          <w:rStyle w:val="FontStyle14"/>
          <w:rFonts w:ascii="Arial" w:hAnsi="Arial" w:cs="Arial"/>
          <w:b w:val="0"/>
          <w:bCs w:val="0"/>
          <w:sz w:val="22"/>
          <w:szCs w:val="22"/>
          <w:lang w:val="sr-Cyrl-RS" w:eastAsia="sr-Latn-CS"/>
        </w:rPr>
        <w:t>.</w:t>
      </w:r>
    </w:p>
    <w:p w14:paraId="34887E19" w14:textId="77777777" w:rsidR="003B6158" w:rsidRPr="00E0692B" w:rsidRDefault="003B6158" w:rsidP="003B6158">
      <w:pPr>
        <w:tabs>
          <w:tab w:val="left" w:pos="567"/>
        </w:tabs>
        <w:spacing w:before="0"/>
        <w:rPr>
          <w:rFonts w:eastAsia="Calibri" w:cs="Arial"/>
          <w:lang w:val="sr-Cyrl-CS"/>
        </w:rPr>
      </w:pPr>
    </w:p>
    <w:p w14:paraId="735A6450" w14:textId="77777777" w:rsidR="003B6158" w:rsidRPr="007956A3" w:rsidRDefault="003B6158" w:rsidP="002C546E">
      <w:pPr>
        <w:spacing w:before="0"/>
        <w:jc w:val="center"/>
        <w:rPr>
          <w:rFonts w:cs="Arial"/>
          <w:b/>
        </w:rPr>
      </w:pPr>
      <w:r w:rsidRPr="007956A3">
        <w:rPr>
          <w:rFonts w:cs="Arial"/>
          <w:b/>
        </w:rPr>
        <w:t>КВАЛИТАТИВНИ И КВАНТИТАТИВНИ ПРИЈЕМ</w:t>
      </w:r>
    </w:p>
    <w:p w14:paraId="6DC74C18" w14:textId="77777777" w:rsidR="003B6158" w:rsidRPr="007956A3" w:rsidRDefault="003B6158" w:rsidP="002C546E">
      <w:pPr>
        <w:spacing w:before="0"/>
        <w:jc w:val="center"/>
        <w:rPr>
          <w:rFonts w:cs="Arial"/>
          <w:b/>
        </w:rPr>
      </w:pPr>
      <w:r w:rsidRPr="00254504">
        <w:rPr>
          <w:rFonts w:cs="Arial"/>
          <w:b/>
        </w:rPr>
        <w:t xml:space="preserve">Члан </w:t>
      </w:r>
      <w:r w:rsidR="002C546E">
        <w:rPr>
          <w:rFonts w:cs="Arial"/>
          <w:b/>
          <w:lang w:val="sr-Cyrl-RS"/>
        </w:rPr>
        <w:t>6</w:t>
      </w:r>
      <w:r w:rsidRPr="00254504">
        <w:rPr>
          <w:rFonts w:cs="Arial"/>
          <w:b/>
        </w:rPr>
        <w:t>.</w:t>
      </w:r>
    </w:p>
    <w:p w14:paraId="11BF1874" w14:textId="77777777" w:rsidR="003B6158" w:rsidRPr="00D63492" w:rsidRDefault="003B6158" w:rsidP="003B6158">
      <w:pPr>
        <w:spacing w:before="0"/>
        <w:rPr>
          <w:rFonts w:cs="Arial"/>
          <w:lang w:val="sr-Latn-CS"/>
        </w:rPr>
      </w:pPr>
      <w:r w:rsidRPr="00C05393">
        <w:rPr>
          <w:rFonts w:cs="Arial"/>
          <w:lang w:val="sr-Latn-CS"/>
        </w:rPr>
        <w:t xml:space="preserve">Квантитативни и квалитативни </w:t>
      </w:r>
      <w:r w:rsidRPr="00D63492">
        <w:rPr>
          <w:rFonts w:cs="Arial"/>
          <w:lang w:val="sr-Latn-CS"/>
        </w:rPr>
        <w:t xml:space="preserve">преглед </w:t>
      </w:r>
      <w:r w:rsidRPr="00C05393">
        <w:rPr>
          <w:rFonts w:cs="Arial"/>
          <w:lang w:val="sr-Latn-CS"/>
        </w:rPr>
        <w:t xml:space="preserve">и пријем шина за испоруку обавиће овлашћени представници наручиоца </w:t>
      </w:r>
      <w:r w:rsidRPr="00D63492">
        <w:rPr>
          <w:rFonts w:cs="Arial"/>
          <w:lang w:val="sr-Latn-CS"/>
        </w:rPr>
        <w:t>у погону произвођача, пре отпреме. За те послове ће испоручилац обезбедити одговарајући простор, сву потребну опрему, мерне инструменте, алате, уређаје и особље, као и приступ документацији и производним подацима, о трошку добављача.</w:t>
      </w:r>
    </w:p>
    <w:p w14:paraId="6B19C49F" w14:textId="77777777" w:rsidR="003B6158" w:rsidRPr="00D63492" w:rsidRDefault="003B6158" w:rsidP="003B6158">
      <w:pPr>
        <w:spacing w:before="0"/>
        <w:rPr>
          <w:rFonts w:cs="Arial"/>
          <w:lang w:val="sr-Latn-CS"/>
        </w:rPr>
      </w:pPr>
      <w:r w:rsidRPr="00D63492">
        <w:rPr>
          <w:rFonts w:cs="Arial"/>
          <w:lang w:val="sr-Latn-CS"/>
        </w:rPr>
        <w:t>Понуђач је дужан да у понуди поднесе одговарајући план испитивања</w:t>
      </w:r>
      <w:r>
        <w:rPr>
          <w:rFonts w:cs="Arial"/>
          <w:lang w:val="sr-Latn-CS"/>
        </w:rPr>
        <w:t xml:space="preserve"> </w:t>
      </w:r>
      <w:r w:rsidRPr="00D63492">
        <w:rPr>
          <w:rFonts w:cs="Arial"/>
          <w:lang w:val="sr-Cyrl-RS"/>
        </w:rPr>
        <w:t>(управљања квалитетом)</w:t>
      </w:r>
      <w:r w:rsidRPr="00D63492">
        <w:rPr>
          <w:rFonts w:cs="Arial"/>
          <w:lang w:val="sr-Latn-CS"/>
        </w:rPr>
        <w:t xml:space="preserve">  за комплетну испоруку. План ће важити током пријема,</w:t>
      </w:r>
      <w:r>
        <w:rPr>
          <w:rFonts w:cs="Arial"/>
          <w:lang w:val="sr-Latn-CS"/>
        </w:rPr>
        <w:t xml:space="preserve"> који ће уследити у року од 10</w:t>
      </w:r>
      <w:r>
        <w:rPr>
          <w:rFonts w:cs="Arial"/>
          <w:lang w:val="sr-Cyrl-RS"/>
        </w:rPr>
        <w:t xml:space="preserve"> </w:t>
      </w:r>
      <w:r>
        <w:rPr>
          <w:rFonts w:cs="Arial"/>
          <w:lang w:val="sr-Latn-CS"/>
        </w:rPr>
        <w:t>(</w:t>
      </w:r>
      <w:r w:rsidRPr="00D63492">
        <w:rPr>
          <w:rFonts w:cs="Arial"/>
          <w:lang w:val="sr-Latn-CS"/>
        </w:rPr>
        <w:t>десет) дана пошто Наручилац буде обавештен да је роба спремна за пријем у погону произвођача.</w:t>
      </w:r>
    </w:p>
    <w:p w14:paraId="56990797" w14:textId="77777777" w:rsidR="003B6158" w:rsidRPr="00C05393" w:rsidRDefault="003B6158" w:rsidP="003B6158">
      <w:pPr>
        <w:spacing w:before="0"/>
        <w:rPr>
          <w:rFonts w:cs="Arial"/>
          <w:lang w:val="sr-Latn-CS"/>
        </w:rPr>
      </w:pPr>
      <w:r w:rsidRPr="00D63492">
        <w:rPr>
          <w:rFonts w:cs="Arial"/>
          <w:lang w:val="sr-Latn-CS"/>
        </w:rPr>
        <w:t xml:space="preserve">Понуђач сноси трошкове организације (пут и смештај) ради квантитативног и квалитативног пријема код произвођача за </w:t>
      </w:r>
      <w:r>
        <w:rPr>
          <w:rFonts w:cs="Arial"/>
          <w:lang w:val="sr-Cyrl-RS"/>
        </w:rPr>
        <w:t>два</w:t>
      </w:r>
      <w:r w:rsidRPr="00D63492">
        <w:rPr>
          <w:rFonts w:cs="Arial"/>
          <w:lang w:val="sr-Latn-CS"/>
        </w:rPr>
        <w:t xml:space="preserve"> члана комисије за преглед.</w:t>
      </w:r>
    </w:p>
    <w:p w14:paraId="47C50133" w14:textId="77777777" w:rsidR="003B6158" w:rsidRPr="00C05393" w:rsidRDefault="003B6158" w:rsidP="003B6158">
      <w:pPr>
        <w:spacing w:before="0"/>
        <w:rPr>
          <w:rFonts w:cs="Arial"/>
          <w:lang w:val="sr-Latn-CS"/>
        </w:rPr>
      </w:pPr>
      <w:r w:rsidRPr="00C05393">
        <w:rPr>
          <w:rFonts w:cs="Arial"/>
          <w:lang w:val="sr-Latn-CS"/>
        </w:rPr>
        <w:t>Записник о пријему ће сачинити и потписати овлашћени представници понуђача/произвођача и наручиоца, а садржаће следеће основне податке:</w:t>
      </w:r>
    </w:p>
    <w:p w14:paraId="6BCBD718" w14:textId="77777777" w:rsidR="003B6158" w:rsidRPr="00C05393" w:rsidRDefault="003B6158" w:rsidP="003B6158">
      <w:pPr>
        <w:spacing w:before="0"/>
        <w:rPr>
          <w:rFonts w:cs="Arial"/>
          <w:lang w:val="sr-Latn-CS"/>
        </w:rPr>
      </w:pPr>
      <w:r w:rsidRPr="00C05393">
        <w:rPr>
          <w:rFonts w:cs="Arial"/>
          <w:lang w:val="sr-Latn-CS"/>
        </w:rPr>
        <w:t>- место, датум и назив испоручиоца</w:t>
      </w:r>
    </w:p>
    <w:p w14:paraId="06079E32" w14:textId="77777777" w:rsidR="003B6158" w:rsidRPr="00C05393" w:rsidRDefault="003B6158" w:rsidP="003B6158">
      <w:pPr>
        <w:spacing w:before="0"/>
        <w:rPr>
          <w:rFonts w:cs="Arial"/>
          <w:lang w:val="sr-Latn-CS"/>
        </w:rPr>
      </w:pPr>
      <w:r w:rsidRPr="00C05393">
        <w:rPr>
          <w:rFonts w:cs="Arial"/>
          <w:lang w:val="sr-Latn-CS"/>
        </w:rPr>
        <w:t>- број уговора и број лота за испоруку</w:t>
      </w:r>
    </w:p>
    <w:p w14:paraId="6D4C9BFC" w14:textId="77777777" w:rsidR="003B6158" w:rsidRPr="00C05393" w:rsidRDefault="003B6158" w:rsidP="003B6158">
      <w:pPr>
        <w:spacing w:before="0"/>
        <w:rPr>
          <w:rFonts w:cs="Arial"/>
          <w:lang w:val="sr-Latn-CS"/>
        </w:rPr>
      </w:pPr>
      <w:r w:rsidRPr="00C05393">
        <w:rPr>
          <w:rFonts w:cs="Arial"/>
          <w:lang w:val="sr-Latn-CS"/>
        </w:rPr>
        <w:t>- опис примљеног материјала и опреме, количине и тежине примљеног материјала и опреме</w:t>
      </w:r>
    </w:p>
    <w:p w14:paraId="2F08F8C0" w14:textId="77777777" w:rsidR="003B6158" w:rsidRPr="00C05393" w:rsidRDefault="003B6158" w:rsidP="003B6158">
      <w:pPr>
        <w:spacing w:before="0"/>
        <w:rPr>
          <w:rFonts w:cs="Arial"/>
          <w:lang w:val="sr-Latn-CS"/>
        </w:rPr>
      </w:pPr>
      <w:r w:rsidRPr="00C05393">
        <w:rPr>
          <w:rFonts w:cs="Arial"/>
          <w:lang w:val="sr-Latn-CS"/>
        </w:rPr>
        <w:t>- резултате испитивања према техничким спецификацијама.</w:t>
      </w:r>
    </w:p>
    <w:p w14:paraId="063BAE4D" w14:textId="77777777" w:rsidR="003B6158" w:rsidRPr="00C05393" w:rsidRDefault="003B6158" w:rsidP="003B6158">
      <w:pPr>
        <w:spacing w:before="0"/>
        <w:ind w:left="360"/>
        <w:rPr>
          <w:rFonts w:cs="Arial"/>
          <w:lang w:val="sr-Latn-CS"/>
        </w:rPr>
      </w:pPr>
    </w:p>
    <w:p w14:paraId="3A9A7D90" w14:textId="77777777" w:rsidR="003B6158" w:rsidRDefault="003B6158" w:rsidP="003B6158">
      <w:pPr>
        <w:rPr>
          <w:rFonts w:cs="Arial"/>
          <w:lang w:val="sr-Cyrl-RS"/>
        </w:rPr>
      </w:pPr>
      <w:r w:rsidRPr="00C05393">
        <w:rPr>
          <w:rFonts w:cs="Arial"/>
          <w:lang w:val="sr-Cyrl-CS"/>
        </w:rPr>
        <w:t>Свака испорука предметних добара</w:t>
      </w:r>
      <w:r>
        <w:rPr>
          <w:rFonts w:cs="Arial"/>
          <w:lang w:val="sr-Cyrl-CS"/>
        </w:rPr>
        <w:t xml:space="preserve"> </w:t>
      </w:r>
      <w:r w:rsidRPr="00C05393">
        <w:rPr>
          <w:rFonts w:cs="Arial"/>
          <w:lang w:val="sr-Cyrl-CS"/>
        </w:rPr>
        <w:t>мора бити најављена најмање три дана према обрасц</w:t>
      </w:r>
      <w:r w:rsidRPr="00C05393">
        <w:rPr>
          <w:rFonts w:cs="Arial"/>
          <w:lang w:val="sr-Cyrl-RS"/>
        </w:rPr>
        <w:t>у</w:t>
      </w:r>
      <w:r w:rsidRPr="00C05393">
        <w:rPr>
          <w:rFonts w:cs="Arial"/>
          <w:lang w:val="sr-Cyrl-CS"/>
        </w:rPr>
        <w:t xml:space="preserve"> "Најава испоруке добара" као и </w:t>
      </w:r>
      <w:r w:rsidRPr="00C05393">
        <w:rPr>
          <w:rFonts w:cs="Arial"/>
        </w:rPr>
        <w:t>24</w:t>
      </w:r>
      <w:r w:rsidRPr="00C05393">
        <w:rPr>
          <w:rFonts w:cs="Arial"/>
          <w:lang w:val="sr-Cyrl-CS"/>
        </w:rPr>
        <w:t xml:space="preserve"> часа пре испоруке према обрасцу „Обавештење о испоруци“, који су саставни део конкурсне документације. </w:t>
      </w:r>
      <w:r w:rsidRPr="00C05393">
        <w:rPr>
          <w:rFonts w:cs="Arial"/>
          <w:lang w:val="sr-Latn-RS"/>
        </w:rPr>
        <w:t> </w:t>
      </w:r>
      <w:r w:rsidRPr="00C05393">
        <w:rPr>
          <w:rFonts w:cs="Arial"/>
          <w:lang w:val="sr-Cyrl-CS"/>
        </w:rPr>
        <w:t>Пријем предметних добара врши се у пријемном магацину Купца сваког радног дана од 7</w:t>
      </w:r>
      <w:r w:rsidRPr="00C05393">
        <w:rPr>
          <w:rFonts w:cs="Arial"/>
          <w:lang w:val="x-none"/>
        </w:rPr>
        <w:t>h</w:t>
      </w:r>
      <w:r w:rsidRPr="00C05393">
        <w:rPr>
          <w:rFonts w:cs="Arial"/>
          <w:lang w:val="sr-Cyrl-CS"/>
        </w:rPr>
        <w:t xml:space="preserve"> до 12</w:t>
      </w:r>
      <w:r w:rsidRPr="00C05393">
        <w:rPr>
          <w:rFonts w:cs="Arial"/>
          <w:lang w:val="x-none"/>
        </w:rPr>
        <w:t>h</w:t>
      </w:r>
      <w:r w:rsidRPr="00C05393">
        <w:rPr>
          <w:rFonts w:cs="Arial"/>
          <w:lang w:val="sr-Cyrl-RS"/>
        </w:rPr>
        <w:t>.</w:t>
      </w:r>
    </w:p>
    <w:p w14:paraId="6943F067" w14:textId="77777777" w:rsidR="003B6158" w:rsidRPr="00C05393" w:rsidRDefault="003B6158" w:rsidP="003B6158">
      <w:pPr>
        <w:autoSpaceDE w:val="0"/>
        <w:autoSpaceDN w:val="0"/>
        <w:adjustRightInd w:val="0"/>
        <w:spacing w:before="0"/>
        <w:rPr>
          <w:rFonts w:cs="Arial"/>
          <w:lang w:val="sr-Cyrl-RS"/>
        </w:rPr>
      </w:pPr>
      <w:r w:rsidRPr="00C05393">
        <w:rPr>
          <w:rFonts w:cs="Arial"/>
          <w:lang w:val="sr-Cyrl-RS"/>
        </w:rPr>
        <w:t>Квантитативни пријем испоручених добара врши се у магацину Купца, приликом пријема добара, визуелном контролом и пребројавањем, а Купац је дужан да исплати само стварно примљену количину.</w:t>
      </w:r>
    </w:p>
    <w:p w14:paraId="6E6AA038" w14:textId="77777777" w:rsidR="003B6158" w:rsidRPr="00C05393" w:rsidRDefault="003B6158" w:rsidP="003B6158">
      <w:pPr>
        <w:autoSpaceDE w:val="0"/>
        <w:autoSpaceDN w:val="0"/>
        <w:adjustRightInd w:val="0"/>
        <w:spacing w:before="0"/>
        <w:rPr>
          <w:rFonts w:cs="Arial"/>
          <w:lang w:val="sr-Cyrl-RS"/>
        </w:rPr>
      </w:pPr>
      <w:r w:rsidRPr="00C05393">
        <w:rPr>
          <w:rFonts w:cs="Arial"/>
          <w:lang w:val="sr-Cyrl-R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0B916767" w14:textId="77777777" w:rsidR="003B6158" w:rsidRPr="00C05393" w:rsidRDefault="003B6158" w:rsidP="003B6158">
      <w:pPr>
        <w:spacing w:before="0"/>
        <w:rPr>
          <w:rFonts w:cs="Arial"/>
          <w:lang w:val="sr-Cyrl-RS"/>
        </w:rPr>
      </w:pPr>
      <w:r w:rsidRPr="00C05393">
        <w:rPr>
          <w:rFonts w:cs="Arial"/>
          <w:lang w:val="sr-Cyrl-RS"/>
        </w:rPr>
        <w:t>Квалитатитвни пријем добара</w:t>
      </w:r>
      <w:r>
        <w:rPr>
          <w:rFonts w:cs="Arial"/>
          <w:lang w:val="sr-Cyrl-RS"/>
        </w:rPr>
        <w:t xml:space="preserve"> се врши у року од 10 (словима:</w:t>
      </w:r>
      <w:r w:rsidRPr="00C05393">
        <w:rPr>
          <w:rFonts w:cs="Arial"/>
          <w:lang w:val="sr-Cyrl-RS"/>
        </w:rPr>
        <w:t>десет) дана од дана квантитативног пријема. У случају да испоручена добра не одговарају уговореном квалитету и техничким карактеристикама произвођача, Купац има право да Продавцу достави писану рекламацију, коју је Продавац дужан да реши најдуже у року од 10 (словима: десет) дана од дана њеног пријема</w:t>
      </w:r>
    </w:p>
    <w:p w14:paraId="643892FD" w14:textId="77777777" w:rsidR="002C546E" w:rsidRDefault="002C546E" w:rsidP="002C546E">
      <w:pPr>
        <w:spacing w:before="0"/>
        <w:ind w:right="-329"/>
        <w:contextualSpacing/>
        <w:jc w:val="center"/>
        <w:rPr>
          <w:rFonts w:cs="Arial"/>
          <w:b/>
        </w:rPr>
      </w:pPr>
    </w:p>
    <w:p w14:paraId="696BD311" w14:textId="77777777" w:rsidR="002C546E" w:rsidRPr="00FC1536" w:rsidRDefault="002C546E" w:rsidP="002C546E">
      <w:pPr>
        <w:spacing w:before="0"/>
        <w:ind w:right="-329"/>
        <w:contextualSpacing/>
        <w:jc w:val="center"/>
        <w:rPr>
          <w:rFonts w:cs="Arial"/>
          <w:b/>
        </w:rPr>
      </w:pPr>
      <w:r w:rsidRPr="00FC1536">
        <w:rPr>
          <w:rFonts w:cs="Arial"/>
          <w:b/>
        </w:rPr>
        <w:t>ОВЛАШЋЕНИ ПРЕДСТАВНИЦИ ЗА ПРАЋЕЊЕ УГОВОРА</w:t>
      </w:r>
    </w:p>
    <w:p w14:paraId="688D273D" w14:textId="77777777" w:rsidR="002C546E" w:rsidRPr="00FC1536" w:rsidRDefault="002C546E" w:rsidP="002C546E">
      <w:pPr>
        <w:spacing w:before="0"/>
        <w:jc w:val="center"/>
        <w:rPr>
          <w:rFonts w:eastAsia="Arial Unicode MS" w:cs="Arial"/>
          <w:b/>
          <w:lang w:val="sr-Cyrl-CS"/>
        </w:rPr>
      </w:pPr>
      <w:r w:rsidRPr="00FC1536">
        <w:rPr>
          <w:rFonts w:eastAsia="Arial Unicode MS" w:cs="Arial"/>
          <w:b/>
          <w:lang w:val="sr-Cyrl-CS"/>
        </w:rPr>
        <w:t xml:space="preserve">Члан </w:t>
      </w:r>
      <w:r>
        <w:rPr>
          <w:rFonts w:eastAsia="Arial Unicode MS" w:cs="Arial"/>
          <w:b/>
          <w:lang w:val="sr-Cyrl-CS"/>
        </w:rPr>
        <w:t>7</w:t>
      </w:r>
      <w:r w:rsidRPr="00FC1536">
        <w:rPr>
          <w:rFonts w:eastAsia="Arial Unicode MS" w:cs="Arial"/>
          <w:b/>
          <w:lang w:val="sr-Cyrl-CS"/>
        </w:rPr>
        <w:t>.</w:t>
      </w:r>
    </w:p>
    <w:p w14:paraId="0A2736DD" w14:textId="77777777" w:rsidR="002C546E" w:rsidRPr="00FC1536" w:rsidRDefault="002C546E" w:rsidP="002C546E">
      <w:pPr>
        <w:spacing w:before="0"/>
        <w:rPr>
          <w:rFonts w:eastAsia="Arial Unicode MS" w:cs="Arial"/>
          <w:lang w:val="sr-Cyrl-CS"/>
        </w:rPr>
      </w:pPr>
      <w:r w:rsidRPr="00FC1536">
        <w:rPr>
          <w:rFonts w:eastAsia="Arial Unicode MS" w:cs="Arial"/>
          <w:lang w:val="sr-Cyrl-CS"/>
        </w:rPr>
        <w:t>Купац у складу са својом интерном процедуром, посебним решењ</w:t>
      </w:r>
      <w:r>
        <w:rPr>
          <w:rFonts w:eastAsia="Arial Unicode MS" w:cs="Arial"/>
          <w:lang w:val="sr-Cyrl-CS"/>
        </w:rPr>
        <w:t>ем</w:t>
      </w:r>
      <w:r w:rsidRPr="00FC1536">
        <w:rPr>
          <w:rFonts w:eastAsia="Arial Unicode MS" w:cs="Arial"/>
          <w:lang w:val="sr-Cyrl-CS"/>
        </w:rPr>
        <w:t xml:space="preserve"> имен</w:t>
      </w:r>
      <w:r>
        <w:rPr>
          <w:rFonts w:eastAsia="Arial Unicode MS" w:cs="Arial"/>
          <w:lang w:val="sr-Latn-RS"/>
        </w:rPr>
        <w:t>ује</w:t>
      </w:r>
      <w:r w:rsidRPr="00FC1536">
        <w:rPr>
          <w:rFonts w:eastAsia="Arial Unicode MS" w:cs="Arial"/>
          <w:lang w:val="sr-Cyrl-CS"/>
        </w:rPr>
        <w:t xml:space="preserve"> лица одговорна за праћење извршења уговора и реализацију уговора и њихових заменика.</w:t>
      </w:r>
    </w:p>
    <w:p w14:paraId="1D707EC0" w14:textId="77777777" w:rsidR="002C546E" w:rsidRDefault="002C546E" w:rsidP="002C546E">
      <w:pPr>
        <w:spacing w:before="0"/>
        <w:rPr>
          <w:rFonts w:eastAsia="Arial Unicode MS" w:cs="Arial"/>
          <w:lang w:val="sr-Cyrl-CS"/>
        </w:rPr>
      </w:pPr>
    </w:p>
    <w:p w14:paraId="7FBB43A5" w14:textId="77777777" w:rsidR="002C546E" w:rsidRPr="00FC1536" w:rsidRDefault="002C546E" w:rsidP="002C546E">
      <w:pPr>
        <w:spacing w:before="0"/>
        <w:rPr>
          <w:rFonts w:eastAsia="Arial Unicode MS" w:cs="Arial"/>
          <w:lang w:val="sr-Cyrl-CS"/>
        </w:rPr>
      </w:pPr>
      <w:r w:rsidRPr="00FC1536">
        <w:rPr>
          <w:rFonts w:eastAsia="Arial Unicode MS" w:cs="Arial"/>
          <w:lang w:val="sr-Cyrl-CS"/>
        </w:rPr>
        <w:t>Лица именова</w:t>
      </w:r>
      <w:r>
        <w:rPr>
          <w:rFonts w:eastAsia="Arial Unicode MS" w:cs="Arial"/>
          <w:lang w:val="sr-Cyrl-CS"/>
        </w:rPr>
        <w:t>на</w:t>
      </w:r>
      <w:r w:rsidRPr="00FC1536">
        <w:rPr>
          <w:rFonts w:eastAsia="Arial Unicode MS" w:cs="Arial"/>
          <w:lang w:val="sr-Cyrl-CS"/>
        </w:rPr>
        <w:t xml:space="preserve"> решењем из претходног става ће обављати послове праћења извршења уговора и реализације уговора на начин и под условима дефинисаним законима и интерним процедурама Купца.</w:t>
      </w:r>
    </w:p>
    <w:p w14:paraId="4E1EFE1D" w14:textId="77777777" w:rsidR="002C546E" w:rsidRDefault="002C546E" w:rsidP="002C546E">
      <w:pPr>
        <w:spacing w:before="0" w:after="120"/>
        <w:rPr>
          <w:rFonts w:eastAsia="Arial Unicode MS" w:cs="Arial"/>
          <w:lang w:val="sr-Cyrl-CS"/>
        </w:rPr>
      </w:pPr>
    </w:p>
    <w:p w14:paraId="16076B0A" w14:textId="77777777" w:rsidR="002C546E" w:rsidRPr="00FC1536" w:rsidRDefault="002C546E" w:rsidP="002C546E">
      <w:pPr>
        <w:spacing w:before="0" w:after="120"/>
        <w:rPr>
          <w:rFonts w:eastAsia="Arial Unicode MS" w:cs="Arial"/>
          <w:lang w:val="sr-Cyrl-CS"/>
        </w:rPr>
      </w:pPr>
      <w:r w:rsidRPr="00FC1536">
        <w:rPr>
          <w:rFonts w:eastAsia="Arial Unicode MS" w:cs="Arial"/>
          <w:lang w:val="sr-Cyrl-CS"/>
        </w:rPr>
        <w:t>Продавац имен</w:t>
      </w:r>
      <w:r>
        <w:rPr>
          <w:rFonts w:eastAsia="Arial Unicode MS" w:cs="Arial"/>
          <w:lang w:val="sr-Cyrl-CS"/>
        </w:rPr>
        <w:t>ује</w:t>
      </w:r>
      <w:r w:rsidRPr="00FC1536">
        <w:rPr>
          <w:rFonts w:eastAsia="Arial Unicode MS" w:cs="Arial"/>
          <w:lang w:val="sr-Cyrl-CS"/>
        </w:rPr>
        <w:t xml:space="preserve"> свог представника задуженог за реализацију уговора.</w:t>
      </w:r>
    </w:p>
    <w:p w14:paraId="35A22391" w14:textId="77777777" w:rsidR="002C546E" w:rsidRPr="00FC1536" w:rsidRDefault="002C546E" w:rsidP="002C546E">
      <w:pPr>
        <w:spacing w:before="0"/>
        <w:ind w:right="-329"/>
        <w:contextualSpacing/>
        <w:jc w:val="center"/>
        <w:rPr>
          <w:rFonts w:cs="Arial"/>
          <w:b/>
        </w:rPr>
      </w:pPr>
    </w:p>
    <w:p w14:paraId="283B4FB6" w14:textId="77777777" w:rsidR="002C546E" w:rsidRPr="00FC1536" w:rsidRDefault="002C546E" w:rsidP="002C546E">
      <w:pPr>
        <w:spacing w:before="0"/>
        <w:ind w:right="-329"/>
        <w:contextualSpacing/>
        <w:jc w:val="center"/>
        <w:rPr>
          <w:rFonts w:cs="Arial"/>
          <w:b/>
        </w:rPr>
      </w:pPr>
      <w:r w:rsidRPr="00FC1536">
        <w:rPr>
          <w:rFonts w:cs="Arial"/>
          <w:b/>
        </w:rPr>
        <w:lastRenderedPageBreak/>
        <w:t xml:space="preserve">Члан </w:t>
      </w:r>
      <w:r>
        <w:rPr>
          <w:rFonts w:cs="Arial"/>
          <w:b/>
          <w:lang w:val="sr-Cyrl-RS"/>
        </w:rPr>
        <w:t>8</w:t>
      </w:r>
      <w:r w:rsidRPr="00FC1536">
        <w:rPr>
          <w:rFonts w:cs="Arial"/>
          <w:b/>
        </w:rPr>
        <w:t>.</w:t>
      </w:r>
    </w:p>
    <w:p w14:paraId="066DD163" w14:textId="77777777" w:rsidR="002C546E" w:rsidRPr="00FC1536" w:rsidRDefault="002C546E" w:rsidP="002C546E">
      <w:pPr>
        <w:spacing w:before="0"/>
        <w:ind w:right="-329"/>
        <w:contextualSpacing/>
        <w:rPr>
          <w:rFonts w:cs="Arial"/>
          <w:lang w:val="sr-Cyrl-RS"/>
        </w:rPr>
      </w:pPr>
      <w:r w:rsidRPr="00FC1536">
        <w:rPr>
          <w:rFonts w:cs="Arial"/>
        </w:rPr>
        <w:t>Овлашћења и дужности овлашћених представника  за праћење реализације овог Уговора су да</w:t>
      </w:r>
      <w:r w:rsidRPr="00FC1536">
        <w:rPr>
          <w:rFonts w:cs="Arial"/>
          <w:lang w:val="sr-Cyrl-RS"/>
        </w:rPr>
        <w:t>:</w:t>
      </w:r>
    </w:p>
    <w:p w14:paraId="3E067564" w14:textId="77777777" w:rsidR="002C546E" w:rsidRPr="00FC1536" w:rsidRDefault="002C546E" w:rsidP="002C546E">
      <w:pPr>
        <w:spacing w:before="0"/>
        <w:ind w:right="-329"/>
        <w:contextualSpacing/>
        <w:rPr>
          <w:rFonts w:cs="Arial"/>
          <w:lang w:val="sr-Cyrl-RS"/>
        </w:rPr>
      </w:pPr>
      <w:r w:rsidRPr="00FC1536">
        <w:rPr>
          <w:rFonts w:cs="Arial"/>
          <w:lang w:val="sr-Cyrl-RS"/>
        </w:rPr>
        <w:t xml:space="preserve">- проверавају и оверавају квалитативни и квантитативни пријем добара, </w:t>
      </w:r>
    </w:p>
    <w:p w14:paraId="18D26089" w14:textId="77777777" w:rsidR="002C546E" w:rsidRPr="00FC1536" w:rsidRDefault="002C546E" w:rsidP="002C546E">
      <w:pPr>
        <w:spacing w:before="0"/>
        <w:ind w:right="-329"/>
        <w:contextualSpacing/>
        <w:rPr>
          <w:rFonts w:cs="Arial"/>
          <w:lang w:val="sr-Cyrl-RS"/>
        </w:rPr>
      </w:pPr>
      <w:r w:rsidRPr="00FC1536">
        <w:rPr>
          <w:rFonts w:cs="Arial"/>
          <w:lang w:val="sr-Cyrl-RS"/>
        </w:rPr>
        <w:t>- проверавају и оверавају испоруку захтеване пратеће документације уз испоруку добара (</w:t>
      </w:r>
      <w:r w:rsidR="00E4103F">
        <w:rPr>
          <w:rFonts w:cs="Arial"/>
          <w:lang w:val="sr-Cyrl-RS"/>
        </w:rPr>
        <w:t xml:space="preserve">атесте </w:t>
      </w:r>
      <w:r>
        <w:rPr>
          <w:rFonts w:cs="Arial"/>
          <w:bCs/>
          <w:lang w:val="sr-Cyrl-CS" w:eastAsia="ar-SA"/>
        </w:rPr>
        <w:t>квалитета у складу са техничким захтевима из Техничке спецификације,</w:t>
      </w:r>
      <w:r w:rsidRPr="00C0039F">
        <w:rPr>
          <w:rFonts w:cs="Arial"/>
          <w:bCs/>
          <w:lang w:val="sr-Cyrl-CS" w:eastAsia="ar-SA"/>
        </w:rPr>
        <w:t xml:space="preserve"> гарантне листове произвођача</w:t>
      </w:r>
      <w:r w:rsidRPr="00FC1536">
        <w:rPr>
          <w:rFonts w:cs="Arial"/>
          <w:lang w:val="sr-Cyrl-RS"/>
        </w:rPr>
        <w:t>),</w:t>
      </w:r>
    </w:p>
    <w:p w14:paraId="59CE2E20" w14:textId="77777777" w:rsidR="003B6158" w:rsidRPr="00E0692B" w:rsidRDefault="002C546E" w:rsidP="00E4103F">
      <w:pPr>
        <w:spacing w:before="0"/>
        <w:ind w:right="-329"/>
        <w:contextualSpacing/>
        <w:rPr>
          <w:rFonts w:cs="Arial"/>
          <w:bCs/>
          <w:highlight w:val="yellow"/>
          <w:lang w:val="sr-Cyrl-CS"/>
        </w:rPr>
      </w:pPr>
      <w:r w:rsidRPr="00FC1536">
        <w:rPr>
          <w:rFonts w:cs="Arial"/>
          <w:lang w:val="sr-Cyrl-RS"/>
        </w:rPr>
        <w:t xml:space="preserve">- </w:t>
      </w:r>
      <w:r w:rsidRPr="00FC1536">
        <w:rPr>
          <w:rFonts w:cs="Arial"/>
        </w:rPr>
        <w:t xml:space="preserve">извршавају </w:t>
      </w:r>
      <w:r w:rsidRPr="00FC1536">
        <w:rPr>
          <w:rFonts w:cs="Arial"/>
          <w:lang w:val="sr-Cyrl-RS"/>
        </w:rPr>
        <w:t>све остале</w:t>
      </w:r>
      <w:r w:rsidRPr="00FC1536">
        <w:rPr>
          <w:rFonts w:cs="Arial"/>
        </w:rPr>
        <w:t xml:space="preserve"> дужности везане за </w:t>
      </w:r>
      <w:r w:rsidRPr="00FC1536">
        <w:rPr>
          <w:rFonts w:cs="Arial"/>
          <w:lang w:val="sr-Cyrl-RS"/>
        </w:rPr>
        <w:t xml:space="preserve">праћење реализације </w:t>
      </w:r>
      <w:r w:rsidRPr="00FC1536">
        <w:rPr>
          <w:rFonts w:cs="Arial"/>
        </w:rPr>
        <w:t>предмета овог Уговора</w:t>
      </w:r>
      <w:r w:rsidRPr="00FC1536">
        <w:rPr>
          <w:rFonts w:cs="Arial"/>
          <w:lang w:val="sr-Cyrl-RS"/>
        </w:rPr>
        <w:t xml:space="preserve"> у обиму, врсти и квалитету.</w:t>
      </w:r>
    </w:p>
    <w:p w14:paraId="55CC70F8" w14:textId="77777777" w:rsidR="003B6158" w:rsidRPr="00E0692B" w:rsidRDefault="003B6158" w:rsidP="003B6158">
      <w:pPr>
        <w:tabs>
          <w:tab w:val="left" w:pos="567"/>
        </w:tabs>
        <w:spacing w:before="0"/>
        <w:rPr>
          <w:rFonts w:cs="Arial"/>
          <w:i/>
          <w:color w:val="FF0000"/>
          <w:lang w:val="sr-Cyrl-CS"/>
        </w:rPr>
      </w:pPr>
    </w:p>
    <w:p w14:paraId="1F16B0CA" w14:textId="77777777" w:rsidR="003B6158" w:rsidRPr="001318A0" w:rsidRDefault="003B6158" w:rsidP="00E4103F">
      <w:pPr>
        <w:spacing w:before="0"/>
        <w:jc w:val="center"/>
        <w:rPr>
          <w:rFonts w:cs="Arial"/>
          <w:b/>
          <w:lang w:val="sr-Cyrl-CS"/>
        </w:rPr>
      </w:pPr>
      <w:r w:rsidRPr="001318A0">
        <w:rPr>
          <w:rFonts w:cs="Arial"/>
          <w:b/>
          <w:lang w:val="sr-Cyrl-CS"/>
        </w:rPr>
        <w:t>ГАРАНТНИ РОК</w:t>
      </w:r>
    </w:p>
    <w:p w14:paraId="4488EEEE" w14:textId="77777777" w:rsidR="003B6158" w:rsidRPr="001318A0" w:rsidRDefault="003B6158" w:rsidP="00E4103F">
      <w:pPr>
        <w:spacing w:before="0"/>
        <w:jc w:val="center"/>
        <w:rPr>
          <w:rFonts w:cs="Arial"/>
          <w:lang w:val="sr-Cyrl-CS"/>
        </w:rPr>
      </w:pPr>
      <w:r w:rsidRPr="001318A0">
        <w:rPr>
          <w:rFonts w:cs="Arial"/>
          <w:b/>
          <w:lang w:val="sr-Cyrl-CS"/>
        </w:rPr>
        <w:t xml:space="preserve">Члан </w:t>
      </w:r>
      <w:r w:rsidR="00E4103F">
        <w:rPr>
          <w:rFonts w:cs="Arial"/>
          <w:b/>
          <w:lang w:val="sr-Cyrl-CS"/>
        </w:rPr>
        <w:t>9</w:t>
      </w:r>
      <w:r w:rsidRPr="001318A0">
        <w:rPr>
          <w:rFonts w:cs="Arial"/>
          <w:b/>
          <w:lang w:val="sr-Cyrl-CS"/>
        </w:rPr>
        <w:t>.</w:t>
      </w:r>
    </w:p>
    <w:p w14:paraId="5442E71E" w14:textId="77777777" w:rsidR="00E4103F" w:rsidRPr="00AD66DF" w:rsidRDefault="00E4103F" w:rsidP="00E4103F">
      <w:pPr>
        <w:tabs>
          <w:tab w:val="left" w:pos="0"/>
        </w:tabs>
        <w:suppressAutoHyphens/>
        <w:rPr>
          <w:rFonts w:eastAsia="Lucida Sans Unicode" w:cs="Arial"/>
          <w:kern w:val="1"/>
          <w:lang w:val="sr-Cyrl-RS" w:eastAsia="hi-IN" w:bidi="hi-IN"/>
        </w:rPr>
      </w:pPr>
      <w:r w:rsidRPr="00402FCA">
        <w:rPr>
          <w:rFonts w:eastAsia="Lucida Sans Unicode" w:cs="Arial"/>
          <w:kern w:val="1"/>
          <w:lang w:val="sr-Cyrl-CS" w:eastAsia="hi-IN" w:bidi="hi-IN"/>
        </w:rPr>
        <w:t xml:space="preserve">За испоручена добра Продавац даје гарантни период, који тече од дана потписивања </w:t>
      </w:r>
      <w:r>
        <w:rPr>
          <w:rFonts w:cs="Arial"/>
          <w:lang w:val="sr-Cyrl-RS"/>
        </w:rPr>
        <w:t>Записника о квантитативном и квалитативном пријему од стране овлашћених представника Купца и Продавца</w:t>
      </w:r>
      <w:r>
        <w:rPr>
          <w:rFonts w:eastAsia="Lucida Sans Unicode" w:cs="Arial"/>
          <w:kern w:val="1"/>
          <w:lang w:val="sr-Cyrl-CS" w:eastAsia="hi-IN" w:bidi="hi-IN"/>
        </w:rPr>
        <w:t xml:space="preserve">, </w:t>
      </w:r>
      <w:r w:rsidRPr="00402FCA">
        <w:rPr>
          <w:rFonts w:eastAsia="Lucida Sans Unicode" w:cs="Arial"/>
          <w:kern w:val="1"/>
          <w:lang w:val="sr-Cyrl-CS" w:eastAsia="hi-IN" w:bidi="hi-IN"/>
        </w:rPr>
        <w:t>и то</w:t>
      </w:r>
      <w:r w:rsidRPr="0093434B">
        <w:rPr>
          <w:rFonts w:eastAsia="Lucida Sans Unicode" w:cs="Arial"/>
          <w:kern w:val="1"/>
          <w:lang w:val="sr-Cyrl-CS" w:eastAsia="hi-IN" w:bidi="hi-IN"/>
        </w:rPr>
        <w:t>:</w:t>
      </w:r>
      <w:r w:rsidRPr="0093434B">
        <w:rPr>
          <w:rFonts w:cs="Arial"/>
          <w:bCs/>
          <w:iCs/>
          <w:lang w:val="sr-Cyrl-RS" w:eastAsia="ar-SA"/>
        </w:rPr>
        <w:t>____(словима:_______________________)</w:t>
      </w:r>
      <w:r w:rsidRPr="00E0692B">
        <w:rPr>
          <w:rFonts w:cs="Arial"/>
          <w:bCs/>
          <w:iCs/>
          <w:lang w:val="sr-Latn-CS" w:eastAsia="ar-SA"/>
        </w:rPr>
        <w:t xml:space="preserve"> </w:t>
      </w:r>
      <w:r w:rsidRPr="00E0692B">
        <w:rPr>
          <w:rFonts w:cs="Arial"/>
          <w:bCs/>
          <w:iCs/>
          <w:lang w:val="sr-Cyrl-RS" w:eastAsia="ar-SA"/>
        </w:rPr>
        <w:t xml:space="preserve">месеци </w:t>
      </w:r>
      <w:r w:rsidRPr="00E0692B">
        <w:rPr>
          <w:rFonts w:cs="Arial"/>
          <w:bCs/>
          <w:iCs/>
          <w:lang w:val="sr-Latn-CS" w:eastAsia="ar-SA"/>
        </w:rPr>
        <w:t xml:space="preserve">од </w:t>
      </w:r>
      <w:r w:rsidRPr="00402FCA">
        <w:rPr>
          <w:rFonts w:eastAsia="Lucida Sans Unicode" w:cs="Arial"/>
          <w:kern w:val="1"/>
          <w:lang w:val="sr-Cyrl-CS" w:eastAsia="hi-IN" w:bidi="hi-IN"/>
        </w:rPr>
        <w:t xml:space="preserve">потписивања </w:t>
      </w:r>
      <w:r>
        <w:rPr>
          <w:rFonts w:eastAsia="Lucida Sans Unicode" w:cs="Arial"/>
          <w:kern w:val="1"/>
          <w:lang w:val="sr-Cyrl-CS" w:eastAsia="hi-IN" w:bidi="hi-IN"/>
        </w:rPr>
        <w:t>З</w:t>
      </w:r>
      <w:r w:rsidRPr="00402FCA">
        <w:rPr>
          <w:rFonts w:eastAsia="Lucida Sans Unicode" w:cs="Arial"/>
          <w:kern w:val="1"/>
          <w:lang w:val="sr-Cyrl-CS" w:eastAsia="hi-IN" w:bidi="hi-IN"/>
        </w:rPr>
        <w:t>аписника</w:t>
      </w:r>
      <w:r>
        <w:rPr>
          <w:rFonts w:eastAsia="Lucida Sans Unicode" w:cs="Arial"/>
          <w:kern w:val="1"/>
          <w:lang w:val="sr-Cyrl-RS" w:eastAsia="hi-IN" w:bidi="hi-IN"/>
        </w:rPr>
        <w:t>.</w:t>
      </w:r>
    </w:p>
    <w:p w14:paraId="25A94EC1" w14:textId="77777777" w:rsidR="00E4103F" w:rsidRDefault="00E4103F" w:rsidP="00E4103F">
      <w:pPr>
        <w:tabs>
          <w:tab w:val="left" w:pos="9090"/>
        </w:tabs>
        <w:suppressAutoHyphens/>
        <w:rPr>
          <w:rFonts w:eastAsia="Lucida Sans Unicode" w:cs="Arial"/>
          <w:kern w:val="1"/>
          <w:lang w:eastAsia="hi-IN" w:bidi="hi-IN"/>
        </w:rPr>
      </w:pPr>
      <w:r w:rsidRPr="00402FCA">
        <w:rPr>
          <w:rFonts w:eastAsia="Lucida Sans Unicode" w:cs="Arial"/>
          <w:kern w:val="1"/>
          <w:lang w:eastAsia="hi-IN" w:bidi="hi-IN"/>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B3F0852" w14:textId="77777777" w:rsidR="00E4103F" w:rsidRDefault="00E4103F" w:rsidP="00E4103F">
      <w:pPr>
        <w:pStyle w:val="KDParagraf"/>
        <w:spacing w:before="0"/>
        <w:contextualSpacing/>
        <w:rPr>
          <w:rFonts w:cs="Arial"/>
        </w:rPr>
      </w:pPr>
    </w:p>
    <w:p w14:paraId="6C2F1332" w14:textId="77777777" w:rsidR="00E4103F" w:rsidRPr="0093434B" w:rsidRDefault="00E4103F" w:rsidP="00E4103F">
      <w:pPr>
        <w:pStyle w:val="KDParagraf"/>
        <w:spacing w:before="0"/>
        <w:contextualSpacing/>
        <w:rPr>
          <w:rFonts w:cs="Arial"/>
        </w:rPr>
      </w:pPr>
      <w:r w:rsidRPr="0093434B">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65004419" w14:textId="77777777" w:rsidR="00E4103F" w:rsidRDefault="00E4103F" w:rsidP="00E4103F">
      <w:pPr>
        <w:pStyle w:val="KDParagraf"/>
        <w:spacing w:before="0"/>
        <w:contextualSpacing/>
        <w:rPr>
          <w:rFonts w:cs="Arial"/>
        </w:rPr>
      </w:pPr>
    </w:p>
    <w:p w14:paraId="56415251" w14:textId="77777777" w:rsidR="00E4103F" w:rsidRPr="0093434B" w:rsidRDefault="00E4103F" w:rsidP="00E4103F">
      <w:pPr>
        <w:pStyle w:val="KDParagraf"/>
        <w:spacing w:before="0"/>
        <w:contextualSpacing/>
        <w:rPr>
          <w:rFonts w:cs="Arial"/>
        </w:rPr>
      </w:pPr>
      <w:r w:rsidRPr="0093434B">
        <w:rPr>
          <w:rFonts w:cs="Arial"/>
        </w:rPr>
        <w:t xml:space="preserve">У случају потврђивања чињеница, изложених у рекламационом акту Купца, Продавац се обавезује да </w:t>
      </w:r>
      <w:r>
        <w:rPr>
          <w:rFonts w:cs="Arial"/>
        </w:rPr>
        <w:t>у гарантном року, о свом трошку:</w:t>
      </w:r>
    </w:p>
    <w:p w14:paraId="22FFC219" w14:textId="77777777" w:rsidR="00E4103F" w:rsidRPr="0093434B" w:rsidRDefault="00E4103F" w:rsidP="00E4103F">
      <w:pPr>
        <w:pStyle w:val="KDParagraf"/>
        <w:spacing w:before="0"/>
        <w:contextualSpacing/>
        <w:rPr>
          <w:rFonts w:cs="Arial"/>
        </w:rPr>
      </w:pPr>
      <w:r w:rsidRPr="0093434B">
        <w:rPr>
          <w:rFonts w:cs="Arial"/>
        </w:rPr>
        <w:t>-</w:t>
      </w:r>
      <w:r w:rsidRPr="0093434B">
        <w:rPr>
          <w:rFonts w:cs="Arial"/>
        </w:rPr>
        <w:tab/>
        <w:t xml:space="preserve"> отклони све евентуалне недостатке на испорученом добру под условима утврђеним у техничкој гаранцији и важећим законским прописима РС или </w:t>
      </w:r>
    </w:p>
    <w:p w14:paraId="48C5F64C" w14:textId="77777777" w:rsidR="00E4103F" w:rsidRPr="0093434B" w:rsidRDefault="00E4103F" w:rsidP="00E4103F">
      <w:pPr>
        <w:pStyle w:val="KDParagraf"/>
        <w:spacing w:before="0"/>
        <w:contextualSpacing/>
        <w:rPr>
          <w:rFonts w:cs="Arial"/>
        </w:rPr>
      </w:pPr>
      <w:r w:rsidRPr="0093434B">
        <w:rPr>
          <w:rFonts w:cs="Arial"/>
        </w:rPr>
        <w:t>-</w:t>
      </w:r>
      <w:r w:rsidRPr="0093434B">
        <w:rPr>
          <w:rFonts w:cs="Arial"/>
        </w:rPr>
        <w:tab/>
        <w:t>испоручи ново добро у замену за рекламирано, најкасније 15 (петнаест) дана од дана повраћаја рекламираног добра од стране Купца.</w:t>
      </w:r>
    </w:p>
    <w:p w14:paraId="6D86AACE" w14:textId="77777777" w:rsidR="00E4103F" w:rsidRDefault="00E4103F" w:rsidP="00E4103F">
      <w:pPr>
        <w:tabs>
          <w:tab w:val="left" w:pos="9090"/>
        </w:tabs>
        <w:suppressAutoHyphens/>
        <w:rPr>
          <w:rFonts w:eastAsia="Lucida Sans Unicode" w:cs="Arial"/>
          <w:kern w:val="1"/>
          <w:lang w:eastAsia="hi-IN" w:bidi="hi-IN"/>
        </w:rPr>
      </w:pPr>
      <w:r w:rsidRPr="00402FCA">
        <w:rPr>
          <w:rFonts w:eastAsia="Lucida Sans Unicode" w:cs="Arial"/>
          <w:kern w:val="1"/>
          <w:lang w:eastAsia="hi-IN" w:bidi="hi-IN"/>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w:t>
      </w:r>
      <w:r>
        <w:rPr>
          <w:rFonts w:eastAsia="Lucida Sans Unicode" w:cs="Arial"/>
          <w:kern w:val="1"/>
          <w:lang w:val="sr-Cyrl-RS" w:eastAsia="hi-IN" w:bidi="hi-IN"/>
        </w:rPr>
        <w:t>з</w:t>
      </w:r>
      <w:r w:rsidRPr="00402FCA">
        <w:rPr>
          <w:rFonts w:eastAsia="Lucida Sans Unicode" w:cs="Arial"/>
          <w:kern w:val="1"/>
          <w:lang w:eastAsia="hi-IN" w:bidi="hi-IN"/>
        </w:rPr>
        <w:t xml:space="preserve"> </w:t>
      </w:r>
      <w:r>
        <w:rPr>
          <w:rFonts w:eastAsia="Lucida Sans Unicode" w:cs="Arial"/>
          <w:kern w:val="1"/>
          <w:lang w:val="sr-Cyrl-RS" w:eastAsia="hi-IN" w:bidi="hi-IN"/>
        </w:rPr>
        <w:t>става 1. овог члана</w:t>
      </w:r>
      <w:r>
        <w:rPr>
          <w:rFonts w:eastAsia="Lucida Sans Unicode" w:cs="Arial"/>
          <w:kern w:val="1"/>
          <w:lang w:eastAsia="hi-IN" w:bidi="hi-IN"/>
        </w:rPr>
        <w:t>, од датума замене.</w:t>
      </w:r>
    </w:p>
    <w:p w14:paraId="6253A1F0" w14:textId="77777777" w:rsidR="00E4103F" w:rsidRDefault="00E4103F" w:rsidP="00E4103F">
      <w:pPr>
        <w:pStyle w:val="KDParagraf"/>
        <w:spacing w:before="0"/>
        <w:contextualSpacing/>
        <w:rPr>
          <w:rFonts w:cs="Arial"/>
        </w:rPr>
      </w:pPr>
    </w:p>
    <w:p w14:paraId="3D784CD4" w14:textId="77777777" w:rsidR="00E4103F" w:rsidRPr="0093434B" w:rsidRDefault="00E4103F" w:rsidP="00E4103F">
      <w:pPr>
        <w:pStyle w:val="KDParagraf"/>
        <w:spacing w:before="0"/>
        <w:contextualSpacing/>
        <w:rPr>
          <w:rFonts w:cs="Arial"/>
        </w:rPr>
      </w:pPr>
      <w:r w:rsidRPr="0093434B">
        <w:rPr>
          <w:rFonts w:cs="Arial"/>
        </w:rPr>
        <w:t>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B283649" w14:textId="77777777" w:rsidR="00E4103F" w:rsidRPr="007C7681" w:rsidRDefault="00E4103F" w:rsidP="00E4103F">
      <w:pPr>
        <w:tabs>
          <w:tab w:val="left" w:pos="9090"/>
        </w:tabs>
        <w:suppressAutoHyphens/>
        <w:rPr>
          <w:rFonts w:eastAsia="Lucida Sans Unicode" w:cs="Arial"/>
          <w:kern w:val="1"/>
          <w:lang w:eastAsia="hi-IN" w:bidi="hi-IN"/>
        </w:rPr>
      </w:pPr>
      <w:r w:rsidRPr="00402FCA">
        <w:rPr>
          <w:rFonts w:eastAsia="Lucida Sans Unicode" w:cs="Arial"/>
          <w:kern w:val="1"/>
          <w:lang w:eastAsia="hi-IN" w:bidi="hi-IN"/>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60B75D1E" w14:textId="77777777" w:rsidR="003B6158" w:rsidRPr="00E0692B" w:rsidRDefault="003B6158" w:rsidP="003B6158">
      <w:pPr>
        <w:tabs>
          <w:tab w:val="left" w:pos="567"/>
        </w:tabs>
        <w:spacing w:before="0"/>
        <w:rPr>
          <w:rFonts w:cs="Arial"/>
          <w:i/>
          <w:color w:val="FF0000"/>
          <w:lang w:val="ru-RU"/>
        </w:rPr>
      </w:pPr>
    </w:p>
    <w:p w14:paraId="757C367D" w14:textId="77777777" w:rsidR="003B6158" w:rsidRPr="00E0692B" w:rsidRDefault="003B6158" w:rsidP="003B6158">
      <w:pPr>
        <w:tabs>
          <w:tab w:val="left" w:pos="567"/>
        </w:tabs>
        <w:spacing w:before="0"/>
        <w:rPr>
          <w:rFonts w:cs="Arial"/>
          <w:i/>
          <w:color w:val="FF0000"/>
          <w:lang w:val="ru-RU"/>
        </w:rPr>
      </w:pPr>
    </w:p>
    <w:p w14:paraId="39435D82" w14:textId="77777777" w:rsidR="00E4103F" w:rsidRPr="00E0692B" w:rsidRDefault="00E4103F" w:rsidP="00E4103F">
      <w:pPr>
        <w:spacing w:before="0"/>
        <w:jc w:val="center"/>
        <w:rPr>
          <w:rFonts w:cs="Arial"/>
          <w:b/>
          <w:lang w:val="ru-RU"/>
        </w:rPr>
      </w:pPr>
      <w:r w:rsidRPr="00E0692B">
        <w:rPr>
          <w:rFonts w:cs="Arial"/>
          <w:b/>
          <w:lang w:val="ru-RU"/>
        </w:rPr>
        <w:t>СРЕДСТВА ФИНАНСИЈСКОГ ОБЕЗБЕЂЕЊА</w:t>
      </w:r>
    </w:p>
    <w:p w14:paraId="6867270E" w14:textId="77777777" w:rsidR="00E4103F" w:rsidRPr="00E0692B" w:rsidRDefault="00E4103F" w:rsidP="00E4103F">
      <w:pPr>
        <w:tabs>
          <w:tab w:val="left" w:pos="567"/>
        </w:tabs>
        <w:spacing w:before="0"/>
        <w:rPr>
          <w:rFonts w:cs="Arial"/>
          <w:lang w:val="ru-RU"/>
        </w:rPr>
      </w:pPr>
    </w:p>
    <w:p w14:paraId="58523454" w14:textId="77777777" w:rsidR="00E4103F" w:rsidRPr="00E0692B" w:rsidRDefault="00E4103F" w:rsidP="00E4103F">
      <w:pPr>
        <w:suppressAutoHyphens/>
        <w:spacing w:before="0"/>
        <w:jc w:val="center"/>
        <w:rPr>
          <w:rFonts w:eastAsia="Lucida Sans Unicode" w:cs="Arial"/>
          <w:b/>
          <w:kern w:val="1"/>
          <w:lang w:val="ru-RU" w:eastAsia="hi-IN" w:bidi="hi-IN"/>
        </w:rPr>
      </w:pPr>
      <w:r w:rsidRPr="00E0692B">
        <w:rPr>
          <w:rFonts w:eastAsia="Lucida Sans Unicode" w:cs="Arial"/>
          <w:b/>
          <w:kern w:val="1"/>
          <w:lang w:val="ru-RU" w:eastAsia="hi-IN" w:bidi="hi-IN"/>
        </w:rPr>
        <w:t xml:space="preserve">Члан </w:t>
      </w:r>
      <w:r>
        <w:rPr>
          <w:rFonts w:eastAsia="Lucida Sans Unicode" w:cs="Arial"/>
          <w:b/>
          <w:kern w:val="1"/>
          <w:lang w:val="sr-Cyrl-RS" w:eastAsia="hi-IN" w:bidi="hi-IN"/>
        </w:rPr>
        <w:t>10</w:t>
      </w:r>
      <w:r w:rsidRPr="00E0692B">
        <w:rPr>
          <w:rFonts w:eastAsia="Lucida Sans Unicode" w:cs="Arial"/>
          <w:b/>
          <w:kern w:val="1"/>
          <w:lang w:val="ru-RU" w:eastAsia="hi-IN" w:bidi="hi-IN"/>
        </w:rPr>
        <w:t xml:space="preserve">. </w:t>
      </w:r>
    </w:p>
    <w:p w14:paraId="64AE5819" w14:textId="77777777" w:rsidR="00E4103F" w:rsidRPr="00132F66" w:rsidRDefault="00E4103F" w:rsidP="00E4103F">
      <w:pPr>
        <w:tabs>
          <w:tab w:val="left" w:pos="851"/>
        </w:tabs>
        <w:spacing w:before="0"/>
        <w:ind w:left="851"/>
        <w:outlineLvl w:val="2"/>
        <w:rPr>
          <w:rFonts w:eastAsia="Lucida Sans Unicode" w:cs="Arial"/>
          <w:b/>
          <w:kern w:val="1"/>
          <w:lang w:val="ru-RU" w:eastAsia="hi-IN" w:bidi="hi-IN"/>
        </w:rPr>
      </w:pPr>
      <w:r w:rsidRPr="00A41936">
        <w:rPr>
          <w:rFonts w:cs="Arial"/>
          <w:b/>
          <w:lang w:val="sr-Cyrl-RS"/>
        </w:rPr>
        <w:t>Банкарска гаранција</w:t>
      </w:r>
      <w:r>
        <w:rPr>
          <w:rFonts w:cs="Arial"/>
          <w:b/>
          <w:u w:val="single"/>
          <w:lang w:val="sr-Cyrl-RS"/>
        </w:rPr>
        <w:t xml:space="preserve"> </w:t>
      </w:r>
      <w:r w:rsidRPr="00132F66">
        <w:rPr>
          <w:rFonts w:eastAsia="Lucida Sans Unicode" w:cs="Arial"/>
          <w:b/>
          <w:kern w:val="1"/>
          <w:lang w:val="ru-RU" w:eastAsia="hi-IN" w:bidi="hi-IN"/>
        </w:rPr>
        <w:t xml:space="preserve">за добро извршење посла </w:t>
      </w:r>
    </w:p>
    <w:p w14:paraId="0F76B244" w14:textId="77777777" w:rsidR="00E4103F" w:rsidRPr="00132F66" w:rsidRDefault="00E4103F" w:rsidP="00E4103F">
      <w:pPr>
        <w:suppressAutoHyphens/>
        <w:rPr>
          <w:rFonts w:eastAsia="Lucida Sans Unicode" w:cs="Arial"/>
          <w:bCs/>
          <w:iCs/>
          <w:kern w:val="1"/>
          <w:lang w:val="ru-RU" w:eastAsia="hi-IN" w:bidi="hi-IN"/>
        </w:rPr>
      </w:pPr>
      <w:r w:rsidRPr="00132F66">
        <w:rPr>
          <w:rFonts w:eastAsia="Lucida Sans Unicode" w:cs="Arial"/>
          <w:kern w:val="1"/>
          <w:lang w:val="ru-RU" w:eastAsia="hi-IN" w:bidi="hi-IN"/>
        </w:rPr>
        <w:t xml:space="preserve">Продавац је дужан да у тренутку закључења Уговора, а најкасније у року од 10 (словима: десет) дана од дана обостраног потписивања Уговора од стране законских заступника,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достави Купцу </w:t>
      </w:r>
      <w:r w:rsidRPr="00132F66">
        <w:rPr>
          <w:rFonts w:eastAsia="Lucida Sans Unicode" w:cs="Arial"/>
          <w:kern w:val="1"/>
          <w:lang w:val="ru-RU" w:eastAsia="hi-IN" w:bidi="hi-IN"/>
        </w:rPr>
        <w:lastRenderedPageBreak/>
        <w:t xml:space="preserve">банкарску гаранцију </w:t>
      </w:r>
      <w:r w:rsidRPr="00A41936">
        <w:rPr>
          <w:rFonts w:eastAsia="Lucida Sans Unicode" w:cs="Arial"/>
          <w:kern w:val="1"/>
          <w:lang w:val="ru-RU" w:eastAsia="hi-IN" w:bidi="hi-IN"/>
        </w:rPr>
        <w:t>за добро извршење посла</w:t>
      </w:r>
      <w:r w:rsidRPr="00132F66">
        <w:rPr>
          <w:rFonts w:eastAsia="Lucida Sans Unicode" w:cs="Arial"/>
          <w:kern w:val="1"/>
          <w:lang w:val="ru-RU" w:eastAsia="hi-IN" w:bidi="hi-IN"/>
        </w:rPr>
        <w:t>, неопозиву, безусловну (без права на приговор) и</w:t>
      </w:r>
      <w:r>
        <w:rPr>
          <w:rFonts w:eastAsia="Lucida Sans Unicode" w:cs="Arial"/>
          <w:kern w:val="1"/>
          <w:lang w:val="ru-RU" w:eastAsia="hi-IN" w:bidi="hi-IN"/>
        </w:rPr>
        <w:t xml:space="preserve"> на први писани позив наплативу, </w:t>
      </w:r>
      <w:r w:rsidRPr="00132F66">
        <w:rPr>
          <w:rFonts w:eastAsia="Lucida Sans Unicode" w:cs="Arial"/>
          <w:kern w:val="1"/>
          <w:lang w:val="ru-RU" w:eastAsia="hi-IN" w:bidi="hi-IN"/>
        </w:rPr>
        <w:t xml:space="preserve">у износу од 10 %  вредности </w:t>
      </w:r>
      <w:r>
        <w:rPr>
          <w:rFonts w:eastAsia="Lucida Sans Unicode" w:cs="Arial"/>
          <w:kern w:val="1"/>
          <w:lang w:val="ru-RU" w:eastAsia="hi-IN" w:bidi="hi-IN"/>
        </w:rPr>
        <w:t>Уговора</w:t>
      </w:r>
      <w:r w:rsidRPr="00132F66">
        <w:rPr>
          <w:rFonts w:eastAsia="Lucida Sans Unicode" w:cs="Arial"/>
          <w:kern w:val="1"/>
          <w:lang w:val="ru-RU" w:eastAsia="hi-IN" w:bidi="hi-IN"/>
        </w:rPr>
        <w:t xml:space="preserve"> без ПДВ-а, са </w:t>
      </w:r>
      <w:r w:rsidRPr="00132F66">
        <w:rPr>
          <w:rFonts w:eastAsia="Lucida Sans Unicode" w:cs="Arial"/>
          <w:bCs/>
          <w:iCs/>
          <w:kern w:val="1"/>
          <w:lang w:val="sr-Cyrl-CS" w:eastAsia="hi-IN" w:bidi="hi-IN"/>
        </w:rPr>
        <w:t xml:space="preserve">роком важења </w:t>
      </w:r>
      <w:r w:rsidRPr="00A41936">
        <w:rPr>
          <w:rFonts w:eastAsia="Lucida Sans Unicode" w:cs="Arial"/>
          <w:bCs/>
          <w:iCs/>
          <w:kern w:val="1"/>
          <w:lang w:val="ru-RU" w:eastAsia="hi-IN" w:bidi="hi-IN"/>
        </w:rPr>
        <w:t>30</w:t>
      </w:r>
      <w:r w:rsidRPr="00132F66">
        <w:rPr>
          <w:rFonts w:eastAsia="Lucida Sans Unicode" w:cs="Arial"/>
          <w:b/>
          <w:bCs/>
          <w:iCs/>
          <w:kern w:val="1"/>
          <w:lang w:val="ru-RU" w:eastAsia="hi-IN" w:bidi="hi-IN"/>
        </w:rPr>
        <w:t xml:space="preserve"> </w:t>
      </w:r>
      <w:r w:rsidRPr="00132F66">
        <w:rPr>
          <w:rFonts w:eastAsia="Lucida Sans Unicode" w:cs="Arial"/>
          <w:bCs/>
          <w:iCs/>
          <w:kern w:val="1"/>
          <w:lang w:val="ru-RU" w:eastAsia="hi-IN" w:bidi="hi-IN"/>
        </w:rPr>
        <w:t>(словима: тридесет) календарских дана дужим од истека рока одређеног за коначно извршење посла.</w:t>
      </w:r>
    </w:p>
    <w:p w14:paraId="57A1A5DB" w14:textId="77777777" w:rsidR="00E4103F" w:rsidRPr="00276A66" w:rsidRDefault="00E4103F" w:rsidP="00E4103F">
      <w:pPr>
        <w:suppressAutoHyphens/>
        <w:rPr>
          <w:rFonts w:eastAsia="Lucida Sans Unicode" w:cs="Arial"/>
          <w:color w:val="000000"/>
          <w:kern w:val="1"/>
          <w:lang w:eastAsia="hi-IN" w:bidi="hi-IN"/>
        </w:rPr>
      </w:pPr>
      <w:r w:rsidRPr="00276A66">
        <w:rPr>
          <w:rFonts w:eastAsia="Lucida Sans Unicode" w:cs="Arial"/>
          <w:color w:val="000000"/>
          <w:kern w:val="1"/>
          <w:lang w:eastAsia="hi-IN" w:bidi="hi-IN"/>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F64A383" w14:textId="77777777" w:rsidR="00E4103F" w:rsidRPr="00132F66" w:rsidRDefault="00E4103F" w:rsidP="00E4103F">
      <w:pPr>
        <w:suppressAutoHyphens/>
        <w:rPr>
          <w:rFonts w:eastAsia="Lucida Sans Unicode" w:cs="Arial"/>
          <w:kern w:val="1"/>
          <w:lang w:val="ru-RU" w:eastAsia="hi-IN" w:bidi="hi-IN"/>
        </w:rPr>
      </w:pPr>
      <w:r w:rsidRPr="00132F66">
        <w:rPr>
          <w:rFonts w:eastAsia="Lucida Sans Unicode" w:cs="Arial"/>
          <w:kern w:val="1"/>
          <w:lang w:val="ru-RU" w:eastAsia="hi-IN" w:bidi="hi-IN"/>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w:t>
      </w:r>
      <w:r>
        <w:rPr>
          <w:rFonts w:eastAsia="Lucida Sans Unicode" w:cs="Arial"/>
          <w:kern w:val="1"/>
          <w:lang w:val="ru-RU" w:eastAsia="hi-IN" w:bidi="hi-IN"/>
        </w:rPr>
        <w:t>У</w:t>
      </w:r>
      <w:r w:rsidRPr="00132F66">
        <w:rPr>
          <w:rFonts w:eastAsia="Lucida Sans Unicode" w:cs="Arial"/>
          <w:kern w:val="1"/>
          <w:lang w:val="ru-RU" w:eastAsia="hi-IN" w:bidi="hi-IN"/>
        </w:rPr>
        <w:t>говором</w:t>
      </w:r>
      <w:r>
        <w:rPr>
          <w:rFonts w:eastAsia="Lucida Sans Unicode" w:cs="Arial"/>
          <w:kern w:val="1"/>
          <w:lang w:val="ru-RU" w:eastAsia="hi-IN" w:bidi="hi-IN"/>
        </w:rPr>
        <w:t>.</w:t>
      </w:r>
    </w:p>
    <w:p w14:paraId="02E1DA72" w14:textId="77777777" w:rsidR="00E4103F" w:rsidRPr="00132F66" w:rsidRDefault="00E4103F" w:rsidP="00E4103F">
      <w:pPr>
        <w:suppressAutoHyphens/>
        <w:rPr>
          <w:rFonts w:eastAsia="Lucida Sans Unicode" w:cs="Arial"/>
          <w:kern w:val="1"/>
          <w:lang w:val="ru-RU" w:eastAsia="hi-IN" w:bidi="hi-IN"/>
        </w:rPr>
      </w:pPr>
      <w:r w:rsidRPr="00132F66">
        <w:rPr>
          <w:rFonts w:eastAsia="Lucida Sans Unicode" w:cs="Arial"/>
          <w:kern w:val="1"/>
          <w:lang w:val="ru-RU" w:eastAsia="hi-IN" w:bidi="hi-IN"/>
        </w:rPr>
        <w:t>У случају</w:t>
      </w:r>
      <w:r w:rsidRPr="00132F66">
        <w:rPr>
          <w:rFonts w:eastAsia="Lucida Sans Unicode" w:cs="Arial"/>
          <w:kern w:val="1"/>
          <w:lang w:val="sr-Latn-RS" w:eastAsia="hi-IN" w:bidi="hi-IN"/>
        </w:rPr>
        <w:t xml:space="preserve"> </w:t>
      </w:r>
      <w:r w:rsidRPr="00132F66">
        <w:rPr>
          <w:rFonts w:eastAsia="Lucida Sans Unicode" w:cs="Arial"/>
          <w:kern w:val="1"/>
          <w:lang w:val="sr-Cyrl-RS" w:eastAsia="hi-IN" w:bidi="hi-IN"/>
        </w:rPr>
        <w:t>да је пословно седиште банке гаранта у Републици Србији у случају спора по овој Гаранцији</w:t>
      </w:r>
      <w:r w:rsidRPr="00132F66">
        <w:rPr>
          <w:rFonts w:eastAsia="Lucida Sans Unicode" w:cs="Arial"/>
          <w:kern w:val="1"/>
          <w:lang w:val="ru-RU" w:eastAsia="hi-IN" w:bidi="hi-IN"/>
        </w:rPr>
        <w:t xml:space="preserve">, утврђује се надлежност суда у Београду и примена материјалног права Републике Србије. </w:t>
      </w:r>
    </w:p>
    <w:p w14:paraId="2D85F2A6" w14:textId="77777777" w:rsidR="00E4103F" w:rsidRPr="00132F66" w:rsidRDefault="00E4103F" w:rsidP="00E4103F">
      <w:pPr>
        <w:suppressAutoHyphens/>
        <w:rPr>
          <w:rFonts w:eastAsia="Lucida Sans Unicode" w:cs="Arial"/>
          <w:kern w:val="1"/>
          <w:lang w:val="ru-RU" w:eastAsia="hi-IN" w:bidi="hi-IN"/>
        </w:rPr>
      </w:pPr>
      <w:r w:rsidRPr="00132F66">
        <w:rPr>
          <w:rFonts w:eastAsia="Lucida Sans Unicode" w:cs="Arial"/>
          <w:kern w:val="1"/>
          <w:lang w:val="ru-RU" w:eastAsia="hi-IN" w:bidi="hi-IN"/>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w:t>
      </w:r>
    </w:p>
    <w:p w14:paraId="06BA9CBB" w14:textId="77777777" w:rsidR="00E4103F" w:rsidRDefault="00E4103F" w:rsidP="00E4103F">
      <w:pPr>
        <w:spacing w:before="0"/>
        <w:rPr>
          <w:rFonts w:cs="Arial"/>
          <w:lang w:val="sr-Cyrl-CS" w:eastAsia="ar-SA"/>
        </w:rPr>
      </w:pPr>
    </w:p>
    <w:p w14:paraId="401B74EB" w14:textId="77777777" w:rsidR="00E4103F" w:rsidRPr="009115DA" w:rsidRDefault="00E4103F" w:rsidP="00E4103F">
      <w:pPr>
        <w:spacing w:before="0"/>
        <w:rPr>
          <w:rFonts w:cs="Arial"/>
          <w:lang w:val="sr-Cyrl-CS" w:eastAsia="ar-SA"/>
        </w:rPr>
      </w:pPr>
      <w:r w:rsidRPr="009115DA">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7861440B" w14:textId="77777777" w:rsidR="00E4103F" w:rsidRPr="009115DA" w:rsidRDefault="00E4103F" w:rsidP="00E4103F">
      <w:pPr>
        <w:spacing w:before="0"/>
        <w:rPr>
          <w:rFonts w:eastAsia="TimesNewRomanPSMT" w:cs="Arial"/>
          <w:color w:val="000000" w:themeColor="text1"/>
        </w:rPr>
      </w:pPr>
    </w:p>
    <w:p w14:paraId="467C50AF" w14:textId="77777777" w:rsidR="00E4103F" w:rsidRPr="009115DA" w:rsidRDefault="00E4103F" w:rsidP="00E4103F">
      <w:pPr>
        <w:spacing w:before="0"/>
        <w:rPr>
          <w:rFonts w:cs="Arial"/>
          <w:lang w:val="sr-Cyrl-CS" w:eastAsia="ar-SA"/>
        </w:rPr>
      </w:pPr>
      <w:r w:rsidRPr="009115DA">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14:paraId="2A3018A0" w14:textId="77777777" w:rsidR="00E4103F" w:rsidRPr="009115DA" w:rsidRDefault="00E4103F" w:rsidP="00E4103F">
      <w:pPr>
        <w:spacing w:before="0"/>
        <w:rPr>
          <w:rFonts w:cs="Arial"/>
          <w:lang w:val="sr-Cyrl-CS" w:eastAsia="ar-SA"/>
        </w:rPr>
      </w:pPr>
    </w:p>
    <w:p w14:paraId="122D7DCE" w14:textId="77777777" w:rsidR="00E4103F" w:rsidRDefault="00E4103F" w:rsidP="00E4103F">
      <w:pPr>
        <w:spacing w:before="0"/>
        <w:rPr>
          <w:rFonts w:cs="Arial"/>
          <w:lang w:val="sr-Cyrl-CS" w:eastAsia="ar-SA"/>
        </w:rPr>
      </w:pPr>
      <w:r w:rsidRPr="009115DA">
        <w:rPr>
          <w:rFonts w:cs="Arial"/>
          <w:lang w:val="sr-Cyrl-CS" w:eastAsia="ar-SA"/>
        </w:rPr>
        <w:t>Ова гаранција истиче на наведени датум, без обзира да ли је овај документ враћен или није.</w:t>
      </w:r>
    </w:p>
    <w:p w14:paraId="76400CD8" w14:textId="77777777" w:rsidR="00E4103F" w:rsidRDefault="00E4103F" w:rsidP="00E4103F">
      <w:pPr>
        <w:spacing w:before="0"/>
        <w:rPr>
          <w:rFonts w:cs="Arial"/>
          <w:lang w:val="sr-Cyrl-CS" w:eastAsia="ar-SA"/>
        </w:rPr>
      </w:pPr>
    </w:p>
    <w:p w14:paraId="12399F7A" w14:textId="77777777" w:rsidR="00E4103F" w:rsidRPr="00380889" w:rsidRDefault="00E4103F" w:rsidP="00E4103F">
      <w:pPr>
        <w:spacing w:before="0"/>
        <w:rPr>
          <w:rFonts w:cs="Arial"/>
          <w:lang w:val="sr-Cyrl-CS" w:eastAsia="ar-SA"/>
        </w:rPr>
      </w:pPr>
      <w:r w:rsidRPr="00380889">
        <w:rPr>
          <w:rFonts w:cs="Arial"/>
          <w:lang w:val="sr-Cyrl-CS" w:eastAsia="ar-SA"/>
        </w:rPr>
        <w:t>Уколико гаранцију издаје страна банка, мора имати кредитни рејтинг.</w:t>
      </w:r>
    </w:p>
    <w:p w14:paraId="47A7B91A" w14:textId="77777777" w:rsidR="00E4103F" w:rsidRDefault="00E4103F" w:rsidP="00E4103F">
      <w:pPr>
        <w:spacing w:before="0"/>
        <w:rPr>
          <w:rFonts w:cs="Arial"/>
          <w:lang w:val="sr-Cyrl-CS" w:eastAsia="ar-SA"/>
        </w:rPr>
      </w:pPr>
    </w:p>
    <w:p w14:paraId="0874F39D" w14:textId="77777777" w:rsidR="00E4103F" w:rsidRPr="00132F66" w:rsidRDefault="00E4103F" w:rsidP="00E4103F">
      <w:pPr>
        <w:tabs>
          <w:tab w:val="left" w:pos="9090"/>
        </w:tabs>
        <w:suppressAutoHyphens/>
        <w:jc w:val="center"/>
        <w:rPr>
          <w:rFonts w:eastAsia="Lucida Sans Unicode" w:cs="Arial"/>
          <w:b/>
          <w:kern w:val="1"/>
          <w:lang w:val="ru-RU" w:eastAsia="hi-IN" w:bidi="hi-IN"/>
        </w:rPr>
      </w:pPr>
      <w:r w:rsidRPr="00132F66">
        <w:rPr>
          <w:rFonts w:eastAsia="Lucida Sans Unicode" w:cs="Arial"/>
          <w:b/>
          <w:kern w:val="1"/>
          <w:lang w:val="ru-RU" w:eastAsia="hi-IN" w:bidi="hi-IN"/>
        </w:rPr>
        <w:t xml:space="preserve">Члан </w:t>
      </w:r>
      <w:r>
        <w:rPr>
          <w:rFonts w:eastAsia="Lucida Sans Unicode" w:cs="Arial"/>
          <w:b/>
          <w:kern w:val="1"/>
          <w:lang w:val="ru-RU" w:eastAsia="hi-IN" w:bidi="hi-IN"/>
        </w:rPr>
        <w:t>11</w:t>
      </w:r>
      <w:r w:rsidRPr="00132F66">
        <w:rPr>
          <w:rFonts w:eastAsia="Lucida Sans Unicode" w:cs="Arial"/>
          <w:b/>
          <w:kern w:val="1"/>
          <w:lang w:val="ru-RU" w:eastAsia="hi-IN" w:bidi="hi-IN"/>
        </w:rPr>
        <w:t>.</w:t>
      </w:r>
    </w:p>
    <w:p w14:paraId="09B2875C" w14:textId="29B167A6" w:rsidR="00E4103F" w:rsidRPr="00132F66" w:rsidRDefault="00E4103F" w:rsidP="00E4103F">
      <w:pPr>
        <w:tabs>
          <w:tab w:val="left" w:pos="567"/>
        </w:tabs>
        <w:suppressAutoHyphens/>
        <w:spacing w:before="0"/>
        <w:rPr>
          <w:rFonts w:eastAsia="Lucida Sans Unicode" w:cs="Arial"/>
          <w:kern w:val="1"/>
          <w:lang w:val="ru-RU" w:eastAsia="hi-IN" w:bidi="hi-IN"/>
        </w:rPr>
      </w:pPr>
      <w:r w:rsidRPr="00132F66">
        <w:rPr>
          <w:rFonts w:eastAsia="Lucida Sans Unicode" w:cs="Arial"/>
          <w:kern w:val="1"/>
          <w:lang w:val="ru-RU" w:eastAsia="hi-IN" w:bidi="hi-IN"/>
        </w:rPr>
        <w:t>Достављање средстава финансијског обезбеђења из члана</w:t>
      </w:r>
      <w:r w:rsidRPr="00132F66">
        <w:rPr>
          <w:rFonts w:eastAsia="Lucida Sans Unicode" w:cs="Arial"/>
          <w:kern w:val="1"/>
          <w:lang w:eastAsia="hi-IN" w:bidi="hi-IN"/>
        </w:rPr>
        <w:t xml:space="preserve"> 1</w:t>
      </w:r>
      <w:r w:rsidR="00C45D66">
        <w:rPr>
          <w:rFonts w:eastAsia="Lucida Sans Unicode" w:cs="Arial"/>
          <w:kern w:val="1"/>
          <w:lang w:val="sr-Cyrl-RS" w:eastAsia="hi-IN" w:bidi="hi-IN"/>
        </w:rPr>
        <w:t>0</w:t>
      </w:r>
      <w:r w:rsidRPr="00132F66">
        <w:rPr>
          <w:rFonts w:eastAsia="Lucida Sans Unicode" w:cs="Arial"/>
          <w:kern w:val="1"/>
          <w:lang w:eastAsia="hi-IN" w:bidi="hi-IN"/>
        </w:rPr>
        <w:t>.</w:t>
      </w:r>
      <w:r w:rsidRPr="00132F66">
        <w:rPr>
          <w:rFonts w:eastAsia="Lucida Sans Unicode" w:cs="Arial"/>
          <w:kern w:val="1"/>
          <w:lang w:val="ru-RU" w:eastAsia="hi-IN" w:bidi="hi-IN"/>
        </w:rPr>
        <w:t xml:space="preserve"> представља одложни услов, тако да правно дејство овог Уговора не настаје док се одложни услов не испуни.</w:t>
      </w:r>
    </w:p>
    <w:p w14:paraId="20FF862D" w14:textId="77777777" w:rsidR="00E4103F" w:rsidRPr="00B94B5C" w:rsidRDefault="00E4103F" w:rsidP="00E4103F">
      <w:pPr>
        <w:tabs>
          <w:tab w:val="left" w:pos="567"/>
        </w:tabs>
        <w:suppressAutoHyphens/>
        <w:spacing w:before="0"/>
        <w:rPr>
          <w:rFonts w:eastAsia="Lucida Sans Unicode" w:cs="Arial"/>
          <w:kern w:val="1"/>
          <w:lang w:val="sr-Cyrl-RS" w:eastAsia="hi-IN" w:bidi="hi-IN"/>
        </w:rPr>
      </w:pPr>
      <w:r w:rsidRPr="00132F66">
        <w:rPr>
          <w:rFonts w:eastAsia="Lucida Sans Unicode" w:cs="Arial"/>
          <w:kern w:val="1"/>
          <w:lang w:val="ru-RU" w:eastAsia="hi-IN" w:bidi="hi-IN"/>
        </w:rPr>
        <w:t>Уколико се средство финансијског обезбеђења не достави у остављеном року, сматраће се да је Продавац одбио да закључи Уговор</w:t>
      </w:r>
      <w:r>
        <w:rPr>
          <w:rFonts w:eastAsia="Lucida Sans Unicode" w:cs="Arial"/>
          <w:kern w:val="1"/>
          <w:lang w:val="sr-Cyrl-RS" w:eastAsia="hi-IN" w:bidi="hi-IN"/>
        </w:rPr>
        <w:t xml:space="preserve"> и Купац има право да наплати банкарску гаранцију за озбиљност понуде достављену уз понуду.</w:t>
      </w:r>
    </w:p>
    <w:p w14:paraId="05CB3734" w14:textId="77777777" w:rsidR="00E4103F" w:rsidRPr="00132F66" w:rsidRDefault="00E4103F" w:rsidP="00E4103F">
      <w:pPr>
        <w:tabs>
          <w:tab w:val="left" w:pos="567"/>
        </w:tabs>
        <w:spacing w:before="0"/>
        <w:rPr>
          <w:rFonts w:cs="Arial"/>
          <w:color w:val="000000"/>
          <w:lang w:val="ru-RU"/>
        </w:rPr>
      </w:pPr>
    </w:p>
    <w:p w14:paraId="60118AF9" w14:textId="77777777" w:rsidR="00E4103F" w:rsidRPr="00132F66" w:rsidRDefault="00E4103F" w:rsidP="00E4103F">
      <w:pPr>
        <w:suppressAutoHyphens/>
        <w:spacing w:before="0"/>
        <w:jc w:val="center"/>
        <w:rPr>
          <w:rFonts w:eastAsia="Lucida Sans Unicode" w:cs="Arial"/>
          <w:b/>
          <w:kern w:val="1"/>
          <w:lang w:val="ru-RU" w:eastAsia="hi-IN" w:bidi="hi-IN"/>
        </w:rPr>
      </w:pPr>
      <w:r w:rsidRPr="00132F66">
        <w:rPr>
          <w:rFonts w:eastAsia="Lucida Sans Unicode" w:cs="Arial"/>
          <w:b/>
          <w:kern w:val="1"/>
          <w:lang w:val="ru-RU" w:eastAsia="hi-IN" w:bidi="hi-IN"/>
        </w:rPr>
        <w:t>Члан 1</w:t>
      </w:r>
      <w:r>
        <w:rPr>
          <w:rFonts w:eastAsia="Lucida Sans Unicode" w:cs="Arial"/>
          <w:b/>
          <w:kern w:val="1"/>
          <w:lang w:val="sr-Cyrl-RS" w:eastAsia="hi-IN" w:bidi="hi-IN"/>
        </w:rPr>
        <w:t>2</w:t>
      </w:r>
      <w:r w:rsidRPr="00132F66">
        <w:rPr>
          <w:rFonts w:eastAsia="Lucida Sans Unicode" w:cs="Arial"/>
          <w:b/>
          <w:kern w:val="1"/>
          <w:lang w:val="ru-RU" w:eastAsia="hi-IN" w:bidi="hi-IN"/>
        </w:rPr>
        <w:t>.</w:t>
      </w:r>
    </w:p>
    <w:p w14:paraId="1C0D5E6E" w14:textId="77777777" w:rsidR="00E4103F" w:rsidRPr="00A41936" w:rsidRDefault="00E4103F" w:rsidP="00E4103F">
      <w:pPr>
        <w:tabs>
          <w:tab w:val="left" w:pos="851"/>
        </w:tabs>
        <w:spacing w:before="0"/>
        <w:outlineLvl w:val="2"/>
        <w:rPr>
          <w:rFonts w:cs="Arial"/>
          <w:b/>
        </w:rPr>
      </w:pPr>
      <w:r w:rsidRPr="00A41936">
        <w:rPr>
          <w:rFonts w:cs="Arial"/>
          <w:b/>
          <w:lang w:val="sr-Cyrl-RS"/>
        </w:rPr>
        <w:t xml:space="preserve">Банкарска гаранција </w:t>
      </w:r>
      <w:r w:rsidRPr="00A41936">
        <w:rPr>
          <w:rFonts w:cs="Arial"/>
          <w:b/>
        </w:rPr>
        <w:t>за отклањање недостатака у гарантном року</w:t>
      </w:r>
    </w:p>
    <w:p w14:paraId="47EC71FC" w14:textId="4FFEE31E" w:rsidR="00E4103F" w:rsidRPr="00ED2D3B" w:rsidRDefault="00E4103F" w:rsidP="00E4103F">
      <w:pPr>
        <w:rPr>
          <w:iCs/>
          <w:color w:val="000000" w:themeColor="text1"/>
        </w:rPr>
      </w:pPr>
      <w:r w:rsidRPr="00132F66">
        <w:rPr>
          <w:rFonts w:eastAsia="TimesNewRomanPSMT" w:cs="Arial"/>
          <w:iCs/>
          <w:kern w:val="1"/>
          <w:lang w:val="ru-RU" w:eastAsia="hi-IN" w:bidi="hi-IN"/>
        </w:rPr>
        <w:t xml:space="preserve">Продавац се обавезује да преда Купцу банкарску гаранцију </w:t>
      </w:r>
      <w:r w:rsidRPr="00F8778E">
        <w:rPr>
          <w:rFonts w:eastAsia="TimesNewRomanPSMT" w:cs="Arial"/>
          <w:iCs/>
          <w:kern w:val="1"/>
          <w:lang w:val="ru-RU" w:eastAsia="hi-IN" w:bidi="hi-IN"/>
        </w:rPr>
        <w:t>за отклањање недостатака у  гарантном року</w:t>
      </w:r>
      <w:r w:rsidRPr="00132F66">
        <w:rPr>
          <w:rFonts w:eastAsia="TimesNewRomanPSMT" w:cs="Arial"/>
          <w:iCs/>
          <w:kern w:val="1"/>
          <w:lang w:val="ru-RU" w:eastAsia="hi-IN" w:bidi="hi-IN"/>
        </w:rPr>
        <w:t xml:space="preserve"> која је неопозива, безусловна, без права протеста и платива на први позив, издата у висини од </w:t>
      </w:r>
      <w:r w:rsidR="00267113">
        <w:rPr>
          <w:rFonts w:eastAsia="TimesNewRomanPSMT" w:cs="Arial"/>
          <w:iCs/>
          <w:kern w:val="1"/>
          <w:lang w:val="ru-RU" w:eastAsia="hi-IN" w:bidi="hi-IN"/>
        </w:rPr>
        <w:t>5</w:t>
      </w:r>
      <w:r w:rsidRPr="00132F66">
        <w:rPr>
          <w:rFonts w:eastAsia="TimesNewRomanPSMT" w:cs="Arial"/>
          <w:iCs/>
          <w:kern w:val="1"/>
          <w:lang w:val="ru-RU" w:eastAsia="hi-IN" w:bidi="hi-IN"/>
        </w:rPr>
        <w:t xml:space="preserve">% од укупно уговорене вредности без ПДВ-а, са роком важења </w:t>
      </w:r>
      <w:r w:rsidRPr="00ED2D3B">
        <w:rPr>
          <w:iCs/>
          <w:color w:val="000000" w:themeColor="text1"/>
        </w:rPr>
        <w:t>30</w:t>
      </w:r>
      <w:r w:rsidRPr="00ED2D3B">
        <w:rPr>
          <w:iCs/>
          <w:color w:val="000000" w:themeColor="text1"/>
          <w:lang w:val="sr-Cyrl-RS"/>
        </w:rPr>
        <w:t>(словима: тридесет)</w:t>
      </w:r>
      <w:r w:rsidRPr="00ED2D3B">
        <w:rPr>
          <w:iCs/>
          <w:color w:val="000000" w:themeColor="text1"/>
        </w:rPr>
        <w:t xml:space="preserve">  дана дужим од гарантног рока .</w:t>
      </w:r>
    </w:p>
    <w:p w14:paraId="54DDAA16" w14:textId="77777777" w:rsidR="00E4103F" w:rsidRDefault="00E4103F" w:rsidP="00E4103F">
      <w:pPr>
        <w:tabs>
          <w:tab w:val="left" w:pos="567"/>
        </w:tabs>
        <w:suppressAutoHyphens/>
        <w:spacing w:before="0"/>
        <w:rPr>
          <w:rFonts w:eastAsia="TimesNewRomanPSMT" w:cs="Arial"/>
          <w:iCs/>
          <w:kern w:val="1"/>
          <w:lang w:val="ru-RU" w:eastAsia="hi-IN" w:bidi="hi-IN"/>
        </w:rPr>
      </w:pPr>
    </w:p>
    <w:p w14:paraId="56D2EA27" w14:textId="77777777" w:rsidR="00E4103F" w:rsidRDefault="00E4103F" w:rsidP="00E4103F">
      <w:pPr>
        <w:tabs>
          <w:tab w:val="left" w:pos="567"/>
        </w:tabs>
        <w:suppressAutoHyphens/>
        <w:spacing w:before="0"/>
        <w:rPr>
          <w:rFonts w:eastAsia="TimesNewRomanPSMT" w:cs="Arial"/>
          <w:iCs/>
          <w:kern w:val="1"/>
          <w:lang w:val="ru-RU" w:eastAsia="hi-IN" w:bidi="hi-IN"/>
        </w:rPr>
      </w:pPr>
      <w:r w:rsidRPr="00132F66">
        <w:rPr>
          <w:rFonts w:eastAsia="TimesNewRomanPSMT" w:cs="Arial"/>
          <w:iCs/>
          <w:kern w:val="1"/>
          <w:lang w:val="ru-RU" w:eastAsia="hi-IN" w:bidi="hi-IN"/>
        </w:rPr>
        <w:t>Банкарска гаранција за отклањање недостатака у гарантном року, доставља се  у тренутку испоруке предмета уговора</w:t>
      </w:r>
      <w:r>
        <w:rPr>
          <w:rFonts w:eastAsia="TimesNewRomanPSMT" w:cs="Arial"/>
          <w:iCs/>
          <w:kern w:val="1"/>
          <w:lang w:val="ru-RU" w:eastAsia="hi-IN" w:bidi="hi-IN"/>
        </w:rPr>
        <w:t xml:space="preserve"> и потписивања </w:t>
      </w:r>
      <w:r>
        <w:rPr>
          <w:rFonts w:cs="Arial"/>
          <w:lang w:val="sr-Cyrl-RS"/>
        </w:rPr>
        <w:t>Записника о квантитативном и квалитативном пријему од стране овлашћених представника Купца и Продавца</w:t>
      </w:r>
      <w:r w:rsidRPr="00132F66">
        <w:rPr>
          <w:rFonts w:eastAsia="TimesNewRomanPSMT" w:cs="Arial"/>
          <w:iCs/>
          <w:kern w:val="1"/>
          <w:lang w:val="ru-RU" w:eastAsia="hi-IN" w:bidi="hi-IN"/>
        </w:rPr>
        <w:t xml:space="preserve">. Уколико </w:t>
      </w:r>
    </w:p>
    <w:p w14:paraId="746DC40A" w14:textId="77777777" w:rsidR="00E4103F" w:rsidRPr="00132F66" w:rsidRDefault="00E4103F" w:rsidP="00E4103F">
      <w:pPr>
        <w:tabs>
          <w:tab w:val="left" w:pos="567"/>
        </w:tabs>
        <w:suppressAutoHyphens/>
        <w:spacing w:before="0"/>
        <w:rPr>
          <w:rFonts w:eastAsia="TimesNewRomanPSMT" w:cs="Arial"/>
          <w:iCs/>
          <w:kern w:val="1"/>
          <w:lang w:val="ru-RU" w:eastAsia="hi-IN" w:bidi="hi-IN"/>
        </w:rPr>
      </w:pPr>
      <w:r w:rsidRPr="00132F66">
        <w:rPr>
          <w:rFonts w:eastAsia="TimesNewRomanPSMT" w:cs="Arial"/>
          <w:iCs/>
          <w:kern w:val="1"/>
          <w:lang w:val="ru-RU" w:eastAsia="hi-IN" w:bidi="hi-IN"/>
        </w:rPr>
        <w:t>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14:paraId="3206A6B9" w14:textId="77777777" w:rsidR="00E4103F" w:rsidRDefault="00E4103F" w:rsidP="00E4103F">
      <w:pPr>
        <w:tabs>
          <w:tab w:val="left" w:pos="567"/>
        </w:tabs>
        <w:suppressAutoHyphens/>
        <w:spacing w:before="0"/>
        <w:rPr>
          <w:rFonts w:eastAsia="TimesNewRomanPSMT" w:cs="Arial"/>
          <w:iCs/>
          <w:kern w:val="1"/>
          <w:lang w:val="ru-RU" w:eastAsia="hi-IN" w:bidi="hi-IN"/>
        </w:rPr>
      </w:pPr>
    </w:p>
    <w:p w14:paraId="4436E10C" w14:textId="77777777" w:rsidR="00E4103F" w:rsidRPr="00132F66" w:rsidRDefault="00E4103F" w:rsidP="00E4103F">
      <w:pPr>
        <w:tabs>
          <w:tab w:val="left" w:pos="567"/>
        </w:tabs>
        <w:suppressAutoHyphens/>
        <w:spacing w:before="0"/>
        <w:rPr>
          <w:rFonts w:eastAsia="TimesNewRomanPSMT" w:cs="Arial"/>
          <w:iCs/>
          <w:kern w:val="1"/>
          <w:lang w:val="ru-RU" w:eastAsia="hi-IN" w:bidi="hi-IN"/>
        </w:rPr>
      </w:pPr>
      <w:r w:rsidRPr="00132F66">
        <w:rPr>
          <w:rFonts w:eastAsia="TimesNewRomanPSMT" w:cs="Arial"/>
          <w:iCs/>
          <w:kern w:val="1"/>
          <w:lang w:val="ru-RU" w:eastAsia="hi-IN" w:bidi="hi-IN"/>
        </w:rPr>
        <w:t>Достављена банкарска гаранција не може да садржи додатне услове за исплату, краћи рок и мањи износ.</w:t>
      </w:r>
    </w:p>
    <w:p w14:paraId="08645B09" w14:textId="77777777" w:rsidR="00E4103F" w:rsidRDefault="00E4103F" w:rsidP="00E4103F">
      <w:pPr>
        <w:tabs>
          <w:tab w:val="left" w:pos="567"/>
        </w:tabs>
        <w:suppressAutoHyphens/>
        <w:spacing w:before="0"/>
        <w:rPr>
          <w:rFonts w:eastAsia="TimesNewRomanPSMT" w:cs="Arial"/>
          <w:iCs/>
          <w:kern w:val="1"/>
          <w:lang w:val="ru-RU" w:eastAsia="hi-IN" w:bidi="hi-IN"/>
        </w:rPr>
      </w:pPr>
    </w:p>
    <w:p w14:paraId="0D051B4D" w14:textId="77777777" w:rsidR="00E4103F" w:rsidRPr="00132F66" w:rsidRDefault="00E4103F" w:rsidP="00E4103F">
      <w:pPr>
        <w:tabs>
          <w:tab w:val="left" w:pos="567"/>
        </w:tabs>
        <w:suppressAutoHyphens/>
        <w:spacing w:before="0"/>
        <w:rPr>
          <w:rFonts w:eastAsia="TimesNewRomanPSMT" w:cs="Arial"/>
          <w:iCs/>
          <w:kern w:val="1"/>
          <w:lang w:val="ru-RU" w:eastAsia="hi-IN" w:bidi="hi-IN"/>
        </w:rPr>
      </w:pPr>
      <w:r w:rsidRPr="00132F66">
        <w:rPr>
          <w:rFonts w:eastAsia="TimesNewRomanPSMT" w:cs="Arial"/>
          <w:iCs/>
          <w:kern w:val="1"/>
          <w:lang w:val="ru-RU" w:eastAsia="hi-IN" w:bidi="hi-IN"/>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17F500D6" w14:textId="77777777" w:rsidR="00E4103F" w:rsidRPr="00132F66" w:rsidRDefault="00E4103F" w:rsidP="00E4103F">
      <w:pPr>
        <w:suppressAutoHyphens/>
        <w:rPr>
          <w:rFonts w:eastAsia="Lucida Sans Unicode" w:cs="Arial"/>
          <w:kern w:val="1"/>
          <w:lang w:val="ru-RU" w:eastAsia="hi-IN" w:bidi="hi-IN"/>
        </w:rPr>
      </w:pPr>
      <w:r w:rsidRPr="00132F66">
        <w:rPr>
          <w:rFonts w:eastAsia="Lucida Sans Unicode" w:cs="Arial"/>
          <w:kern w:val="1"/>
          <w:lang w:val="ru-RU" w:eastAsia="hi-IN" w:bidi="hi-IN"/>
        </w:rPr>
        <w:t>У случају</w:t>
      </w:r>
      <w:r w:rsidRPr="00132F66">
        <w:rPr>
          <w:rFonts w:eastAsia="Lucida Sans Unicode" w:cs="Arial"/>
          <w:kern w:val="1"/>
          <w:lang w:val="sr-Latn-RS" w:eastAsia="hi-IN" w:bidi="hi-IN"/>
        </w:rPr>
        <w:t xml:space="preserve"> </w:t>
      </w:r>
      <w:r w:rsidRPr="00132F66">
        <w:rPr>
          <w:rFonts w:eastAsia="Lucida Sans Unicode" w:cs="Arial"/>
          <w:kern w:val="1"/>
          <w:lang w:val="sr-Cyrl-RS" w:eastAsia="hi-IN" w:bidi="hi-IN"/>
        </w:rPr>
        <w:t>да је пословно седиште банке гаранта у Републици Србији у случају спора по овој Гаранцији</w:t>
      </w:r>
      <w:r w:rsidRPr="00132F66">
        <w:rPr>
          <w:rFonts w:eastAsia="Lucida Sans Unicode" w:cs="Arial"/>
          <w:kern w:val="1"/>
          <w:lang w:val="ru-RU" w:eastAsia="hi-IN" w:bidi="hi-IN"/>
        </w:rPr>
        <w:t xml:space="preserve">, утврђује се надлежност суда у Београду и примена материјалног права Републике Србије. </w:t>
      </w:r>
    </w:p>
    <w:p w14:paraId="2D2DDD7F" w14:textId="77777777" w:rsidR="00E4103F" w:rsidRPr="00132F66" w:rsidRDefault="00E4103F" w:rsidP="00E4103F">
      <w:pPr>
        <w:suppressAutoHyphens/>
        <w:rPr>
          <w:rFonts w:eastAsia="Lucida Sans Unicode" w:cs="Arial"/>
          <w:kern w:val="1"/>
          <w:lang w:val="ru-RU" w:eastAsia="hi-IN" w:bidi="hi-IN"/>
        </w:rPr>
      </w:pPr>
      <w:r w:rsidRPr="00132F66">
        <w:rPr>
          <w:rFonts w:eastAsia="Lucida Sans Unicode" w:cs="Arial"/>
          <w:kern w:val="1"/>
          <w:lang w:val="ru-RU" w:eastAsia="hi-IN" w:bidi="hi-IN"/>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w:t>
      </w:r>
    </w:p>
    <w:p w14:paraId="53971D1D" w14:textId="77777777" w:rsidR="00E4103F" w:rsidRDefault="00E4103F" w:rsidP="00E4103F">
      <w:pPr>
        <w:spacing w:before="0"/>
        <w:rPr>
          <w:rFonts w:cs="Arial"/>
          <w:lang w:val="sr-Cyrl-CS" w:eastAsia="ar-SA"/>
        </w:rPr>
      </w:pPr>
    </w:p>
    <w:p w14:paraId="6744C26A" w14:textId="77777777" w:rsidR="00E4103F" w:rsidRPr="009115DA" w:rsidRDefault="00E4103F" w:rsidP="00E4103F">
      <w:pPr>
        <w:spacing w:before="0"/>
        <w:rPr>
          <w:rFonts w:cs="Arial"/>
          <w:lang w:val="sr-Cyrl-CS" w:eastAsia="ar-SA"/>
        </w:rPr>
      </w:pPr>
      <w:r w:rsidRPr="009115DA">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53E35764" w14:textId="77777777" w:rsidR="00E4103F" w:rsidRPr="009115DA" w:rsidRDefault="00E4103F" w:rsidP="00E4103F">
      <w:pPr>
        <w:spacing w:before="0"/>
        <w:rPr>
          <w:rFonts w:eastAsia="TimesNewRomanPSMT" w:cs="Arial"/>
          <w:color w:val="000000" w:themeColor="text1"/>
        </w:rPr>
      </w:pPr>
    </w:p>
    <w:p w14:paraId="539C6CF8" w14:textId="77777777" w:rsidR="00E4103F" w:rsidRPr="009115DA" w:rsidRDefault="00E4103F" w:rsidP="00E4103F">
      <w:pPr>
        <w:spacing w:before="0"/>
        <w:rPr>
          <w:rFonts w:cs="Arial"/>
          <w:lang w:val="sr-Cyrl-CS" w:eastAsia="ar-SA"/>
        </w:rPr>
      </w:pPr>
      <w:r w:rsidRPr="009115DA">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14:paraId="330D5789" w14:textId="77777777" w:rsidR="00E4103F" w:rsidRPr="009115DA" w:rsidRDefault="00E4103F" w:rsidP="00E4103F">
      <w:pPr>
        <w:spacing w:before="0"/>
        <w:rPr>
          <w:rFonts w:cs="Arial"/>
          <w:lang w:val="sr-Cyrl-CS" w:eastAsia="ar-SA"/>
        </w:rPr>
      </w:pPr>
    </w:p>
    <w:p w14:paraId="21E3FCC3" w14:textId="77777777" w:rsidR="00E4103F" w:rsidRDefault="00E4103F" w:rsidP="00E4103F">
      <w:pPr>
        <w:spacing w:before="0"/>
        <w:rPr>
          <w:rFonts w:cs="Arial"/>
          <w:lang w:val="sr-Cyrl-CS" w:eastAsia="ar-SA"/>
        </w:rPr>
      </w:pPr>
      <w:r w:rsidRPr="009115DA">
        <w:rPr>
          <w:rFonts w:cs="Arial"/>
          <w:lang w:val="sr-Cyrl-CS" w:eastAsia="ar-SA"/>
        </w:rPr>
        <w:t>Ова гаранција истиче на наведени датум, без обзира да ли је овај документ враћен или није.</w:t>
      </w:r>
    </w:p>
    <w:p w14:paraId="42647E16" w14:textId="77777777" w:rsidR="00E4103F" w:rsidRDefault="00E4103F" w:rsidP="00E4103F">
      <w:pPr>
        <w:spacing w:before="0"/>
        <w:rPr>
          <w:rFonts w:cs="Arial"/>
          <w:lang w:val="sr-Cyrl-CS" w:eastAsia="ar-SA"/>
        </w:rPr>
      </w:pPr>
    </w:p>
    <w:p w14:paraId="2445E324" w14:textId="77777777" w:rsidR="00E4103F" w:rsidRPr="00380889" w:rsidRDefault="00E4103F" w:rsidP="00E4103F">
      <w:pPr>
        <w:spacing w:before="0"/>
        <w:rPr>
          <w:rFonts w:cs="Arial"/>
          <w:lang w:val="sr-Cyrl-CS" w:eastAsia="ar-SA"/>
        </w:rPr>
      </w:pPr>
      <w:r w:rsidRPr="00380889">
        <w:rPr>
          <w:rFonts w:cs="Arial"/>
          <w:lang w:val="sr-Cyrl-CS" w:eastAsia="ar-SA"/>
        </w:rPr>
        <w:t>Уколико гаранцију издаје страна банка, мора имати кредитни рејтинг.</w:t>
      </w:r>
    </w:p>
    <w:p w14:paraId="2827AB0E" w14:textId="77777777" w:rsidR="003B6158" w:rsidRPr="00132F66" w:rsidRDefault="003B6158" w:rsidP="003B6158">
      <w:pPr>
        <w:tabs>
          <w:tab w:val="left" w:pos="567"/>
        </w:tabs>
        <w:spacing w:before="0"/>
        <w:rPr>
          <w:rFonts w:cs="Arial"/>
          <w:color w:val="FF0000"/>
          <w:lang w:val="ru-RU"/>
        </w:rPr>
      </w:pPr>
    </w:p>
    <w:p w14:paraId="14D9FCCC" w14:textId="77777777" w:rsidR="00E4103F" w:rsidRPr="00132F66" w:rsidRDefault="00E4103F" w:rsidP="00E4103F">
      <w:pPr>
        <w:spacing w:before="0"/>
        <w:jc w:val="center"/>
        <w:rPr>
          <w:rFonts w:cs="Arial"/>
          <w:b/>
          <w:lang w:val="ru-RU"/>
        </w:rPr>
      </w:pPr>
      <w:r w:rsidRPr="00132F66">
        <w:rPr>
          <w:rFonts w:cs="Arial"/>
          <w:b/>
          <w:lang w:val="ru-RU"/>
        </w:rPr>
        <w:t>УГОВОРНА КАЗНА</w:t>
      </w:r>
    </w:p>
    <w:p w14:paraId="09C3E73E" w14:textId="77777777" w:rsidR="00E4103F" w:rsidRPr="00132F66" w:rsidRDefault="00E4103F" w:rsidP="00E4103F">
      <w:pPr>
        <w:tabs>
          <w:tab w:val="left" w:pos="567"/>
        </w:tabs>
        <w:spacing w:before="0"/>
        <w:rPr>
          <w:rFonts w:cs="Arial"/>
          <w:lang w:val="ru-RU"/>
        </w:rPr>
      </w:pPr>
    </w:p>
    <w:p w14:paraId="3B8AF3CA" w14:textId="77777777" w:rsidR="00E4103F" w:rsidRPr="00132F66" w:rsidRDefault="00E4103F" w:rsidP="00E4103F">
      <w:pPr>
        <w:spacing w:before="0"/>
        <w:jc w:val="center"/>
        <w:rPr>
          <w:rFonts w:cs="Arial"/>
          <w:b/>
          <w:lang w:val="ru-RU"/>
        </w:rPr>
      </w:pPr>
      <w:r w:rsidRPr="00132F66">
        <w:rPr>
          <w:rFonts w:cs="Arial"/>
          <w:b/>
          <w:lang w:val="ru-RU"/>
        </w:rPr>
        <w:t>Члан 1</w:t>
      </w:r>
      <w:r>
        <w:rPr>
          <w:rFonts w:cs="Arial"/>
          <w:b/>
          <w:lang w:val="ru-RU"/>
        </w:rPr>
        <w:t>3</w:t>
      </w:r>
      <w:r w:rsidRPr="00132F66">
        <w:rPr>
          <w:rFonts w:cs="Arial"/>
          <w:b/>
          <w:lang w:val="ru-RU"/>
        </w:rPr>
        <w:t>.</w:t>
      </w:r>
    </w:p>
    <w:p w14:paraId="5CB7640C" w14:textId="77777777" w:rsidR="00E4103F" w:rsidRPr="00132F66" w:rsidRDefault="00E4103F" w:rsidP="00E4103F">
      <w:pPr>
        <w:tabs>
          <w:tab w:val="left" w:pos="9090"/>
        </w:tabs>
        <w:spacing w:before="0"/>
        <w:rPr>
          <w:rFonts w:cs="Arial"/>
          <w:bCs/>
          <w:lang w:val="sr-Cyrl-CS"/>
        </w:rPr>
      </w:pPr>
      <w:r w:rsidRPr="00132F66">
        <w:rPr>
          <w:rFonts w:cs="Arial"/>
          <w:bCs/>
          <w:lang w:val="sr-Cyrl-CS"/>
        </w:rPr>
        <w:t>Уколико Продавац не испуни своје обавезе или не испоручи добр</w:t>
      </w:r>
      <w:r w:rsidRPr="00132F66">
        <w:rPr>
          <w:rFonts w:cs="Arial"/>
          <w:bCs/>
          <w:lang w:val="ru-RU"/>
        </w:rPr>
        <w:t>о</w:t>
      </w:r>
      <w:r w:rsidRPr="00132F66">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02860E22" w14:textId="77777777" w:rsidR="00E4103F" w:rsidRPr="00132F66" w:rsidRDefault="00E4103F" w:rsidP="00E4103F">
      <w:pPr>
        <w:tabs>
          <w:tab w:val="left" w:pos="9090"/>
        </w:tabs>
        <w:rPr>
          <w:rFonts w:cs="Arial"/>
          <w:lang w:val="sr-Cyrl-CS"/>
        </w:rPr>
      </w:pPr>
      <w:r w:rsidRPr="00132F66">
        <w:rPr>
          <w:rFonts w:cs="Arial"/>
          <w:bCs/>
          <w:lang w:val="sr-Cyrl-CS"/>
        </w:rPr>
        <w:t xml:space="preserve">Уговорна казна се обрачунава од првог дана од истека уговореног рока испоруке из члана </w:t>
      </w:r>
      <w:r>
        <w:rPr>
          <w:rFonts w:cs="Arial"/>
          <w:bCs/>
          <w:lang w:val="sr-Latn-RS"/>
        </w:rPr>
        <w:t>4</w:t>
      </w:r>
      <w:r w:rsidRPr="00132F66">
        <w:rPr>
          <w:rFonts w:cs="Arial"/>
          <w:bCs/>
          <w:lang w:val="sr-Latn-CS"/>
        </w:rPr>
        <w:t>.</w:t>
      </w:r>
      <w:r w:rsidRPr="00132F66">
        <w:rPr>
          <w:rFonts w:cs="Arial"/>
          <w:bCs/>
          <w:lang w:val="sr-Cyrl-CS"/>
        </w:rPr>
        <w:t xml:space="preserve"> овог Уговора и износи 0,5% уговорене вредности неиспоручених добара дневно, а највише до 10% укупно уговорене вредности добара,</w:t>
      </w:r>
      <w:r w:rsidRPr="00132F66">
        <w:rPr>
          <w:rFonts w:cs="Arial"/>
          <w:lang w:val="sr-Cyrl-CS"/>
        </w:rPr>
        <w:t>без пореза на додату вредност.</w:t>
      </w:r>
    </w:p>
    <w:p w14:paraId="6BD8E5CC" w14:textId="77777777" w:rsidR="00E4103F" w:rsidRPr="00132F66" w:rsidRDefault="00E4103F" w:rsidP="00E4103F">
      <w:pPr>
        <w:tabs>
          <w:tab w:val="left" w:pos="9090"/>
        </w:tabs>
        <w:rPr>
          <w:rFonts w:cs="Arial"/>
          <w:bCs/>
          <w:lang w:val="sr-Cyrl-CS"/>
        </w:rPr>
      </w:pPr>
      <w:r w:rsidRPr="00132F66">
        <w:rPr>
          <w:rFonts w:cs="Arial"/>
          <w:bCs/>
          <w:lang w:val="sr-Cyrl-CS"/>
        </w:rPr>
        <w:t>Фактурисање уговорне казне врши Купац, испостављањем рачуна, којим се обрачунава кашњење у испоруци. Плаћање фактурисане уговорне казне доспева у р</w:t>
      </w:r>
      <w:r w:rsidRPr="00132F66">
        <w:rPr>
          <w:rFonts w:cs="Arial"/>
          <w:bCs/>
        </w:rPr>
        <w:t>o</w:t>
      </w:r>
      <w:r w:rsidRPr="00132F66">
        <w:rPr>
          <w:rFonts w:cs="Arial"/>
          <w:bCs/>
          <w:lang w:val="sr-Cyrl-CS"/>
        </w:rPr>
        <w:t>ку до 45 (словима: четрдесетпет) д</w:t>
      </w:r>
      <w:r w:rsidRPr="00132F66">
        <w:rPr>
          <w:rFonts w:cs="Arial"/>
          <w:bCs/>
        </w:rPr>
        <w:t>a</w:t>
      </w:r>
      <w:r w:rsidRPr="00132F66">
        <w:rPr>
          <w:rFonts w:cs="Arial"/>
          <w:bCs/>
          <w:lang w:val="sr-Cyrl-CS"/>
        </w:rPr>
        <w:t>н</w:t>
      </w:r>
      <w:r w:rsidRPr="00132F66">
        <w:rPr>
          <w:rFonts w:cs="Arial"/>
          <w:bCs/>
        </w:rPr>
        <w:t>a</w:t>
      </w:r>
      <w:r>
        <w:rPr>
          <w:rFonts w:cs="Arial"/>
          <w:bCs/>
          <w:lang w:val="sr-Cyrl-RS"/>
        </w:rPr>
        <w:t xml:space="preserve"> </w:t>
      </w:r>
      <w:r w:rsidRPr="00132F66">
        <w:rPr>
          <w:rFonts w:cs="Arial"/>
          <w:bCs/>
        </w:rPr>
        <w:t>o</w:t>
      </w:r>
      <w:r w:rsidRPr="00132F66">
        <w:rPr>
          <w:rFonts w:cs="Arial"/>
          <w:bCs/>
          <w:lang w:val="sr-Cyrl-CS"/>
        </w:rPr>
        <w:t>д д</w:t>
      </w:r>
      <w:r w:rsidRPr="00132F66">
        <w:rPr>
          <w:rFonts w:cs="Arial"/>
          <w:bCs/>
        </w:rPr>
        <w:t>a</w:t>
      </w:r>
      <w:r w:rsidRPr="00132F66">
        <w:rPr>
          <w:rFonts w:cs="Arial"/>
          <w:bCs/>
          <w:lang w:val="sr-Cyrl-CS"/>
        </w:rPr>
        <w:t>н</w:t>
      </w:r>
      <w:r w:rsidRPr="00132F66">
        <w:rPr>
          <w:rFonts w:cs="Arial"/>
          <w:bCs/>
        </w:rPr>
        <w:t>a</w:t>
      </w:r>
      <w:r w:rsidRPr="00132F66">
        <w:rPr>
          <w:rFonts w:cs="Arial"/>
          <w:bCs/>
          <w:lang w:val="sr-Cyrl-CS"/>
        </w:rPr>
        <w:t xml:space="preserve"> фактурисања од стране Купца.</w:t>
      </w:r>
    </w:p>
    <w:p w14:paraId="7AF4ACD5" w14:textId="77777777" w:rsidR="00E4103F" w:rsidRPr="00132F66" w:rsidRDefault="00E4103F" w:rsidP="00E4103F">
      <w:pPr>
        <w:tabs>
          <w:tab w:val="left" w:pos="9090"/>
        </w:tabs>
        <w:rPr>
          <w:rFonts w:cs="Arial"/>
          <w:bCs/>
          <w:lang w:val="sr-Cyrl-CS"/>
        </w:rPr>
      </w:pPr>
      <w:r w:rsidRPr="00132F66">
        <w:rPr>
          <w:rFonts w:cs="Arial"/>
          <w:bCs/>
          <w:lang w:val="sr-Cyrl-CS"/>
        </w:rPr>
        <w:t xml:space="preserve">У случају закашњења са испоруком дужег од 20 (словима: двадесет) дана, Купац има право да једнострано раскине овај Уговор и од Продавца захтева накнаду штете и измакле добити. </w:t>
      </w:r>
    </w:p>
    <w:p w14:paraId="1797638A" w14:textId="77777777" w:rsidR="00E4103F" w:rsidRPr="00132F66" w:rsidRDefault="00E4103F" w:rsidP="00E4103F">
      <w:pPr>
        <w:autoSpaceDE w:val="0"/>
        <w:autoSpaceDN w:val="0"/>
        <w:adjustRightInd w:val="0"/>
        <w:spacing w:before="0"/>
        <w:jc w:val="center"/>
        <w:rPr>
          <w:rFonts w:cs="Arial"/>
          <w:b/>
          <w:lang w:val="sr-Cyrl-CS"/>
        </w:rPr>
      </w:pPr>
      <w:r w:rsidRPr="00132F66">
        <w:rPr>
          <w:rFonts w:cs="Arial"/>
          <w:b/>
          <w:lang w:val="sr-Cyrl-CS"/>
        </w:rPr>
        <w:t>ВИША СИЛА</w:t>
      </w:r>
    </w:p>
    <w:p w14:paraId="25D257DC" w14:textId="77777777" w:rsidR="00E4103F" w:rsidRPr="00132F66" w:rsidRDefault="00E4103F" w:rsidP="00E4103F">
      <w:pPr>
        <w:autoSpaceDE w:val="0"/>
        <w:autoSpaceDN w:val="0"/>
        <w:adjustRightInd w:val="0"/>
        <w:spacing w:before="0"/>
        <w:jc w:val="center"/>
        <w:rPr>
          <w:rFonts w:cs="Arial"/>
          <w:b/>
          <w:lang w:val="sr-Cyrl-CS"/>
        </w:rPr>
      </w:pPr>
    </w:p>
    <w:p w14:paraId="11816BA4" w14:textId="77777777" w:rsidR="00E4103F" w:rsidRPr="00132F66" w:rsidRDefault="00E4103F" w:rsidP="00E4103F">
      <w:pPr>
        <w:autoSpaceDE w:val="0"/>
        <w:autoSpaceDN w:val="0"/>
        <w:adjustRightInd w:val="0"/>
        <w:spacing w:before="0"/>
        <w:jc w:val="center"/>
        <w:rPr>
          <w:rFonts w:cs="Arial"/>
          <w:b/>
          <w:lang w:val="sr-Cyrl-CS"/>
        </w:rPr>
      </w:pPr>
      <w:r w:rsidRPr="00132F66">
        <w:rPr>
          <w:rFonts w:cs="Arial"/>
          <w:b/>
          <w:lang w:val="sr-Cyrl-CS"/>
        </w:rPr>
        <w:t>Члан 1</w:t>
      </w:r>
      <w:r>
        <w:rPr>
          <w:rFonts w:cs="Arial"/>
          <w:b/>
          <w:lang w:val="sr-Cyrl-CS"/>
        </w:rPr>
        <w:t>4</w:t>
      </w:r>
      <w:r w:rsidRPr="00132F66">
        <w:rPr>
          <w:rFonts w:cs="Arial"/>
          <w:b/>
          <w:lang w:val="sr-Cyrl-CS"/>
        </w:rPr>
        <w:t>.</w:t>
      </w:r>
    </w:p>
    <w:p w14:paraId="2D0B2874" w14:textId="77777777" w:rsidR="00E4103F" w:rsidRPr="00132F66" w:rsidRDefault="00E4103F" w:rsidP="00E4103F">
      <w:pPr>
        <w:tabs>
          <w:tab w:val="left" w:pos="1512"/>
          <w:tab w:val="left" w:pos="9090"/>
        </w:tabs>
        <w:spacing w:before="0"/>
        <w:rPr>
          <w:rFonts w:cs="Arial"/>
          <w:lang w:val="sr-Cyrl-CS"/>
        </w:rPr>
      </w:pPr>
      <w:r w:rsidRPr="00132F66">
        <w:rPr>
          <w:rFonts w:cs="Arial"/>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201BB49F" w14:textId="77777777" w:rsidR="00E4103F" w:rsidRPr="00132F66" w:rsidRDefault="00E4103F" w:rsidP="00E4103F">
      <w:pPr>
        <w:tabs>
          <w:tab w:val="left" w:pos="1512"/>
          <w:tab w:val="left" w:pos="9090"/>
        </w:tabs>
        <w:rPr>
          <w:rFonts w:cs="Arial"/>
          <w:lang w:val="hr-HR"/>
        </w:rPr>
      </w:pPr>
      <w:r w:rsidRPr="00132F66">
        <w:rPr>
          <w:rFonts w:cs="Arial"/>
          <w:lang w:val="sr-Cyrl-CS"/>
        </w:rPr>
        <w:t>Уговорна страна којој је извршавање уговорних обавеза онемогућено услед дејства више силе је у обавези да одмах</w:t>
      </w:r>
      <w:r w:rsidRPr="00132F66">
        <w:rPr>
          <w:rFonts w:cs="Arial"/>
          <w:lang w:val="hr-HR"/>
        </w:rPr>
        <w:t xml:space="preserve">, </w:t>
      </w:r>
      <w:r w:rsidRPr="00132F66">
        <w:rPr>
          <w:rFonts w:cs="Arial"/>
          <w:lang w:val="sr-Cyrl-CS"/>
        </w:rPr>
        <w:t>без одлагања</w:t>
      </w:r>
      <w:r w:rsidRPr="00132F66">
        <w:rPr>
          <w:rFonts w:cs="Arial"/>
          <w:lang w:val="hr-HR"/>
        </w:rPr>
        <w:t>, а најкасније у року од 48 (</w:t>
      </w:r>
      <w:r w:rsidRPr="00132F66">
        <w:rPr>
          <w:rFonts w:cs="Arial"/>
          <w:lang w:val="sr-Cyrl-CS"/>
        </w:rPr>
        <w:t xml:space="preserve">словима: </w:t>
      </w:r>
      <w:r w:rsidRPr="00132F66">
        <w:rPr>
          <w:rFonts w:cs="Arial"/>
          <w:lang w:val="hr-HR"/>
        </w:rPr>
        <w:t xml:space="preserve">четрдесетосам) часова, од часа наступања случаја више силе, писаним путем обавести </w:t>
      </w:r>
      <w:r w:rsidRPr="00132F66">
        <w:rPr>
          <w:rFonts w:cs="Arial"/>
          <w:lang w:val="hr-HR"/>
        </w:rPr>
        <w:lastRenderedPageBreak/>
        <w:t xml:space="preserve">другу Уговорну </w:t>
      </w:r>
      <w:r w:rsidRPr="00132F66">
        <w:rPr>
          <w:rFonts w:cs="Arial"/>
          <w:lang w:val="sr-Cyrl-CS"/>
        </w:rPr>
        <w:t>страну о настанку</w:t>
      </w:r>
      <w:r w:rsidRPr="00132F66">
        <w:rPr>
          <w:rFonts w:cs="Arial"/>
          <w:lang w:val="hr-HR"/>
        </w:rPr>
        <w:t xml:space="preserve"> више силе</w:t>
      </w:r>
      <w:r w:rsidRPr="00132F66">
        <w:rPr>
          <w:rFonts w:cs="Arial"/>
          <w:lang w:val="sr-Cyrl-CS"/>
        </w:rPr>
        <w:t xml:space="preserve"> и њеном процењеном или очекиваном трајању</w:t>
      </w:r>
      <w:r w:rsidRPr="00132F66">
        <w:rPr>
          <w:rFonts w:cs="Arial"/>
          <w:lang w:val="hr-HR"/>
        </w:rPr>
        <w:t>, уз достављање доказа о постојању више силе.</w:t>
      </w:r>
    </w:p>
    <w:p w14:paraId="61ED005E" w14:textId="77777777" w:rsidR="00E4103F" w:rsidRPr="00132F66" w:rsidRDefault="00E4103F" w:rsidP="00E4103F">
      <w:pPr>
        <w:tabs>
          <w:tab w:val="left" w:pos="1512"/>
          <w:tab w:val="left" w:pos="9090"/>
        </w:tabs>
        <w:rPr>
          <w:rFonts w:cs="Arial"/>
          <w:lang w:val="hr-HR"/>
        </w:rPr>
      </w:pPr>
      <w:r w:rsidRPr="00132F66">
        <w:rPr>
          <w:rFonts w:cs="Arial"/>
          <w:lang w:val="hr-HR"/>
        </w:rPr>
        <w:t>За време трајања више силе свака Уговорна страна сноси своје трошкове</w:t>
      </w:r>
      <w:r w:rsidRPr="00132F66">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r w:rsidRPr="00132F66">
        <w:rPr>
          <w:rFonts w:cs="Arial"/>
          <w:lang w:val="hr-HR"/>
        </w:rPr>
        <w:t>.</w:t>
      </w:r>
    </w:p>
    <w:p w14:paraId="5C33F05C" w14:textId="77777777" w:rsidR="00E4103F" w:rsidRDefault="00E4103F" w:rsidP="00E4103F">
      <w:pPr>
        <w:tabs>
          <w:tab w:val="left" w:pos="1512"/>
          <w:tab w:val="left" w:pos="9090"/>
        </w:tabs>
        <w:rPr>
          <w:rFonts w:cs="Arial"/>
          <w:lang w:val="hr-HR"/>
        </w:rPr>
      </w:pPr>
      <w:r w:rsidRPr="00132F66">
        <w:rPr>
          <w:rFonts w:cs="Arial"/>
          <w:lang w:val="hr-HR"/>
        </w:rPr>
        <w:t xml:space="preserve">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132F66">
        <w:rPr>
          <w:rFonts w:cs="Arial"/>
          <w:lang w:val="sr-Cyrl-CS"/>
        </w:rPr>
        <w:t xml:space="preserve">по овом основу – </w:t>
      </w:r>
      <w:r w:rsidRPr="00132F66">
        <w:rPr>
          <w:rFonts w:cs="Arial"/>
          <w:lang w:val="hr-HR"/>
        </w:rPr>
        <w:t>ни једна од Уговорних страна не стиче право на накнаду било какве штете.</w:t>
      </w:r>
    </w:p>
    <w:p w14:paraId="4F98EDEF" w14:textId="77777777" w:rsidR="00E4103F" w:rsidRPr="00132F66" w:rsidRDefault="00E4103F" w:rsidP="00E4103F">
      <w:pPr>
        <w:tabs>
          <w:tab w:val="left" w:pos="1512"/>
          <w:tab w:val="left" w:pos="9090"/>
        </w:tabs>
        <w:rPr>
          <w:rFonts w:cs="Arial"/>
          <w:lang w:val="hr-HR"/>
        </w:rPr>
      </w:pPr>
    </w:p>
    <w:p w14:paraId="763846B1" w14:textId="77777777" w:rsidR="00C45D66" w:rsidRPr="00BA6B48" w:rsidRDefault="00C45D66" w:rsidP="00C45D66">
      <w:pPr>
        <w:tabs>
          <w:tab w:val="left" w:pos="1512"/>
          <w:tab w:val="left" w:pos="9090"/>
        </w:tabs>
        <w:jc w:val="center"/>
        <w:rPr>
          <w:rFonts w:cs="Arial"/>
          <w:b/>
          <w:lang w:val="sr-Cyrl-RS"/>
        </w:rPr>
      </w:pPr>
      <w:r w:rsidRPr="00BA6B48">
        <w:rPr>
          <w:rFonts w:cs="Arial"/>
          <w:b/>
          <w:lang w:val="sr-Cyrl-RS"/>
        </w:rPr>
        <w:t>НАКНАДА ШТЕТЕ</w:t>
      </w:r>
    </w:p>
    <w:p w14:paraId="67FCF806" w14:textId="77777777" w:rsidR="00C45D66" w:rsidRPr="00132F66" w:rsidRDefault="00C45D66" w:rsidP="00C45D66">
      <w:pPr>
        <w:spacing w:before="0"/>
        <w:jc w:val="center"/>
        <w:rPr>
          <w:rFonts w:cs="Arial"/>
          <w:lang w:val="hr-HR"/>
        </w:rPr>
      </w:pPr>
      <w:r w:rsidRPr="00132F66">
        <w:rPr>
          <w:rFonts w:cs="Arial"/>
          <w:b/>
          <w:lang w:val="hr-HR"/>
        </w:rPr>
        <w:t>Члан 1</w:t>
      </w:r>
      <w:r>
        <w:rPr>
          <w:rFonts w:cs="Arial"/>
          <w:b/>
          <w:lang w:val="sr-Cyrl-RS"/>
        </w:rPr>
        <w:t>5</w:t>
      </w:r>
      <w:r w:rsidRPr="00132F66">
        <w:rPr>
          <w:rFonts w:cs="Arial"/>
          <w:b/>
          <w:lang w:val="hr-HR"/>
        </w:rPr>
        <w:t>.</w:t>
      </w:r>
    </w:p>
    <w:p w14:paraId="6C25F3C2" w14:textId="77777777" w:rsidR="00C45D66" w:rsidRPr="00BA6B48" w:rsidRDefault="00C45D66" w:rsidP="00C45D66">
      <w:pPr>
        <w:tabs>
          <w:tab w:val="left" w:pos="1512"/>
          <w:tab w:val="left" w:pos="9090"/>
        </w:tabs>
        <w:rPr>
          <w:rFonts w:cs="Arial"/>
          <w:lang w:val="sr-Cyrl-RS"/>
        </w:rPr>
      </w:pPr>
      <w:r w:rsidRPr="00BA6B48">
        <w:rPr>
          <w:rFonts w:cs="Arial"/>
          <w:lang w:val="sr-Cyrl-RS"/>
        </w:rPr>
        <w:t>Продавац је одговоран Купцу за материјалне и нематеријалне недостатке испуњења о</w:t>
      </w:r>
      <w:r>
        <w:rPr>
          <w:rFonts w:cs="Arial"/>
          <w:lang w:val="sr-Cyrl-RS"/>
        </w:rPr>
        <w:t>бавеза преузетих овим уговором.</w:t>
      </w:r>
    </w:p>
    <w:p w14:paraId="07055796" w14:textId="77777777" w:rsidR="00C45D66" w:rsidRPr="00BA6B48" w:rsidRDefault="00C45D66" w:rsidP="00C45D66">
      <w:pPr>
        <w:tabs>
          <w:tab w:val="left" w:pos="1512"/>
          <w:tab w:val="left" w:pos="9090"/>
        </w:tabs>
        <w:rPr>
          <w:rFonts w:cs="Arial"/>
          <w:lang w:val="sr-Cyrl-RS"/>
        </w:rPr>
      </w:pPr>
      <w:r w:rsidRPr="00BA6B48">
        <w:rPr>
          <w:rFonts w:cs="Arial"/>
          <w:lang w:val="sr-Cyrl-RS"/>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14:paraId="72FDBD93" w14:textId="77777777" w:rsidR="00C45D66" w:rsidRPr="00D050DA" w:rsidRDefault="00C45D66" w:rsidP="00C45D66">
      <w:pPr>
        <w:tabs>
          <w:tab w:val="left" w:pos="1512"/>
          <w:tab w:val="left" w:pos="9090"/>
        </w:tabs>
        <w:rPr>
          <w:rFonts w:cs="Arial"/>
          <w:lang w:val="sr-Cyrl-RS"/>
        </w:rPr>
      </w:pPr>
      <w:r>
        <w:rPr>
          <w:rFonts w:cs="Arial"/>
          <w:lang w:val="sr-Cyrl-RS"/>
        </w:rPr>
        <w:t xml:space="preserve">Уколико </w:t>
      </w:r>
      <w:r w:rsidRPr="00BA6B48">
        <w:rPr>
          <w:rFonts w:cs="Arial"/>
          <w:lang w:val="sr-Cyrl-RS"/>
        </w:rPr>
        <w:t>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(словима: петнаест) дана од датума издавања истог.</w:t>
      </w:r>
    </w:p>
    <w:p w14:paraId="0B5EB76D" w14:textId="77777777" w:rsidR="00C45D66" w:rsidRPr="0053593F" w:rsidRDefault="00C45D66" w:rsidP="00C45D66">
      <w:pPr>
        <w:pStyle w:val="KDParagraf"/>
        <w:spacing w:before="0"/>
        <w:rPr>
          <w:rFonts w:cs="Arial"/>
          <w:b/>
          <w:lang w:val="sr-Cyrl-RS"/>
        </w:rPr>
      </w:pPr>
    </w:p>
    <w:p w14:paraId="4BAF905C" w14:textId="77777777" w:rsidR="00C45D66" w:rsidRPr="00132F66" w:rsidRDefault="00C45D66" w:rsidP="00C45D66">
      <w:pPr>
        <w:spacing w:before="0"/>
        <w:jc w:val="center"/>
        <w:rPr>
          <w:rFonts w:cs="Arial"/>
          <w:b/>
          <w:lang w:val="sr-Cyrl-RS"/>
        </w:rPr>
      </w:pPr>
      <w:r w:rsidRPr="00132F66">
        <w:rPr>
          <w:rFonts w:cs="Arial"/>
          <w:b/>
          <w:lang w:val="hr-HR"/>
        </w:rPr>
        <w:t>РАСКИД УГОВОРА</w:t>
      </w:r>
    </w:p>
    <w:p w14:paraId="2942095E" w14:textId="77777777" w:rsidR="00C45D66" w:rsidRPr="00132F66" w:rsidRDefault="00C45D66" w:rsidP="00C45D66">
      <w:pPr>
        <w:spacing w:before="0"/>
        <w:rPr>
          <w:rFonts w:cs="Arial"/>
          <w:b/>
          <w:lang w:val="sr-Cyrl-RS"/>
        </w:rPr>
      </w:pPr>
    </w:p>
    <w:p w14:paraId="656E1CDC" w14:textId="77777777" w:rsidR="00C45D66" w:rsidRPr="00132F66" w:rsidRDefault="00C45D66" w:rsidP="00C45D66">
      <w:pPr>
        <w:spacing w:before="0"/>
        <w:jc w:val="center"/>
        <w:rPr>
          <w:rFonts w:cs="Arial"/>
          <w:lang w:val="hr-HR"/>
        </w:rPr>
      </w:pPr>
      <w:r w:rsidRPr="00132F66">
        <w:rPr>
          <w:rFonts w:cs="Arial"/>
          <w:b/>
          <w:lang w:val="hr-HR"/>
        </w:rPr>
        <w:t>Члан 1</w:t>
      </w:r>
      <w:r>
        <w:rPr>
          <w:rFonts w:cs="Arial"/>
          <w:b/>
          <w:lang w:val="sr-Cyrl-RS"/>
        </w:rPr>
        <w:t>6</w:t>
      </w:r>
      <w:r w:rsidRPr="00132F66">
        <w:rPr>
          <w:rFonts w:cs="Arial"/>
          <w:b/>
          <w:lang w:val="hr-HR"/>
        </w:rPr>
        <w:t>.</w:t>
      </w:r>
    </w:p>
    <w:p w14:paraId="4C560939" w14:textId="77777777" w:rsidR="00C45D66" w:rsidRPr="00132F66" w:rsidRDefault="00C45D66" w:rsidP="00C45D66">
      <w:pPr>
        <w:tabs>
          <w:tab w:val="left" w:pos="9090"/>
        </w:tabs>
        <w:spacing w:before="0"/>
        <w:rPr>
          <w:rFonts w:cs="Arial"/>
          <w:bCs/>
          <w:lang w:val="sr-Cyrl-CS"/>
        </w:rPr>
      </w:pPr>
      <w:r w:rsidRPr="00132F66">
        <w:rPr>
          <w:rFonts w:cs="Arial"/>
          <w:bCs/>
          <w:lang w:val="sr-Cyrl-CS"/>
        </w:rPr>
        <w:t>Ако Продавац не испуни овај Уговор, или ако не буде квалитетно и у року испуњавао своје обавезе, или, упркос писмене опомене Куп</w:t>
      </w:r>
      <w:r w:rsidRPr="00132F66">
        <w:rPr>
          <w:rFonts w:cs="Arial"/>
          <w:lang w:val="sr-Cyrl-CS"/>
        </w:rPr>
        <w:t>ца</w:t>
      </w:r>
      <w:r w:rsidRPr="00132F66">
        <w:rPr>
          <w:rFonts w:cs="Arial"/>
          <w:bCs/>
          <w:lang w:val="sr-Cyrl-CS"/>
        </w:rPr>
        <w:t xml:space="preserve">, крши одредбе овог </w:t>
      </w:r>
      <w:r>
        <w:rPr>
          <w:rFonts w:cs="Arial"/>
          <w:bCs/>
          <w:lang w:val="sr-Cyrl-CS"/>
        </w:rPr>
        <w:t>У</w:t>
      </w:r>
      <w:r w:rsidRPr="00132F66">
        <w:rPr>
          <w:rFonts w:cs="Arial"/>
          <w:bCs/>
          <w:lang w:val="sr-Cyrl-CS"/>
        </w:rPr>
        <w:t>говора, Куп</w:t>
      </w:r>
      <w:r w:rsidRPr="00132F66">
        <w:rPr>
          <w:rFonts w:cs="Arial"/>
          <w:lang w:val="sr-Cyrl-CS"/>
        </w:rPr>
        <w:t>ац</w:t>
      </w:r>
      <w:r>
        <w:rPr>
          <w:rFonts w:cs="Arial"/>
          <w:lang w:val="sr-Cyrl-CS"/>
        </w:rPr>
        <w:t xml:space="preserve"> </w:t>
      </w:r>
      <w:r w:rsidRPr="00132F66">
        <w:rPr>
          <w:rFonts w:cs="Arial"/>
          <w:bCs/>
          <w:lang w:val="sr-Cyrl-CS"/>
        </w:rPr>
        <w:t>има право да констатује непоштовање одредби Уговора и о томе достави Продавцу писану опомену.</w:t>
      </w:r>
    </w:p>
    <w:p w14:paraId="1BACBFBA" w14:textId="77777777" w:rsidR="00C45D66" w:rsidRPr="00132F66" w:rsidRDefault="00C45D66" w:rsidP="00C45D66">
      <w:pPr>
        <w:tabs>
          <w:tab w:val="left" w:pos="9090"/>
        </w:tabs>
        <w:rPr>
          <w:rFonts w:cs="Arial"/>
          <w:bCs/>
          <w:lang w:val="sr-Cyrl-CS"/>
        </w:rPr>
      </w:pPr>
      <w:r w:rsidRPr="00132F66">
        <w:rPr>
          <w:rFonts w:cs="Arial"/>
          <w:bCs/>
          <w:lang w:val="sr-Cyrl-CS"/>
        </w:rPr>
        <w:t>Ако Продавац не предузме мере за извршење овог Уговора, које се од њега захтевају, у року од 8 (словима: осам) дана по пријему писане опомене, Куп</w:t>
      </w:r>
      <w:r w:rsidRPr="00132F66">
        <w:rPr>
          <w:rFonts w:cs="Arial"/>
          <w:lang w:val="sr-Cyrl-CS"/>
        </w:rPr>
        <w:t>ац</w:t>
      </w:r>
      <w:r>
        <w:rPr>
          <w:rFonts w:cs="Arial"/>
          <w:bCs/>
          <w:lang w:val="sr-Cyrl-CS"/>
        </w:rPr>
        <w:t xml:space="preserve"> може у року од наредних 5</w:t>
      </w:r>
      <w:r w:rsidRPr="00132F66">
        <w:rPr>
          <w:rFonts w:cs="Arial"/>
          <w:bCs/>
          <w:lang w:val="sr-Cyrl-CS"/>
        </w:rPr>
        <w:t xml:space="preserve">(словима: пет) дана да једнострано раскине овој Уговор по правилима о </w:t>
      </w:r>
      <w:r>
        <w:rPr>
          <w:rFonts w:cs="Arial"/>
          <w:bCs/>
          <w:lang w:val="sr-Cyrl-CS"/>
        </w:rPr>
        <w:t>раскиду Уговора због неиспуњења и наплати банкарску гаранцију за добро извршење посла.</w:t>
      </w:r>
    </w:p>
    <w:p w14:paraId="4D440B40" w14:textId="77777777" w:rsidR="00C45D66" w:rsidRPr="00132F66" w:rsidRDefault="00C45D66" w:rsidP="00C45D66">
      <w:pPr>
        <w:tabs>
          <w:tab w:val="left" w:pos="9090"/>
        </w:tabs>
        <w:rPr>
          <w:rFonts w:cs="Arial"/>
          <w:bCs/>
          <w:lang w:val="sr-Cyrl-CS"/>
        </w:rPr>
      </w:pPr>
      <w:r w:rsidRPr="00132F66">
        <w:rPr>
          <w:rFonts w:cs="Arial"/>
          <w:bCs/>
          <w:lang w:val="sr-Cyrl-CS"/>
        </w:rPr>
        <w:t>У случају раскида овог Уговора, у смислу овог члана, Уговорне стране ће измирити своје обавезе настале до дана раскида.</w:t>
      </w:r>
    </w:p>
    <w:p w14:paraId="4670776F" w14:textId="77777777" w:rsidR="00C45D66" w:rsidRDefault="00C45D66" w:rsidP="00C45D66">
      <w:pPr>
        <w:tabs>
          <w:tab w:val="left" w:pos="9090"/>
        </w:tabs>
        <w:rPr>
          <w:rFonts w:cs="Arial"/>
          <w:bCs/>
          <w:lang w:val="sr-Cyrl-CS"/>
        </w:rPr>
      </w:pPr>
      <w:r w:rsidRPr="00132F66">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63A2A75A" w14:textId="77777777" w:rsidR="00C45D66" w:rsidRPr="00132F66" w:rsidRDefault="00C45D66" w:rsidP="00C45D66">
      <w:pPr>
        <w:spacing w:before="0"/>
        <w:jc w:val="center"/>
        <w:rPr>
          <w:rFonts w:cs="Arial"/>
          <w:b/>
          <w:lang w:val="sr-Cyrl-CS"/>
        </w:rPr>
      </w:pPr>
      <w:r w:rsidRPr="00132F66">
        <w:rPr>
          <w:rFonts w:cs="Arial"/>
          <w:b/>
          <w:lang w:val="sr-Cyrl-CS"/>
        </w:rPr>
        <w:t>Члан 1</w:t>
      </w:r>
      <w:r>
        <w:rPr>
          <w:rFonts w:cs="Arial"/>
          <w:b/>
          <w:lang w:val="sr-Cyrl-CS"/>
        </w:rPr>
        <w:t>7</w:t>
      </w:r>
      <w:r w:rsidRPr="00132F66">
        <w:rPr>
          <w:rFonts w:cs="Arial"/>
          <w:b/>
          <w:lang w:val="sr-Cyrl-CS"/>
        </w:rPr>
        <w:t>.</w:t>
      </w:r>
    </w:p>
    <w:p w14:paraId="71FB1337" w14:textId="77777777" w:rsidR="00C45D66" w:rsidRPr="00132F66" w:rsidRDefault="00C45D66" w:rsidP="00C45D66">
      <w:pPr>
        <w:spacing w:before="0"/>
        <w:rPr>
          <w:rFonts w:cs="Arial"/>
          <w:lang w:val="sr-Cyrl-CS"/>
        </w:rPr>
      </w:pPr>
      <w:r w:rsidRPr="00132F66">
        <w:rPr>
          <w:rFonts w:cs="Arial"/>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81D17EC" w14:textId="77777777" w:rsidR="00C45D66" w:rsidRPr="00132F66" w:rsidRDefault="00C45D66" w:rsidP="00C45D66">
      <w:pPr>
        <w:tabs>
          <w:tab w:val="left" w:pos="567"/>
        </w:tabs>
        <w:spacing w:before="0"/>
        <w:rPr>
          <w:rFonts w:eastAsia="Calibri" w:cs="Arial"/>
          <w:noProof/>
          <w:lang w:val="sr-Cyrl-CS"/>
        </w:rPr>
      </w:pPr>
    </w:p>
    <w:p w14:paraId="385DDC7E" w14:textId="77777777" w:rsidR="00C45D66" w:rsidRDefault="00C45D66" w:rsidP="00C45D66">
      <w:pPr>
        <w:spacing w:before="0"/>
        <w:jc w:val="center"/>
        <w:rPr>
          <w:rFonts w:cs="Arial"/>
          <w:b/>
          <w:lang w:val="sr-Cyrl-CS"/>
        </w:rPr>
      </w:pPr>
    </w:p>
    <w:p w14:paraId="03E0B148" w14:textId="77777777" w:rsidR="00C45D66" w:rsidRDefault="00C45D66" w:rsidP="00C45D66">
      <w:pPr>
        <w:spacing w:before="0"/>
        <w:jc w:val="center"/>
        <w:rPr>
          <w:rFonts w:cs="Arial"/>
          <w:b/>
          <w:lang w:val="sr-Cyrl-CS"/>
        </w:rPr>
      </w:pPr>
    </w:p>
    <w:p w14:paraId="5DFDD306" w14:textId="77777777" w:rsidR="00C45D66" w:rsidRDefault="00C45D66" w:rsidP="00C45D66">
      <w:pPr>
        <w:spacing w:before="0"/>
        <w:jc w:val="center"/>
        <w:rPr>
          <w:rFonts w:cs="Arial"/>
          <w:b/>
          <w:lang w:val="sr-Cyrl-CS"/>
        </w:rPr>
      </w:pPr>
    </w:p>
    <w:p w14:paraId="1F2B84CA" w14:textId="77777777" w:rsidR="00C45D66" w:rsidRPr="00132F66" w:rsidRDefault="00C45D66" w:rsidP="00C45D66">
      <w:pPr>
        <w:spacing w:before="0"/>
        <w:jc w:val="center"/>
        <w:rPr>
          <w:rFonts w:cs="Arial"/>
          <w:b/>
          <w:lang w:val="sr-Cyrl-CS"/>
        </w:rPr>
      </w:pPr>
      <w:r w:rsidRPr="00132F66">
        <w:rPr>
          <w:rFonts w:cs="Arial"/>
          <w:b/>
          <w:lang w:val="sr-Cyrl-CS"/>
        </w:rPr>
        <w:lastRenderedPageBreak/>
        <w:t>Члан 1</w:t>
      </w:r>
      <w:r>
        <w:rPr>
          <w:rFonts w:cs="Arial"/>
          <w:b/>
          <w:lang w:val="sr-Cyrl-CS"/>
        </w:rPr>
        <w:t>8</w:t>
      </w:r>
      <w:r w:rsidRPr="00132F66">
        <w:rPr>
          <w:rFonts w:cs="Arial"/>
          <w:b/>
          <w:lang w:val="sr-Cyrl-CS"/>
        </w:rPr>
        <w:t>.</w:t>
      </w:r>
    </w:p>
    <w:p w14:paraId="6391FADE" w14:textId="77777777" w:rsidR="00C45D66" w:rsidRPr="00132F66" w:rsidRDefault="00C45D66" w:rsidP="00C45D66">
      <w:pPr>
        <w:spacing w:before="0"/>
        <w:rPr>
          <w:rFonts w:cs="Arial"/>
          <w:lang w:val="sr-Cyrl-CS"/>
        </w:rPr>
      </w:pPr>
      <w:r w:rsidRPr="00132F66">
        <w:rPr>
          <w:rFonts w:cs="Arial"/>
          <w:lang w:val="sr-Cyrl-C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w:t>
      </w:r>
    </w:p>
    <w:p w14:paraId="72520D68" w14:textId="77777777" w:rsidR="00C45D66" w:rsidRPr="00132F66" w:rsidRDefault="00C45D66" w:rsidP="00C45D66">
      <w:pPr>
        <w:rPr>
          <w:rFonts w:cs="Arial"/>
          <w:lang w:val="sr-Cyrl-CS"/>
        </w:rPr>
      </w:pPr>
      <w:r w:rsidRPr="00132F66">
        <w:rPr>
          <w:rFonts w:cs="Arial"/>
          <w:lang w:val="sr-Cyrl-CS"/>
        </w:rPr>
        <w:t xml:space="preserve">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 осим у случајевима предвиђеним одговарајућим прописима. </w:t>
      </w:r>
    </w:p>
    <w:p w14:paraId="50D94B29" w14:textId="77777777" w:rsidR="00C45D66" w:rsidRPr="00132F66" w:rsidRDefault="00C45D66" w:rsidP="00C45D66">
      <w:pPr>
        <w:rPr>
          <w:rFonts w:cs="Arial"/>
          <w:lang w:val="sr-Cyrl-CS"/>
        </w:rPr>
      </w:pPr>
    </w:p>
    <w:p w14:paraId="3B2551D1" w14:textId="77777777" w:rsidR="00C45D66" w:rsidRPr="00132F66" w:rsidRDefault="00C45D66" w:rsidP="00C45D66">
      <w:pPr>
        <w:spacing w:before="0"/>
        <w:jc w:val="center"/>
        <w:rPr>
          <w:rFonts w:cs="Arial"/>
          <w:b/>
          <w:lang w:val="sr-Cyrl-CS"/>
        </w:rPr>
      </w:pPr>
      <w:r w:rsidRPr="00132F66">
        <w:rPr>
          <w:rFonts w:cs="Arial"/>
          <w:b/>
          <w:lang w:val="sr-Cyrl-CS"/>
        </w:rPr>
        <w:t xml:space="preserve">Члан </w:t>
      </w:r>
      <w:r>
        <w:rPr>
          <w:rFonts w:cs="Arial"/>
          <w:b/>
          <w:lang w:val="sr-Cyrl-CS"/>
        </w:rPr>
        <w:t>19</w:t>
      </w:r>
      <w:r w:rsidRPr="00132F66">
        <w:rPr>
          <w:rFonts w:cs="Arial"/>
          <w:b/>
          <w:lang w:val="sr-Cyrl-CS"/>
        </w:rPr>
        <w:t>.</w:t>
      </w:r>
    </w:p>
    <w:p w14:paraId="21C08450" w14:textId="77777777" w:rsidR="00C45D66" w:rsidRPr="00132F66" w:rsidRDefault="00C45D66" w:rsidP="00C45D66">
      <w:pPr>
        <w:tabs>
          <w:tab w:val="left" w:pos="9090"/>
        </w:tabs>
        <w:spacing w:before="0"/>
        <w:rPr>
          <w:rFonts w:cs="Arial"/>
          <w:lang w:val="sr-Cyrl-CS"/>
        </w:rPr>
      </w:pPr>
      <w:r w:rsidRPr="00132F66">
        <w:rPr>
          <w:rFonts w:cs="Arial"/>
          <w:lang w:val="sr-Cyrl-C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1A0AC2E" w14:textId="77777777" w:rsidR="00C45D66" w:rsidRPr="00132F66" w:rsidRDefault="00C45D66" w:rsidP="00C45D66">
      <w:pPr>
        <w:tabs>
          <w:tab w:val="left" w:pos="9090"/>
        </w:tabs>
        <w:rPr>
          <w:rFonts w:cs="Arial"/>
          <w:color w:val="FF0000"/>
          <w:lang w:val="ru-RU"/>
        </w:rPr>
      </w:pPr>
      <w:r w:rsidRPr="00132F66">
        <w:rPr>
          <w:rFonts w:cs="Arial"/>
          <w:lang w:val="ru-RU"/>
        </w:rPr>
        <w:t xml:space="preserve">Након закључења </w:t>
      </w:r>
      <w:r w:rsidRPr="00132F66">
        <w:rPr>
          <w:rFonts w:cs="Arial"/>
          <w:lang w:val="sr-Cyrl-CS"/>
        </w:rPr>
        <w:t xml:space="preserve">и ступања на правну снагу </w:t>
      </w:r>
      <w:r w:rsidRPr="00132F66">
        <w:rPr>
          <w:rFonts w:cs="Arial"/>
          <w:lang w:val="ru-RU"/>
        </w:rPr>
        <w:t xml:space="preserve">овог Уговора, Купац може да дозволи, а </w:t>
      </w:r>
      <w:r w:rsidRPr="00132F66">
        <w:rPr>
          <w:rFonts w:cs="Arial"/>
          <w:lang w:val="sr-Cyrl-CS"/>
        </w:rPr>
        <w:t>Продавац</w:t>
      </w:r>
      <w:r w:rsidRPr="00132F66">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r w:rsidRPr="00132F66">
        <w:rPr>
          <w:rFonts w:cs="Arial"/>
          <w:color w:val="FF0000"/>
          <w:lang w:val="ru-RU"/>
        </w:rPr>
        <w:t>.</w:t>
      </w:r>
    </w:p>
    <w:p w14:paraId="750236FA" w14:textId="77777777" w:rsidR="00C45D66" w:rsidRPr="00C45D66" w:rsidRDefault="00C45D66" w:rsidP="00C45D66">
      <w:pPr>
        <w:tabs>
          <w:tab w:val="left" w:pos="9090"/>
        </w:tabs>
        <w:rPr>
          <w:rFonts w:eastAsia="Calibri" w:cs="Arial"/>
          <w:szCs w:val="24"/>
          <w:lang w:val="sr-Cyrl-RS"/>
        </w:rPr>
      </w:pPr>
      <w:r w:rsidRPr="00C45D66">
        <w:rPr>
          <w:rFonts w:cs="Arial"/>
          <w:szCs w:val="24"/>
          <w:lang w:val="sr-Cyrl-C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7103F8FF" w14:textId="77777777" w:rsidR="00C45D66" w:rsidRPr="00132F66" w:rsidRDefault="00C45D66" w:rsidP="00C45D66">
      <w:pPr>
        <w:spacing w:before="0"/>
        <w:jc w:val="center"/>
        <w:rPr>
          <w:rFonts w:cs="Arial"/>
          <w:b/>
          <w:lang w:val="sr-Cyrl-CS"/>
        </w:rPr>
      </w:pPr>
      <w:r w:rsidRPr="00132F66">
        <w:rPr>
          <w:rFonts w:cs="Arial"/>
          <w:b/>
          <w:lang w:val="sr-Cyrl-CS"/>
        </w:rPr>
        <w:t xml:space="preserve">Члан </w:t>
      </w:r>
      <w:r>
        <w:rPr>
          <w:rFonts w:cs="Arial"/>
          <w:b/>
          <w:lang w:val="sr-Cyrl-CS"/>
        </w:rPr>
        <w:t>20</w:t>
      </w:r>
      <w:r w:rsidRPr="00132F66">
        <w:rPr>
          <w:rFonts w:cs="Arial"/>
          <w:b/>
          <w:lang w:val="sr-Cyrl-CS"/>
        </w:rPr>
        <w:t>.</w:t>
      </w:r>
    </w:p>
    <w:p w14:paraId="4074494B" w14:textId="77777777" w:rsidR="00C45D66" w:rsidRPr="00132F66" w:rsidRDefault="00C45D66" w:rsidP="00C45D66">
      <w:pPr>
        <w:tabs>
          <w:tab w:val="left" w:pos="567"/>
        </w:tabs>
        <w:spacing w:before="0"/>
        <w:rPr>
          <w:rFonts w:eastAsia="Calibri" w:cs="Arial"/>
          <w:noProof/>
          <w:lang w:val="ru-RU"/>
        </w:rPr>
      </w:pPr>
      <w:r w:rsidRPr="00132F66">
        <w:rPr>
          <w:rFonts w:eastAsia="Calibri" w:cs="Arial"/>
          <w:noProof/>
          <w:lang w:val="sr-Cyrl-CS"/>
        </w:rPr>
        <w:t>Продавац</w:t>
      </w:r>
      <w:r w:rsidRPr="00132F66">
        <w:rPr>
          <w:rFonts w:eastAsia="Calibri" w:cs="Arial"/>
          <w:noProof/>
          <w:lang w:val="ru-RU"/>
        </w:rPr>
        <w:t xml:space="preserve"> је дужан да без одлагања, а најкасније у року од 5 (словима: пет) дана од дана настанка промене у било којем од података </w:t>
      </w:r>
      <w:r w:rsidRPr="00132F66">
        <w:rPr>
          <w:rFonts w:eastAsia="TimesNewRomanPSMT" w:cs="Arial"/>
          <w:bCs/>
          <w:lang w:val="ru-RU"/>
        </w:rPr>
        <w:t>у вези са испуњеношћу услова из поступка јавне набавке</w:t>
      </w:r>
      <w:r w:rsidRPr="00132F66">
        <w:rPr>
          <w:rFonts w:eastAsia="Calibri" w:cs="Arial"/>
          <w:noProof/>
          <w:lang w:val="ru-RU"/>
        </w:rPr>
        <w:t>, о насталој промени писмено обавести Куп</w:t>
      </w:r>
      <w:r w:rsidRPr="00132F66">
        <w:rPr>
          <w:rFonts w:eastAsia="Calibri" w:cs="Arial"/>
          <w:noProof/>
          <w:lang w:val="sr-Cyrl-CS"/>
        </w:rPr>
        <w:t>ца</w:t>
      </w:r>
      <w:r w:rsidRPr="00132F66">
        <w:rPr>
          <w:rFonts w:eastAsia="Calibri" w:cs="Arial"/>
          <w:noProof/>
          <w:lang w:val="ru-RU"/>
        </w:rPr>
        <w:t xml:space="preserve"> и да је документује на прописан начин.</w:t>
      </w:r>
    </w:p>
    <w:p w14:paraId="482CA96C" w14:textId="77777777" w:rsidR="00C45D66" w:rsidRPr="00132F66" w:rsidRDefault="00C45D66" w:rsidP="00C45D66">
      <w:pPr>
        <w:tabs>
          <w:tab w:val="left" w:pos="567"/>
        </w:tabs>
        <w:spacing w:before="0"/>
        <w:rPr>
          <w:rFonts w:eastAsia="Calibri" w:cs="Arial"/>
          <w:noProof/>
          <w:lang w:val="ru-RU"/>
        </w:rPr>
      </w:pPr>
      <w:r w:rsidRPr="00132F6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746C72A4" w14:textId="77777777" w:rsidR="00C45D66" w:rsidRPr="00132F66" w:rsidRDefault="00C45D66" w:rsidP="00C45D66">
      <w:pPr>
        <w:tabs>
          <w:tab w:val="left" w:pos="567"/>
        </w:tabs>
        <w:spacing w:before="0"/>
        <w:ind w:firstLine="720"/>
        <w:rPr>
          <w:rFonts w:cs="Arial"/>
          <w:b/>
          <w:lang w:val="sr-Cyrl-BA"/>
        </w:rPr>
      </w:pPr>
    </w:p>
    <w:p w14:paraId="7F76F8AF" w14:textId="77777777" w:rsidR="00C45D66" w:rsidRPr="00132F66" w:rsidRDefault="00C45D66" w:rsidP="00C45D66">
      <w:pPr>
        <w:tabs>
          <w:tab w:val="left" w:pos="567"/>
        </w:tabs>
        <w:spacing w:before="0"/>
        <w:jc w:val="center"/>
        <w:rPr>
          <w:rFonts w:cs="Arial"/>
          <w:b/>
          <w:lang w:val="sr-Cyrl-BA"/>
        </w:rPr>
      </w:pPr>
      <w:r w:rsidRPr="00132F66">
        <w:rPr>
          <w:rFonts w:cs="Arial"/>
          <w:b/>
          <w:lang w:val="sr-Cyrl-BA"/>
        </w:rPr>
        <w:t>ВАЖНОСТ  УГОВОРА</w:t>
      </w:r>
    </w:p>
    <w:p w14:paraId="122F3C33" w14:textId="77777777" w:rsidR="00C45D66" w:rsidRPr="00132F66" w:rsidRDefault="00C45D66" w:rsidP="00C45D66">
      <w:pPr>
        <w:spacing w:before="0"/>
        <w:jc w:val="center"/>
        <w:rPr>
          <w:rFonts w:cs="Arial"/>
          <w:b/>
          <w:lang w:val="sr-Cyrl-BA"/>
        </w:rPr>
      </w:pPr>
      <w:r w:rsidRPr="00132F66">
        <w:rPr>
          <w:rFonts w:cs="Arial"/>
          <w:b/>
          <w:lang w:val="sr-Cyrl-BA"/>
        </w:rPr>
        <w:t>Члан 2</w:t>
      </w:r>
      <w:r>
        <w:rPr>
          <w:rFonts w:cs="Arial"/>
          <w:b/>
          <w:lang w:val="sr-Cyrl-BA"/>
        </w:rPr>
        <w:t>1</w:t>
      </w:r>
      <w:r w:rsidRPr="00132F66">
        <w:rPr>
          <w:rFonts w:cs="Arial"/>
          <w:b/>
          <w:lang w:val="sr-Cyrl-BA"/>
        </w:rPr>
        <w:t>.</w:t>
      </w:r>
    </w:p>
    <w:p w14:paraId="39253649" w14:textId="77777777" w:rsidR="00C45D66" w:rsidRPr="00132F66" w:rsidRDefault="00C45D66" w:rsidP="00C45D66">
      <w:pPr>
        <w:pStyle w:val="KDParagraf"/>
        <w:spacing w:before="0"/>
        <w:rPr>
          <w:rFonts w:eastAsia="Calibri" w:cs="Arial"/>
          <w:lang w:val="sr-Cyrl-RS"/>
        </w:rPr>
      </w:pPr>
      <w:r w:rsidRPr="00132F66">
        <w:rPr>
          <w:rFonts w:eastAsia="Calibri" w:cs="Arial"/>
          <w:lang w:val="sr-Cyrl-BA"/>
        </w:rPr>
        <w:t xml:space="preserve">Уговор се сматра закљученим након потписивања од стране законских заступника Уговорних страна а ступа на снагу када </w:t>
      </w:r>
      <w:r>
        <w:rPr>
          <w:rFonts w:eastAsia="Calibri" w:cs="Arial"/>
          <w:lang w:val="sr-Cyrl-BA"/>
        </w:rPr>
        <w:t>П</w:t>
      </w:r>
      <w:r w:rsidRPr="00132F66">
        <w:rPr>
          <w:rFonts w:eastAsia="Calibri" w:cs="Arial"/>
          <w:lang w:val="sr-Cyrl-BA"/>
        </w:rPr>
        <w:t>родавац испуни одложни услов и достави у уговореном року средство финансијског обезбеђења</w:t>
      </w:r>
      <w:r w:rsidRPr="00132F66">
        <w:rPr>
          <w:rFonts w:eastAsia="Calibri" w:cs="Arial"/>
          <w:lang w:val="sr-Cyrl-RS"/>
        </w:rPr>
        <w:t xml:space="preserve">  за добро извршење посла.</w:t>
      </w:r>
    </w:p>
    <w:p w14:paraId="63A06C7A" w14:textId="77777777" w:rsidR="00C45D66" w:rsidRPr="00B94B5C" w:rsidRDefault="00C45D66" w:rsidP="00C45D66">
      <w:pPr>
        <w:pStyle w:val="CommentText"/>
        <w:rPr>
          <w:sz w:val="22"/>
          <w:szCs w:val="22"/>
          <w:lang w:val="sr-Cyrl-RS"/>
        </w:rPr>
      </w:pPr>
      <w:r w:rsidRPr="00B94B5C">
        <w:rPr>
          <w:sz w:val="22"/>
          <w:szCs w:val="22"/>
          <w:lang w:val="sr-Cyrl-RS"/>
        </w:rPr>
        <w:t xml:space="preserve">Уговор важи до обостраног испуњења уговорних обавеза. </w:t>
      </w:r>
    </w:p>
    <w:p w14:paraId="1C6E7BFC" w14:textId="77777777" w:rsidR="00C45D66" w:rsidRPr="00132F66" w:rsidRDefault="00C45D66" w:rsidP="00C45D66">
      <w:pPr>
        <w:tabs>
          <w:tab w:val="left" w:pos="567"/>
        </w:tabs>
        <w:rPr>
          <w:rFonts w:cs="Arial"/>
          <w:lang w:val="sr-Latn-RS"/>
        </w:rPr>
      </w:pPr>
    </w:p>
    <w:p w14:paraId="55972918" w14:textId="77777777" w:rsidR="00C45D66" w:rsidRPr="00132F66" w:rsidRDefault="00C45D66" w:rsidP="00C45D66">
      <w:pPr>
        <w:spacing w:before="0"/>
        <w:jc w:val="center"/>
        <w:rPr>
          <w:rFonts w:cs="Arial"/>
          <w:b/>
          <w:lang w:val="sr-Cyrl-BA"/>
        </w:rPr>
      </w:pPr>
      <w:r w:rsidRPr="00132F66">
        <w:rPr>
          <w:rFonts w:cs="Arial"/>
          <w:b/>
          <w:lang w:val="sr-Cyrl-BA"/>
        </w:rPr>
        <w:t>ИЗМЕНЕ ТОКОМ ТРАЈАЊА УГОВОРА</w:t>
      </w:r>
    </w:p>
    <w:p w14:paraId="2310608D" w14:textId="77777777" w:rsidR="00C45D66" w:rsidRPr="00132F66" w:rsidRDefault="00C45D66" w:rsidP="00C45D66">
      <w:pPr>
        <w:tabs>
          <w:tab w:val="left" w:pos="567"/>
        </w:tabs>
        <w:spacing w:before="0"/>
        <w:rPr>
          <w:rFonts w:cs="Arial"/>
          <w:i/>
          <w:lang w:val="sr-Cyrl-BA"/>
        </w:rPr>
      </w:pPr>
    </w:p>
    <w:p w14:paraId="4654CB1A" w14:textId="77777777" w:rsidR="00C45D66" w:rsidRPr="00132F66" w:rsidRDefault="00C45D66" w:rsidP="00C45D66">
      <w:pPr>
        <w:spacing w:before="0"/>
        <w:jc w:val="center"/>
        <w:rPr>
          <w:rFonts w:cs="Arial"/>
          <w:b/>
          <w:lang w:val="sr-Cyrl-BA"/>
        </w:rPr>
      </w:pPr>
      <w:r w:rsidRPr="00132F66">
        <w:rPr>
          <w:rFonts w:cs="Arial"/>
          <w:b/>
          <w:lang w:val="sr-Cyrl-BA"/>
        </w:rPr>
        <w:t>Члан 2</w:t>
      </w:r>
      <w:r>
        <w:rPr>
          <w:rFonts w:cs="Arial"/>
          <w:b/>
          <w:lang w:val="sr-Cyrl-BA"/>
        </w:rPr>
        <w:t>2</w:t>
      </w:r>
      <w:r w:rsidRPr="00132F66">
        <w:rPr>
          <w:rFonts w:cs="Arial"/>
          <w:b/>
          <w:lang w:val="sr-Cyrl-BA"/>
        </w:rPr>
        <w:t>.</w:t>
      </w:r>
    </w:p>
    <w:p w14:paraId="3E008208" w14:textId="77777777" w:rsidR="00C45D66" w:rsidRPr="00132F66" w:rsidRDefault="00C45D66" w:rsidP="00C45D66">
      <w:pPr>
        <w:spacing w:before="0"/>
        <w:rPr>
          <w:rFonts w:cs="Arial"/>
          <w:lang w:val="sr-Cyrl-BA" w:eastAsia="sr-Latn-CS"/>
        </w:rPr>
      </w:pPr>
      <w:r w:rsidRPr="00132F66">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348941BA" w14:textId="77777777" w:rsidR="00C45D66" w:rsidRDefault="00C45D66" w:rsidP="00C45D66">
      <w:pPr>
        <w:tabs>
          <w:tab w:val="left" w:pos="567"/>
        </w:tabs>
        <w:spacing w:before="0"/>
        <w:rPr>
          <w:rFonts w:cs="Arial"/>
          <w:lang w:val="sr-Cyrl-BA"/>
        </w:rPr>
      </w:pPr>
    </w:p>
    <w:p w14:paraId="10AB47BA" w14:textId="77777777" w:rsidR="00C45D66" w:rsidRPr="00E0692B" w:rsidRDefault="00C45D66" w:rsidP="00C45D66">
      <w:pPr>
        <w:spacing w:before="0"/>
        <w:rPr>
          <w:rFonts w:cs="Arial"/>
          <w:lang w:eastAsia="sr-Latn-CS"/>
        </w:rPr>
      </w:pPr>
      <w:r w:rsidRPr="00132F66">
        <w:rPr>
          <w:rFonts w:cs="Arial"/>
          <w:lang w:val="sr-Cyrl-BA"/>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w:t>
      </w:r>
      <w:r w:rsidRPr="00132F66">
        <w:rPr>
          <w:rFonts w:cs="Arial"/>
          <w:lang w:val="sr-Cyrl-RS"/>
        </w:rPr>
        <w:t>2.</w:t>
      </w:r>
      <w:r w:rsidRPr="00132F66">
        <w:rPr>
          <w:rFonts w:cs="Arial"/>
          <w:lang w:val="sr-Cyrl-BA"/>
        </w:rPr>
        <w:t xml:space="preserve">, при чему укупна вредност повећања Уговора не може да буде већа од вредности из члана 124а Закона о јавним набавкама. </w:t>
      </w:r>
      <w:r>
        <w:rPr>
          <w:rFonts w:cs="Arial"/>
          <w:lang w:val="sr-Cyrl-RS" w:eastAsia="sr-Latn-CS"/>
        </w:rPr>
        <w:t>Купац</w:t>
      </w:r>
      <w:r w:rsidRPr="00E0692B">
        <w:rPr>
          <w:rFonts w:cs="Arial"/>
          <w:lang w:eastAsia="sr-Latn-CS"/>
        </w:rPr>
        <w:t xml:space="preserve"> може повећати обим предмета јавне набавке под условом да има обезбеђена финансијска средства и то</w:t>
      </w:r>
      <w:r w:rsidRPr="00E0692B">
        <w:rPr>
          <w:rFonts w:cs="Arial"/>
          <w:lang w:val="sr-Cyrl-RS" w:eastAsia="sr-Latn-CS"/>
        </w:rPr>
        <w:t xml:space="preserve"> </w:t>
      </w:r>
      <w:r w:rsidRPr="00E0692B">
        <w:rPr>
          <w:rFonts w:cs="Arial"/>
          <w:lang w:eastAsia="sr-Latn-CS"/>
        </w:rPr>
        <w:t>у</w:t>
      </w:r>
      <w:r w:rsidRPr="00E0692B">
        <w:rPr>
          <w:rFonts w:cs="Arial"/>
          <w:lang w:val="sr-Cyrl-RS" w:eastAsia="sr-Latn-CS"/>
        </w:rPr>
        <w:t xml:space="preserve"> </w:t>
      </w:r>
      <w:r w:rsidRPr="00E0692B">
        <w:rPr>
          <w:rFonts w:cs="Arial"/>
          <w:lang w:eastAsia="sr-Latn-CS"/>
        </w:rPr>
        <w:t>случају непредвиђених околности приликом реализације Уговора за које се није могло знати приликом планирања набавке.</w:t>
      </w:r>
    </w:p>
    <w:p w14:paraId="15EB652B" w14:textId="77777777" w:rsidR="00C45D66" w:rsidRDefault="00C45D66" w:rsidP="00C45D66">
      <w:pPr>
        <w:tabs>
          <w:tab w:val="left" w:pos="567"/>
        </w:tabs>
        <w:spacing w:before="0"/>
        <w:rPr>
          <w:rFonts w:cs="Arial"/>
          <w:lang w:val="sr-Cyrl-BA"/>
        </w:rPr>
      </w:pPr>
    </w:p>
    <w:p w14:paraId="0294D7C0" w14:textId="77777777" w:rsidR="00C45D66" w:rsidRPr="00132F66" w:rsidRDefault="00C45D66" w:rsidP="00C45D66">
      <w:pPr>
        <w:tabs>
          <w:tab w:val="left" w:pos="567"/>
        </w:tabs>
        <w:spacing w:before="0"/>
        <w:rPr>
          <w:rFonts w:cs="Arial"/>
          <w:lang w:val="sr-Cyrl-BA"/>
        </w:rPr>
      </w:pPr>
      <w:r w:rsidRPr="00132F66">
        <w:rPr>
          <w:rFonts w:cs="Arial"/>
          <w:lang w:val="sr-Cyrl-BA"/>
        </w:rPr>
        <w:t>Купац може да дозволи промену цене или других битних елемената Уговора из објективних разлога као што су: виша сила, измена важећих законски</w:t>
      </w:r>
      <w:r>
        <w:rPr>
          <w:rFonts w:cs="Arial"/>
          <w:lang w:val="sr-Cyrl-BA"/>
        </w:rPr>
        <w:t xml:space="preserve">х прописа, мере државних органа </w:t>
      </w:r>
      <w:r w:rsidRPr="00E0692B">
        <w:rPr>
          <w:rFonts w:cs="Arial"/>
          <w:lang w:eastAsia="sr-Latn-CS"/>
        </w:rPr>
        <w:t xml:space="preserve">и измењене околности на </w:t>
      </w:r>
      <w:r>
        <w:rPr>
          <w:rFonts w:cs="Arial"/>
          <w:lang w:eastAsia="sr-Latn-CS"/>
        </w:rPr>
        <w:t>тржишту настале услед више силе</w:t>
      </w:r>
      <w:r w:rsidRPr="00132F66">
        <w:rPr>
          <w:rFonts w:cs="Arial"/>
          <w:lang w:val="sr-Cyrl-BA"/>
        </w:rPr>
        <w:t>.</w:t>
      </w:r>
    </w:p>
    <w:p w14:paraId="23258BE9" w14:textId="77777777" w:rsidR="00C45D66" w:rsidRPr="00E0692B" w:rsidRDefault="00C45D66" w:rsidP="00C45D66">
      <w:pPr>
        <w:rPr>
          <w:rFonts w:cs="Arial"/>
          <w:lang w:val="sr-Cyrl-RS" w:eastAsia="sr-Latn-CS"/>
        </w:rPr>
      </w:pPr>
      <w:r w:rsidRPr="00132F66">
        <w:rPr>
          <w:rFonts w:cs="Arial"/>
          <w:lang w:val="sr-Cyrl-RS" w:eastAsia="sr-Latn-CS"/>
        </w:rPr>
        <w:lastRenderedPageBreak/>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w:t>
      </w:r>
      <w:r w:rsidRPr="00E0692B">
        <w:rPr>
          <w:rFonts w:cs="Arial"/>
          <w:lang w:val="sr-Cyrl-RS" w:eastAsia="sr-Latn-CS"/>
        </w:rPr>
        <w:t xml:space="preserve"> набавке и Државној ревизорској институцији.</w:t>
      </w:r>
    </w:p>
    <w:p w14:paraId="72753519" w14:textId="77777777" w:rsidR="00C45D66" w:rsidRPr="00E0692B" w:rsidRDefault="00C45D66" w:rsidP="00C45D66">
      <w:pPr>
        <w:tabs>
          <w:tab w:val="left" w:pos="567"/>
        </w:tabs>
        <w:spacing w:before="0"/>
        <w:rPr>
          <w:rFonts w:cs="Arial"/>
          <w:i/>
          <w:lang w:val="sr-Cyrl-RS"/>
        </w:rPr>
      </w:pPr>
    </w:p>
    <w:p w14:paraId="1582ED8E" w14:textId="77777777" w:rsidR="00C45D66" w:rsidRPr="00E0692B" w:rsidRDefault="00C45D66" w:rsidP="00C45D66">
      <w:pPr>
        <w:spacing w:before="0"/>
        <w:jc w:val="center"/>
        <w:rPr>
          <w:rFonts w:cs="Arial"/>
          <w:b/>
          <w:lang w:val="sr-Cyrl-BA"/>
        </w:rPr>
      </w:pPr>
      <w:r w:rsidRPr="00E0692B">
        <w:rPr>
          <w:rFonts w:cs="Arial"/>
          <w:b/>
          <w:lang w:val="sr-Cyrl-BA"/>
        </w:rPr>
        <w:t>ЗАВРШНЕ ОДРЕДБЕ</w:t>
      </w:r>
    </w:p>
    <w:p w14:paraId="5AE02299" w14:textId="77777777" w:rsidR="00C45D66" w:rsidRPr="00E0692B" w:rsidRDefault="00C45D66" w:rsidP="00C45D66">
      <w:pPr>
        <w:spacing w:before="0"/>
        <w:jc w:val="center"/>
        <w:rPr>
          <w:rFonts w:cs="Arial"/>
          <w:lang w:val="sr-Cyrl-BA"/>
        </w:rPr>
      </w:pPr>
      <w:r w:rsidRPr="00E0692B">
        <w:rPr>
          <w:rFonts w:cs="Arial"/>
          <w:b/>
          <w:lang w:val="sr-Cyrl-BA"/>
        </w:rPr>
        <w:t>Члан 2</w:t>
      </w:r>
      <w:r>
        <w:rPr>
          <w:rFonts w:cs="Arial"/>
          <w:b/>
          <w:lang w:val="sr-Cyrl-BA"/>
        </w:rPr>
        <w:t>3</w:t>
      </w:r>
      <w:r w:rsidRPr="00E0692B">
        <w:rPr>
          <w:rFonts w:cs="Arial"/>
          <w:b/>
          <w:lang w:val="sr-Cyrl-BA"/>
        </w:rPr>
        <w:t>.</w:t>
      </w:r>
    </w:p>
    <w:p w14:paraId="639C2265" w14:textId="77777777" w:rsidR="00C45D66" w:rsidRPr="00E0692B" w:rsidRDefault="00C45D66" w:rsidP="00C45D66">
      <w:pPr>
        <w:tabs>
          <w:tab w:val="left" w:pos="9090"/>
        </w:tabs>
        <w:spacing w:before="0"/>
        <w:rPr>
          <w:rFonts w:cs="Arial"/>
          <w:lang w:val="sr-Cyrl-CS"/>
        </w:rPr>
      </w:pPr>
      <w:r w:rsidRPr="00E0692B">
        <w:rPr>
          <w:rFonts w:cs="Arial"/>
          <w:lang w:val="sr-Cyrl-BA"/>
        </w:rPr>
        <w:t>На односе Уговорних страна</w:t>
      </w:r>
      <w:r w:rsidRPr="00E0692B">
        <w:rPr>
          <w:rFonts w:cs="Arial"/>
          <w:lang w:val="sr-Cyrl-CS"/>
        </w:rPr>
        <w:t>,</w:t>
      </w:r>
      <w:r w:rsidRPr="00E0692B">
        <w:rPr>
          <w:rFonts w:cs="Arial"/>
          <w:lang w:val="sr-Cyrl-BA"/>
        </w:rPr>
        <w:t xml:space="preserve"> који нису уређени овим Уговором</w:t>
      </w:r>
      <w:r w:rsidRPr="00E0692B">
        <w:rPr>
          <w:rFonts w:cs="Arial"/>
          <w:lang w:val="sr-Cyrl-CS"/>
        </w:rPr>
        <w:t>,</w:t>
      </w:r>
      <w:r w:rsidRPr="00E0692B">
        <w:rPr>
          <w:rFonts w:cs="Arial"/>
          <w:lang w:val="sr-Cyrl-BA"/>
        </w:rPr>
        <w:t xml:space="preserve"> примењују се одговарајуће одредбе ЗОО</w:t>
      </w:r>
      <w:r w:rsidRPr="00E0692B">
        <w:rPr>
          <w:rFonts w:cs="Arial"/>
          <w:lang w:val="pt-BR"/>
        </w:rPr>
        <w:t xml:space="preserve"> и других </w:t>
      </w:r>
      <w:r w:rsidRPr="00E0692B">
        <w:rPr>
          <w:rFonts w:cs="Arial"/>
          <w:lang w:val="sr-Cyrl-CS"/>
        </w:rPr>
        <w:t xml:space="preserve">закона, подзаконских аката, стандарда и </w:t>
      </w:r>
      <w:r w:rsidRPr="00E0692B">
        <w:rPr>
          <w:rFonts w:cs="Arial"/>
          <w:lang w:val="ru-RU"/>
        </w:rPr>
        <w:t>техни</w:t>
      </w:r>
      <w:r w:rsidRPr="00E0692B">
        <w:rPr>
          <w:rFonts w:cs="Arial"/>
          <w:lang w:val="sr-Cyrl-CS"/>
        </w:rPr>
        <w:t>ч</w:t>
      </w:r>
      <w:r w:rsidRPr="00E0692B">
        <w:rPr>
          <w:rFonts w:cs="Arial"/>
          <w:lang w:val="ru-RU"/>
        </w:rPr>
        <w:t>ки</w:t>
      </w:r>
      <w:r w:rsidRPr="00E0692B">
        <w:rPr>
          <w:rFonts w:cs="Arial"/>
          <w:lang w:val="sr-Cyrl-CS"/>
        </w:rPr>
        <w:t xml:space="preserve">х </w:t>
      </w:r>
      <w:r w:rsidRPr="00E0692B">
        <w:rPr>
          <w:rFonts w:cs="Arial"/>
          <w:lang w:val="ru-RU"/>
        </w:rPr>
        <w:t>норматива Републике Србије</w:t>
      </w:r>
      <w:r w:rsidRPr="00E0692B">
        <w:rPr>
          <w:rFonts w:cs="Arial"/>
          <w:lang w:val="sr-Cyrl-CS"/>
        </w:rPr>
        <w:t xml:space="preserve"> – примењивих с обзиром на предмет овог Уговора.</w:t>
      </w:r>
    </w:p>
    <w:p w14:paraId="77E05C39" w14:textId="77777777" w:rsidR="00C45D66" w:rsidRDefault="00C45D66" w:rsidP="00C45D66">
      <w:pPr>
        <w:tabs>
          <w:tab w:val="left" w:pos="567"/>
        </w:tabs>
        <w:spacing w:before="0"/>
        <w:rPr>
          <w:rFonts w:eastAsia="Calibri" w:cs="Arial"/>
          <w:lang w:val="ru-RU"/>
        </w:rPr>
      </w:pPr>
    </w:p>
    <w:p w14:paraId="753EE73F" w14:textId="77777777" w:rsidR="00C45D66" w:rsidRPr="00E0692B" w:rsidRDefault="00C45D66" w:rsidP="00C45D66">
      <w:pPr>
        <w:tabs>
          <w:tab w:val="left" w:pos="567"/>
        </w:tabs>
        <w:spacing w:before="0"/>
        <w:rPr>
          <w:rFonts w:eastAsia="Calibri" w:cs="Arial"/>
          <w:lang w:val="ru-RU"/>
        </w:rPr>
      </w:pPr>
      <w:r w:rsidRPr="00E0692B">
        <w:rPr>
          <w:rFonts w:eastAsia="Calibri" w:cs="Arial"/>
          <w:lang w:val="ru-RU"/>
        </w:rPr>
        <w:t>Овај Уговор и његови прилози сачињени су на српском језику.</w:t>
      </w:r>
    </w:p>
    <w:p w14:paraId="093A5580" w14:textId="77777777" w:rsidR="00C45D66" w:rsidRPr="00E0692B" w:rsidRDefault="00C45D66" w:rsidP="00C45D66">
      <w:pPr>
        <w:tabs>
          <w:tab w:val="left" w:pos="9090"/>
        </w:tabs>
        <w:rPr>
          <w:rFonts w:cs="Arial"/>
          <w:lang w:val="ru-RU"/>
        </w:rPr>
      </w:pPr>
      <w:r w:rsidRPr="00E0692B">
        <w:rPr>
          <w:rFonts w:eastAsia="Calibri" w:cs="Arial"/>
          <w:lang w:val="ru-RU"/>
        </w:rPr>
        <w:t>На овај Уговор примењују се закони Републике Србије. У случају спора меродавно је право Републике Србије.</w:t>
      </w:r>
      <w:r w:rsidRPr="00E0692B">
        <w:rPr>
          <w:rFonts w:cs="Arial"/>
          <w:lang w:val="ru-RU"/>
        </w:rPr>
        <w:t xml:space="preserve"> </w:t>
      </w:r>
    </w:p>
    <w:p w14:paraId="1DEEBB7C" w14:textId="77777777" w:rsidR="00C45D66" w:rsidRPr="00E0692B" w:rsidRDefault="00C45D66" w:rsidP="00C45D66">
      <w:pPr>
        <w:tabs>
          <w:tab w:val="left" w:pos="9090"/>
        </w:tabs>
        <w:rPr>
          <w:rFonts w:cs="Arial"/>
          <w:lang w:val="ru-RU"/>
        </w:rPr>
      </w:pPr>
      <w:r w:rsidRPr="00E0692B">
        <w:rPr>
          <w:rFonts w:cs="Arial"/>
          <w:lang w:val="ru-RU"/>
        </w:rPr>
        <w:t>У случају спора примењује се материјално и процесно право Републике Србије, а поступак се води на српском језику.</w:t>
      </w:r>
    </w:p>
    <w:p w14:paraId="6A9B4F6C" w14:textId="77777777" w:rsidR="00C45D66" w:rsidRPr="00E0692B" w:rsidRDefault="00C45D66" w:rsidP="00C45D66">
      <w:pPr>
        <w:tabs>
          <w:tab w:val="left" w:pos="9090"/>
        </w:tabs>
        <w:spacing w:before="0"/>
        <w:rPr>
          <w:rFonts w:cs="Arial"/>
          <w:lang w:val="sr-Cyrl-CS"/>
        </w:rPr>
      </w:pPr>
    </w:p>
    <w:p w14:paraId="6342D818" w14:textId="77777777" w:rsidR="00C45D66" w:rsidRPr="00E0692B" w:rsidRDefault="00C45D66" w:rsidP="00C45D66">
      <w:pPr>
        <w:spacing w:before="0"/>
        <w:jc w:val="center"/>
        <w:rPr>
          <w:rFonts w:cs="Arial"/>
          <w:b/>
          <w:lang w:val="sr-Cyrl-CS"/>
        </w:rPr>
      </w:pPr>
      <w:r w:rsidRPr="00E0692B">
        <w:rPr>
          <w:rFonts w:cs="Arial"/>
          <w:b/>
          <w:lang w:val="ru-RU"/>
        </w:rPr>
        <w:t xml:space="preserve">Члан </w:t>
      </w:r>
      <w:r w:rsidRPr="00E0692B">
        <w:rPr>
          <w:rFonts w:cs="Arial"/>
          <w:b/>
          <w:lang w:val="sr-Cyrl-CS"/>
        </w:rPr>
        <w:t>2</w:t>
      </w:r>
      <w:r>
        <w:rPr>
          <w:rFonts w:cs="Arial"/>
          <w:b/>
          <w:lang w:val="sr-Cyrl-CS"/>
        </w:rPr>
        <w:t>4</w:t>
      </w:r>
      <w:r w:rsidRPr="00E0692B">
        <w:rPr>
          <w:rFonts w:cs="Arial"/>
          <w:b/>
          <w:lang w:val="ru-RU"/>
        </w:rPr>
        <w:t>.</w:t>
      </w:r>
    </w:p>
    <w:p w14:paraId="16690636" w14:textId="77777777" w:rsidR="00C45D66" w:rsidRPr="00E0692B" w:rsidRDefault="00C45D66" w:rsidP="00C45D66">
      <w:pPr>
        <w:tabs>
          <w:tab w:val="left" w:pos="9090"/>
        </w:tabs>
        <w:spacing w:before="0"/>
        <w:rPr>
          <w:rFonts w:cs="Arial"/>
          <w:lang w:val="sr-Cyrl-CS"/>
        </w:rPr>
      </w:pPr>
      <w:r w:rsidRPr="00E0692B">
        <w:rPr>
          <w:rFonts w:cs="Arial"/>
          <w:lang w:val="sr-Cyrl-C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561FF1E6" w14:textId="77777777" w:rsidR="00C45D66" w:rsidRPr="00E0692B" w:rsidRDefault="00C45D66" w:rsidP="00C45D66">
      <w:pPr>
        <w:tabs>
          <w:tab w:val="left" w:pos="9090"/>
        </w:tabs>
        <w:spacing w:before="0"/>
        <w:rPr>
          <w:rFonts w:cs="Arial"/>
          <w:lang w:val="sr-Cyrl-CS"/>
        </w:rPr>
      </w:pPr>
    </w:p>
    <w:p w14:paraId="228FEBCF" w14:textId="77777777" w:rsidR="00C45D66" w:rsidRPr="00E0692B" w:rsidRDefault="00C45D66" w:rsidP="00C45D66">
      <w:pPr>
        <w:spacing w:before="0"/>
        <w:jc w:val="center"/>
        <w:rPr>
          <w:rFonts w:cs="Arial"/>
          <w:b/>
          <w:lang w:val="sr-Cyrl-CS"/>
        </w:rPr>
      </w:pPr>
      <w:r w:rsidRPr="00E0692B">
        <w:rPr>
          <w:rFonts w:cs="Arial"/>
          <w:b/>
          <w:lang w:val="sr-Cyrl-CS"/>
        </w:rPr>
        <w:t>Члан 2</w:t>
      </w:r>
      <w:r>
        <w:rPr>
          <w:rFonts w:cs="Arial"/>
          <w:b/>
          <w:lang w:val="sr-Cyrl-CS"/>
        </w:rPr>
        <w:t>5</w:t>
      </w:r>
      <w:r w:rsidRPr="00E0692B">
        <w:rPr>
          <w:rFonts w:cs="Arial"/>
          <w:b/>
          <w:lang w:val="sr-Cyrl-CS"/>
        </w:rPr>
        <w:t>.</w:t>
      </w:r>
    </w:p>
    <w:p w14:paraId="06562338" w14:textId="77777777" w:rsidR="00C45D66" w:rsidRPr="00E0692B" w:rsidRDefault="00C45D66" w:rsidP="00C45D66">
      <w:pPr>
        <w:spacing w:before="0"/>
        <w:rPr>
          <w:rFonts w:cs="Arial"/>
          <w:spacing w:val="2"/>
          <w:lang w:val="sr-Cyrl-CS"/>
        </w:rPr>
      </w:pPr>
      <w:r w:rsidRPr="00E0692B">
        <w:rPr>
          <w:rFonts w:cs="Arial"/>
          <w:spacing w:val="2"/>
          <w:lang w:val="sr-Cyrl-CS"/>
        </w:rPr>
        <w:t>Саставни део овог Уговора су и његови прилози, како следи:</w:t>
      </w:r>
    </w:p>
    <w:p w14:paraId="3191C59B" w14:textId="77777777" w:rsidR="00C45D66" w:rsidRPr="00E0692B" w:rsidRDefault="00C45D66" w:rsidP="00C45D66">
      <w:pPr>
        <w:tabs>
          <w:tab w:val="left" w:pos="5235"/>
        </w:tabs>
        <w:spacing w:before="0"/>
        <w:rPr>
          <w:rFonts w:cs="Arial"/>
          <w:lang w:val="sr-Cyrl-CS"/>
        </w:rPr>
      </w:pPr>
      <w:r w:rsidRPr="00E0692B">
        <w:rPr>
          <w:rFonts w:cs="Arial"/>
          <w:lang w:val="sr-Cyrl-CS"/>
        </w:rPr>
        <w:t>Прилог 1 Конкурсна документација (на Порталу јавних набавки под шифром_______)</w:t>
      </w:r>
      <w:r w:rsidRPr="00984DF9">
        <w:rPr>
          <w:rFonts w:cs="Arial"/>
          <w:lang w:val="sr-Cyrl-CS"/>
        </w:rPr>
        <w:t xml:space="preserve"> </w:t>
      </w:r>
      <w:r w:rsidRPr="00E0692B">
        <w:rPr>
          <w:rFonts w:cs="Arial"/>
          <w:lang w:val="sr-Cyrl-CS"/>
        </w:rPr>
        <w:t>Прилог 2</w:t>
      </w:r>
      <w:r>
        <w:rPr>
          <w:rFonts w:cs="Arial"/>
          <w:lang w:val="sr-Cyrl-CS"/>
        </w:rPr>
        <w:t xml:space="preserve">  Понуда бр.       од</w:t>
      </w:r>
      <w:r w:rsidRPr="00E0692B">
        <w:rPr>
          <w:rFonts w:cs="Arial"/>
          <w:lang w:val="sr-Cyrl-CS"/>
        </w:rPr>
        <w:tab/>
      </w:r>
    </w:p>
    <w:p w14:paraId="40568FDE" w14:textId="77777777" w:rsidR="00C45D66" w:rsidRPr="00E0692B" w:rsidRDefault="00C45D66" w:rsidP="00C45D66">
      <w:pPr>
        <w:tabs>
          <w:tab w:val="left" w:pos="9090"/>
        </w:tabs>
        <w:spacing w:before="0"/>
        <w:rPr>
          <w:rFonts w:cs="Arial"/>
          <w:lang w:val="sr-Cyrl-CS"/>
        </w:rPr>
      </w:pPr>
      <w:r w:rsidRPr="00E0692B">
        <w:rPr>
          <w:rFonts w:cs="Arial"/>
          <w:lang w:val="sr-Cyrl-CS"/>
        </w:rPr>
        <w:t xml:space="preserve">Прилог </w:t>
      </w:r>
      <w:r>
        <w:rPr>
          <w:rFonts w:cs="Arial"/>
          <w:lang w:val="sr-Cyrl-CS"/>
        </w:rPr>
        <w:t>3</w:t>
      </w:r>
      <w:r w:rsidRPr="00E0692B">
        <w:rPr>
          <w:rFonts w:cs="Arial"/>
          <w:lang w:val="sr-Cyrl-CS"/>
        </w:rPr>
        <w:t xml:space="preserve"> Образац структуре цене</w:t>
      </w:r>
    </w:p>
    <w:p w14:paraId="53DA1934" w14:textId="77777777" w:rsidR="00C45D66" w:rsidRPr="00E0692B" w:rsidRDefault="00C45D66" w:rsidP="00C45D66">
      <w:pPr>
        <w:tabs>
          <w:tab w:val="left" w:pos="9090"/>
        </w:tabs>
        <w:spacing w:before="0"/>
        <w:rPr>
          <w:rFonts w:cs="Arial"/>
          <w:lang w:val="sr-Cyrl-CS"/>
        </w:rPr>
      </w:pPr>
      <w:r w:rsidRPr="00E0692B">
        <w:rPr>
          <w:rFonts w:cs="Arial"/>
          <w:lang w:val="sr-Cyrl-CS"/>
        </w:rPr>
        <w:t xml:space="preserve">Прилог </w:t>
      </w:r>
      <w:r>
        <w:rPr>
          <w:rFonts w:cs="Arial"/>
          <w:lang w:val="sr-Cyrl-CS"/>
        </w:rPr>
        <w:t>4</w:t>
      </w:r>
      <w:r w:rsidRPr="00E0692B">
        <w:rPr>
          <w:rFonts w:cs="Arial"/>
          <w:lang w:val="sr-Cyrl-CS"/>
        </w:rPr>
        <w:t xml:space="preserve"> Техничка спецификација</w:t>
      </w:r>
    </w:p>
    <w:p w14:paraId="7105CCC2" w14:textId="77777777" w:rsidR="00C45D66" w:rsidRDefault="00C45D66" w:rsidP="00C45D66">
      <w:pPr>
        <w:tabs>
          <w:tab w:val="left" w:pos="9090"/>
        </w:tabs>
        <w:spacing w:before="0"/>
        <w:contextualSpacing/>
        <w:rPr>
          <w:rFonts w:cs="Arial"/>
          <w:lang w:val="sr-Cyrl-RS"/>
        </w:rPr>
      </w:pPr>
      <w:r w:rsidRPr="00E0692B">
        <w:rPr>
          <w:rFonts w:cs="Arial"/>
          <w:lang w:val="sr-Cyrl-CS"/>
        </w:rPr>
        <w:t>Прилог 5 Споразум о заједничком наступању</w:t>
      </w:r>
      <w:r w:rsidRPr="00E0692B">
        <w:rPr>
          <w:rFonts w:cs="Arial"/>
          <w:lang w:val="sr-Cyrl-RS"/>
        </w:rPr>
        <w:t xml:space="preserve"> у</w:t>
      </w:r>
      <w:r w:rsidRPr="00E0692B">
        <w:rPr>
          <w:rFonts w:cs="Arial"/>
          <w:lang w:val="sr-Cyrl-CS"/>
        </w:rPr>
        <w:t xml:space="preserve"> </w:t>
      </w:r>
      <w:r w:rsidRPr="00E0692B">
        <w:rPr>
          <w:rFonts w:cs="Arial"/>
          <w:lang w:val="sr-Cyrl-RS"/>
        </w:rPr>
        <w:t>случају подношења заједничке понуде</w:t>
      </w:r>
    </w:p>
    <w:p w14:paraId="068D2BC3" w14:textId="77777777" w:rsidR="00C45D66" w:rsidRDefault="00C45D66" w:rsidP="00C45D66">
      <w:pPr>
        <w:tabs>
          <w:tab w:val="left" w:pos="9090"/>
        </w:tabs>
        <w:spacing w:before="0"/>
        <w:contextualSpacing/>
        <w:rPr>
          <w:rFonts w:cs="Arial"/>
          <w:lang w:val="sr-Cyrl-CS"/>
        </w:rPr>
      </w:pPr>
      <w:r w:rsidRPr="00E0692B">
        <w:rPr>
          <w:rFonts w:cs="Arial"/>
          <w:lang w:val="sr-Cyrl-CS"/>
        </w:rPr>
        <w:t xml:space="preserve">Прилог </w:t>
      </w:r>
      <w:r>
        <w:rPr>
          <w:rFonts w:cs="Arial"/>
          <w:lang w:val="sr-Cyrl-CS"/>
        </w:rPr>
        <w:t>6 Образац „Најава испоруке“</w:t>
      </w:r>
    </w:p>
    <w:p w14:paraId="70D47FED" w14:textId="77777777" w:rsidR="00C45D66" w:rsidRDefault="00C45D66" w:rsidP="00C45D66">
      <w:pPr>
        <w:tabs>
          <w:tab w:val="left" w:pos="9090"/>
        </w:tabs>
        <w:spacing w:before="0"/>
        <w:contextualSpacing/>
        <w:rPr>
          <w:rFonts w:cs="Arial"/>
          <w:lang w:val="sr-Cyrl-CS"/>
        </w:rPr>
      </w:pPr>
      <w:r w:rsidRPr="00E0692B">
        <w:rPr>
          <w:rFonts w:cs="Arial"/>
          <w:lang w:val="sr-Cyrl-CS"/>
        </w:rPr>
        <w:t xml:space="preserve">Прилог </w:t>
      </w:r>
      <w:r>
        <w:rPr>
          <w:rFonts w:cs="Arial"/>
          <w:lang w:val="sr-Cyrl-CS"/>
        </w:rPr>
        <w:t>7Образац „Обавештење о испоруци“</w:t>
      </w:r>
    </w:p>
    <w:p w14:paraId="233C87C2" w14:textId="77777777" w:rsidR="00C45D66" w:rsidRDefault="00C45D66" w:rsidP="00C45D66">
      <w:pPr>
        <w:tabs>
          <w:tab w:val="left" w:pos="9090"/>
        </w:tabs>
        <w:spacing w:before="0"/>
        <w:contextualSpacing/>
        <w:rPr>
          <w:rFonts w:cs="Arial"/>
          <w:lang w:val="sr-Cyrl-CS"/>
        </w:rPr>
      </w:pPr>
      <w:r>
        <w:rPr>
          <w:rFonts w:cs="Arial"/>
          <w:lang w:val="sr-Cyrl-CS"/>
        </w:rPr>
        <w:t>Прилог 8 Средство финансијског обезбеђења</w:t>
      </w:r>
    </w:p>
    <w:p w14:paraId="6430DD3D" w14:textId="77777777" w:rsidR="00C45D66" w:rsidRPr="00E0692B" w:rsidRDefault="00C45D66" w:rsidP="00C45D66">
      <w:pPr>
        <w:tabs>
          <w:tab w:val="left" w:pos="9090"/>
        </w:tabs>
        <w:contextualSpacing/>
        <w:rPr>
          <w:rFonts w:cs="Arial"/>
          <w:lang w:val="sr-Cyrl-RS"/>
        </w:rPr>
      </w:pPr>
    </w:p>
    <w:p w14:paraId="41A45D1A" w14:textId="77777777" w:rsidR="00C45D66" w:rsidRPr="00E0692B" w:rsidRDefault="00C45D66" w:rsidP="00C45D66">
      <w:pPr>
        <w:spacing w:before="0"/>
        <w:rPr>
          <w:rFonts w:cs="Arial"/>
          <w:spacing w:val="2"/>
          <w:lang w:val="sr-Cyrl-CS"/>
        </w:rPr>
      </w:pPr>
      <w:r w:rsidRPr="00E0692B">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9949685" w14:textId="77777777" w:rsidR="00C45D66" w:rsidRPr="00E0692B" w:rsidRDefault="00C45D66" w:rsidP="00C45D66">
      <w:pPr>
        <w:spacing w:before="0"/>
        <w:rPr>
          <w:rFonts w:cs="Arial"/>
          <w:i/>
          <w:spacing w:val="2"/>
          <w:lang w:val="sr-Cyrl-CS"/>
        </w:rPr>
      </w:pPr>
    </w:p>
    <w:p w14:paraId="345F519F" w14:textId="77777777" w:rsidR="00C45D66" w:rsidRPr="00E0692B" w:rsidRDefault="00C45D66" w:rsidP="00C45D66">
      <w:pPr>
        <w:spacing w:before="0"/>
        <w:jc w:val="center"/>
        <w:rPr>
          <w:rFonts w:cs="Arial"/>
          <w:b/>
          <w:lang w:val="sr-Cyrl-CS"/>
        </w:rPr>
      </w:pPr>
      <w:r w:rsidRPr="00E0692B">
        <w:rPr>
          <w:rFonts w:cs="Arial"/>
          <w:b/>
          <w:lang w:val="sr-Cyrl-CS"/>
        </w:rPr>
        <w:t>Члан 2</w:t>
      </w:r>
      <w:r>
        <w:rPr>
          <w:rFonts w:cs="Arial"/>
          <w:b/>
          <w:lang w:val="sr-Cyrl-CS"/>
        </w:rPr>
        <w:t>6</w:t>
      </w:r>
      <w:r w:rsidRPr="00E0692B">
        <w:rPr>
          <w:rFonts w:cs="Arial"/>
          <w:b/>
          <w:lang w:val="sr-Cyrl-CS"/>
        </w:rPr>
        <w:t>.</w:t>
      </w:r>
    </w:p>
    <w:p w14:paraId="47CB0A6B" w14:textId="77777777" w:rsidR="00C45D66" w:rsidRPr="00E0692B" w:rsidRDefault="00C45D66" w:rsidP="00C45D66">
      <w:pPr>
        <w:tabs>
          <w:tab w:val="left" w:pos="567"/>
        </w:tabs>
        <w:spacing w:before="0"/>
        <w:rPr>
          <w:rFonts w:cs="Arial"/>
          <w:lang w:val="sr-Cyrl-CS"/>
        </w:rPr>
      </w:pPr>
      <w:r w:rsidRPr="00E0692B">
        <w:rPr>
          <w:rFonts w:cs="Arial"/>
          <w:lang w:val="sr-Cyrl-CS"/>
        </w:rPr>
        <w:t xml:space="preserve">Уговор је сачињен у 6 (шест) истоветних примерака, од којих 2 (два) примерка за Продавца, а </w:t>
      </w:r>
      <w:r>
        <w:rPr>
          <w:rFonts w:cs="Arial"/>
          <w:lang w:val="sr-Cyrl-CS"/>
        </w:rPr>
        <w:t>4 (</w:t>
      </w:r>
      <w:r w:rsidRPr="00E0692B">
        <w:rPr>
          <w:rFonts w:cs="Arial"/>
          <w:lang w:val="sr-Cyrl-CS"/>
        </w:rPr>
        <w:t>четири</w:t>
      </w:r>
      <w:r>
        <w:rPr>
          <w:rFonts w:cs="Arial"/>
          <w:lang w:val="sr-Cyrl-CS"/>
        </w:rPr>
        <w:t>)</w:t>
      </w:r>
      <w:r w:rsidRPr="00E0692B">
        <w:rPr>
          <w:rFonts w:cs="Arial"/>
          <w:lang w:val="sr-Cyrl-CS"/>
        </w:rPr>
        <w:t xml:space="preserve"> за Купца.</w:t>
      </w:r>
    </w:p>
    <w:p w14:paraId="535B738D" w14:textId="77777777" w:rsidR="00C45D66" w:rsidRPr="00E0692B" w:rsidRDefault="00C45D66" w:rsidP="00C45D66">
      <w:pPr>
        <w:tabs>
          <w:tab w:val="left" w:pos="567"/>
        </w:tabs>
        <w:spacing w:before="0"/>
        <w:rPr>
          <w:rFonts w:cs="Arial"/>
          <w:lang w:val="sr-Cyrl-CS"/>
        </w:rPr>
      </w:pPr>
    </w:p>
    <w:p w14:paraId="766CC967" w14:textId="77777777" w:rsidR="00C45D66" w:rsidRPr="00E0692B" w:rsidRDefault="00C45D66" w:rsidP="00C45D66">
      <w:pPr>
        <w:tabs>
          <w:tab w:val="left" w:pos="567"/>
        </w:tabs>
        <w:spacing w:before="0"/>
        <w:rPr>
          <w:rFonts w:cs="Arial"/>
          <w:lang w:val="sr-Cyrl-BA"/>
        </w:rPr>
      </w:pPr>
    </w:p>
    <w:tbl>
      <w:tblPr>
        <w:tblW w:w="0" w:type="auto"/>
        <w:tblLook w:val="04A0" w:firstRow="1" w:lastRow="0" w:firstColumn="1" w:lastColumn="0" w:noHBand="0" w:noVBand="1"/>
      </w:tblPr>
      <w:tblGrid>
        <w:gridCol w:w="4073"/>
        <w:gridCol w:w="928"/>
        <w:gridCol w:w="4028"/>
      </w:tblGrid>
      <w:tr w:rsidR="00C45D66" w:rsidRPr="00365AD2" w14:paraId="64C5A012" w14:textId="77777777" w:rsidTr="007446A0">
        <w:tc>
          <w:tcPr>
            <w:tcW w:w="4503" w:type="dxa"/>
            <w:vAlign w:val="center"/>
            <w:hideMark/>
          </w:tcPr>
          <w:p w14:paraId="467764CF" w14:textId="77777777" w:rsidR="00C45D66" w:rsidRPr="00365AD2" w:rsidRDefault="00C45D66" w:rsidP="007446A0">
            <w:pPr>
              <w:spacing w:before="0"/>
              <w:jc w:val="center"/>
              <w:rPr>
                <w:rFonts w:cs="Arial"/>
                <w:b/>
                <w:smallCaps/>
              </w:rPr>
            </w:pPr>
            <w:r w:rsidRPr="00365AD2">
              <w:rPr>
                <w:rFonts w:cs="Arial"/>
                <w:b/>
              </w:rPr>
              <w:t>КУПАЦ</w:t>
            </w:r>
          </w:p>
        </w:tc>
        <w:tc>
          <w:tcPr>
            <w:tcW w:w="1275" w:type="dxa"/>
            <w:vAlign w:val="center"/>
          </w:tcPr>
          <w:p w14:paraId="6D6344B8" w14:textId="77777777" w:rsidR="00C45D66" w:rsidRPr="00365AD2" w:rsidRDefault="00C45D66" w:rsidP="007446A0">
            <w:pPr>
              <w:spacing w:before="0"/>
              <w:jc w:val="center"/>
              <w:rPr>
                <w:rFonts w:cs="Arial"/>
                <w:b/>
                <w:smallCaps/>
              </w:rPr>
            </w:pPr>
          </w:p>
        </w:tc>
        <w:tc>
          <w:tcPr>
            <w:tcW w:w="4395" w:type="dxa"/>
            <w:vAlign w:val="center"/>
            <w:hideMark/>
          </w:tcPr>
          <w:p w14:paraId="145039C9" w14:textId="77777777" w:rsidR="00C45D66" w:rsidRPr="00365AD2" w:rsidRDefault="00C45D66" w:rsidP="007446A0">
            <w:pPr>
              <w:spacing w:before="0"/>
              <w:jc w:val="center"/>
              <w:rPr>
                <w:rFonts w:cs="Arial"/>
                <w:b/>
                <w:smallCaps/>
              </w:rPr>
            </w:pPr>
            <w:r w:rsidRPr="00365AD2">
              <w:rPr>
                <w:rFonts w:cs="Arial"/>
                <w:b/>
              </w:rPr>
              <w:t>ПРОДАВАЦ</w:t>
            </w:r>
          </w:p>
        </w:tc>
      </w:tr>
      <w:tr w:rsidR="00C45D66" w:rsidRPr="00365AD2" w14:paraId="748FF769" w14:textId="77777777" w:rsidTr="007446A0">
        <w:tc>
          <w:tcPr>
            <w:tcW w:w="4503" w:type="dxa"/>
            <w:vAlign w:val="center"/>
            <w:hideMark/>
          </w:tcPr>
          <w:p w14:paraId="0C9ABA65" w14:textId="77777777" w:rsidR="00C45D66" w:rsidRPr="00365AD2" w:rsidRDefault="00C45D66" w:rsidP="007446A0">
            <w:pPr>
              <w:spacing w:before="0"/>
              <w:jc w:val="center"/>
              <w:rPr>
                <w:rFonts w:cs="Arial"/>
                <w:b/>
                <w:lang w:val="sr-Cyrl-RS"/>
              </w:rPr>
            </w:pPr>
            <w:r w:rsidRPr="00365AD2">
              <w:rPr>
                <w:rFonts w:cs="Arial"/>
                <w:b/>
              </w:rPr>
              <w:t>ЈП „</w:t>
            </w:r>
            <w:r w:rsidRPr="00365AD2">
              <w:rPr>
                <w:rFonts w:cs="Arial"/>
                <w:b/>
                <w:lang w:val="sr-Cyrl-RS"/>
              </w:rPr>
              <w:t xml:space="preserve">Електропривреда Србије“ Београд                            </w:t>
            </w:r>
          </w:p>
        </w:tc>
        <w:tc>
          <w:tcPr>
            <w:tcW w:w="1275" w:type="dxa"/>
            <w:vAlign w:val="center"/>
          </w:tcPr>
          <w:p w14:paraId="26ED5EBA" w14:textId="77777777" w:rsidR="00C45D66" w:rsidRPr="00365AD2" w:rsidRDefault="00C45D66" w:rsidP="007446A0">
            <w:pPr>
              <w:spacing w:before="0"/>
              <w:jc w:val="center"/>
              <w:rPr>
                <w:rFonts w:cs="Arial"/>
                <w:b/>
                <w:smallCaps/>
              </w:rPr>
            </w:pPr>
          </w:p>
        </w:tc>
        <w:tc>
          <w:tcPr>
            <w:tcW w:w="4395" w:type="dxa"/>
            <w:vAlign w:val="center"/>
            <w:hideMark/>
          </w:tcPr>
          <w:p w14:paraId="7B57DB96" w14:textId="77777777" w:rsidR="00C45D66" w:rsidRPr="00365AD2" w:rsidRDefault="00C45D66" w:rsidP="007446A0">
            <w:pPr>
              <w:spacing w:before="0"/>
              <w:jc w:val="center"/>
              <w:rPr>
                <w:rFonts w:cs="Arial"/>
                <w:b/>
                <w:smallCaps/>
              </w:rPr>
            </w:pPr>
            <w:r w:rsidRPr="00365AD2">
              <w:rPr>
                <w:rFonts w:cs="Arial"/>
                <w:b/>
              </w:rPr>
              <w:t>Назив</w:t>
            </w:r>
          </w:p>
        </w:tc>
      </w:tr>
      <w:tr w:rsidR="00C45D66" w:rsidRPr="00365AD2" w14:paraId="1D584B14" w14:textId="77777777" w:rsidTr="007446A0">
        <w:tc>
          <w:tcPr>
            <w:tcW w:w="4503" w:type="dxa"/>
            <w:vAlign w:val="center"/>
            <w:hideMark/>
          </w:tcPr>
          <w:p w14:paraId="521362F7" w14:textId="77777777" w:rsidR="00C45D66" w:rsidRPr="00365AD2" w:rsidRDefault="00C45D66" w:rsidP="007446A0">
            <w:pPr>
              <w:spacing w:before="0"/>
              <w:jc w:val="center"/>
              <w:rPr>
                <w:rFonts w:cs="Arial"/>
                <w:b/>
                <w:smallCaps/>
              </w:rPr>
            </w:pPr>
            <w:r w:rsidRPr="00365AD2">
              <w:rPr>
                <w:rFonts w:cs="Arial"/>
                <w:b/>
              </w:rPr>
              <w:t>_____________________________</w:t>
            </w:r>
          </w:p>
        </w:tc>
        <w:tc>
          <w:tcPr>
            <w:tcW w:w="1275" w:type="dxa"/>
            <w:vAlign w:val="center"/>
            <w:hideMark/>
          </w:tcPr>
          <w:p w14:paraId="4CC88641" w14:textId="77777777" w:rsidR="00C45D66" w:rsidRPr="00365AD2" w:rsidRDefault="00C45D66" w:rsidP="007446A0">
            <w:pPr>
              <w:spacing w:before="0"/>
              <w:jc w:val="center"/>
              <w:rPr>
                <w:rFonts w:cs="Arial"/>
                <w:smallCaps/>
              </w:rPr>
            </w:pPr>
            <w:r w:rsidRPr="00365AD2">
              <w:rPr>
                <w:rFonts w:cs="Arial"/>
              </w:rPr>
              <w:t>М.П.</w:t>
            </w:r>
          </w:p>
        </w:tc>
        <w:tc>
          <w:tcPr>
            <w:tcW w:w="4395" w:type="dxa"/>
            <w:vAlign w:val="center"/>
            <w:hideMark/>
          </w:tcPr>
          <w:p w14:paraId="43D3545D" w14:textId="77777777" w:rsidR="00C45D66" w:rsidRPr="00365AD2" w:rsidRDefault="00C45D66" w:rsidP="007446A0">
            <w:pPr>
              <w:spacing w:before="0"/>
              <w:jc w:val="center"/>
              <w:rPr>
                <w:rFonts w:cs="Arial"/>
                <w:b/>
                <w:smallCaps/>
              </w:rPr>
            </w:pPr>
            <w:r w:rsidRPr="00365AD2">
              <w:rPr>
                <w:rFonts w:cs="Arial"/>
                <w:b/>
              </w:rPr>
              <w:t>_____________________________</w:t>
            </w:r>
          </w:p>
        </w:tc>
      </w:tr>
      <w:tr w:rsidR="00C45D66" w:rsidRPr="00365AD2" w14:paraId="3F4A73ED" w14:textId="77777777" w:rsidTr="007446A0">
        <w:tc>
          <w:tcPr>
            <w:tcW w:w="4503" w:type="dxa"/>
            <w:vAlign w:val="center"/>
            <w:hideMark/>
          </w:tcPr>
          <w:p w14:paraId="5F450931" w14:textId="77777777" w:rsidR="00C45D66" w:rsidRPr="00365AD2" w:rsidRDefault="00C45D66" w:rsidP="007446A0">
            <w:pPr>
              <w:rPr>
                <w:rFonts w:cs="Arial"/>
                <w:smallCaps/>
                <w:lang w:val="sr-Cyrl-RS"/>
              </w:rPr>
            </w:pPr>
          </w:p>
        </w:tc>
        <w:tc>
          <w:tcPr>
            <w:tcW w:w="1275" w:type="dxa"/>
            <w:vAlign w:val="center"/>
          </w:tcPr>
          <w:p w14:paraId="767E8F37" w14:textId="77777777" w:rsidR="00C45D66" w:rsidRPr="00365AD2" w:rsidRDefault="00C45D66" w:rsidP="007446A0">
            <w:pPr>
              <w:spacing w:before="0"/>
              <w:jc w:val="center"/>
              <w:rPr>
                <w:rFonts w:cs="Arial"/>
                <w:b/>
                <w:smallCaps/>
              </w:rPr>
            </w:pPr>
          </w:p>
        </w:tc>
        <w:tc>
          <w:tcPr>
            <w:tcW w:w="4395" w:type="dxa"/>
            <w:vAlign w:val="center"/>
            <w:hideMark/>
          </w:tcPr>
          <w:p w14:paraId="704918D4" w14:textId="77777777" w:rsidR="00C45D66" w:rsidRPr="00365AD2" w:rsidRDefault="00C45D66" w:rsidP="007446A0">
            <w:pPr>
              <w:spacing w:before="0"/>
              <w:jc w:val="center"/>
              <w:rPr>
                <w:rFonts w:cs="Arial"/>
                <w:b/>
                <w:smallCaps/>
              </w:rPr>
            </w:pPr>
            <w:r w:rsidRPr="00365AD2">
              <w:rPr>
                <w:rFonts w:cs="Arial"/>
              </w:rPr>
              <w:t>име и презиме</w:t>
            </w:r>
          </w:p>
        </w:tc>
      </w:tr>
      <w:tr w:rsidR="00C45D66" w:rsidRPr="00365AD2" w14:paraId="14EA0FDE" w14:textId="77777777" w:rsidTr="007446A0">
        <w:trPr>
          <w:trHeight w:val="275"/>
        </w:trPr>
        <w:tc>
          <w:tcPr>
            <w:tcW w:w="4503" w:type="dxa"/>
            <w:vAlign w:val="center"/>
            <w:hideMark/>
          </w:tcPr>
          <w:p w14:paraId="264E2F21" w14:textId="77777777" w:rsidR="00C45D66" w:rsidRPr="00365AD2" w:rsidRDefault="00C45D66" w:rsidP="007446A0">
            <w:pPr>
              <w:spacing w:before="0"/>
              <w:rPr>
                <w:rFonts w:cs="Arial"/>
                <w:lang w:val="sr-Cyrl-RS"/>
              </w:rPr>
            </w:pPr>
            <w:r w:rsidRPr="00365AD2">
              <w:rPr>
                <w:rFonts w:cs="Arial"/>
                <w:lang w:val="sr-Cyrl-RS"/>
              </w:rPr>
              <w:t xml:space="preserve">                 в.д. директора</w:t>
            </w:r>
          </w:p>
        </w:tc>
        <w:tc>
          <w:tcPr>
            <w:tcW w:w="1275" w:type="dxa"/>
            <w:vAlign w:val="center"/>
          </w:tcPr>
          <w:p w14:paraId="2072CB46" w14:textId="77777777" w:rsidR="00C45D66" w:rsidRPr="00365AD2" w:rsidRDefault="00C45D66" w:rsidP="007446A0">
            <w:pPr>
              <w:spacing w:before="0"/>
              <w:jc w:val="center"/>
              <w:rPr>
                <w:rFonts w:cs="Arial"/>
                <w:b/>
                <w:smallCaps/>
              </w:rPr>
            </w:pPr>
          </w:p>
        </w:tc>
        <w:tc>
          <w:tcPr>
            <w:tcW w:w="4395" w:type="dxa"/>
            <w:vAlign w:val="center"/>
            <w:hideMark/>
          </w:tcPr>
          <w:p w14:paraId="6EECFE70" w14:textId="77777777" w:rsidR="00C45D66" w:rsidRPr="00365AD2" w:rsidRDefault="00C45D66" w:rsidP="007446A0">
            <w:pPr>
              <w:spacing w:before="0"/>
              <w:jc w:val="center"/>
              <w:rPr>
                <w:rFonts w:cs="Arial"/>
                <w:smallCaps/>
                <w:lang w:val="sr-Cyrl-RS"/>
              </w:rPr>
            </w:pPr>
            <w:r w:rsidRPr="00365AD2">
              <w:rPr>
                <w:rFonts w:cs="Arial"/>
                <w:lang w:val="sr-Cyrl-RS"/>
              </w:rPr>
              <w:t>функција</w:t>
            </w:r>
          </w:p>
        </w:tc>
      </w:tr>
    </w:tbl>
    <w:p w14:paraId="726F70D1" w14:textId="77777777" w:rsidR="00C45D66" w:rsidRPr="00365AD2" w:rsidRDefault="00C45D66" w:rsidP="00C45D66">
      <w:pPr>
        <w:tabs>
          <w:tab w:val="left" w:pos="9090"/>
        </w:tabs>
        <w:rPr>
          <w:rFonts w:cs="Arial"/>
          <w:b/>
          <w:lang w:val="sr-Cyrl-RS"/>
        </w:rPr>
      </w:pPr>
      <w:r w:rsidRPr="00365AD2">
        <w:rPr>
          <w:rFonts w:cs="Arial"/>
          <w:b/>
          <w:lang w:val="sr-Cyrl-RS"/>
        </w:rPr>
        <w:t xml:space="preserve">             </w:t>
      </w:r>
      <w:r>
        <w:rPr>
          <w:rFonts w:cs="Arial"/>
          <w:b/>
          <w:lang w:val="sr-Cyrl-RS"/>
        </w:rPr>
        <w:t xml:space="preserve">  </w:t>
      </w:r>
      <w:r w:rsidRPr="00365AD2">
        <w:rPr>
          <w:rFonts w:cs="Arial"/>
          <w:b/>
          <w:lang w:val="sr-Cyrl-RS"/>
        </w:rPr>
        <w:t xml:space="preserve">  Милорад Грчић</w:t>
      </w:r>
    </w:p>
    <w:p w14:paraId="44E99870" w14:textId="77777777" w:rsidR="004C7C30" w:rsidRDefault="004C7C30" w:rsidP="001647A8">
      <w:pPr>
        <w:rPr>
          <w:rFonts w:cs="Arial"/>
          <w:sz w:val="24"/>
          <w:szCs w:val="24"/>
          <w:lang w:val="sr-Cyrl-RS"/>
        </w:rPr>
      </w:pPr>
    </w:p>
    <w:p w14:paraId="5089C7A5" w14:textId="77777777" w:rsidR="005928FE" w:rsidRDefault="005928FE" w:rsidP="00A673D9">
      <w:pPr>
        <w:ind w:left="2880" w:firstLine="720"/>
        <w:rPr>
          <w:rFonts w:cs="Arial"/>
          <w:sz w:val="24"/>
          <w:szCs w:val="24"/>
          <w:lang w:val="sr-Cyrl-RS"/>
        </w:rPr>
      </w:pPr>
    </w:p>
    <w:sectPr w:rsidR="005928FE" w:rsidSect="00127A9B">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726B6" w14:textId="77777777" w:rsidR="00282CFD" w:rsidRDefault="00282CFD">
      <w:r>
        <w:separator/>
      </w:r>
    </w:p>
    <w:p w14:paraId="6394E257" w14:textId="77777777" w:rsidR="00282CFD" w:rsidRDefault="00282CFD"/>
  </w:endnote>
  <w:endnote w:type="continuationSeparator" w:id="0">
    <w:p w14:paraId="079A2630" w14:textId="77777777" w:rsidR="00282CFD" w:rsidRDefault="00282CFD">
      <w:r>
        <w:continuationSeparator/>
      </w:r>
    </w:p>
    <w:p w14:paraId="3FB7B9F5" w14:textId="77777777" w:rsidR="00282CFD" w:rsidRDefault="00282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89B4D" w14:textId="77777777" w:rsidR="0007423F" w:rsidRDefault="0007423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AA9271" w14:textId="77777777" w:rsidR="0007423F" w:rsidRDefault="0007423F" w:rsidP="00841BE7">
    <w:pPr>
      <w:pStyle w:val="Footer"/>
      <w:ind w:right="360"/>
    </w:pPr>
  </w:p>
  <w:p w14:paraId="47C0DF1A" w14:textId="77777777" w:rsidR="0007423F" w:rsidRDefault="0007423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DE212" w14:textId="77777777" w:rsidR="0007423F" w:rsidRPr="00594324" w:rsidRDefault="0007423F" w:rsidP="004276AD">
    <w:pPr>
      <w:pStyle w:val="Footer"/>
      <w:pBdr>
        <w:top w:val="single" w:sz="4" w:space="3" w:color="auto"/>
      </w:pBdr>
      <w:jc w:val="right"/>
      <w:rPr>
        <w:sz w:val="18"/>
        <w:szCs w:val="18"/>
      </w:rPr>
    </w:pPr>
    <w:r w:rsidRPr="00594324">
      <w:rPr>
        <w:rFonts w:cs="Arial"/>
        <w:sz w:val="18"/>
        <w:szCs w:val="18"/>
      </w:rPr>
      <w:t>Страна</w:t>
    </w:r>
    <w:r>
      <w:rPr>
        <w:rFonts w:cs="Arial"/>
        <w:sz w:val="18"/>
        <w:szCs w:val="18"/>
        <w:lang w:val="en-US"/>
      </w:rPr>
      <w:t xml:space="preserve"> </w:t>
    </w:r>
    <w:r w:rsidRPr="00594324">
      <w:rPr>
        <w:rStyle w:val="PageNumber"/>
        <w:rFonts w:cs="Arial"/>
        <w:sz w:val="18"/>
        <w:szCs w:val="18"/>
      </w:rPr>
      <w:fldChar w:fldCharType="begin"/>
    </w:r>
    <w:r w:rsidRPr="00594324">
      <w:rPr>
        <w:rStyle w:val="PageNumber"/>
        <w:rFonts w:cs="Arial"/>
        <w:sz w:val="18"/>
        <w:szCs w:val="18"/>
      </w:rPr>
      <w:instrText xml:space="preserve"> PAGE </w:instrText>
    </w:r>
    <w:r w:rsidRPr="00594324">
      <w:rPr>
        <w:rStyle w:val="PageNumber"/>
        <w:rFonts w:cs="Arial"/>
        <w:sz w:val="18"/>
        <w:szCs w:val="18"/>
      </w:rPr>
      <w:fldChar w:fldCharType="separate"/>
    </w:r>
    <w:r w:rsidR="008B3E12">
      <w:rPr>
        <w:rStyle w:val="PageNumber"/>
        <w:rFonts w:cs="Arial"/>
        <w:noProof/>
        <w:sz w:val="18"/>
        <w:szCs w:val="18"/>
      </w:rPr>
      <w:t>2</w:t>
    </w:r>
    <w:r w:rsidRPr="00594324">
      <w:rPr>
        <w:rStyle w:val="PageNumber"/>
        <w:rFonts w:cs="Arial"/>
        <w:sz w:val="18"/>
        <w:szCs w:val="18"/>
      </w:rPr>
      <w:fldChar w:fldCharType="end"/>
    </w:r>
    <w:r w:rsidRPr="00594324">
      <w:rPr>
        <w:rStyle w:val="PageNumber"/>
        <w:rFonts w:cs="Arial"/>
        <w:sz w:val="18"/>
        <w:szCs w:val="18"/>
      </w:rPr>
      <w:t xml:space="preserve"> од </w:t>
    </w:r>
    <w:r w:rsidRPr="00594324">
      <w:rPr>
        <w:rStyle w:val="PageNumber"/>
        <w:rFonts w:cs="Arial"/>
        <w:sz w:val="18"/>
        <w:szCs w:val="18"/>
      </w:rPr>
      <w:fldChar w:fldCharType="begin"/>
    </w:r>
    <w:r w:rsidRPr="00594324">
      <w:rPr>
        <w:rStyle w:val="PageNumber"/>
        <w:rFonts w:cs="Arial"/>
        <w:sz w:val="18"/>
        <w:szCs w:val="18"/>
      </w:rPr>
      <w:instrText xml:space="preserve"> NUMPAGES </w:instrText>
    </w:r>
    <w:r w:rsidRPr="00594324">
      <w:rPr>
        <w:rStyle w:val="PageNumber"/>
        <w:rFonts w:cs="Arial"/>
        <w:sz w:val="18"/>
        <w:szCs w:val="18"/>
      </w:rPr>
      <w:fldChar w:fldCharType="separate"/>
    </w:r>
    <w:r w:rsidR="008B3E12">
      <w:rPr>
        <w:rStyle w:val="PageNumber"/>
        <w:rFonts w:cs="Arial"/>
        <w:noProof/>
        <w:sz w:val="18"/>
        <w:szCs w:val="18"/>
      </w:rPr>
      <w:t>69</w:t>
    </w:r>
    <w:r w:rsidRPr="00594324">
      <w:rPr>
        <w:rStyle w:val="PageNumber"/>
        <w:rFonts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2B758" w14:textId="77777777" w:rsidR="0007423F" w:rsidRPr="00594324" w:rsidRDefault="0007423F" w:rsidP="004276AD">
    <w:pPr>
      <w:pStyle w:val="Footer"/>
      <w:pBdr>
        <w:top w:val="single" w:sz="4" w:space="3" w:color="auto"/>
      </w:pBdr>
      <w:jc w:val="right"/>
      <w:rPr>
        <w:sz w:val="18"/>
        <w:szCs w:val="18"/>
      </w:rPr>
    </w:pPr>
    <w:r w:rsidRPr="00594324">
      <w:rPr>
        <w:rFonts w:cs="Arial"/>
        <w:sz w:val="18"/>
        <w:szCs w:val="18"/>
      </w:rPr>
      <w:t xml:space="preserve">Страна </w:t>
    </w:r>
    <w:r w:rsidRPr="00594324">
      <w:rPr>
        <w:rStyle w:val="PageNumber"/>
        <w:rFonts w:cs="Arial"/>
        <w:sz w:val="18"/>
        <w:szCs w:val="18"/>
      </w:rPr>
      <w:fldChar w:fldCharType="begin"/>
    </w:r>
    <w:r w:rsidRPr="00594324">
      <w:rPr>
        <w:rStyle w:val="PageNumber"/>
        <w:rFonts w:cs="Arial"/>
        <w:sz w:val="18"/>
        <w:szCs w:val="18"/>
      </w:rPr>
      <w:instrText xml:space="preserve"> PAGE </w:instrText>
    </w:r>
    <w:r w:rsidRPr="00594324">
      <w:rPr>
        <w:rStyle w:val="PageNumber"/>
        <w:rFonts w:cs="Arial"/>
        <w:sz w:val="18"/>
        <w:szCs w:val="18"/>
      </w:rPr>
      <w:fldChar w:fldCharType="separate"/>
    </w:r>
    <w:r w:rsidR="008B3E12">
      <w:rPr>
        <w:rStyle w:val="PageNumber"/>
        <w:rFonts w:cs="Arial"/>
        <w:noProof/>
        <w:sz w:val="18"/>
        <w:szCs w:val="18"/>
      </w:rPr>
      <w:t>1</w:t>
    </w:r>
    <w:r w:rsidRPr="00594324">
      <w:rPr>
        <w:rStyle w:val="PageNumber"/>
        <w:rFonts w:cs="Arial"/>
        <w:sz w:val="18"/>
        <w:szCs w:val="18"/>
      </w:rPr>
      <w:fldChar w:fldCharType="end"/>
    </w:r>
    <w:r w:rsidRPr="00594324">
      <w:rPr>
        <w:rStyle w:val="PageNumber"/>
        <w:rFonts w:cs="Arial"/>
        <w:sz w:val="18"/>
        <w:szCs w:val="18"/>
      </w:rPr>
      <w:t xml:space="preserve"> од </w:t>
    </w:r>
    <w:r w:rsidRPr="00594324">
      <w:rPr>
        <w:rStyle w:val="PageNumber"/>
        <w:rFonts w:cs="Arial"/>
        <w:sz w:val="18"/>
        <w:szCs w:val="18"/>
      </w:rPr>
      <w:fldChar w:fldCharType="begin"/>
    </w:r>
    <w:r w:rsidRPr="00594324">
      <w:rPr>
        <w:rStyle w:val="PageNumber"/>
        <w:rFonts w:cs="Arial"/>
        <w:sz w:val="18"/>
        <w:szCs w:val="18"/>
      </w:rPr>
      <w:instrText xml:space="preserve"> NUMPAGES </w:instrText>
    </w:r>
    <w:r w:rsidRPr="00594324">
      <w:rPr>
        <w:rStyle w:val="PageNumber"/>
        <w:rFonts w:cs="Arial"/>
        <w:sz w:val="18"/>
        <w:szCs w:val="18"/>
      </w:rPr>
      <w:fldChar w:fldCharType="separate"/>
    </w:r>
    <w:r w:rsidR="008B3E12">
      <w:rPr>
        <w:rStyle w:val="PageNumber"/>
        <w:rFonts w:cs="Arial"/>
        <w:noProof/>
        <w:sz w:val="18"/>
        <w:szCs w:val="18"/>
      </w:rPr>
      <w:t>69</w:t>
    </w:r>
    <w:r w:rsidRPr="00594324">
      <w:rPr>
        <w:rStyle w:val="PageNumber"/>
        <w:rFonts w:cs="Arial"/>
        <w:sz w:val="18"/>
        <w:szCs w:val="18"/>
      </w:rPr>
      <w:fldChar w:fldCharType="end"/>
    </w:r>
  </w:p>
  <w:p w14:paraId="15806E1B" w14:textId="77777777" w:rsidR="0007423F" w:rsidRDefault="00074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77611" w14:textId="77777777" w:rsidR="00282CFD" w:rsidRDefault="00282CFD">
      <w:r>
        <w:separator/>
      </w:r>
    </w:p>
    <w:p w14:paraId="37891FFA" w14:textId="77777777" w:rsidR="00282CFD" w:rsidRDefault="00282CFD"/>
  </w:footnote>
  <w:footnote w:type="continuationSeparator" w:id="0">
    <w:p w14:paraId="6880F29A" w14:textId="77777777" w:rsidR="00282CFD" w:rsidRDefault="00282CFD">
      <w:r>
        <w:continuationSeparator/>
      </w:r>
    </w:p>
    <w:p w14:paraId="35E7FE26" w14:textId="77777777" w:rsidR="00282CFD" w:rsidRDefault="00282C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049CE" w14:textId="77777777" w:rsidR="0007423F" w:rsidRDefault="0007423F" w:rsidP="004276AD">
    <w:pPr>
      <w:pStyle w:val="Header"/>
      <w:rPr>
        <w:sz w:val="20"/>
      </w:rPr>
    </w:pPr>
  </w:p>
  <w:p w14:paraId="34DC568D" w14:textId="77777777" w:rsidR="0007423F" w:rsidRDefault="0007423F" w:rsidP="00F6133D">
    <w:pPr>
      <w:pStyle w:val="Header"/>
      <w:jc w:val="center"/>
      <w:rPr>
        <w:sz w:val="18"/>
        <w:szCs w:val="18"/>
      </w:rPr>
    </w:pPr>
    <w:r w:rsidRPr="00594324">
      <w:rPr>
        <w:sz w:val="18"/>
        <w:szCs w:val="18"/>
      </w:rPr>
      <w:t>ЈП „Електропривреда Србије“ Београд</w:t>
    </w:r>
  </w:p>
  <w:p w14:paraId="03F13C96" w14:textId="77777777" w:rsidR="0007423F" w:rsidRPr="004276AD" w:rsidRDefault="0007423F" w:rsidP="00F6133D">
    <w:pPr>
      <w:pStyle w:val="Header"/>
      <w:jc w:val="center"/>
    </w:pPr>
    <w:r w:rsidRPr="00594324">
      <w:rPr>
        <w:sz w:val="18"/>
        <w:szCs w:val="18"/>
      </w:rPr>
      <w:t xml:space="preserve">Конкурсна </w:t>
    </w:r>
    <w:r>
      <w:rPr>
        <w:sz w:val="18"/>
        <w:szCs w:val="18"/>
      </w:rPr>
      <w:t xml:space="preserve">документација бр. </w:t>
    </w:r>
    <w:r>
      <w:rPr>
        <w:b/>
        <w:sz w:val="18"/>
        <w:szCs w:val="18"/>
      </w:rPr>
      <w:t>ЈН/4000/0235-1/2018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57FC" w14:textId="77777777" w:rsidR="0007423F" w:rsidRDefault="0007423F" w:rsidP="004276AD">
    <w:pPr>
      <w:pStyle w:val="Header"/>
    </w:pPr>
  </w:p>
  <w:p w14:paraId="39D33BFC" w14:textId="77777777" w:rsidR="0007423F" w:rsidRPr="00594324" w:rsidRDefault="0007423F" w:rsidP="004276AD">
    <w:pPr>
      <w:pStyle w:val="Header"/>
      <w:rPr>
        <w:sz w:val="18"/>
        <w:szCs w:val="18"/>
      </w:rPr>
    </w:pPr>
    <w:r w:rsidRPr="00594324">
      <w:rPr>
        <w:sz w:val="18"/>
        <w:szCs w:val="18"/>
      </w:rPr>
      <w:t>ЈП „Електропривреда Србије“ Београд          Конкурсна документација ЈН</w:t>
    </w:r>
    <w:r>
      <w:rPr>
        <w:sz w:val="18"/>
        <w:szCs w:val="18"/>
      </w:rPr>
      <w:t xml:space="preserve"> бр. ЈН/4000/0235-1/2018</w:t>
    </w:r>
  </w:p>
  <w:p w14:paraId="77B0F96D" w14:textId="77777777" w:rsidR="0007423F" w:rsidRPr="00210557" w:rsidRDefault="0007423F" w:rsidP="00170FD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0EC83E15"/>
    <w:multiLevelType w:val="multilevel"/>
    <w:tmpl w:val="FD9E2FEA"/>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1D1788"/>
    <w:multiLevelType w:val="multilevel"/>
    <w:tmpl w:val="EA38E6B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C23122"/>
    <w:multiLevelType w:val="hybridMultilevel"/>
    <w:tmpl w:val="5532B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2A9445B"/>
    <w:multiLevelType w:val="multilevel"/>
    <w:tmpl w:val="197060AE"/>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33B6022C"/>
    <w:multiLevelType w:val="hybridMultilevel"/>
    <w:tmpl w:val="C1C8984A"/>
    <w:lvl w:ilvl="0" w:tplc="03F29F96">
      <w:start w:val="1"/>
      <w:numFmt w:val="decimal"/>
      <w:lvlText w:val="%1."/>
      <w:lvlJc w:val="left"/>
      <w:pPr>
        <w:ind w:left="480" w:hanging="360"/>
      </w:pPr>
      <w:rPr>
        <w:rFonts w:hint="default"/>
      </w:rPr>
    </w:lvl>
    <w:lvl w:ilvl="1" w:tplc="281A0019" w:tentative="1">
      <w:start w:val="1"/>
      <w:numFmt w:val="lowerLetter"/>
      <w:lvlText w:val="%2."/>
      <w:lvlJc w:val="left"/>
      <w:pPr>
        <w:ind w:left="1200" w:hanging="360"/>
      </w:pPr>
    </w:lvl>
    <w:lvl w:ilvl="2" w:tplc="281A001B" w:tentative="1">
      <w:start w:val="1"/>
      <w:numFmt w:val="lowerRoman"/>
      <w:lvlText w:val="%3."/>
      <w:lvlJc w:val="right"/>
      <w:pPr>
        <w:ind w:left="1920" w:hanging="180"/>
      </w:pPr>
    </w:lvl>
    <w:lvl w:ilvl="3" w:tplc="281A000F" w:tentative="1">
      <w:start w:val="1"/>
      <w:numFmt w:val="decimal"/>
      <w:lvlText w:val="%4."/>
      <w:lvlJc w:val="left"/>
      <w:pPr>
        <w:ind w:left="2640" w:hanging="360"/>
      </w:pPr>
    </w:lvl>
    <w:lvl w:ilvl="4" w:tplc="281A0019" w:tentative="1">
      <w:start w:val="1"/>
      <w:numFmt w:val="lowerLetter"/>
      <w:lvlText w:val="%5."/>
      <w:lvlJc w:val="left"/>
      <w:pPr>
        <w:ind w:left="3360" w:hanging="360"/>
      </w:pPr>
    </w:lvl>
    <w:lvl w:ilvl="5" w:tplc="281A001B" w:tentative="1">
      <w:start w:val="1"/>
      <w:numFmt w:val="lowerRoman"/>
      <w:lvlText w:val="%6."/>
      <w:lvlJc w:val="right"/>
      <w:pPr>
        <w:ind w:left="4080" w:hanging="180"/>
      </w:pPr>
    </w:lvl>
    <w:lvl w:ilvl="6" w:tplc="281A000F" w:tentative="1">
      <w:start w:val="1"/>
      <w:numFmt w:val="decimal"/>
      <w:lvlText w:val="%7."/>
      <w:lvlJc w:val="left"/>
      <w:pPr>
        <w:ind w:left="4800" w:hanging="360"/>
      </w:pPr>
    </w:lvl>
    <w:lvl w:ilvl="7" w:tplc="281A0019" w:tentative="1">
      <w:start w:val="1"/>
      <w:numFmt w:val="lowerLetter"/>
      <w:lvlText w:val="%8."/>
      <w:lvlJc w:val="left"/>
      <w:pPr>
        <w:ind w:left="5520" w:hanging="360"/>
      </w:pPr>
    </w:lvl>
    <w:lvl w:ilvl="8" w:tplc="281A001B" w:tentative="1">
      <w:start w:val="1"/>
      <w:numFmt w:val="lowerRoman"/>
      <w:lvlText w:val="%9."/>
      <w:lvlJc w:val="right"/>
      <w:pPr>
        <w:ind w:left="6240" w:hanging="180"/>
      </w:pPr>
    </w:lvl>
  </w:abstractNum>
  <w:abstractNum w:abstractNumId="70" w15:restartNumberingAfterBreak="0">
    <w:nsid w:val="353A28CA"/>
    <w:multiLevelType w:val="hybridMultilevel"/>
    <w:tmpl w:val="7F0EC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B8D616E"/>
    <w:multiLevelType w:val="multilevel"/>
    <w:tmpl w:val="F7900BA0"/>
    <w:lvl w:ilvl="0">
      <w:start w:val="6"/>
      <w:numFmt w:val="decimal"/>
      <w:lvlText w:val="%1"/>
      <w:lvlJc w:val="left"/>
      <w:pPr>
        <w:ind w:left="465" w:hanging="465"/>
      </w:pPr>
      <w:rPr>
        <w:rFonts w:hint="default"/>
      </w:rPr>
    </w:lvl>
    <w:lvl w:ilvl="1">
      <w:start w:val="13"/>
      <w:numFmt w:val="decimal"/>
      <w:lvlText w:val="%1.%2"/>
      <w:lvlJc w:val="left"/>
      <w:pPr>
        <w:ind w:left="1033"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3"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76" w15:restartNumberingAfterBreak="0">
    <w:nsid w:val="424E59EC"/>
    <w:multiLevelType w:val="hybridMultilevel"/>
    <w:tmpl w:val="5EAC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5724499D"/>
    <w:multiLevelType w:val="hybridMultilevel"/>
    <w:tmpl w:val="A350A208"/>
    <w:lvl w:ilvl="0" w:tplc="00000011">
      <w:start w:val="1"/>
      <w:numFmt w:val="bullet"/>
      <w:lvlText w:val="·"/>
      <w:lvlJc w:val="left"/>
      <w:pPr>
        <w:ind w:left="720" w:hanging="360"/>
      </w:pPr>
      <w:rPr>
        <w:rFonts w:ascii="Symbol" w:hAnsi="Symbol"/>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1D4DB0"/>
    <w:multiLevelType w:val="multilevel"/>
    <w:tmpl w:val="1DE2AD1A"/>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AF51FCE"/>
    <w:multiLevelType w:val="hybridMultilevel"/>
    <w:tmpl w:val="3E5EECB6"/>
    <w:lvl w:ilvl="0" w:tplc="814A953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15:restartNumberingAfterBreak="0">
    <w:nsid w:val="5B656A91"/>
    <w:multiLevelType w:val="multilevel"/>
    <w:tmpl w:val="2D30D854"/>
    <w:lvl w:ilvl="0">
      <w:start w:val="6"/>
      <w:numFmt w:val="decimal"/>
      <w:lvlText w:val="%1"/>
      <w:lvlJc w:val="left"/>
      <w:pPr>
        <w:ind w:left="465" w:hanging="465"/>
      </w:pPr>
      <w:rPr>
        <w:rFonts w:hint="default"/>
      </w:rPr>
    </w:lvl>
    <w:lvl w:ilvl="1">
      <w:start w:val="25"/>
      <w:numFmt w:val="decimal"/>
      <w:lvlText w:val="%1.%2"/>
      <w:lvlJc w:val="left"/>
      <w:pPr>
        <w:ind w:left="1740" w:hanging="46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86" w15:restartNumberingAfterBreak="0">
    <w:nsid w:val="5D2D64A7"/>
    <w:multiLevelType w:val="hybridMultilevel"/>
    <w:tmpl w:val="21EE285E"/>
    <w:lvl w:ilvl="0" w:tplc="05E8EF18">
      <w:start w:val="1"/>
      <w:numFmt w:val="decimal"/>
      <w:lvlText w:val="%1."/>
      <w:lvlJc w:val="left"/>
      <w:pPr>
        <w:ind w:left="720" w:hanging="360"/>
      </w:pPr>
      <w:rPr>
        <w:b/>
        <w:color w:val="auto"/>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3865904"/>
    <w:multiLevelType w:val="hybridMultilevel"/>
    <w:tmpl w:val="8E5260C6"/>
    <w:lvl w:ilvl="0" w:tplc="241A0001">
      <w:start w:val="1"/>
      <w:numFmt w:val="bullet"/>
      <w:lvlText w:val=""/>
      <w:lvlJc w:val="left"/>
      <w:pPr>
        <w:ind w:left="450" w:hanging="360"/>
      </w:pPr>
      <w:rPr>
        <w:rFonts w:ascii="Symbol" w:hAnsi="Symbol" w:hint="default"/>
      </w:rPr>
    </w:lvl>
    <w:lvl w:ilvl="1" w:tplc="241A0003" w:tentative="1">
      <w:start w:val="1"/>
      <w:numFmt w:val="bullet"/>
      <w:lvlText w:val="o"/>
      <w:lvlJc w:val="left"/>
      <w:pPr>
        <w:ind w:left="1170" w:hanging="360"/>
      </w:pPr>
      <w:rPr>
        <w:rFonts w:ascii="Courier New" w:hAnsi="Courier New" w:cs="Courier New" w:hint="default"/>
      </w:rPr>
    </w:lvl>
    <w:lvl w:ilvl="2" w:tplc="241A0005" w:tentative="1">
      <w:start w:val="1"/>
      <w:numFmt w:val="bullet"/>
      <w:lvlText w:val=""/>
      <w:lvlJc w:val="left"/>
      <w:pPr>
        <w:ind w:left="1890" w:hanging="360"/>
      </w:pPr>
      <w:rPr>
        <w:rFonts w:ascii="Wingdings" w:hAnsi="Wingdings" w:hint="default"/>
      </w:rPr>
    </w:lvl>
    <w:lvl w:ilvl="3" w:tplc="241A0001" w:tentative="1">
      <w:start w:val="1"/>
      <w:numFmt w:val="bullet"/>
      <w:lvlText w:val=""/>
      <w:lvlJc w:val="left"/>
      <w:pPr>
        <w:ind w:left="2610" w:hanging="360"/>
      </w:pPr>
      <w:rPr>
        <w:rFonts w:ascii="Symbol" w:hAnsi="Symbol" w:hint="default"/>
      </w:rPr>
    </w:lvl>
    <w:lvl w:ilvl="4" w:tplc="241A0003" w:tentative="1">
      <w:start w:val="1"/>
      <w:numFmt w:val="bullet"/>
      <w:lvlText w:val="o"/>
      <w:lvlJc w:val="left"/>
      <w:pPr>
        <w:ind w:left="3330" w:hanging="360"/>
      </w:pPr>
      <w:rPr>
        <w:rFonts w:ascii="Courier New" w:hAnsi="Courier New" w:cs="Courier New" w:hint="default"/>
      </w:rPr>
    </w:lvl>
    <w:lvl w:ilvl="5" w:tplc="241A0005" w:tentative="1">
      <w:start w:val="1"/>
      <w:numFmt w:val="bullet"/>
      <w:lvlText w:val=""/>
      <w:lvlJc w:val="left"/>
      <w:pPr>
        <w:ind w:left="4050" w:hanging="360"/>
      </w:pPr>
      <w:rPr>
        <w:rFonts w:ascii="Wingdings" w:hAnsi="Wingdings" w:hint="default"/>
      </w:rPr>
    </w:lvl>
    <w:lvl w:ilvl="6" w:tplc="241A0001" w:tentative="1">
      <w:start w:val="1"/>
      <w:numFmt w:val="bullet"/>
      <w:lvlText w:val=""/>
      <w:lvlJc w:val="left"/>
      <w:pPr>
        <w:ind w:left="4770" w:hanging="360"/>
      </w:pPr>
      <w:rPr>
        <w:rFonts w:ascii="Symbol" w:hAnsi="Symbol" w:hint="default"/>
      </w:rPr>
    </w:lvl>
    <w:lvl w:ilvl="7" w:tplc="241A0003" w:tentative="1">
      <w:start w:val="1"/>
      <w:numFmt w:val="bullet"/>
      <w:lvlText w:val="o"/>
      <w:lvlJc w:val="left"/>
      <w:pPr>
        <w:ind w:left="5490" w:hanging="360"/>
      </w:pPr>
      <w:rPr>
        <w:rFonts w:ascii="Courier New" w:hAnsi="Courier New" w:cs="Courier New" w:hint="default"/>
      </w:rPr>
    </w:lvl>
    <w:lvl w:ilvl="8" w:tplc="241A0005" w:tentative="1">
      <w:start w:val="1"/>
      <w:numFmt w:val="bullet"/>
      <w:lvlText w:val=""/>
      <w:lvlJc w:val="left"/>
      <w:pPr>
        <w:ind w:left="6210"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92" w15:restartNumberingAfterBreak="0">
    <w:nsid w:val="6B805A38"/>
    <w:multiLevelType w:val="hybridMultilevel"/>
    <w:tmpl w:val="2BF4B7D6"/>
    <w:lvl w:ilvl="0" w:tplc="2912E4F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3" w15:restartNumberingAfterBreak="0">
    <w:nsid w:val="6C82050D"/>
    <w:multiLevelType w:val="multilevel"/>
    <w:tmpl w:val="FA7E53C2"/>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4" w15:restartNumberingAfterBreak="0">
    <w:nsid w:val="6DDD0D95"/>
    <w:multiLevelType w:val="hybridMultilevel"/>
    <w:tmpl w:val="8AD6A388"/>
    <w:lvl w:ilvl="0" w:tplc="00000011">
      <w:start w:val="1"/>
      <w:numFmt w:val="bullet"/>
      <w:lvlText w:val="·"/>
      <w:lvlJc w:val="left"/>
      <w:pPr>
        <w:ind w:left="1020" w:hanging="360"/>
      </w:pPr>
      <w:rPr>
        <w:rFonts w:ascii="Symbol" w:hAnsi="Symbol"/>
      </w:rPr>
    </w:lvl>
    <w:lvl w:ilvl="1" w:tplc="241A0003" w:tentative="1">
      <w:start w:val="1"/>
      <w:numFmt w:val="bullet"/>
      <w:lvlText w:val="o"/>
      <w:lvlJc w:val="left"/>
      <w:pPr>
        <w:ind w:left="1740" w:hanging="360"/>
      </w:pPr>
      <w:rPr>
        <w:rFonts w:ascii="Courier New" w:hAnsi="Courier New" w:cs="Courier New" w:hint="default"/>
      </w:rPr>
    </w:lvl>
    <w:lvl w:ilvl="2" w:tplc="241A0005" w:tentative="1">
      <w:start w:val="1"/>
      <w:numFmt w:val="bullet"/>
      <w:lvlText w:val=""/>
      <w:lvlJc w:val="left"/>
      <w:pPr>
        <w:ind w:left="2460" w:hanging="360"/>
      </w:pPr>
      <w:rPr>
        <w:rFonts w:ascii="Wingdings" w:hAnsi="Wingdings" w:hint="default"/>
      </w:rPr>
    </w:lvl>
    <w:lvl w:ilvl="3" w:tplc="241A0001" w:tentative="1">
      <w:start w:val="1"/>
      <w:numFmt w:val="bullet"/>
      <w:lvlText w:val=""/>
      <w:lvlJc w:val="left"/>
      <w:pPr>
        <w:ind w:left="3180" w:hanging="360"/>
      </w:pPr>
      <w:rPr>
        <w:rFonts w:ascii="Symbol" w:hAnsi="Symbol" w:hint="default"/>
      </w:rPr>
    </w:lvl>
    <w:lvl w:ilvl="4" w:tplc="241A0003" w:tentative="1">
      <w:start w:val="1"/>
      <w:numFmt w:val="bullet"/>
      <w:lvlText w:val="o"/>
      <w:lvlJc w:val="left"/>
      <w:pPr>
        <w:ind w:left="3900" w:hanging="360"/>
      </w:pPr>
      <w:rPr>
        <w:rFonts w:ascii="Courier New" w:hAnsi="Courier New" w:cs="Courier New" w:hint="default"/>
      </w:rPr>
    </w:lvl>
    <w:lvl w:ilvl="5" w:tplc="241A0005" w:tentative="1">
      <w:start w:val="1"/>
      <w:numFmt w:val="bullet"/>
      <w:lvlText w:val=""/>
      <w:lvlJc w:val="left"/>
      <w:pPr>
        <w:ind w:left="4620" w:hanging="360"/>
      </w:pPr>
      <w:rPr>
        <w:rFonts w:ascii="Wingdings" w:hAnsi="Wingdings" w:hint="default"/>
      </w:rPr>
    </w:lvl>
    <w:lvl w:ilvl="6" w:tplc="241A0001" w:tentative="1">
      <w:start w:val="1"/>
      <w:numFmt w:val="bullet"/>
      <w:lvlText w:val=""/>
      <w:lvlJc w:val="left"/>
      <w:pPr>
        <w:ind w:left="5340" w:hanging="360"/>
      </w:pPr>
      <w:rPr>
        <w:rFonts w:ascii="Symbol" w:hAnsi="Symbol" w:hint="default"/>
      </w:rPr>
    </w:lvl>
    <w:lvl w:ilvl="7" w:tplc="241A0003" w:tentative="1">
      <w:start w:val="1"/>
      <w:numFmt w:val="bullet"/>
      <w:lvlText w:val="o"/>
      <w:lvlJc w:val="left"/>
      <w:pPr>
        <w:ind w:left="6060" w:hanging="360"/>
      </w:pPr>
      <w:rPr>
        <w:rFonts w:ascii="Courier New" w:hAnsi="Courier New" w:cs="Courier New" w:hint="default"/>
      </w:rPr>
    </w:lvl>
    <w:lvl w:ilvl="8" w:tplc="241A0005" w:tentative="1">
      <w:start w:val="1"/>
      <w:numFmt w:val="bullet"/>
      <w:lvlText w:val=""/>
      <w:lvlJc w:val="left"/>
      <w:pPr>
        <w:ind w:left="6780" w:hanging="360"/>
      </w:pPr>
      <w:rPr>
        <w:rFonts w:ascii="Wingdings" w:hAnsi="Wingdings" w:hint="default"/>
      </w:rPr>
    </w:lvl>
  </w:abstractNum>
  <w:abstractNum w:abstractNumId="95" w15:restartNumberingAfterBreak="0">
    <w:nsid w:val="700F2FF4"/>
    <w:multiLevelType w:val="hybridMultilevel"/>
    <w:tmpl w:val="E4D6AA68"/>
    <w:lvl w:ilvl="0" w:tplc="242E70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5F1719D"/>
    <w:multiLevelType w:val="hybridMultilevel"/>
    <w:tmpl w:val="A9B280B0"/>
    <w:lvl w:ilvl="0" w:tplc="241A0001">
      <w:start w:val="1"/>
      <w:numFmt w:val="bullet"/>
      <w:lvlText w:val=""/>
      <w:lvlJc w:val="left"/>
      <w:pPr>
        <w:ind w:left="1219" w:hanging="360"/>
      </w:pPr>
      <w:rPr>
        <w:rFonts w:ascii="Symbol" w:hAnsi="Symbol" w:hint="default"/>
      </w:rPr>
    </w:lvl>
    <w:lvl w:ilvl="1" w:tplc="04090003">
      <w:start w:val="1"/>
      <w:numFmt w:val="bullet"/>
      <w:lvlText w:val="o"/>
      <w:lvlJc w:val="left"/>
      <w:pPr>
        <w:ind w:left="1939" w:hanging="360"/>
      </w:pPr>
      <w:rPr>
        <w:rFonts w:ascii="Courier New" w:hAnsi="Courier New" w:cs="Courier New" w:hint="default"/>
      </w:rPr>
    </w:lvl>
    <w:lvl w:ilvl="2" w:tplc="D7E0549C">
      <w:numFmt w:val="bullet"/>
      <w:lvlText w:val="-"/>
      <w:lvlJc w:val="left"/>
      <w:pPr>
        <w:ind w:left="2659" w:hanging="360"/>
      </w:pPr>
      <w:rPr>
        <w:rFonts w:ascii="Arial" w:eastAsia="Calibri" w:hAnsi="Arial" w:cs="Arial" w:hint="default"/>
      </w:rPr>
    </w:lvl>
    <w:lvl w:ilvl="3" w:tplc="04090001">
      <w:start w:val="1"/>
      <w:numFmt w:val="bullet"/>
      <w:lvlText w:val=""/>
      <w:lvlJc w:val="left"/>
      <w:pPr>
        <w:ind w:left="3379" w:hanging="360"/>
      </w:pPr>
      <w:rPr>
        <w:rFonts w:ascii="Symbol" w:hAnsi="Symbol" w:hint="default"/>
      </w:rPr>
    </w:lvl>
    <w:lvl w:ilvl="4" w:tplc="04090003">
      <w:start w:val="1"/>
      <w:numFmt w:val="bullet"/>
      <w:lvlText w:val="o"/>
      <w:lvlJc w:val="left"/>
      <w:pPr>
        <w:ind w:left="4099" w:hanging="360"/>
      </w:pPr>
      <w:rPr>
        <w:rFonts w:ascii="Courier New" w:hAnsi="Courier New" w:cs="Courier New" w:hint="default"/>
      </w:rPr>
    </w:lvl>
    <w:lvl w:ilvl="5" w:tplc="04090005">
      <w:start w:val="1"/>
      <w:numFmt w:val="bullet"/>
      <w:lvlText w:val=""/>
      <w:lvlJc w:val="left"/>
      <w:pPr>
        <w:ind w:left="4819" w:hanging="360"/>
      </w:pPr>
      <w:rPr>
        <w:rFonts w:ascii="Wingdings" w:hAnsi="Wingdings" w:hint="default"/>
      </w:rPr>
    </w:lvl>
    <w:lvl w:ilvl="6" w:tplc="04090001">
      <w:start w:val="1"/>
      <w:numFmt w:val="bullet"/>
      <w:lvlText w:val=""/>
      <w:lvlJc w:val="left"/>
      <w:pPr>
        <w:ind w:left="5539" w:hanging="360"/>
      </w:pPr>
      <w:rPr>
        <w:rFonts w:ascii="Symbol" w:hAnsi="Symbol" w:hint="default"/>
      </w:rPr>
    </w:lvl>
    <w:lvl w:ilvl="7" w:tplc="04090003">
      <w:start w:val="1"/>
      <w:numFmt w:val="bullet"/>
      <w:lvlText w:val="o"/>
      <w:lvlJc w:val="left"/>
      <w:pPr>
        <w:ind w:left="6259" w:hanging="360"/>
      </w:pPr>
      <w:rPr>
        <w:rFonts w:ascii="Courier New" w:hAnsi="Courier New" w:cs="Courier New" w:hint="default"/>
      </w:rPr>
    </w:lvl>
    <w:lvl w:ilvl="8" w:tplc="04090005">
      <w:start w:val="1"/>
      <w:numFmt w:val="bullet"/>
      <w:lvlText w:val=""/>
      <w:lvlJc w:val="left"/>
      <w:pPr>
        <w:ind w:left="6979" w:hanging="360"/>
      </w:pPr>
      <w:rPr>
        <w:rFonts w:ascii="Wingdings" w:hAnsi="Wingdings" w:hint="default"/>
      </w:r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C62208C"/>
    <w:multiLevelType w:val="hybridMultilevel"/>
    <w:tmpl w:val="59D48E06"/>
    <w:lvl w:ilvl="0" w:tplc="40B00A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C687C26"/>
    <w:multiLevelType w:val="hybridMultilevel"/>
    <w:tmpl w:val="66EE36DC"/>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5" w15:restartNumberingAfterBreak="0">
    <w:nsid w:val="7C995A11"/>
    <w:multiLevelType w:val="hybridMultilevel"/>
    <w:tmpl w:val="EC32F21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6" w15:restartNumberingAfterBreak="0">
    <w:nsid w:val="7CD43131"/>
    <w:multiLevelType w:val="hybridMultilevel"/>
    <w:tmpl w:val="6EF2C47A"/>
    <w:lvl w:ilvl="0" w:tplc="DD72F9B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97"/>
  </w:num>
  <w:num w:numId="2">
    <w:abstractNumId w:val="64"/>
  </w:num>
  <w:num w:numId="3">
    <w:abstractNumId w:val="87"/>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2"/>
  </w:num>
  <w:num w:numId="9">
    <w:abstractNumId w:val="74"/>
  </w:num>
  <w:num w:numId="10">
    <w:abstractNumId w:val="66"/>
  </w:num>
  <w:num w:numId="11">
    <w:abstractNumId w:val="78"/>
  </w:num>
  <w:num w:numId="12">
    <w:abstractNumId w:val="63"/>
  </w:num>
  <w:num w:numId="13">
    <w:abstractNumId w:val="89"/>
  </w:num>
  <w:num w:numId="14">
    <w:abstractNumId w:val="96"/>
  </w:num>
  <w:num w:numId="15">
    <w:abstractNumId w:val="49"/>
  </w:num>
  <w:num w:numId="16">
    <w:abstractNumId w:val="77"/>
  </w:num>
  <w:num w:numId="17">
    <w:abstractNumId w:val="59"/>
  </w:num>
  <w:num w:numId="18">
    <w:abstractNumId w:val="65"/>
  </w:num>
  <w:num w:numId="19">
    <w:abstractNumId w:val="72"/>
  </w:num>
  <w:num w:numId="20">
    <w:abstractNumId w:val="55"/>
  </w:num>
  <w:num w:numId="21">
    <w:abstractNumId w:val="73"/>
  </w:num>
  <w:num w:numId="22">
    <w:abstractNumId w:val="76"/>
  </w:num>
  <w:num w:numId="23">
    <w:abstractNumId w:val="105"/>
  </w:num>
  <w:num w:numId="24">
    <w:abstractNumId w:val="75"/>
  </w:num>
  <w:num w:numId="25">
    <w:abstractNumId w:val="91"/>
  </w:num>
  <w:num w:numId="26">
    <w:abstractNumId w:val="54"/>
  </w:num>
  <w:num w:numId="27">
    <w:abstractNumId w:val="88"/>
  </w:num>
  <w:num w:numId="28">
    <w:abstractNumId w:val="69"/>
  </w:num>
  <w:num w:numId="29">
    <w:abstractNumId w:val="16"/>
  </w:num>
  <w:num w:numId="30">
    <w:abstractNumId w:val="103"/>
  </w:num>
  <w:num w:numId="31">
    <w:abstractNumId w:val="85"/>
  </w:num>
  <w:num w:numId="32">
    <w:abstractNumId w:val="62"/>
  </w:num>
  <w:num w:numId="33">
    <w:abstractNumId w:val="70"/>
  </w:num>
  <w:num w:numId="34">
    <w:abstractNumId w:val="58"/>
  </w:num>
  <w:num w:numId="35">
    <w:abstractNumId w:val="84"/>
  </w:num>
  <w:num w:numId="36">
    <w:abstractNumId w:val="92"/>
  </w:num>
  <w:num w:numId="37">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6"/>
  </w:num>
  <w:num w:numId="40">
    <w:abstractNumId w:val="51"/>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2"/>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4"/>
  </w:num>
  <w:num w:numId="44">
    <w:abstractNumId w:val="100"/>
  </w:num>
  <w:num w:numId="45">
    <w:abstractNumId w:val="95"/>
  </w:num>
  <w:num w:numId="46">
    <w:abstractNumId w:val="79"/>
  </w:num>
  <w:num w:numId="47">
    <w:abstractNumId w:val="94"/>
  </w:num>
  <w:num w:numId="48">
    <w:abstractNumId w:val="8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ABD"/>
    <w:rsid w:val="00006D70"/>
    <w:rsid w:val="00006E35"/>
    <w:rsid w:val="00007334"/>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0F9E"/>
    <w:rsid w:val="00021350"/>
    <w:rsid w:val="00021C99"/>
    <w:rsid w:val="00021E7F"/>
    <w:rsid w:val="000221F1"/>
    <w:rsid w:val="000224DA"/>
    <w:rsid w:val="00022726"/>
    <w:rsid w:val="000227EC"/>
    <w:rsid w:val="00022CB5"/>
    <w:rsid w:val="00022E92"/>
    <w:rsid w:val="00023057"/>
    <w:rsid w:val="00023308"/>
    <w:rsid w:val="00023BFF"/>
    <w:rsid w:val="00023D09"/>
    <w:rsid w:val="0002512F"/>
    <w:rsid w:val="00025304"/>
    <w:rsid w:val="000255EC"/>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1EA0"/>
    <w:rsid w:val="00032272"/>
    <w:rsid w:val="00032B7E"/>
    <w:rsid w:val="00032C65"/>
    <w:rsid w:val="00033D74"/>
    <w:rsid w:val="00034202"/>
    <w:rsid w:val="00034535"/>
    <w:rsid w:val="0003493C"/>
    <w:rsid w:val="00034E4F"/>
    <w:rsid w:val="00034FFF"/>
    <w:rsid w:val="00035379"/>
    <w:rsid w:val="0003588D"/>
    <w:rsid w:val="000359A6"/>
    <w:rsid w:val="000359EE"/>
    <w:rsid w:val="00035C04"/>
    <w:rsid w:val="00036222"/>
    <w:rsid w:val="000364AD"/>
    <w:rsid w:val="000365C7"/>
    <w:rsid w:val="00036776"/>
    <w:rsid w:val="00036BDD"/>
    <w:rsid w:val="00036F9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70E"/>
    <w:rsid w:val="00043B23"/>
    <w:rsid w:val="00043C87"/>
    <w:rsid w:val="00043D31"/>
    <w:rsid w:val="00043FA8"/>
    <w:rsid w:val="000440B1"/>
    <w:rsid w:val="00044484"/>
    <w:rsid w:val="00044A8E"/>
    <w:rsid w:val="00045148"/>
    <w:rsid w:val="000455D2"/>
    <w:rsid w:val="00045FB6"/>
    <w:rsid w:val="00046BC7"/>
    <w:rsid w:val="00046BE9"/>
    <w:rsid w:val="00046D24"/>
    <w:rsid w:val="00046DA8"/>
    <w:rsid w:val="00046F29"/>
    <w:rsid w:val="00046FA0"/>
    <w:rsid w:val="00047974"/>
    <w:rsid w:val="0004799D"/>
    <w:rsid w:val="0005083D"/>
    <w:rsid w:val="00050CA6"/>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1F3"/>
    <w:rsid w:val="00054591"/>
    <w:rsid w:val="00055239"/>
    <w:rsid w:val="000554F7"/>
    <w:rsid w:val="000556DA"/>
    <w:rsid w:val="00055834"/>
    <w:rsid w:val="00056C77"/>
    <w:rsid w:val="000577BC"/>
    <w:rsid w:val="00057E3F"/>
    <w:rsid w:val="00057F61"/>
    <w:rsid w:val="0006005E"/>
    <w:rsid w:val="0006051E"/>
    <w:rsid w:val="000608B1"/>
    <w:rsid w:val="000609A8"/>
    <w:rsid w:val="00060DAC"/>
    <w:rsid w:val="0006139C"/>
    <w:rsid w:val="000613C3"/>
    <w:rsid w:val="00061507"/>
    <w:rsid w:val="000616A5"/>
    <w:rsid w:val="000616FA"/>
    <w:rsid w:val="00061902"/>
    <w:rsid w:val="00061F18"/>
    <w:rsid w:val="00062080"/>
    <w:rsid w:val="0006233D"/>
    <w:rsid w:val="00062432"/>
    <w:rsid w:val="000628D0"/>
    <w:rsid w:val="00062A2B"/>
    <w:rsid w:val="00062DAF"/>
    <w:rsid w:val="00062E62"/>
    <w:rsid w:val="00062FA8"/>
    <w:rsid w:val="000636F0"/>
    <w:rsid w:val="00063C21"/>
    <w:rsid w:val="00063C5D"/>
    <w:rsid w:val="00063D1A"/>
    <w:rsid w:val="00063F0B"/>
    <w:rsid w:val="00063F3D"/>
    <w:rsid w:val="000641BD"/>
    <w:rsid w:val="0006437F"/>
    <w:rsid w:val="00064438"/>
    <w:rsid w:val="000648A2"/>
    <w:rsid w:val="00065071"/>
    <w:rsid w:val="0006514D"/>
    <w:rsid w:val="00065368"/>
    <w:rsid w:val="00065849"/>
    <w:rsid w:val="00065DE7"/>
    <w:rsid w:val="000663EE"/>
    <w:rsid w:val="00066E57"/>
    <w:rsid w:val="0006783E"/>
    <w:rsid w:val="00070234"/>
    <w:rsid w:val="00070240"/>
    <w:rsid w:val="000706CF"/>
    <w:rsid w:val="000706E1"/>
    <w:rsid w:val="00070DD5"/>
    <w:rsid w:val="00071074"/>
    <w:rsid w:val="000711DD"/>
    <w:rsid w:val="00071772"/>
    <w:rsid w:val="000718B1"/>
    <w:rsid w:val="00072ABE"/>
    <w:rsid w:val="00073409"/>
    <w:rsid w:val="00073513"/>
    <w:rsid w:val="00073614"/>
    <w:rsid w:val="00073D60"/>
    <w:rsid w:val="00073EBA"/>
    <w:rsid w:val="00073EC5"/>
    <w:rsid w:val="0007423F"/>
    <w:rsid w:val="0007456F"/>
    <w:rsid w:val="00075F5B"/>
    <w:rsid w:val="0007605E"/>
    <w:rsid w:val="0007608E"/>
    <w:rsid w:val="000760C0"/>
    <w:rsid w:val="000761DE"/>
    <w:rsid w:val="000765D5"/>
    <w:rsid w:val="00076DAD"/>
    <w:rsid w:val="0007717A"/>
    <w:rsid w:val="0007750C"/>
    <w:rsid w:val="00077746"/>
    <w:rsid w:val="00077832"/>
    <w:rsid w:val="00077A64"/>
    <w:rsid w:val="00077AC7"/>
    <w:rsid w:val="00077BE9"/>
    <w:rsid w:val="00077DE3"/>
    <w:rsid w:val="00077F6D"/>
    <w:rsid w:val="00077FAF"/>
    <w:rsid w:val="00080314"/>
    <w:rsid w:val="00080647"/>
    <w:rsid w:val="0008076F"/>
    <w:rsid w:val="00080E72"/>
    <w:rsid w:val="00080EA3"/>
    <w:rsid w:val="00081070"/>
    <w:rsid w:val="000816F4"/>
    <w:rsid w:val="00081E22"/>
    <w:rsid w:val="00082081"/>
    <w:rsid w:val="0008225F"/>
    <w:rsid w:val="0008263C"/>
    <w:rsid w:val="0008265D"/>
    <w:rsid w:val="000826A8"/>
    <w:rsid w:val="00082792"/>
    <w:rsid w:val="0008290D"/>
    <w:rsid w:val="00082EB6"/>
    <w:rsid w:val="000832E3"/>
    <w:rsid w:val="000837B5"/>
    <w:rsid w:val="00083E2D"/>
    <w:rsid w:val="0008428C"/>
    <w:rsid w:val="0008446C"/>
    <w:rsid w:val="00084C7E"/>
    <w:rsid w:val="00085036"/>
    <w:rsid w:val="000852F8"/>
    <w:rsid w:val="00085380"/>
    <w:rsid w:val="00085745"/>
    <w:rsid w:val="00085785"/>
    <w:rsid w:val="00085788"/>
    <w:rsid w:val="00085E88"/>
    <w:rsid w:val="00085F22"/>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12B"/>
    <w:rsid w:val="000A0477"/>
    <w:rsid w:val="000A070F"/>
    <w:rsid w:val="000A0720"/>
    <w:rsid w:val="000A0A1C"/>
    <w:rsid w:val="000A103E"/>
    <w:rsid w:val="000A10E3"/>
    <w:rsid w:val="000A187E"/>
    <w:rsid w:val="000A2227"/>
    <w:rsid w:val="000A3715"/>
    <w:rsid w:val="000A388F"/>
    <w:rsid w:val="000A3DCD"/>
    <w:rsid w:val="000A3F5E"/>
    <w:rsid w:val="000A4482"/>
    <w:rsid w:val="000A4D7F"/>
    <w:rsid w:val="000A52EE"/>
    <w:rsid w:val="000A5BAE"/>
    <w:rsid w:val="000A5CC1"/>
    <w:rsid w:val="000A64B8"/>
    <w:rsid w:val="000A6515"/>
    <w:rsid w:val="000A658B"/>
    <w:rsid w:val="000A67D0"/>
    <w:rsid w:val="000A6980"/>
    <w:rsid w:val="000A6A0C"/>
    <w:rsid w:val="000A6BBE"/>
    <w:rsid w:val="000A6F54"/>
    <w:rsid w:val="000A6FB8"/>
    <w:rsid w:val="000A70B6"/>
    <w:rsid w:val="000A7203"/>
    <w:rsid w:val="000A760B"/>
    <w:rsid w:val="000A7725"/>
    <w:rsid w:val="000A7A41"/>
    <w:rsid w:val="000A7CFA"/>
    <w:rsid w:val="000B02D2"/>
    <w:rsid w:val="000B057D"/>
    <w:rsid w:val="000B0BB9"/>
    <w:rsid w:val="000B0E5B"/>
    <w:rsid w:val="000B1370"/>
    <w:rsid w:val="000B13F7"/>
    <w:rsid w:val="000B15C3"/>
    <w:rsid w:val="000B1653"/>
    <w:rsid w:val="000B1C19"/>
    <w:rsid w:val="000B1CF8"/>
    <w:rsid w:val="000B1DA4"/>
    <w:rsid w:val="000B1F37"/>
    <w:rsid w:val="000B1FA7"/>
    <w:rsid w:val="000B217E"/>
    <w:rsid w:val="000B225C"/>
    <w:rsid w:val="000B2EE9"/>
    <w:rsid w:val="000B333F"/>
    <w:rsid w:val="000B3387"/>
    <w:rsid w:val="000B420C"/>
    <w:rsid w:val="000B4512"/>
    <w:rsid w:val="000B4588"/>
    <w:rsid w:val="000B45FD"/>
    <w:rsid w:val="000B47D8"/>
    <w:rsid w:val="000B4842"/>
    <w:rsid w:val="000B486E"/>
    <w:rsid w:val="000B48E3"/>
    <w:rsid w:val="000B4CCC"/>
    <w:rsid w:val="000B4D6F"/>
    <w:rsid w:val="000B515F"/>
    <w:rsid w:val="000B5378"/>
    <w:rsid w:val="000B58E8"/>
    <w:rsid w:val="000B59E2"/>
    <w:rsid w:val="000B59EB"/>
    <w:rsid w:val="000B5F30"/>
    <w:rsid w:val="000B6370"/>
    <w:rsid w:val="000B67DA"/>
    <w:rsid w:val="000B6C6F"/>
    <w:rsid w:val="000B6E4A"/>
    <w:rsid w:val="000B711D"/>
    <w:rsid w:val="000B722D"/>
    <w:rsid w:val="000B76C5"/>
    <w:rsid w:val="000B7943"/>
    <w:rsid w:val="000B7A06"/>
    <w:rsid w:val="000C0476"/>
    <w:rsid w:val="000C0611"/>
    <w:rsid w:val="000C0DF3"/>
    <w:rsid w:val="000C11FE"/>
    <w:rsid w:val="000C13F9"/>
    <w:rsid w:val="000C14DD"/>
    <w:rsid w:val="000C1516"/>
    <w:rsid w:val="000C1780"/>
    <w:rsid w:val="000C1A46"/>
    <w:rsid w:val="000C2283"/>
    <w:rsid w:val="000C24C5"/>
    <w:rsid w:val="000C259B"/>
    <w:rsid w:val="000C28FA"/>
    <w:rsid w:val="000C2D52"/>
    <w:rsid w:val="000C329B"/>
    <w:rsid w:val="000C3B2D"/>
    <w:rsid w:val="000C3B49"/>
    <w:rsid w:val="000C3B64"/>
    <w:rsid w:val="000C3EC4"/>
    <w:rsid w:val="000C4021"/>
    <w:rsid w:val="000C4549"/>
    <w:rsid w:val="000C4EA6"/>
    <w:rsid w:val="000C50A0"/>
    <w:rsid w:val="000C5311"/>
    <w:rsid w:val="000C5468"/>
    <w:rsid w:val="000C547B"/>
    <w:rsid w:val="000C562B"/>
    <w:rsid w:val="000C5731"/>
    <w:rsid w:val="000C5D43"/>
    <w:rsid w:val="000C67B2"/>
    <w:rsid w:val="000C7024"/>
    <w:rsid w:val="000C7B91"/>
    <w:rsid w:val="000C7BB7"/>
    <w:rsid w:val="000D003F"/>
    <w:rsid w:val="000D02E0"/>
    <w:rsid w:val="000D0AAB"/>
    <w:rsid w:val="000D0D30"/>
    <w:rsid w:val="000D1051"/>
    <w:rsid w:val="000D1390"/>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31E"/>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3E3"/>
    <w:rsid w:val="000E34C6"/>
    <w:rsid w:val="000E3BC9"/>
    <w:rsid w:val="000E43B9"/>
    <w:rsid w:val="000E4657"/>
    <w:rsid w:val="000E4CA1"/>
    <w:rsid w:val="000E4D87"/>
    <w:rsid w:val="000E4F91"/>
    <w:rsid w:val="000E5085"/>
    <w:rsid w:val="000E5186"/>
    <w:rsid w:val="000E51AC"/>
    <w:rsid w:val="000E5886"/>
    <w:rsid w:val="000E5999"/>
    <w:rsid w:val="000E5D83"/>
    <w:rsid w:val="000E5E8B"/>
    <w:rsid w:val="000E6103"/>
    <w:rsid w:val="000E62CC"/>
    <w:rsid w:val="000E636D"/>
    <w:rsid w:val="000E64E3"/>
    <w:rsid w:val="000E6858"/>
    <w:rsid w:val="000E6A72"/>
    <w:rsid w:val="000E6E77"/>
    <w:rsid w:val="000E6FE3"/>
    <w:rsid w:val="000E73E6"/>
    <w:rsid w:val="000E75A0"/>
    <w:rsid w:val="000F0256"/>
    <w:rsid w:val="000F071C"/>
    <w:rsid w:val="000F0B7F"/>
    <w:rsid w:val="000F0C38"/>
    <w:rsid w:val="000F148D"/>
    <w:rsid w:val="000F14A2"/>
    <w:rsid w:val="000F162B"/>
    <w:rsid w:val="000F1885"/>
    <w:rsid w:val="000F19EB"/>
    <w:rsid w:val="000F1D3E"/>
    <w:rsid w:val="000F1D75"/>
    <w:rsid w:val="000F1F11"/>
    <w:rsid w:val="000F298E"/>
    <w:rsid w:val="000F2A7A"/>
    <w:rsid w:val="000F2E60"/>
    <w:rsid w:val="000F3138"/>
    <w:rsid w:val="000F33C3"/>
    <w:rsid w:val="000F364F"/>
    <w:rsid w:val="000F36A0"/>
    <w:rsid w:val="000F3928"/>
    <w:rsid w:val="000F3FF7"/>
    <w:rsid w:val="000F4109"/>
    <w:rsid w:val="000F4348"/>
    <w:rsid w:val="000F458B"/>
    <w:rsid w:val="000F4610"/>
    <w:rsid w:val="000F48FD"/>
    <w:rsid w:val="000F5222"/>
    <w:rsid w:val="000F53AA"/>
    <w:rsid w:val="000F57ED"/>
    <w:rsid w:val="000F59DB"/>
    <w:rsid w:val="000F5B89"/>
    <w:rsid w:val="000F6421"/>
    <w:rsid w:val="000F683D"/>
    <w:rsid w:val="000F6D51"/>
    <w:rsid w:val="000F6EA8"/>
    <w:rsid w:val="000F7272"/>
    <w:rsid w:val="000F79CB"/>
    <w:rsid w:val="000F7AC2"/>
    <w:rsid w:val="000F7FBC"/>
    <w:rsid w:val="00100252"/>
    <w:rsid w:val="00100827"/>
    <w:rsid w:val="00100F41"/>
    <w:rsid w:val="00101220"/>
    <w:rsid w:val="00101B4E"/>
    <w:rsid w:val="00101D6E"/>
    <w:rsid w:val="00102340"/>
    <w:rsid w:val="001029A5"/>
    <w:rsid w:val="00102AC1"/>
    <w:rsid w:val="00102F65"/>
    <w:rsid w:val="0010304E"/>
    <w:rsid w:val="00103735"/>
    <w:rsid w:val="00103CC9"/>
    <w:rsid w:val="00103DD9"/>
    <w:rsid w:val="00103E5D"/>
    <w:rsid w:val="001040F2"/>
    <w:rsid w:val="00104554"/>
    <w:rsid w:val="001047F0"/>
    <w:rsid w:val="00104B87"/>
    <w:rsid w:val="00104FAA"/>
    <w:rsid w:val="00105121"/>
    <w:rsid w:val="0010548A"/>
    <w:rsid w:val="001054E1"/>
    <w:rsid w:val="001056CC"/>
    <w:rsid w:val="0010570A"/>
    <w:rsid w:val="00105A35"/>
    <w:rsid w:val="001060FB"/>
    <w:rsid w:val="0010655D"/>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595"/>
    <w:rsid w:val="001161CF"/>
    <w:rsid w:val="001162D0"/>
    <w:rsid w:val="00116570"/>
    <w:rsid w:val="001168C1"/>
    <w:rsid w:val="00116C7A"/>
    <w:rsid w:val="00117C4F"/>
    <w:rsid w:val="00117C72"/>
    <w:rsid w:val="001200C6"/>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0E6"/>
    <w:rsid w:val="0012670D"/>
    <w:rsid w:val="0012672D"/>
    <w:rsid w:val="001268D2"/>
    <w:rsid w:val="00126981"/>
    <w:rsid w:val="001269A9"/>
    <w:rsid w:val="00126E58"/>
    <w:rsid w:val="00127101"/>
    <w:rsid w:val="00127295"/>
    <w:rsid w:val="00127A9B"/>
    <w:rsid w:val="00127BB9"/>
    <w:rsid w:val="00127FB9"/>
    <w:rsid w:val="001301EA"/>
    <w:rsid w:val="0013047A"/>
    <w:rsid w:val="00130595"/>
    <w:rsid w:val="00130633"/>
    <w:rsid w:val="00130A88"/>
    <w:rsid w:val="0013155E"/>
    <w:rsid w:val="001318A0"/>
    <w:rsid w:val="0013191B"/>
    <w:rsid w:val="001320F3"/>
    <w:rsid w:val="00132368"/>
    <w:rsid w:val="001329FE"/>
    <w:rsid w:val="00132A42"/>
    <w:rsid w:val="00132BFC"/>
    <w:rsid w:val="00132F66"/>
    <w:rsid w:val="0013335F"/>
    <w:rsid w:val="00133597"/>
    <w:rsid w:val="0013363D"/>
    <w:rsid w:val="00133780"/>
    <w:rsid w:val="00133907"/>
    <w:rsid w:val="0013390A"/>
    <w:rsid w:val="001339A0"/>
    <w:rsid w:val="00133A6E"/>
    <w:rsid w:val="00133CB5"/>
    <w:rsid w:val="00133DB1"/>
    <w:rsid w:val="00133FA4"/>
    <w:rsid w:val="00134370"/>
    <w:rsid w:val="00134400"/>
    <w:rsid w:val="00134C14"/>
    <w:rsid w:val="00134D46"/>
    <w:rsid w:val="001350CE"/>
    <w:rsid w:val="0013517D"/>
    <w:rsid w:val="001352E0"/>
    <w:rsid w:val="001353DA"/>
    <w:rsid w:val="0013566D"/>
    <w:rsid w:val="0013579A"/>
    <w:rsid w:val="00135DA9"/>
    <w:rsid w:val="001364AE"/>
    <w:rsid w:val="001364B9"/>
    <w:rsid w:val="00136ED7"/>
    <w:rsid w:val="00136F53"/>
    <w:rsid w:val="00136FA3"/>
    <w:rsid w:val="001370C5"/>
    <w:rsid w:val="001374C4"/>
    <w:rsid w:val="00137540"/>
    <w:rsid w:val="0013767C"/>
    <w:rsid w:val="00137B56"/>
    <w:rsid w:val="00137D9D"/>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6B"/>
    <w:rsid w:val="00143A79"/>
    <w:rsid w:val="00143C09"/>
    <w:rsid w:val="00143DEB"/>
    <w:rsid w:val="001442ED"/>
    <w:rsid w:val="00144740"/>
    <w:rsid w:val="00144917"/>
    <w:rsid w:val="001449E7"/>
    <w:rsid w:val="00144DDB"/>
    <w:rsid w:val="00144DFB"/>
    <w:rsid w:val="00145502"/>
    <w:rsid w:val="001455A4"/>
    <w:rsid w:val="001458BF"/>
    <w:rsid w:val="00145A04"/>
    <w:rsid w:val="001460FE"/>
    <w:rsid w:val="00146133"/>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24F"/>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3F3"/>
    <w:rsid w:val="001606AA"/>
    <w:rsid w:val="00160BF4"/>
    <w:rsid w:val="001612D9"/>
    <w:rsid w:val="00161309"/>
    <w:rsid w:val="0016196A"/>
    <w:rsid w:val="001620BD"/>
    <w:rsid w:val="00162A6D"/>
    <w:rsid w:val="00162B82"/>
    <w:rsid w:val="00162C5E"/>
    <w:rsid w:val="001639C5"/>
    <w:rsid w:val="00164411"/>
    <w:rsid w:val="00164470"/>
    <w:rsid w:val="001644F1"/>
    <w:rsid w:val="001647A8"/>
    <w:rsid w:val="00164BD5"/>
    <w:rsid w:val="001651DE"/>
    <w:rsid w:val="00165568"/>
    <w:rsid w:val="0016626F"/>
    <w:rsid w:val="00166649"/>
    <w:rsid w:val="00166795"/>
    <w:rsid w:val="001668E2"/>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0FDC"/>
    <w:rsid w:val="00171604"/>
    <w:rsid w:val="00172DB6"/>
    <w:rsid w:val="001732B3"/>
    <w:rsid w:val="001732B9"/>
    <w:rsid w:val="00173465"/>
    <w:rsid w:val="00173565"/>
    <w:rsid w:val="00173637"/>
    <w:rsid w:val="00173CD8"/>
    <w:rsid w:val="00173D1D"/>
    <w:rsid w:val="00173DCE"/>
    <w:rsid w:val="001743E1"/>
    <w:rsid w:val="001744CC"/>
    <w:rsid w:val="001748A0"/>
    <w:rsid w:val="00174D10"/>
    <w:rsid w:val="00174F50"/>
    <w:rsid w:val="0017562D"/>
    <w:rsid w:val="001756A9"/>
    <w:rsid w:val="00175774"/>
    <w:rsid w:val="0017585E"/>
    <w:rsid w:val="00175BA0"/>
    <w:rsid w:val="00175C8C"/>
    <w:rsid w:val="00176495"/>
    <w:rsid w:val="0017669B"/>
    <w:rsid w:val="00176914"/>
    <w:rsid w:val="00176AD9"/>
    <w:rsid w:val="00176E06"/>
    <w:rsid w:val="00176FF7"/>
    <w:rsid w:val="0017727A"/>
    <w:rsid w:val="00177669"/>
    <w:rsid w:val="00177A9A"/>
    <w:rsid w:val="00177C27"/>
    <w:rsid w:val="00177CD2"/>
    <w:rsid w:val="00180100"/>
    <w:rsid w:val="001803DB"/>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6ED"/>
    <w:rsid w:val="001878D2"/>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98E"/>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0EF"/>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ACF"/>
    <w:rsid w:val="001A2F3C"/>
    <w:rsid w:val="001A2FA0"/>
    <w:rsid w:val="001A3616"/>
    <w:rsid w:val="001A375E"/>
    <w:rsid w:val="001A4190"/>
    <w:rsid w:val="001A41BC"/>
    <w:rsid w:val="001A45F7"/>
    <w:rsid w:val="001A45FC"/>
    <w:rsid w:val="001A51EF"/>
    <w:rsid w:val="001A5293"/>
    <w:rsid w:val="001A555D"/>
    <w:rsid w:val="001A56BF"/>
    <w:rsid w:val="001A5707"/>
    <w:rsid w:val="001A5879"/>
    <w:rsid w:val="001A58BE"/>
    <w:rsid w:val="001A5971"/>
    <w:rsid w:val="001A5F0F"/>
    <w:rsid w:val="001A6457"/>
    <w:rsid w:val="001A706C"/>
    <w:rsid w:val="001A72BF"/>
    <w:rsid w:val="001A73BC"/>
    <w:rsid w:val="001A7C5E"/>
    <w:rsid w:val="001A7FCA"/>
    <w:rsid w:val="001B0314"/>
    <w:rsid w:val="001B0370"/>
    <w:rsid w:val="001B048E"/>
    <w:rsid w:val="001B08C3"/>
    <w:rsid w:val="001B096F"/>
    <w:rsid w:val="001B0A35"/>
    <w:rsid w:val="001B0CC3"/>
    <w:rsid w:val="001B1C0A"/>
    <w:rsid w:val="001B1E51"/>
    <w:rsid w:val="001B1EB4"/>
    <w:rsid w:val="001B218F"/>
    <w:rsid w:val="001B219D"/>
    <w:rsid w:val="001B24F7"/>
    <w:rsid w:val="001B2C5C"/>
    <w:rsid w:val="001B3133"/>
    <w:rsid w:val="001B367E"/>
    <w:rsid w:val="001B3787"/>
    <w:rsid w:val="001B3A36"/>
    <w:rsid w:val="001B3B0B"/>
    <w:rsid w:val="001B3CC2"/>
    <w:rsid w:val="001B3E3D"/>
    <w:rsid w:val="001B3E7F"/>
    <w:rsid w:val="001B3FAC"/>
    <w:rsid w:val="001B403E"/>
    <w:rsid w:val="001B4262"/>
    <w:rsid w:val="001B45BF"/>
    <w:rsid w:val="001B4668"/>
    <w:rsid w:val="001B4731"/>
    <w:rsid w:val="001B4A87"/>
    <w:rsid w:val="001B4A9C"/>
    <w:rsid w:val="001B5099"/>
    <w:rsid w:val="001B611C"/>
    <w:rsid w:val="001B61F1"/>
    <w:rsid w:val="001B6640"/>
    <w:rsid w:val="001B6BB1"/>
    <w:rsid w:val="001B6EAE"/>
    <w:rsid w:val="001B7A22"/>
    <w:rsid w:val="001B7C0C"/>
    <w:rsid w:val="001B7C30"/>
    <w:rsid w:val="001B7E0D"/>
    <w:rsid w:val="001C03D9"/>
    <w:rsid w:val="001C1BA6"/>
    <w:rsid w:val="001C1C80"/>
    <w:rsid w:val="001C1D67"/>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D6"/>
    <w:rsid w:val="001C57BF"/>
    <w:rsid w:val="001C588D"/>
    <w:rsid w:val="001C5A01"/>
    <w:rsid w:val="001C5CA1"/>
    <w:rsid w:val="001C5EBF"/>
    <w:rsid w:val="001C6B5D"/>
    <w:rsid w:val="001C73B1"/>
    <w:rsid w:val="001C74FB"/>
    <w:rsid w:val="001C777A"/>
    <w:rsid w:val="001C7790"/>
    <w:rsid w:val="001C781C"/>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17B"/>
    <w:rsid w:val="001D5473"/>
    <w:rsid w:val="001D5729"/>
    <w:rsid w:val="001D58EA"/>
    <w:rsid w:val="001D5F89"/>
    <w:rsid w:val="001D61A1"/>
    <w:rsid w:val="001D61A2"/>
    <w:rsid w:val="001D66F4"/>
    <w:rsid w:val="001D6C0F"/>
    <w:rsid w:val="001D7032"/>
    <w:rsid w:val="001D744E"/>
    <w:rsid w:val="001D752F"/>
    <w:rsid w:val="001D770B"/>
    <w:rsid w:val="001D7CCC"/>
    <w:rsid w:val="001E0213"/>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7B2"/>
    <w:rsid w:val="001E4E74"/>
    <w:rsid w:val="001E5197"/>
    <w:rsid w:val="001E5228"/>
    <w:rsid w:val="001E5384"/>
    <w:rsid w:val="001E577C"/>
    <w:rsid w:val="001E66DA"/>
    <w:rsid w:val="001E6997"/>
    <w:rsid w:val="001E6C8B"/>
    <w:rsid w:val="001E6DC5"/>
    <w:rsid w:val="001E6E32"/>
    <w:rsid w:val="001E70CB"/>
    <w:rsid w:val="001E77A5"/>
    <w:rsid w:val="001F05D3"/>
    <w:rsid w:val="001F10C6"/>
    <w:rsid w:val="001F17A8"/>
    <w:rsid w:val="001F1802"/>
    <w:rsid w:val="001F18F4"/>
    <w:rsid w:val="001F1AA9"/>
    <w:rsid w:val="001F282D"/>
    <w:rsid w:val="001F2AC6"/>
    <w:rsid w:val="001F2BE5"/>
    <w:rsid w:val="001F2E75"/>
    <w:rsid w:val="001F31C3"/>
    <w:rsid w:val="001F322B"/>
    <w:rsid w:val="001F387E"/>
    <w:rsid w:val="001F3DA5"/>
    <w:rsid w:val="001F3DCE"/>
    <w:rsid w:val="001F43E0"/>
    <w:rsid w:val="001F4CCE"/>
    <w:rsid w:val="001F4EE1"/>
    <w:rsid w:val="001F5035"/>
    <w:rsid w:val="001F5123"/>
    <w:rsid w:val="001F56BB"/>
    <w:rsid w:val="001F5715"/>
    <w:rsid w:val="001F59E0"/>
    <w:rsid w:val="001F5EFA"/>
    <w:rsid w:val="001F62BF"/>
    <w:rsid w:val="001F68D8"/>
    <w:rsid w:val="001F6CAE"/>
    <w:rsid w:val="001F74B2"/>
    <w:rsid w:val="001F74B4"/>
    <w:rsid w:val="001F776A"/>
    <w:rsid w:val="001F78BC"/>
    <w:rsid w:val="001F7A08"/>
    <w:rsid w:val="00200094"/>
    <w:rsid w:val="002001BC"/>
    <w:rsid w:val="00200244"/>
    <w:rsid w:val="00200349"/>
    <w:rsid w:val="002008DA"/>
    <w:rsid w:val="002009BF"/>
    <w:rsid w:val="00200C66"/>
    <w:rsid w:val="00200CBB"/>
    <w:rsid w:val="00200E58"/>
    <w:rsid w:val="00201064"/>
    <w:rsid w:val="002019F6"/>
    <w:rsid w:val="0020243A"/>
    <w:rsid w:val="002028A3"/>
    <w:rsid w:val="002028A7"/>
    <w:rsid w:val="00202CCD"/>
    <w:rsid w:val="00202CD8"/>
    <w:rsid w:val="002030A5"/>
    <w:rsid w:val="00204027"/>
    <w:rsid w:val="00204111"/>
    <w:rsid w:val="00204658"/>
    <w:rsid w:val="00204871"/>
    <w:rsid w:val="002049BE"/>
    <w:rsid w:val="00204F32"/>
    <w:rsid w:val="00205B96"/>
    <w:rsid w:val="00205C4A"/>
    <w:rsid w:val="002067CF"/>
    <w:rsid w:val="00206ABA"/>
    <w:rsid w:val="00206AD0"/>
    <w:rsid w:val="00206C02"/>
    <w:rsid w:val="00206FCF"/>
    <w:rsid w:val="00207151"/>
    <w:rsid w:val="0020735B"/>
    <w:rsid w:val="00207D08"/>
    <w:rsid w:val="00210557"/>
    <w:rsid w:val="00210A85"/>
    <w:rsid w:val="00210C31"/>
    <w:rsid w:val="00210CC5"/>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4C"/>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82A"/>
    <w:rsid w:val="002209D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BA2"/>
    <w:rsid w:val="00224607"/>
    <w:rsid w:val="002246F7"/>
    <w:rsid w:val="00224C2B"/>
    <w:rsid w:val="00224CF4"/>
    <w:rsid w:val="00224D9E"/>
    <w:rsid w:val="002251A4"/>
    <w:rsid w:val="00225621"/>
    <w:rsid w:val="00225879"/>
    <w:rsid w:val="002260F7"/>
    <w:rsid w:val="00226574"/>
    <w:rsid w:val="0022708F"/>
    <w:rsid w:val="0022742B"/>
    <w:rsid w:val="002275E8"/>
    <w:rsid w:val="00227901"/>
    <w:rsid w:val="00227CD0"/>
    <w:rsid w:val="0023000F"/>
    <w:rsid w:val="00230DAD"/>
    <w:rsid w:val="00230DC9"/>
    <w:rsid w:val="00231C24"/>
    <w:rsid w:val="00231D47"/>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0C7"/>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72C"/>
    <w:rsid w:val="002479F9"/>
    <w:rsid w:val="00247B58"/>
    <w:rsid w:val="00247C64"/>
    <w:rsid w:val="00247C77"/>
    <w:rsid w:val="00247CEA"/>
    <w:rsid w:val="00247F64"/>
    <w:rsid w:val="00247FD6"/>
    <w:rsid w:val="00250063"/>
    <w:rsid w:val="002508A8"/>
    <w:rsid w:val="00251496"/>
    <w:rsid w:val="00251B5E"/>
    <w:rsid w:val="00251C99"/>
    <w:rsid w:val="00251CF5"/>
    <w:rsid w:val="0025238C"/>
    <w:rsid w:val="00252A63"/>
    <w:rsid w:val="00252B1F"/>
    <w:rsid w:val="00252CA3"/>
    <w:rsid w:val="00252D25"/>
    <w:rsid w:val="00253011"/>
    <w:rsid w:val="00253033"/>
    <w:rsid w:val="00253748"/>
    <w:rsid w:val="00253CB0"/>
    <w:rsid w:val="00253E9C"/>
    <w:rsid w:val="00254504"/>
    <w:rsid w:val="00254951"/>
    <w:rsid w:val="00254BA0"/>
    <w:rsid w:val="00254C8B"/>
    <w:rsid w:val="00254E43"/>
    <w:rsid w:val="00254E4B"/>
    <w:rsid w:val="00255371"/>
    <w:rsid w:val="00255515"/>
    <w:rsid w:val="00255CF9"/>
    <w:rsid w:val="00255FE0"/>
    <w:rsid w:val="00256150"/>
    <w:rsid w:val="002565E1"/>
    <w:rsid w:val="00256BFF"/>
    <w:rsid w:val="00256D75"/>
    <w:rsid w:val="002577A6"/>
    <w:rsid w:val="00257BCA"/>
    <w:rsid w:val="00257D8E"/>
    <w:rsid w:val="00257DB1"/>
    <w:rsid w:val="00260104"/>
    <w:rsid w:val="00260B87"/>
    <w:rsid w:val="00260D53"/>
    <w:rsid w:val="00260F9B"/>
    <w:rsid w:val="00261232"/>
    <w:rsid w:val="00261249"/>
    <w:rsid w:val="00261349"/>
    <w:rsid w:val="00261778"/>
    <w:rsid w:val="00261C1E"/>
    <w:rsid w:val="00262569"/>
    <w:rsid w:val="00262725"/>
    <w:rsid w:val="0026277D"/>
    <w:rsid w:val="002627C8"/>
    <w:rsid w:val="00262825"/>
    <w:rsid w:val="0026340F"/>
    <w:rsid w:val="00263EA9"/>
    <w:rsid w:val="0026400A"/>
    <w:rsid w:val="00264302"/>
    <w:rsid w:val="002644E9"/>
    <w:rsid w:val="00264637"/>
    <w:rsid w:val="00264877"/>
    <w:rsid w:val="00264C85"/>
    <w:rsid w:val="00264D2A"/>
    <w:rsid w:val="00264D63"/>
    <w:rsid w:val="00265169"/>
    <w:rsid w:val="0026530F"/>
    <w:rsid w:val="002654BF"/>
    <w:rsid w:val="00265B55"/>
    <w:rsid w:val="002663F5"/>
    <w:rsid w:val="00266674"/>
    <w:rsid w:val="0026679A"/>
    <w:rsid w:val="00266ABB"/>
    <w:rsid w:val="00266BA4"/>
    <w:rsid w:val="00266DA8"/>
    <w:rsid w:val="00267113"/>
    <w:rsid w:val="002671ED"/>
    <w:rsid w:val="002672A6"/>
    <w:rsid w:val="00267795"/>
    <w:rsid w:val="002678FF"/>
    <w:rsid w:val="00267CAF"/>
    <w:rsid w:val="00267E07"/>
    <w:rsid w:val="00267F8E"/>
    <w:rsid w:val="002703C2"/>
    <w:rsid w:val="0027049E"/>
    <w:rsid w:val="00270AA2"/>
    <w:rsid w:val="00270B2B"/>
    <w:rsid w:val="00270E2B"/>
    <w:rsid w:val="00271733"/>
    <w:rsid w:val="00271952"/>
    <w:rsid w:val="00271C4C"/>
    <w:rsid w:val="002726E9"/>
    <w:rsid w:val="0027273D"/>
    <w:rsid w:val="002731BE"/>
    <w:rsid w:val="00273823"/>
    <w:rsid w:val="00273AC6"/>
    <w:rsid w:val="00274100"/>
    <w:rsid w:val="00274181"/>
    <w:rsid w:val="00274398"/>
    <w:rsid w:val="002745D0"/>
    <w:rsid w:val="0027488E"/>
    <w:rsid w:val="00275620"/>
    <w:rsid w:val="00275968"/>
    <w:rsid w:val="00275F42"/>
    <w:rsid w:val="00276337"/>
    <w:rsid w:val="00276A66"/>
    <w:rsid w:val="00276CBA"/>
    <w:rsid w:val="00276ED0"/>
    <w:rsid w:val="0027708B"/>
    <w:rsid w:val="00277323"/>
    <w:rsid w:val="00277431"/>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CFD"/>
    <w:rsid w:val="00282DE8"/>
    <w:rsid w:val="0028381B"/>
    <w:rsid w:val="00283C93"/>
    <w:rsid w:val="0028402B"/>
    <w:rsid w:val="0028412C"/>
    <w:rsid w:val="00284462"/>
    <w:rsid w:val="00284613"/>
    <w:rsid w:val="00284616"/>
    <w:rsid w:val="002851C1"/>
    <w:rsid w:val="002853AD"/>
    <w:rsid w:val="0028543A"/>
    <w:rsid w:val="0028544A"/>
    <w:rsid w:val="002855C9"/>
    <w:rsid w:val="0028583C"/>
    <w:rsid w:val="0028583F"/>
    <w:rsid w:val="00286278"/>
    <w:rsid w:val="00286491"/>
    <w:rsid w:val="00286761"/>
    <w:rsid w:val="00286A2B"/>
    <w:rsid w:val="00286C2F"/>
    <w:rsid w:val="002879BB"/>
    <w:rsid w:val="00287A95"/>
    <w:rsid w:val="002907A2"/>
    <w:rsid w:val="002908BC"/>
    <w:rsid w:val="00290A84"/>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6EA"/>
    <w:rsid w:val="00293D60"/>
    <w:rsid w:val="00293EEA"/>
    <w:rsid w:val="00293F1B"/>
    <w:rsid w:val="00293F5E"/>
    <w:rsid w:val="00294082"/>
    <w:rsid w:val="00294DF0"/>
    <w:rsid w:val="00294EEE"/>
    <w:rsid w:val="00294F26"/>
    <w:rsid w:val="00294F7F"/>
    <w:rsid w:val="00295157"/>
    <w:rsid w:val="00295377"/>
    <w:rsid w:val="0029543C"/>
    <w:rsid w:val="00295C5A"/>
    <w:rsid w:val="00295D4D"/>
    <w:rsid w:val="00296016"/>
    <w:rsid w:val="002960CE"/>
    <w:rsid w:val="00296110"/>
    <w:rsid w:val="00296245"/>
    <w:rsid w:val="002963F0"/>
    <w:rsid w:val="002968F3"/>
    <w:rsid w:val="00296950"/>
    <w:rsid w:val="00296972"/>
    <w:rsid w:val="00297F48"/>
    <w:rsid w:val="002A0233"/>
    <w:rsid w:val="002A0B81"/>
    <w:rsid w:val="002A0FAA"/>
    <w:rsid w:val="002A1314"/>
    <w:rsid w:val="002A1887"/>
    <w:rsid w:val="002A2011"/>
    <w:rsid w:val="002A2373"/>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BA"/>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2D"/>
    <w:rsid w:val="002C083C"/>
    <w:rsid w:val="002C0C5C"/>
    <w:rsid w:val="002C0D7E"/>
    <w:rsid w:val="002C0D84"/>
    <w:rsid w:val="002C17DD"/>
    <w:rsid w:val="002C247D"/>
    <w:rsid w:val="002C2733"/>
    <w:rsid w:val="002C2AC1"/>
    <w:rsid w:val="002C2AF6"/>
    <w:rsid w:val="002C3141"/>
    <w:rsid w:val="002C3274"/>
    <w:rsid w:val="002C3283"/>
    <w:rsid w:val="002C342F"/>
    <w:rsid w:val="002C34EE"/>
    <w:rsid w:val="002C35E1"/>
    <w:rsid w:val="002C3B6B"/>
    <w:rsid w:val="002C3DB1"/>
    <w:rsid w:val="002C3DFA"/>
    <w:rsid w:val="002C3FEE"/>
    <w:rsid w:val="002C4876"/>
    <w:rsid w:val="002C546E"/>
    <w:rsid w:val="002C5943"/>
    <w:rsid w:val="002C5A60"/>
    <w:rsid w:val="002C5AEB"/>
    <w:rsid w:val="002C6229"/>
    <w:rsid w:val="002C66EC"/>
    <w:rsid w:val="002C68F1"/>
    <w:rsid w:val="002C6F42"/>
    <w:rsid w:val="002C70F3"/>
    <w:rsid w:val="002C70FB"/>
    <w:rsid w:val="002D0167"/>
    <w:rsid w:val="002D0554"/>
    <w:rsid w:val="002D0583"/>
    <w:rsid w:val="002D05BE"/>
    <w:rsid w:val="002D08E2"/>
    <w:rsid w:val="002D0FC0"/>
    <w:rsid w:val="002D1762"/>
    <w:rsid w:val="002D224C"/>
    <w:rsid w:val="002D2374"/>
    <w:rsid w:val="002D2427"/>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3D"/>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14"/>
    <w:rsid w:val="002E6CD1"/>
    <w:rsid w:val="002E6D79"/>
    <w:rsid w:val="002E6E1C"/>
    <w:rsid w:val="002E721F"/>
    <w:rsid w:val="002E75AC"/>
    <w:rsid w:val="002E763A"/>
    <w:rsid w:val="002F04E2"/>
    <w:rsid w:val="002F074E"/>
    <w:rsid w:val="002F099F"/>
    <w:rsid w:val="002F1040"/>
    <w:rsid w:val="002F13B3"/>
    <w:rsid w:val="002F1423"/>
    <w:rsid w:val="002F1788"/>
    <w:rsid w:val="002F1C1B"/>
    <w:rsid w:val="002F1E22"/>
    <w:rsid w:val="002F2105"/>
    <w:rsid w:val="002F25AE"/>
    <w:rsid w:val="002F2669"/>
    <w:rsid w:val="002F28B2"/>
    <w:rsid w:val="002F2DE5"/>
    <w:rsid w:val="002F2E6E"/>
    <w:rsid w:val="002F3A77"/>
    <w:rsid w:val="002F3DAD"/>
    <w:rsid w:val="002F3F2B"/>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19"/>
    <w:rsid w:val="00302ACB"/>
    <w:rsid w:val="00302C6B"/>
    <w:rsid w:val="00302DC0"/>
    <w:rsid w:val="00303216"/>
    <w:rsid w:val="00303262"/>
    <w:rsid w:val="00303467"/>
    <w:rsid w:val="003035F6"/>
    <w:rsid w:val="00303D7D"/>
    <w:rsid w:val="00303E05"/>
    <w:rsid w:val="00304141"/>
    <w:rsid w:val="00304E33"/>
    <w:rsid w:val="00305592"/>
    <w:rsid w:val="00305827"/>
    <w:rsid w:val="00305AD4"/>
    <w:rsid w:val="00305D38"/>
    <w:rsid w:val="003062C1"/>
    <w:rsid w:val="003063C6"/>
    <w:rsid w:val="00306B60"/>
    <w:rsid w:val="00306EB9"/>
    <w:rsid w:val="00306EDC"/>
    <w:rsid w:val="0030755B"/>
    <w:rsid w:val="0030777F"/>
    <w:rsid w:val="0030789D"/>
    <w:rsid w:val="00307990"/>
    <w:rsid w:val="00307C0F"/>
    <w:rsid w:val="003100D8"/>
    <w:rsid w:val="00310554"/>
    <w:rsid w:val="003108C8"/>
    <w:rsid w:val="00310EB6"/>
    <w:rsid w:val="003110E5"/>
    <w:rsid w:val="00311888"/>
    <w:rsid w:val="003119B6"/>
    <w:rsid w:val="00311A37"/>
    <w:rsid w:val="00311E5C"/>
    <w:rsid w:val="00312650"/>
    <w:rsid w:val="00312B44"/>
    <w:rsid w:val="0031310F"/>
    <w:rsid w:val="0031324D"/>
    <w:rsid w:val="00314378"/>
    <w:rsid w:val="003144E0"/>
    <w:rsid w:val="00314573"/>
    <w:rsid w:val="00314768"/>
    <w:rsid w:val="00314AE3"/>
    <w:rsid w:val="003152EB"/>
    <w:rsid w:val="0031533E"/>
    <w:rsid w:val="00315802"/>
    <w:rsid w:val="00315BF5"/>
    <w:rsid w:val="00315E07"/>
    <w:rsid w:val="00315EBA"/>
    <w:rsid w:val="00316135"/>
    <w:rsid w:val="00316899"/>
    <w:rsid w:val="003168CA"/>
    <w:rsid w:val="003170D9"/>
    <w:rsid w:val="0031716D"/>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95"/>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853"/>
    <w:rsid w:val="00325BE2"/>
    <w:rsid w:val="003260D5"/>
    <w:rsid w:val="003264A0"/>
    <w:rsid w:val="00326C33"/>
    <w:rsid w:val="0032735C"/>
    <w:rsid w:val="00327469"/>
    <w:rsid w:val="0032791C"/>
    <w:rsid w:val="00327F59"/>
    <w:rsid w:val="00327FAC"/>
    <w:rsid w:val="003302C4"/>
    <w:rsid w:val="003303D9"/>
    <w:rsid w:val="00330569"/>
    <w:rsid w:val="003305C0"/>
    <w:rsid w:val="003308E3"/>
    <w:rsid w:val="00330949"/>
    <w:rsid w:val="00330E59"/>
    <w:rsid w:val="00330F9C"/>
    <w:rsid w:val="003310E4"/>
    <w:rsid w:val="00331795"/>
    <w:rsid w:val="00331D53"/>
    <w:rsid w:val="003320BE"/>
    <w:rsid w:val="003323DD"/>
    <w:rsid w:val="00332650"/>
    <w:rsid w:val="00332879"/>
    <w:rsid w:val="00332CFE"/>
    <w:rsid w:val="00333590"/>
    <w:rsid w:val="00333F16"/>
    <w:rsid w:val="0033443F"/>
    <w:rsid w:val="00334443"/>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288"/>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405"/>
    <w:rsid w:val="003477C1"/>
    <w:rsid w:val="00347BBC"/>
    <w:rsid w:val="00350395"/>
    <w:rsid w:val="003503BE"/>
    <w:rsid w:val="003508B5"/>
    <w:rsid w:val="00350FB0"/>
    <w:rsid w:val="003515FE"/>
    <w:rsid w:val="003515FF"/>
    <w:rsid w:val="0035163D"/>
    <w:rsid w:val="0035188B"/>
    <w:rsid w:val="0035218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BDB"/>
    <w:rsid w:val="00356D65"/>
    <w:rsid w:val="0035720B"/>
    <w:rsid w:val="0035743E"/>
    <w:rsid w:val="00357FBA"/>
    <w:rsid w:val="003602D1"/>
    <w:rsid w:val="0036050C"/>
    <w:rsid w:val="0036054A"/>
    <w:rsid w:val="00360709"/>
    <w:rsid w:val="00360962"/>
    <w:rsid w:val="003610B3"/>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79C"/>
    <w:rsid w:val="00367850"/>
    <w:rsid w:val="003679DF"/>
    <w:rsid w:val="00367BFF"/>
    <w:rsid w:val="003709D3"/>
    <w:rsid w:val="00370AA9"/>
    <w:rsid w:val="00370BD0"/>
    <w:rsid w:val="00370E97"/>
    <w:rsid w:val="003713EF"/>
    <w:rsid w:val="003715D3"/>
    <w:rsid w:val="00371603"/>
    <w:rsid w:val="003718E6"/>
    <w:rsid w:val="00371BC9"/>
    <w:rsid w:val="0037260A"/>
    <w:rsid w:val="00372D45"/>
    <w:rsid w:val="00372D67"/>
    <w:rsid w:val="00372FB4"/>
    <w:rsid w:val="00373291"/>
    <w:rsid w:val="00373705"/>
    <w:rsid w:val="003737F4"/>
    <w:rsid w:val="00374227"/>
    <w:rsid w:val="003746CC"/>
    <w:rsid w:val="00374D0A"/>
    <w:rsid w:val="00374D49"/>
    <w:rsid w:val="00374EE7"/>
    <w:rsid w:val="00374FCD"/>
    <w:rsid w:val="00375021"/>
    <w:rsid w:val="003756A2"/>
    <w:rsid w:val="00375838"/>
    <w:rsid w:val="00375FF5"/>
    <w:rsid w:val="00376130"/>
    <w:rsid w:val="003762D5"/>
    <w:rsid w:val="00376709"/>
    <w:rsid w:val="00376A5A"/>
    <w:rsid w:val="00376CA5"/>
    <w:rsid w:val="003771A2"/>
    <w:rsid w:val="00377298"/>
    <w:rsid w:val="003772D0"/>
    <w:rsid w:val="00377540"/>
    <w:rsid w:val="0037783D"/>
    <w:rsid w:val="00377ACF"/>
    <w:rsid w:val="00377BB1"/>
    <w:rsid w:val="003807DF"/>
    <w:rsid w:val="00381009"/>
    <w:rsid w:val="00381027"/>
    <w:rsid w:val="003810FE"/>
    <w:rsid w:val="00381889"/>
    <w:rsid w:val="00381A8A"/>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BD5"/>
    <w:rsid w:val="003904AC"/>
    <w:rsid w:val="003904F7"/>
    <w:rsid w:val="00390889"/>
    <w:rsid w:val="003916EB"/>
    <w:rsid w:val="00391789"/>
    <w:rsid w:val="003917AE"/>
    <w:rsid w:val="003918E7"/>
    <w:rsid w:val="00391954"/>
    <w:rsid w:val="00391CCF"/>
    <w:rsid w:val="00391D2E"/>
    <w:rsid w:val="003926A0"/>
    <w:rsid w:val="00392978"/>
    <w:rsid w:val="00392CF4"/>
    <w:rsid w:val="00392DE4"/>
    <w:rsid w:val="00392E30"/>
    <w:rsid w:val="003934F1"/>
    <w:rsid w:val="00393867"/>
    <w:rsid w:val="00394C47"/>
    <w:rsid w:val="00394DEF"/>
    <w:rsid w:val="00395081"/>
    <w:rsid w:val="00395178"/>
    <w:rsid w:val="00395306"/>
    <w:rsid w:val="0039569B"/>
    <w:rsid w:val="00395B37"/>
    <w:rsid w:val="00395C42"/>
    <w:rsid w:val="00395D87"/>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59"/>
    <w:rsid w:val="003A5BD4"/>
    <w:rsid w:val="003A5D72"/>
    <w:rsid w:val="003A681D"/>
    <w:rsid w:val="003A7252"/>
    <w:rsid w:val="003A74F5"/>
    <w:rsid w:val="003A7C94"/>
    <w:rsid w:val="003B0703"/>
    <w:rsid w:val="003B09A9"/>
    <w:rsid w:val="003B0A49"/>
    <w:rsid w:val="003B0FEF"/>
    <w:rsid w:val="003B1316"/>
    <w:rsid w:val="003B17F1"/>
    <w:rsid w:val="003B1B5E"/>
    <w:rsid w:val="003B1E10"/>
    <w:rsid w:val="003B2544"/>
    <w:rsid w:val="003B29DA"/>
    <w:rsid w:val="003B2CDC"/>
    <w:rsid w:val="003B36F4"/>
    <w:rsid w:val="003B38C3"/>
    <w:rsid w:val="003B3D6E"/>
    <w:rsid w:val="003B40FC"/>
    <w:rsid w:val="003B4152"/>
    <w:rsid w:val="003B42AD"/>
    <w:rsid w:val="003B4978"/>
    <w:rsid w:val="003B4E5D"/>
    <w:rsid w:val="003B4FCA"/>
    <w:rsid w:val="003B51FA"/>
    <w:rsid w:val="003B53C5"/>
    <w:rsid w:val="003B5BC3"/>
    <w:rsid w:val="003B5D08"/>
    <w:rsid w:val="003B612E"/>
    <w:rsid w:val="003B6158"/>
    <w:rsid w:val="003B6540"/>
    <w:rsid w:val="003B69BA"/>
    <w:rsid w:val="003B69C2"/>
    <w:rsid w:val="003B6AD6"/>
    <w:rsid w:val="003B6CE1"/>
    <w:rsid w:val="003B6E2D"/>
    <w:rsid w:val="003B77F9"/>
    <w:rsid w:val="003B78F6"/>
    <w:rsid w:val="003B795E"/>
    <w:rsid w:val="003B7972"/>
    <w:rsid w:val="003C0007"/>
    <w:rsid w:val="003C02D8"/>
    <w:rsid w:val="003C0607"/>
    <w:rsid w:val="003C06CE"/>
    <w:rsid w:val="003C0822"/>
    <w:rsid w:val="003C0B94"/>
    <w:rsid w:val="003C0C70"/>
    <w:rsid w:val="003C135A"/>
    <w:rsid w:val="003C165C"/>
    <w:rsid w:val="003C171A"/>
    <w:rsid w:val="003C1F3E"/>
    <w:rsid w:val="003C217A"/>
    <w:rsid w:val="003C22A6"/>
    <w:rsid w:val="003C24B3"/>
    <w:rsid w:val="003C298E"/>
    <w:rsid w:val="003C2FF1"/>
    <w:rsid w:val="003C3224"/>
    <w:rsid w:val="003C39B7"/>
    <w:rsid w:val="003C3DA1"/>
    <w:rsid w:val="003C4417"/>
    <w:rsid w:val="003C45F6"/>
    <w:rsid w:val="003C4CA2"/>
    <w:rsid w:val="003C4CAB"/>
    <w:rsid w:val="003C4E60"/>
    <w:rsid w:val="003C504C"/>
    <w:rsid w:val="003C528E"/>
    <w:rsid w:val="003C53F5"/>
    <w:rsid w:val="003C5563"/>
    <w:rsid w:val="003C58D5"/>
    <w:rsid w:val="003C5ADB"/>
    <w:rsid w:val="003C5B52"/>
    <w:rsid w:val="003C5E34"/>
    <w:rsid w:val="003C65B5"/>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08"/>
    <w:rsid w:val="003D3414"/>
    <w:rsid w:val="003D37B2"/>
    <w:rsid w:val="003D38B6"/>
    <w:rsid w:val="003D529D"/>
    <w:rsid w:val="003D5362"/>
    <w:rsid w:val="003D562E"/>
    <w:rsid w:val="003D580D"/>
    <w:rsid w:val="003D6058"/>
    <w:rsid w:val="003D61E6"/>
    <w:rsid w:val="003D631A"/>
    <w:rsid w:val="003D6480"/>
    <w:rsid w:val="003D6C0F"/>
    <w:rsid w:val="003D6C16"/>
    <w:rsid w:val="003D6C3F"/>
    <w:rsid w:val="003D6C9E"/>
    <w:rsid w:val="003D7114"/>
    <w:rsid w:val="003D73AF"/>
    <w:rsid w:val="003D73C8"/>
    <w:rsid w:val="003D7570"/>
    <w:rsid w:val="003D786C"/>
    <w:rsid w:val="003D7DC1"/>
    <w:rsid w:val="003D7E7D"/>
    <w:rsid w:val="003E00B6"/>
    <w:rsid w:val="003E04A3"/>
    <w:rsid w:val="003E07F5"/>
    <w:rsid w:val="003E0846"/>
    <w:rsid w:val="003E0C7C"/>
    <w:rsid w:val="003E0EC5"/>
    <w:rsid w:val="003E109F"/>
    <w:rsid w:val="003E140D"/>
    <w:rsid w:val="003E1697"/>
    <w:rsid w:val="003E1875"/>
    <w:rsid w:val="003E1D34"/>
    <w:rsid w:val="003E1D89"/>
    <w:rsid w:val="003E20ED"/>
    <w:rsid w:val="003E2419"/>
    <w:rsid w:val="003E301F"/>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5FDD"/>
    <w:rsid w:val="003E6162"/>
    <w:rsid w:val="003E6435"/>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6FC"/>
    <w:rsid w:val="003F2182"/>
    <w:rsid w:val="003F21FF"/>
    <w:rsid w:val="003F2910"/>
    <w:rsid w:val="003F2EF6"/>
    <w:rsid w:val="003F3107"/>
    <w:rsid w:val="003F3479"/>
    <w:rsid w:val="003F348E"/>
    <w:rsid w:val="003F36EE"/>
    <w:rsid w:val="003F3939"/>
    <w:rsid w:val="003F3999"/>
    <w:rsid w:val="003F3DBA"/>
    <w:rsid w:val="003F3E4B"/>
    <w:rsid w:val="003F43F4"/>
    <w:rsid w:val="003F46E3"/>
    <w:rsid w:val="003F4863"/>
    <w:rsid w:val="003F5024"/>
    <w:rsid w:val="003F5025"/>
    <w:rsid w:val="003F5AFA"/>
    <w:rsid w:val="003F5EAC"/>
    <w:rsid w:val="003F5ED0"/>
    <w:rsid w:val="003F60C3"/>
    <w:rsid w:val="003F6656"/>
    <w:rsid w:val="003F668D"/>
    <w:rsid w:val="003F670B"/>
    <w:rsid w:val="003F6726"/>
    <w:rsid w:val="003F6858"/>
    <w:rsid w:val="003F6B67"/>
    <w:rsid w:val="003F6D84"/>
    <w:rsid w:val="003F7B04"/>
    <w:rsid w:val="003F7B3E"/>
    <w:rsid w:val="003F7DFD"/>
    <w:rsid w:val="003F7F17"/>
    <w:rsid w:val="00400160"/>
    <w:rsid w:val="0040080E"/>
    <w:rsid w:val="00400917"/>
    <w:rsid w:val="00400A38"/>
    <w:rsid w:val="00400C7F"/>
    <w:rsid w:val="00401787"/>
    <w:rsid w:val="00401AF8"/>
    <w:rsid w:val="00401CD9"/>
    <w:rsid w:val="00401F5B"/>
    <w:rsid w:val="004023EA"/>
    <w:rsid w:val="0040245C"/>
    <w:rsid w:val="0040259D"/>
    <w:rsid w:val="004035CE"/>
    <w:rsid w:val="00403B69"/>
    <w:rsid w:val="00403BD9"/>
    <w:rsid w:val="00403C47"/>
    <w:rsid w:val="00404DD4"/>
    <w:rsid w:val="00405684"/>
    <w:rsid w:val="00405E5E"/>
    <w:rsid w:val="004062E7"/>
    <w:rsid w:val="004065AE"/>
    <w:rsid w:val="004068D8"/>
    <w:rsid w:val="00406F7D"/>
    <w:rsid w:val="00407286"/>
    <w:rsid w:val="0040775A"/>
    <w:rsid w:val="004077E5"/>
    <w:rsid w:val="00410307"/>
    <w:rsid w:val="004107FE"/>
    <w:rsid w:val="00411041"/>
    <w:rsid w:val="0041123A"/>
    <w:rsid w:val="00411458"/>
    <w:rsid w:val="00411871"/>
    <w:rsid w:val="004118CB"/>
    <w:rsid w:val="00411DC3"/>
    <w:rsid w:val="004120AE"/>
    <w:rsid w:val="004125D6"/>
    <w:rsid w:val="00412AC4"/>
    <w:rsid w:val="00412FFF"/>
    <w:rsid w:val="00413198"/>
    <w:rsid w:val="00413236"/>
    <w:rsid w:val="0041370C"/>
    <w:rsid w:val="00413AFE"/>
    <w:rsid w:val="00413BCE"/>
    <w:rsid w:val="00414215"/>
    <w:rsid w:val="004143B5"/>
    <w:rsid w:val="004143E5"/>
    <w:rsid w:val="00414975"/>
    <w:rsid w:val="00414A97"/>
    <w:rsid w:val="00414ABC"/>
    <w:rsid w:val="00415058"/>
    <w:rsid w:val="00415A39"/>
    <w:rsid w:val="00416016"/>
    <w:rsid w:val="0041601E"/>
    <w:rsid w:val="00416358"/>
    <w:rsid w:val="0041640B"/>
    <w:rsid w:val="004164A3"/>
    <w:rsid w:val="00416B98"/>
    <w:rsid w:val="00416ECA"/>
    <w:rsid w:val="00417C0E"/>
    <w:rsid w:val="00417EBA"/>
    <w:rsid w:val="00417F4E"/>
    <w:rsid w:val="0042036E"/>
    <w:rsid w:val="004206CB"/>
    <w:rsid w:val="00420F5D"/>
    <w:rsid w:val="0042171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408"/>
    <w:rsid w:val="0042687E"/>
    <w:rsid w:val="00426B0C"/>
    <w:rsid w:val="00426CA9"/>
    <w:rsid w:val="0042720A"/>
    <w:rsid w:val="004276AD"/>
    <w:rsid w:val="00427883"/>
    <w:rsid w:val="00427A8A"/>
    <w:rsid w:val="00427AA1"/>
    <w:rsid w:val="00427B64"/>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07F"/>
    <w:rsid w:val="0043431B"/>
    <w:rsid w:val="00434B16"/>
    <w:rsid w:val="00435443"/>
    <w:rsid w:val="004354FC"/>
    <w:rsid w:val="00435A98"/>
    <w:rsid w:val="00435C5B"/>
    <w:rsid w:val="00436336"/>
    <w:rsid w:val="004363D8"/>
    <w:rsid w:val="0043654E"/>
    <w:rsid w:val="00436570"/>
    <w:rsid w:val="0043679B"/>
    <w:rsid w:val="00436DA9"/>
    <w:rsid w:val="00436EE1"/>
    <w:rsid w:val="00437049"/>
    <w:rsid w:val="00437A68"/>
    <w:rsid w:val="00437B87"/>
    <w:rsid w:val="00437F73"/>
    <w:rsid w:val="004404C7"/>
    <w:rsid w:val="00440A71"/>
    <w:rsid w:val="00440AD5"/>
    <w:rsid w:val="00441026"/>
    <w:rsid w:val="00441785"/>
    <w:rsid w:val="00441BAB"/>
    <w:rsid w:val="00441E54"/>
    <w:rsid w:val="0044217C"/>
    <w:rsid w:val="004424A0"/>
    <w:rsid w:val="004424DD"/>
    <w:rsid w:val="004425F5"/>
    <w:rsid w:val="004433E9"/>
    <w:rsid w:val="004435FD"/>
    <w:rsid w:val="00443729"/>
    <w:rsid w:val="004439A4"/>
    <w:rsid w:val="00443A6A"/>
    <w:rsid w:val="00443AD9"/>
    <w:rsid w:val="00443BFF"/>
    <w:rsid w:val="00443DBF"/>
    <w:rsid w:val="00444649"/>
    <w:rsid w:val="004448D7"/>
    <w:rsid w:val="004448E7"/>
    <w:rsid w:val="0044590F"/>
    <w:rsid w:val="00445A55"/>
    <w:rsid w:val="00445E54"/>
    <w:rsid w:val="0044613E"/>
    <w:rsid w:val="004467AC"/>
    <w:rsid w:val="00446EC0"/>
    <w:rsid w:val="00447244"/>
    <w:rsid w:val="00447702"/>
    <w:rsid w:val="0044779D"/>
    <w:rsid w:val="00447B18"/>
    <w:rsid w:val="00447C02"/>
    <w:rsid w:val="00447D24"/>
    <w:rsid w:val="00450C9B"/>
    <w:rsid w:val="00450DE5"/>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691"/>
    <w:rsid w:val="00453A04"/>
    <w:rsid w:val="00453B90"/>
    <w:rsid w:val="0045469A"/>
    <w:rsid w:val="0045575A"/>
    <w:rsid w:val="004559F1"/>
    <w:rsid w:val="00455D19"/>
    <w:rsid w:val="00455E5C"/>
    <w:rsid w:val="0045624A"/>
    <w:rsid w:val="00456435"/>
    <w:rsid w:val="0045685C"/>
    <w:rsid w:val="00456A8F"/>
    <w:rsid w:val="004570CA"/>
    <w:rsid w:val="004577F4"/>
    <w:rsid w:val="00457A99"/>
    <w:rsid w:val="004602B1"/>
    <w:rsid w:val="00460A71"/>
    <w:rsid w:val="004612CD"/>
    <w:rsid w:val="004618A5"/>
    <w:rsid w:val="00461F43"/>
    <w:rsid w:val="0046293B"/>
    <w:rsid w:val="00462D3A"/>
    <w:rsid w:val="00462F4A"/>
    <w:rsid w:val="00463455"/>
    <w:rsid w:val="004635BD"/>
    <w:rsid w:val="004636C5"/>
    <w:rsid w:val="00463E7A"/>
    <w:rsid w:val="00463FD9"/>
    <w:rsid w:val="00463FE2"/>
    <w:rsid w:val="00464918"/>
    <w:rsid w:val="00464A87"/>
    <w:rsid w:val="00464D1D"/>
    <w:rsid w:val="00464D71"/>
    <w:rsid w:val="004650BE"/>
    <w:rsid w:val="00465275"/>
    <w:rsid w:val="00465640"/>
    <w:rsid w:val="00465992"/>
    <w:rsid w:val="00465B0B"/>
    <w:rsid w:val="00466372"/>
    <w:rsid w:val="0046641A"/>
    <w:rsid w:val="00466485"/>
    <w:rsid w:val="004669D3"/>
    <w:rsid w:val="00466BD5"/>
    <w:rsid w:val="00466E9F"/>
    <w:rsid w:val="00467220"/>
    <w:rsid w:val="00467355"/>
    <w:rsid w:val="0046755D"/>
    <w:rsid w:val="00467DB0"/>
    <w:rsid w:val="004701A2"/>
    <w:rsid w:val="00470FB0"/>
    <w:rsid w:val="0047141B"/>
    <w:rsid w:val="004716B3"/>
    <w:rsid w:val="00471E6B"/>
    <w:rsid w:val="004722E0"/>
    <w:rsid w:val="004728B7"/>
    <w:rsid w:val="00472BF8"/>
    <w:rsid w:val="00472DAF"/>
    <w:rsid w:val="00472EC5"/>
    <w:rsid w:val="00473394"/>
    <w:rsid w:val="0047385E"/>
    <w:rsid w:val="00473AD5"/>
    <w:rsid w:val="00473CD4"/>
    <w:rsid w:val="004740BE"/>
    <w:rsid w:val="00474706"/>
    <w:rsid w:val="0047480C"/>
    <w:rsid w:val="00474AEE"/>
    <w:rsid w:val="00474EB5"/>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BCC"/>
    <w:rsid w:val="00482208"/>
    <w:rsid w:val="00482257"/>
    <w:rsid w:val="0048279A"/>
    <w:rsid w:val="004829D9"/>
    <w:rsid w:val="00482AAA"/>
    <w:rsid w:val="00482D4C"/>
    <w:rsid w:val="004839AE"/>
    <w:rsid w:val="00483BB4"/>
    <w:rsid w:val="00483CD8"/>
    <w:rsid w:val="00483EFF"/>
    <w:rsid w:val="00484F79"/>
    <w:rsid w:val="0048566A"/>
    <w:rsid w:val="0048599A"/>
    <w:rsid w:val="00485AB8"/>
    <w:rsid w:val="00485C55"/>
    <w:rsid w:val="00485F02"/>
    <w:rsid w:val="004862D1"/>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900"/>
    <w:rsid w:val="00494AFA"/>
    <w:rsid w:val="00494CD6"/>
    <w:rsid w:val="0049540A"/>
    <w:rsid w:val="00495801"/>
    <w:rsid w:val="0049597A"/>
    <w:rsid w:val="00495BD3"/>
    <w:rsid w:val="00495CA8"/>
    <w:rsid w:val="00495D9E"/>
    <w:rsid w:val="00496294"/>
    <w:rsid w:val="00496843"/>
    <w:rsid w:val="00496C79"/>
    <w:rsid w:val="00496F56"/>
    <w:rsid w:val="0049721E"/>
    <w:rsid w:val="004973F2"/>
    <w:rsid w:val="004975C4"/>
    <w:rsid w:val="00497C91"/>
    <w:rsid w:val="00497DE0"/>
    <w:rsid w:val="004A0A58"/>
    <w:rsid w:val="004A0B49"/>
    <w:rsid w:val="004A0E5D"/>
    <w:rsid w:val="004A12CB"/>
    <w:rsid w:val="004A1538"/>
    <w:rsid w:val="004A169D"/>
    <w:rsid w:val="004A20F9"/>
    <w:rsid w:val="004A23B2"/>
    <w:rsid w:val="004A2650"/>
    <w:rsid w:val="004A28A7"/>
    <w:rsid w:val="004A2D3E"/>
    <w:rsid w:val="004A2E80"/>
    <w:rsid w:val="004A304D"/>
    <w:rsid w:val="004A34A8"/>
    <w:rsid w:val="004A375E"/>
    <w:rsid w:val="004A3EB1"/>
    <w:rsid w:val="004A41DC"/>
    <w:rsid w:val="004A43E7"/>
    <w:rsid w:val="004A491C"/>
    <w:rsid w:val="004A4FE8"/>
    <w:rsid w:val="004A5249"/>
    <w:rsid w:val="004A53A1"/>
    <w:rsid w:val="004A547C"/>
    <w:rsid w:val="004A58FB"/>
    <w:rsid w:val="004A5947"/>
    <w:rsid w:val="004A597C"/>
    <w:rsid w:val="004A5D09"/>
    <w:rsid w:val="004A5F4F"/>
    <w:rsid w:val="004A61E3"/>
    <w:rsid w:val="004A725C"/>
    <w:rsid w:val="004A766B"/>
    <w:rsid w:val="004A77BB"/>
    <w:rsid w:val="004B0321"/>
    <w:rsid w:val="004B03F3"/>
    <w:rsid w:val="004B04D3"/>
    <w:rsid w:val="004B0E05"/>
    <w:rsid w:val="004B1425"/>
    <w:rsid w:val="004B143F"/>
    <w:rsid w:val="004B163D"/>
    <w:rsid w:val="004B19FF"/>
    <w:rsid w:val="004B1A93"/>
    <w:rsid w:val="004B1DD8"/>
    <w:rsid w:val="004B20FF"/>
    <w:rsid w:val="004B2200"/>
    <w:rsid w:val="004B246A"/>
    <w:rsid w:val="004B25C8"/>
    <w:rsid w:val="004B2BFA"/>
    <w:rsid w:val="004B347E"/>
    <w:rsid w:val="004B3A94"/>
    <w:rsid w:val="004B4696"/>
    <w:rsid w:val="004B484A"/>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2B1"/>
    <w:rsid w:val="004B7338"/>
    <w:rsid w:val="004B7987"/>
    <w:rsid w:val="004B7C4E"/>
    <w:rsid w:val="004C00C4"/>
    <w:rsid w:val="004C09AE"/>
    <w:rsid w:val="004C0D89"/>
    <w:rsid w:val="004C1041"/>
    <w:rsid w:val="004C11DA"/>
    <w:rsid w:val="004C1657"/>
    <w:rsid w:val="004C17AC"/>
    <w:rsid w:val="004C1F97"/>
    <w:rsid w:val="004C29D8"/>
    <w:rsid w:val="004C2BB8"/>
    <w:rsid w:val="004C2C09"/>
    <w:rsid w:val="004C2E90"/>
    <w:rsid w:val="004C3717"/>
    <w:rsid w:val="004C39B5"/>
    <w:rsid w:val="004C3B38"/>
    <w:rsid w:val="004C40FA"/>
    <w:rsid w:val="004C45AC"/>
    <w:rsid w:val="004C4877"/>
    <w:rsid w:val="004C4B2E"/>
    <w:rsid w:val="004C4E61"/>
    <w:rsid w:val="004C56ED"/>
    <w:rsid w:val="004C57A6"/>
    <w:rsid w:val="004C5DFB"/>
    <w:rsid w:val="004C612A"/>
    <w:rsid w:val="004C62E6"/>
    <w:rsid w:val="004C6778"/>
    <w:rsid w:val="004C70B4"/>
    <w:rsid w:val="004C7474"/>
    <w:rsid w:val="004C75D3"/>
    <w:rsid w:val="004C7806"/>
    <w:rsid w:val="004C7C2B"/>
    <w:rsid w:val="004C7C30"/>
    <w:rsid w:val="004D015A"/>
    <w:rsid w:val="004D033F"/>
    <w:rsid w:val="004D0497"/>
    <w:rsid w:val="004D06FD"/>
    <w:rsid w:val="004D0F24"/>
    <w:rsid w:val="004D1386"/>
    <w:rsid w:val="004D14FC"/>
    <w:rsid w:val="004D1620"/>
    <w:rsid w:val="004D2468"/>
    <w:rsid w:val="004D271C"/>
    <w:rsid w:val="004D2DB8"/>
    <w:rsid w:val="004D2EC4"/>
    <w:rsid w:val="004D2EEA"/>
    <w:rsid w:val="004D311B"/>
    <w:rsid w:val="004D34EE"/>
    <w:rsid w:val="004D385B"/>
    <w:rsid w:val="004D3A50"/>
    <w:rsid w:val="004D3FF6"/>
    <w:rsid w:val="004D41C8"/>
    <w:rsid w:val="004D4636"/>
    <w:rsid w:val="004D4A56"/>
    <w:rsid w:val="004D4FE7"/>
    <w:rsid w:val="004D5405"/>
    <w:rsid w:val="004D5546"/>
    <w:rsid w:val="004D55E9"/>
    <w:rsid w:val="004D5A94"/>
    <w:rsid w:val="004D5D03"/>
    <w:rsid w:val="004D5D2B"/>
    <w:rsid w:val="004D5D45"/>
    <w:rsid w:val="004D6D01"/>
    <w:rsid w:val="004D6D60"/>
    <w:rsid w:val="004D6DE7"/>
    <w:rsid w:val="004D6DF4"/>
    <w:rsid w:val="004D6F4A"/>
    <w:rsid w:val="004D6FD4"/>
    <w:rsid w:val="004D728A"/>
    <w:rsid w:val="004D757A"/>
    <w:rsid w:val="004D7739"/>
    <w:rsid w:val="004D7A10"/>
    <w:rsid w:val="004D7CE3"/>
    <w:rsid w:val="004E004D"/>
    <w:rsid w:val="004E038A"/>
    <w:rsid w:val="004E09D2"/>
    <w:rsid w:val="004E0B26"/>
    <w:rsid w:val="004E0FFC"/>
    <w:rsid w:val="004E17E2"/>
    <w:rsid w:val="004E18C2"/>
    <w:rsid w:val="004E1B12"/>
    <w:rsid w:val="004E1B58"/>
    <w:rsid w:val="004E2137"/>
    <w:rsid w:val="004E23C5"/>
    <w:rsid w:val="004E2434"/>
    <w:rsid w:val="004E25C2"/>
    <w:rsid w:val="004E2917"/>
    <w:rsid w:val="004E297C"/>
    <w:rsid w:val="004E2C0C"/>
    <w:rsid w:val="004E2CD2"/>
    <w:rsid w:val="004E3430"/>
    <w:rsid w:val="004E3B14"/>
    <w:rsid w:val="004E4047"/>
    <w:rsid w:val="004E40EF"/>
    <w:rsid w:val="004E4585"/>
    <w:rsid w:val="004E465A"/>
    <w:rsid w:val="004E469E"/>
    <w:rsid w:val="004E496A"/>
    <w:rsid w:val="004E4985"/>
    <w:rsid w:val="004E4BFC"/>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B96"/>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4E49"/>
    <w:rsid w:val="004F5367"/>
    <w:rsid w:val="004F55D3"/>
    <w:rsid w:val="004F5616"/>
    <w:rsid w:val="004F5A19"/>
    <w:rsid w:val="004F5EB5"/>
    <w:rsid w:val="004F6256"/>
    <w:rsid w:val="004F6AEF"/>
    <w:rsid w:val="004F6FB6"/>
    <w:rsid w:val="004F70D8"/>
    <w:rsid w:val="004F7288"/>
    <w:rsid w:val="004F7502"/>
    <w:rsid w:val="004F767C"/>
    <w:rsid w:val="004F77AB"/>
    <w:rsid w:val="004F7E41"/>
    <w:rsid w:val="004F7F30"/>
    <w:rsid w:val="00500143"/>
    <w:rsid w:val="00500222"/>
    <w:rsid w:val="005002FB"/>
    <w:rsid w:val="00500309"/>
    <w:rsid w:val="0050060B"/>
    <w:rsid w:val="00500824"/>
    <w:rsid w:val="00500825"/>
    <w:rsid w:val="00500BF6"/>
    <w:rsid w:val="00500D7E"/>
    <w:rsid w:val="00501035"/>
    <w:rsid w:val="005010CC"/>
    <w:rsid w:val="00501389"/>
    <w:rsid w:val="0050179E"/>
    <w:rsid w:val="00501965"/>
    <w:rsid w:val="005019BE"/>
    <w:rsid w:val="00501A26"/>
    <w:rsid w:val="005020CD"/>
    <w:rsid w:val="0050212F"/>
    <w:rsid w:val="00502238"/>
    <w:rsid w:val="005029FD"/>
    <w:rsid w:val="00502D60"/>
    <w:rsid w:val="00502E1C"/>
    <w:rsid w:val="00503040"/>
    <w:rsid w:val="005033F0"/>
    <w:rsid w:val="0050381D"/>
    <w:rsid w:val="00503CAC"/>
    <w:rsid w:val="005040B8"/>
    <w:rsid w:val="00504358"/>
    <w:rsid w:val="005046A9"/>
    <w:rsid w:val="005047AE"/>
    <w:rsid w:val="00504863"/>
    <w:rsid w:val="00505287"/>
    <w:rsid w:val="005054CB"/>
    <w:rsid w:val="0050554C"/>
    <w:rsid w:val="00505CDF"/>
    <w:rsid w:val="00506033"/>
    <w:rsid w:val="005060FD"/>
    <w:rsid w:val="0050629D"/>
    <w:rsid w:val="0050679F"/>
    <w:rsid w:val="00506AFC"/>
    <w:rsid w:val="00506EA2"/>
    <w:rsid w:val="00506F43"/>
    <w:rsid w:val="00507883"/>
    <w:rsid w:val="00507896"/>
    <w:rsid w:val="00507C51"/>
    <w:rsid w:val="00507C67"/>
    <w:rsid w:val="00510119"/>
    <w:rsid w:val="005102CB"/>
    <w:rsid w:val="0051076C"/>
    <w:rsid w:val="005108C4"/>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07A"/>
    <w:rsid w:val="0051544C"/>
    <w:rsid w:val="00515618"/>
    <w:rsid w:val="0051561A"/>
    <w:rsid w:val="005159C5"/>
    <w:rsid w:val="005160C0"/>
    <w:rsid w:val="00516502"/>
    <w:rsid w:val="00516520"/>
    <w:rsid w:val="00516699"/>
    <w:rsid w:val="00516B6B"/>
    <w:rsid w:val="0051721A"/>
    <w:rsid w:val="00517282"/>
    <w:rsid w:val="00517338"/>
    <w:rsid w:val="005175C3"/>
    <w:rsid w:val="00517769"/>
    <w:rsid w:val="00517899"/>
    <w:rsid w:val="005178E4"/>
    <w:rsid w:val="00517E4D"/>
    <w:rsid w:val="0052047C"/>
    <w:rsid w:val="00520516"/>
    <w:rsid w:val="00520604"/>
    <w:rsid w:val="00520978"/>
    <w:rsid w:val="0052108C"/>
    <w:rsid w:val="00521704"/>
    <w:rsid w:val="00521A80"/>
    <w:rsid w:val="00522165"/>
    <w:rsid w:val="00522381"/>
    <w:rsid w:val="00522ABF"/>
    <w:rsid w:val="00522D84"/>
    <w:rsid w:val="005232DA"/>
    <w:rsid w:val="0052331A"/>
    <w:rsid w:val="005240E1"/>
    <w:rsid w:val="0052460F"/>
    <w:rsid w:val="005247F2"/>
    <w:rsid w:val="00524A43"/>
    <w:rsid w:val="00525053"/>
    <w:rsid w:val="00525055"/>
    <w:rsid w:val="0052562A"/>
    <w:rsid w:val="005256F8"/>
    <w:rsid w:val="00525BA5"/>
    <w:rsid w:val="00525C03"/>
    <w:rsid w:val="00525DFF"/>
    <w:rsid w:val="0052656C"/>
    <w:rsid w:val="005265BC"/>
    <w:rsid w:val="00526985"/>
    <w:rsid w:val="00526D61"/>
    <w:rsid w:val="00526DAD"/>
    <w:rsid w:val="005272D4"/>
    <w:rsid w:val="0052736F"/>
    <w:rsid w:val="005279CE"/>
    <w:rsid w:val="00527AD1"/>
    <w:rsid w:val="00527D2B"/>
    <w:rsid w:val="005302BC"/>
    <w:rsid w:val="005309C9"/>
    <w:rsid w:val="00530A5C"/>
    <w:rsid w:val="00530AB7"/>
    <w:rsid w:val="00530BEF"/>
    <w:rsid w:val="0053102B"/>
    <w:rsid w:val="00531165"/>
    <w:rsid w:val="00531ACB"/>
    <w:rsid w:val="00531B86"/>
    <w:rsid w:val="00531CA5"/>
    <w:rsid w:val="00532819"/>
    <w:rsid w:val="005329F0"/>
    <w:rsid w:val="00533083"/>
    <w:rsid w:val="005330D0"/>
    <w:rsid w:val="00533284"/>
    <w:rsid w:val="005333DE"/>
    <w:rsid w:val="005337DA"/>
    <w:rsid w:val="005339DD"/>
    <w:rsid w:val="00533A87"/>
    <w:rsid w:val="00533CD9"/>
    <w:rsid w:val="00534390"/>
    <w:rsid w:val="005344F2"/>
    <w:rsid w:val="0053491E"/>
    <w:rsid w:val="00534A62"/>
    <w:rsid w:val="00534C64"/>
    <w:rsid w:val="005355CF"/>
    <w:rsid w:val="0053569A"/>
    <w:rsid w:val="0053593F"/>
    <w:rsid w:val="0053617B"/>
    <w:rsid w:val="0053625E"/>
    <w:rsid w:val="0053641D"/>
    <w:rsid w:val="005365A7"/>
    <w:rsid w:val="0053691F"/>
    <w:rsid w:val="00536D2F"/>
    <w:rsid w:val="005370E0"/>
    <w:rsid w:val="00537227"/>
    <w:rsid w:val="00537552"/>
    <w:rsid w:val="00537609"/>
    <w:rsid w:val="00537747"/>
    <w:rsid w:val="00537B72"/>
    <w:rsid w:val="00540015"/>
    <w:rsid w:val="00540438"/>
    <w:rsid w:val="00540562"/>
    <w:rsid w:val="0054056C"/>
    <w:rsid w:val="005406A0"/>
    <w:rsid w:val="0054098C"/>
    <w:rsid w:val="00540A43"/>
    <w:rsid w:val="00540BE5"/>
    <w:rsid w:val="00540CD8"/>
    <w:rsid w:val="005410D0"/>
    <w:rsid w:val="00541566"/>
    <w:rsid w:val="005419DB"/>
    <w:rsid w:val="00541B8C"/>
    <w:rsid w:val="00541E19"/>
    <w:rsid w:val="00541F30"/>
    <w:rsid w:val="00541F54"/>
    <w:rsid w:val="00542127"/>
    <w:rsid w:val="00542354"/>
    <w:rsid w:val="00542429"/>
    <w:rsid w:val="00542457"/>
    <w:rsid w:val="005424A0"/>
    <w:rsid w:val="005425D7"/>
    <w:rsid w:val="00542700"/>
    <w:rsid w:val="00543191"/>
    <w:rsid w:val="005431C8"/>
    <w:rsid w:val="00543210"/>
    <w:rsid w:val="00543BC2"/>
    <w:rsid w:val="00543EB0"/>
    <w:rsid w:val="00544143"/>
    <w:rsid w:val="00544638"/>
    <w:rsid w:val="00544C24"/>
    <w:rsid w:val="00544CE8"/>
    <w:rsid w:val="00544D57"/>
    <w:rsid w:val="00544E1B"/>
    <w:rsid w:val="005453B2"/>
    <w:rsid w:val="00545456"/>
    <w:rsid w:val="0054567E"/>
    <w:rsid w:val="00545D25"/>
    <w:rsid w:val="00545E6A"/>
    <w:rsid w:val="00545E8E"/>
    <w:rsid w:val="00546265"/>
    <w:rsid w:val="005463B3"/>
    <w:rsid w:val="00546862"/>
    <w:rsid w:val="00547363"/>
    <w:rsid w:val="005474B1"/>
    <w:rsid w:val="00547506"/>
    <w:rsid w:val="00547654"/>
    <w:rsid w:val="00547E33"/>
    <w:rsid w:val="00550552"/>
    <w:rsid w:val="00550BFA"/>
    <w:rsid w:val="00550FE2"/>
    <w:rsid w:val="0055106E"/>
    <w:rsid w:val="005519B6"/>
    <w:rsid w:val="00551BB8"/>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B09"/>
    <w:rsid w:val="00555E19"/>
    <w:rsid w:val="00556100"/>
    <w:rsid w:val="00556499"/>
    <w:rsid w:val="005565AE"/>
    <w:rsid w:val="005565EE"/>
    <w:rsid w:val="00556695"/>
    <w:rsid w:val="00556C7E"/>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D9"/>
    <w:rsid w:val="005627ED"/>
    <w:rsid w:val="005629A7"/>
    <w:rsid w:val="00562AF5"/>
    <w:rsid w:val="00562BA0"/>
    <w:rsid w:val="00562BBD"/>
    <w:rsid w:val="00563146"/>
    <w:rsid w:val="0056349E"/>
    <w:rsid w:val="00563DD7"/>
    <w:rsid w:val="00564277"/>
    <w:rsid w:val="0056431C"/>
    <w:rsid w:val="0056455D"/>
    <w:rsid w:val="005645FF"/>
    <w:rsid w:val="00564E84"/>
    <w:rsid w:val="00565119"/>
    <w:rsid w:val="00565159"/>
    <w:rsid w:val="0056571E"/>
    <w:rsid w:val="00565922"/>
    <w:rsid w:val="00565F4F"/>
    <w:rsid w:val="00566390"/>
    <w:rsid w:val="005665FA"/>
    <w:rsid w:val="00566C55"/>
    <w:rsid w:val="00566C5B"/>
    <w:rsid w:val="00566D3C"/>
    <w:rsid w:val="00566D60"/>
    <w:rsid w:val="0056708A"/>
    <w:rsid w:val="005672E8"/>
    <w:rsid w:val="00567343"/>
    <w:rsid w:val="00567B57"/>
    <w:rsid w:val="00567C3B"/>
    <w:rsid w:val="00567C96"/>
    <w:rsid w:val="00567D3E"/>
    <w:rsid w:val="0057065D"/>
    <w:rsid w:val="00570872"/>
    <w:rsid w:val="00570882"/>
    <w:rsid w:val="0057099C"/>
    <w:rsid w:val="00570BE3"/>
    <w:rsid w:val="00570D29"/>
    <w:rsid w:val="00570F4D"/>
    <w:rsid w:val="0057155E"/>
    <w:rsid w:val="00571570"/>
    <w:rsid w:val="00571A66"/>
    <w:rsid w:val="00571EC5"/>
    <w:rsid w:val="00571ECD"/>
    <w:rsid w:val="00572146"/>
    <w:rsid w:val="005723A9"/>
    <w:rsid w:val="005724FE"/>
    <w:rsid w:val="0057258F"/>
    <w:rsid w:val="0057279F"/>
    <w:rsid w:val="00572B5D"/>
    <w:rsid w:val="00572C64"/>
    <w:rsid w:val="00572F7C"/>
    <w:rsid w:val="0057367F"/>
    <w:rsid w:val="00573CC8"/>
    <w:rsid w:val="00574472"/>
    <w:rsid w:val="005746C8"/>
    <w:rsid w:val="00574ACC"/>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29E"/>
    <w:rsid w:val="00581333"/>
    <w:rsid w:val="00581406"/>
    <w:rsid w:val="00581443"/>
    <w:rsid w:val="005816EB"/>
    <w:rsid w:val="00582431"/>
    <w:rsid w:val="005829C3"/>
    <w:rsid w:val="005831D4"/>
    <w:rsid w:val="0058323D"/>
    <w:rsid w:val="005832AA"/>
    <w:rsid w:val="00583667"/>
    <w:rsid w:val="00583A40"/>
    <w:rsid w:val="00583B7B"/>
    <w:rsid w:val="00584509"/>
    <w:rsid w:val="005847B0"/>
    <w:rsid w:val="005851BE"/>
    <w:rsid w:val="005852D5"/>
    <w:rsid w:val="00585A47"/>
    <w:rsid w:val="00585CDD"/>
    <w:rsid w:val="005863F4"/>
    <w:rsid w:val="0058657D"/>
    <w:rsid w:val="00586789"/>
    <w:rsid w:val="00586F76"/>
    <w:rsid w:val="0058756C"/>
    <w:rsid w:val="00587B94"/>
    <w:rsid w:val="00587C8E"/>
    <w:rsid w:val="005902E6"/>
    <w:rsid w:val="00590586"/>
    <w:rsid w:val="00590C50"/>
    <w:rsid w:val="00591069"/>
    <w:rsid w:val="00591B88"/>
    <w:rsid w:val="005924EE"/>
    <w:rsid w:val="005928FE"/>
    <w:rsid w:val="0059298E"/>
    <w:rsid w:val="00592C7D"/>
    <w:rsid w:val="00593106"/>
    <w:rsid w:val="0059310C"/>
    <w:rsid w:val="00593148"/>
    <w:rsid w:val="005933F4"/>
    <w:rsid w:val="00593434"/>
    <w:rsid w:val="00593EB1"/>
    <w:rsid w:val="00594324"/>
    <w:rsid w:val="00594D1F"/>
    <w:rsid w:val="00594F71"/>
    <w:rsid w:val="00595000"/>
    <w:rsid w:val="0059587B"/>
    <w:rsid w:val="005959ED"/>
    <w:rsid w:val="00595CDD"/>
    <w:rsid w:val="005969BC"/>
    <w:rsid w:val="00597748"/>
    <w:rsid w:val="005978EE"/>
    <w:rsid w:val="00597AD9"/>
    <w:rsid w:val="00597DB7"/>
    <w:rsid w:val="005A01E1"/>
    <w:rsid w:val="005A039C"/>
    <w:rsid w:val="005A05CB"/>
    <w:rsid w:val="005A06DD"/>
    <w:rsid w:val="005A0B33"/>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3E4"/>
    <w:rsid w:val="005A3999"/>
    <w:rsid w:val="005A3E21"/>
    <w:rsid w:val="005A4646"/>
    <w:rsid w:val="005A4D75"/>
    <w:rsid w:val="005A4F7B"/>
    <w:rsid w:val="005A4F80"/>
    <w:rsid w:val="005A5069"/>
    <w:rsid w:val="005A5497"/>
    <w:rsid w:val="005A5617"/>
    <w:rsid w:val="005A5626"/>
    <w:rsid w:val="005A576E"/>
    <w:rsid w:val="005A57D4"/>
    <w:rsid w:val="005A6144"/>
    <w:rsid w:val="005A65AD"/>
    <w:rsid w:val="005A699B"/>
    <w:rsid w:val="005A699E"/>
    <w:rsid w:val="005A6E71"/>
    <w:rsid w:val="005A6F61"/>
    <w:rsid w:val="005A7129"/>
    <w:rsid w:val="005A7213"/>
    <w:rsid w:val="005B08A3"/>
    <w:rsid w:val="005B0B4C"/>
    <w:rsid w:val="005B108A"/>
    <w:rsid w:val="005B1305"/>
    <w:rsid w:val="005B14C3"/>
    <w:rsid w:val="005B14F4"/>
    <w:rsid w:val="005B1CE6"/>
    <w:rsid w:val="005B24DF"/>
    <w:rsid w:val="005B2A19"/>
    <w:rsid w:val="005B2FFD"/>
    <w:rsid w:val="005B451C"/>
    <w:rsid w:val="005B472D"/>
    <w:rsid w:val="005B4B5C"/>
    <w:rsid w:val="005B4BF7"/>
    <w:rsid w:val="005B5392"/>
    <w:rsid w:val="005B56D4"/>
    <w:rsid w:val="005B581D"/>
    <w:rsid w:val="005B5A1F"/>
    <w:rsid w:val="005B5A2D"/>
    <w:rsid w:val="005B5D37"/>
    <w:rsid w:val="005B6192"/>
    <w:rsid w:val="005B6257"/>
    <w:rsid w:val="005B6494"/>
    <w:rsid w:val="005B6917"/>
    <w:rsid w:val="005B71D4"/>
    <w:rsid w:val="005B71F8"/>
    <w:rsid w:val="005B7463"/>
    <w:rsid w:val="005B7669"/>
    <w:rsid w:val="005B775B"/>
    <w:rsid w:val="005B77C1"/>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7A"/>
    <w:rsid w:val="005C371F"/>
    <w:rsid w:val="005C396D"/>
    <w:rsid w:val="005C4B44"/>
    <w:rsid w:val="005C4F53"/>
    <w:rsid w:val="005C5088"/>
    <w:rsid w:val="005C5298"/>
    <w:rsid w:val="005C548F"/>
    <w:rsid w:val="005C5A99"/>
    <w:rsid w:val="005C5D39"/>
    <w:rsid w:val="005C5D7F"/>
    <w:rsid w:val="005C5EB5"/>
    <w:rsid w:val="005C5EB8"/>
    <w:rsid w:val="005C63ED"/>
    <w:rsid w:val="005C668D"/>
    <w:rsid w:val="005C68EF"/>
    <w:rsid w:val="005C6920"/>
    <w:rsid w:val="005C6B40"/>
    <w:rsid w:val="005C6D4C"/>
    <w:rsid w:val="005C7271"/>
    <w:rsid w:val="005C7CDE"/>
    <w:rsid w:val="005D06E4"/>
    <w:rsid w:val="005D0A9A"/>
    <w:rsid w:val="005D0B4B"/>
    <w:rsid w:val="005D0DF1"/>
    <w:rsid w:val="005D107C"/>
    <w:rsid w:val="005D14A6"/>
    <w:rsid w:val="005D1B33"/>
    <w:rsid w:val="005D1C62"/>
    <w:rsid w:val="005D1D62"/>
    <w:rsid w:val="005D1D95"/>
    <w:rsid w:val="005D1DF1"/>
    <w:rsid w:val="005D1FDA"/>
    <w:rsid w:val="005D1FF8"/>
    <w:rsid w:val="005D233D"/>
    <w:rsid w:val="005D2CC5"/>
    <w:rsid w:val="005D3C76"/>
    <w:rsid w:val="005D44BB"/>
    <w:rsid w:val="005D4A8F"/>
    <w:rsid w:val="005D5269"/>
    <w:rsid w:val="005D5348"/>
    <w:rsid w:val="005D5729"/>
    <w:rsid w:val="005D5E81"/>
    <w:rsid w:val="005D606A"/>
    <w:rsid w:val="005D61CE"/>
    <w:rsid w:val="005D65A6"/>
    <w:rsid w:val="005D6D74"/>
    <w:rsid w:val="005E0151"/>
    <w:rsid w:val="005E122D"/>
    <w:rsid w:val="005E1232"/>
    <w:rsid w:val="005E14C7"/>
    <w:rsid w:val="005E176F"/>
    <w:rsid w:val="005E18A5"/>
    <w:rsid w:val="005E18FC"/>
    <w:rsid w:val="005E1A2F"/>
    <w:rsid w:val="005E1AFB"/>
    <w:rsid w:val="005E1C5F"/>
    <w:rsid w:val="005E1E5D"/>
    <w:rsid w:val="005E2334"/>
    <w:rsid w:val="005E2611"/>
    <w:rsid w:val="005E2CDC"/>
    <w:rsid w:val="005E2D05"/>
    <w:rsid w:val="005E2D71"/>
    <w:rsid w:val="005E417A"/>
    <w:rsid w:val="005E434A"/>
    <w:rsid w:val="005E487E"/>
    <w:rsid w:val="005E4F99"/>
    <w:rsid w:val="005E50F1"/>
    <w:rsid w:val="005E531A"/>
    <w:rsid w:val="005E5432"/>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0EC"/>
    <w:rsid w:val="005F2100"/>
    <w:rsid w:val="005F212C"/>
    <w:rsid w:val="005F2169"/>
    <w:rsid w:val="005F2194"/>
    <w:rsid w:val="005F224A"/>
    <w:rsid w:val="005F253E"/>
    <w:rsid w:val="005F29CA"/>
    <w:rsid w:val="005F304D"/>
    <w:rsid w:val="005F36FA"/>
    <w:rsid w:val="005F3999"/>
    <w:rsid w:val="005F3C41"/>
    <w:rsid w:val="005F3F39"/>
    <w:rsid w:val="005F4261"/>
    <w:rsid w:val="005F4697"/>
    <w:rsid w:val="005F4770"/>
    <w:rsid w:val="005F4A91"/>
    <w:rsid w:val="005F4FD3"/>
    <w:rsid w:val="005F56B6"/>
    <w:rsid w:val="005F5944"/>
    <w:rsid w:val="005F5B94"/>
    <w:rsid w:val="005F5C73"/>
    <w:rsid w:val="005F62FE"/>
    <w:rsid w:val="005F6498"/>
    <w:rsid w:val="005F68E7"/>
    <w:rsid w:val="005F7163"/>
    <w:rsid w:val="005F71C8"/>
    <w:rsid w:val="005F74E1"/>
    <w:rsid w:val="005F7909"/>
    <w:rsid w:val="005F7D8D"/>
    <w:rsid w:val="00600067"/>
    <w:rsid w:val="006002CC"/>
    <w:rsid w:val="00600664"/>
    <w:rsid w:val="00600A33"/>
    <w:rsid w:val="00600B01"/>
    <w:rsid w:val="00600CD1"/>
    <w:rsid w:val="00601454"/>
    <w:rsid w:val="006015A3"/>
    <w:rsid w:val="00602180"/>
    <w:rsid w:val="006024E2"/>
    <w:rsid w:val="00602648"/>
    <w:rsid w:val="006028C9"/>
    <w:rsid w:val="00602A14"/>
    <w:rsid w:val="00602C05"/>
    <w:rsid w:val="00602E0F"/>
    <w:rsid w:val="00602F44"/>
    <w:rsid w:val="0060310B"/>
    <w:rsid w:val="00603188"/>
    <w:rsid w:val="00603394"/>
    <w:rsid w:val="00603667"/>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B18"/>
    <w:rsid w:val="00605C42"/>
    <w:rsid w:val="00605D81"/>
    <w:rsid w:val="006060DF"/>
    <w:rsid w:val="00606100"/>
    <w:rsid w:val="00606356"/>
    <w:rsid w:val="00606B56"/>
    <w:rsid w:val="00606BA9"/>
    <w:rsid w:val="00606D52"/>
    <w:rsid w:val="00606DC4"/>
    <w:rsid w:val="0060795F"/>
    <w:rsid w:val="00607CF3"/>
    <w:rsid w:val="006103C9"/>
    <w:rsid w:val="0061088E"/>
    <w:rsid w:val="00610975"/>
    <w:rsid w:val="006109C2"/>
    <w:rsid w:val="00610BD0"/>
    <w:rsid w:val="0061168C"/>
    <w:rsid w:val="00611713"/>
    <w:rsid w:val="006117E1"/>
    <w:rsid w:val="006118C9"/>
    <w:rsid w:val="006118D4"/>
    <w:rsid w:val="00611A8D"/>
    <w:rsid w:val="00611DC0"/>
    <w:rsid w:val="0061212F"/>
    <w:rsid w:val="00612982"/>
    <w:rsid w:val="00612F4B"/>
    <w:rsid w:val="00613206"/>
    <w:rsid w:val="00613B13"/>
    <w:rsid w:val="00614007"/>
    <w:rsid w:val="00614167"/>
    <w:rsid w:val="006144C6"/>
    <w:rsid w:val="006145B3"/>
    <w:rsid w:val="006147EE"/>
    <w:rsid w:val="006151B2"/>
    <w:rsid w:val="00615323"/>
    <w:rsid w:val="00615491"/>
    <w:rsid w:val="00615629"/>
    <w:rsid w:val="00615E78"/>
    <w:rsid w:val="00615EAD"/>
    <w:rsid w:val="00616177"/>
    <w:rsid w:val="00616817"/>
    <w:rsid w:val="006169CC"/>
    <w:rsid w:val="00616B8D"/>
    <w:rsid w:val="00616E1C"/>
    <w:rsid w:val="00617242"/>
    <w:rsid w:val="006204E2"/>
    <w:rsid w:val="00620511"/>
    <w:rsid w:val="00620723"/>
    <w:rsid w:val="00620802"/>
    <w:rsid w:val="00620E07"/>
    <w:rsid w:val="006213F4"/>
    <w:rsid w:val="00621752"/>
    <w:rsid w:val="00621765"/>
    <w:rsid w:val="00621CD8"/>
    <w:rsid w:val="006220D5"/>
    <w:rsid w:val="006222FF"/>
    <w:rsid w:val="0062245B"/>
    <w:rsid w:val="006225D2"/>
    <w:rsid w:val="00622B66"/>
    <w:rsid w:val="00622E65"/>
    <w:rsid w:val="00622EE8"/>
    <w:rsid w:val="006231F4"/>
    <w:rsid w:val="00623752"/>
    <w:rsid w:val="00623832"/>
    <w:rsid w:val="00623925"/>
    <w:rsid w:val="0062395F"/>
    <w:rsid w:val="00623ACF"/>
    <w:rsid w:val="00623FBB"/>
    <w:rsid w:val="00624479"/>
    <w:rsid w:val="00624497"/>
    <w:rsid w:val="006248E0"/>
    <w:rsid w:val="00624A6A"/>
    <w:rsid w:val="00624AEE"/>
    <w:rsid w:val="00624DFF"/>
    <w:rsid w:val="00624FDC"/>
    <w:rsid w:val="006251B0"/>
    <w:rsid w:val="00625273"/>
    <w:rsid w:val="00625377"/>
    <w:rsid w:val="0062540E"/>
    <w:rsid w:val="0062562C"/>
    <w:rsid w:val="00625A32"/>
    <w:rsid w:val="0062605A"/>
    <w:rsid w:val="00626522"/>
    <w:rsid w:val="0062654B"/>
    <w:rsid w:val="00626C2D"/>
    <w:rsid w:val="00626D7A"/>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1D0"/>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984"/>
    <w:rsid w:val="00641ED3"/>
    <w:rsid w:val="00642267"/>
    <w:rsid w:val="00642389"/>
    <w:rsid w:val="00642455"/>
    <w:rsid w:val="00642650"/>
    <w:rsid w:val="00642798"/>
    <w:rsid w:val="0064325D"/>
    <w:rsid w:val="00643A8E"/>
    <w:rsid w:val="00643D46"/>
    <w:rsid w:val="00643E52"/>
    <w:rsid w:val="006441A1"/>
    <w:rsid w:val="00644370"/>
    <w:rsid w:val="0064484E"/>
    <w:rsid w:val="00644D45"/>
    <w:rsid w:val="0064553E"/>
    <w:rsid w:val="0064572D"/>
    <w:rsid w:val="00645F72"/>
    <w:rsid w:val="006460AA"/>
    <w:rsid w:val="006469F3"/>
    <w:rsid w:val="0064704F"/>
    <w:rsid w:val="00647193"/>
    <w:rsid w:val="00647A26"/>
    <w:rsid w:val="00650121"/>
    <w:rsid w:val="00650243"/>
    <w:rsid w:val="006506C2"/>
    <w:rsid w:val="00650DD1"/>
    <w:rsid w:val="00651550"/>
    <w:rsid w:val="006518CA"/>
    <w:rsid w:val="0065197C"/>
    <w:rsid w:val="00651AA8"/>
    <w:rsid w:val="00651E34"/>
    <w:rsid w:val="00651EBA"/>
    <w:rsid w:val="00652444"/>
    <w:rsid w:val="00652A26"/>
    <w:rsid w:val="00652D53"/>
    <w:rsid w:val="00652D55"/>
    <w:rsid w:val="0065369F"/>
    <w:rsid w:val="00653A2A"/>
    <w:rsid w:val="00653FA4"/>
    <w:rsid w:val="00654117"/>
    <w:rsid w:val="00654492"/>
    <w:rsid w:val="00654FEE"/>
    <w:rsid w:val="00655066"/>
    <w:rsid w:val="006551C1"/>
    <w:rsid w:val="0065596B"/>
    <w:rsid w:val="00655C81"/>
    <w:rsid w:val="00655D42"/>
    <w:rsid w:val="00655DE3"/>
    <w:rsid w:val="00655F6F"/>
    <w:rsid w:val="0065691A"/>
    <w:rsid w:val="00656B13"/>
    <w:rsid w:val="00656CAA"/>
    <w:rsid w:val="00657021"/>
    <w:rsid w:val="0065720C"/>
    <w:rsid w:val="00657291"/>
    <w:rsid w:val="006572E9"/>
    <w:rsid w:val="006577BC"/>
    <w:rsid w:val="00660662"/>
    <w:rsid w:val="0066068A"/>
    <w:rsid w:val="006609AA"/>
    <w:rsid w:val="00660E11"/>
    <w:rsid w:val="00660E4F"/>
    <w:rsid w:val="00661281"/>
    <w:rsid w:val="006618E1"/>
    <w:rsid w:val="006619FB"/>
    <w:rsid w:val="00661A0A"/>
    <w:rsid w:val="00661BB7"/>
    <w:rsid w:val="006625C2"/>
    <w:rsid w:val="00662C2F"/>
    <w:rsid w:val="00662F41"/>
    <w:rsid w:val="00663D9E"/>
    <w:rsid w:val="00664027"/>
    <w:rsid w:val="00664534"/>
    <w:rsid w:val="00664A23"/>
    <w:rsid w:val="00664F29"/>
    <w:rsid w:val="0066500B"/>
    <w:rsid w:val="00665143"/>
    <w:rsid w:val="006658AD"/>
    <w:rsid w:val="00665BAE"/>
    <w:rsid w:val="00666A36"/>
    <w:rsid w:val="00666FF0"/>
    <w:rsid w:val="00667333"/>
    <w:rsid w:val="00667A08"/>
    <w:rsid w:val="00670208"/>
    <w:rsid w:val="00670461"/>
    <w:rsid w:val="00670808"/>
    <w:rsid w:val="0067098A"/>
    <w:rsid w:val="006709E5"/>
    <w:rsid w:val="00670C4B"/>
    <w:rsid w:val="00670DB0"/>
    <w:rsid w:val="00671A4E"/>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A8F"/>
    <w:rsid w:val="006771E4"/>
    <w:rsid w:val="00677887"/>
    <w:rsid w:val="0067791E"/>
    <w:rsid w:val="00677C6C"/>
    <w:rsid w:val="00677CF8"/>
    <w:rsid w:val="00677E0F"/>
    <w:rsid w:val="00681D48"/>
    <w:rsid w:val="00681DD6"/>
    <w:rsid w:val="006828A6"/>
    <w:rsid w:val="00682C79"/>
    <w:rsid w:val="0068305D"/>
    <w:rsid w:val="0068310D"/>
    <w:rsid w:val="00683841"/>
    <w:rsid w:val="00683CE7"/>
    <w:rsid w:val="00684031"/>
    <w:rsid w:val="006841FC"/>
    <w:rsid w:val="006842CD"/>
    <w:rsid w:val="00684392"/>
    <w:rsid w:val="00684628"/>
    <w:rsid w:val="00684815"/>
    <w:rsid w:val="00684C49"/>
    <w:rsid w:val="00684EE1"/>
    <w:rsid w:val="00685221"/>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4E5"/>
    <w:rsid w:val="00692D14"/>
    <w:rsid w:val="006931FA"/>
    <w:rsid w:val="00693302"/>
    <w:rsid w:val="00693989"/>
    <w:rsid w:val="006939B4"/>
    <w:rsid w:val="00694B66"/>
    <w:rsid w:val="00694C9A"/>
    <w:rsid w:val="00694D49"/>
    <w:rsid w:val="00694F79"/>
    <w:rsid w:val="00694F95"/>
    <w:rsid w:val="00695096"/>
    <w:rsid w:val="0069548A"/>
    <w:rsid w:val="0069548B"/>
    <w:rsid w:val="00695698"/>
    <w:rsid w:val="006957B5"/>
    <w:rsid w:val="006959A6"/>
    <w:rsid w:val="0069635B"/>
    <w:rsid w:val="006966EE"/>
    <w:rsid w:val="00696E04"/>
    <w:rsid w:val="00696EC6"/>
    <w:rsid w:val="0069705A"/>
    <w:rsid w:val="00697194"/>
    <w:rsid w:val="00697A9B"/>
    <w:rsid w:val="00697EB8"/>
    <w:rsid w:val="006A0533"/>
    <w:rsid w:val="006A0A56"/>
    <w:rsid w:val="006A0D89"/>
    <w:rsid w:val="006A0F23"/>
    <w:rsid w:val="006A0F2F"/>
    <w:rsid w:val="006A10D1"/>
    <w:rsid w:val="006A1120"/>
    <w:rsid w:val="006A12B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4E8"/>
    <w:rsid w:val="006A59FC"/>
    <w:rsid w:val="006A5E41"/>
    <w:rsid w:val="006A6575"/>
    <w:rsid w:val="006A671E"/>
    <w:rsid w:val="006A67F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9EF"/>
    <w:rsid w:val="006B2B89"/>
    <w:rsid w:val="006B2DF7"/>
    <w:rsid w:val="006B3210"/>
    <w:rsid w:val="006B327C"/>
    <w:rsid w:val="006B348B"/>
    <w:rsid w:val="006B35EB"/>
    <w:rsid w:val="006B374C"/>
    <w:rsid w:val="006B420D"/>
    <w:rsid w:val="006B46A6"/>
    <w:rsid w:val="006B4846"/>
    <w:rsid w:val="006B4B7C"/>
    <w:rsid w:val="006B4CAA"/>
    <w:rsid w:val="006B521C"/>
    <w:rsid w:val="006B556C"/>
    <w:rsid w:val="006B557B"/>
    <w:rsid w:val="006B5E95"/>
    <w:rsid w:val="006B627B"/>
    <w:rsid w:val="006B659A"/>
    <w:rsid w:val="006B6740"/>
    <w:rsid w:val="006B6EFA"/>
    <w:rsid w:val="006B736E"/>
    <w:rsid w:val="006B7714"/>
    <w:rsid w:val="006B7C6C"/>
    <w:rsid w:val="006C05A3"/>
    <w:rsid w:val="006C08E2"/>
    <w:rsid w:val="006C099B"/>
    <w:rsid w:val="006C0E01"/>
    <w:rsid w:val="006C0EF9"/>
    <w:rsid w:val="006C0FCB"/>
    <w:rsid w:val="006C16F4"/>
    <w:rsid w:val="006C1CEB"/>
    <w:rsid w:val="006C293C"/>
    <w:rsid w:val="006C2DC1"/>
    <w:rsid w:val="006C2E55"/>
    <w:rsid w:val="006C2F8C"/>
    <w:rsid w:val="006C3D5B"/>
    <w:rsid w:val="006C3E61"/>
    <w:rsid w:val="006C3E7E"/>
    <w:rsid w:val="006C3FDA"/>
    <w:rsid w:val="006C4222"/>
    <w:rsid w:val="006C42F2"/>
    <w:rsid w:val="006C455A"/>
    <w:rsid w:val="006C5041"/>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25"/>
    <w:rsid w:val="006D0B88"/>
    <w:rsid w:val="006D1969"/>
    <w:rsid w:val="006D1E79"/>
    <w:rsid w:val="006D1EBC"/>
    <w:rsid w:val="006D2017"/>
    <w:rsid w:val="006D2DDB"/>
    <w:rsid w:val="006D2E32"/>
    <w:rsid w:val="006D319A"/>
    <w:rsid w:val="006D37D1"/>
    <w:rsid w:val="006D3A32"/>
    <w:rsid w:val="006D3ADF"/>
    <w:rsid w:val="006D3DF3"/>
    <w:rsid w:val="006D3F41"/>
    <w:rsid w:val="006D434E"/>
    <w:rsid w:val="006D43FD"/>
    <w:rsid w:val="006D44C9"/>
    <w:rsid w:val="006D4977"/>
    <w:rsid w:val="006D4A41"/>
    <w:rsid w:val="006D4ECB"/>
    <w:rsid w:val="006D5434"/>
    <w:rsid w:val="006D568B"/>
    <w:rsid w:val="006D57EC"/>
    <w:rsid w:val="006D582F"/>
    <w:rsid w:val="006D615C"/>
    <w:rsid w:val="006D6740"/>
    <w:rsid w:val="006D6772"/>
    <w:rsid w:val="006D6E0D"/>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9E3"/>
    <w:rsid w:val="006E21F3"/>
    <w:rsid w:val="006E27DD"/>
    <w:rsid w:val="006E2D1F"/>
    <w:rsid w:val="006E3186"/>
    <w:rsid w:val="006E3215"/>
    <w:rsid w:val="006E34E1"/>
    <w:rsid w:val="006E3697"/>
    <w:rsid w:val="006E3F62"/>
    <w:rsid w:val="006E40DA"/>
    <w:rsid w:val="006E4159"/>
    <w:rsid w:val="006E43B6"/>
    <w:rsid w:val="006E45E4"/>
    <w:rsid w:val="006E4A82"/>
    <w:rsid w:val="006E4EDC"/>
    <w:rsid w:val="006E56A8"/>
    <w:rsid w:val="006E577E"/>
    <w:rsid w:val="006E5C38"/>
    <w:rsid w:val="006E5CFB"/>
    <w:rsid w:val="006E5EEB"/>
    <w:rsid w:val="006E69A2"/>
    <w:rsid w:val="006E6D5E"/>
    <w:rsid w:val="006E7441"/>
    <w:rsid w:val="006E7512"/>
    <w:rsid w:val="006E7B9D"/>
    <w:rsid w:val="006E7BBE"/>
    <w:rsid w:val="006F031E"/>
    <w:rsid w:val="006F0448"/>
    <w:rsid w:val="006F0513"/>
    <w:rsid w:val="006F08F5"/>
    <w:rsid w:val="006F0C0D"/>
    <w:rsid w:val="006F0D1E"/>
    <w:rsid w:val="006F0DAC"/>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6E85"/>
    <w:rsid w:val="006F7196"/>
    <w:rsid w:val="00700220"/>
    <w:rsid w:val="00700281"/>
    <w:rsid w:val="007005DC"/>
    <w:rsid w:val="0070080F"/>
    <w:rsid w:val="00700E79"/>
    <w:rsid w:val="007014DA"/>
    <w:rsid w:val="007015E4"/>
    <w:rsid w:val="007017E1"/>
    <w:rsid w:val="00701CC1"/>
    <w:rsid w:val="00701CE0"/>
    <w:rsid w:val="007026C7"/>
    <w:rsid w:val="0070275C"/>
    <w:rsid w:val="00702938"/>
    <w:rsid w:val="00702E85"/>
    <w:rsid w:val="00702F43"/>
    <w:rsid w:val="007036B0"/>
    <w:rsid w:val="00703856"/>
    <w:rsid w:val="00704445"/>
    <w:rsid w:val="0070454D"/>
    <w:rsid w:val="0070465D"/>
    <w:rsid w:val="007047E2"/>
    <w:rsid w:val="007049D1"/>
    <w:rsid w:val="00704B92"/>
    <w:rsid w:val="00704EEE"/>
    <w:rsid w:val="007054CA"/>
    <w:rsid w:val="0070553E"/>
    <w:rsid w:val="00705847"/>
    <w:rsid w:val="00705961"/>
    <w:rsid w:val="00705C88"/>
    <w:rsid w:val="00706479"/>
    <w:rsid w:val="00706756"/>
    <w:rsid w:val="00706D83"/>
    <w:rsid w:val="00706E24"/>
    <w:rsid w:val="00706F57"/>
    <w:rsid w:val="007079CB"/>
    <w:rsid w:val="00707DD9"/>
    <w:rsid w:val="00707EEC"/>
    <w:rsid w:val="0071011B"/>
    <w:rsid w:val="00710304"/>
    <w:rsid w:val="00710339"/>
    <w:rsid w:val="0071033B"/>
    <w:rsid w:val="00710E89"/>
    <w:rsid w:val="0071137E"/>
    <w:rsid w:val="007116C0"/>
    <w:rsid w:val="007116E8"/>
    <w:rsid w:val="00711DF6"/>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531"/>
    <w:rsid w:val="0071591B"/>
    <w:rsid w:val="00715FF1"/>
    <w:rsid w:val="00716152"/>
    <w:rsid w:val="007163D0"/>
    <w:rsid w:val="00716885"/>
    <w:rsid w:val="00716938"/>
    <w:rsid w:val="00717048"/>
    <w:rsid w:val="00717352"/>
    <w:rsid w:val="00717533"/>
    <w:rsid w:val="00717AAF"/>
    <w:rsid w:val="00717D4A"/>
    <w:rsid w:val="00717F9A"/>
    <w:rsid w:val="0072017B"/>
    <w:rsid w:val="00720381"/>
    <w:rsid w:val="00720FAB"/>
    <w:rsid w:val="00720FB7"/>
    <w:rsid w:val="00721732"/>
    <w:rsid w:val="00721793"/>
    <w:rsid w:val="007217B0"/>
    <w:rsid w:val="00721F60"/>
    <w:rsid w:val="007220AD"/>
    <w:rsid w:val="00722152"/>
    <w:rsid w:val="007223C9"/>
    <w:rsid w:val="007226DA"/>
    <w:rsid w:val="007228FE"/>
    <w:rsid w:val="00722955"/>
    <w:rsid w:val="0072295D"/>
    <w:rsid w:val="00722ACB"/>
    <w:rsid w:val="00722BD6"/>
    <w:rsid w:val="00722E3C"/>
    <w:rsid w:val="00723592"/>
    <w:rsid w:val="007235E8"/>
    <w:rsid w:val="007237AF"/>
    <w:rsid w:val="00723E3E"/>
    <w:rsid w:val="00724536"/>
    <w:rsid w:val="00724A35"/>
    <w:rsid w:val="00724A6C"/>
    <w:rsid w:val="00724C84"/>
    <w:rsid w:val="00725046"/>
    <w:rsid w:val="00725217"/>
    <w:rsid w:val="00725363"/>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F8E"/>
    <w:rsid w:val="007310F9"/>
    <w:rsid w:val="00731241"/>
    <w:rsid w:val="00731398"/>
    <w:rsid w:val="00731509"/>
    <w:rsid w:val="00731677"/>
    <w:rsid w:val="007316CE"/>
    <w:rsid w:val="007321EA"/>
    <w:rsid w:val="00732299"/>
    <w:rsid w:val="00732643"/>
    <w:rsid w:val="00732A90"/>
    <w:rsid w:val="00732E32"/>
    <w:rsid w:val="0073318B"/>
    <w:rsid w:val="00733456"/>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9CC"/>
    <w:rsid w:val="00736D50"/>
    <w:rsid w:val="00737550"/>
    <w:rsid w:val="00737598"/>
    <w:rsid w:val="007377C4"/>
    <w:rsid w:val="00737BF7"/>
    <w:rsid w:val="007400B8"/>
    <w:rsid w:val="00740167"/>
    <w:rsid w:val="007407F7"/>
    <w:rsid w:val="00740954"/>
    <w:rsid w:val="00740FD5"/>
    <w:rsid w:val="00741046"/>
    <w:rsid w:val="00741111"/>
    <w:rsid w:val="00741BD5"/>
    <w:rsid w:val="00741DDC"/>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8AD"/>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E9C"/>
    <w:rsid w:val="00753FD4"/>
    <w:rsid w:val="007540D1"/>
    <w:rsid w:val="00754218"/>
    <w:rsid w:val="00754A3E"/>
    <w:rsid w:val="00754B7C"/>
    <w:rsid w:val="00754D17"/>
    <w:rsid w:val="00754EF3"/>
    <w:rsid w:val="007550F3"/>
    <w:rsid w:val="0075530E"/>
    <w:rsid w:val="00755800"/>
    <w:rsid w:val="0075590C"/>
    <w:rsid w:val="00755DB0"/>
    <w:rsid w:val="00755FA2"/>
    <w:rsid w:val="007562B1"/>
    <w:rsid w:val="0075646A"/>
    <w:rsid w:val="007565FA"/>
    <w:rsid w:val="00756876"/>
    <w:rsid w:val="007569B5"/>
    <w:rsid w:val="00756A02"/>
    <w:rsid w:val="00757322"/>
    <w:rsid w:val="00757974"/>
    <w:rsid w:val="00757EEA"/>
    <w:rsid w:val="00757F7E"/>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4A07"/>
    <w:rsid w:val="00765629"/>
    <w:rsid w:val="0076599B"/>
    <w:rsid w:val="00765AFA"/>
    <w:rsid w:val="00766437"/>
    <w:rsid w:val="007669FF"/>
    <w:rsid w:val="00766E41"/>
    <w:rsid w:val="00767011"/>
    <w:rsid w:val="00767658"/>
    <w:rsid w:val="00767ECD"/>
    <w:rsid w:val="00770350"/>
    <w:rsid w:val="007703CC"/>
    <w:rsid w:val="00770452"/>
    <w:rsid w:val="00770572"/>
    <w:rsid w:val="00770799"/>
    <w:rsid w:val="007708EE"/>
    <w:rsid w:val="00770B29"/>
    <w:rsid w:val="00770E12"/>
    <w:rsid w:val="00770F30"/>
    <w:rsid w:val="00771126"/>
    <w:rsid w:val="00771277"/>
    <w:rsid w:val="00771671"/>
    <w:rsid w:val="0077172B"/>
    <w:rsid w:val="00771762"/>
    <w:rsid w:val="007717B8"/>
    <w:rsid w:val="00771BF8"/>
    <w:rsid w:val="00771E42"/>
    <w:rsid w:val="007725F4"/>
    <w:rsid w:val="00772805"/>
    <w:rsid w:val="00772BD3"/>
    <w:rsid w:val="00773029"/>
    <w:rsid w:val="007730FA"/>
    <w:rsid w:val="007739D2"/>
    <w:rsid w:val="00773B43"/>
    <w:rsid w:val="00773B8F"/>
    <w:rsid w:val="00773BE9"/>
    <w:rsid w:val="00773D2A"/>
    <w:rsid w:val="007740FC"/>
    <w:rsid w:val="0077415D"/>
    <w:rsid w:val="00774567"/>
    <w:rsid w:val="0077474F"/>
    <w:rsid w:val="00774D99"/>
    <w:rsid w:val="00775457"/>
    <w:rsid w:val="00775572"/>
    <w:rsid w:val="00775597"/>
    <w:rsid w:val="007755F9"/>
    <w:rsid w:val="00775627"/>
    <w:rsid w:val="00776559"/>
    <w:rsid w:val="0077665D"/>
    <w:rsid w:val="00776867"/>
    <w:rsid w:val="00776BA3"/>
    <w:rsid w:val="00776D17"/>
    <w:rsid w:val="00776F7F"/>
    <w:rsid w:val="007772EE"/>
    <w:rsid w:val="007774B4"/>
    <w:rsid w:val="0077751C"/>
    <w:rsid w:val="00777A57"/>
    <w:rsid w:val="00777DDA"/>
    <w:rsid w:val="0078075B"/>
    <w:rsid w:val="00780A98"/>
    <w:rsid w:val="00780EC9"/>
    <w:rsid w:val="00781853"/>
    <w:rsid w:val="007818EA"/>
    <w:rsid w:val="00781AC3"/>
    <w:rsid w:val="00782552"/>
    <w:rsid w:val="007826BF"/>
    <w:rsid w:val="00782A09"/>
    <w:rsid w:val="007832E7"/>
    <w:rsid w:val="007837BC"/>
    <w:rsid w:val="0078391A"/>
    <w:rsid w:val="007845F7"/>
    <w:rsid w:val="00785033"/>
    <w:rsid w:val="00785302"/>
    <w:rsid w:val="007854CE"/>
    <w:rsid w:val="00785A36"/>
    <w:rsid w:val="0078604C"/>
    <w:rsid w:val="00786594"/>
    <w:rsid w:val="00786746"/>
    <w:rsid w:val="00786775"/>
    <w:rsid w:val="00786904"/>
    <w:rsid w:val="00786A21"/>
    <w:rsid w:val="007878F9"/>
    <w:rsid w:val="00787BD1"/>
    <w:rsid w:val="00787E29"/>
    <w:rsid w:val="007903CB"/>
    <w:rsid w:val="007904A5"/>
    <w:rsid w:val="00790505"/>
    <w:rsid w:val="00790AE8"/>
    <w:rsid w:val="00790B6E"/>
    <w:rsid w:val="00791DF1"/>
    <w:rsid w:val="007922C8"/>
    <w:rsid w:val="00792427"/>
    <w:rsid w:val="007929E8"/>
    <w:rsid w:val="00792C3B"/>
    <w:rsid w:val="00792E35"/>
    <w:rsid w:val="00793032"/>
    <w:rsid w:val="0079307E"/>
    <w:rsid w:val="0079381F"/>
    <w:rsid w:val="00793C62"/>
    <w:rsid w:val="00793D30"/>
    <w:rsid w:val="00793E95"/>
    <w:rsid w:val="007944FF"/>
    <w:rsid w:val="00794ED5"/>
    <w:rsid w:val="00794F50"/>
    <w:rsid w:val="00795238"/>
    <w:rsid w:val="007956A3"/>
    <w:rsid w:val="00795810"/>
    <w:rsid w:val="00795A97"/>
    <w:rsid w:val="00795B64"/>
    <w:rsid w:val="007960FA"/>
    <w:rsid w:val="007969FB"/>
    <w:rsid w:val="0079748E"/>
    <w:rsid w:val="007976DA"/>
    <w:rsid w:val="0079796E"/>
    <w:rsid w:val="00797AE8"/>
    <w:rsid w:val="00797B34"/>
    <w:rsid w:val="00797DFD"/>
    <w:rsid w:val="007A026A"/>
    <w:rsid w:val="007A0327"/>
    <w:rsid w:val="007A0727"/>
    <w:rsid w:val="007A088C"/>
    <w:rsid w:val="007A0BA8"/>
    <w:rsid w:val="007A0C9E"/>
    <w:rsid w:val="007A0D1D"/>
    <w:rsid w:val="007A0E4E"/>
    <w:rsid w:val="007A163E"/>
    <w:rsid w:val="007A1828"/>
    <w:rsid w:val="007A192D"/>
    <w:rsid w:val="007A1EB4"/>
    <w:rsid w:val="007A20A9"/>
    <w:rsid w:val="007A21D5"/>
    <w:rsid w:val="007A2278"/>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5A"/>
    <w:rsid w:val="007A6AF0"/>
    <w:rsid w:val="007A7107"/>
    <w:rsid w:val="007A7B4F"/>
    <w:rsid w:val="007A7D40"/>
    <w:rsid w:val="007A7ED2"/>
    <w:rsid w:val="007B0642"/>
    <w:rsid w:val="007B0716"/>
    <w:rsid w:val="007B07AD"/>
    <w:rsid w:val="007B089A"/>
    <w:rsid w:val="007B0FF5"/>
    <w:rsid w:val="007B14BE"/>
    <w:rsid w:val="007B2102"/>
    <w:rsid w:val="007B2128"/>
    <w:rsid w:val="007B235D"/>
    <w:rsid w:val="007B2459"/>
    <w:rsid w:val="007B2BAE"/>
    <w:rsid w:val="007B2D9A"/>
    <w:rsid w:val="007B3264"/>
    <w:rsid w:val="007B338C"/>
    <w:rsid w:val="007B3A0D"/>
    <w:rsid w:val="007B3EA3"/>
    <w:rsid w:val="007B42DE"/>
    <w:rsid w:val="007B45C7"/>
    <w:rsid w:val="007B4799"/>
    <w:rsid w:val="007B48BB"/>
    <w:rsid w:val="007B4C68"/>
    <w:rsid w:val="007B4D33"/>
    <w:rsid w:val="007B4ED5"/>
    <w:rsid w:val="007B5554"/>
    <w:rsid w:val="007B6B7C"/>
    <w:rsid w:val="007B6D4F"/>
    <w:rsid w:val="007B7529"/>
    <w:rsid w:val="007B78A6"/>
    <w:rsid w:val="007B7BDF"/>
    <w:rsid w:val="007B7F39"/>
    <w:rsid w:val="007C09E1"/>
    <w:rsid w:val="007C0E7C"/>
    <w:rsid w:val="007C114C"/>
    <w:rsid w:val="007C1277"/>
    <w:rsid w:val="007C18A0"/>
    <w:rsid w:val="007C1AF7"/>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341"/>
    <w:rsid w:val="007C752A"/>
    <w:rsid w:val="007C7BBC"/>
    <w:rsid w:val="007C7C75"/>
    <w:rsid w:val="007C7F3D"/>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D75"/>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596"/>
    <w:rsid w:val="007E0856"/>
    <w:rsid w:val="007E0A5C"/>
    <w:rsid w:val="007E1181"/>
    <w:rsid w:val="007E1360"/>
    <w:rsid w:val="007E1C3A"/>
    <w:rsid w:val="007E2195"/>
    <w:rsid w:val="007E255D"/>
    <w:rsid w:val="007E25C2"/>
    <w:rsid w:val="007E2645"/>
    <w:rsid w:val="007E2D86"/>
    <w:rsid w:val="007E3266"/>
    <w:rsid w:val="007E361F"/>
    <w:rsid w:val="007E374E"/>
    <w:rsid w:val="007E3AF6"/>
    <w:rsid w:val="007E3FEC"/>
    <w:rsid w:val="007E43E7"/>
    <w:rsid w:val="007E44E5"/>
    <w:rsid w:val="007E4744"/>
    <w:rsid w:val="007E4BCD"/>
    <w:rsid w:val="007E4C12"/>
    <w:rsid w:val="007E4CDF"/>
    <w:rsid w:val="007E5943"/>
    <w:rsid w:val="007E6390"/>
    <w:rsid w:val="007E6425"/>
    <w:rsid w:val="007E64D4"/>
    <w:rsid w:val="007E64F4"/>
    <w:rsid w:val="007E6544"/>
    <w:rsid w:val="007E6C69"/>
    <w:rsid w:val="007E72C6"/>
    <w:rsid w:val="007E7303"/>
    <w:rsid w:val="007E76FF"/>
    <w:rsid w:val="007E7976"/>
    <w:rsid w:val="007E7BB8"/>
    <w:rsid w:val="007F04D6"/>
    <w:rsid w:val="007F06BC"/>
    <w:rsid w:val="007F08C9"/>
    <w:rsid w:val="007F08E5"/>
    <w:rsid w:val="007F0E24"/>
    <w:rsid w:val="007F1516"/>
    <w:rsid w:val="007F164E"/>
    <w:rsid w:val="007F17D8"/>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934"/>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4EB"/>
    <w:rsid w:val="00802E86"/>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C3F"/>
    <w:rsid w:val="00810146"/>
    <w:rsid w:val="0081022B"/>
    <w:rsid w:val="00810A92"/>
    <w:rsid w:val="00810B79"/>
    <w:rsid w:val="00810E5A"/>
    <w:rsid w:val="00810EDE"/>
    <w:rsid w:val="00810F21"/>
    <w:rsid w:val="00810FB4"/>
    <w:rsid w:val="008112A2"/>
    <w:rsid w:val="00811DB9"/>
    <w:rsid w:val="0081219D"/>
    <w:rsid w:val="0081219E"/>
    <w:rsid w:val="008121AB"/>
    <w:rsid w:val="0081247E"/>
    <w:rsid w:val="00812777"/>
    <w:rsid w:val="0081305D"/>
    <w:rsid w:val="008131E7"/>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83"/>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1F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E62"/>
    <w:rsid w:val="0083122D"/>
    <w:rsid w:val="0083139A"/>
    <w:rsid w:val="00831880"/>
    <w:rsid w:val="008318E0"/>
    <w:rsid w:val="00831BD7"/>
    <w:rsid w:val="00832564"/>
    <w:rsid w:val="008337DE"/>
    <w:rsid w:val="00833911"/>
    <w:rsid w:val="00833DA3"/>
    <w:rsid w:val="00834673"/>
    <w:rsid w:val="00834839"/>
    <w:rsid w:val="00834929"/>
    <w:rsid w:val="00834A47"/>
    <w:rsid w:val="00834F58"/>
    <w:rsid w:val="00835F75"/>
    <w:rsid w:val="00835FA9"/>
    <w:rsid w:val="0083617E"/>
    <w:rsid w:val="00836E6D"/>
    <w:rsid w:val="00837120"/>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886"/>
    <w:rsid w:val="00844A5E"/>
    <w:rsid w:val="00844C48"/>
    <w:rsid w:val="0084571A"/>
    <w:rsid w:val="008457D5"/>
    <w:rsid w:val="0084629B"/>
    <w:rsid w:val="00846484"/>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A7D"/>
    <w:rsid w:val="00851B57"/>
    <w:rsid w:val="00851E92"/>
    <w:rsid w:val="008522E3"/>
    <w:rsid w:val="00852473"/>
    <w:rsid w:val="00852548"/>
    <w:rsid w:val="008525AD"/>
    <w:rsid w:val="00852C22"/>
    <w:rsid w:val="0085348E"/>
    <w:rsid w:val="008534D0"/>
    <w:rsid w:val="0085364E"/>
    <w:rsid w:val="0085367B"/>
    <w:rsid w:val="0085378A"/>
    <w:rsid w:val="008537E1"/>
    <w:rsid w:val="008537FB"/>
    <w:rsid w:val="008538D9"/>
    <w:rsid w:val="00853BB6"/>
    <w:rsid w:val="00853FCC"/>
    <w:rsid w:val="00854058"/>
    <w:rsid w:val="0085405B"/>
    <w:rsid w:val="00854335"/>
    <w:rsid w:val="00854690"/>
    <w:rsid w:val="00854CC9"/>
    <w:rsid w:val="00854DF0"/>
    <w:rsid w:val="00855F92"/>
    <w:rsid w:val="00856228"/>
    <w:rsid w:val="00856260"/>
    <w:rsid w:val="008564A4"/>
    <w:rsid w:val="008567F1"/>
    <w:rsid w:val="008568C8"/>
    <w:rsid w:val="00856933"/>
    <w:rsid w:val="00856ABE"/>
    <w:rsid w:val="00856D51"/>
    <w:rsid w:val="008576CB"/>
    <w:rsid w:val="00857BCE"/>
    <w:rsid w:val="00857FB0"/>
    <w:rsid w:val="008603A6"/>
    <w:rsid w:val="00860691"/>
    <w:rsid w:val="00860A9A"/>
    <w:rsid w:val="00860E44"/>
    <w:rsid w:val="008610E8"/>
    <w:rsid w:val="00861417"/>
    <w:rsid w:val="00861714"/>
    <w:rsid w:val="008619C1"/>
    <w:rsid w:val="00861AFB"/>
    <w:rsid w:val="008627A2"/>
    <w:rsid w:val="008627C2"/>
    <w:rsid w:val="0086291D"/>
    <w:rsid w:val="008629A2"/>
    <w:rsid w:val="00862E60"/>
    <w:rsid w:val="00862F42"/>
    <w:rsid w:val="00863033"/>
    <w:rsid w:val="00863144"/>
    <w:rsid w:val="00863491"/>
    <w:rsid w:val="00863941"/>
    <w:rsid w:val="00863D13"/>
    <w:rsid w:val="00863D4C"/>
    <w:rsid w:val="00863E7C"/>
    <w:rsid w:val="00864009"/>
    <w:rsid w:val="0086416E"/>
    <w:rsid w:val="00864634"/>
    <w:rsid w:val="008650CF"/>
    <w:rsid w:val="00865ADC"/>
    <w:rsid w:val="00865EFB"/>
    <w:rsid w:val="008660BD"/>
    <w:rsid w:val="008667BE"/>
    <w:rsid w:val="0086687B"/>
    <w:rsid w:val="00866B4E"/>
    <w:rsid w:val="00866BD3"/>
    <w:rsid w:val="0086708E"/>
    <w:rsid w:val="0086723C"/>
    <w:rsid w:val="00867279"/>
    <w:rsid w:val="0086756A"/>
    <w:rsid w:val="0086784E"/>
    <w:rsid w:val="008678B4"/>
    <w:rsid w:val="00867AAE"/>
    <w:rsid w:val="0087005E"/>
    <w:rsid w:val="008702A4"/>
    <w:rsid w:val="0087037D"/>
    <w:rsid w:val="008706F2"/>
    <w:rsid w:val="00870797"/>
    <w:rsid w:val="008709ED"/>
    <w:rsid w:val="00870AF0"/>
    <w:rsid w:val="0087107B"/>
    <w:rsid w:val="008713FD"/>
    <w:rsid w:val="008716C9"/>
    <w:rsid w:val="00871A56"/>
    <w:rsid w:val="00871C4A"/>
    <w:rsid w:val="00871D62"/>
    <w:rsid w:val="00871F24"/>
    <w:rsid w:val="008721DB"/>
    <w:rsid w:val="008726B6"/>
    <w:rsid w:val="00872C75"/>
    <w:rsid w:val="00872CF0"/>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930"/>
    <w:rsid w:val="00877BA7"/>
    <w:rsid w:val="00877D1A"/>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B15"/>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71D"/>
    <w:rsid w:val="00896A1D"/>
    <w:rsid w:val="00896DC8"/>
    <w:rsid w:val="00896F19"/>
    <w:rsid w:val="00897218"/>
    <w:rsid w:val="00897674"/>
    <w:rsid w:val="00897711"/>
    <w:rsid w:val="00897A36"/>
    <w:rsid w:val="00897D3B"/>
    <w:rsid w:val="008A0536"/>
    <w:rsid w:val="008A1111"/>
    <w:rsid w:val="008A1998"/>
    <w:rsid w:val="008A1D3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223"/>
    <w:rsid w:val="008A6413"/>
    <w:rsid w:val="008A6558"/>
    <w:rsid w:val="008A68AC"/>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E12"/>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78B"/>
    <w:rsid w:val="008C13A6"/>
    <w:rsid w:val="008C167D"/>
    <w:rsid w:val="008C187B"/>
    <w:rsid w:val="008C1FD7"/>
    <w:rsid w:val="008C2061"/>
    <w:rsid w:val="008C206E"/>
    <w:rsid w:val="008C21F6"/>
    <w:rsid w:val="008C230B"/>
    <w:rsid w:val="008C26BB"/>
    <w:rsid w:val="008C27AC"/>
    <w:rsid w:val="008C2C16"/>
    <w:rsid w:val="008C3081"/>
    <w:rsid w:val="008C3308"/>
    <w:rsid w:val="008C3987"/>
    <w:rsid w:val="008C3C34"/>
    <w:rsid w:val="008C3FF8"/>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4DA"/>
    <w:rsid w:val="008D058C"/>
    <w:rsid w:val="008D0796"/>
    <w:rsid w:val="008D0BAF"/>
    <w:rsid w:val="008D0DE9"/>
    <w:rsid w:val="008D16A4"/>
    <w:rsid w:val="008D18F8"/>
    <w:rsid w:val="008D1946"/>
    <w:rsid w:val="008D1C85"/>
    <w:rsid w:val="008D1D50"/>
    <w:rsid w:val="008D1E4E"/>
    <w:rsid w:val="008D209C"/>
    <w:rsid w:val="008D21DA"/>
    <w:rsid w:val="008D24ED"/>
    <w:rsid w:val="008D2B23"/>
    <w:rsid w:val="008D2C40"/>
    <w:rsid w:val="008D33B1"/>
    <w:rsid w:val="008D46DF"/>
    <w:rsid w:val="008D476D"/>
    <w:rsid w:val="008D4C2B"/>
    <w:rsid w:val="008D4F98"/>
    <w:rsid w:val="008D5016"/>
    <w:rsid w:val="008D5429"/>
    <w:rsid w:val="008D5F13"/>
    <w:rsid w:val="008D60CF"/>
    <w:rsid w:val="008D6C06"/>
    <w:rsid w:val="008D6D61"/>
    <w:rsid w:val="008D71DE"/>
    <w:rsid w:val="008D71FC"/>
    <w:rsid w:val="008D7AB5"/>
    <w:rsid w:val="008E0174"/>
    <w:rsid w:val="008E0504"/>
    <w:rsid w:val="008E0524"/>
    <w:rsid w:val="008E052A"/>
    <w:rsid w:val="008E0881"/>
    <w:rsid w:val="008E0895"/>
    <w:rsid w:val="008E0BD1"/>
    <w:rsid w:val="008E1385"/>
    <w:rsid w:val="008E140B"/>
    <w:rsid w:val="008E143A"/>
    <w:rsid w:val="008E1460"/>
    <w:rsid w:val="008E14F1"/>
    <w:rsid w:val="008E176E"/>
    <w:rsid w:val="008E1828"/>
    <w:rsid w:val="008E21F5"/>
    <w:rsid w:val="008E271F"/>
    <w:rsid w:val="008E28FE"/>
    <w:rsid w:val="008E2976"/>
    <w:rsid w:val="008E2C91"/>
    <w:rsid w:val="008E2D1B"/>
    <w:rsid w:val="008E33E7"/>
    <w:rsid w:val="008E3ADD"/>
    <w:rsid w:val="008E3B91"/>
    <w:rsid w:val="008E3DE9"/>
    <w:rsid w:val="008E42BF"/>
    <w:rsid w:val="008E449F"/>
    <w:rsid w:val="008E44A2"/>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5ED"/>
    <w:rsid w:val="008F5C6E"/>
    <w:rsid w:val="008F6097"/>
    <w:rsid w:val="008F6221"/>
    <w:rsid w:val="008F660A"/>
    <w:rsid w:val="008F6669"/>
    <w:rsid w:val="008F6AD1"/>
    <w:rsid w:val="008F70F6"/>
    <w:rsid w:val="008F72B1"/>
    <w:rsid w:val="008F774C"/>
    <w:rsid w:val="008F7C41"/>
    <w:rsid w:val="008F7E1F"/>
    <w:rsid w:val="008F7F28"/>
    <w:rsid w:val="00900607"/>
    <w:rsid w:val="009006BC"/>
    <w:rsid w:val="009009DC"/>
    <w:rsid w:val="00900A0D"/>
    <w:rsid w:val="00900D66"/>
    <w:rsid w:val="00900F5C"/>
    <w:rsid w:val="0090162E"/>
    <w:rsid w:val="00901AF9"/>
    <w:rsid w:val="00902495"/>
    <w:rsid w:val="00902B64"/>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B38"/>
    <w:rsid w:val="00905E88"/>
    <w:rsid w:val="00905EC5"/>
    <w:rsid w:val="00905F5A"/>
    <w:rsid w:val="009060E7"/>
    <w:rsid w:val="00906878"/>
    <w:rsid w:val="009071DE"/>
    <w:rsid w:val="0090771D"/>
    <w:rsid w:val="00907B76"/>
    <w:rsid w:val="00907DB6"/>
    <w:rsid w:val="00910312"/>
    <w:rsid w:val="009103F8"/>
    <w:rsid w:val="00910720"/>
    <w:rsid w:val="00910A1A"/>
    <w:rsid w:val="00910D41"/>
    <w:rsid w:val="00910D8A"/>
    <w:rsid w:val="009110D5"/>
    <w:rsid w:val="00911108"/>
    <w:rsid w:val="009112D5"/>
    <w:rsid w:val="00911B82"/>
    <w:rsid w:val="00911D29"/>
    <w:rsid w:val="0091234D"/>
    <w:rsid w:val="0091248D"/>
    <w:rsid w:val="00912668"/>
    <w:rsid w:val="00912E0D"/>
    <w:rsid w:val="00912E2D"/>
    <w:rsid w:val="00913926"/>
    <w:rsid w:val="00913B1A"/>
    <w:rsid w:val="00913B82"/>
    <w:rsid w:val="00913CA1"/>
    <w:rsid w:val="00913D40"/>
    <w:rsid w:val="0091448B"/>
    <w:rsid w:val="00914BEF"/>
    <w:rsid w:val="00915590"/>
    <w:rsid w:val="0091597A"/>
    <w:rsid w:val="00915B26"/>
    <w:rsid w:val="00916089"/>
    <w:rsid w:val="009168B5"/>
    <w:rsid w:val="00916E86"/>
    <w:rsid w:val="00917181"/>
    <w:rsid w:val="00917B98"/>
    <w:rsid w:val="00917F71"/>
    <w:rsid w:val="0092000A"/>
    <w:rsid w:val="0092014D"/>
    <w:rsid w:val="009204F5"/>
    <w:rsid w:val="009206AC"/>
    <w:rsid w:val="00920E0C"/>
    <w:rsid w:val="00920F20"/>
    <w:rsid w:val="00921474"/>
    <w:rsid w:val="0092180E"/>
    <w:rsid w:val="009219F7"/>
    <w:rsid w:val="00921EEF"/>
    <w:rsid w:val="00921F64"/>
    <w:rsid w:val="00921FC1"/>
    <w:rsid w:val="00922020"/>
    <w:rsid w:val="009226C3"/>
    <w:rsid w:val="00922714"/>
    <w:rsid w:val="00922AFE"/>
    <w:rsid w:val="00922EDB"/>
    <w:rsid w:val="00923628"/>
    <w:rsid w:val="0092373B"/>
    <w:rsid w:val="00923B13"/>
    <w:rsid w:val="00923C4E"/>
    <w:rsid w:val="00924420"/>
    <w:rsid w:val="009244A0"/>
    <w:rsid w:val="009244BF"/>
    <w:rsid w:val="00924829"/>
    <w:rsid w:val="00925102"/>
    <w:rsid w:val="00925141"/>
    <w:rsid w:val="009251B4"/>
    <w:rsid w:val="00925B19"/>
    <w:rsid w:val="00925C46"/>
    <w:rsid w:val="00925CD9"/>
    <w:rsid w:val="00925E05"/>
    <w:rsid w:val="00926128"/>
    <w:rsid w:val="009266E2"/>
    <w:rsid w:val="00926734"/>
    <w:rsid w:val="0092680D"/>
    <w:rsid w:val="00926852"/>
    <w:rsid w:val="00926AE7"/>
    <w:rsid w:val="00926B3E"/>
    <w:rsid w:val="0092701C"/>
    <w:rsid w:val="0092735A"/>
    <w:rsid w:val="009279F2"/>
    <w:rsid w:val="00930400"/>
    <w:rsid w:val="0093067A"/>
    <w:rsid w:val="00931669"/>
    <w:rsid w:val="00931774"/>
    <w:rsid w:val="00932408"/>
    <w:rsid w:val="00932668"/>
    <w:rsid w:val="00932678"/>
    <w:rsid w:val="00932CD3"/>
    <w:rsid w:val="00932D2D"/>
    <w:rsid w:val="00932DEC"/>
    <w:rsid w:val="00932FBF"/>
    <w:rsid w:val="009331EB"/>
    <w:rsid w:val="009333C3"/>
    <w:rsid w:val="009336BF"/>
    <w:rsid w:val="009339B1"/>
    <w:rsid w:val="00933BA9"/>
    <w:rsid w:val="00933EBC"/>
    <w:rsid w:val="00933F8C"/>
    <w:rsid w:val="00933FDA"/>
    <w:rsid w:val="0093418E"/>
    <w:rsid w:val="0093434B"/>
    <w:rsid w:val="00934C61"/>
    <w:rsid w:val="0093512C"/>
    <w:rsid w:val="009355E8"/>
    <w:rsid w:val="00935B7F"/>
    <w:rsid w:val="00936537"/>
    <w:rsid w:val="00936709"/>
    <w:rsid w:val="00937964"/>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A6D"/>
    <w:rsid w:val="00946D7D"/>
    <w:rsid w:val="009474F9"/>
    <w:rsid w:val="009475BE"/>
    <w:rsid w:val="00947735"/>
    <w:rsid w:val="00950883"/>
    <w:rsid w:val="00950897"/>
    <w:rsid w:val="00950AAD"/>
    <w:rsid w:val="00950B76"/>
    <w:rsid w:val="00950BA7"/>
    <w:rsid w:val="00950E8D"/>
    <w:rsid w:val="009513DF"/>
    <w:rsid w:val="00952106"/>
    <w:rsid w:val="00952753"/>
    <w:rsid w:val="00952760"/>
    <w:rsid w:val="00952CFD"/>
    <w:rsid w:val="00952F9E"/>
    <w:rsid w:val="0095421C"/>
    <w:rsid w:val="009542BF"/>
    <w:rsid w:val="00954467"/>
    <w:rsid w:val="009547A5"/>
    <w:rsid w:val="00955364"/>
    <w:rsid w:val="009558CB"/>
    <w:rsid w:val="00955B08"/>
    <w:rsid w:val="00955EB0"/>
    <w:rsid w:val="00956051"/>
    <w:rsid w:val="00956154"/>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68"/>
    <w:rsid w:val="00964D77"/>
    <w:rsid w:val="00965931"/>
    <w:rsid w:val="00965AEB"/>
    <w:rsid w:val="00965B93"/>
    <w:rsid w:val="00965F46"/>
    <w:rsid w:val="0096608B"/>
    <w:rsid w:val="00966A52"/>
    <w:rsid w:val="00966DC2"/>
    <w:rsid w:val="00966ED3"/>
    <w:rsid w:val="00966FDF"/>
    <w:rsid w:val="00967248"/>
    <w:rsid w:val="0096767D"/>
    <w:rsid w:val="00967B99"/>
    <w:rsid w:val="00967D72"/>
    <w:rsid w:val="00970083"/>
    <w:rsid w:val="009702EB"/>
    <w:rsid w:val="009707C8"/>
    <w:rsid w:val="00970B55"/>
    <w:rsid w:val="00970B70"/>
    <w:rsid w:val="00970CA0"/>
    <w:rsid w:val="00970FB7"/>
    <w:rsid w:val="009711D5"/>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4ED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5D"/>
    <w:rsid w:val="00980546"/>
    <w:rsid w:val="0098056A"/>
    <w:rsid w:val="009808EA"/>
    <w:rsid w:val="00981349"/>
    <w:rsid w:val="009818B8"/>
    <w:rsid w:val="00981BE0"/>
    <w:rsid w:val="00981CD1"/>
    <w:rsid w:val="00981DC1"/>
    <w:rsid w:val="00981EFA"/>
    <w:rsid w:val="009821EF"/>
    <w:rsid w:val="009832B9"/>
    <w:rsid w:val="009833A8"/>
    <w:rsid w:val="009833C9"/>
    <w:rsid w:val="00983B15"/>
    <w:rsid w:val="00983B9D"/>
    <w:rsid w:val="0098440C"/>
    <w:rsid w:val="00984938"/>
    <w:rsid w:val="00984DF9"/>
    <w:rsid w:val="0098526A"/>
    <w:rsid w:val="00985529"/>
    <w:rsid w:val="00985669"/>
    <w:rsid w:val="00985AC0"/>
    <w:rsid w:val="00985FCA"/>
    <w:rsid w:val="0098669F"/>
    <w:rsid w:val="009867A8"/>
    <w:rsid w:val="00986F3D"/>
    <w:rsid w:val="00987239"/>
    <w:rsid w:val="0098738E"/>
    <w:rsid w:val="00987542"/>
    <w:rsid w:val="00987F9A"/>
    <w:rsid w:val="00990690"/>
    <w:rsid w:val="00990957"/>
    <w:rsid w:val="009915BC"/>
    <w:rsid w:val="00991890"/>
    <w:rsid w:val="009919AE"/>
    <w:rsid w:val="009919EF"/>
    <w:rsid w:val="00991A45"/>
    <w:rsid w:val="0099239F"/>
    <w:rsid w:val="009927B8"/>
    <w:rsid w:val="009927D3"/>
    <w:rsid w:val="009927D7"/>
    <w:rsid w:val="00992AC0"/>
    <w:rsid w:val="00992CDB"/>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4FA0"/>
    <w:rsid w:val="0099520B"/>
    <w:rsid w:val="009952AD"/>
    <w:rsid w:val="009957A0"/>
    <w:rsid w:val="00995A49"/>
    <w:rsid w:val="00995AA6"/>
    <w:rsid w:val="00995B12"/>
    <w:rsid w:val="0099622F"/>
    <w:rsid w:val="00996EC8"/>
    <w:rsid w:val="009977EB"/>
    <w:rsid w:val="0099791F"/>
    <w:rsid w:val="00997DA3"/>
    <w:rsid w:val="00997FBB"/>
    <w:rsid w:val="009A0881"/>
    <w:rsid w:val="009A09D8"/>
    <w:rsid w:val="009A0DC0"/>
    <w:rsid w:val="009A10B5"/>
    <w:rsid w:val="009A11E6"/>
    <w:rsid w:val="009A1A14"/>
    <w:rsid w:val="009A2888"/>
    <w:rsid w:val="009A2A84"/>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A7FEF"/>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296"/>
    <w:rsid w:val="009B3371"/>
    <w:rsid w:val="009B34CE"/>
    <w:rsid w:val="009B3553"/>
    <w:rsid w:val="009B380E"/>
    <w:rsid w:val="009B3BB1"/>
    <w:rsid w:val="009B3D65"/>
    <w:rsid w:val="009B3E2F"/>
    <w:rsid w:val="009B4337"/>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F91"/>
    <w:rsid w:val="009C2690"/>
    <w:rsid w:val="009C2E94"/>
    <w:rsid w:val="009C3715"/>
    <w:rsid w:val="009C37D9"/>
    <w:rsid w:val="009C3D6D"/>
    <w:rsid w:val="009C41B8"/>
    <w:rsid w:val="009C478F"/>
    <w:rsid w:val="009C4AAA"/>
    <w:rsid w:val="009C4AF7"/>
    <w:rsid w:val="009C4D2C"/>
    <w:rsid w:val="009C51AF"/>
    <w:rsid w:val="009C52E7"/>
    <w:rsid w:val="009C60B1"/>
    <w:rsid w:val="009C6333"/>
    <w:rsid w:val="009C703B"/>
    <w:rsid w:val="009C74F8"/>
    <w:rsid w:val="009C75DA"/>
    <w:rsid w:val="009C783B"/>
    <w:rsid w:val="009C7CA0"/>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819"/>
    <w:rsid w:val="009D3D43"/>
    <w:rsid w:val="009D4035"/>
    <w:rsid w:val="009D42DA"/>
    <w:rsid w:val="009D4543"/>
    <w:rsid w:val="009D4B17"/>
    <w:rsid w:val="009D4B46"/>
    <w:rsid w:val="009D4C89"/>
    <w:rsid w:val="009D5386"/>
    <w:rsid w:val="009D565E"/>
    <w:rsid w:val="009D5749"/>
    <w:rsid w:val="009D5973"/>
    <w:rsid w:val="009D5A6F"/>
    <w:rsid w:val="009D639F"/>
    <w:rsid w:val="009D6D05"/>
    <w:rsid w:val="009D74B5"/>
    <w:rsid w:val="009D791C"/>
    <w:rsid w:val="009D7B3C"/>
    <w:rsid w:val="009D7C04"/>
    <w:rsid w:val="009E00BF"/>
    <w:rsid w:val="009E0408"/>
    <w:rsid w:val="009E0772"/>
    <w:rsid w:val="009E0DCC"/>
    <w:rsid w:val="009E0E9B"/>
    <w:rsid w:val="009E1340"/>
    <w:rsid w:val="009E1449"/>
    <w:rsid w:val="009E180F"/>
    <w:rsid w:val="009E1E91"/>
    <w:rsid w:val="009E215B"/>
    <w:rsid w:val="009E2308"/>
    <w:rsid w:val="009E23DB"/>
    <w:rsid w:val="009E285D"/>
    <w:rsid w:val="009E29BE"/>
    <w:rsid w:val="009E29C5"/>
    <w:rsid w:val="009E2CBB"/>
    <w:rsid w:val="009E2DD3"/>
    <w:rsid w:val="009E339A"/>
    <w:rsid w:val="009E3D3F"/>
    <w:rsid w:val="009E41E2"/>
    <w:rsid w:val="009E42F0"/>
    <w:rsid w:val="009E482A"/>
    <w:rsid w:val="009E49BB"/>
    <w:rsid w:val="009E4AAA"/>
    <w:rsid w:val="009E5027"/>
    <w:rsid w:val="009E52BA"/>
    <w:rsid w:val="009E52C7"/>
    <w:rsid w:val="009E5481"/>
    <w:rsid w:val="009E5DA0"/>
    <w:rsid w:val="009E6413"/>
    <w:rsid w:val="009E64F6"/>
    <w:rsid w:val="009E68FE"/>
    <w:rsid w:val="009E69BC"/>
    <w:rsid w:val="009E6CF4"/>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A74"/>
    <w:rsid w:val="009F2B22"/>
    <w:rsid w:val="009F31B3"/>
    <w:rsid w:val="009F3A79"/>
    <w:rsid w:val="009F3EDD"/>
    <w:rsid w:val="009F4360"/>
    <w:rsid w:val="009F4383"/>
    <w:rsid w:val="009F4AF2"/>
    <w:rsid w:val="009F4E66"/>
    <w:rsid w:val="009F4EBD"/>
    <w:rsid w:val="009F501F"/>
    <w:rsid w:val="009F5124"/>
    <w:rsid w:val="009F5F2C"/>
    <w:rsid w:val="009F6C09"/>
    <w:rsid w:val="009F6D59"/>
    <w:rsid w:val="009F6DCE"/>
    <w:rsid w:val="009F71A8"/>
    <w:rsid w:val="009F7913"/>
    <w:rsid w:val="009F7C52"/>
    <w:rsid w:val="009F7E8E"/>
    <w:rsid w:val="009F7FDE"/>
    <w:rsid w:val="00A004AB"/>
    <w:rsid w:val="00A00D64"/>
    <w:rsid w:val="00A01126"/>
    <w:rsid w:val="00A01169"/>
    <w:rsid w:val="00A01890"/>
    <w:rsid w:val="00A01AC8"/>
    <w:rsid w:val="00A0242E"/>
    <w:rsid w:val="00A025A0"/>
    <w:rsid w:val="00A03173"/>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07645"/>
    <w:rsid w:val="00A076CB"/>
    <w:rsid w:val="00A102AD"/>
    <w:rsid w:val="00A107D3"/>
    <w:rsid w:val="00A1104B"/>
    <w:rsid w:val="00A11094"/>
    <w:rsid w:val="00A112B9"/>
    <w:rsid w:val="00A118B0"/>
    <w:rsid w:val="00A118E0"/>
    <w:rsid w:val="00A120B9"/>
    <w:rsid w:val="00A128FE"/>
    <w:rsid w:val="00A1319D"/>
    <w:rsid w:val="00A13254"/>
    <w:rsid w:val="00A13398"/>
    <w:rsid w:val="00A133B9"/>
    <w:rsid w:val="00A13B02"/>
    <w:rsid w:val="00A13C87"/>
    <w:rsid w:val="00A13CDA"/>
    <w:rsid w:val="00A13F33"/>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6D"/>
    <w:rsid w:val="00A24A3E"/>
    <w:rsid w:val="00A24AA3"/>
    <w:rsid w:val="00A24FA9"/>
    <w:rsid w:val="00A2537F"/>
    <w:rsid w:val="00A254DA"/>
    <w:rsid w:val="00A25735"/>
    <w:rsid w:val="00A257F5"/>
    <w:rsid w:val="00A25D00"/>
    <w:rsid w:val="00A25D78"/>
    <w:rsid w:val="00A2623E"/>
    <w:rsid w:val="00A26526"/>
    <w:rsid w:val="00A266F8"/>
    <w:rsid w:val="00A26A3C"/>
    <w:rsid w:val="00A27030"/>
    <w:rsid w:val="00A308F9"/>
    <w:rsid w:val="00A310F5"/>
    <w:rsid w:val="00A3140C"/>
    <w:rsid w:val="00A315D5"/>
    <w:rsid w:val="00A31602"/>
    <w:rsid w:val="00A316B1"/>
    <w:rsid w:val="00A31FAC"/>
    <w:rsid w:val="00A32211"/>
    <w:rsid w:val="00A3224D"/>
    <w:rsid w:val="00A324E2"/>
    <w:rsid w:val="00A32AAB"/>
    <w:rsid w:val="00A331EF"/>
    <w:rsid w:val="00A33629"/>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808"/>
    <w:rsid w:val="00A37F10"/>
    <w:rsid w:val="00A37FA3"/>
    <w:rsid w:val="00A400D5"/>
    <w:rsid w:val="00A40992"/>
    <w:rsid w:val="00A41655"/>
    <w:rsid w:val="00A416A2"/>
    <w:rsid w:val="00A41936"/>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EC2"/>
    <w:rsid w:val="00A45FBF"/>
    <w:rsid w:val="00A462FB"/>
    <w:rsid w:val="00A4634C"/>
    <w:rsid w:val="00A46F7C"/>
    <w:rsid w:val="00A474CA"/>
    <w:rsid w:val="00A4759F"/>
    <w:rsid w:val="00A476AE"/>
    <w:rsid w:val="00A476E9"/>
    <w:rsid w:val="00A477F6"/>
    <w:rsid w:val="00A47C5B"/>
    <w:rsid w:val="00A503D3"/>
    <w:rsid w:val="00A5095D"/>
    <w:rsid w:val="00A50A82"/>
    <w:rsid w:val="00A50A94"/>
    <w:rsid w:val="00A50E45"/>
    <w:rsid w:val="00A5121F"/>
    <w:rsid w:val="00A51417"/>
    <w:rsid w:val="00A5144F"/>
    <w:rsid w:val="00A5149F"/>
    <w:rsid w:val="00A516F8"/>
    <w:rsid w:val="00A51C4C"/>
    <w:rsid w:val="00A51DB1"/>
    <w:rsid w:val="00A51E04"/>
    <w:rsid w:val="00A51E5E"/>
    <w:rsid w:val="00A521C0"/>
    <w:rsid w:val="00A5231D"/>
    <w:rsid w:val="00A52424"/>
    <w:rsid w:val="00A52574"/>
    <w:rsid w:val="00A53563"/>
    <w:rsid w:val="00A53A23"/>
    <w:rsid w:val="00A53E3F"/>
    <w:rsid w:val="00A54741"/>
    <w:rsid w:val="00A55057"/>
    <w:rsid w:val="00A556C3"/>
    <w:rsid w:val="00A5577F"/>
    <w:rsid w:val="00A55B9A"/>
    <w:rsid w:val="00A55C74"/>
    <w:rsid w:val="00A56364"/>
    <w:rsid w:val="00A5645B"/>
    <w:rsid w:val="00A5665E"/>
    <w:rsid w:val="00A56C2F"/>
    <w:rsid w:val="00A57439"/>
    <w:rsid w:val="00A575A3"/>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3B6"/>
    <w:rsid w:val="00A627A2"/>
    <w:rsid w:val="00A62AE0"/>
    <w:rsid w:val="00A62D86"/>
    <w:rsid w:val="00A631AB"/>
    <w:rsid w:val="00A63474"/>
    <w:rsid w:val="00A63957"/>
    <w:rsid w:val="00A63E9D"/>
    <w:rsid w:val="00A64721"/>
    <w:rsid w:val="00A64D20"/>
    <w:rsid w:val="00A64F47"/>
    <w:rsid w:val="00A6544F"/>
    <w:rsid w:val="00A658CA"/>
    <w:rsid w:val="00A65E60"/>
    <w:rsid w:val="00A660DB"/>
    <w:rsid w:val="00A661DE"/>
    <w:rsid w:val="00A66713"/>
    <w:rsid w:val="00A667C5"/>
    <w:rsid w:val="00A66901"/>
    <w:rsid w:val="00A66F6A"/>
    <w:rsid w:val="00A67031"/>
    <w:rsid w:val="00A673D9"/>
    <w:rsid w:val="00A674B6"/>
    <w:rsid w:val="00A67706"/>
    <w:rsid w:val="00A6780D"/>
    <w:rsid w:val="00A67D88"/>
    <w:rsid w:val="00A67E9D"/>
    <w:rsid w:val="00A70475"/>
    <w:rsid w:val="00A7145A"/>
    <w:rsid w:val="00A71584"/>
    <w:rsid w:val="00A71693"/>
    <w:rsid w:val="00A71A51"/>
    <w:rsid w:val="00A71E3B"/>
    <w:rsid w:val="00A723C4"/>
    <w:rsid w:val="00A726D1"/>
    <w:rsid w:val="00A729E9"/>
    <w:rsid w:val="00A72C7C"/>
    <w:rsid w:val="00A72C8B"/>
    <w:rsid w:val="00A72F79"/>
    <w:rsid w:val="00A73048"/>
    <w:rsid w:val="00A73374"/>
    <w:rsid w:val="00A733E5"/>
    <w:rsid w:val="00A739DD"/>
    <w:rsid w:val="00A73C54"/>
    <w:rsid w:val="00A73F56"/>
    <w:rsid w:val="00A74997"/>
    <w:rsid w:val="00A74A1E"/>
    <w:rsid w:val="00A7548E"/>
    <w:rsid w:val="00A75640"/>
    <w:rsid w:val="00A75718"/>
    <w:rsid w:val="00A75CBF"/>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29C"/>
    <w:rsid w:val="00A82C77"/>
    <w:rsid w:val="00A83562"/>
    <w:rsid w:val="00A83780"/>
    <w:rsid w:val="00A84511"/>
    <w:rsid w:val="00A84512"/>
    <w:rsid w:val="00A84973"/>
    <w:rsid w:val="00A84D17"/>
    <w:rsid w:val="00A852E5"/>
    <w:rsid w:val="00A85576"/>
    <w:rsid w:val="00A856EA"/>
    <w:rsid w:val="00A85E25"/>
    <w:rsid w:val="00A86624"/>
    <w:rsid w:val="00A86E74"/>
    <w:rsid w:val="00A870A7"/>
    <w:rsid w:val="00A8737E"/>
    <w:rsid w:val="00A873F5"/>
    <w:rsid w:val="00A8741E"/>
    <w:rsid w:val="00A87632"/>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34B"/>
    <w:rsid w:val="00A956FE"/>
    <w:rsid w:val="00A95BC3"/>
    <w:rsid w:val="00A95DBD"/>
    <w:rsid w:val="00A96941"/>
    <w:rsid w:val="00A96DB4"/>
    <w:rsid w:val="00A97155"/>
    <w:rsid w:val="00A97509"/>
    <w:rsid w:val="00A97723"/>
    <w:rsid w:val="00A978E1"/>
    <w:rsid w:val="00A97E89"/>
    <w:rsid w:val="00A97F37"/>
    <w:rsid w:val="00AA02EF"/>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81E"/>
    <w:rsid w:val="00AA5929"/>
    <w:rsid w:val="00AA6002"/>
    <w:rsid w:val="00AA65F6"/>
    <w:rsid w:val="00AA676A"/>
    <w:rsid w:val="00AA6AAA"/>
    <w:rsid w:val="00AA6D9C"/>
    <w:rsid w:val="00AA6DE0"/>
    <w:rsid w:val="00AA6F40"/>
    <w:rsid w:val="00AA7688"/>
    <w:rsid w:val="00AA7A21"/>
    <w:rsid w:val="00AA7B8C"/>
    <w:rsid w:val="00AA7FF9"/>
    <w:rsid w:val="00AB00B8"/>
    <w:rsid w:val="00AB021F"/>
    <w:rsid w:val="00AB02A1"/>
    <w:rsid w:val="00AB0462"/>
    <w:rsid w:val="00AB0DB9"/>
    <w:rsid w:val="00AB1371"/>
    <w:rsid w:val="00AB1BF3"/>
    <w:rsid w:val="00AB204B"/>
    <w:rsid w:val="00AB2310"/>
    <w:rsid w:val="00AB270E"/>
    <w:rsid w:val="00AB2EF2"/>
    <w:rsid w:val="00AB3376"/>
    <w:rsid w:val="00AB33B7"/>
    <w:rsid w:val="00AB3921"/>
    <w:rsid w:val="00AB3E2C"/>
    <w:rsid w:val="00AB3F73"/>
    <w:rsid w:val="00AB416F"/>
    <w:rsid w:val="00AB433C"/>
    <w:rsid w:val="00AB4555"/>
    <w:rsid w:val="00AB4ACA"/>
    <w:rsid w:val="00AB51E6"/>
    <w:rsid w:val="00AB603E"/>
    <w:rsid w:val="00AB628B"/>
    <w:rsid w:val="00AB63DA"/>
    <w:rsid w:val="00AB6A61"/>
    <w:rsid w:val="00AB6BBB"/>
    <w:rsid w:val="00AB70D2"/>
    <w:rsid w:val="00AB71FF"/>
    <w:rsid w:val="00AB78F1"/>
    <w:rsid w:val="00AB7A8C"/>
    <w:rsid w:val="00AB7CD9"/>
    <w:rsid w:val="00AC0360"/>
    <w:rsid w:val="00AC043E"/>
    <w:rsid w:val="00AC0714"/>
    <w:rsid w:val="00AC0842"/>
    <w:rsid w:val="00AC0958"/>
    <w:rsid w:val="00AC1A40"/>
    <w:rsid w:val="00AC1BFB"/>
    <w:rsid w:val="00AC1CAC"/>
    <w:rsid w:val="00AC1EFD"/>
    <w:rsid w:val="00AC2161"/>
    <w:rsid w:val="00AC254B"/>
    <w:rsid w:val="00AC2764"/>
    <w:rsid w:val="00AC2C5A"/>
    <w:rsid w:val="00AC312A"/>
    <w:rsid w:val="00AC3B03"/>
    <w:rsid w:val="00AC41C5"/>
    <w:rsid w:val="00AC4969"/>
    <w:rsid w:val="00AC4D1D"/>
    <w:rsid w:val="00AC4D6E"/>
    <w:rsid w:val="00AC55D0"/>
    <w:rsid w:val="00AC580B"/>
    <w:rsid w:val="00AC59F9"/>
    <w:rsid w:val="00AC5F14"/>
    <w:rsid w:val="00AC5F7C"/>
    <w:rsid w:val="00AC5F86"/>
    <w:rsid w:val="00AC5FD6"/>
    <w:rsid w:val="00AC6188"/>
    <w:rsid w:val="00AC6392"/>
    <w:rsid w:val="00AC66DD"/>
    <w:rsid w:val="00AC67F8"/>
    <w:rsid w:val="00AC6F59"/>
    <w:rsid w:val="00AC7158"/>
    <w:rsid w:val="00AC73A1"/>
    <w:rsid w:val="00AC73BD"/>
    <w:rsid w:val="00AD0802"/>
    <w:rsid w:val="00AD0BDD"/>
    <w:rsid w:val="00AD0C24"/>
    <w:rsid w:val="00AD0CF5"/>
    <w:rsid w:val="00AD0E3E"/>
    <w:rsid w:val="00AD1340"/>
    <w:rsid w:val="00AD1363"/>
    <w:rsid w:val="00AD1370"/>
    <w:rsid w:val="00AD1390"/>
    <w:rsid w:val="00AD1BB1"/>
    <w:rsid w:val="00AD1E65"/>
    <w:rsid w:val="00AD1FE6"/>
    <w:rsid w:val="00AD2617"/>
    <w:rsid w:val="00AD2B16"/>
    <w:rsid w:val="00AD2E03"/>
    <w:rsid w:val="00AD3088"/>
    <w:rsid w:val="00AD32F2"/>
    <w:rsid w:val="00AD36B4"/>
    <w:rsid w:val="00AD3810"/>
    <w:rsid w:val="00AD3978"/>
    <w:rsid w:val="00AD3CB9"/>
    <w:rsid w:val="00AD3D7B"/>
    <w:rsid w:val="00AD3FBA"/>
    <w:rsid w:val="00AD40CA"/>
    <w:rsid w:val="00AD4748"/>
    <w:rsid w:val="00AD506C"/>
    <w:rsid w:val="00AD50C7"/>
    <w:rsid w:val="00AD5138"/>
    <w:rsid w:val="00AD60F4"/>
    <w:rsid w:val="00AD66DF"/>
    <w:rsid w:val="00AD6AF3"/>
    <w:rsid w:val="00AD6CD3"/>
    <w:rsid w:val="00AD6FB8"/>
    <w:rsid w:val="00AD7293"/>
    <w:rsid w:val="00AD72B0"/>
    <w:rsid w:val="00AD749B"/>
    <w:rsid w:val="00AD7607"/>
    <w:rsid w:val="00AD7E87"/>
    <w:rsid w:val="00AE03DB"/>
    <w:rsid w:val="00AE0441"/>
    <w:rsid w:val="00AE05BA"/>
    <w:rsid w:val="00AE067A"/>
    <w:rsid w:val="00AE0894"/>
    <w:rsid w:val="00AE08D6"/>
    <w:rsid w:val="00AE16FC"/>
    <w:rsid w:val="00AE17FA"/>
    <w:rsid w:val="00AE1DB7"/>
    <w:rsid w:val="00AE1E83"/>
    <w:rsid w:val="00AE1FC9"/>
    <w:rsid w:val="00AE22C2"/>
    <w:rsid w:val="00AE22F6"/>
    <w:rsid w:val="00AE28CC"/>
    <w:rsid w:val="00AE29E5"/>
    <w:rsid w:val="00AE2BBE"/>
    <w:rsid w:val="00AE3042"/>
    <w:rsid w:val="00AE316A"/>
    <w:rsid w:val="00AE3287"/>
    <w:rsid w:val="00AE3724"/>
    <w:rsid w:val="00AE5CF6"/>
    <w:rsid w:val="00AE605F"/>
    <w:rsid w:val="00AE6441"/>
    <w:rsid w:val="00AE6D51"/>
    <w:rsid w:val="00AE6D86"/>
    <w:rsid w:val="00AE749E"/>
    <w:rsid w:val="00AE76BF"/>
    <w:rsid w:val="00AE7C28"/>
    <w:rsid w:val="00AE7D57"/>
    <w:rsid w:val="00AE7E3B"/>
    <w:rsid w:val="00AF0011"/>
    <w:rsid w:val="00AF0C6F"/>
    <w:rsid w:val="00AF0D8E"/>
    <w:rsid w:val="00AF0DEB"/>
    <w:rsid w:val="00AF1010"/>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665"/>
    <w:rsid w:val="00AF6DBB"/>
    <w:rsid w:val="00AF7BAE"/>
    <w:rsid w:val="00B00049"/>
    <w:rsid w:val="00B000D9"/>
    <w:rsid w:val="00B00168"/>
    <w:rsid w:val="00B0042C"/>
    <w:rsid w:val="00B00642"/>
    <w:rsid w:val="00B006D9"/>
    <w:rsid w:val="00B00978"/>
    <w:rsid w:val="00B00B81"/>
    <w:rsid w:val="00B00BBC"/>
    <w:rsid w:val="00B00D80"/>
    <w:rsid w:val="00B00F7D"/>
    <w:rsid w:val="00B0106E"/>
    <w:rsid w:val="00B01607"/>
    <w:rsid w:val="00B0162D"/>
    <w:rsid w:val="00B0190C"/>
    <w:rsid w:val="00B02666"/>
    <w:rsid w:val="00B02A05"/>
    <w:rsid w:val="00B02E86"/>
    <w:rsid w:val="00B03820"/>
    <w:rsid w:val="00B03885"/>
    <w:rsid w:val="00B039B1"/>
    <w:rsid w:val="00B03D6A"/>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6E69"/>
    <w:rsid w:val="00B06F4E"/>
    <w:rsid w:val="00B0754C"/>
    <w:rsid w:val="00B07828"/>
    <w:rsid w:val="00B078EC"/>
    <w:rsid w:val="00B1016D"/>
    <w:rsid w:val="00B10365"/>
    <w:rsid w:val="00B10657"/>
    <w:rsid w:val="00B1090C"/>
    <w:rsid w:val="00B109FE"/>
    <w:rsid w:val="00B11701"/>
    <w:rsid w:val="00B11CD5"/>
    <w:rsid w:val="00B11EEF"/>
    <w:rsid w:val="00B11FC4"/>
    <w:rsid w:val="00B12228"/>
    <w:rsid w:val="00B12914"/>
    <w:rsid w:val="00B131B0"/>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C0E"/>
    <w:rsid w:val="00B15E46"/>
    <w:rsid w:val="00B16257"/>
    <w:rsid w:val="00B16538"/>
    <w:rsid w:val="00B16670"/>
    <w:rsid w:val="00B17150"/>
    <w:rsid w:val="00B173E0"/>
    <w:rsid w:val="00B174AD"/>
    <w:rsid w:val="00B17874"/>
    <w:rsid w:val="00B178CC"/>
    <w:rsid w:val="00B179F4"/>
    <w:rsid w:val="00B201E6"/>
    <w:rsid w:val="00B20233"/>
    <w:rsid w:val="00B20520"/>
    <w:rsid w:val="00B20556"/>
    <w:rsid w:val="00B205ED"/>
    <w:rsid w:val="00B207FA"/>
    <w:rsid w:val="00B20844"/>
    <w:rsid w:val="00B20848"/>
    <w:rsid w:val="00B20A6C"/>
    <w:rsid w:val="00B20C4F"/>
    <w:rsid w:val="00B2176C"/>
    <w:rsid w:val="00B21790"/>
    <w:rsid w:val="00B220FA"/>
    <w:rsid w:val="00B22119"/>
    <w:rsid w:val="00B22208"/>
    <w:rsid w:val="00B2237A"/>
    <w:rsid w:val="00B22388"/>
    <w:rsid w:val="00B22618"/>
    <w:rsid w:val="00B2284F"/>
    <w:rsid w:val="00B22AE7"/>
    <w:rsid w:val="00B22B0F"/>
    <w:rsid w:val="00B23133"/>
    <w:rsid w:val="00B231FF"/>
    <w:rsid w:val="00B2339A"/>
    <w:rsid w:val="00B23A88"/>
    <w:rsid w:val="00B240B4"/>
    <w:rsid w:val="00B240C2"/>
    <w:rsid w:val="00B240CF"/>
    <w:rsid w:val="00B24AA9"/>
    <w:rsid w:val="00B24BAB"/>
    <w:rsid w:val="00B25024"/>
    <w:rsid w:val="00B251A5"/>
    <w:rsid w:val="00B25866"/>
    <w:rsid w:val="00B258DC"/>
    <w:rsid w:val="00B259EF"/>
    <w:rsid w:val="00B25AFF"/>
    <w:rsid w:val="00B25D18"/>
    <w:rsid w:val="00B26013"/>
    <w:rsid w:val="00B26266"/>
    <w:rsid w:val="00B2672B"/>
    <w:rsid w:val="00B269FE"/>
    <w:rsid w:val="00B26A1E"/>
    <w:rsid w:val="00B270A3"/>
    <w:rsid w:val="00B276AE"/>
    <w:rsid w:val="00B27CCE"/>
    <w:rsid w:val="00B3008E"/>
    <w:rsid w:val="00B3068E"/>
    <w:rsid w:val="00B3082B"/>
    <w:rsid w:val="00B30AAF"/>
    <w:rsid w:val="00B31A98"/>
    <w:rsid w:val="00B31D6B"/>
    <w:rsid w:val="00B3206C"/>
    <w:rsid w:val="00B322BF"/>
    <w:rsid w:val="00B325C6"/>
    <w:rsid w:val="00B33259"/>
    <w:rsid w:val="00B33290"/>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0C6"/>
    <w:rsid w:val="00B411EC"/>
    <w:rsid w:val="00B415D2"/>
    <w:rsid w:val="00B41637"/>
    <w:rsid w:val="00B41A02"/>
    <w:rsid w:val="00B41D50"/>
    <w:rsid w:val="00B427F9"/>
    <w:rsid w:val="00B42870"/>
    <w:rsid w:val="00B42911"/>
    <w:rsid w:val="00B42D76"/>
    <w:rsid w:val="00B42D7E"/>
    <w:rsid w:val="00B4336A"/>
    <w:rsid w:val="00B4342D"/>
    <w:rsid w:val="00B4353C"/>
    <w:rsid w:val="00B43811"/>
    <w:rsid w:val="00B43989"/>
    <w:rsid w:val="00B43DF8"/>
    <w:rsid w:val="00B43F78"/>
    <w:rsid w:val="00B4469E"/>
    <w:rsid w:val="00B4510A"/>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D4E"/>
    <w:rsid w:val="00B51E94"/>
    <w:rsid w:val="00B5220E"/>
    <w:rsid w:val="00B522CB"/>
    <w:rsid w:val="00B52387"/>
    <w:rsid w:val="00B525FD"/>
    <w:rsid w:val="00B527FE"/>
    <w:rsid w:val="00B5287A"/>
    <w:rsid w:val="00B53123"/>
    <w:rsid w:val="00B53332"/>
    <w:rsid w:val="00B53518"/>
    <w:rsid w:val="00B53A73"/>
    <w:rsid w:val="00B545F1"/>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932"/>
    <w:rsid w:val="00B63C0C"/>
    <w:rsid w:val="00B63EC4"/>
    <w:rsid w:val="00B6424D"/>
    <w:rsid w:val="00B64A01"/>
    <w:rsid w:val="00B64B40"/>
    <w:rsid w:val="00B64D89"/>
    <w:rsid w:val="00B64F1D"/>
    <w:rsid w:val="00B6516F"/>
    <w:rsid w:val="00B653AD"/>
    <w:rsid w:val="00B65820"/>
    <w:rsid w:val="00B658CD"/>
    <w:rsid w:val="00B65961"/>
    <w:rsid w:val="00B65B07"/>
    <w:rsid w:val="00B65BB4"/>
    <w:rsid w:val="00B65D44"/>
    <w:rsid w:val="00B65D51"/>
    <w:rsid w:val="00B65DA7"/>
    <w:rsid w:val="00B65DFB"/>
    <w:rsid w:val="00B65E27"/>
    <w:rsid w:val="00B6644A"/>
    <w:rsid w:val="00B666D1"/>
    <w:rsid w:val="00B6674E"/>
    <w:rsid w:val="00B66791"/>
    <w:rsid w:val="00B6692D"/>
    <w:rsid w:val="00B66A88"/>
    <w:rsid w:val="00B66A96"/>
    <w:rsid w:val="00B67258"/>
    <w:rsid w:val="00B677C8"/>
    <w:rsid w:val="00B678E5"/>
    <w:rsid w:val="00B67A37"/>
    <w:rsid w:val="00B67C02"/>
    <w:rsid w:val="00B67C31"/>
    <w:rsid w:val="00B700D3"/>
    <w:rsid w:val="00B71B46"/>
    <w:rsid w:val="00B72190"/>
    <w:rsid w:val="00B722F4"/>
    <w:rsid w:val="00B72DA0"/>
    <w:rsid w:val="00B72F2E"/>
    <w:rsid w:val="00B73336"/>
    <w:rsid w:val="00B7342A"/>
    <w:rsid w:val="00B73437"/>
    <w:rsid w:val="00B73A15"/>
    <w:rsid w:val="00B73F08"/>
    <w:rsid w:val="00B740FF"/>
    <w:rsid w:val="00B7442A"/>
    <w:rsid w:val="00B753FE"/>
    <w:rsid w:val="00B75414"/>
    <w:rsid w:val="00B7618C"/>
    <w:rsid w:val="00B7660A"/>
    <w:rsid w:val="00B76796"/>
    <w:rsid w:val="00B76892"/>
    <w:rsid w:val="00B7694B"/>
    <w:rsid w:val="00B76BF6"/>
    <w:rsid w:val="00B76CD9"/>
    <w:rsid w:val="00B77075"/>
    <w:rsid w:val="00B770A3"/>
    <w:rsid w:val="00B7727E"/>
    <w:rsid w:val="00B77668"/>
    <w:rsid w:val="00B77AE6"/>
    <w:rsid w:val="00B77E2A"/>
    <w:rsid w:val="00B77EBF"/>
    <w:rsid w:val="00B807E0"/>
    <w:rsid w:val="00B80DC0"/>
    <w:rsid w:val="00B81082"/>
    <w:rsid w:val="00B81086"/>
    <w:rsid w:val="00B813CF"/>
    <w:rsid w:val="00B81477"/>
    <w:rsid w:val="00B817DB"/>
    <w:rsid w:val="00B81A96"/>
    <w:rsid w:val="00B8233F"/>
    <w:rsid w:val="00B8253B"/>
    <w:rsid w:val="00B82B06"/>
    <w:rsid w:val="00B82DAB"/>
    <w:rsid w:val="00B82EE8"/>
    <w:rsid w:val="00B83325"/>
    <w:rsid w:val="00B83552"/>
    <w:rsid w:val="00B835A8"/>
    <w:rsid w:val="00B8366E"/>
    <w:rsid w:val="00B839B8"/>
    <w:rsid w:val="00B83D49"/>
    <w:rsid w:val="00B8411D"/>
    <w:rsid w:val="00B84319"/>
    <w:rsid w:val="00B843F6"/>
    <w:rsid w:val="00B84B07"/>
    <w:rsid w:val="00B84C16"/>
    <w:rsid w:val="00B84CA1"/>
    <w:rsid w:val="00B85291"/>
    <w:rsid w:val="00B853B6"/>
    <w:rsid w:val="00B85769"/>
    <w:rsid w:val="00B85FDC"/>
    <w:rsid w:val="00B85FFD"/>
    <w:rsid w:val="00B861E8"/>
    <w:rsid w:val="00B86322"/>
    <w:rsid w:val="00B8655D"/>
    <w:rsid w:val="00B865AA"/>
    <w:rsid w:val="00B8691A"/>
    <w:rsid w:val="00B86A60"/>
    <w:rsid w:val="00B86E5B"/>
    <w:rsid w:val="00B8736D"/>
    <w:rsid w:val="00B87501"/>
    <w:rsid w:val="00B87A9F"/>
    <w:rsid w:val="00B87DA7"/>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3EB7"/>
    <w:rsid w:val="00B9437A"/>
    <w:rsid w:val="00B944BA"/>
    <w:rsid w:val="00B94B5C"/>
    <w:rsid w:val="00B94CA2"/>
    <w:rsid w:val="00B95417"/>
    <w:rsid w:val="00B95496"/>
    <w:rsid w:val="00B95687"/>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0E4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7CC"/>
    <w:rsid w:val="00BB09CA"/>
    <w:rsid w:val="00BB0ADA"/>
    <w:rsid w:val="00BB0BD9"/>
    <w:rsid w:val="00BB0F68"/>
    <w:rsid w:val="00BB11CF"/>
    <w:rsid w:val="00BB1A4A"/>
    <w:rsid w:val="00BB1BBD"/>
    <w:rsid w:val="00BB1F50"/>
    <w:rsid w:val="00BB203D"/>
    <w:rsid w:val="00BB2AAA"/>
    <w:rsid w:val="00BB2CC1"/>
    <w:rsid w:val="00BB31C1"/>
    <w:rsid w:val="00BB38DB"/>
    <w:rsid w:val="00BB3A9D"/>
    <w:rsid w:val="00BB4028"/>
    <w:rsid w:val="00BB4103"/>
    <w:rsid w:val="00BB4431"/>
    <w:rsid w:val="00BB443C"/>
    <w:rsid w:val="00BB4DD1"/>
    <w:rsid w:val="00BB5191"/>
    <w:rsid w:val="00BB5214"/>
    <w:rsid w:val="00BB5786"/>
    <w:rsid w:val="00BB59B3"/>
    <w:rsid w:val="00BB5A3D"/>
    <w:rsid w:val="00BB5A59"/>
    <w:rsid w:val="00BB5C47"/>
    <w:rsid w:val="00BB610D"/>
    <w:rsid w:val="00BB6278"/>
    <w:rsid w:val="00BB64BE"/>
    <w:rsid w:val="00BB6778"/>
    <w:rsid w:val="00BB6A97"/>
    <w:rsid w:val="00BB6CB3"/>
    <w:rsid w:val="00BB751A"/>
    <w:rsid w:val="00BB75B4"/>
    <w:rsid w:val="00BB7778"/>
    <w:rsid w:val="00BB7B6F"/>
    <w:rsid w:val="00BB7BAC"/>
    <w:rsid w:val="00BB7D09"/>
    <w:rsid w:val="00BB7F15"/>
    <w:rsid w:val="00BC01DC"/>
    <w:rsid w:val="00BC0800"/>
    <w:rsid w:val="00BC0969"/>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8FF"/>
    <w:rsid w:val="00BC3BBF"/>
    <w:rsid w:val="00BC3CF0"/>
    <w:rsid w:val="00BC3E49"/>
    <w:rsid w:val="00BC40FB"/>
    <w:rsid w:val="00BC43FB"/>
    <w:rsid w:val="00BC4562"/>
    <w:rsid w:val="00BC46D7"/>
    <w:rsid w:val="00BC478A"/>
    <w:rsid w:val="00BC4919"/>
    <w:rsid w:val="00BC4C49"/>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1EB"/>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0"/>
    <w:rsid w:val="00BD3536"/>
    <w:rsid w:val="00BD3799"/>
    <w:rsid w:val="00BD3DC6"/>
    <w:rsid w:val="00BD427D"/>
    <w:rsid w:val="00BD45CB"/>
    <w:rsid w:val="00BD4D10"/>
    <w:rsid w:val="00BD51C4"/>
    <w:rsid w:val="00BD5499"/>
    <w:rsid w:val="00BD581D"/>
    <w:rsid w:val="00BD5D00"/>
    <w:rsid w:val="00BD5DA7"/>
    <w:rsid w:val="00BD66DE"/>
    <w:rsid w:val="00BD6B3A"/>
    <w:rsid w:val="00BD6F1B"/>
    <w:rsid w:val="00BD72A8"/>
    <w:rsid w:val="00BD73C2"/>
    <w:rsid w:val="00BD746B"/>
    <w:rsid w:val="00BD77B9"/>
    <w:rsid w:val="00BD7ABC"/>
    <w:rsid w:val="00BE03C3"/>
    <w:rsid w:val="00BE0691"/>
    <w:rsid w:val="00BE06C7"/>
    <w:rsid w:val="00BE08D5"/>
    <w:rsid w:val="00BE0987"/>
    <w:rsid w:val="00BE09E1"/>
    <w:rsid w:val="00BE1272"/>
    <w:rsid w:val="00BE15D8"/>
    <w:rsid w:val="00BE1A3D"/>
    <w:rsid w:val="00BE21A1"/>
    <w:rsid w:val="00BE2401"/>
    <w:rsid w:val="00BE29C7"/>
    <w:rsid w:val="00BE2C29"/>
    <w:rsid w:val="00BE2EA9"/>
    <w:rsid w:val="00BE304A"/>
    <w:rsid w:val="00BE37EC"/>
    <w:rsid w:val="00BE3A1D"/>
    <w:rsid w:val="00BE3B16"/>
    <w:rsid w:val="00BE4013"/>
    <w:rsid w:val="00BE4700"/>
    <w:rsid w:val="00BE471D"/>
    <w:rsid w:val="00BE4924"/>
    <w:rsid w:val="00BE4BDA"/>
    <w:rsid w:val="00BE4CEC"/>
    <w:rsid w:val="00BE4FE8"/>
    <w:rsid w:val="00BE5B62"/>
    <w:rsid w:val="00BE603D"/>
    <w:rsid w:val="00BE6394"/>
    <w:rsid w:val="00BE64D4"/>
    <w:rsid w:val="00BE6570"/>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095"/>
    <w:rsid w:val="00BF11C4"/>
    <w:rsid w:val="00BF1AEE"/>
    <w:rsid w:val="00BF204B"/>
    <w:rsid w:val="00BF277D"/>
    <w:rsid w:val="00BF2DDC"/>
    <w:rsid w:val="00BF2E1B"/>
    <w:rsid w:val="00BF2FE2"/>
    <w:rsid w:val="00BF3101"/>
    <w:rsid w:val="00BF320A"/>
    <w:rsid w:val="00BF3748"/>
    <w:rsid w:val="00BF37FD"/>
    <w:rsid w:val="00BF39C7"/>
    <w:rsid w:val="00BF4204"/>
    <w:rsid w:val="00BF42A2"/>
    <w:rsid w:val="00BF43C7"/>
    <w:rsid w:val="00BF4F69"/>
    <w:rsid w:val="00BF5065"/>
    <w:rsid w:val="00BF580C"/>
    <w:rsid w:val="00BF5BB3"/>
    <w:rsid w:val="00BF5F6A"/>
    <w:rsid w:val="00BF624A"/>
    <w:rsid w:val="00BF65FB"/>
    <w:rsid w:val="00BF6A4C"/>
    <w:rsid w:val="00BF6CF9"/>
    <w:rsid w:val="00BF70C8"/>
    <w:rsid w:val="00BF7360"/>
    <w:rsid w:val="00BF74CC"/>
    <w:rsid w:val="00BF74E3"/>
    <w:rsid w:val="00BF7C67"/>
    <w:rsid w:val="00C0039F"/>
    <w:rsid w:val="00C0078C"/>
    <w:rsid w:val="00C007F5"/>
    <w:rsid w:val="00C00D1C"/>
    <w:rsid w:val="00C0102C"/>
    <w:rsid w:val="00C0154A"/>
    <w:rsid w:val="00C01D6C"/>
    <w:rsid w:val="00C0215A"/>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5F9A"/>
    <w:rsid w:val="00C0613B"/>
    <w:rsid w:val="00C06BFF"/>
    <w:rsid w:val="00C07A89"/>
    <w:rsid w:val="00C07E6D"/>
    <w:rsid w:val="00C10575"/>
    <w:rsid w:val="00C109DD"/>
    <w:rsid w:val="00C10BB5"/>
    <w:rsid w:val="00C10FF4"/>
    <w:rsid w:val="00C1115D"/>
    <w:rsid w:val="00C1177C"/>
    <w:rsid w:val="00C11D34"/>
    <w:rsid w:val="00C1261F"/>
    <w:rsid w:val="00C127AB"/>
    <w:rsid w:val="00C12C75"/>
    <w:rsid w:val="00C12EF4"/>
    <w:rsid w:val="00C12FD2"/>
    <w:rsid w:val="00C13193"/>
    <w:rsid w:val="00C13200"/>
    <w:rsid w:val="00C13396"/>
    <w:rsid w:val="00C1371F"/>
    <w:rsid w:val="00C138DE"/>
    <w:rsid w:val="00C13B1F"/>
    <w:rsid w:val="00C13BEF"/>
    <w:rsid w:val="00C14152"/>
    <w:rsid w:val="00C14157"/>
    <w:rsid w:val="00C1425C"/>
    <w:rsid w:val="00C1530A"/>
    <w:rsid w:val="00C158C6"/>
    <w:rsid w:val="00C15E02"/>
    <w:rsid w:val="00C16743"/>
    <w:rsid w:val="00C16FD9"/>
    <w:rsid w:val="00C172AB"/>
    <w:rsid w:val="00C17734"/>
    <w:rsid w:val="00C17816"/>
    <w:rsid w:val="00C20108"/>
    <w:rsid w:val="00C20287"/>
    <w:rsid w:val="00C204ED"/>
    <w:rsid w:val="00C20A8A"/>
    <w:rsid w:val="00C20AF8"/>
    <w:rsid w:val="00C210D5"/>
    <w:rsid w:val="00C212D4"/>
    <w:rsid w:val="00C21355"/>
    <w:rsid w:val="00C21E26"/>
    <w:rsid w:val="00C22141"/>
    <w:rsid w:val="00C22145"/>
    <w:rsid w:val="00C22230"/>
    <w:rsid w:val="00C225BA"/>
    <w:rsid w:val="00C226BD"/>
    <w:rsid w:val="00C2280E"/>
    <w:rsid w:val="00C22B4F"/>
    <w:rsid w:val="00C22C73"/>
    <w:rsid w:val="00C22D21"/>
    <w:rsid w:val="00C22F11"/>
    <w:rsid w:val="00C2300F"/>
    <w:rsid w:val="00C23509"/>
    <w:rsid w:val="00C238E1"/>
    <w:rsid w:val="00C23AF3"/>
    <w:rsid w:val="00C24038"/>
    <w:rsid w:val="00C24192"/>
    <w:rsid w:val="00C24408"/>
    <w:rsid w:val="00C2471E"/>
    <w:rsid w:val="00C24722"/>
    <w:rsid w:val="00C24C7C"/>
    <w:rsid w:val="00C25BB3"/>
    <w:rsid w:val="00C264A6"/>
    <w:rsid w:val="00C26900"/>
    <w:rsid w:val="00C26B46"/>
    <w:rsid w:val="00C26CDF"/>
    <w:rsid w:val="00C2724C"/>
    <w:rsid w:val="00C273A1"/>
    <w:rsid w:val="00C2749D"/>
    <w:rsid w:val="00C274E7"/>
    <w:rsid w:val="00C27E1F"/>
    <w:rsid w:val="00C3007D"/>
    <w:rsid w:val="00C3010E"/>
    <w:rsid w:val="00C3021B"/>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745"/>
    <w:rsid w:val="00C339A0"/>
    <w:rsid w:val="00C3465A"/>
    <w:rsid w:val="00C34907"/>
    <w:rsid w:val="00C34B7A"/>
    <w:rsid w:val="00C34C0A"/>
    <w:rsid w:val="00C35004"/>
    <w:rsid w:val="00C354C5"/>
    <w:rsid w:val="00C355C0"/>
    <w:rsid w:val="00C357EB"/>
    <w:rsid w:val="00C35A11"/>
    <w:rsid w:val="00C35A7A"/>
    <w:rsid w:val="00C36014"/>
    <w:rsid w:val="00C364EF"/>
    <w:rsid w:val="00C37399"/>
    <w:rsid w:val="00C37A3F"/>
    <w:rsid w:val="00C37A73"/>
    <w:rsid w:val="00C37DF5"/>
    <w:rsid w:val="00C40127"/>
    <w:rsid w:val="00C405D0"/>
    <w:rsid w:val="00C406E0"/>
    <w:rsid w:val="00C409D6"/>
    <w:rsid w:val="00C4115F"/>
    <w:rsid w:val="00C413A9"/>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4A1B"/>
    <w:rsid w:val="00C4524C"/>
    <w:rsid w:val="00C45337"/>
    <w:rsid w:val="00C453A5"/>
    <w:rsid w:val="00C458A4"/>
    <w:rsid w:val="00C45D66"/>
    <w:rsid w:val="00C466C9"/>
    <w:rsid w:val="00C46AEC"/>
    <w:rsid w:val="00C46E9D"/>
    <w:rsid w:val="00C46FE3"/>
    <w:rsid w:val="00C472E0"/>
    <w:rsid w:val="00C4759A"/>
    <w:rsid w:val="00C47A96"/>
    <w:rsid w:val="00C47BF2"/>
    <w:rsid w:val="00C47D48"/>
    <w:rsid w:val="00C47FA0"/>
    <w:rsid w:val="00C50E98"/>
    <w:rsid w:val="00C51192"/>
    <w:rsid w:val="00C51437"/>
    <w:rsid w:val="00C5147E"/>
    <w:rsid w:val="00C517B0"/>
    <w:rsid w:val="00C51953"/>
    <w:rsid w:val="00C51A3E"/>
    <w:rsid w:val="00C51CDB"/>
    <w:rsid w:val="00C52268"/>
    <w:rsid w:val="00C524D4"/>
    <w:rsid w:val="00C52EDE"/>
    <w:rsid w:val="00C53940"/>
    <w:rsid w:val="00C53AC6"/>
    <w:rsid w:val="00C53BAE"/>
    <w:rsid w:val="00C53E36"/>
    <w:rsid w:val="00C53F42"/>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783"/>
    <w:rsid w:val="00C57982"/>
    <w:rsid w:val="00C579DE"/>
    <w:rsid w:val="00C57A82"/>
    <w:rsid w:val="00C57E44"/>
    <w:rsid w:val="00C57EFF"/>
    <w:rsid w:val="00C57F14"/>
    <w:rsid w:val="00C57FC4"/>
    <w:rsid w:val="00C60097"/>
    <w:rsid w:val="00C60512"/>
    <w:rsid w:val="00C60654"/>
    <w:rsid w:val="00C61163"/>
    <w:rsid w:val="00C611DA"/>
    <w:rsid w:val="00C61FE2"/>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62F"/>
    <w:rsid w:val="00C668C8"/>
    <w:rsid w:val="00C66C13"/>
    <w:rsid w:val="00C672B0"/>
    <w:rsid w:val="00C6735D"/>
    <w:rsid w:val="00C6753B"/>
    <w:rsid w:val="00C678F4"/>
    <w:rsid w:val="00C70265"/>
    <w:rsid w:val="00C703CD"/>
    <w:rsid w:val="00C70621"/>
    <w:rsid w:val="00C7065A"/>
    <w:rsid w:val="00C709DB"/>
    <w:rsid w:val="00C70EFC"/>
    <w:rsid w:val="00C71C0B"/>
    <w:rsid w:val="00C71F17"/>
    <w:rsid w:val="00C71F22"/>
    <w:rsid w:val="00C7243C"/>
    <w:rsid w:val="00C72A79"/>
    <w:rsid w:val="00C73581"/>
    <w:rsid w:val="00C73E83"/>
    <w:rsid w:val="00C73FD2"/>
    <w:rsid w:val="00C740F9"/>
    <w:rsid w:val="00C742C7"/>
    <w:rsid w:val="00C74636"/>
    <w:rsid w:val="00C75214"/>
    <w:rsid w:val="00C75F09"/>
    <w:rsid w:val="00C76219"/>
    <w:rsid w:val="00C76847"/>
    <w:rsid w:val="00C7685A"/>
    <w:rsid w:val="00C768E0"/>
    <w:rsid w:val="00C76AA2"/>
    <w:rsid w:val="00C76FE8"/>
    <w:rsid w:val="00C77776"/>
    <w:rsid w:val="00C778F0"/>
    <w:rsid w:val="00C8010E"/>
    <w:rsid w:val="00C80394"/>
    <w:rsid w:val="00C8056C"/>
    <w:rsid w:val="00C805DD"/>
    <w:rsid w:val="00C80667"/>
    <w:rsid w:val="00C808CA"/>
    <w:rsid w:val="00C81149"/>
    <w:rsid w:val="00C81382"/>
    <w:rsid w:val="00C81A80"/>
    <w:rsid w:val="00C81B98"/>
    <w:rsid w:val="00C81C20"/>
    <w:rsid w:val="00C81C47"/>
    <w:rsid w:val="00C81DE2"/>
    <w:rsid w:val="00C8251B"/>
    <w:rsid w:val="00C827C3"/>
    <w:rsid w:val="00C829FF"/>
    <w:rsid w:val="00C82BB5"/>
    <w:rsid w:val="00C8306F"/>
    <w:rsid w:val="00C83489"/>
    <w:rsid w:val="00C83878"/>
    <w:rsid w:val="00C83BCC"/>
    <w:rsid w:val="00C83F08"/>
    <w:rsid w:val="00C841BF"/>
    <w:rsid w:val="00C849D5"/>
    <w:rsid w:val="00C84D79"/>
    <w:rsid w:val="00C84F89"/>
    <w:rsid w:val="00C8533F"/>
    <w:rsid w:val="00C85479"/>
    <w:rsid w:val="00C85817"/>
    <w:rsid w:val="00C8595C"/>
    <w:rsid w:val="00C85CF3"/>
    <w:rsid w:val="00C85E66"/>
    <w:rsid w:val="00C8639F"/>
    <w:rsid w:val="00C86927"/>
    <w:rsid w:val="00C86EFD"/>
    <w:rsid w:val="00C87184"/>
    <w:rsid w:val="00C877C2"/>
    <w:rsid w:val="00C87876"/>
    <w:rsid w:val="00C87E6D"/>
    <w:rsid w:val="00C90867"/>
    <w:rsid w:val="00C90E1F"/>
    <w:rsid w:val="00C90FDB"/>
    <w:rsid w:val="00C91D6C"/>
    <w:rsid w:val="00C922CB"/>
    <w:rsid w:val="00C922F5"/>
    <w:rsid w:val="00C926F6"/>
    <w:rsid w:val="00C927CE"/>
    <w:rsid w:val="00C92CB9"/>
    <w:rsid w:val="00C9395C"/>
    <w:rsid w:val="00C93B57"/>
    <w:rsid w:val="00C93C0F"/>
    <w:rsid w:val="00C93D2C"/>
    <w:rsid w:val="00C94240"/>
    <w:rsid w:val="00C942FB"/>
    <w:rsid w:val="00C947E2"/>
    <w:rsid w:val="00C94A19"/>
    <w:rsid w:val="00C94F21"/>
    <w:rsid w:val="00C94FAB"/>
    <w:rsid w:val="00C95595"/>
    <w:rsid w:val="00C95E86"/>
    <w:rsid w:val="00C96D61"/>
    <w:rsid w:val="00C97717"/>
    <w:rsid w:val="00C97891"/>
    <w:rsid w:val="00C978BE"/>
    <w:rsid w:val="00CA028F"/>
    <w:rsid w:val="00CA0951"/>
    <w:rsid w:val="00CA0CE9"/>
    <w:rsid w:val="00CA107E"/>
    <w:rsid w:val="00CA15A2"/>
    <w:rsid w:val="00CA1883"/>
    <w:rsid w:val="00CA1AEE"/>
    <w:rsid w:val="00CA2059"/>
    <w:rsid w:val="00CA26BD"/>
    <w:rsid w:val="00CA271F"/>
    <w:rsid w:val="00CA2F5C"/>
    <w:rsid w:val="00CA302F"/>
    <w:rsid w:val="00CA353D"/>
    <w:rsid w:val="00CA35A0"/>
    <w:rsid w:val="00CA391C"/>
    <w:rsid w:val="00CA39DA"/>
    <w:rsid w:val="00CA3AF5"/>
    <w:rsid w:val="00CA3DB6"/>
    <w:rsid w:val="00CA4099"/>
    <w:rsid w:val="00CA4209"/>
    <w:rsid w:val="00CA517D"/>
    <w:rsid w:val="00CA567E"/>
    <w:rsid w:val="00CA5777"/>
    <w:rsid w:val="00CA5C24"/>
    <w:rsid w:val="00CA5E3A"/>
    <w:rsid w:val="00CA5FD3"/>
    <w:rsid w:val="00CA671E"/>
    <w:rsid w:val="00CA68BF"/>
    <w:rsid w:val="00CA6BE1"/>
    <w:rsid w:val="00CA6EEF"/>
    <w:rsid w:val="00CA7027"/>
    <w:rsid w:val="00CA7C5C"/>
    <w:rsid w:val="00CA7E86"/>
    <w:rsid w:val="00CB0383"/>
    <w:rsid w:val="00CB0E0B"/>
    <w:rsid w:val="00CB1020"/>
    <w:rsid w:val="00CB11A2"/>
    <w:rsid w:val="00CB1367"/>
    <w:rsid w:val="00CB1C4F"/>
    <w:rsid w:val="00CB29BE"/>
    <w:rsid w:val="00CB3041"/>
    <w:rsid w:val="00CB326E"/>
    <w:rsid w:val="00CB33A3"/>
    <w:rsid w:val="00CB3558"/>
    <w:rsid w:val="00CB35EE"/>
    <w:rsid w:val="00CB379A"/>
    <w:rsid w:val="00CB39A3"/>
    <w:rsid w:val="00CB3CE3"/>
    <w:rsid w:val="00CB3F62"/>
    <w:rsid w:val="00CB42AF"/>
    <w:rsid w:val="00CB4556"/>
    <w:rsid w:val="00CB46D1"/>
    <w:rsid w:val="00CB46FE"/>
    <w:rsid w:val="00CB4B8E"/>
    <w:rsid w:val="00CB4DFC"/>
    <w:rsid w:val="00CB533D"/>
    <w:rsid w:val="00CB687A"/>
    <w:rsid w:val="00CB6A6C"/>
    <w:rsid w:val="00CB6AA6"/>
    <w:rsid w:val="00CB70C3"/>
    <w:rsid w:val="00CB70D4"/>
    <w:rsid w:val="00CB716F"/>
    <w:rsid w:val="00CB73F2"/>
    <w:rsid w:val="00CB7C3C"/>
    <w:rsid w:val="00CB7E20"/>
    <w:rsid w:val="00CB7E30"/>
    <w:rsid w:val="00CC01C1"/>
    <w:rsid w:val="00CC0370"/>
    <w:rsid w:val="00CC040E"/>
    <w:rsid w:val="00CC0C07"/>
    <w:rsid w:val="00CC1F95"/>
    <w:rsid w:val="00CC22D3"/>
    <w:rsid w:val="00CC22DE"/>
    <w:rsid w:val="00CC230A"/>
    <w:rsid w:val="00CC250B"/>
    <w:rsid w:val="00CC2B12"/>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6F66"/>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8B5"/>
    <w:rsid w:val="00CD220B"/>
    <w:rsid w:val="00CD2742"/>
    <w:rsid w:val="00CD2AFA"/>
    <w:rsid w:val="00CD2D36"/>
    <w:rsid w:val="00CD2F29"/>
    <w:rsid w:val="00CD3030"/>
    <w:rsid w:val="00CD31E2"/>
    <w:rsid w:val="00CD3911"/>
    <w:rsid w:val="00CD3DCE"/>
    <w:rsid w:val="00CD3DD2"/>
    <w:rsid w:val="00CD4106"/>
    <w:rsid w:val="00CD4140"/>
    <w:rsid w:val="00CD4B57"/>
    <w:rsid w:val="00CD4E93"/>
    <w:rsid w:val="00CD53F7"/>
    <w:rsid w:val="00CD6569"/>
    <w:rsid w:val="00CD6999"/>
    <w:rsid w:val="00CD6D99"/>
    <w:rsid w:val="00CD6ED3"/>
    <w:rsid w:val="00CD71F5"/>
    <w:rsid w:val="00CD7243"/>
    <w:rsid w:val="00CD73D1"/>
    <w:rsid w:val="00CD7498"/>
    <w:rsid w:val="00CD7631"/>
    <w:rsid w:val="00CD78BA"/>
    <w:rsid w:val="00CD793F"/>
    <w:rsid w:val="00CD7B72"/>
    <w:rsid w:val="00CD7FD7"/>
    <w:rsid w:val="00CE02CF"/>
    <w:rsid w:val="00CE0591"/>
    <w:rsid w:val="00CE0919"/>
    <w:rsid w:val="00CE0983"/>
    <w:rsid w:val="00CE103B"/>
    <w:rsid w:val="00CE149F"/>
    <w:rsid w:val="00CE1735"/>
    <w:rsid w:val="00CE1A9D"/>
    <w:rsid w:val="00CE1F39"/>
    <w:rsid w:val="00CE1F41"/>
    <w:rsid w:val="00CE20BE"/>
    <w:rsid w:val="00CE21BE"/>
    <w:rsid w:val="00CE246B"/>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95A"/>
    <w:rsid w:val="00CE5E29"/>
    <w:rsid w:val="00CE65AE"/>
    <w:rsid w:val="00CE6B89"/>
    <w:rsid w:val="00CE72F7"/>
    <w:rsid w:val="00CF014B"/>
    <w:rsid w:val="00CF063D"/>
    <w:rsid w:val="00CF0E9D"/>
    <w:rsid w:val="00CF0EB4"/>
    <w:rsid w:val="00CF12EE"/>
    <w:rsid w:val="00CF1909"/>
    <w:rsid w:val="00CF24BC"/>
    <w:rsid w:val="00CF2640"/>
    <w:rsid w:val="00CF2649"/>
    <w:rsid w:val="00CF2B57"/>
    <w:rsid w:val="00CF2BF2"/>
    <w:rsid w:val="00CF2DD5"/>
    <w:rsid w:val="00CF2E09"/>
    <w:rsid w:val="00CF334E"/>
    <w:rsid w:val="00CF3BB9"/>
    <w:rsid w:val="00CF3D65"/>
    <w:rsid w:val="00CF41C3"/>
    <w:rsid w:val="00CF461E"/>
    <w:rsid w:val="00CF46E0"/>
    <w:rsid w:val="00CF47C5"/>
    <w:rsid w:val="00CF5340"/>
    <w:rsid w:val="00CF53F2"/>
    <w:rsid w:val="00CF5B2B"/>
    <w:rsid w:val="00CF5F84"/>
    <w:rsid w:val="00CF6211"/>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396"/>
    <w:rsid w:val="00D048CA"/>
    <w:rsid w:val="00D048F2"/>
    <w:rsid w:val="00D049AB"/>
    <w:rsid w:val="00D05387"/>
    <w:rsid w:val="00D053E4"/>
    <w:rsid w:val="00D0551F"/>
    <w:rsid w:val="00D0569F"/>
    <w:rsid w:val="00D057FB"/>
    <w:rsid w:val="00D058CD"/>
    <w:rsid w:val="00D05A73"/>
    <w:rsid w:val="00D05CAA"/>
    <w:rsid w:val="00D05EF2"/>
    <w:rsid w:val="00D06154"/>
    <w:rsid w:val="00D06353"/>
    <w:rsid w:val="00D06381"/>
    <w:rsid w:val="00D0646A"/>
    <w:rsid w:val="00D06691"/>
    <w:rsid w:val="00D06C3D"/>
    <w:rsid w:val="00D06C5E"/>
    <w:rsid w:val="00D06FC0"/>
    <w:rsid w:val="00D072F5"/>
    <w:rsid w:val="00D07385"/>
    <w:rsid w:val="00D073D5"/>
    <w:rsid w:val="00D07574"/>
    <w:rsid w:val="00D07A9A"/>
    <w:rsid w:val="00D07BD7"/>
    <w:rsid w:val="00D100AE"/>
    <w:rsid w:val="00D1028D"/>
    <w:rsid w:val="00D104FD"/>
    <w:rsid w:val="00D10625"/>
    <w:rsid w:val="00D10A3C"/>
    <w:rsid w:val="00D10CB0"/>
    <w:rsid w:val="00D10CE9"/>
    <w:rsid w:val="00D10CEC"/>
    <w:rsid w:val="00D11273"/>
    <w:rsid w:val="00D11376"/>
    <w:rsid w:val="00D118CE"/>
    <w:rsid w:val="00D11BF7"/>
    <w:rsid w:val="00D11E80"/>
    <w:rsid w:val="00D120B4"/>
    <w:rsid w:val="00D123AD"/>
    <w:rsid w:val="00D12C13"/>
    <w:rsid w:val="00D132E8"/>
    <w:rsid w:val="00D13541"/>
    <w:rsid w:val="00D135CC"/>
    <w:rsid w:val="00D1395F"/>
    <w:rsid w:val="00D13ED0"/>
    <w:rsid w:val="00D14065"/>
    <w:rsid w:val="00D14450"/>
    <w:rsid w:val="00D144FA"/>
    <w:rsid w:val="00D145EB"/>
    <w:rsid w:val="00D14CA1"/>
    <w:rsid w:val="00D156E1"/>
    <w:rsid w:val="00D15B46"/>
    <w:rsid w:val="00D15CAB"/>
    <w:rsid w:val="00D160AF"/>
    <w:rsid w:val="00D16608"/>
    <w:rsid w:val="00D16980"/>
    <w:rsid w:val="00D16B39"/>
    <w:rsid w:val="00D16B9D"/>
    <w:rsid w:val="00D171AD"/>
    <w:rsid w:val="00D17A03"/>
    <w:rsid w:val="00D17A96"/>
    <w:rsid w:val="00D17B0C"/>
    <w:rsid w:val="00D17C24"/>
    <w:rsid w:val="00D2024E"/>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D63"/>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6FEC"/>
    <w:rsid w:val="00D3701C"/>
    <w:rsid w:val="00D370AF"/>
    <w:rsid w:val="00D370DA"/>
    <w:rsid w:val="00D372C8"/>
    <w:rsid w:val="00D37560"/>
    <w:rsid w:val="00D379CA"/>
    <w:rsid w:val="00D40190"/>
    <w:rsid w:val="00D4020A"/>
    <w:rsid w:val="00D407B8"/>
    <w:rsid w:val="00D40B31"/>
    <w:rsid w:val="00D40B94"/>
    <w:rsid w:val="00D40E2B"/>
    <w:rsid w:val="00D41C4E"/>
    <w:rsid w:val="00D41FA8"/>
    <w:rsid w:val="00D4241C"/>
    <w:rsid w:val="00D42854"/>
    <w:rsid w:val="00D428AE"/>
    <w:rsid w:val="00D42B7D"/>
    <w:rsid w:val="00D42BF5"/>
    <w:rsid w:val="00D42D72"/>
    <w:rsid w:val="00D42E7E"/>
    <w:rsid w:val="00D43083"/>
    <w:rsid w:val="00D430C3"/>
    <w:rsid w:val="00D431F6"/>
    <w:rsid w:val="00D43F66"/>
    <w:rsid w:val="00D44168"/>
    <w:rsid w:val="00D44355"/>
    <w:rsid w:val="00D445F8"/>
    <w:rsid w:val="00D4484B"/>
    <w:rsid w:val="00D44E30"/>
    <w:rsid w:val="00D45302"/>
    <w:rsid w:val="00D453F2"/>
    <w:rsid w:val="00D45D7B"/>
    <w:rsid w:val="00D45DAA"/>
    <w:rsid w:val="00D46211"/>
    <w:rsid w:val="00D465BD"/>
    <w:rsid w:val="00D46844"/>
    <w:rsid w:val="00D4698D"/>
    <w:rsid w:val="00D46BF3"/>
    <w:rsid w:val="00D46ECF"/>
    <w:rsid w:val="00D4739B"/>
    <w:rsid w:val="00D47688"/>
    <w:rsid w:val="00D47B88"/>
    <w:rsid w:val="00D47DBC"/>
    <w:rsid w:val="00D47EF5"/>
    <w:rsid w:val="00D50202"/>
    <w:rsid w:val="00D50919"/>
    <w:rsid w:val="00D50A2B"/>
    <w:rsid w:val="00D50AD2"/>
    <w:rsid w:val="00D51107"/>
    <w:rsid w:val="00D51263"/>
    <w:rsid w:val="00D512E0"/>
    <w:rsid w:val="00D513B7"/>
    <w:rsid w:val="00D516D9"/>
    <w:rsid w:val="00D516F7"/>
    <w:rsid w:val="00D51908"/>
    <w:rsid w:val="00D51F7E"/>
    <w:rsid w:val="00D521C4"/>
    <w:rsid w:val="00D52396"/>
    <w:rsid w:val="00D52780"/>
    <w:rsid w:val="00D528D3"/>
    <w:rsid w:val="00D533B6"/>
    <w:rsid w:val="00D5359A"/>
    <w:rsid w:val="00D5383A"/>
    <w:rsid w:val="00D54163"/>
    <w:rsid w:val="00D5451A"/>
    <w:rsid w:val="00D545B8"/>
    <w:rsid w:val="00D54619"/>
    <w:rsid w:val="00D547ED"/>
    <w:rsid w:val="00D54896"/>
    <w:rsid w:val="00D54985"/>
    <w:rsid w:val="00D550CD"/>
    <w:rsid w:val="00D55179"/>
    <w:rsid w:val="00D5564B"/>
    <w:rsid w:val="00D559FC"/>
    <w:rsid w:val="00D563CB"/>
    <w:rsid w:val="00D56B3E"/>
    <w:rsid w:val="00D56E33"/>
    <w:rsid w:val="00D572BC"/>
    <w:rsid w:val="00D572DA"/>
    <w:rsid w:val="00D603C5"/>
    <w:rsid w:val="00D604D9"/>
    <w:rsid w:val="00D60716"/>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5F84"/>
    <w:rsid w:val="00D661A1"/>
    <w:rsid w:val="00D66B35"/>
    <w:rsid w:val="00D67757"/>
    <w:rsid w:val="00D67C01"/>
    <w:rsid w:val="00D67F8E"/>
    <w:rsid w:val="00D70008"/>
    <w:rsid w:val="00D70F0C"/>
    <w:rsid w:val="00D711B7"/>
    <w:rsid w:val="00D7169A"/>
    <w:rsid w:val="00D73495"/>
    <w:rsid w:val="00D73918"/>
    <w:rsid w:val="00D73E0F"/>
    <w:rsid w:val="00D741FC"/>
    <w:rsid w:val="00D743AC"/>
    <w:rsid w:val="00D7442C"/>
    <w:rsid w:val="00D744E5"/>
    <w:rsid w:val="00D7566B"/>
    <w:rsid w:val="00D756CB"/>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36F"/>
    <w:rsid w:val="00D81CD6"/>
    <w:rsid w:val="00D81D84"/>
    <w:rsid w:val="00D821AB"/>
    <w:rsid w:val="00D825D6"/>
    <w:rsid w:val="00D828FC"/>
    <w:rsid w:val="00D82930"/>
    <w:rsid w:val="00D839ED"/>
    <w:rsid w:val="00D84189"/>
    <w:rsid w:val="00D84599"/>
    <w:rsid w:val="00D846BA"/>
    <w:rsid w:val="00D84987"/>
    <w:rsid w:val="00D84CD2"/>
    <w:rsid w:val="00D84D38"/>
    <w:rsid w:val="00D8511B"/>
    <w:rsid w:val="00D85BDE"/>
    <w:rsid w:val="00D86811"/>
    <w:rsid w:val="00D8686F"/>
    <w:rsid w:val="00D87473"/>
    <w:rsid w:val="00D874D5"/>
    <w:rsid w:val="00D8753C"/>
    <w:rsid w:val="00D8789C"/>
    <w:rsid w:val="00D87A49"/>
    <w:rsid w:val="00D87C1C"/>
    <w:rsid w:val="00D87CBD"/>
    <w:rsid w:val="00D9012C"/>
    <w:rsid w:val="00D902C0"/>
    <w:rsid w:val="00D90928"/>
    <w:rsid w:val="00D90EFE"/>
    <w:rsid w:val="00D914AE"/>
    <w:rsid w:val="00D91C9F"/>
    <w:rsid w:val="00D92359"/>
    <w:rsid w:val="00D93012"/>
    <w:rsid w:val="00D93164"/>
    <w:rsid w:val="00D935E6"/>
    <w:rsid w:val="00D93759"/>
    <w:rsid w:val="00D93B6C"/>
    <w:rsid w:val="00D93EB8"/>
    <w:rsid w:val="00D9410D"/>
    <w:rsid w:val="00D946E4"/>
    <w:rsid w:val="00D94ACF"/>
    <w:rsid w:val="00D94B1C"/>
    <w:rsid w:val="00D94EA0"/>
    <w:rsid w:val="00D95747"/>
    <w:rsid w:val="00D95F02"/>
    <w:rsid w:val="00D963CA"/>
    <w:rsid w:val="00D964CE"/>
    <w:rsid w:val="00D96616"/>
    <w:rsid w:val="00D96ED3"/>
    <w:rsid w:val="00D9736F"/>
    <w:rsid w:val="00D97437"/>
    <w:rsid w:val="00D976FA"/>
    <w:rsid w:val="00D97B1F"/>
    <w:rsid w:val="00DA07EB"/>
    <w:rsid w:val="00DA0CFC"/>
    <w:rsid w:val="00DA10DF"/>
    <w:rsid w:val="00DA180F"/>
    <w:rsid w:val="00DA18EC"/>
    <w:rsid w:val="00DA2052"/>
    <w:rsid w:val="00DA2456"/>
    <w:rsid w:val="00DA2519"/>
    <w:rsid w:val="00DA2702"/>
    <w:rsid w:val="00DA2849"/>
    <w:rsid w:val="00DA2D2B"/>
    <w:rsid w:val="00DA2F9D"/>
    <w:rsid w:val="00DA3461"/>
    <w:rsid w:val="00DA3995"/>
    <w:rsid w:val="00DA3C4E"/>
    <w:rsid w:val="00DA3EAE"/>
    <w:rsid w:val="00DA4686"/>
    <w:rsid w:val="00DA495A"/>
    <w:rsid w:val="00DA49E3"/>
    <w:rsid w:val="00DA50CD"/>
    <w:rsid w:val="00DA50F0"/>
    <w:rsid w:val="00DA535C"/>
    <w:rsid w:val="00DA5820"/>
    <w:rsid w:val="00DA5BEA"/>
    <w:rsid w:val="00DA5D97"/>
    <w:rsid w:val="00DA65B3"/>
    <w:rsid w:val="00DA6982"/>
    <w:rsid w:val="00DA6ABB"/>
    <w:rsid w:val="00DA6D52"/>
    <w:rsid w:val="00DA72A8"/>
    <w:rsid w:val="00DA739C"/>
    <w:rsid w:val="00DA776C"/>
    <w:rsid w:val="00DA79A6"/>
    <w:rsid w:val="00DA7DF1"/>
    <w:rsid w:val="00DA7F0B"/>
    <w:rsid w:val="00DA7F21"/>
    <w:rsid w:val="00DB11D7"/>
    <w:rsid w:val="00DB1284"/>
    <w:rsid w:val="00DB1391"/>
    <w:rsid w:val="00DB17D2"/>
    <w:rsid w:val="00DB1A57"/>
    <w:rsid w:val="00DB1A96"/>
    <w:rsid w:val="00DB1F21"/>
    <w:rsid w:val="00DB2009"/>
    <w:rsid w:val="00DB23EA"/>
    <w:rsid w:val="00DB25E8"/>
    <w:rsid w:val="00DB26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8D"/>
    <w:rsid w:val="00DB6BD8"/>
    <w:rsid w:val="00DB6C8F"/>
    <w:rsid w:val="00DB6F09"/>
    <w:rsid w:val="00DB7C45"/>
    <w:rsid w:val="00DB7CEE"/>
    <w:rsid w:val="00DB7DC1"/>
    <w:rsid w:val="00DC036F"/>
    <w:rsid w:val="00DC0685"/>
    <w:rsid w:val="00DC0D6E"/>
    <w:rsid w:val="00DC11F7"/>
    <w:rsid w:val="00DC1208"/>
    <w:rsid w:val="00DC1974"/>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09"/>
    <w:rsid w:val="00DC55A5"/>
    <w:rsid w:val="00DC569E"/>
    <w:rsid w:val="00DC5B36"/>
    <w:rsid w:val="00DC5EF4"/>
    <w:rsid w:val="00DC6429"/>
    <w:rsid w:val="00DC66CE"/>
    <w:rsid w:val="00DC72E5"/>
    <w:rsid w:val="00DC72F3"/>
    <w:rsid w:val="00DC75EB"/>
    <w:rsid w:val="00DC7777"/>
    <w:rsid w:val="00DD01E2"/>
    <w:rsid w:val="00DD02F6"/>
    <w:rsid w:val="00DD0CBE"/>
    <w:rsid w:val="00DD1A68"/>
    <w:rsid w:val="00DD1B7B"/>
    <w:rsid w:val="00DD1E38"/>
    <w:rsid w:val="00DD2573"/>
    <w:rsid w:val="00DD2832"/>
    <w:rsid w:val="00DD2CD6"/>
    <w:rsid w:val="00DD2D3A"/>
    <w:rsid w:val="00DD3374"/>
    <w:rsid w:val="00DD37E7"/>
    <w:rsid w:val="00DD3F25"/>
    <w:rsid w:val="00DD3F67"/>
    <w:rsid w:val="00DD4300"/>
    <w:rsid w:val="00DD476E"/>
    <w:rsid w:val="00DD548E"/>
    <w:rsid w:val="00DD54D8"/>
    <w:rsid w:val="00DD55BA"/>
    <w:rsid w:val="00DD56EF"/>
    <w:rsid w:val="00DD5EA7"/>
    <w:rsid w:val="00DD5EAD"/>
    <w:rsid w:val="00DD6837"/>
    <w:rsid w:val="00DD686D"/>
    <w:rsid w:val="00DD68F5"/>
    <w:rsid w:val="00DD6A50"/>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27B"/>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E35"/>
    <w:rsid w:val="00DE55E5"/>
    <w:rsid w:val="00DE6522"/>
    <w:rsid w:val="00DE69DB"/>
    <w:rsid w:val="00DE6F8B"/>
    <w:rsid w:val="00DE7118"/>
    <w:rsid w:val="00DE77D6"/>
    <w:rsid w:val="00DE7C65"/>
    <w:rsid w:val="00DE7DA9"/>
    <w:rsid w:val="00DE7FBE"/>
    <w:rsid w:val="00DF018C"/>
    <w:rsid w:val="00DF06C2"/>
    <w:rsid w:val="00DF0723"/>
    <w:rsid w:val="00DF0E23"/>
    <w:rsid w:val="00DF188B"/>
    <w:rsid w:val="00DF2577"/>
    <w:rsid w:val="00DF260A"/>
    <w:rsid w:val="00DF2854"/>
    <w:rsid w:val="00DF2A9A"/>
    <w:rsid w:val="00DF3090"/>
    <w:rsid w:val="00DF32AD"/>
    <w:rsid w:val="00DF3598"/>
    <w:rsid w:val="00DF37F4"/>
    <w:rsid w:val="00DF3B39"/>
    <w:rsid w:val="00DF3E72"/>
    <w:rsid w:val="00DF3F97"/>
    <w:rsid w:val="00DF40BF"/>
    <w:rsid w:val="00DF44D9"/>
    <w:rsid w:val="00DF4505"/>
    <w:rsid w:val="00DF47FA"/>
    <w:rsid w:val="00DF4A78"/>
    <w:rsid w:val="00DF4AC3"/>
    <w:rsid w:val="00DF4B13"/>
    <w:rsid w:val="00DF505F"/>
    <w:rsid w:val="00DF5068"/>
    <w:rsid w:val="00DF5153"/>
    <w:rsid w:val="00DF5427"/>
    <w:rsid w:val="00DF598D"/>
    <w:rsid w:val="00DF5A1F"/>
    <w:rsid w:val="00DF6727"/>
    <w:rsid w:val="00DF6D8C"/>
    <w:rsid w:val="00DF6E5E"/>
    <w:rsid w:val="00DF70BD"/>
    <w:rsid w:val="00DF7D8E"/>
    <w:rsid w:val="00DF7ED4"/>
    <w:rsid w:val="00DF7FE6"/>
    <w:rsid w:val="00E0007D"/>
    <w:rsid w:val="00E0009D"/>
    <w:rsid w:val="00E00375"/>
    <w:rsid w:val="00E00966"/>
    <w:rsid w:val="00E009E9"/>
    <w:rsid w:val="00E00DFA"/>
    <w:rsid w:val="00E017E7"/>
    <w:rsid w:val="00E01B6F"/>
    <w:rsid w:val="00E01D81"/>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92B"/>
    <w:rsid w:val="00E06A67"/>
    <w:rsid w:val="00E06CEC"/>
    <w:rsid w:val="00E06D12"/>
    <w:rsid w:val="00E071D3"/>
    <w:rsid w:val="00E07975"/>
    <w:rsid w:val="00E10692"/>
    <w:rsid w:val="00E1127E"/>
    <w:rsid w:val="00E11671"/>
    <w:rsid w:val="00E1221D"/>
    <w:rsid w:val="00E122C0"/>
    <w:rsid w:val="00E1241E"/>
    <w:rsid w:val="00E127D9"/>
    <w:rsid w:val="00E128AB"/>
    <w:rsid w:val="00E129A4"/>
    <w:rsid w:val="00E12C5D"/>
    <w:rsid w:val="00E12F1A"/>
    <w:rsid w:val="00E13512"/>
    <w:rsid w:val="00E1375C"/>
    <w:rsid w:val="00E138CC"/>
    <w:rsid w:val="00E13BBD"/>
    <w:rsid w:val="00E13CC7"/>
    <w:rsid w:val="00E13D54"/>
    <w:rsid w:val="00E14197"/>
    <w:rsid w:val="00E144D5"/>
    <w:rsid w:val="00E1476F"/>
    <w:rsid w:val="00E1498D"/>
    <w:rsid w:val="00E14D06"/>
    <w:rsid w:val="00E14D62"/>
    <w:rsid w:val="00E1513C"/>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5FEF"/>
    <w:rsid w:val="00E26A3B"/>
    <w:rsid w:val="00E26B84"/>
    <w:rsid w:val="00E26D5C"/>
    <w:rsid w:val="00E26DBC"/>
    <w:rsid w:val="00E2704F"/>
    <w:rsid w:val="00E272D2"/>
    <w:rsid w:val="00E277C7"/>
    <w:rsid w:val="00E27A6D"/>
    <w:rsid w:val="00E27B57"/>
    <w:rsid w:val="00E30094"/>
    <w:rsid w:val="00E3020B"/>
    <w:rsid w:val="00E304C6"/>
    <w:rsid w:val="00E304DB"/>
    <w:rsid w:val="00E30758"/>
    <w:rsid w:val="00E30960"/>
    <w:rsid w:val="00E30B4B"/>
    <w:rsid w:val="00E30B79"/>
    <w:rsid w:val="00E30CF4"/>
    <w:rsid w:val="00E30F60"/>
    <w:rsid w:val="00E31210"/>
    <w:rsid w:val="00E31629"/>
    <w:rsid w:val="00E31D64"/>
    <w:rsid w:val="00E31D86"/>
    <w:rsid w:val="00E322A1"/>
    <w:rsid w:val="00E332E8"/>
    <w:rsid w:val="00E3397B"/>
    <w:rsid w:val="00E33A7E"/>
    <w:rsid w:val="00E3418A"/>
    <w:rsid w:val="00E34279"/>
    <w:rsid w:val="00E3438F"/>
    <w:rsid w:val="00E34AF4"/>
    <w:rsid w:val="00E34C2A"/>
    <w:rsid w:val="00E34CA3"/>
    <w:rsid w:val="00E34E3E"/>
    <w:rsid w:val="00E34EB4"/>
    <w:rsid w:val="00E35470"/>
    <w:rsid w:val="00E354A4"/>
    <w:rsid w:val="00E359A5"/>
    <w:rsid w:val="00E35C75"/>
    <w:rsid w:val="00E35EFD"/>
    <w:rsid w:val="00E3624A"/>
    <w:rsid w:val="00E364D4"/>
    <w:rsid w:val="00E36511"/>
    <w:rsid w:val="00E36E58"/>
    <w:rsid w:val="00E36F01"/>
    <w:rsid w:val="00E37122"/>
    <w:rsid w:val="00E371F9"/>
    <w:rsid w:val="00E37D73"/>
    <w:rsid w:val="00E406E7"/>
    <w:rsid w:val="00E40BE1"/>
    <w:rsid w:val="00E40C3A"/>
    <w:rsid w:val="00E40D62"/>
    <w:rsid w:val="00E4103F"/>
    <w:rsid w:val="00E41377"/>
    <w:rsid w:val="00E4169C"/>
    <w:rsid w:val="00E4179A"/>
    <w:rsid w:val="00E41BED"/>
    <w:rsid w:val="00E41C23"/>
    <w:rsid w:val="00E41D11"/>
    <w:rsid w:val="00E41E38"/>
    <w:rsid w:val="00E41F95"/>
    <w:rsid w:val="00E42027"/>
    <w:rsid w:val="00E42075"/>
    <w:rsid w:val="00E42120"/>
    <w:rsid w:val="00E4256C"/>
    <w:rsid w:val="00E42E05"/>
    <w:rsid w:val="00E432EF"/>
    <w:rsid w:val="00E43352"/>
    <w:rsid w:val="00E4342D"/>
    <w:rsid w:val="00E435E0"/>
    <w:rsid w:val="00E436CD"/>
    <w:rsid w:val="00E43D4F"/>
    <w:rsid w:val="00E43EB1"/>
    <w:rsid w:val="00E44141"/>
    <w:rsid w:val="00E44736"/>
    <w:rsid w:val="00E44837"/>
    <w:rsid w:val="00E44926"/>
    <w:rsid w:val="00E44A9F"/>
    <w:rsid w:val="00E45232"/>
    <w:rsid w:val="00E45552"/>
    <w:rsid w:val="00E45A95"/>
    <w:rsid w:val="00E45D13"/>
    <w:rsid w:val="00E46086"/>
    <w:rsid w:val="00E46137"/>
    <w:rsid w:val="00E465AE"/>
    <w:rsid w:val="00E46697"/>
    <w:rsid w:val="00E46766"/>
    <w:rsid w:val="00E4685A"/>
    <w:rsid w:val="00E46993"/>
    <w:rsid w:val="00E46C98"/>
    <w:rsid w:val="00E47077"/>
    <w:rsid w:val="00E47140"/>
    <w:rsid w:val="00E47185"/>
    <w:rsid w:val="00E47299"/>
    <w:rsid w:val="00E4759D"/>
    <w:rsid w:val="00E4764D"/>
    <w:rsid w:val="00E508D8"/>
    <w:rsid w:val="00E50E50"/>
    <w:rsid w:val="00E514C3"/>
    <w:rsid w:val="00E514E8"/>
    <w:rsid w:val="00E51FF0"/>
    <w:rsid w:val="00E52123"/>
    <w:rsid w:val="00E52BEC"/>
    <w:rsid w:val="00E52C59"/>
    <w:rsid w:val="00E52D85"/>
    <w:rsid w:val="00E53378"/>
    <w:rsid w:val="00E5377F"/>
    <w:rsid w:val="00E5439A"/>
    <w:rsid w:val="00E54496"/>
    <w:rsid w:val="00E54716"/>
    <w:rsid w:val="00E54F09"/>
    <w:rsid w:val="00E54F1C"/>
    <w:rsid w:val="00E54F2B"/>
    <w:rsid w:val="00E54F6D"/>
    <w:rsid w:val="00E5548B"/>
    <w:rsid w:val="00E557CB"/>
    <w:rsid w:val="00E55B8F"/>
    <w:rsid w:val="00E55C0C"/>
    <w:rsid w:val="00E562D1"/>
    <w:rsid w:val="00E56365"/>
    <w:rsid w:val="00E5698F"/>
    <w:rsid w:val="00E56AAE"/>
    <w:rsid w:val="00E56AC8"/>
    <w:rsid w:val="00E56DDE"/>
    <w:rsid w:val="00E571CA"/>
    <w:rsid w:val="00E578FA"/>
    <w:rsid w:val="00E579F6"/>
    <w:rsid w:val="00E57D43"/>
    <w:rsid w:val="00E60307"/>
    <w:rsid w:val="00E60601"/>
    <w:rsid w:val="00E60A40"/>
    <w:rsid w:val="00E60BCF"/>
    <w:rsid w:val="00E60EF9"/>
    <w:rsid w:val="00E6101B"/>
    <w:rsid w:val="00E61119"/>
    <w:rsid w:val="00E61766"/>
    <w:rsid w:val="00E62011"/>
    <w:rsid w:val="00E622AE"/>
    <w:rsid w:val="00E62540"/>
    <w:rsid w:val="00E62593"/>
    <w:rsid w:val="00E62635"/>
    <w:rsid w:val="00E628D6"/>
    <w:rsid w:val="00E629BA"/>
    <w:rsid w:val="00E62D70"/>
    <w:rsid w:val="00E62F60"/>
    <w:rsid w:val="00E630FD"/>
    <w:rsid w:val="00E63314"/>
    <w:rsid w:val="00E63821"/>
    <w:rsid w:val="00E638A1"/>
    <w:rsid w:val="00E63951"/>
    <w:rsid w:val="00E63996"/>
    <w:rsid w:val="00E63C14"/>
    <w:rsid w:val="00E63F7A"/>
    <w:rsid w:val="00E64BAA"/>
    <w:rsid w:val="00E64EC8"/>
    <w:rsid w:val="00E64EF0"/>
    <w:rsid w:val="00E65016"/>
    <w:rsid w:val="00E65722"/>
    <w:rsid w:val="00E6593F"/>
    <w:rsid w:val="00E65A1F"/>
    <w:rsid w:val="00E65C26"/>
    <w:rsid w:val="00E65D40"/>
    <w:rsid w:val="00E65E1B"/>
    <w:rsid w:val="00E66201"/>
    <w:rsid w:val="00E666FC"/>
    <w:rsid w:val="00E66940"/>
    <w:rsid w:val="00E66C77"/>
    <w:rsid w:val="00E66EB9"/>
    <w:rsid w:val="00E67113"/>
    <w:rsid w:val="00E67186"/>
    <w:rsid w:val="00E678D0"/>
    <w:rsid w:val="00E67EB5"/>
    <w:rsid w:val="00E70508"/>
    <w:rsid w:val="00E70892"/>
    <w:rsid w:val="00E70961"/>
    <w:rsid w:val="00E71697"/>
    <w:rsid w:val="00E71C87"/>
    <w:rsid w:val="00E71DAD"/>
    <w:rsid w:val="00E71E1E"/>
    <w:rsid w:val="00E71F2A"/>
    <w:rsid w:val="00E7272D"/>
    <w:rsid w:val="00E72822"/>
    <w:rsid w:val="00E72D4C"/>
    <w:rsid w:val="00E72E52"/>
    <w:rsid w:val="00E72F1E"/>
    <w:rsid w:val="00E72F29"/>
    <w:rsid w:val="00E738DF"/>
    <w:rsid w:val="00E73A01"/>
    <w:rsid w:val="00E73C1B"/>
    <w:rsid w:val="00E73C9B"/>
    <w:rsid w:val="00E74071"/>
    <w:rsid w:val="00E74343"/>
    <w:rsid w:val="00E74538"/>
    <w:rsid w:val="00E7501D"/>
    <w:rsid w:val="00E75381"/>
    <w:rsid w:val="00E75615"/>
    <w:rsid w:val="00E7573E"/>
    <w:rsid w:val="00E757AB"/>
    <w:rsid w:val="00E75C4F"/>
    <w:rsid w:val="00E75D41"/>
    <w:rsid w:val="00E762E3"/>
    <w:rsid w:val="00E7639B"/>
    <w:rsid w:val="00E76426"/>
    <w:rsid w:val="00E7725B"/>
    <w:rsid w:val="00E772D6"/>
    <w:rsid w:val="00E772E4"/>
    <w:rsid w:val="00E774F8"/>
    <w:rsid w:val="00E77811"/>
    <w:rsid w:val="00E77FBB"/>
    <w:rsid w:val="00E8008A"/>
    <w:rsid w:val="00E80566"/>
    <w:rsid w:val="00E80CB9"/>
    <w:rsid w:val="00E80DF4"/>
    <w:rsid w:val="00E81060"/>
    <w:rsid w:val="00E8147F"/>
    <w:rsid w:val="00E818BF"/>
    <w:rsid w:val="00E818CE"/>
    <w:rsid w:val="00E82875"/>
    <w:rsid w:val="00E82C6F"/>
    <w:rsid w:val="00E83492"/>
    <w:rsid w:val="00E837C0"/>
    <w:rsid w:val="00E840DB"/>
    <w:rsid w:val="00E8464D"/>
    <w:rsid w:val="00E84F16"/>
    <w:rsid w:val="00E8519B"/>
    <w:rsid w:val="00E85281"/>
    <w:rsid w:val="00E85A88"/>
    <w:rsid w:val="00E85EB6"/>
    <w:rsid w:val="00E86317"/>
    <w:rsid w:val="00E86603"/>
    <w:rsid w:val="00E86B01"/>
    <w:rsid w:val="00E86B6F"/>
    <w:rsid w:val="00E876B2"/>
    <w:rsid w:val="00E90340"/>
    <w:rsid w:val="00E90551"/>
    <w:rsid w:val="00E9094B"/>
    <w:rsid w:val="00E909A9"/>
    <w:rsid w:val="00E90CE0"/>
    <w:rsid w:val="00E90FAC"/>
    <w:rsid w:val="00E9117D"/>
    <w:rsid w:val="00E913BF"/>
    <w:rsid w:val="00E91D4D"/>
    <w:rsid w:val="00E91F1C"/>
    <w:rsid w:val="00E92236"/>
    <w:rsid w:val="00E923C4"/>
    <w:rsid w:val="00E929E7"/>
    <w:rsid w:val="00E92B3F"/>
    <w:rsid w:val="00E92C81"/>
    <w:rsid w:val="00E930CA"/>
    <w:rsid w:val="00E933C5"/>
    <w:rsid w:val="00E937B5"/>
    <w:rsid w:val="00E93896"/>
    <w:rsid w:val="00E93F15"/>
    <w:rsid w:val="00E9408B"/>
    <w:rsid w:val="00E941E3"/>
    <w:rsid w:val="00E94461"/>
    <w:rsid w:val="00E9482E"/>
    <w:rsid w:val="00E94A5E"/>
    <w:rsid w:val="00E94CE9"/>
    <w:rsid w:val="00E94D3D"/>
    <w:rsid w:val="00E956FF"/>
    <w:rsid w:val="00E95AC3"/>
    <w:rsid w:val="00E95D52"/>
    <w:rsid w:val="00E96334"/>
    <w:rsid w:val="00E96537"/>
    <w:rsid w:val="00E9690E"/>
    <w:rsid w:val="00E96D59"/>
    <w:rsid w:val="00E97F96"/>
    <w:rsid w:val="00E97FC0"/>
    <w:rsid w:val="00EA03F3"/>
    <w:rsid w:val="00EA03F6"/>
    <w:rsid w:val="00EA0BD4"/>
    <w:rsid w:val="00EA0E7E"/>
    <w:rsid w:val="00EA129E"/>
    <w:rsid w:val="00EA1533"/>
    <w:rsid w:val="00EA1632"/>
    <w:rsid w:val="00EA16F3"/>
    <w:rsid w:val="00EA1925"/>
    <w:rsid w:val="00EA1974"/>
    <w:rsid w:val="00EA1B24"/>
    <w:rsid w:val="00EA1E6F"/>
    <w:rsid w:val="00EA211E"/>
    <w:rsid w:val="00EA2EA1"/>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B20"/>
    <w:rsid w:val="00EA6CC6"/>
    <w:rsid w:val="00EA71F4"/>
    <w:rsid w:val="00EA7526"/>
    <w:rsid w:val="00EA7641"/>
    <w:rsid w:val="00EA789A"/>
    <w:rsid w:val="00EA7BC4"/>
    <w:rsid w:val="00EB0930"/>
    <w:rsid w:val="00EB0B72"/>
    <w:rsid w:val="00EB143C"/>
    <w:rsid w:val="00EB176C"/>
    <w:rsid w:val="00EB1B49"/>
    <w:rsid w:val="00EB1EB4"/>
    <w:rsid w:val="00EB2074"/>
    <w:rsid w:val="00EB21D2"/>
    <w:rsid w:val="00EB2566"/>
    <w:rsid w:val="00EB256E"/>
    <w:rsid w:val="00EB281B"/>
    <w:rsid w:val="00EB2A1C"/>
    <w:rsid w:val="00EB2C6E"/>
    <w:rsid w:val="00EB2DF6"/>
    <w:rsid w:val="00EB2E41"/>
    <w:rsid w:val="00EB3596"/>
    <w:rsid w:val="00EB37F5"/>
    <w:rsid w:val="00EB421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712"/>
    <w:rsid w:val="00EC1829"/>
    <w:rsid w:val="00EC1D98"/>
    <w:rsid w:val="00EC1EB3"/>
    <w:rsid w:val="00EC1EDC"/>
    <w:rsid w:val="00EC2097"/>
    <w:rsid w:val="00EC2118"/>
    <w:rsid w:val="00EC23E1"/>
    <w:rsid w:val="00EC2939"/>
    <w:rsid w:val="00EC2DBA"/>
    <w:rsid w:val="00EC2F36"/>
    <w:rsid w:val="00EC3105"/>
    <w:rsid w:val="00EC315F"/>
    <w:rsid w:val="00EC323C"/>
    <w:rsid w:val="00EC404C"/>
    <w:rsid w:val="00EC40F9"/>
    <w:rsid w:val="00EC4861"/>
    <w:rsid w:val="00EC4B14"/>
    <w:rsid w:val="00EC521B"/>
    <w:rsid w:val="00EC5229"/>
    <w:rsid w:val="00EC54F3"/>
    <w:rsid w:val="00EC5711"/>
    <w:rsid w:val="00EC59DE"/>
    <w:rsid w:val="00EC5BB4"/>
    <w:rsid w:val="00EC5C99"/>
    <w:rsid w:val="00EC5C9F"/>
    <w:rsid w:val="00EC6312"/>
    <w:rsid w:val="00EC6805"/>
    <w:rsid w:val="00EC680D"/>
    <w:rsid w:val="00EC6A22"/>
    <w:rsid w:val="00EC6B1F"/>
    <w:rsid w:val="00EC6C01"/>
    <w:rsid w:val="00EC6DF1"/>
    <w:rsid w:val="00EC6EE8"/>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92A"/>
    <w:rsid w:val="00ED7DCB"/>
    <w:rsid w:val="00EE0029"/>
    <w:rsid w:val="00EE03E1"/>
    <w:rsid w:val="00EE070C"/>
    <w:rsid w:val="00EE089E"/>
    <w:rsid w:val="00EE09AC"/>
    <w:rsid w:val="00EE0AF4"/>
    <w:rsid w:val="00EE0E23"/>
    <w:rsid w:val="00EE1D0D"/>
    <w:rsid w:val="00EE20D0"/>
    <w:rsid w:val="00EE260E"/>
    <w:rsid w:val="00EE2949"/>
    <w:rsid w:val="00EE30EA"/>
    <w:rsid w:val="00EE3505"/>
    <w:rsid w:val="00EE365B"/>
    <w:rsid w:val="00EE3678"/>
    <w:rsid w:val="00EE3EA2"/>
    <w:rsid w:val="00EE3F24"/>
    <w:rsid w:val="00EE410E"/>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674"/>
    <w:rsid w:val="00EF3814"/>
    <w:rsid w:val="00EF3878"/>
    <w:rsid w:val="00EF399B"/>
    <w:rsid w:val="00EF3CC8"/>
    <w:rsid w:val="00EF450E"/>
    <w:rsid w:val="00EF45F6"/>
    <w:rsid w:val="00EF47EE"/>
    <w:rsid w:val="00EF4EED"/>
    <w:rsid w:val="00EF4FF8"/>
    <w:rsid w:val="00EF59B0"/>
    <w:rsid w:val="00EF5BAB"/>
    <w:rsid w:val="00EF5E49"/>
    <w:rsid w:val="00EF62D6"/>
    <w:rsid w:val="00EF652F"/>
    <w:rsid w:val="00EF6815"/>
    <w:rsid w:val="00EF686A"/>
    <w:rsid w:val="00EF6DAD"/>
    <w:rsid w:val="00EF6F76"/>
    <w:rsid w:val="00F000E5"/>
    <w:rsid w:val="00F00160"/>
    <w:rsid w:val="00F00381"/>
    <w:rsid w:val="00F00649"/>
    <w:rsid w:val="00F00792"/>
    <w:rsid w:val="00F014A0"/>
    <w:rsid w:val="00F0198C"/>
    <w:rsid w:val="00F01E0F"/>
    <w:rsid w:val="00F01F1A"/>
    <w:rsid w:val="00F02088"/>
    <w:rsid w:val="00F022F8"/>
    <w:rsid w:val="00F02324"/>
    <w:rsid w:val="00F02885"/>
    <w:rsid w:val="00F02D1F"/>
    <w:rsid w:val="00F03072"/>
    <w:rsid w:val="00F030DE"/>
    <w:rsid w:val="00F038B8"/>
    <w:rsid w:val="00F039C4"/>
    <w:rsid w:val="00F03DD5"/>
    <w:rsid w:val="00F03ED3"/>
    <w:rsid w:val="00F04684"/>
    <w:rsid w:val="00F04FF8"/>
    <w:rsid w:val="00F052A2"/>
    <w:rsid w:val="00F058E6"/>
    <w:rsid w:val="00F05B02"/>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990"/>
    <w:rsid w:val="00F10B36"/>
    <w:rsid w:val="00F10C4E"/>
    <w:rsid w:val="00F10D56"/>
    <w:rsid w:val="00F10E97"/>
    <w:rsid w:val="00F1102A"/>
    <w:rsid w:val="00F1103A"/>
    <w:rsid w:val="00F112AE"/>
    <w:rsid w:val="00F114BF"/>
    <w:rsid w:val="00F115AB"/>
    <w:rsid w:val="00F11E5F"/>
    <w:rsid w:val="00F1225F"/>
    <w:rsid w:val="00F12817"/>
    <w:rsid w:val="00F1286F"/>
    <w:rsid w:val="00F12A4D"/>
    <w:rsid w:val="00F12C29"/>
    <w:rsid w:val="00F12D52"/>
    <w:rsid w:val="00F12FDB"/>
    <w:rsid w:val="00F1324A"/>
    <w:rsid w:val="00F13355"/>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6C7"/>
    <w:rsid w:val="00F20C03"/>
    <w:rsid w:val="00F2127F"/>
    <w:rsid w:val="00F21346"/>
    <w:rsid w:val="00F21361"/>
    <w:rsid w:val="00F214B8"/>
    <w:rsid w:val="00F21A3B"/>
    <w:rsid w:val="00F21AFE"/>
    <w:rsid w:val="00F21D9A"/>
    <w:rsid w:val="00F21F46"/>
    <w:rsid w:val="00F22160"/>
    <w:rsid w:val="00F2269B"/>
    <w:rsid w:val="00F2300C"/>
    <w:rsid w:val="00F2311C"/>
    <w:rsid w:val="00F2345E"/>
    <w:rsid w:val="00F23517"/>
    <w:rsid w:val="00F23DBE"/>
    <w:rsid w:val="00F23E96"/>
    <w:rsid w:val="00F23ECC"/>
    <w:rsid w:val="00F243BB"/>
    <w:rsid w:val="00F244BC"/>
    <w:rsid w:val="00F24586"/>
    <w:rsid w:val="00F246E6"/>
    <w:rsid w:val="00F248DF"/>
    <w:rsid w:val="00F24E08"/>
    <w:rsid w:val="00F24F06"/>
    <w:rsid w:val="00F24FA7"/>
    <w:rsid w:val="00F25056"/>
    <w:rsid w:val="00F25A87"/>
    <w:rsid w:val="00F25B1B"/>
    <w:rsid w:val="00F25B46"/>
    <w:rsid w:val="00F25D01"/>
    <w:rsid w:val="00F26410"/>
    <w:rsid w:val="00F26B54"/>
    <w:rsid w:val="00F26D84"/>
    <w:rsid w:val="00F26FF0"/>
    <w:rsid w:val="00F271D4"/>
    <w:rsid w:val="00F275AD"/>
    <w:rsid w:val="00F2760A"/>
    <w:rsid w:val="00F27AC7"/>
    <w:rsid w:val="00F30179"/>
    <w:rsid w:val="00F30606"/>
    <w:rsid w:val="00F30651"/>
    <w:rsid w:val="00F31AEF"/>
    <w:rsid w:val="00F31E65"/>
    <w:rsid w:val="00F31F6A"/>
    <w:rsid w:val="00F321A3"/>
    <w:rsid w:val="00F326FF"/>
    <w:rsid w:val="00F32B1F"/>
    <w:rsid w:val="00F32CE4"/>
    <w:rsid w:val="00F32E68"/>
    <w:rsid w:val="00F33A46"/>
    <w:rsid w:val="00F33A73"/>
    <w:rsid w:val="00F33BE8"/>
    <w:rsid w:val="00F3414F"/>
    <w:rsid w:val="00F341B0"/>
    <w:rsid w:val="00F341EA"/>
    <w:rsid w:val="00F34311"/>
    <w:rsid w:val="00F347FE"/>
    <w:rsid w:val="00F35178"/>
    <w:rsid w:val="00F356CC"/>
    <w:rsid w:val="00F35A66"/>
    <w:rsid w:val="00F35C70"/>
    <w:rsid w:val="00F35E46"/>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17D"/>
    <w:rsid w:val="00F47508"/>
    <w:rsid w:val="00F47BA7"/>
    <w:rsid w:val="00F47CA7"/>
    <w:rsid w:val="00F50311"/>
    <w:rsid w:val="00F507F0"/>
    <w:rsid w:val="00F509CB"/>
    <w:rsid w:val="00F50CCE"/>
    <w:rsid w:val="00F51166"/>
    <w:rsid w:val="00F511BD"/>
    <w:rsid w:val="00F5129C"/>
    <w:rsid w:val="00F51CB0"/>
    <w:rsid w:val="00F51E7D"/>
    <w:rsid w:val="00F51F4A"/>
    <w:rsid w:val="00F52127"/>
    <w:rsid w:val="00F5264D"/>
    <w:rsid w:val="00F5272D"/>
    <w:rsid w:val="00F52F35"/>
    <w:rsid w:val="00F53299"/>
    <w:rsid w:val="00F5413F"/>
    <w:rsid w:val="00F54AEB"/>
    <w:rsid w:val="00F54D35"/>
    <w:rsid w:val="00F54D3A"/>
    <w:rsid w:val="00F55101"/>
    <w:rsid w:val="00F55203"/>
    <w:rsid w:val="00F552BD"/>
    <w:rsid w:val="00F556C5"/>
    <w:rsid w:val="00F55B22"/>
    <w:rsid w:val="00F560C3"/>
    <w:rsid w:val="00F56293"/>
    <w:rsid w:val="00F564AC"/>
    <w:rsid w:val="00F569FC"/>
    <w:rsid w:val="00F56E80"/>
    <w:rsid w:val="00F56F65"/>
    <w:rsid w:val="00F57151"/>
    <w:rsid w:val="00F57491"/>
    <w:rsid w:val="00F575EF"/>
    <w:rsid w:val="00F5797D"/>
    <w:rsid w:val="00F57A34"/>
    <w:rsid w:val="00F57A36"/>
    <w:rsid w:val="00F57B8E"/>
    <w:rsid w:val="00F57CB2"/>
    <w:rsid w:val="00F60766"/>
    <w:rsid w:val="00F60FBC"/>
    <w:rsid w:val="00F6110A"/>
    <w:rsid w:val="00F61295"/>
    <w:rsid w:val="00F612DB"/>
    <w:rsid w:val="00F61315"/>
    <w:rsid w:val="00F6133D"/>
    <w:rsid w:val="00F6148E"/>
    <w:rsid w:val="00F6175E"/>
    <w:rsid w:val="00F6197F"/>
    <w:rsid w:val="00F622A9"/>
    <w:rsid w:val="00F62593"/>
    <w:rsid w:val="00F62A6C"/>
    <w:rsid w:val="00F62DA1"/>
    <w:rsid w:val="00F63115"/>
    <w:rsid w:val="00F6325F"/>
    <w:rsid w:val="00F63273"/>
    <w:rsid w:val="00F634B0"/>
    <w:rsid w:val="00F634DA"/>
    <w:rsid w:val="00F6388D"/>
    <w:rsid w:val="00F63C26"/>
    <w:rsid w:val="00F6416F"/>
    <w:rsid w:val="00F64203"/>
    <w:rsid w:val="00F6499F"/>
    <w:rsid w:val="00F64BAD"/>
    <w:rsid w:val="00F64D10"/>
    <w:rsid w:val="00F64DA2"/>
    <w:rsid w:val="00F64EFC"/>
    <w:rsid w:val="00F655B8"/>
    <w:rsid w:val="00F657D5"/>
    <w:rsid w:val="00F657F8"/>
    <w:rsid w:val="00F65E53"/>
    <w:rsid w:val="00F66069"/>
    <w:rsid w:val="00F6622F"/>
    <w:rsid w:val="00F666A7"/>
    <w:rsid w:val="00F66CDF"/>
    <w:rsid w:val="00F66E1D"/>
    <w:rsid w:val="00F672E4"/>
    <w:rsid w:val="00F6740E"/>
    <w:rsid w:val="00F67748"/>
    <w:rsid w:val="00F67825"/>
    <w:rsid w:val="00F67891"/>
    <w:rsid w:val="00F67A3A"/>
    <w:rsid w:val="00F67A55"/>
    <w:rsid w:val="00F67EE2"/>
    <w:rsid w:val="00F70205"/>
    <w:rsid w:val="00F70869"/>
    <w:rsid w:val="00F70BCF"/>
    <w:rsid w:val="00F70D79"/>
    <w:rsid w:val="00F70FA6"/>
    <w:rsid w:val="00F71142"/>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543"/>
    <w:rsid w:val="00F76B65"/>
    <w:rsid w:val="00F76C7A"/>
    <w:rsid w:val="00F76D7B"/>
    <w:rsid w:val="00F76FED"/>
    <w:rsid w:val="00F76FF7"/>
    <w:rsid w:val="00F773BC"/>
    <w:rsid w:val="00F775D0"/>
    <w:rsid w:val="00F77646"/>
    <w:rsid w:val="00F777D9"/>
    <w:rsid w:val="00F77824"/>
    <w:rsid w:val="00F77848"/>
    <w:rsid w:val="00F779D1"/>
    <w:rsid w:val="00F77CF1"/>
    <w:rsid w:val="00F77E1C"/>
    <w:rsid w:val="00F77E6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3F17"/>
    <w:rsid w:val="00F8420E"/>
    <w:rsid w:val="00F8445B"/>
    <w:rsid w:val="00F84AB1"/>
    <w:rsid w:val="00F84F58"/>
    <w:rsid w:val="00F853A9"/>
    <w:rsid w:val="00F85B74"/>
    <w:rsid w:val="00F85E5F"/>
    <w:rsid w:val="00F864FE"/>
    <w:rsid w:val="00F865E8"/>
    <w:rsid w:val="00F868C1"/>
    <w:rsid w:val="00F868CA"/>
    <w:rsid w:val="00F86BCA"/>
    <w:rsid w:val="00F8778E"/>
    <w:rsid w:val="00F90004"/>
    <w:rsid w:val="00F9046C"/>
    <w:rsid w:val="00F90875"/>
    <w:rsid w:val="00F908F5"/>
    <w:rsid w:val="00F90EEC"/>
    <w:rsid w:val="00F90F6A"/>
    <w:rsid w:val="00F9148A"/>
    <w:rsid w:val="00F91560"/>
    <w:rsid w:val="00F918A2"/>
    <w:rsid w:val="00F91BEB"/>
    <w:rsid w:val="00F91CC6"/>
    <w:rsid w:val="00F9262E"/>
    <w:rsid w:val="00F928D4"/>
    <w:rsid w:val="00F92AB0"/>
    <w:rsid w:val="00F92AC0"/>
    <w:rsid w:val="00F92E83"/>
    <w:rsid w:val="00F93D07"/>
    <w:rsid w:val="00F93D7B"/>
    <w:rsid w:val="00F93DB6"/>
    <w:rsid w:val="00F93DC8"/>
    <w:rsid w:val="00F946CA"/>
    <w:rsid w:val="00F94D16"/>
    <w:rsid w:val="00F94F42"/>
    <w:rsid w:val="00F95255"/>
    <w:rsid w:val="00F959E2"/>
    <w:rsid w:val="00F95AEE"/>
    <w:rsid w:val="00F95BA3"/>
    <w:rsid w:val="00F95DDD"/>
    <w:rsid w:val="00F9620D"/>
    <w:rsid w:val="00F9636A"/>
    <w:rsid w:val="00F96608"/>
    <w:rsid w:val="00F96FD4"/>
    <w:rsid w:val="00F97543"/>
    <w:rsid w:val="00F9755E"/>
    <w:rsid w:val="00F9774D"/>
    <w:rsid w:val="00F9787C"/>
    <w:rsid w:val="00F979EA"/>
    <w:rsid w:val="00F97AB6"/>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13F"/>
    <w:rsid w:val="00FA4B51"/>
    <w:rsid w:val="00FA4B5C"/>
    <w:rsid w:val="00FA5285"/>
    <w:rsid w:val="00FA58B7"/>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A79"/>
    <w:rsid w:val="00FB3182"/>
    <w:rsid w:val="00FB3398"/>
    <w:rsid w:val="00FB339A"/>
    <w:rsid w:val="00FB3F8A"/>
    <w:rsid w:val="00FB40D7"/>
    <w:rsid w:val="00FB443A"/>
    <w:rsid w:val="00FB4458"/>
    <w:rsid w:val="00FB4998"/>
    <w:rsid w:val="00FB4BEA"/>
    <w:rsid w:val="00FB5017"/>
    <w:rsid w:val="00FB51D5"/>
    <w:rsid w:val="00FB573C"/>
    <w:rsid w:val="00FB57B9"/>
    <w:rsid w:val="00FB57CA"/>
    <w:rsid w:val="00FB5EE5"/>
    <w:rsid w:val="00FB669B"/>
    <w:rsid w:val="00FB6818"/>
    <w:rsid w:val="00FB695B"/>
    <w:rsid w:val="00FB6BF6"/>
    <w:rsid w:val="00FB71EA"/>
    <w:rsid w:val="00FB78B5"/>
    <w:rsid w:val="00FB7BE8"/>
    <w:rsid w:val="00FB7D5C"/>
    <w:rsid w:val="00FB7F18"/>
    <w:rsid w:val="00FC0308"/>
    <w:rsid w:val="00FC0417"/>
    <w:rsid w:val="00FC0438"/>
    <w:rsid w:val="00FC0692"/>
    <w:rsid w:val="00FC0C68"/>
    <w:rsid w:val="00FC0CA2"/>
    <w:rsid w:val="00FC0F99"/>
    <w:rsid w:val="00FC0FB9"/>
    <w:rsid w:val="00FC10E7"/>
    <w:rsid w:val="00FC118B"/>
    <w:rsid w:val="00FC1239"/>
    <w:rsid w:val="00FC137D"/>
    <w:rsid w:val="00FC18A0"/>
    <w:rsid w:val="00FC201D"/>
    <w:rsid w:val="00FC238F"/>
    <w:rsid w:val="00FC249D"/>
    <w:rsid w:val="00FC2787"/>
    <w:rsid w:val="00FC3349"/>
    <w:rsid w:val="00FC355A"/>
    <w:rsid w:val="00FC35D3"/>
    <w:rsid w:val="00FC4003"/>
    <w:rsid w:val="00FC4614"/>
    <w:rsid w:val="00FC58AF"/>
    <w:rsid w:val="00FC5F24"/>
    <w:rsid w:val="00FC5F8E"/>
    <w:rsid w:val="00FC6284"/>
    <w:rsid w:val="00FC6711"/>
    <w:rsid w:val="00FC68BA"/>
    <w:rsid w:val="00FC6A5C"/>
    <w:rsid w:val="00FC6C92"/>
    <w:rsid w:val="00FC6D37"/>
    <w:rsid w:val="00FC6F1D"/>
    <w:rsid w:val="00FC7212"/>
    <w:rsid w:val="00FC7857"/>
    <w:rsid w:val="00FC7F04"/>
    <w:rsid w:val="00FD0A1F"/>
    <w:rsid w:val="00FD0B28"/>
    <w:rsid w:val="00FD0BDB"/>
    <w:rsid w:val="00FD0C19"/>
    <w:rsid w:val="00FD0C58"/>
    <w:rsid w:val="00FD0D7F"/>
    <w:rsid w:val="00FD0F7A"/>
    <w:rsid w:val="00FD0FB0"/>
    <w:rsid w:val="00FD15BC"/>
    <w:rsid w:val="00FD1964"/>
    <w:rsid w:val="00FD1FC6"/>
    <w:rsid w:val="00FD1FEF"/>
    <w:rsid w:val="00FD2771"/>
    <w:rsid w:val="00FD2AA4"/>
    <w:rsid w:val="00FD2D4F"/>
    <w:rsid w:val="00FD2E00"/>
    <w:rsid w:val="00FD3641"/>
    <w:rsid w:val="00FD3973"/>
    <w:rsid w:val="00FD40AE"/>
    <w:rsid w:val="00FD44E8"/>
    <w:rsid w:val="00FD495C"/>
    <w:rsid w:val="00FD4C1D"/>
    <w:rsid w:val="00FD4E64"/>
    <w:rsid w:val="00FD4EB0"/>
    <w:rsid w:val="00FD504E"/>
    <w:rsid w:val="00FD510C"/>
    <w:rsid w:val="00FD51C7"/>
    <w:rsid w:val="00FD5721"/>
    <w:rsid w:val="00FD589D"/>
    <w:rsid w:val="00FD58FC"/>
    <w:rsid w:val="00FD59A9"/>
    <w:rsid w:val="00FD5A84"/>
    <w:rsid w:val="00FD5B5D"/>
    <w:rsid w:val="00FD5C05"/>
    <w:rsid w:val="00FD67AC"/>
    <w:rsid w:val="00FD67B4"/>
    <w:rsid w:val="00FD6911"/>
    <w:rsid w:val="00FD6977"/>
    <w:rsid w:val="00FD6A95"/>
    <w:rsid w:val="00FD6EB4"/>
    <w:rsid w:val="00FD6FCA"/>
    <w:rsid w:val="00FD7543"/>
    <w:rsid w:val="00FD77C4"/>
    <w:rsid w:val="00FD7D20"/>
    <w:rsid w:val="00FD7D24"/>
    <w:rsid w:val="00FE0191"/>
    <w:rsid w:val="00FE023E"/>
    <w:rsid w:val="00FE0252"/>
    <w:rsid w:val="00FE0485"/>
    <w:rsid w:val="00FE079B"/>
    <w:rsid w:val="00FE0997"/>
    <w:rsid w:val="00FE0EDB"/>
    <w:rsid w:val="00FE1206"/>
    <w:rsid w:val="00FE1780"/>
    <w:rsid w:val="00FE1844"/>
    <w:rsid w:val="00FE1B9D"/>
    <w:rsid w:val="00FE1D17"/>
    <w:rsid w:val="00FE241F"/>
    <w:rsid w:val="00FE2554"/>
    <w:rsid w:val="00FE2971"/>
    <w:rsid w:val="00FE2DCC"/>
    <w:rsid w:val="00FE2E6D"/>
    <w:rsid w:val="00FE2EE1"/>
    <w:rsid w:val="00FE2F41"/>
    <w:rsid w:val="00FE325F"/>
    <w:rsid w:val="00FE33F5"/>
    <w:rsid w:val="00FE34CE"/>
    <w:rsid w:val="00FE4327"/>
    <w:rsid w:val="00FE435C"/>
    <w:rsid w:val="00FE4C19"/>
    <w:rsid w:val="00FE5187"/>
    <w:rsid w:val="00FE5738"/>
    <w:rsid w:val="00FE59B3"/>
    <w:rsid w:val="00FE5A9E"/>
    <w:rsid w:val="00FE5EBE"/>
    <w:rsid w:val="00FE62F5"/>
    <w:rsid w:val="00FE63EA"/>
    <w:rsid w:val="00FE64C5"/>
    <w:rsid w:val="00FE6630"/>
    <w:rsid w:val="00FE6D80"/>
    <w:rsid w:val="00FE6F4A"/>
    <w:rsid w:val="00FE7736"/>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61B"/>
    <w:rsid w:val="00FF6729"/>
    <w:rsid w:val="00FF6A0B"/>
    <w:rsid w:val="00FF6B7C"/>
    <w:rsid w:val="00FF7003"/>
    <w:rsid w:val="00FF7031"/>
    <w:rsid w:val="00FF7163"/>
    <w:rsid w:val="00FF7751"/>
    <w:rsid w:val="00FF7C29"/>
    <w:rsid w:val="00FF7F38"/>
    <w:rsid w:val="00FF7F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AAA13"/>
  <w15:docId w15:val="{5B22BEBC-561D-4CD0-9F6C-39C1B63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D6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character" w:customStyle="1" w:styleId="FontStyle14">
    <w:name w:val="Font Style14"/>
    <w:rsid w:val="000A012B"/>
    <w:rPr>
      <w:rFonts w:ascii="Times New Roman" w:hAnsi="Times New Roman" w:cs="Times New Roman"/>
      <w:b/>
      <w:bCs/>
      <w:sz w:val="20"/>
      <w:szCs w:val="20"/>
    </w:rPr>
  </w:style>
  <w:style w:type="numbering" w:customStyle="1" w:styleId="WWNum27">
    <w:name w:val="WWNum27"/>
    <w:basedOn w:val="NoList"/>
    <w:rsid w:val="000E5085"/>
    <w:pPr>
      <w:numPr>
        <w:numId w:val="26"/>
      </w:numPr>
    </w:pPr>
  </w:style>
  <w:style w:type="character" w:customStyle="1" w:styleId="Bodytext10">
    <w:name w:val="Body text (10)"/>
    <w:rsid w:val="00077FAF"/>
    <w:rPr>
      <w:rFonts w:ascii="Arial" w:hAnsi="Arial" w:cs="Ari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8043962">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191457041">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3198068">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745371">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7926677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6419337">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060562">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824623">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190218">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0482819">
      <w:bodyDiv w:val="1"/>
      <w:marLeft w:val="0"/>
      <w:marRight w:val="0"/>
      <w:marTop w:val="0"/>
      <w:marBottom w:val="0"/>
      <w:divBdr>
        <w:top w:val="none" w:sz="0" w:space="0" w:color="auto"/>
        <w:left w:val="none" w:sz="0" w:space="0" w:color="auto"/>
        <w:bottom w:val="none" w:sz="0" w:space="0" w:color="auto"/>
        <w:right w:val="none" w:sz="0" w:space="0" w:color="auto"/>
      </w:divBdr>
    </w:div>
    <w:div w:id="567612773">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5111168">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966618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4195927">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8431729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4671210">
      <w:bodyDiv w:val="1"/>
      <w:marLeft w:val="0"/>
      <w:marRight w:val="0"/>
      <w:marTop w:val="0"/>
      <w:marBottom w:val="0"/>
      <w:divBdr>
        <w:top w:val="none" w:sz="0" w:space="0" w:color="auto"/>
        <w:left w:val="none" w:sz="0" w:space="0" w:color="auto"/>
        <w:bottom w:val="none" w:sz="0" w:space="0" w:color="auto"/>
        <w:right w:val="none" w:sz="0" w:space="0" w:color="auto"/>
      </w:divBdr>
    </w:div>
    <w:div w:id="1107504267">
      <w:bodyDiv w:val="1"/>
      <w:marLeft w:val="0"/>
      <w:marRight w:val="0"/>
      <w:marTop w:val="0"/>
      <w:marBottom w:val="0"/>
      <w:divBdr>
        <w:top w:val="none" w:sz="0" w:space="0" w:color="auto"/>
        <w:left w:val="none" w:sz="0" w:space="0" w:color="auto"/>
        <w:bottom w:val="none" w:sz="0" w:space="0" w:color="auto"/>
        <w:right w:val="none" w:sz="0" w:space="0" w:color="auto"/>
      </w:divBdr>
    </w:div>
    <w:div w:id="1114249867">
      <w:bodyDiv w:val="1"/>
      <w:marLeft w:val="0"/>
      <w:marRight w:val="0"/>
      <w:marTop w:val="0"/>
      <w:marBottom w:val="0"/>
      <w:divBdr>
        <w:top w:val="none" w:sz="0" w:space="0" w:color="auto"/>
        <w:left w:val="none" w:sz="0" w:space="0" w:color="auto"/>
        <w:bottom w:val="none" w:sz="0" w:space="0" w:color="auto"/>
        <w:right w:val="none" w:sz="0" w:space="0" w:color="auto"/>
      </w:divBdr>
    </w:div>
    <w:div w:id="1133789874">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6978735">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6998462">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6918773">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765245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1069620">
      <w:bodyDiv w:val="1"/>
      <w:marLeft w:val="0"/>
      <w:marRight w:val="0"/>
      <w:marTop w:val="0"/>
      <w:marBottom w:val="0"/>
      <w:divBdr>
        <w:top w:val="none" w:sz="0" w:space="0" w:color="auto"/>
        <w:left w:val="none" w:sz="0" w:space="0" w:color="auto"/>
        <w:bottom w:val="none" w:sz="0" w:space="0" w:color="auto"/>
        <w:right w:val="none" w:sz="0" w:space="0" w:color="auto"/>
      </w:divBdr>
    </w:div>
    <w:div w:id="1502430871">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68150455">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092451">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513076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2194724">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7180001">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81477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49914055">
      <w:bodyDiv w:val="1"/>
      <w:marLeft w:val="0"/>
      <w:marRight w:val="0"/>
      <w:marTop w:val="0"/>
      <w:marBottom w:val="0"/>
      <w:divBdr>
        <w:top w:val="none" w:sz="0" w:space="0" w:color="auto"/>
        <w:left w:val="none" w:sz="0" w:space="0" w:color="auto"/>
        <w:bottom w:val="none" w:sz="0" w:space="0" w:color="auto"/>
        <w:right w:val="none" w:sz="0" w:space="0" w:color="auto"/>
      </w:divBdr>
    </w:div>
    <w:div w:id="2087872189">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 w:id="2094470678">
      <w:bodyDiv w:val="1"/>
      <w:marLeft w:val="0"/>
      <w:marRight w:val="0"/>
      <w:marTop w:val="0"/>
      <w:marBottom w:val="0"/>
      <w:divBdr>
        <w:top w:val="none" w:sz="0" w:space="0" w:color="auto"/>
        <w:left w:val="none" w:sz="0" w:space="0" w:color="auto"/>
        <w:bottom w:val="none" w:sz="0" w:space="0" w:color="auto"/>
        <w:right w:val="none" w:sz="0" w:space="0" w:color="auto"/>
      </w:divBdr>
    </w:div>
    <w:div w:id="2101097978">
      <w:bodyDiv w:val="1"/>
      <w:marLeft w:val="0"/>
      <w:marRight w:val="0"/>
      <w:marTop w:val="0"/>
      <w:marBottom w:val="0"/>
      <w:divBdr>
        <w:top w:val="none" w:sz="0" w:space="0" w:color="auto"/>
        <w:left w:val="none" w:sz="0" w:space="0" w:color="auto"/>
        <w:bottom w:val="none" w:sz="0" w:space="0" w:color="auto"/>
        <w:right w:val="none" w:sz="0" w:space="0" w:color="auto"/>
      </w:divBdr>
    </w:div>
    <w:div w:id="213085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bg.vi.sud.rs/lt/articles/o-visem-sudu/obavestenje-ke-za-pravna-lica.html" TargetMode="External"/><Relationship Id="rId191" Type="http://schemas.openxmlformats.org/officeDocument/2006/relationships/customXml" Target="../customXml/item160.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ra.paljic@eps.rs" TargetMode="External"/><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dragana.tos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nb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dragana.tos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eader" Target="header2.xml"/><Relationship Id="rId189"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ira.paljic@eps.rs" TargetMode="External"/><Relationship Id="rId179" Type="http://schemas.openxmlformats.org/officeDocument/2006/relationships/hyperlink" Target="http://www.kjn.gov.rs/ci/uputstvo-o-uplati-republicke-administrativne-takse.html" TargetMode="External"/><Relationship Id="rId190"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image" Target="media/image2.jpeg"/><Relationship Id="rId18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kjn.gov.rs/download/Taksa-popunjeni-nalozi-ci.pdf"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dragana.tos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image" Target="media/image3.jpe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mira.palj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936CF-FE6D-42E8-B545-7A6709DBECAA}"/>
</file>

<file path=customXml/itemProps10.xml><?xml version="1.0" encoding="utf-8"?>
<ds:datastoreItem xmlns:ds="http://schemas.openxmlformats.org/officeDocument/2006/customXml" ds:itemID="{6BED14ED-D5C2-43D4-B2E0-89C5C776D9AF}"/>
</file>

<file path=customXml/itemProps100.xml><?xml version="1.0" encoding="utf-8"?>
<ds:datastoreItem xmlns:ds="http://schemas.openxmlformats.org/officeDocument/2006/customXml" ds:itemID="{81FC05D3-E58D-44F6-BA5B-10B3769724A3}"/>
</file>

<file path=customXml/itemProps101.xml><?xml version="1.0" encoding="utf-8"?>
<ds:datastoreItem xmlns:ds="http://schemas.openxmlformats.org/officeDocument/2006/customXml" ds:itemID="{7BF7A023-82C2-4B01-B126-292DBA8ABBD8}"/>
</file>

<file path=customXml/itemProps102.xml><?xml version="1.0" encoding="utf-8"?>
<ds:datastoreItem xmlns:ds="http://schemas.openxmlformats.org/officeDocument/2006/customXml" ds:itemID="{210EAE2A-642B-4E45-8614-61A65A4EC175}"/>
</file>

<file path=customXml/itemProps103.xml><?xml version="1.0" encoding="utf-8"?>
<ds:datastoreItem xmlns:ds="http://schemas.openxmlformats.org/officeDocument/2006/customXml" ds:itemID="{5B82AE51-AA86-4CB9-A8D8-7747B556106C}"/>
</file>

<file path=customXml/itemProps104.xml><?xml version="1.0" encoding="utf-8"?>
<ds:datastoreItem xmlns:ds="http://schemas.openxmlformats.org/officeDocument/2006/customXml" ds:itemID="{64143110-DC09-4648-8FD9-83335881E210}"/>
</file>

<file path=customXml/itemProps105.xml><?xml version="1.0" encoding="utf-8"?>
<ds:datastoreItem xmlns:ds="http://schemas.openxmlformats.org/officeDocument/2006/customXml" ds:itemID="{AEB70403-E8A0-46F4-B1D7-66A0B4470684}"/>
</file>

<file path=customXml/itemProps106.xml><?xml version="1.0" encoding="utf-8"?>
<ds:datastoreItem xmlns:ds="http://schemas.openxmlformats.org/officeDocument/2006/customXml" ds:itemID="{C8129317-2064-47B5-8325-58AE36EF558E}"/>
</file>

<file path=customXml/itemProps107.xml><?xml version="1.0" encoding="utf-8"?>
<ds:datastoreItem xmlns:ds="http://schemas.openxmlformats.org/officeDocument/2006/customXml" ds:itemID="{1DC00ABA-E1D4-4E11-A48F-96D0938F5B91}"/>
</file>

<file path=customXml/itemProps108.xml><?xml version="1.0" encoding="utf-8"?>
<ds:datastoreItem xmlns:ds="http://schemas.openxmlformats.org/officeDocument/2006/customXml" ds:itemID="{B996642E-839A-41DF-96D8-2406F05143D8}"/>
</file>

<file path=customXml/itemProps109.xml><?xml version="1.0" encoding="utf-8"?>
<ds:datastoreItem xmlns:ds="http://schemas.openxmlformats.org/officeDocument/2006/customXml" ds:itemID="{61D30C10-F608-46E3-B014-AE98FB676C2E}"/>
</file>

<file path=customXml/itemProps11.xml><?xml version="1.0" encoding="utf-8"?>
<ds:datastoreItem xmlns:ds="http://schemas.openxmlformats.org/officeDocument/2006/customXml" ds:itemID="{078FC649-3609-428E-AF64-6228E9C07588}"/>
</file>

<file path=customXml/itemProps110.xml><?xml version="1.0" encoding="utf-8"?>
<ds:datastoreItem xmlns:ds="http://schemas.openxmlformats.org/officeDocument/2006/customXml" ds:itemID="{393C4C79-DE37-4F08-BCFE-E19738AF1999}"/>
</file>

<file path=customXml/itemProps111.xml><?xml version="1.0" encoding="utf-8"?>
<ds:datastoreItem xmlns:ds="http://schemas.openxmlformats.org/officeDocument/2006/customXml" ds:itemID="{179AB7E8-2AF3-4755-AF58-316F3BDE1977}"/>
</file>

<file path=customXml/itemProps112.xml><?xml version="1.0" encoding="utf-8"?>
<ds:datastoreItem xmlns:ds="http://schemas.openxmlformats.org/officeDocument/2006/customXml" ds:itemID="{A99CC62D-164B-40AC-B620-2ADFDFA0EEAA}"/>
</file>

<file path=customXml/itemProps113.xml><?xml version="1.0" encoding="utf-8"?>
<ds:datastoreItem xmlns:ds="http://schemas.openxmlformats.org/officeDocument/2006/customXml" ds:itemID="{42215609-5175-42A3-BEEE-3529D1202FC7}"/>
</file>

<file path=customXml/itemProps114.xml><?xml version="1.0" encoding="utf-8"?>
<ds:datastoreItem xmlns:ds="http://schemas.openxmlformats.org/officeDocument/2006/customXml" ds:itemID="{B6718A43-7761-489A-BDCA-0AE050459A6B}"/>
</file>

<file path=customXml/itemProps115.xml><?xml version="1.0" encoding="utf-8"?>
<ds:datastoreItem xmlns:ds="http://schemas.openxmlformats.org/officeDocument/2006/customXml" ds:itemID="{C127580B-6235-496F-B7E0-BE88B491CE9B}"/>
</file>

<file path=customXml/itemProps116.xml><?xml version="1.0" encoding="utf-8"?>
<ds:datastoreItem xmlns:ds="http://schemas.openxmlformats.org/officeDocument/2006/customXml" ds:itemID="{2BE68DD5-5EAE-4020-A189-C060238882D6}"/>
</file>

<file path=customXml/itemProps117.xml><?xml version="1.0" encoding="utf-8"?>
<ds:datastoreItem xmlns:ds="http://schemas.openxmlformats.org/officeDocument/2006/customXml" ds:itemID="{83A8F360-D393-4DF9-8318-94A55369864B}"/>
</file>

<file path=customXml/itemProps118.xml><?xml version="1.0" encoding="utf-8"?>
<ds:datastoreItem xmlns:ds="http://schemas.openxmlformats.org/officeDocument/2006/customXml" ds:itemID="{CF4B5B11-00D2-4287-8DA1-3B7DB1CF6997}"/>
</file>

<file path=customXml/itemProps119.xml><?xml version="1.0" encoding="utf-8"?>
<ds:datastoreItem xmlns:ds="http://schemas.openxmlformats.org/officeDocument/2006/customXml" ds:itemID="{7B94E6F8-DE1C-4711-8AD3-1AF79C5BE6DD}"/>
</file>

<file path=customXml/itemProps12.xml><?xml version="1.0" encoding="utf-8"?>
<ds:datastoreItem xmlns:ds="http://schemas.openxmlformats.org/officeDocument/2006/customXml" ds:itemID="{59BA541D-D911-4149-BE4F-94748FFD4A36}"/>
</file>

<file path=customXml/itemProps120.xml><?xml version="1.0" encoding="utf-8"?>
<ds:datastoreItem xmlns:ds="http://schemas.openxmlformats.org/officeDocument/2006/customXml" ds:itemID="{62DDC7B7-2320-45E7-A2DB-95B8A79D2D07}"/>
</file>

<file path=customXml/itemProps121.xml><?xml version="1.0" encoding="utf-8"?>
<ds:datastoreItem xmlns:ds="http://schemas.openxmlformats.org/officeDocument/2006/customXml" ds:itemID="{E579D6B4-A1B2-43C2-BCBF-9F3BA5FC7B67}"/>
</file>

<file path=customXml/itemProps122.xml><?xml version="1.0" encoding="utf-8"?>
<ds:datastoreItem xmlns:ds="http://schemas.openxmlformats.org/officeDocument/2006/customXml" ds:itemID="{C552E2B3-59E8-4791-B5D0-5386CCCEFE99}"/>
</file>

<file path=customXml/itemProps123.xml><?xml version="1.0" encoding="utf-8"?>
<ds:datastoreItem xmlns:ds="http://schemas.openxmlformats.org/officeDocument/2006/customXml" ds:itemID="{71F6177C-C7BA-4EE2-9C51-71F87E84C1E3}"/>
</file>

<file path=customXml/itemProps124.xml><?xml version="1.0" encoding="utf-8"?>
<ds:datastoreItem xmlns:ds="http://schemas.openxmlformats.org/officeDocument/2006/customXml" ds:itemID="{E1F35131-48DD-4D35-B273-57DC646298E1}"/>
</file>

<file path=customXml/itemProps125.xml><?xml version="1.0" encoding="utf-8"?>
<ds:datastoreItem xmlns:ds="http://schemas.openxmlformats.org/officeDocument/2006/customXml" ds:itemID="{221D209C-9E43-47F7-9F4F-4716A696BA7F}"/>
</file>

<file path=customXml/itemProps126.xml><?xml version="1.0" encoding="utf-8"?>
<ds:datastoreItem xmlns:ds="http://schemas.openxmlformats.org/officeDocument/2006/customXml" ds:itemID="{49D6C386-D549-4C31-8A35-85315CB4AD0F}"/>
</file>

<file path=customXml/itemProps127.xml><?xml version="1.0" encoding="utf-8"?>
<ds:datastoreItem xmlns:ds="http://schemas.openxmlformats.org/officeDocument/2006/customXml" ds:itemID="{DF95B306-65FA-42D8-B91C-8516B63658C1}"/>
</file>

<file path=customXml/itemProps128.xml><?xml version="1.0" encoding="utf-8"?>
<ds:datastoreItem xmlns:ds="http://schemas.openxmlformats.org/officeDocument/2006/customXml" ds:itemID="{2E7FAD16-8458-4D7E-8155-D4D39B75B4D0}"/>
</file>

<file path=customXml/itemProps129.xml><?xml version="1.0" encoding="utf-8"?>
<ds:datastoreItem xmlns:ds="http://schemas.openxmlformats.org/officeDocument/2006/customXml" ds:itemID="{E3FA4B91-8EF0-4AC6-8B5E-6CF94C2BBD10}"/>
</file>

<file path=customXml/itemProps13.xml><?xml version="1.0" encoding="utf-8"?>
<ds:datastoreItem xmlns:ds="http://schemas.openxmlformats.org/officeDocument/2006/customXml" ds:itemID="{E7B28955-F06C-4A8A-A009-D6464E7A3DD5}"/>
</file>

<file path=customXml/itemProps130.xml><?xml version="1.0" encoding="utf-8"?>
<ds:datastoreItem xmlns:ds="http://schemas.openxmlformats.org/officeDocument/2006/customXml" ds:itemID="{91126F2C-3B64-4808-906A-939FF9BDB223}"/>
</file>

<file path=customXml/itemProps131.xml><?xml version="1.0" encoding="utf-8"?>
<ds:datastoreItem xmlns:ds="http://schemas.openxmlformats.org/officeDocument/2006/customXml" ds:itemID="{328FF1EF-A8F4-408D-A63E-9C74550ACD4E}"/>
</file>

<file path=customXml/itemProps132.xml><?xml version="1.0" encoding="utf-8"?>
<ds:datastoreItem xmlns:ds="http://schemas.openxmlformats.org/officeDocument/2006/customXml" ds:itemID="{022408BD-E1A3-44F7-9B1D-975481B681EA}"/>
</file>

<file path=customXml/itemProps133.xml><?xml version="1.0" encoding="utf-8"?>
<ds:datastoreItem xmlns:ds="http://schemas.openxmlformats.org/officeDocument/2006/customXml" ds:itemID="{2E9CF507-7F7C-401F-8FEE-C3D3F8D8F6C5}"/>
</file>

<file path=customXml/itemProps134.xml><?xml version="1.0" encoding="utf-8"?>
<ds:datastoreItem xmlns:ds="http://schemas.openxmlformats.org/officeDocument/2006/customXml" ds:itemID="{D828AF21-360E-4E9E-A940-7D07AE18BE05}"/>
</file>

<file path=customXml/itemProps135.xml><?xml version="1.0" encoding="utf-8"?>
<ds:datastoreItem xmlns:ds="http://schemas.openxmlformats.org/officeDocument/2006/customXml" ds:itemID="{26607CD7-C563-43AE-8FB9-3D80AEF9ED2F}"/>
</file>

<file path=customXml/itemProps136.xml><?xml version="1.0" encoding="utf-8"?>
<ds:datastoreItem xmlns:ds="http://schemas.openxmlformats.org/officeDocument/2006/customXml" ds:itemID="{A25DBFD2-28F0-43E3-B8FA-F1AE7140FA6D}"/>
</file>

<file path=customXml/itemProps137.xml><?xml version="1.0" encoding="utf-8"?>
<ds:datastoreItem xmlns:ds="http://schemas.openxmlformats.org/officeDocument/2006/customXml" ds:itemID="{DC689543-96B9-4186-8908-0040281B8302}"/>
</file>

<file path=customXml/itemProps138.xml><?xml version="1.0" encoding="utf-8"?>
<ds:datastoreItem xmlns:ds="http://schemas.openxmlformats.org/officeDocument/2006/customXml" ds:itemID="{78DB7884-3CB9-4F5A-B4AC-DAAFCCC67F07}"/>
</file>

<file path=customXml/itemProps139.xml><?xml version="1.0" encoding="utf-8"?>
<ds:datastoreItem xmlns:ds="http://schemas.openxmlformats.org/officeDocument/2006/customXml" ds:itemID="{181F6A3B-B31F-47E7-86FD-94DB1EA106DD}"/>
</file>

<file path=customXml/itemProps14.xml><?xml version="1.0" encoding="utf-8"?>
<ds:datastoreItem xmlns:ds="http://schemas.openxmlformats.org/officeDocument/2006/customXml" ds:itemID="{8A49CA49-7BC5-4584-B819-CA8CABA8CD0D}"/>
</file>

<file path=customXml/itemProps140.xml><?xml version="1.0" encoding="utf-8"?>
<ds:datastoreItem xmlns:ds="http://schemas.openxmlformats.org/officeDocument/2006/customXml" ds:itemID="{8F469026-3673-40AA-8A70-0DB35F375038}"/>
</file>

<file path=customXml/itemProps141.xml><?xml version="1.0" encoding="utf-8"?>
<ds:datastoreItem xmlns:ds="http://schemas.openxmlformats.org/officeDocument/2006/customXml" ds:itemID="{542EBA8F-B1A7-4AE4-B6C9-E2E177A16316}"/>
</file>

<file path=customXml/itemProps142.xml><?xml version="1.0" encoding="utf-8"?>
<ds:datastoreItem xmlns:ds="http://schemas.openxmlformats.org/officeDocument/2006/customXml" ds:itemID="{6DFC3B9B-B81D-4695-93DC-31B01604E181}"/>
</file>

<file path=customXml/itemProps143.xml><?xml version="1.0" encoding="utf-8"?>
<ds:datastoreItem xmlns:ds="http://schemas.openxmlformats.org/officeDocument/2006/customXml" ds:itemID="{76FC459C-4C42-4E79-9192-5A089E2B5205}"/>
</file>

<file path=customXml/itemProps144.xml><?xml version="1.0" encoding="utf-8"?>
<ds:datastoreItem xmlns:ds="http://schemas.openxmlformats.org/officeDocument/2006/customXml" ds:itemID="{848B28DF-4D31-4921-B1B5-CF170BC34209}"/>
</file>

<file path=customXml/itemProps145.xml><?xml version="1.0" encoding="utf-8"?>
<ds:datastoreItem xmlns:ds="http://schemas.openxmlformats.org/officeDocument/2006/customXml" ds:itemID="{DDDB37B6-FFDC-4CEF-88F5-DE908DAF94EF}"/>
</file>

<file path=customXml/itemProps146.xml><?xml version="1.0" encoding="utf-8"?>
<ds:datastoreItem xmlns:ds="http://schemas.openxmlformats.org/officeDocument/2006/customXml" ds:itemID="{C2B0EB1D-7854-4B12-BDFF-E151AA0C570B}"/>
</file>

<file path=customXml/itemProps147.xml><?xml version="1.0" encoding="utf-8"?>
<ds:datastoreItem xmlns:ds="http://schemas.openxmlformats.org/officeDocument/2006/customXml" ds:itemID="{D2AB1177-C972-4915-9F41-2DD4B5C608F7}"/>
</file>

<file path=customXml/itemProps148.xml><?xml version="1.0" encoding="utf-8"?>
<ds:datastoreItem xmlns:ds="http://schemas.openxmlformats.org/officeDocument/2006/customXml" ds:itemID="{0CF37665-515D-426B-B33E-8E071237C0B7}"/>
</file>

<file path=customXml/itemProps149.xml><?xml version="1.0" encoding="utf-8"?>
<ds:datastoreItem xmlns:ds="http://schemas.openxmlformats.org/officeDocument/2006/customXml" ds:itemID="{472EDF13-D630-4BAB-9D21-20CA91A03503}"/>
</file>

<file path=customXml/itemProps15.xml><?xml version="1.0" encoding="utf-8"?>
<ds:datastoreItem xmlns:ds="http://schemas.openxmlformats.org/officeDocument/2006/customXml" ds:itemID="{149D7EC7-B5F6-4909-902A-DD532E9735A5}"/>
</file>

<file path=customXml/itemProps150.xml><?xml version="1.0" encoding="utf-8"?>
<ds:datastoreItem xmlns:ds="http://schemas.openxmlformats.org/officeDocument/2006/customXml" ds:itemID="{5233CA3F-B66E-47BA-9541-B1533A0327C3}"/>
</file>

<file path=customXml/itemProps151.xml><?xml version="1.0" encoding="utf-8"?>
<ds:datastoreItem xmlns:ds="http://schemas.openxmlformats.org/officeDocument/2006/customXml" ds:itemID="{C2DFE67B-6A44-434C-BA46-A4DEFB7C08CD}"/>
</file>

<file path=customXml/itemProps152.xml><?xml version="1.0" encoding="utf-8"?>
<ds:datastoreItem xmlns:ds="http://schemas.openxmlformats.org/officeDocument/2006/customXml" ds:itemID="{B7FD73E3-CF72-4F97-9AAC-C06C6FC4C226}"/>
</file>

<file path=customXml/itemProps153.xml><?xml version="1.0" encoding="utf-8"?>
<ds:datastoreItem xmlns:ds="http://schemas.openxmlformats.org/officeDocument/2006/customXml" ds:itemID="{2761CCA9-F637-41A5-8275-26F82BACCB10}"/>
</file>

<file path=customXml/itemProps154.xml><?xml version="1.0" encoding="utf-8"?>
<ds:datastoreItem xmlns:ds="http://schemas.openxmlformats.org/officeDocument/2006/customXml" ds:itemID="{DEB383B7-42AD-42BE-B3FE-442E6393E136}"/>
</file>

<file path=customXml/itemProps155.xml><?xml version="1.0" encoding="utf-8"?>
<ds:datastoreItem xmlns:ds="http://schemas.openxmlformats.org/officeDocument/2006/customXml" ds:itemID="{6E4BC01D-AB7E-41D3-AA5F-FE6136E84493}"/>
</file>

<file path=customXml/itemProps156.xml><?xml version="1.0" encoding="utf-8"?>
<ds:datastoreItem xmlns:ds="http://schemas.openxmlformats.org/officeDocument/2006/customXml" ds:itemID="{228243EE-AE54-46E0-853D-5DCCA96BB262}"/>
</file>

<file path=customXml/itemProps157.xml><?xml version="1.0" encoding="utf-8"?>
<ds:datastoreItem xmlns:ds="http://schemas.openxmlformats.org/officeDocument/2006/customXml" ds:itemID="{FE35005F-295B-4DBB-807A-D4F4A60806B3}"/>
</file>

<file path=customXml/itemProps158.xml><?xml version="1.0" encoding="utf-8"?>
<ds:datastoreItem xmlns:ds="http://schemas.openxmlformats.org/officeDocument/2006/customXml" ds:itemID="{6B95B0CE-D6C4-485D-9532-1BF39667AF92}"/>
</file>

<file path=customXml/itemProps159.xml><?xml version="1.0" encoding="utf-8"?>
<ds:datastoreItem xmlns:ds="http://schemas.openxmlformats.org/officeDocument/2006/customXml" ds:itemID="{16EC6C45-C110-48F0-89DA-A71D5D230817}"/>
</file>

<file path=customXml/itemProps16.xml><?xml version="1.0" encoding="utf-8"?>
<ds:datastoreItem xmlns:ds="http://schemas.openxmlformats.org/officeDocument/2006/customXml" ds:itemID="{A932E92A-AF9C-4365-ACBD-ED95CB95C0FB}"/>
</file>

<file path=customXml/itemProps160.xml><?xml version="1.0" encoding="utf-8"?>
<ds:datastoreItem xmlns:ds="http://schemas.openxmlformats.org/officeDocument/2006/customXml" ds:itemID="{46D3C649-5E3B-4EEA-A575-45C04BC0D8CB}"/>
</file>

<file path=customXml/itemProps17.xml><?xml version="1.0" encoding="utf-8"?>
<ds:datastoreItem xmlns:ds="http://schemas.openxmlformats.org/officeDocument/2006/customXml" ds:itemID="{09A7BA94-E615-4737-8FD7-F312A4921E82}"/>
</file>

<file path=customXml/itemProps18.xml><?xml version="1.0" encoding="utf-8"?>
<ds:datastoreItem xmlns:ds="http://schemas.openxmlformats.org/officeDocument/2006/customXml" ds:itemID="{7DC54184-448F-4EF4-AEFA-6215A6DD6571}"/>
</file>

<file path=customXml/itemProps19.xml><?xml version="1.0" encoding="utf-8"?>
<ds:datastoreItem xmlns:ds="http://schemas.openxmlformats.org/officeDocument/2006/customXml" ds:itemID="{5DAC1CB3-75FB-46F8-B6B8-783FC22DB7B5}"/>
</file>

<file path=customXml/itemProps2.xml><?xml version="1.0" encoding="utf-8"?>
<ds:datastoreItem xmlns:ds="http://schemas.openxmlformats.org/officeDocument/2006/customXml" ds:itemID="{C749BF16-5345-45C8-A7B6-32CBC5D1B003}"/>
</file>

<file path=customXml/itemProps20.xml><?xml version="1.0" encoding="utf-8"?>
<ds:datastoreItem xmlns:ds="http://schemas.openxmlformats.org/officeDocument/2006/customXml" ds:itemID="{0F759FB4-09D2-4A08-819E-D345BA0FF7B1}"/>
</file>

<file path=customXml/itemProps21.xml><?xml version="1.0" encoding="utf-8"?>
<ds:datastoreItem xmlns:ds="http://schemas.openxmlformats.org/officeDocument/2006/customXml" ds:itemID="{FE48621B-D4E8-4393-B31D-C4BA3AC0D270}"/>
</file>

<file path=customXml/itemProps22.xml><?xml version="1.0" encoding="utf-8"?>
<ds:datastoreItem xmlns:ds="http://schemas.openxmlformats.org/officeDocument/2006/customXml" ds:itemID="{987B2729-5DD0-491C-8A07-F969E3AC69D6}"/>
</file>

<file path=customXml/itemProps23.xml><?xml version="1.0" encoding="utf-8"?>
<ds:datastoreItem xmlns:ds="http://schemas.openxmlformats.org/officeDocument/2006/customXml" ds:itemID="{300E080E-754E-4208-B5EB-178507088C92}"/>
</file>

<file path=customXml/itemProps24.xml><?xml version="1.0" encoding="utf-8"?>
<ds:datastoreItem xmlns:ds="http://schemas.openxmlformats.org/officeDocument/2006/customXml" ds:itemID="{FD5B3B12-3C44-4FF7-AC40-7B3B5C7BB66B}"/>
</file>

<file path=customXml/itemProps25.xml><?xml version="1.0" encoding="utf-8"?>
<ds:datastoreItem xmlns:ds="http://schemas.openxmlformats.org/officeDocument/2006/customXml" ds:itemID="{E952B812-F223-4D38-877F-54327EC332C7}"/>
</file>

<file path=customXml/itemProps26.xml><?xml version="1.0" encoding="utf-8"?>
<ds:datastoreItem xmlns:ds="http://schemas.openxmlformats.org/officeDocument/2006/customXml" ds:itemID="{E8070282-4B9A-4A09-B1AF-86D9E9FC7B96}"/>
</file>

<file path=customXml/itemProps27.xml><?xml version="1.0" encoding="utf-8"?>
<ds:datastoreItem xmlns:ds="http://schemas.openxmlformats.org/officeDocument/2006/customXml" ds:itemID="{6FF3D8BD-641E-4461-B76B-61ADA2A10328}"/>
</file>

<file path=customXml/itemProps28.xml><?xml version="1.0" encoding="utf-8"?>
<ds:datastoreItem xmlns:ds="http://schemas.openxmlformats.org/officeDocument/2006/customXml" ds:itemID="{1C9D6050-B7AD-4165-9484-F4E75848D1CB}"/>
</file>

<file path=customXml/itemProps29.xml><?xml version="1.0" encoding="utf-8"?>
<ds:datastoreItem xmlns:ds="http://schemas.openxmlformats.org/officeDocument/2006/customXml" ds:itemID="{D825DE6C-E78A-4FF4-BB6C-C97B671FB03F}"/>
</file>

<file path=customXml/itemProps3.xml><?xml version="1.0" encoding="utf-8"?>
<ds:datastoreItem xmlns:ds="http://schemas.openxmlformats.org/officeDocument/2006/customXml" ds:itemID="{2EE77CA5-3EB4-4A2A-9DD8-A3E50BB3D157}"/>
</file>

<file path=customXml/itemProps30.xml><?xml version="1.0" encoding="utf-8"?>
<ds:datastoreItem xmlns:ds="http://schemas.openxmlformats.org/officeDocument/2006/customXml" ds:itemID="{E1A193D0-9073-49F5-BB34-DD2DC795349B}"/>
</file>

<file path=customXml/itemProps31.xml><?xml version="1.0" encoding="utf-8"?>
<ds:datastoreItem xmlns:ds="http://schemas.openxmlformats.org/officeDocument/2006/customXml" ds:itemID="{26399A73-BADB-4BD8-AE32-1F5CDAA63002}"/>
</file>

<file path=customXml/itemProps32.xml><?xml version="1.0" encoding="utf-8"?>
<ds:datastoreItem xmlns:ds="http://schemas.openxmlformats.org/officeDocument/2006/customXml" ds:itemID="{ED72E4CD-32C1-4A86-89BF-1A0D4EC6F685}"/>
</file>

<file path=customXml/itemProps33.xml><?xml version="1.0" encoding="utf-8"?>
<ds:datastoreItem xmlns:ds="http://schemas.openxmlformats.org/officeDocument/2006/customXml" ds:itemID="{179E59C3-B8D6-48D8-9EBB-C213FEA9E1BE}"/>
</file>

<file path=customXml/itemProps34.xml><?xml version="1.0" encoding="utf-8"?>
<ds:datastoreItem xmlns:ds="http://schemas.openxmlformats.org/officeDocument/2006/customXml" ds:itemID="{362A4BEA-E86D-4DBF-8355-18198DBB01C8}"/>
</file>

<file path=customXml/itemProps35.xml><?xml version="1.0" encoding="utf-8"?>
<ds:datastoreItem xmlns:ds="http://schemas.openxmlformats.org/officeDocument/2006/customXml" ds:itemID="{484D0051-8231-4955-A626-223D1EA1918F}"/>
</file>

<file path=customXml/itemProps36.xml><?xml version="1.0" encoding="utf-8"?>
<ds:datastoreItem xmlns:ds="http://schemas.openxmlformats.org/officeDocument/2006/customXml" ds:itemID="{BEFA4891-A460-4EDE-BBF2-4EA9AA6277E3}"/>
</file>

<file path=customXml/itemProps37.xml><?xml version="1.0" encoding="utf-8"?>
<ds:datastoreItem xmlns:ds="http://schemas.openxmlformats.org/officeDocument/2006/customXml" ds:itemID="{4CED06E0-284A-4AA4-B2AB-7B380DCAB598}"/>
</file>

<file path=customXml/itemProps38.xml><?xml version="1.0" encoding="utf-8"?>
<ds:datastoreItem xmlns:ds="http://schemas.openxmlformats.org/officeDocument/2006/customXml" ds:itemID="{BEC86230-758C-4796-8DBD-B9C7D2DDB64E}"/>
</file>

<file path=customXml/itemProps39.xml><?xml version="1.0" encoding="utf-8"?>
<ds:datastoreItem xmlns:ds="http://schemas.openxmlformats.org/officeDocument/2006/customXml" ds:itemID="{03868DB6-7429-482B-9140-472B42E7ED43}"/>
</file>

<file path=customXml/itemProps4.xml><?xml version="1.0" encoding="utf-8"?>
<ds:datastoreItem xmlns:ds="http://schemas.openxmlformats.org/officeDocument/2006/customXml" ds:itemID="{1357E3B4-1E10-48EE-84BF-55E7DA7E4DE8}"/>
</file>

<file path=customXml/itemProps40.xml><?xml version="1.0" encoding="utf-8"?>
<ds:datastoreItem xmlns:ds="http://schemas.openxmlformats.org/officeDocument/2006/customXml" ds:itemID="{D4DC2381-CBD6-4090-B78F-5FD6DE3C67A1}"/>
</file>

<file path=customXml/itemProps41.xml><?xml version="1.0" encoding="utf-8"?>
<ds:datastoreItem xmlns:ds="http://schemas.openxmlformats.org/officeDocument/2006/customXml" ds:itemID="{66DB0197-6148-4E46-B186-C00614FD7276}"/>
</file>

<file path=customXml/itemProps42.xml><?xml version="1.0" encoding="utf-8"?>
<ds:datastoreItem xmlns:ds="http://schemas.openxmlformats.org/officeDocument/2006/customXml" ds:itemID="{C9408DA5-152F-4D41-ACD6-1BA6605CCB24}"/>
</file>

<file path=customXml/itemProps43.xml><?xml version="1.0" encoding="utf-8"?>
<ds:datastoreItem xmlns:ds="http://schemas.openxmlformats.org/officeDocument/2006/customXml" ds:itemID="{2201600E-BFB0-40B9-955B-941FFB9246F3}"/>
</file>

<file path=customXml/itemProps44.xml><?xml version="1.0" encoding="utf-8"?>
<ds:datastoreItem xmlns:ds="http://schemas.openxmlformats.org/officeDocument/2006/customXml" ds:itemID="{95C2F7E3-9DA7-4500-BE26-3F9D7C2DE229}"/>
</file>

<file path=customXml/itemProps45.xml><?xml version="1.0" encoding="utf-8"?>
<ds:datastoreItem xmlns:ds="http://schemas.openxmlformats.org/officeDocument/2006/customXml" ds:itemID="{5218EC3C-57BB-4684-AB6D-9707E58C0D14}"/>
</file>

<file path=customXml/itemProps46.xml><?xml version="1.0" encoding="utf-8"?>
<ds:datastoreItem xmlns:ds="http://schemas.openxmlformats.org/officeDocument/2006/customXml" ds:itemID="{4C64D4EC-BE55-4B16-A28F-D177EDE6973C}"/>
</file>

<file path=customXml/itemProps47.xml><?xml version="1.0" encoding="utf-8"?>
<ds:datastoreItem xmlns:ds="http://schemas.openxmlformats.org/officeDocument/2006/customXml" ds:itemID="{466571C6-2A10-456C-8862-A53A00405D30}"/>
</file>

<file path=customXml/itemProps48.xml><?xml version="1.0" encoding="utf-8"?>
<ds:datastoreItem xmlns:ds="http://schemas.openxmlformats.org/officeDocument/2006/customXml" ds:itemID="{454A6FAD-779E-4D25-B812-25C7D82C6E11}"/>
</file>

<file path=customXml/itemProps49.xml><?xml version="1.0" encoding="utf-8"?>
<ds:datastoreItem xmlns:ds="http://schemas.openxmlformats.org/officeDocument/2006/customXml" ds:itemID="{27BF1CD9-15CE-420D-88B3-41F0BF02A751}"/>
</file>

<file path=customXml/itemProps5.xml><?xml version="1.0" encoding="utf-8"?>
<ds:datastoreItem xmlns:ds="http://schemas.openxmlformats.org/officeDocument/2006/customXml" ds:itemID="{4CB1D5D6-9B34-4412-B14B-67C4AEAE68A1}"/>
</file>

<file path=customXml/itemProps50.xml><?xml version="1.0" encoding="utf-8"?>
<ds:datastoreItem xmlns:ds="http://schemas.openxmlformats.org/officeDocument/2006/customXml" ds:itemID="{F1FEFF1D-9069-4083-A7D6-896B15DC9BB4}"/>
</file>

<file path=customXml/itemProps51.xml><?xml version="1.0" encoding="utf-8"?>
<ds:datastoreItem xmlns:ds="http://schemas.openxmlformats.org/officeDocument/2006/customXml" ds:itemID="{F3A0EE55-B943-4C8A-A954-DD4C4B41448E}"/>
</file>

<file path=customXml/itemProps52.xml><?xml version="1.0" encoding="utf-8"?>
<ds:datastoreItem xmlns:ds="http://schemas.openxmlformats.org/officeDocument/2006/customXml" ds:itemID="{B5690171-EB38-4858-B78D-9BB10F4E471E}"/>
</file>

<file path=customXml/itemProps53.xml><?xml version="1.0" encoding="utf-8"?>
<ds:datastoreItem xmlns:ds="http://schemas.openxmlformats.org/officeDocument/2006/customXml" ds:itemID="{5D758DFC-F88F-4AC4-BD54-537BEAF21A80}"/>
</file>

<file path=customXml/itemProps54.xml><?xml version="1.0" encoding="utf-8"?>
<ds:datastoreItem xmlns:ds="http://schemas.openxmlformats.org/officeDocument/2006/customXml" ds:itemID="{C53F0AC3-C64A-4EE4-91E5-F0C6A18FE7E9}"/>
</file>

<file path=customXml/itemProps55.xml><?xml version="1.0" encoding="utf-8"?>
<ds:datastoreItem xmlns:ds="http://schemas.openxmlformats.org/officeDocument/2006/customXml" ds:itemID="{5E0F6034-F0A9-4742-9C4E-33FE6E9BE3EF}"/>
</file>

<file path=customXml/itemProps56.xml><?xml version="1.0" encoding="utf-8"?>
<ds:datastoreItem xmlns:ds="http://schemas.openxmlformats.org/officeDocument/2006/customXml" ds:itemID="{392F0D01-8020-47AF-B7C5-7CAC102D29BA}"/>
</file>

<file path=customXml/itemProps57.xml><?xml version="1.0" encoding="utf-8"?>
<ds:datastoreItem xmlns:ds="http://schemas.openxmlformats.org/officeDocument/2006/customXml" ds:itemID="{5187C75F-61A1-415B-AB73-27A15B6E9AB5}"/>
</file>

<file path=customXml/itemProps58.xml><?xml version="1.0" encoding="utf-8"?>
<ds:datastoreItem xmlns:ds="http://schemas.openxmlformats.org/officeDocument/2006/customXml" ds:itemID="{1A99D0C9-B452-4F37-AAA1-DE4CE387620A}"/>
</file>

<file path=customXml/itemProps59.xml><?xml version="1.0" encoding="utf-8"?>
<ds:datastoreItem xmlns:ds="http://schemas.openxmlformats.org/officeDocument/2006/customXml" ds:itemID="{A7EF55FF-6255-4E04-8F16-BC4C6FAD2D5D}"/>
</file>

<file path=customXml/itemProps6.xml><?xml version="1.0" encoding="utf-8"?>
<ds:datastoreItem xmlns:ds="http://schemas.openxmlformats.org/officeDocument/2006/customXml" ds:itemID="{F511DCCD-437A-480E-90D5-FEAEBCF9CD0A}"/>
</file>

<file path=customXml/itemProps60.xml><?xml version="1.0" encoding="utf-8"?>
<ds:datastoreItem xmlns:ds="http://schemas.openxmlformats.org/officeDocument/2006/customXml" ds:itemID="{1C10069A-C939-4E80-AD99-13BAB407F034}"/>
</file>

<file path=customXml/itemProps61.xml><?xml version="1.0" encoding="utf-8"?>
<ds:datastoreItem xmlns:ds="http://schemas.openxmlformats.org/officeDocument/2006/customXml" ds:itemID="{B3D643AE-1946-4C7F-AABF-561E2EB67966}"/>
</file>

<file path=customXml/itemProps62.xml><?xml version="1.0" encoding="utf-8"?>
<ds:datastoreItem xmlns:ds="http://schemas.openxmlformats.org/officeDocument/2006/customXml" ds:itemID="{FFA2D6E9-3EBC-4489-9910-D0AA2E6752FE}"/>
</file>

<file path=customXml/itemProps63.xml><?xml version="1.0" encoding="utf-8"?>
<ds:datastoreItem xmlns:ds="http://schemas.openxmlformats.org/officeDocument/2006/customXml" ds:itemID="{A858AC76-32F3-4CD0-9942-E4E1D0DAE209}"/>
</file>

<file path=customXml/itemProps64.xml><?xml version="1.0" encoding="utf-8"?>
<ds:datastoreItem xmlns:ds="http://schemas.openxmlformats.org/officeDocument/2006/customXml" ds:itemID="{FBEC1DDB-754D-4B02-AD8B-05378B3643EF}"/>
</file>

<file path=customXml/itemProps65.xml><?xml version="1.0" encoding="utf-8"?>
<ds:datastoreItem xmlns:ds="http://schemas.openxmlformats.org/officeDocument/2006/customXml" ds:itemID="{C4882C7C-B194-4A73-97FF-5B78EDB625EB}"/>
</file>

<file path=customXml/itemProps66.xml><?xml version="1.0" encoding="utf-8"?>
<ds:datastoreItem xmlns:ds="http://schemas.openxmlformats.org/officeDocument/2006/customXml" ds:itemID="{3BFFD992-780E-41DE-95E4-1D0B45440031}"/>
</file>

<file path=customXml/itemProps67.xml><?xml version="1.0" encoding="utf-8"?>
<ds:datastoreItem xmlns:ds="http://schemas.openxmlformats.org/officeDocument/2006/customXml" ds:itemID="{56CFCE79-FF9C-4EDB-89FA-E45076827F32}"/>
</file>

<file path=customXml/itemProps68.xml><?xml version="1.0" encoding="utf-8"?>
<ds:datastoreItem xmlns:ds="http://schemas.openxmlformats.org/officeDocument/2006/customXml" ds:itemID="{C3863336-11C4-43E0-9841-EADAAD580294}"/>
</file>

<file path=customXml/itemProps69.xml><?xml version="1.0" encoding="utf-8"?>
<ds:datastoreItem xmlns:ds="http://schemas.openxmlformats.org/officeDocument/2006/customXml" ds:itemID="{8F1298DB-356C-4A9E-B4FF-C645617E88DF}"/>
</file>

<file path=customXml/itemProps7.xml><?xml version="1.0" encoding="utf-8"?>
<ds:datastoreItem xmlns:ds="http://schemas.openxmlformats.org/officeDocument/2006/customXml" ds:itemID="{A543E02D-1DC7-469F-BC6C-22DFEF30352B}"/>
</file>

<file path=customXml/itemProps70.xml><?xml version="1.0" encoding="utf-8"?>
<ds:datastoreItem xmlns:ds="http://schemas.openxmlformats.org/officeDocument/2006/customXml" ds:itemID="{88A0E9FB-F72C-4B69-801E-FCAB6CB83DA9}"/>
</file>

<file path=customXml/itemProps71.xml><?xml version="1.0" encoding="utf-8"?>
<ds:datastoreItem xmlns:ds="http://schemas.openxmlformats.org/officeDocument/2006/customXml" ds:itemID="{5C1996B1-012F-410C-B9C1-F696C582B8BC}"/>
</file>

<file path=customXml/itemProps72.xml><?xml version="1.0" encoding="utf-8"?>
<ds:datastoreItem xmlns:ds="http://schemas.openxmlformats.org/officeDocument/2006/customXml" ds:itemID="{BC2D890D-3565-4022-B5A3-CE4C79EB300C}"/>
</file>

<file path=customXml/itemProps73.xml><?xml version="1.0" encoding="utf-8"?>
<ds:datastoreItem xmlns:ds="http://schemas.openxmlformats.org/officeDocument/2006/customXml" ds:itemID="{408C6D34-7F40-4E07-BEFE-EA38993A50FD}"/>
</file>

<file path=customXml/itemProps74.xml><?xml version="1.0" encoding="utf-8"?>
<ds:datastoreItem xmlns:ds="http://schemas.openxmlformats.org/officeDocument/2006/customXml" ds:itemID="{108AFF9F-530A-4C78-B2D8-22A3A1FC90C3}"/>
</file>

<file path=customXml/itemProps75.xml><?xml version="1.0" encoding="utf-8"?>
<ds:datastoreItem xmlns:ds="http://schemas.openxmlformats.org/officeDocument/2006/customXml" ds:itemID="{9EF31845-20C5-4384-A4A2-261FD9C3E955}"/>
</file>

<file path=customXml/itemProps76.xml><?xml version="1.0" encoding="utf-8"?>
<ds:datastoreItem xmlns:ds="http://schemas.openxmlformats.org/officeDocument/2006/customXml" ds:itemID="{64F249E0-A0E6-4BB9-8243-A76CFADE148B}"/>
</file>

<file path=customXml/itemProps77.xml><?xml version="1.0" encoding="utf-8"?>
<ds:datastoreItem xmlns:ds="http://schemas.openxmlformats.org/officeDocument/2006/customXml" ds:itemID="{6DEEE5CC-7B3B-4A03-9565-B378BA5C3120}"/>
</file>

<file path=customXml/itemProps78.xml><?xml version="1.0" encoding="utf-8"?>
<ds:datastoreItem xmlns:ds="http://schemas.openxmlformats.org/officeDocument/2006/customXml" ds:itemID="{7051C6C7-7113-4C11-A997-B9603CC1CF6C}"/>
</file>

<file path=customXml/itemProps79.xml><?xml version="1.0" encoding="utf-8"?>
<ds:datastoreItem xmlns:ds="http://schemas.openxmlformats.org/officeDocument/2006/customXml" ds:itemID="{39F7CDBE-5E97-45F9-9B81-643B7199AEA7}"/>
</file>

<file path=customXml/itemProps8.xml><?xml version="1.0" encoding="utf-8"?>
<ds:datastoreItem xmlns:ds="http://schemas.openxmlformats.org/officeDocument/2006/customXml" ds:itemID="{FB603DF3-C810-49F7-94F1-ED92A802702A}"/>
</file>

<file path=customXml/itemProps80.xml><?xml version="1.0" encoding="utf-8"?>
<ds:datastoreItem xmlns:ds="http://schemas.openxmlformats.org/officeDocument/2006/customXml" ds:itemID="{990C9BA1-DB5E-412F-9D88-84770EA1913E}"/>
</file>

<file path=customXml/itemProps81.xml><?xml version="1.0" encoding="utf-8"?>
<ds:datastoreItem xmlns:ds="http://schemas.openxmlformats.org/officeDocument/2006/customXml" ds:itemID="{3B04A02E-BBCE-44A7-A53E-E3104DEBE963}"/>
</file>

<file path=customXml/itemProps82.xml><?xml version="1.0" encoding="utf-8"?>
<ds:datastoreItem xmlns:ds="http://schemas.openxmlformats.org/officeDocument/2006/customXml" ds:itemID="{9A968CFE-C84E-407E-8A44-CB406397F1C1}"/>
</file>

<file path=customXml/itemProps83.xml><?xml version="1.0" encoding="utf-8"?>
<ds:datastoreItem xmlns:ds="http://schemas.openxmlformats.org/officeDocument/2006/customXml" ds:itemID="{47BEEAC8-00C1-4449-A3A2-422F2C185924}"/>
</file>

<file path=customXml/itemProps84.xml><?xml version="1.0" encoding="utf-8"?>
<ds:datastoreItem xmlns:ds="http://schemas.openxmlformats.org/officeDocument/2006/customXml" ds:itemID="{758F880B-2024-49DF-8E71-579F17B2826B}"/>
</file>

<file path=customXml/itemProps85.xml><?xml version="1.0" encoding="utf-8"?>
<ds:datastoreItem xmlns:ds="http://schemas.openxmlformats.org/officeDocument/2006/customXml" ds:itemID="{7CC986FB-16E9-49A9-AA0D-D6BEBC2AACD6}"/>
</file>

<file path=customXml/itemProps86.xml><?xml version="1.0" encoding="utf-8"?>
<ds:datastoreItem xmlns:ds="http://schemas.openxmlformats.org/officeDocument/2006/customXml" ds:itemID="{1117A831-46B6-4EE1-B982-E6BBB2BB3F68}"/>
</file>

<file path=customXml/itemProps87.xml><?xml version="1.0" encoding="utf-8"?>
<ds:datastoreItem xmlns:ds="http://schemas.openxmlformats.org/officeDocument/2006/customXml" ds:itemID="{FDED59A1-1B83-42D7-960C-4082C2DD3B0F}"/>
</file>

<file path=customXml/itemProps88.xml><?xml version="1.0" encoding="utf-8"?>
<ds:datastoreItem xmlns:ds="http://schemas.openxmlformats.org/officeDocument/2006/customXml" ds:itemID="{985C4B40-E540-4E2F-9DF6-A355E948C876}"/>
</file>

<file path=customXml/itemProps89.xml><?xml version="1.0" encoding="utf-8"?>
<ds:datastoreItem xmlns:ds="http://schemas.openxmlformats.org/officeDocument/2006/customXml" ds:itemID="{D218EC98-92ED-47F9-89C4-F301E757EC2D}"/>
</file>

<file path=customXml/itemProps9.xml><?xml version="1.0" encoding="utf-8"?>
<ds:datastoreItem xmlns:ds="http://schemas.openxmlformats.org/officeDocument/2006/customXml" ds:itemID="{DC877261-D616-41CB-9B37-5F329889E554}"/>
</file>

<file path=customXml/itemProps90.xml><?xml version="1.0" encoding="utf-8"?>
<ds:datastoreItem xmlns:ds="http://schemas.openxmlformats.org/officeDocument/2006/customXml" ds:itemID="{332DF81F-58BF-4DAE-B9E2-D3B53F53D704}"/>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4BF45253-89AD-40C1-830B-D3B9D94C5DEA}"/>
</file>

<file path=customXml/itemProps93.xml><?xml version="1.0" encoding="utf-8"?>
<ds:datastoreItem xmlns:ds="http://schemas.openxmlformats.org/officeDocument/2006/customXml" ds:itemID="{C416143C-8D3A-48D1-969E-A9C4390CD62B}"/>
</file>

<file path=customXml/itemProps94.xml><?xml version="1.0" encoding="utf-8"?>
<ds:datastoreItem xmlns:ds="http://schemas.openxmlformats.org/officeDocument/2006/customXml" ds:itemID="{3A6B267F-FC63-4EEE-9EC2-72592351E3C9}"/>
</file>

<file path=customXml/itemProps95.xml><?xml version="1.0" encoding="utf-8"?>
<ds:datastoreItem xmlns:ds="http://schemas.openxmlformats.org/officeDocument/2006/customXml" ds:itemID="{1E89F1D8-FA80-473C-8013-87B46C31099F}"/>
</file>

<file path=customXml/itemProps96.xml><?xml version="1.0" encoding="utf-8"?>
<ds:datastoreItem xmlns:ds="http://schemas.openxmlformats.org/officeDocument/2006/customXml" ds:itemID="{11A9691E-C72F-49E2-AEA5-66B463800A5E}"/>
</file>

<file path=customXml/itemProps97.xml><?xml version="1.0" encoding="utf-8"?>
<ds:datastoreItem xmlns:ds="http://schemas.openxmlformats.org/officeDocument/2006/customXml" ds:itemID="{0CD9AD4B-4A10-4E60-AEE1-BDD9D9430E7E}"/>
</file>

<file path=customXml/itemProps98.xml><?xml version="1.0" encoding="utf-8"?>
<ds:datastoreItem xmlns:ds="http://schemas.openxmlformats.org/officeDocument/2006/customXml" ds:itemID="{6A85EA74-D9C0-4FA7-BA6C-C0459AE15439}"/>
</file>

<file path=customXml/itemProps99.xml><?xml version="1.0" encoding="utf-8"?>
<ds:datastoreItem xmlns:ds="http://schemas.openxmlformats.org/officeDocument/2006/customXml" ds:itemID="{4DD8C54D-E1B2-4C96-8EB9-E8872CE8D828}"/>
</file>

<file path=docProps/app.xml><?xml version="1.0" encoding="utf-8"?>
<Properties xmlns="http://schemas.openxmlformats.org/officeDocument/2006/extended-properties" xmlns:vt="http://schemas.openxmlformats.org/officeDocument/2006/docPropsVTypes">
  <Template>Normal</Template>
  <TotalTime>660</TotalTime>
  <Pages>69</Pages>
  <Words>22529</Words>
  <Characters>128418</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150646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Mira Paljić</cp:lastModifiedBy>
  <cp:revision>28</cp:revision>
  <cp:lastPrinted>2018-09-17T13:08:00Z</cp:lastPrinted>
  <dcterms:created xsi:type="dcterms:W3CDTF">2018-08-23T13:35:00Z</dcterms:created>
  <dcterms:modified xsi:type="dcterms:W3CDTF">2018-09-17T13:29:00Z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f05c76eb-78d4-4f7b-a07b-84d3f1b76674</vt:lpwstr>
  </property>
  <property fmtid="{D5CDD505-2E9C-101B-9397-08002B2CF9AE}" pid="3" name="ContentTypeId">
    <vt:lpwstr>0x010100F371CB0048D47B4CBE618D0511E523D5</vt:lpwstr>
  </property>
</Properties>
</file>