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1.xml" ContentType="application/vnd.openxmlformats-officedocument.wordprocessingml.header+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5.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156.xml" ContentType="application/vnd.openxmlformats-officedocument.customXmlProperties+xml"/>
  <Override PartName="/customXml/itemProps135.xml" ContentType="application/vnd.openxmlformats-officedocument.customXmlProperties+xml"/>
  <Override PartName="/customXml/itemProps134.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9.xml" ContentType="application/vnd.openxmlformats-officedocument.customXmlProperties+xml"/>
  <Override PartName="/customXml/itemProps138.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28.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9.xml" ContentType="application/vnd.openxmlformats-officedocument.customXmlProperties+xml"/>
  <Override PartName="/customXml/itemProps131.xml" ContentType="application/vnd.openxmlformats-officedocument.customXmlProperties+xml"/>
  <Override PartName="/customXml/itemProps130.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51.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52.xml" ContentType="application/vnd.openxmlformats-officedocument.customXmlProperties+xml"/>
  <Override PartName="/customXml/itemProps155.xml" ContentType="application/vnd.openxmlformats-officedocument.customXmlProperties+xml"/>
  <Override PartName="/customXml/itemProps154.xml" ContentType="application/vnd.openxmlformats-officedocument.customXmlProperties+xml"/>
  <Override PartName="/customXml/itemProps153.xml" ContentType="application/vnd.openxmlformats-officedocument.customXmlProperties+xml"/>
  <Override PartName="/customXml/itemProps148.xml" ContentType="application/vnd.openxmlformats-officedocument.customXmlProperties+xml"/>
  <Override PartName="/customXml/itemProps143.xml" ContentType="application/vnd.openxmlformats-officedocument.customXmlProperties+xml"/>
  <Override PartName="/customXml/itemProps142.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25.xml" ContentType="application/vnd.openxmlformats-officedocument.customXmlProperties+xml"/>
  <Override PartName="/customXml/itemProps4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4.xml" ContentType="application/vnd.openxmlformats-officedocument.customXmlProperties+xml"/>
  <Override PartName="/customXml/itemProps47.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9.xml" ContentType="application/vnd.openxmlformats-officedocument.customXmlProperties+xml"/>
  <Override PartName="/customXml/itemProps38.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56.xml" ContentType="application/vnd.openxmlformats-officedocument.customXmlProperties+xml"/>
  <Override PartName="/customXml/itemProps55.xml" ContentType="application/vnd.openxmlformats-officedocument.customXmlProperties+xml"/>
  <Override PartName="/customXml/itemProps51.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2.xml" ContentType="application/vnd.openxmlformats-officedocument.customXmlProperties+xml"/>
  <Override PartName="/customXml/itemProps101.xml" ContentType="application/vnd.openxmlformats-officedocument.customXmlProperties+xml"/>
  <Override PartName="/customXml/itemProps97.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20.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1.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6.xml" ContentType="application/vnd.openxmlformats-officedocument.customXmlProperties+xml"/>
  <Override PartName="/customXml/itemProps115.xml" ContentType="application/vnd.openxmlformats-officedocument.customXmlProperties+xml"/>
  <Override PartName="/customXml/itemProps94.xml" ContentType="application/vnd.openxmlformats-officedocument.customXmlProperties+xml"/>
  <Override PartName="/customXml/itemProps74.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5.xml" ContentType="application/vnd.openxmlformats-officedocument.customXmlProperties+xml"/>
  <Override PartName="/customXml/itemProps78.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70.xml" ContentType="application/vnd.openxmlformats-officedocument.customXmlProperties+xml"/>
  <Override PartName="/customXml/itemProps69.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3.xml" ContentType="application/vnd.openxmlformats-officedocument.customXmlProperties+xml"/>
  <Override PartName="/customXml/itemProps92.xml" ContentType="application/vnd.openxmlformats-officedocument.customXmlProperties+xml"/>
  <Override PartName="/customXml/itemProps87.xml" ContentType="application/vnd.openxmlformats-officedocument.customXmlProperties+xml"/>
  <Override PartName="/customXml/itemProps86.xml" ContentType="application/vnd.openxmlformats-officedocument.customXmlProperties+xml"/>
  <Override PartName="/customXml/itemProps82.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D228BB" w14:textId="77777777" w:rsidR="001E6797" w:rsidRDefault="00453803" w:rsidP="00113B84">
      <w:pPr>
        <w:suppressAutoHyphens/>
        <w:jc w:val="center"/>
        <w:rPr>
          <w:rFonts w:eastAsia="Arial Unicode MS" w:cs="Arial"/>
          <w:b/>
          <w:color w:val="000000"/>
          <w:kern w:val="1"/>
          <w:sz w:val="24"/>
          <w:szCs w:val="24"/>
          <w:lang w:eastAsia="ar-SA"/>
        </w:rPr>
      </w:pPr>
      <w:r>
        <w:rPr>
          <w:rFonts w:eastAsia="Arial Unicode MS" w:cs="Arial"/>
          <w:b/>
          <w:color w:val="000000"/>
          <w:kern w:val="1"/>
          <w:sz w:val="24"/>
          <w:szCs w:val="24"/>
          <w:lang w:eastAsia="ar-SA"/>
        </w:rPr>
        <w:t xml:space="preserve">                                              </w:t>
      </w:r>
    </w:p>
    <w:p w14:paraId="4E715EEE" w14:textId="77777777" w:rsidR="00113B84" w:rsidRPr="00EC5BB4" w:rsidRDefault="00113B84" w:rsidP="00113B84">
      <w:pPr>
        <w:suppressAutoHyphens/>
        <w:jc w:val="center"/>
        <w:rPr>
          <w:rFonts w:eastAsia="Arial Unicode MS" w:cs="Arial"/>
          <w:b/>
          <w:color w:val="000000"/>
          <w:kern w:val="1"/>
          <w:sz w:val="24"/>
          <w:szCs w:val="24"/>
          <w:lang w:eastAsia="ar-SA"/>
        </w:rPr>
      </w:pPr>
      <w:r w:rsidRPr="00EC5BB4">
        <w:rPr>
          <w:rFonts w:eastAsia="Arial Unicode MS" w:cs="Arial"/>
          <w:b/>
          <w:color w:val="000000"/>
          <w:kern w:val="1"/>
          <w:sz w:val="24"/>
          <w:szCs w:val="24"/>
          <w:lang w:eastAsia="ar-SA"/>
        </w:rPr>
        <w:t>ЈАВНО ПРЕДУЗЕЋЕ «ЕЛЕКТРОПРИВРЕДА СРБИЈЕ» БЕОГРАД</w:t>
      </w:r>
    </w:p>
    <w:p w14:paraId="1CC1663D" w14:textId="77777777" w:rsidR="00210557" w:rsidRPr="00EC5BB4" w:rsidRDefault="00210557" w:rsidP="00210557">
      <w:pPr>
        <w:jc w:val="center"/>
        <w:rPr>
          <w:rFonts w:cs="Arial"/>
          <w:sz w:val="24"/>
          <w:szCs w:val="24"/>
          <w:lang w:val="sr-Latn-CS"/>
        </w:rPr>
      </w:pPr>
    </w:p>
    <w:p w14:paraId="427BFA9E" w14:textId="77777777" w:rsidR="00210557" w:rsidRPr="00EC5BB4" w:rsidRDefault="00210557" w:rsidP="00210557">
      <w:pPr>
        <w:jc w:val="center"/>
        <w:rPr>
          <w:rFonts w:cs="Arial"/>
          <w:sz w:val="24"/>
          <w:szCs w:val="24"/>
        </w:rPr>
      </w:pPr>
    </w:p>
    <w:p w14:paraId="294A4BAD" w14:textId="77777777"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1DF16197" wp14:editId="50399B99">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2246023E" w14:textId="77777777" w:rsidR="00210557" w:rsidRPr="00EC5BB4" w:rsidRDefault="00210557" w:rsidP="00210557">
      <w:pPr>
        <w:jc w:val="center"/>
        <w:rPr>
          <w:rFonts w:cs="Arial"/>
          <w:sz w:val="24"/>
          <w:szCs w:val="24"/>
          <w:lang w:val="sr-Latn-CS"/>
        </w:rPr>
      </w:pPr>
    </w:p>
    <w:p w14:paraId="72D0C88E" w14:textId="77777777" w:rsidR="00210557" w:rsidRDefault="00210557" w:rsidP="00210557">
      <w:pPr>
        <w:jc w:val="center"/>
        <w:rPr>
          <w:rFonts w:cs="Arial"/>
          <w:b/>
          <w:sz w:val="24"/>
          <w:szCs w:val="24"/>
          <w:lang w:val="sr-Latn-CS"/>
        </w:rPr>
      </w:pPr>
    </w:p>
    <w:p w14:paraId="4EAAED17" w14:textId="77777777" w:rsidR="00A327B0" w:rsidRDefault="00A327B0" w:rsidP="00210557">
      <w:pPr>
        <w:jc w:val="center"/>
        <w:rPr>
          <w:rFonts w:cs="Arial"/>
          <w:b/>
          <w:sz w:val="24"/>
          <w:szCs w:val="24"/>
          <w:lang w:val="sr-Latn-CS"/>
        </w:rPr>
      </w:pPr>
    </w:p>
    <w:p w14:paraId="0E566ECA" w14:textId="77777777" w:rsidR="00A327B0" w:rsidRDefault="00A327B0" w:rsidP="00210557">
      <w:pPr>
        <w:jc w:val="center"/>
        <w:rPr>
          <w:rFonts w:cs="Arial"/>
          <w:b/>
          <w:sz w:val="24"/>
          <w:szCs w:val="24"/>
          <w:lang w:val="sr-Latn-CS"/>
        </w:rPr>
      </w:pPr>
    </w:p>
    <w:p w14:paraId="24E4F049" w14:textId="77777777" w:rsidR="00A327B0" w:rsidRPr="00EC5BB4" w:rsidRDefault="00A327B0" w:rsidP="00210557">
      <w:pPr>
        <w:jc w:val="center"/>
        <w:rPr>
          <w:rFonts w:cs="Arial"/>
          <w:b/>
          <w:sz w:val="24"/>
          <w:szCs w:val="24"/>
          <w:lang w:val="sr-Latn-CS"/>
        </w:rPr>
      </w:pPr>
    </w:p>
    <w:p w14:paraId="7DE2DD22" w14:textId="77777777" w:rsidR="00210557" w:rsidRPr="00874F5B" w:rsidRDefault="00210557" w:rsidP="00874F5B">
      <w:pPr>
        <w:jc w:val="center"/>
        <w:rPr>
          <w:b/>
        </w:rPr>
      </w:pPr>
      <w:bookmarkStart w:id="0" w:name="_Toc441215596"/>
      <w:bookmarkStart w:id="1" w:name="_Toc441651535"/>
      <w:bookmarkStart w:id="2" w:name="_Toc442559872"/>
      <w:r w:rsidRPr="00874F5B">
        <w:rPr>
          <w:b/>
        </w:rPr>
        <w:t>КОНКУРСНА ДОКУМЕНТАЦИЈА</w:t>
      </w:r>
      <w:bookmarkEnd w:id="0"/>
      <w:bookmarkEnd w:id="1"/>
      <w:bookmarkEnd w:id="2"/>
    </w:p>
    <w:p w14:paraId="034A5F89" w14:textId="77777777"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D34466">
        <w:rPr>
          <w:rFonts w:cs="Arial"/>
          <w:sz w:val="24"/>
          <w:szCs w:val="24"/>
        </w:rPr>
        <w:t xml:space="preserve">oтвореном </w:t>
      </w:r>
      <w:r w:rsidR="00210557" w:rsidRPr="00EC5BB4">
        <w:rPr>
          <w:rFonts w:cs="Arial"/>
          <w:sz w:val="24"/>
          <w:szCs w:val="24"/>
        </w:rPr>
        <w:t xml:space="preserve">поступку </w:t>
      </w:r>
    </w:p>
    <w:p w14:paraId="573FB9C0" w14:textId="77777777" w:rsidR="008F08B8" w:rsidRPr="0081221C" w:rsidRDefault="00210557" w:rsidP="008F08B8">
      <w:pPr>
        <w:jc w:val="center"/>
      </w:pPr>
      <w:bookmarkStart w:id="3" w:name="_Toc441215597"/>
      <w:bookmarkStart w:id="4" w:name="_Toc441651536"/>
      <w:bookmarkStart w:id="5" w:name="_Toc442559873"/>
      <w:r w:rsidRPr="00EC5BB4">
        <w:t>за јавну набавку добара бр</w:t>
      </w:r>
      <w:bookmarkEnd w:id="3"/>
      <w:bookmarkEnd w:id="4"/>
      <w:bookmarkEnd w:id="5"/>
      <w:r w:rsidR="00113B84" w:rsidRPr="00EC5BB4">
        <w:t>.</w:t>
      </w:r>
      <w:r w:rsidR="00F5098F">
        <w:t xml:space="preserve"> </w:t>
      </w:r>
      <w:r w:rsidR="008F08B8">
        <w:t>ЈН/4000/</w:t>
      </w:r>
      <w:r w:rsidR="00F465A3">
        <w:t>0297-1</w:t>
      </w:r>
      <w:r w:rsidR="00DD71A0">
        <w:t>/2018</w:t>
      </w:r>
    </w:p>
    <w:p w14:paraId="42C5D052" w14:textId="77777777" w:rsidR="00210557" w:rsidRPr="0081221C" w:rsidRDefault="00210557" w:rsidP="00874F5B">
      <w:pPr>
        <w:jc w:val="center"/>
      </w:pPr>
    </w:p>
    <w:p w14:paraId="39D5B4E7" w14:textId="77777777" w:rsidR="00210557" w:rsidRPr="00874F5B" w:rsidRDefault="00210557" w:rsidP="00874F5B"/>
    <w:p w14:paraId="5689D6F6" w14:textId="77777777" w:rsidR="00210557" w:rsidRPr="00EC5BB4" w:rsidRDefault="00210557" w:rsidP="00210557">
      <w:pPr>
        <w:jc w:val="center"/>
        <w:rPr>
          <w:rFonts w:cs="Arial"/>
          <w:sz w:val="24"/>
          <w:szCs w:val="24"/>
        </w:rPr>
      </w:pPr>
    </w:p>
    <w:p w14:paraId="01087B6E" w14:textId="77777777" w:rsidR="008F08B8" w:rsidRPr="00B12A82" w:rsidRDefault="008F08B8" w:rsidP="008F08B8">
      <w:pPr>
        <w:pStyle w:val="Title"/>
        <w:spacing w:before="0"/>
        <w:rPr>
          <w:rFonts w:cs="Arial"/>
          <w:szCs w:val="24"/>
        </w:rPr>
      </w:pPr>
      <w:r>
        <w:rPr>
          <w:rFonts w:cs="Arial"/>
          <w:szCs w:val="24"/>
        </w:rPr>
        <w:t>„</w:t>
      </w:r>
      <w:r w:rsidR="006535D7">
        <w:rPr>
          <w:rFonts w:cs="Arial"/>
          <w:szCs w:val="24"/>
          <w:lang w:val="en-US"/>
        </w:rPr>
        <w:t>E</w:t>
      </w:r>
      <w:r w:rsidR="006535D7">
        <w:rPr>
          <w:rFonts w:cs="Arial"/>
          <w:szCs w:val="24"/>
        </w:rPr>
        <w:t>нергетски каблови и проводници</w:t>
      </w:r>
      <w:r>
        <w:rPr>
          <w:rFonts w:cs="Arial"/>
          <w:szCs w:val="24"/>
        </w:rPr>
        <w:t>“</w:t>
      </w:r>
    </w:p>
    <w:p w14:paraId="3D73D931" w14:textId="77777777" w:rsidR="00210557" w:rsidRPr="00EC5BB4" w:rsidRDefault="00210557" w:rsidP="00210557">
      <w:pPr>
        <w:pStyle w:val="Title"/>
        <w:spacing w:before="0"/>
        <w:rPr>
          <w:rFonts w:cs="Arial"/>
          <w:szCs w:val="24"/>
        </w:rPr>
      </w:pPr>
    </w:p>
    <w:p w14:paraId="2060096A" w14:textId="77777777" w:rsidR="00210557" w:rsidRPr="00EC5BB4" w:rsidRDefault="00210557" w:rsidP="00210557">
      <w:pPr>
        <w:pStyle w:val="Title"/>
        <w:spacing w:before="0"/>
        <w:rPr>
          <w:rFonts w:cs="Arial"/>
          <w:b w:val="0"/>
          <w:color w:val="FF0000"/>
          <w:szCs w:val="24"/>
        </w:rPr>
      </w:pPr>
    </w:p>
    <w:p w14:paraId="1F55F9EE" w14:textId="77777777" w:rsidR="009642F1" w:rsidRPr="00EC5BB4" w:rsidRDefault="009642F1" w:rsidP="000D1475">
      <w:pPr>
        <w:pStyle w:val="Title"/>
        <w:tabs>
          <w:tab w:val="left" w:pos="7035"/>
        </w:tabs>
        <w:spacing w:before="0"/>
        <w:rPr>
          <w:rFonts w:cs="Arial"/>
          <w:b w:val="0"/>
          <w:szCs w:val="24"/>
        </w:rPr>
      </w:pPr>
    </w:p>
    <w:p w14:paraId="4061F1CF" w14:textId="77777777" w:rsidR="00210557" w:rsidRDefault="00210557" w:rsidP="000D1475">
      <w:pPr>
        <w:pStyle w:val="Title"/>
        <w:spacing w:before="0"/>
        <w:rPr>
          <w:rFonts w:cs="Arial"/>
          <w:b w:val="0"/>
          <w:color w:val="FF0000"/>
          <w:szCs w:val="24"/>
        </w:rPr>
      </w:pPr>
    </w:p>
    <w:p w14:paraId="08865D95" w14:textId="77777777" w:rsidR="00150FCE" w:rsidRPr="002F2F3B" w:rsidRDefault="00150FCE" w:rsidP="000D1475">
      <w:pPr>
        <w:pStyle w:val="BodyText"/>
        <w:spacing w:before="0"/>
        <w:jc w:val="center"/>
        <w:rPr>
          <w:rFonts w:cs="Arial"/>
          <w:szCs w:val="24"/>
        </w:rPr>
      </w:pPr>
    </w:p>
    <w:p w14:paraId="25C0C644" w14:textId="77777777" w:rsidR="00150FCE" w:rsidRPr="00EC5BB4" w:rsidRDefault="00150FCE" w:rsidP="000D1475">
      <w:pPr>
        <w:pStyle w:val="BodyText"/>
        <w:spacing w:before="0"/>
        <w:jc w:val="center"/>
        <w:rPr>
          <w:rFonts w:cs="Arial"/>
          <w:szCs w:val="24"/>
          <w:lang w:val="ru-RU"/>
        </w:rPr>
      </w:pPr>
    </w:p>
    <w:p w14:paraId="6F82EDD3" w14:textId="680C7538" w:rsidR="004A6F5B" w:rsidRPr="0090487D" w:rsidRDefault="004A6F5B" w:rsidP="004A6F5B">
      <w:pPr>
        <w:spacing w:before="0"/>
        <w:jc w:val="center"/>
        <w:rPr>
          <w:rFonts w:eastAsia="Arial Unicode MS" w:cs="Arial"/>
          <w:kern w:val="2"/>
          <w:lang w:val="ru-RU"/>
        </w:rPr>
      </w:pPr>
      <w:r w:rsidRPr="0090487D">
        <w:rPr>
          <w:rFonts w:eastAsia="Arial Unicode MS" w:cs="Arial"/>
          <w:kern w:val="2"/>
          <w:lang w:val="ru-RU"/>
        </w:rPr>
        <w:t>(заведено у ЈП ЕПС</w:t>
      </w:r>
      <w:r w:rsidRPr="0090487D">
        <w:rPr>
          <w:rFonts w:eastAsia="Arial Unicode MS" w:cs="Arial"/>
          <w:kern w:val="2"/>
        </w:rPr>
        <w:t xml:space="preserve"> </w:t>
      </w:r>
      <w:r w:rsidRPr="0090487D">
        <w:rPr>
          <w:rFonts w:eastAsia="Arial Unicode MS" w:cs="Arial"/>
          <w:kern w:val="2"/>
          <w:lang w:val="ru-RU"/>
        </w:rPr>
        <w:t>Београд</w:t>
      </w:r>
      <w:r w:rsidRPr="0090487D">
        <w:rPr>
          <w:rFonts w:eastAsia="Arial Unicode MS" w:cs="Arial"/>
          <w:kern w:val="2"/>
        </w:rPr>
        <w:t xml:space="preserve"> </w:t>
      </w:r>
      <w:r w:rsidRPr="0090487D">
        <w:rPr>
          <w:rFonts w:eastAsia="Arial Unicode MS" w:cs="Arial"/>
          <w:kern w:val="2"/>
          <w:lang w:val="ru-RU"/>
        </w:rPr>
        <w:t>- број</w:t>
      </w:r>
      <w:r w:rsidRPr="0090487D">
        <w:rPr>
          <w:rFonts w:eastAsia="Arial Unicode MS" w:cs="Arial"/>
          <w:kern w:val="2"/>
        </w:rPr>
        <w:t xml:space="preserve"> </w:t>
      </w:r>
      <w:r>
        <w:rPr>
          <w:rFonts w:eastAsia="Arial Unicode MS" w:cs="Arial"/>
          <w:kern w:val="2"/>
          <w:lang w:val="sr-Latn-RS"/>
        </w:rPr>
        <w:t>12.01.</w:t>
      </w:r>
      <w:r w:rsidR="00B84DE9" w:rsidRPr="00B84DE9">
        <w:rPr>
          <w:rFonts w:cs="Arial"/>
          <w:sz w:val="24"/>
          <w:szCs w:val="24"/>
          <w:lang w:val="ru-RU"/>
        </w:rPr>
        <w:t xml:space="preserve"> </w:t>
      </w:r>
      <w:r w:rsidR="00B84DE9">
        <w:rPr>
          <w:rFonts w:cs="Arial"/>
          <w:sz w:val="24"/>
          <w:szCs w:val="24"/>
          <w:lang w:val="ru-RU"/>
        </w:rPr>
        <w:t>159156</w:t>
      </w:r>
      <w:r>
        <w:rPr>
          <w:rFonts w:eastAsia="Arial Unicode MS" w:cs="Arial"/>
          <w:kern w:val="2"/>
          <w:lang w:val="sr-Cyrl-RS"/>
        </w:rPr>
        <w:t xml:space="preserve"> /    -</w:t>
      </w:r>
      <w:r>
        <w:rPr>
          <w:rFonts w:eastAsia="Arial Unicode MS" w:cs="Arial"/>
          <w:kern w:val="2"/>
          <w:lang w:val="sr-Latn-RS"/>
        </w:rPr>
        <w:t>18</w:t>
      </w:r>
      <w:r w:rsidRPr="0090487D">
        <w:rPr>
          <w:rFonts w:eastAsia="Arial Unicode MS" w:cs="Arial"/>
          <w:kern w:val="2"/>
          <w:lang w:val="sr-Cyrl-RS"/>
        </w:rPr>
        <w:t xml:space="preserve"> </w:t>
      </w:r>
      <w:r w:rsidRPr="0090487D">
        <w:rPr>
          <w:rFonts w:eastAsia="Arial Unicode MS" w:cs="Arial"/>
          <w:kern w:val="2"/>
          <w:lang w:val="ru-RU"/>
        </w:rPr>
        <w:t>од</w:t>
      </w:r>
      <w:r>
        <w:rPr>
          <w:rFonts w:eastAsia="Arial Unicode MS" w:cs="Arial"/>
          <w:kern w:val="2"/>
          <w:lang w:val="ru-RU"/>
        </w:rPr>
        <w:t xml:space="preserve">           </w:t>
      </w:r>
      <w:r>
        <w:rPr>
          <w:rFonts w:eastAsia="Arial Unicode MS" w:cs="Arial"/>
          <w:kern w:val="2"/>
          <w:lang w:val="sr-Cyrl-RS"/>
        </w:rPr>
        <w:t>.2018.</w:t>
      </w:r>
      <w:r w:rsidRPr="0090487D">
        <w:rPr>
          <w:rFonts w:eastAsia="Arial Unicode MS" w:cs="Arial"/>
          <w:kern w:val="2"/>
          <w:lang w:val="ru-RU"/>
        </w:rPr>
        <w:t xml:space="preserve"> године)</w:t>
      </w:r>
    </w:p>
    <w:p w14:paraId="0CEAB0AA" w14:textId="77777777" w:rsidR="00A3774E" w:rsidRPr="00EC5BB4" w:rsidRDefault="00A3774E" w:rsidP="000C50A0">
      <w:pPr>
        <w:pStyle w:val="BodyText"/>
        <w:spacing w:before="0"/>
        <w:jc w:val="center"/>
        <w:rPr>
          <w:rFonts w:cs="Arial"/>
          <w:szCs w:val="24"/>
        </w:rPr>
      </w:pPr>
    </w:p>
    <w:p w14:paraId="22882AB9" w14:textId="77777777" w:rsidR="00C53AC6" w:rsidRPr="00EC5BB4" w:rsidRDefault="00C53AC6" w:rsidP="000C50A0">
      <w:pPr>
        <w:pStyle w:val="BodyText"/>
        <w:spacing w:before="0"/>
        <w:jc w:val="center"/>
        <w:rPr>
          <w:rFonts w:cs="Arial"/>
          <w:szCs w:val="24"/>
        </w:rPr>
      </w:pPr>
    </w:p>
    <w:p w14:paraId="5CDBC130" w14:textId="77777777" w:rsidR="00C53AC6" w:rsidRDefault="00C53AC6" w:rsidP="002F2F3B">
      <w:pPr>
        <w:pStyle w:val="BodyText"/>
        <w:spacing w:before="0"/>
        <w:rPr>
          <w:rFonts w:cs="Arial"/>
          <w:szCs w:val="24"/>
          <w:lang w:val="en-US"/>
        </w:rPr>
      </w:pPr>
    </w:p>
    <w:p w14:paraId="758F414D" w14:textId="77777777" w:rsidR="00A327B0" w:rsidRDefault="00A327B0" w:rsidP="002F2F3B">
      <w:pPr>
        <w:pStyle w:val="BodyText"/>
        <w:spacing w:before="0"/>
        <w:rPr>
          <w:rFonts w:cs="Arial"/>
          <w:szCs w:val="24"/>
          <w:lang w:val="en-US"/>
        </w:rPr>
      </w:pPr>
    </w:p>
    <w:p w14:paraId="13C91246" w14:textId="77777777" w:rsidR="00A327B0" w:rsidRPr="00EC5BB4" w:rsidRDefault="00A327B0" w:rsidP="002F2F3B">
      <w:pPr>
        <w:pStyle w:val="BodyText"/>
        <w:spacing w:before="0"/>
        <w:rPr>
          <w:rFonts w:cs="Arial"/>
          <w:szCs w:val="24"/>
          <w:lang w:val="en-US"/>
        </w:rPr>
      </w:pPr>
    </w:p>
    <w:p w14:paraId="23CEBF1A" w14:textId="77777777" w:rsidR="000C50A0" w:rsidRPr="00EC5BB4" w:rsidRDefault="000C50A0" w:rsidP="000C50A0">
      <w:pPr>
        <w:pStyle w:val="BodyText"/>
        <w:spacing w:before="0"/>
        <w:jc w:val="center"/>
        <w:rPr>
          <w:rFonts w:cs="Arial"/>
          <w:szCs w:val="24"/>
          <w:lang w:val="ru-RU"/>
        </w:rPr>
      </w:pPr>
    </w:p>
    <w:p w14:paraId="4D8620B6" w14:textId="77777777" w:rsidR="00B37917" w:rsidRDefault="004A6F5B" w:rsidP="000C50A0">
      <w:pPr>
        <w:spacing w:before="0"/>
        <w:jc w:val="center"/>
        <w:rPr>
          <w:rFonts w:cs="Arial"/>
          <w:sz w:val="24"/>
          <w:szCs w:val="24"/>
          <w:lang w:val="ru-RU"/>
        </w:rPr>
      </w:pPr>
      <w:r>
        <w:rPr>
          <w:rFonts w:cs="Arial"/>
          <w:sz w:val="24"/>
          <w:szCs w:val="24"/>
          <w:lang w:val="ru-RU"/>
        </w:rPr>
        <w:t>Београд</w:t>
      </w:r>
      <w:r w:rsidR="00EA3FFC">
        <w:rPr>
          <w:rFonts w:cs="Arial"/>
          <w:sz w:val="24"/>
          <w:szCs w:val="24"/>
          <w:lang w:val="ru-RU"/>
        </w:rPr>
        <w:t xml:space="preserve">, </w:t>
      </w:r>
      <w:r w:rsidR="001B5CCE">
        <w:rPr>
          <w:rFonts w:cs="Arial"/>
          <w:sz w:val="24"/>
          <w:szCs w:val="24"/>
          <w:lang w:val="sr-Cyrl-RS"/>
        </w:rPr>
        <w:t>а</w:t>
      </w:r>
      <w:r>
        <w:rPr>
          <w:rFonts w:cs="Arial"/>
          <w:sz w:val="24"/>
          <w:szCs w:val="24"/>
          <w:lang w:val="sr-Cyrl-RS"/>
        </w:rPr>
        <w:t>вгуст</w:t>
      </w:r>
      <w:r w:rsidR="006B4D6C" w:rsidRPr="00737FDE">
        <w:rPr>
          <w:rFonts w:cs="Arial"/>
          <w:sz w:val="24"/>
          <w:szCs w:val="24"/>
        </w:rPr>
        <w:t xml:space="preserve"> </w:t>
      </w:r>
      <w:r w:rsidR="00E165ED">
        <w:rPr>
          <w:rFonts w:cs="Arial"/>
          <w:sz w:val="24"/>
          <w:szCs w:val="24"/>
          <w:lang w:val="ru-RU"/>
        </w:rPr>
        <w:t>2018</w:t>
      </w:r>
      <w:r w:rsidR="001F62BF" w:rsidRPr="00B37F4A">
        <w:rPr>
          <w:rFonts w:cs="Arial"/>
          <w:sz w:val="24"/>
          <w:szCs w:val="24"/>
          <w:lang w:val="ru-RU"/>
        </w:rPr>
        <w:t xml:space="preserve">. </w:t>
      </w:r>
      <w:r w:rsidRPr="00B37F4A">
        <w:rPr>
          <w:rFonts w:cs="Arial"/>
          <w:sz w:val="24"/>
          <w:szCs w:val="24"/>
          <w:lang w:val="ru-RU"/>
        </w:rPr>
        <w:t>Г</w:t>
      </w:r>
      <w:r w:rsidR="001F62BF" w:rsidRPr="00B37F4A">
        <w:rPr>
          <w:rFonts w:cs="Arial"/>
          <w:sz w:val="24"/>
          <w:szCs w:val="24"/>
          <w:lang w:val="ru-RU"/>
        </w:rPr>
        <w:t>одине</w:t>
      </w:r>
    </w:p>
    <w:p w14:paraId="2DA1BEE9" w14:textId="77777777" w:rsidR="004A6F5B" w:rsidRDefault="004A6F5B" w:rsidP="000C50A0">
      <w:pPr>
        <w:spacing w:before="0"/>
        <w:jc w:val="center"/>
        <w:rPr>
          <w:rFonts w:cs="Arial"/>
          <w:sz w:val="24"/>
          <w:szCs w:val="24"/>
          <w:lang w:val="ru-RU"/>
        </w:rPr>
      </w:pPr>
    </w:p>
    <w:p w14:paraId="3125AD7D" w14:textId="77777777" w:rsidR="004A6F5B" w:rsidRDefault="004A6F5B" w:rsidP="000C50A0">
      <w:pPr>
        <w:spacing w:before="0"/>
        <w:jc w:val="center"/>
        <w:rPr>
          <w:rFonts w:cs="Arial"/>
          <w:sz w:val="24"/>
          <w:szCs w:val="24"/>
          <w:lang w:val="ru-RU"/>
        </w:rPr>
      </w:pPr>
    </w:p>
    <w:p w14:paraId="0D7D5AC5" w14:textId="77777777" w:rsidR="004A6F5B" w:rsidRDefault="004A6F5B" w:rsidP="000C50A0">
      <w:pPr>
        <w:spacing w:before="0"/>
        <w:jc w:val="center"/>
        <w:rPr>
          <w:rFonts w:cs="Arial"/>
          <w:sz w:val="24"/>
          <w:szCs w:val="24"/>
          <w:lang w:val="ru-RU"/>
        </w:rPr>
      </w:pPr>
    </w:p>
    <w:p w14:paraId="1D10008D" w14:textId="77777777" w:rsidR="004A6F5B" w:rsidRDefault="004A6F5B" w:rsidP="000C50A0">
      <w:pPr>
        <w:spacing w:before="0"/>
        <w:jc w:val="center"/>
        <w:rPr>
          <w:rFonts w:cs="Arial"/>
          <w:sz w:val="24"/>
          <w:szCs w:val="24"/>
          <w:lang w:val="ru-RU"/>
        </w:rPr>
      </w:pPr>
    </w:p>
    <w:p w14:paraId="09F1D18E" w14:textId="77777777" w:rsidR="004A6F5B" w:rsidRDefault="004A6F5B" w:rsidP="000C50A0">
      <w:pPr>
        <w:spacing w:before="0"/>
        <w:jc w:val="center"/>
        <w:rPr>
          <w:rFonts w:cs="Arial"/>
          <w:sz w:val="24"/>
          <w:szCs w:val="24"/>
          <w:lang w:val="ru-RU"/>
        </w:rPr>
      </w:pPr>
    </w:p>
    <w:p w14:paraId="1D00EE22" w14:textId="77777777" w:rsidR="004A6F5B" w:rsidRDefault="004A6F5B" w:rsidP="000C50A0">
      <w:pPr>
        <w:spacing w:before="0"/>
        <w:jc w:val="center"/>
        <w:rPr>
          <w:rFonts w:cs="Arial"/>
          <w:sz w:val="24"/>
          <w:szCs w:val="24"/>
          <w:lang w:val="ru-RU"/>
        </w:rPr>
      </w:pPr>
    </w:p>
    <w:p w14:paraId="47BC5502" w14:textId="77777777" w:rsidR="004A6F5B" w:rsidRDefault="004A6F5B" w:rsidP="000C50A0">
      <w:pPr>
        <w:spacing w:before="0"/>
        <w:jc w:val="center"/>
        <w:rPr>
          <w:rFonts w:cs="Arial"/>
          <w:sz w:val="24"/>
          <w:szCs w:val="24"/>
          <w:lang w:val="ru-RU"/>
        </w:rPr>
      </w:pPr>
    </w:p>
    <w:p w14:paraId="1F161295" w14:textId="77777777" w:rsidR="00261778" w:rsidRPr="00023A4A" w:rsidRDefault="00261778" w:rsidP="000C50A0">
      <w:pPr>
        <w:spacing w:before="0"/>
        <w:rPr>
          <w:rFonts w:eastAsia="TimesNewRomanPSMT" w:cs="Arial"/>
          <w:kern w:val="2"/>
          <w:lang w:val="ru-RU"/>
        </w:rPr>
      </w:pPr>
      <w:r w:rsidRPr="00023A4A">
        <w:rPr>
          <w:rFonts w:eastAsia="TimesNewRomanPSMT" w:cs="Arial"/>
          <w:color w:val="000000"/>
          <w:kern w:val="2"/>
          <w:lang w:val="ru-RU"/>
        </w:rPr>
        <w:lastRenderedPageBreak/>
        <w:t>На основу чл</w:t>
      </w:r>
      <w:r w:rsidR="00472BF8" w:rsidRPr="00023A4A">
        <w:rPr>
          <w:rFonts w:eastAsia="TimesNewRomanPSMT" w:cs="Arial"/>
          <w:color w:val="000000"/>
          <w:kern w:val="2"/>
          <w:lang w:val="ru-RU"/>
        </w:rPr>
        <w:t>ана</w:t>
      </w:r>
      <w:r w:rsidRPr="00023A4A">
        <w:rPr>
          <w:rFonts w:eastAsia="TimesNewRomanPSMT" w:cs="Arial"/>
          <w:color w:val="000000"/>
          <w:kern w:val="2"/>
          <w:lang w:val="ru-RU"/>
        </w:rPr>
        <w:t xml:space="preserve"> 3</w:t>
      </w:r>
      <w:r w:rsidR="00D34466" w:rsidRPr="00023A4A">
        <w:rPr>
          <w:rFonts w:eastAsia="TimesNewRomanPSMT" w:cs="Arial"/>
          <w:color w:val="000000"/>
          <w:kern w:val="2"/>
          <w:lang w:val="ru-RU"/>
        </w:rPr>
        <w:t>2</w:t>
      </w:r>
      <w:r w:rsidR="00981782" w:rsidRPr="00023A4A">
        <w:rPr>
          <w:rFonts w:eastAsia="TimesNewRomanPSMT" w:cs="Arial"/>
          <w:color w:val="000000"/>
          <w:kern w:val="2"/>
        </w:rPr>
        <w:t xml:space="preserve">. </w:t>
      </w:r>
      <w:r w:rsidR="009D3699" w:rsidRPr="00023A4A">
        <w:rPr>
          <w:rFonts w:eastAsia="TimesNewRomanPSMT" w:cs="Arial"/>
          <w:color w:val="000000"/>
          <w:kern w:val="2"/>
          <w:lang w:val="ru-RU"/>
        </w:rPr>
        <w:t xml:space="preserve">и </w:t>
      </w:r>
      <w:r w:rsidR="00D34466" w:rsidRPr="00023A4A">
        <w:rPr>
          <w:rFonts w:eastAsia="TimesNewRomanPSMT" w:cs="Arial"/>
          <w:color w:val="000000"/>
          <w:kern w:val="2"/>
          <w:lang w:val="ru-RU"/>
        </w:rPr>
        <w:t>61</w:t>
      </w:r>
      <w:r w:rsidR="009D3699" w:rsidRPr="00023A4A">
        <w:rPr>
          <w:rFonts w:eastAsia="TimesNewRomanPSMT" w:cs="Arial"/>
          <w:color w:val="000000"/>
          <w:kern w:val="2"/>
          <w:lang w:val="ru-RU"/>
        </w:rPr>
        <w:t>.</w:t>
      </w:r>
      <w:r w:rsidRPr="00023A4A">
        <w:rPr>
          <w:rFonts w:eastAsia="TimesNewRomanPSMT" w:cs="Arial"/>
          <w:color w:val="000000"/>
          <w:kern w:val="2"/>
          <w:lang w:val="ru-RU"/>
        </w:rPr>
        <w:t xml:space="preserve"> Закона о јавним набавкама („Сл. гласник РС” бр. </w:t>
      </w:r>
      <w:r w:rsidR="00750519" w:rsidRPr="00023A4A">
        <w:rPr>
          <w:rFonts w:eastAsia="TimesNewRomanPSMT" w:cs="Arial"/>
          <w:color w:val="000000"/>
          <w:kern w:val="2"/>
          <w:lang w:val="ru-RU"/>
        </w:rPr>
        <w:t>124/</w:t>
      </w:r>
      <w:r w:rsidR="009060E7" w:rsidRPr="00023A4A">
        <w:rPr>
          <w:rFonts w:eastAsia="TimesNewRomanPSMT" w:cs="Arial"/>
          <w:color w:val="000000"/>
          <w:kern w:val="2"/>
          <w:lang w:val="ru-RU"/>
        </w:rPr>
        <w:t>12, 14/15 и 68/15</w:t>
      </w:r>
      <w:r w:rsidR="000F57ED" w:rsidRPr="00023A4A">
        <w:rPr>
          <w:rFonts w:eastAsia="TimesNewRomanPSMT" w:cs="Arial"/>
          <w:color w:val="000000"/>
          <w:kern w:val="2"/>
          <w:lang w:val="ru-RU"/>
        </w:rPr>
        <w:t>, у даљем тексту</w:t>
      </w:r>
      <w:r w:rsidR="00821781" w:rsidRPr="00023A4A">
        <w:rPr>
          <w:rFonts w:eastAsia="TimesNewRomanPSMT" w:cs="Arial"/>
          <w:color w:val="000000"/>
          <w:kern w:val="2"/>
        </w:rPr>
        <w:t xml:space="preserve"> </w:t>
      </w:r>
      <w:r w:rsidR="00BA1E63" w:rsidRPr="00023A4A">
        <w:rPr>
          <w:rFonts w:eastAsia="Calibri" w:cs="Arial"/>
          <w:bCs/>
        </w:rPr>
        <w:t>Закон</w:t>
      </w:r>
      <w:r w:rsidRPr="00023A4A">
        <w:rPr>
          <w:rFonts w:eastAsia="TimesNewRomanPSMT" w:cs="Arial"/>
          <w:color w:val="000000"/>
          <w:kern w:val="2"/>
          <w:lang w:val="ru-RU"/>
        </w:rPr>
        <w:t>),</w:t>
      </w:r>
      <w:r w:rsidR="00821781" w:rsidRPr="00023A4A">
        <w:rPr>
          <w:rFonts w:eastAsia="TimesNewRomanPSMT" w:cs="Arial"/>
          <w:color w:val="000000"/>
          <w:kern w:val="2"/>
        </w:rPr>
        <w:t xml:space="preserve"> </w:t>
      </w:r>
      <w:r w:rsidRPr="00023A4A">
        <w:rPr>
          <w:rFonts w:eastAsia="TimesNewRomanPSMT" w:cs="Arial"/>
          <w:color w:val="000000"/>
          <w:kern w:val="2"/>
          <w:lang w:val="ru-RU"/>
        </w:rPr>
        <w:t>чл</w:t>
      </w:r>
      <w:r w:rsidR="00472BF8" w:rsidRPr="00023A4A">
        <w:rPr>
          <w:rFonts w:eastAsia="TimesNewRomanPSMT" w:cs="Arial"/>
          <w:color w:val="000000"/>
          <w:kern w:val="2"/>
          <w:lang w:val="ru-RU"/>
        </w:rPr>
        <w:t>ана</w:t>
      </w:r>
      <w:r w:rsidR="00981782" w:rsidRPr="00023A4A">
        <w:rPr>
          <w:rFonts w:eastAsia="TimesNewRomanPSMT" w:cs="Arial"/>
          <w:color w:val="000000"/>
          <w:kern w:val="2"/>
        </w:rPr>
        <w:t xml:space="preserve"> </w:t>
      </w:r>
      <w:r w:rsidR="00D34466" w:rsidRPr="00023A4A">
        <w:rPr>
          <w:rFonts w:eastAsia="TimesNewRomanPSMT" w:cs="Arial"/>
          <w:color w:val="000000"/>
          <w:kern w:val="2"/>
          <w:lang w:val="ru-RU"/>
        </w:rPr>
        <w:t>2</w:t>
      </w:r>
      <w:r w:rsidRPr="00023A4A">
        <w:rPr>
          <w:rFonts w:eastAsia="TimesNewRomanPSMT" w:cs="Arial"/>
          <w:color w:val="000000"/>
          <w:kern w:val="2"/>
          <w:lang w:val="ru-RU"/>
        </w:rPr>
        <w:t xml:space="preserve">. Правилника о обавезним елементима конкурсне документације у поступцима јавних набавки и начину доказивања </w:t>
      </w:r>
      <w:r w:rsidRPr="00023A4A">
        <w:rPr>
          <w:rFonts w:eastAsia="TimesNewRomanPSMT" w:cs="Arial"/>
          <w:kern w:val="2"/>
          <w:lang w:val="ru-RU"/>
        </w:rPr>
        <w:t>испуњености ус</w:t>
      </w:r>
      <w:r w:rsidR="004D41C8" w:rsidRPr="00023A4A">
        <w:rPr>
          <w:rFonts w:eastAsia="TimesNewRomanPSMT" w:cs="Arial"/>
          <w:kern w:val="2"/>
          <w:lang w:val="ru-RU"/>
        </w:rPr>
        <w:t xml:space="preserve">лова („Сл. гласник РС” бр. </w:t>
      </w:r>
      <w:r w:rsidR="00DB369C" w:rsidRPr="00023A4A">
        <w:rPr>
          <w:rFonts w:eastAsia="TimesNewRomanPSMT" w:cs="Arial"/>
          <w:kern w:val="2"/>
        </w:rPr>
        <w:t>86/15</w:t>
      </w:r>
      <w:r w:rsidRPr="00023A4A">
        <w:rPr>
          <w:rFonts w:eastAsia="TimesNewRomanPSMT" w:cs="Arial"/>
          <w:kern w:val="2"/>
          <w:lang w:val="ru-RU"/>
        </w:rPr>
        <w:t xml:space="preserve">), </w:t>
      </w:r>
      <w:r w:rsidRPr="00023A4A">
        <w:rPr>
          <w:rFonts w:eastAsia="Arial Unicode MS" w:cs="Arial"/>
          <w:kern w:val="2"/>
          <w:lang w:val="ru-RU"/>
        </w:rPr>
        <w:t xml:space="preserve">Одлуке о покретању поступка јавне набавке број </w:t>
      </w:r>
      <w:r w:rsidR="006535D7" w:rsidRPr="00023A4A">
        <w:rPr>
          <w:rFonts w:eastAsia="Arial Unicode MS" w:cs="Arial"/>
          <w:kern w:val="2"/>
          <w:lang w:val="ru-RU"/>
        </w:rPr>
        <w:t>12.01.</w:t>
      </w:r>
      <w:r w:rsidR="0014106B" w:rsidRPr="00023A4A">
        <w:rPr>
          <w:rFonts w:eastAsia="Arial Unicode MS" w:cs="Arial"/>
          <w:kern w:val="2"/>
        </w:rPr>
        <w:t>159156/2</w:t>
      </w:r>
      <w:r w:rsidR="008F08B8" w:rsidRPr="00023A4A">
        <w:rPr>
          <w:rFonts w:eastAsia="Arial Unicode MS" w:cs="Arial"/>
          <w:kern w:val="2"/>
          <w:lang w:val="ru-RU"/>
        </w:rPr>
        <w:t>-</w:t>
      </w:r>
      <w:r w:rsidR="00E165ED" w:rsidRPr="00023A4A">
        <w:rPr>
          <w:rFonts w:eastAsia="Arial Unicode MS" w:cs="Arial"/>
          <w:kern w:val="2"/>
          <w:lang w:val="ru-RU"/>
        </w:rPr>
        <w:t>18</w:t>
      </w:r>
      <w:r w:rsidR="00480A1E" w:rsidRPr="00023A4A">
        <w:rPr>
          <w:rFonts w:eastAsia="Arial Unicode MS" w:cs="Arial"/>
          <w:kern w:val="2"/>
          <w:lang w:val="ru-RU"/>
        </w:rPr>
        <w:t xml:space="preserve"> </w:t>
      </w:r>
      <w:r w:rsidR="00F14109" w:rsidRPr="00023A4A">
        <w:rPr>
          <w:rFonts w:eastAsia="Arial Unicode MS" w:cs="Arial"/>
          <w:kern w:val="2"/>
        </w:rPr>
        <w:t>o</w:t>
      </w:r>
      <w:r w:rsidR="00F14109" w:rsidRPr="00023A4A">
        <w:rPr>
          <w:rFonts w:eastAsia="Arial Unicode MS" w:cs="Arial"/>
          <w:kern w:val="2"/>
          <w:lang w:val="ru-RU"/>
        </w:rPr>
        <w:t>д</w:t>
      </w:r>
      <w:r w:rsidR="00480A1E" w:rsidRPr="00023A4A">
        <w:rPr>
          <w:rFonts w:eastAsia="Arial Unicode MS" w:cs="Arial"/>
          <w:kern w:val="2"/>
          <w:lang w:val="ru-RU"/>
        </w:rPr>
        <w:t xml:space="preserve"> </w:t>
      </w:r>
      <w:r w:rsidR="0014106B" w:rsidRPr="00023A4A">
        <w:rPr>
          <w:rFonts w:eastAsia="Arial Unicode MS" w:cs="Arial"/>
          <w:kern w:val="2"/>
        </w:rPr>
        <w:t>11</w:t>
      </w:r>
      <w:r w:rsidR="008F08B8" w:rsidRPr="00023A4A">
        <w:rPr>
          <w:rFonts w:eastAsia="Arial Unicode MS" w:cs="Arial"/>
          <w:kern w:val="2"/>
        </w:rPr>
        <w:t>.0</w:t>
      </w:r>
      <w:r w:rsidR="0014106B" w:rsidRPr="00023A4A">
        <w:rPr>
          <w:rFonts w:eastAsia="Arial Unicode MS" w:cs="Arial"/>
          <w:kern w:val="2"/>
        </w:rPr>
        <w:t>4</w:t>
      </w:r>
      <w:r w:rsidR="0081221C" w:rsidRPr="00023A4A">
        <w:rPr>
          <w:rFonts w:eastAsia="Arial Unicode MS" w:cs="Arial"/>
          <w:kern w:val="2"/>
          <w:lang w:val="ru-RU"/>
        </w:rPr>
        <w:t>.</w:t>
      </w:r>
      <w:r w:rsidR="00E165ED" w:rsidRPr="00023A4A">
        <w:rPr>
          <w:rFonts w:eastAsia="Arial Unicode MS" w:cs="Arial"/>
          <w:kern w:val="2"/>
          <w:lang w:val="ru-RU"/>
        </w:rPr>
        <w:t>2018</w:t>
      </w:r>
      <w:r w:rsidR="00413BCE" w:rsidRPr="00023A4A">
        <w:rPr>
          <w:rFonts w:eastAsia="Arial Unicode MS" w:cs="Arial"/>
          <w:kern w:val="2"/>
          <w:lang w:val="ru-RU"/>
        </w:rPr>
        <w:t>.</w:t>
      </w:r>
      <w:r w:rsidR="006535D7" w:rsidRPr="00023A4A">
        <w:rPr>
          <w:rFonts w:eastAsia="Arial Unicode MS" w:cs="Arial"/>
          <w:kern w:val="2"/>
          <w:lang w:val="ru-RU"/>
        </w:rPr>
        <w:t xml:space="preserve"> године </w:t>
      </w:r>
      <w:r w:rsidRPr="00023A4A">
        <w:rPr>
          <w:rFonts w:eastAsia="Arial Unicode MS" w:cs="Arial"/>
          <w:kern w:val="2"/>
          <w:lang w:val="ru-RU"/>
        </w:rPr>
        <w:t xml:space="preserve">и Решења о образовању комисије за јавну набавку број </w:t>
      </w:r>
      <w:r w:rsidR="006535D7" w:rsidRPr="00023A4A">
        <w:rPr>
          <w:rFonts w:eastAsia="Arial Unicode MS" w:cs="Arial"/>
          <w:kern w:val="2"/>
          <w:lang w:val="ru-RU"/>
        </w:rPr>
        <w:t>12.01.</w:t>
      </w:r>
      <w:r w:rsidR="0014106B" w:rsidRPr="00023A4A">
        <w:rPr>
          <w:rFonts w:eastAsia="Arial Unicode MS" w:cs="Arial"/>
          <w:kern w:val="2"/>
        </w:rPr>
        <w:t>159156/3</w:t>
      </w:r>
      <w:r w:rsidR="006535D7" w:rsidRPr="00023A4A">
        <w:rPr>
          <w:rFonts w:eastAsia="Arial Unicode MS" w:cs="Arial"/>
          <w:kern w:val="2"/>
          <w:lang w:val="ru-RU"/>
        </w:rPr>
        <w:t>-</w:t>
      </w:r>
      <w:r w:rsidR="00E165ED" w:rsidRPr="00023A4A">
        <w:rPr>
          <w:rFonts w:eastAsia="Arial Unicode MS" w:cs="Arial"/>
          <w:kern w:val="2"/>
          <w:lang w:val="ru-RU"/>
        </w:rPr>
        <w:t>18</w:t>
      </w:r>
      <w:r w:rsidR="00480A1E" w:rsidRPr="00023A4A">
        <w:rPr>
          <w:rFonts w:eastAsia="Arial Unicode MS" w:cs="Arial"/>
          <w:kern w:val="2"/>
          <w:lang w:val="ru-RU"/>
        </w:rPr>
        <w:t xml:space="preserve"> </w:t>
      </w:r>
      <w:r w:rsidR="006535D7" w:rsidRPr="00023A4A">
        <w:rPr>
          <w:rFonts w:eastAsia="Arial Unicode MS" w:cs="Arial"/>
          <w:kern w:val="2"/>
        </w:rPr>
        <w:t>o</w:t>
      </w:r>
      <w:r w:rsidR="006535D7" w:rsidRPr="00023A4A">
        <w:rPr>
          <w:rFonts w:eastAsia="Arial Unicode MS" w:cs="Arial"/>
          <w:kern w:val="2"/>
          <w:lang w:val="ru-RU"/>
        </w:rPr>
        <w:t>д</w:t>
      </w:r>
      <w:r w:rsidR="0014106B" w:rsidRPr="00023A4A">
        <w:rPr>
          <w:rFonts w:eastAsia="Arial Unicode MS" w:cs="Arial"/>
          <w:kern w:val="2"/>
        </w:rPr>
        <w:t xml:space="preserve"> 11.04</w:t>
      </w:r>
      <w:r w:rsidR="006535D7" w:rsidRPr="00023A4A">
        <w:rPr>
          <w:rFonts w:eastAsia="Arial Unicode MS" w:cs="Arial"/>
          <w:kern w:val="2"/>
          <w:lang w:val="ru-RU"/>
        </w:rPr>
        <w:t>.</w:t>
      </w:r>
      <w:r w:rsidR="00E165ED" w:rsidRPr="00023A4A">
        <w:rPr>
          <w:rFonts w:eastAsia="Arial Unicode MS" w:cs="Arial"/>
          <w:kern w:val="2"/>
          <w:lang w:val="ru-RU"/>
        </w:rPr>
        <w:t>2018</w:t>
      </w:r>
      <w:r w:rsidR="006535D7" w:rsidRPr="00023A4A">
        <w:rPr>
          <w:rFonts w:eastAsia="Arial Unicode MS" w:cs="Arial"/>
          <w:kern w:val="2"/>
          <w:lang w:val="ru-RU"/>
        </w:rPr>
        <w:t>.</w:t>
      </w:r>
      <w:r w:rsidRPr="00023A4A">
        <w:rPr>
          <w:rFonts w:eastAsia="Arial Unicode MS" w:cs="Arial"/>
          <w:kern w:val="2"/>
          <w:lang w:val="ru-RU"/>
        </w:rPr>
        <w:t>године припремљена је:</w:t>
      </w:r>
    </w:p>
    <w:p w14:paraId="2CD3A457" w14:textId="77777777" w:rsidR="00261778" w:rsidRPr="00023A4A" w:rsidRDefault="0081221C" w:rsidP="0081221C">
      <w:pPr>
        <w:pStyle w:val="BodyText"/>
        <w:tabs>
          <w:tab w:val="left" w:pos="8289"/>
        </w:tabs>
        <w:spacing w:before="0"/>
        <w:rPr>
          <w:rFonts w:cs="Arial"/>
          <w:b/>
          <w:spacing w:val="80"/>
          <w:sz w:val="22"/>
          <w:szCs w:val="22"/>
          <w:lang w:val="ru-RU"/>
        </w:rPr>
      </w:pPr>
      <w:r w:rsidRPr="00023A4A">
        <w:rPr>
          <w:rFonts w:cs="Arial"/>
          <w:b/>
          <w:spacing w:val="80"/>
          <w:sz w:val="22"/>
          <w:szCs w:val="22"/>
          <w:lang w:val="ru-RU"/>
        </w:rPr>
        <w:tab/>
      </w:r>
    </w:p>
    <w:p w14:paraId="4E5458A6" w14:textId="77777777" w:rsidR="000C50A0" w:rsidRPr="00023A4A" w:rsidRDefault="000C50A0" w:rsidP="000C50A0">
      <w:pPr>
        <w:pStyle w:val="BodyText"/>
        <w:spacing w:before="0"/>
        <w:rPr>
          <w:rFonts w:cs="Arial"/>
          <w:b/>
          <w:spacing w:val="80"/>
          <w:sz w:val="22"/>
          <w:szCs w:val="22"/>
          <w:lang w:val="ru-RU"/>
        </w:rPr>
      </w:pPr>
    </w:p>
    <w:p w14:paraId="14D9B73E" w14:textId="77777777" w:rsidR="00210557" w:rsidRPr="00023A4A" w:rsidRDefault="00210557" w:rsidP="00874F5B">
      <w:pPr>
        <w:jc w:val="center"/>
        <w:rPr>
          <w:b/>
        </w:rPr>
      </w:pPr>
      <w:bookmarkStart w:id="6" w:name="_Toc441215598"/>
      <w:bookmarkStart w:id="7" w:name="_Toc441651537"/>
      <w:bookmarkStart w:id="8" w:name="_Toc442559874"/>
      <w:r w:rsidRPr="00023A4A">
        <w:rPr>
          <w:b/>
        </w:rPr>
        <w:t>КОНКУРСНА ДОКУМЕНТАЦИЈА</w:t>
      </w:r>
      <w:bookmarkEnd w:id="6"/>
      <w:bookmarkEnd w:id="7"/>
      <w:bookmarkEnd w:id="8"/>
    </w:p>
    <w:p w14:paraId="7F577E51" w14:textId="77777777" w:rsidR="00210557" w:rsidRPr="00023A4A" w:rsidRDefault="00D516F7" w:rsidP="00210557">
      <w:pPr>
        <w:jc w:val="center"/>
        <w:rPr>
          <w:rFonts w:cs="Arial"/>
        </w:rPr>
      </w:pPr>
      <w:r w:rsidRPr="00023A4A">
        <w:rPr>
          <w:rFonts w:cs="Arial"/>
          <w:lang w:val="sr-Cyrl-CS"/>
        </w:rPr>
        <w:t xml:space="preserve">за подношење понуда </w:t>
      </w:r>
      <w:r w:rsidR="00210557" w:rsidRPr="00023A4A">
        <w:rPr>
          <w:rFonts w:cs="Arial"/>
        </w:rPr>
        <w:t xml:space="preserve">у </w:t>
      </w:r>
      <w:r w:rsidR="00D34466" w:rsidRPr="00023A4A">
        <w:rPr>
          <w:rFonts w:cs="Arial"/>
        </w:rPr>
        <w:t xml:space="preserve">отвореном </w:t>
      </w:r>
      <w:r w:rsidR="00210557" w:rsidRPr="00023A4A">
        <w:rPr>
          <w:rFonts w:cs="Arial"/>
        </w:rPr>
        <w:t>посту</w:t>
      </w:r>
      <w:r w:rsidR="00D34466" w:rsidRPr="00023A4A">
        <w:rPr>
          <w:rFonts w:cs="Arial"/>
        </w:rPr>
        <w:t xml:space="preserve">пку </w:t>
      </w:r>
    </w:p>
    <w:p w14:paraId="5A95DD7D" w14:textId="77777777" w:rsidR="00210557" w:rsidRPr="00023A4A" w:rsidRDefault="00210557" w:rsidP="00874F5B">
      <w:pPr>
        <w:jc w:val="center"/>
        <w:rPr>
          <w:b/>
        </w:rPr>
      </w:pPr>
      <w:bookmarkStart w:id="9" w:name="_Toc441215599"/>
      <w:bookmarkStart w:id="10" w:name="_Toc441651538"/>
      <w:bookmarkStart w:id="11" w:name="_Toc442559875"/>
      <w:r w:rsidRPr="00023A4A">
        <w:rPr>
          <w:b/>
        </w:rPr>
        <w:t>за јавну набавку добара бр</w:t>
      </w:r>
      <w:bookmarkEnd w:id="9"/>
      <w:bookmarkEnd w:id="10"/>
      <w:bookmarkEnd w:id="11"/>
      <w:r w:rsidR="003F5919" w:rsidRPr="00023A4A">
        <w:rPr>
          <w:b/>
        </w:rPr>
        <w:t xml:space="preserve">. </w:t>
      </w:r>
      <w:r w:rsidR="008F08B8" w:rsidRPr="00023A4A">
        <w:rPr>
          <w:b/>
        </w:rPr>
        <w:t>ЈН/4000/</w:t>
      </w:r>
      <w:r w:rsidR="00F465A3" w:rsidRPr="00023A4A">
        <w:rPr>
          <w:b/>
        </w:rPr>
        <w:t>0297-1</w:t>
      </w:r>
      <w:r w:rsidR="008F08B8" w:rsidRPr="00023A4A">
        <w:rPr>
          <w:b/>
        </w:rPr>
        <w:t>/</w:t>
      </w:r>
      <w:r w:rsidR="00E165ED" w:rsidRPr="00023A4A">
        <w:rPr>
          <w:b/>
        </w:rPr>
        <w:t>2018</w:t>
      </w:r>
    </w:p>
    <w:p w14:paraId="425EEC30" w14:textId="77777777" w:rsidR="009D3699" w:rsidRPr="00023A4A" w:rsidRDefault="009D3699" w:rsidP="000C50A0">
      <w:pPr>
        <w:pStyle w:val="BodyText"/>
        <w:spacing w:before="0"/>
        <w:rPr>
          <w:rFonts w:cs="Arial"/>
          <w:i/>
          <w:color w:val="00B0F0"/>
          <w:sz w:val="22"/>
          <w:szCs w:val="22"/>
          <w:lang w:val="sr-Latn-CS"/>
        </w:rPr>
      </w:pPr>
    </w:p>
    <w:p w14:paraId="4E97B6DE" w14:textId="77777777" w:rsidR="009D3699" w:rsidRPr="00023A4A" w:rsidRDefault="009D3699" w:rsidP="000C50A0">
      <w:pPr>
        <w:pStyle w:val="BodyText"/>
        <w:spacing w:before="0"/>
        <w:rPr>
          <w:rFonts w:cs="Arial"/>
          <w:i/>
          <w:color w:val="00B0F0"/>
          <w:sz w:val="22"/>
          <w:szCs w:val="22"/>
          <w:lang w:val="sr-Latn-CS"/>
        </w:rPr>
      </w:pPr>
    </w:p>
    <w:p w14:paraId="2D4F3CCA" w14:textId="77777777" w:rsidR="009D3699" w:rsidRPr="00023A4A" w:rsidRDefault="009D3699" w:rsidP="000C50A0">
      <w:pPr>
        <w:pStyle w:val="BodyText"/>
        <w:spacing w:before="0"/>
        <w:rPr>
          <w:rFonts w:cs="Arial"/>
          <w:i/>
          <w:color w:val="00B0F0"/>
          <w:sz w:val="22"/>
          <w:szCs w:val="22"/>
          <w:lang w:val="sr-Latn-CS"/>
        </w:rPr>
      </w:pPr>
    </w:p>
    <w:p w14:paraId="53DBD890" w14:textId="77777777" w:rsidR="00C62AA7" w:rsidRPr="00023A4A" w:rsidRDefault="00C62AA7" w:rsidP="00C62AA7">
      <w:pPr>
        <w:pStyle w:val="Title"/>
        <w:rPr>
          <w:sz w:val="22"/>
          <w:szCs w:val="22"/>
          <w:lang w:val="de-DE"/>
        </w:rPr>
      </w:pPr>
      <w:r w:rsidRPr="00023A4A">
        <w:rPr>
          <w:sz w:val="22"/>
          <w:szCs w:val="22"/>
          <w:lang w:val="de-DE"/>
        </w:rPr>
        <w:t>Садр</w:t>
      </w:r>
      <w:r w:rsidRPr="00023A4A">
        <w:rPr>
          <w:sz w:val="22"/>
          <w:szCs w:val="22"/>
          <w:lang w:val="ru-RU"/>
        </w:rPr>
        <w:t>ж</w:t>
      </w:r>
      <w:r w:rsidRPr="00023A4A">
        <w:rPr>
          <w:sz w:val="22"/>
          <w:szCs w:val="22"/>
          <w:lang w:val="de-DE"/>
        </w:rPr>
        <w:t>ај</w:t>
      </w:r>
      <w:r w:rsidRPr="00023A4A">
        <w:rPr>
          <w:sz w:val="22"/>
          <w:szCs w:val="22"/>
          <w:lang w:val="ru-RU"/>
        </w:rPr>
        <w:t xml:space="preserve"> к</w:t>
      </w:r>
      <w:r w:rsidRPr="00023A4A">
        <w:rPr>
          <w:sz w:val="22"/>
          <w:szCs w:val="22"/>
          <w:lang w:val="de-DE"/>
        </w:rPr>
        <w:t>онкурсне</w:t>
      </w:r>
      <w:r w:rsidR="00126383" w:rsidRPr="00023A4A">
        <w:rPr>
          <w:sz w:val="22"/>
          <w:szCs w:val="22"/>
          <w:lang w:val="de-DE"/>
        </w:rPr>
        <w:t xml:space="preserve"> </w:t>
      </w:r>
      <w:r w:rsidRPr="00023A4A">
        <w:rPr>
          <w:sz w:val="22"/>
          <w:szCs w:val="22"/>
          <w:lang w:val="de-DE"/>
        </w:rPr>
        <w:t>документације:</w:t>
      </w:r>
    </w:p>
    <w:p w14:paraId="340FFB95" w14:textId="77777777" w:rsidR="00C62AA7" w:rsidRPr="00023A4A" w:rsidRDefault="00C62AA7" w:rsidP="00C62AA7">
      <w:pPr>
        <w:pStyle w:val="Title"/>
        <w:rPr>
          <w:b w:val="0"/>
          <w:sz w:val="22"/>
          <w:szCs w:val="22"/>
          <w:lang w:val="ru-RU"/>
        </w:rPr>
      </w:pPr>
      <w:r w:rsidRPr="00023A4A">
        <w:rPr>
          <w:sz w:val="22"/>
          <w:szCs w:val="22"/>
          <w:lang w:val="ru-RU"/>
        </w:rPr>
        <w:tab/>
      </w:r>
      <w:r w:rsidRPr="00023A4A">
        <w:rPr>
          <w:sz w:val="22"/>
          <w:szCs w:val="22"/>
          <w:lang w:val="ru-RU"/>
        </w:rPr>
        <w:tab/>
      </w:r>
      <w:r w:rsidRPr="00023A4A">
        <w:rPr>
          <w:sz w:val="22"/>
          <w:szCs w:val="22"/>
          <w:lang w:val="ru-RU"/>
        </w:rPr>
        <w:tab/>
      </w:r>
      <w:r w:rsidRPr="00023A4A">
        <w:rPr>
          <w:sz w:val="22"/>
          <w:szCs w:val="22"/>
          <w:lang w:val="ru-RU"/>
        </w:rPr>
        <w:tab/>
      </w:r>
      <w:r w:rsidRPr="00023A4A">
        <w:rPr>
          <w:sz w:val="22"/>
          <w:szCs w:val="22"/>
          <w:lang w:val="ru-RU"/>
        </w:rPr>
        <w:tab/>
      </w:r>
      <w:r w:rsidRPr="00023A4A">
        <w:rPr>
          <w:sz w:val="22"/>
          <w:szCs w:val="22"/>
          <w:lang w:val="ru-RU"/>
        </w:rPr>
        <w:tab/>
      </w:r>
      <w:r w:rsidRPr="00023A4A">
        <w:rPr>
          <w:sz w:val="22"/>
          <w:szCs w:val="22"/>
          <w:lang w:val="ru-RU"/>
        </w:rPr>
        <w:tab/>
      </w:r>
      <w:r w:rsidRPr="00023A4A">
        <w:rPr>
          <w:sz w:val="22"/>
          <w:szCs w:val="22"/>
          <w:lang w:val="ru-RU"/>
        </w:rPr>
        <w:tab/>
      </w:r>
      <w:r w:rsidRPr="00023A4A">
        <w:rPr>
          <w:sz w:val="22"/>
          <w:szCs w:val="22"/>
          <w:lang w:val="ru-RU"/>
        </w:rPr>
        <w:tab/>
      </w:r>
      <w:r w:rsidRPr="00023A4A">
        <w:rPr>
          <w:sz w:val="22"/>
          <w:szCs w:val="22"/>
          <w:lang w:val="ru-RU"/>
        </w:rPr>
        <w:tab/>
      </w:r>
      <w:r w:rsidRPr="00023A4A">
        <w:rPr>
          <w:sz w:val="22"/>
          <w:szCs w:val="22"/>
          <w:lang w:val="ru-RU"/>
        </w:rPr>
        <w:tab/>
      </w:r>
      <w:r w:rsidRPr="00023A4A">
        <w:rPr>
          <w:b w:val="0"/>
          <w:sz w:val="22"/>
          <w:szCs w:val="22"/>
          <w:lang w:val="ru-RU"/>
        </w:rPr>
        <w:t>страна</w:t>
      </w:r>
      <w:r w:rsidRPr="00023A4A">
        <w:rPr>
          <w:b w:val="0"/>
          <w:sz w:val="22"/>
          <w:szCs w:val="22"/>
          <w:lang w:val="ru-RU"/>
        </w:rPr>
        <w:tab/>
      </w:r>
    </w:p>
    <w:tbl>
      <w:tblPr>
        <w:tblW w:w="9214"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1076"/>
      </w:tblGrid>
      <w:tr w:rsidR="00E34105" w:rsidRPr="00023A4A" w14:paraId="6EF98111" w14:textId="77777777" w:rsidTr="00AF5BFC">
        <w:tc>
          <w:tcPr>
            <w:tcW w:w="564" w:type="dxa"/>
          </w:tcPr>
          <w:p w14:paraId="643352DA" w14:textId="77777777" w:rsidR="00E34105" w:rsidRPr="00023A4A" w:rsidRDefault="00E34105" w:rsidP="00E34105">
            <w:pPr>
              <w:tabs>
                <w:tab w:val="left" w:pos="360"/>
                <w:tab w:val="left" w:pos="567"/>
                <w:tab w:val="right" w:leader="dot" w:pos="9639"/>
              </w:tabs>
              <w:jc w:val="center"/>
              <w:rPr>
                <w:rFonts w:cs="Arial"/>
              </w:rPr>
            </w:pPr>
            <w:r w:rsidRPr="00023A4A">
              <w:rPr>
                <w:rFonts w:cs="Arial"/>
              </w:rPr>
              <w:t>1.</w:t>
            </w:r>
          </w:p>
        </w:tc>
        <w:tc>
          <w:tcPr>
            <w:tcW w:w="7574" w:type="dxa"/>
          </w:tcPr>
          <w:p w14:paraId="1FFE593A" w14:textId="77777777" w:rsidR="00E34105" w:rsidRPr="00023A4A" w:rsidRDefault="00E34105" w:rsidP="00E34105">
            <w:pPr>
              <w:tabs>
                <w:tab w:val="left" w:pos="360"/>
                <w:tab w:val="left" w:pos="567"/>
                <w:tab w:val="right" w:leader="dot" w:pos="9639"/>
              </w:tabs>
              <w:rPr>
                <w:rFonts w:cs="Arial"/>
              </w:rPr>
            </w:pPr>
            <w:r w:rsidRPr="00023A4A">
              <w:rPr>
                <w:rFonts w:cs="Arial"/>
              </w:rPr>
              <w:t>Општи подаци о јавној набавци</w:t>
            </w:r>
          </w:p>
        </w:tc>
        <w:tc>
          <w:tcPr>
            <w:tcW w:w="1076" w:type="dxa"/>
          </w:tcPr>
          <w:p w14:paraId="7BB1CC5A" w14:textId="77777777" w:rsidR="00E34105" w:rsidRPr="00023A4A" w:rsidRDefault="00E34105" w:rsidP="00E34105">
            <w:r w:rsidRPr="00023A4A">
              <w:t>3</w:t>
            </w:r>
          </w:p>
        </w:tc>
      </w:tr>
      <w:tr w:rsidR="00E34105" w:rsidRPr="00023A4A" w14:paraId="7C28BF17" w14:textId="77777777" w:rsidTr="00AF5BFC">
        <w:tc>
          <w:tcPr>
            <w:tcW w:w="564" w:type="dxa"/>
          </w:tcPr>
          <w:p w14:paraId="74D96A6D" w14:textId="77777777" w:rsidR="00E34105" w:rsidRPr="00023A4A" w:rsidRDefault="00E34105" w:rsidP="00E34105">
            <w:pPr>
              <w:tabs>
                <w:tab w:val="left" w:pos="360"/>
                <w:tab w:val="left" w:pos="567"/>
                <w:tab w:val="right" w:leader="dot" w:pos="9639"/>
              </w:tabs>
              <w:jc w:val="center"/>
              <w:rPr>
                <w:rFonts w:cs="Arial"/>
              </w:rPr>
            </w:pPr>
            <w:r w:rsidRPr="00023A4A">
              <w:rPr>
                <w:rFonts w:cs="Arial"/>
              </w:rPr>
              <w:t>2.</w:t>
            </w:r>
          </w:p>
        </w:tc>
        <w:tc>
          <w:tcPr>
            <w:tcW w:w="7574" w:type="dxa"/>
          </w:tcPr>
          <w:p w14:paraId="53D4BE2C" w14:textId="77777777" w:rsidR="00E34105" w:rsidRPr="00023A4A" w:rsidRDefault="00E34105" w:rsidP="00E34105">
            <w:pPr>
              <w:tabs>
                <w:tab w:val="left" w:pos="317"/>
                <w:tab w:val="left" w:pos="360"/>
                <w:tab w:val="right" w:leader="dot" w:pos="9639"/>
              </w:tabs>
              <w:rPr>
                <w:rFonts w:cs="Arial"/>
              </w:rPr>
            </w:pPr>
            <w:r w:rsidRPr="00023A4A">
              <w:rPr>
                <w:rFonts w:cs="Arial"/>
              </w:rPr>
              <w:t>Подаци о предмету набавке</w:t>
            </w:r>
          </w:p>
        </w:tc>
        <w:tc>
          <w:tcPr>
            <w:tcW w:w="1076" w:type="dxa"/>
          </w:tcPr>
          <w:p w14:paraId="23909173" w14:textId="77777777" w:rsidR="00E34105" w:rsidRPr="00023A4A" w:rsidRDefault="00E34105" w:rsidP="00E34105">
            <w:r w:rsidRPr="00023A4A">
              <w:t>4</w:t>
            </w:r>
          </w:p>
        </w:tc>
      </w:tr>
      <w:tr w:rsidR="00E34105" w:rsidRPr="00023A4A" w14:paraId="0D67A364" w14:textId="77777777" w:rsidTr="00AF5BFC">
        <w:tc>
          <w:tcPr>
            <w:tcW w:w="564" w:type="dxa"/>
          </w:tcPr>
          <w:p w14:paraId="4237DF26" w14:textId="77777777" w:rsidR="00E34105" w:rsidRPr="00023A4A" w:rsidRDefault="00E34105" w:rsidP="00E34105">
            <w:pPr>
              <w:tabs>
                <w:tab w:val="left" w:pos="360"/>
                <w:tab w:val="left" w:pos="567"/>
                <w:tab w:val="right" w:leader="dot" w:pos="9639"/>
              </w:tabs>
              <w:jc w:val="center"/>
              <w:rPr>
                <w:rFonts w:cs="Arial"/>
              </w:rPr>
            </w:pPr>
            <w:r w:rsidRPr="00023A4A">
              <w:rPr>
                <w:rFonts w:cs="Arial"/>
              </w:rPr>
              <w:t>3.</w:t>
            </w:r>
          </w:p>
        </w:tc>
        <w:tc>
          <w:tcPr>
            <w:tcW w:w="7574" w:type="dxa"/>
          </w:tcPr>
          <w:p w14:paraId="74789024" w14:textId="77777777" w:rsidR="00E34105" w:rsidRPr="00023A4A" w:rsidRDefault="00E34105" w:rsidP="00E34105">
            <w:pPr>
              <w:tabs>
                <w:tab w:val="left" w:pos="317"/>
                <w:tab w:val="left" w:pos="360"/>
                <w:tab w:val="right" w:leader="dot" w:pos="9639"/>
              </w:tabs>
              <w:rPr>
                <w:rFonts w:cs="Arial"/>
              </w:rPr>
            </w:pPr>
            <w:r w:rsidRPr="00023A4A">
              <w:rPr>
                <w:rFonts w:cs="Arial"/>
              </w:rPr>
              <w:t>Техничка спецификација (врста, техничке карактеристике, квалитет, количина и опис добара...)</w:t>
            </w:r>
          </w:p>
        </w:tc>
        <w:tc>
          <w:tcPr>
            <w:tcW w:w="1076" w:type="dxa"/>
          </w:tcPr>
          <w:p w14:paraId="503E9F07" w14:textId="77777777" w:rsidR="00E34105" w:rsidRPr="00023A4A" w:rsidRDefault="00E34105" w:rsidP="00E34105">
            <w:r w:rsidRPr="00023A4A">
              <w:t>4</w:t>
            </w:r>
          </w:p>
        </w:tc>
      </w:tr>
      <w:tr w:rsidR="00E34105" w:rsidRPr="00023A4A" w14:paraId="4218B830" w14:textId="77777777" w:rsidTr="00AF5BFC">
        <w:tc>
          <w:tcPr>
            <w:tcW w:w="564" w:type="dxa"/>
          </w:tcPr>
          <w:p w14:paraId="5BF3F09E" w14:textId="77777777" w:rsidR="00E34105" w:rsidRPr="00023A4A" w:rsidRDefault="00E34105" w:rsidP="00E34105">
            <w:pPr>
              <w:tabs>
                <w:tab w:val="left" w:pos="360"/>
                <w:tab w:val="left" w:pos="567"/>
                <w:tab w:val="right" w:leader="dot" w:pos="9639"/>
              </w:tabs>
              <w:jc w:val="center"/>
              <w:rPr>
                <w:rFonts w:cs="Arial"/>
              </w:rPr>
            </w:pPr>
            <w:r w:rsidRPr="00023A4A">
              <w:rPr>
                <w:rFonts w:cs="Arial"/>
              </w:rPr>
              <w:t>4.</w:t>
            </w:r>
          </w:p>
        </w:tc>
        <w:tc>
          <w:tcPr>
            <w:tcW w:w="7574" w:type="dxa"/>
          </w:tcPr>
          <w:p w14:paraId="3862CD91" w14:textId="77777777" w:rsidR="00E34105" w:rsidRPr="00023A4A" w:rsidRDefault="00E34105" w:rsidP="00E34105">
            <w:pPr>
              <w:tabs>
                <w:tab w:val="left" w:pos="317"/>
                <w:tab w:val="left" w:pos="360"/>
                <w:tab w:val="right" w:leader="dot" w:pos="9639"/>
              </w:tabs>
              <w:rPr>
                <w:rFonts w:cs="Arial"/>
              </w:rPr>
            </w:pPr>
            <w:r w:rsidRPr="00023A4A">
              <w:rPr>
                <w:rFonts w:cs="Arial"/>
              </w:rPr>
              <w:t>Услови за учешће из члана 75. и 76. Закона и Упутство како се доказује испуњеност тих услова</w:t>
            </w:r>
          </w:p>
        </w:tc>
        <w:tc>
          <w:tcPr>
            <w:tcW w:w="1076" w:type="dxa"/>
          </w:tcPr>
          <w:p w14:paraId="41750A4B" w14:textId="77777777" w:rsidR="00E34105" w:rsidRPr="00023A4A" w:rsidRDefault="00E34105" w:rsidP="00E34105">
            <w:r w:rsidRPr="00023A4A">
              <w:t>7</w:t>
            </w:r>
          </w:p>
        </w:tc>
      </w:tr>
      <w:tr w:rsidR="00E34105" w:rsidRPr="00023A4A" w14:paraId="77312B3A" w14:textId="77777777" w:rsidTr="00AF5BFC">
        <w:tc>
          <w:tcPr>
            <w:tcW w:w="564" w:type="dxa"/>
          </w:tcPr>
          <w:p w14:paraId="495ED437" w14:textId="77777777" w:rsidR="00E34105" w:rsidRPr="00023A4A" w:rsidRDefault="00E34105" w:rsidP="00E34105">
            <w:pPr>
              <w:tabs>
                <w:tab w:val="left" w:pos="360"/>
                <w:tab w:val="left" w:pos="567"/>
                <w:tab w:val="right" w:leader="dot" w:pos="9639"/>
              </w:tabs>
              <w:jc w:val="center"/>
              <w:rPr>
                <w:rFonts w:cs="Arial"/>
              </w:rPr>
            </w:pPr>
            <w:r w:rsidRPr="00023A4A">
              <w:rPr>
                <w:rFonts w:cs="Arial"/>
              </w:rPr>
              <w:t>5.</w:t>
            </w:r>
          </w:p>
        </w:tc>
        <w:tc>
          <w:tcPr>
            <w:tcW w:w="7574" w:type="dxa"/>
          </w:tcPr>
          <w:p w14:paraId="56002675" w14:textId="77777777" w:rsidR="00E34105" w:rsidRPr="00023A4A" w:rsidRDefault="00E34105" w:rsidP="00E34105">
            <w:pPr>
              <w:tabs>
                <w:tab w:val="left" w:pos="317"/>
                <w:tab w:val="left" w:pos="360"/>
                <w:tab w:val="right" w:leader="dot" w:pos="9639"/>
              </w:tabs>
              <w:rPr>
                <w:rFonts w:cs="Arial"/>
              </w:rPr>
            </w:pPr>
            <w:r w:rsidRPr="00023A4A">
              <w:rPr>
                <w:rFonts w:cs="Arial"/>
              </w:rPr>
              <w:t>Критеријум за доделу уговора</w:t>
            </w:r>
          </w:p>
        </w:tc>
        <w:tc>
          <w:tcPr>
            <w:tcW w:w="1076" w:type="dxa"/>
          </w:tcPr>
          <w:p w14:paraId="5ED04698" w14:textId="77777777" w:rsidR="00E34105" w:rsidRPr="00023A4A" w:rsidRDefault="00E34105" w:rsidP="00E34105">
            <w:r w:rsidRPr="00023A4A">
              <w:t>11</w:t>
            </w:r>
          </w:p>
        </w:tc>
      </w:tr>
      <w:tr w:rsidR="00E34105" w:rsidRPr="00023A4A" w14:paraId="1699C978" w14:textId="77777777" w:rsidTr="00AF5BFC">
        <w:tc>
          <w:tcPr>
            <w:tcW w:w="564" w:type="dxa"/>
          </w:tcPr>
          <w:p w14:paraId="3454537F" w14:textId="77777777" w:rsidR="00E34105" w:rsidRPr="00023A4A" w:rsidRDefault="00E34105" w:rsidP="00E34105">
            <w:pPr>
              <w:tabs>
                <w:tab w:val="left" w:pos="360"/>
                <w:tab w:val="left" w:pos="567"/>
                <w:tab w:val="right" w:leader="dot" w:pos="9639"/>
              </w:tabs>
              <w:jc w:val="center"/>
              <w:rPr>
                <w:rFonts w:cs="Arial"/>
              </w:rPr>
            </w:pPr>
            <w:r w:rsidRPr="00023A4A">
              <w:rPr>
                <w:rFonts w:cs="Arial"/>
              </w:rPr>
              <w:t>6.</w:t>
            </w:r>
          </w:p>
        </w:tc>
        <w:tc>
          <w:tcPr>
            <w:tcW w:w="7574" w:type="dxa"/>
          </w:tcPr>
          <w:p w14:paraId="2213F9B1" w14:textId="77777777" w:rsidR="00E34105" w:rsidRPr="00023A4A" w:rsidRDefault="00E34105" w:rsidP="00E34105">
            <w:pPr>
              <w:tabs>
                <w:tab w:val="left" w:pos="360"/>
                <w:tab w:val="left" w:pos="567"/>
                <w:tab w:val="right" w:leader="dot" w:pos="9639"/>
              </w:tabs>
              <w:rPr>
                <w:rFonts w:cs="Arial"/>
              </w:rPr>
            </w:pPr>
            <w:r w:rsidRPr="00023A4A">
              <w:rPr>
                <w:rFonts w:cs="Arial"/>
              </w:rPr>
              <w:t>Упутство понуђачима како да сачине понуду</w:t>
            </w:r>
          </w:p>
        </w:tc>
        <w:tc>
          <w:tcPr>
            <w:tcW w:w="1076" w:type="dxa"/>
          </w:tcPr>
          <w:p w14:paraId="735ECADF" w14:textId="77777777" w:rsidR="00E34105" w:rsidRPr="00023A4A" w:rsidRDefault="00E34105" w:rsidP="00E34105">
            <w:r w:rsidRPr="00023A4A">
              <w:t>12</w:t>
            </w:r>
          </w:p>
        </w:tc>
      </w:tr>
      <w:tr w:rsidR="00E34105" w:rsidRPr="00023A4A" w14:paraId="17B8395B" w14:textId="77777777" w:rsidTr="00AF5BFC">
        <w:tc>
          <w:tcPr>
            <w:tcW w:w="564" w:type="dxa"/>
          </w:tcPr>
          <w:p w14:paraId="24D2CF32" w14:textId="77777777" w:rsidR="00E34105" w:rsidRPr="00023A4A" w:rsidRDefault="00E34105" w:rsidP="00E34105">
            <w:pPr>
              <w:tabs>
                <w:tab w:val="left" w:pos="360"/>
                <w:tab w:val="left" w:pos="567"/>
                <w:tab w:val="right" w:leader="dot" w:pos="9639"/>
              </w:tabs>
              <w:jc w:val="center"/>
              <w:rPr>
                <w:rFonts w:cs="Arial"/>
              </w:rPr>
            </w:pPr>
            <w:r w:rsidRPr="00023A4A">
              <w:rPr>
                <w:rFonts w:cs="Arial"/>
              </w:rPr>
              <w:t>7.</w:t>
            </w:r>
          </w:p>
        </w:tc>
        <w:tc>
          <w:tcPr>
            <w:tcW w:w="7574" w:type="dxa"/>
          </w:tcPr>
          <w:p w14:paraId="46637965" w14:textId="77777777" w:rsidR="00E34105" w:rsidRPr="00023A4A" w:rsidRDefault="00E34105" w:rsidP="00E34105">
            <w:pPr>
              <w:tabs>
                <w:tab w:val="left" w:pos="360"/>
                <w:tab w:val="left" w:pos="567"/>
                <w:tab w:val="right" w:leader="dot" w:pos="9639"/>
              </w:tabs>
              <w:rPr>
                <w:rFonts w:cs="Arial"/>
              </w:rPr>
            </w:pPr>
            <w:r w:rsidRPr="00023A4A">
              <w:rPr>
                <w:rFonts w:cs="Arial"/>
              </w:rPr>
              <w:t xml:space="preserve">Обрасци ( 1 – </w:t>
            </w:r>
            <w:r w:rsidRPr="00023A4A">
              <w:rPr>
                <w:rFonts w:cs="Arial"/>
                <w:lang w:val="sr-Cyrl-RS"/>
              </w:rPr>
              <w:t>12</w:t>
            </w:r>
            <w:r w:rsidRPr="00023A4A">
              <w:rPr>
                <w:rFonts w:cs="Arial"/>
              </w:rPr>
              <w:t>)</w:t>
            </w:r>
          </w:p>
        </w:tc>
        <w:tc>
          <w:tcPr>
            <w:tcW w:w="1076" w:type="dxa"/>
          </w:tcPr>
          <w:p w14:paraId="7134F56D" w14:textId="3ACEA3A3" w:rsidR="00E34105" w:rsidRPr="00B45E56" w:rsidRDefault="00E34105" w:rsidP="002D5EF3">
            <w:pPr>
              <w:rPr>
                <w:lang w:val="sr-Cyrl-RS"/>
              </w:rPr>
            </w:pPr>
            <w:r w:rsidRPr="00023A4A">
              <w:t>3</w:t>
            </w:r>
            <w:r w:rsidR="002D5EF3">
              <w:rPr>
                <w:lang w:val="sr-Cyrl-RS"/>
              </w:rPr>
              <w:t>1</w:t>
            </w:r>
          </w:p>
        </w:tc>
      </w:tr>
      <w:tr w:rsidR="00E34105" w:rsidRPr="00023A4A" w14:paraId="7A8DA773" w14:textId="77777777" w:rsidTr="00AF5BFC">
        <w:tc>
          <w:tcPr>
            <w:tcW w:w="564" w:type="dxa"/>
          </w:tcPr>
          <w:p w14:paraId="117D1B1F" w14:textId="77777777" w:rsidR="00E34105" w:rsidRPr="00023A4A" w:rsidRDefault="00E34105" w:rsidP="00E34105">
            <w:pPr>
              <w:tabs>
                <w:tab w:val="left" w:pos="360"/>
                <w:tab w:val="left" w:pos="567"/>
                <w:tab w:val="right" w:leader="dot" w:pos="9639"/>
              </w:tabs>
              <w:jc w:val="center"/>
              <w:rPr>
                <w:rFonts w:cs="Arial"/>
              </w:rPr>
            </w:pPr>
            <w:r w:rsidRPr="00023A4A">
              <w:rPr>
                <w:rFonts w:cs="Arial"/>
              </w:rPr>
              <w:t>8.</w:t>
            </w:r>
          </w:p>
        </w:tc>
        <w:tc>
          <w:tcPr>
            <w:tcW w:w="7574" w:type="dxa"/>
          </w:tcPr>
          <w:p w14:paraId="07863D8C" w14:textId="42435990" w:rsidR="00E34105" w:rsidRPr="00023A4A" w:rsidRDefault="00E34105" w:rsidP="00E34105">
            <w:pPr>
              <w:tabs>
                <w:tab w:val="left" w:pos="360"/>
                <w:tab w:val="left" w:pos="567"/>
                <w:tab w:val="right" w:leader="dot" w:pos="9639"/>
              </w:tabs>
              <w:rPr>
                <w:rFonts w:cs="Arial"/>
              </w:rPr>
            </w:pPr>
            <w:r w:rsidRPr="00023A4A">
              <w:rPr>
                <w:rFonts w:cs="Arial"/>
              </w:rPr>
              <w:t>Модел уговора</w:t>
            </w:r>
          </w:p>
        </w:tc>
        <w:tc>
          <w:tcPr>
            <w:tcW w:w="1076" w:type="dxa"/>
          </w:tcPr>
          <w:p w14:paraId="43F3C9B3" w14:textId="31E22829" w:rsidR="00E34105" w:rsidRPr="00B45E56" w:rsidRDefault="00B45E56" w:rsidP="002D5EF3">
            <w:pPr>
              <w:rPr>
                <w:lang w:val="sr-Cyrl-RS"/>
              </w:rPr>
            </w:pPr>
            <w:r>
              <w:rPr>
                <w:lang w:val="sr-Cyrl-RS"/>
              </w:rPr>
              <w:t>9</w:t>
            </w:r>
            <w:r w:rsidR="002D5EF3">
              <w:rPr>
                <w:lang w:val="sr-Cyrl-RS"/>
              </w:rPr>
              <w:t>8</w:t>
            </w:r>
          </w:p>
        </w:tc>
      </w:tr>
    </w:tbl>
    <w:p w14:paraId="275DD54C" w14:textId="77777777" w:rsidR="009D3699" w:rsidRPr="00023A4A" w:rsidRDefault="009D3699" w:rsidP="000C50A0">
      <w:pPr>
        <w:pStyle w:val="BodyText"/>
        <w:spacing w:before="0"/>
        <w:rPr>
          <w:rFonts w:cs="Arial"/>
          <w:b/>
          <w:spacing w:val="80"/>
          <w:sz w:val="22"/>
          <w:szCs w:val="22"/>
        </w:rPr>
      </w:pPr>
    </w:p>
    <w:p w14:paraId="55CC9B73" w14:textId="1E79D093" w:rsidR="00F5264D" w:rsidRPr="00023A4A" w:rsidRDefault="00C53AC6" w:rsidP="00C53AC6">
      <w:pPr>
        <w:jc w:val="right"/>
        <w:rPr>
          <w:rFonts w:cs="Arial"/>
          <w:lang w:val="sr-Cyrl-RS"/>
        </w:rPr>
      </w:pPr>
      <w:r w:rsidRPr="00023A4A">
        <w:rPr>
          <w:rFonts w:cs="Arial"/>
          <w:bCs/>
          <w:noProof/>
          <w:lang w:val="sr-Cyrl-CS"/>
        </w:rPr>
        <w:t xml:space="preserve">Укупан број страна документације: </w:t>
      </w:r>
      <w:r w:rsidR="00F5098F" w:rsidRPr="00023A4A">
        <w:rPr>
          <w:rFonts w:cs="Arial"/>
          <w:bCs/>
          <w:noProof/>
        </w:rPr>
        <w:t>1</w:t>
      </w:r>
      <w:r w:rsidR="001066AB">
        <w:rPr>
          <w:rFonts w:cs="Arial"/>
          <w:bCs/>
          <w:noProof/>
          <w:lang w:val="sr-Cyrl-RS"/>
        </w:rPr>
        <w:t>09</w:t>
      </w:r>
    </w:p>
    <w:p w14:paraId="257478A0" w14:textId="77777777" w:rsidR="001853E1" w:rsidRPr="00023A4A" w:rsidRDefault="001853E1" w:rsidP="000C50A0">
      <w:pPr>
        <w:pStyle w:val="BodyText"/>
        <w:spacing w:before="0"/>
        <w:rPr>
          <w:rFonts w:cs="Arial"/>
          <w:sz w:val="22"/>
          <w:szCs w:val="22"/>
        </w:rPr>
      </w:pPr>
    </w:p>
    <w:p w14:paraId="0044508B" w14:textId="77777777" w:rsidR="00FA0E61" w:rsidRPr="00023A4A" w:rsidRDefault="00473AD5" w:rsidP="00DF302A">
      <w:pPr>
        <w:pStyle w:val="Heading10"/>
        <w:numPr>
          <w:ilvl w:val="0"/>
          <w:numId w:val="14"/>
        </w:numPr>
        <w:rPr>
          <w:rFonts w:cs="Arial"/>
        </w:rPr>
      </w:pPr>
      <w:r w:rsidRPr="00023A4A">
        <w:rPr>
          <w:rFonts w:cs="Arial"/>
          <w:lang w:val="ru-RU"/>
        </w:rPr>
        <w:br w:type="page"/>
      </w:r>
      <w:bookmarkStart w:id="12" w:name="_Toc430335136"/>
      <w:bookmarkStart w:id="13" w:name="_Toc442559876"/>
      <w:bookmarkStart w:id="14" w:name="_Toc427817447"/>
      <w:r w:rsidR="00FA0E61" w:rsidRPr="00023A4A">
        <w:rPr>
          <w:rFonts w:cs="Arial"/>
        </w:rPr>
        <w:lastRenderedPageBreak/>
        <w:t>ОПШТИ ПОДАЦИ О ЈАВНОЈ НАБАВЦИ</w:t>
      </w:r>
      <w:bookmarkEnd w:id="12"/>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4276AD" w:rsidRPr="00023A4A" w14:paraId="2F968EA9" w14:textId="77777777" w:rsidTr="0081221C">
        <w:tc>
          <w:tcPr>
            <w:tcW w:w="3032" w:type="dxa"/>
            <w:shd w:val="clear" w:color="auto" w:fill="auto"/>
            <w:vAlign w:val="center"/>
          </w:tcPr>
          <w:p w14:paraId="57D2A3BC" w14:textId="77777777" w:rsidR="004276AD" w:rsidRPr="00023A4A" w:rsidRDefault="004276AD" w:rsidP="0081221C">
            <w:pPr>
              <w:autoSpaceDE w:val="0"/>
              <w:autoSpaceDN w:val="0"/>
              <w:adjustRightInd w:val="0"/>
              <w:jc w:val="center"/>
              <w:rPr>
                <w:rFonts w:eastAsia="TimesNewRomanPSMT" w:cs="Arial"/>
                <w:bCs/>
              </w:rPr>
            </w:pPr>
            <w:r w:rsidRPr="00023A4A">
              <w:rPr>
                <w:rFonts w:eastAsia="TimesNewRomanPSMT" w:cs="Arial"/>
                <w:bCs/>
              </w:rPr>
              <w:t>Назив и адреса Наручиоца</w:t>
            </w:r>
          </w:p>
          <w:p w14:paraId="46E048D3" w14:textId="77777777" w:rsidR="004A6F5B" w:rsidRPr="00023A4A" w:rsidRDefault="004A6F5B" w:rsidP="0081221C">
            <w:pPr>
              <w:autoSpaceDE w:val="0"/>
              <w:autoSpaceDN w:val="0"/>
              <w:adjustRightInd w:val="0"/>
              <w:jc w:val="center"/>
              <w:rPr>
                <w:rFonts w:eastAsia="TimesNewRomanPSMT" w:cs="Arial"/>
                <w:bCs/>
                <w:lang w:val="sr-Cyrl-RS"/>
              </w:rPr>
            </w:pPr>
            <w:r w:rsidRPr="00023A4A">
              <w:rPr>
                <w:rFonts w:eastAsia="TimesNewRomanPSMT" w:cs="Arial"/>
                <w:bCs/>
                <w:lang w:val="sr-Cyrl-RS"/>
              </w:rPr>
              <w:t>Скраћени назив</w:t>
            </w:r>
          </w:p>
        </w:tc>
        <w:tc>
          <w:tcPr>
            <w:tcW w:w="6213" w:type="dxa"/>
            <w:shd w:val="clear" w:color="auto" w:fill="auto"/>
            <w:vAlign w:val="center"/>
          </w:tcPr>
          <w:p w14:paraId="2556B39A" w14:textId="77777777" w:rsidR="004276AD" w:rsidRPr="00023A4A" w:rsidRDefault="004276AD" w:rsidP="007506C6">
            <w:pPr>
              <w:suppressAutoHyphens/>
              <w:spacing w:before="0" w:line="100" w:lineRule="atLeast"/>
              <w:jc w:val="center"/>
              <w:rPr>
                <w:rFonts w:cs="Arial"/>
              </w:rPr>
            </w:pPr>
            <w:r w:rsidRPr="00023A4A">
              <w:rPr>
                <w:rFonts w:cs="Arial"/>
              </w:rPr>
              <w:t>Јавно предузеће „Електропривреда Србије“ Београд,</w:t>
            </w:r>
          </w:p>
          <w:p w14:paraId="0A34D279" w14:textId="77777777" w:rsidR="004276AD" w:rsidRPr="00023A4A" w:rsidRDefault="004276AD" w:rsidP="007506C6">
            <w:pPr>
              <w:suppressAutoHyphens/>
              <w:spacing w:before="0" w:line="100" w:lineRule="atLeast"/>
              <w:jc w:val="center"/>
              <w:rPr>
                <w:rFonts w:cs="Arial"/>
              </w:rPr>
            </w:pPr>
            <w:r w:rsidRPr="00023A4A">
              <w:rPr>
                <w:rFonts w:cs="Arial"/>
              </w:rPr>
              <w:t xml:space="preserve">Улица </w:t>
            </w:r>
            <w:r w:rsidR="00B27256" w:rsidRPr="00023A4A">
              <w:rPr>
                <w:rFonts w:cs="Arial"/>
                <w:lang w:val="sr-Cyrl-RS"/>
              </w:rPr>
              <w:t>Балканска</w:t>
            </w:r>
            <w:r w:rsidR="00B27256" w:rsidRPr="00023A4A">
              <w:rPr>
                <w:rFonts w:cs="Arial"/>
              </w:rPr>
              <w:t xml:space="preserve"> бр.13</w:t>
            </w:r>
            <w:r w:rsidRPr="00023A4A">
              <w:rPr>
                <w:rFonts w:cs="Arial"/>
              </w:rPr>
              <w:t>, 11000 Београд</w:t>
            </w:r>
          </w:p>
          <w:p w14:paraId="277B0FED" w14:textId="77777777" w:rsidR="004A6F5B" w:rsidRPr="00023A4A" w:rsidRDefault="004A6F5B" w:rsidP="007506C6">
            <w:pPr>
              <w:suppressAutoHyphens/>
              <w:spacing w:before="0" w:line="100" w:lineRule="atLeast"/>
              <w:jc w:val="center"/>
              <w:rPr>
                <w:rFonts w:cs="Arial"/>
                <w:lang w:val="sr-Cyrl-RS"/>
              </w:rPr>
            </w:pPr>
          </w:p>
          <w:p w14:paraId="371EB1C4" w14:textId="77777777" w:rsidR="002E12CC" w:rsidRPr="00023A4A" w:rsidRDefault="004A6F5B" w:rsidP="007506C6">
            <w:pPr>
              <w:suppressAutoHyphens/>
              <w:spacing w:before="0" w:line="100" w:lineRule="atLeast"/>
              <w:jc w:val="center"/>
              <w:rPr>
                <w:rFonts w:cs="Arial"/>
                <w:lang w:val="sr-Cyrl-RS"/>
              </w:rPr>
            </w:pPr>
            <w:r w:rsidRPr="00023A4A">
              <w:rPr>
                <w:rFonts w:cs="Arial"/>
                <w:lang w:val="sr-Cyrl-RS"/>
              </w:rPr>
              <w:t>ЈП ЕПС</w:t>
            </w:r>
          </w:p>
        </w:tc>
      </w:tr>
      <w:tr w:rsidR="004276AD" w:rsidRPr="00023A4A" w14:paraId="572F7922" w14:textId="77777777" w:rsidTr="0081221C">
        <w:tc>
          <w:tcPr>
            <w:tcW w:w="3032" w:type="dxa"/>
            <w:shd w:val="clear" w:color="auto" w:fill="auto"/>
            <w:vAlign w:val="center"/>
          </w:tcPr>
          <w:p w14:paraId="3DEBB6CC" w14:textId="77777777" w:rsidR="004276AD" w:rsidRPr="00023A4A" w:rsidRDefault="004276AD" w:rsidP="0081221C">
            <w:pPr>
              <w:autoSpaceDE w:val="0"/>
              <w:autoSpaceDN w:val="0"/>
              <w:adjustRightInd w:val="0"/>
              <w:jc w:val="center"/>
              <w:rPr>
                <w:rFonts w:eastAsia="TimesNewRomanPSMT" w:cs="Arial"/>
                <w:bCs/>
              </w:rPr>
            </w:pPr>
            <w:r w:rsidRPr="00023A4A">
              <w:rPr>
                <w:rFonts w:eastAsia="TimesNewRomanPSMT" w:cs="Arial"/>
                <w:bCs/>
              </w:rPr>
              <w:t>Интернет страница Наручиоца</w:t>
            </w:r>
          </w:p>
        </w:tc>
        <w:tc>
          <w:tcPr>
            <w:tcW w:w="6213" w:type="dxa"/>
            <w:shd w:val="clear" w:color="auto" w:fill="auto"/>
            <w:vAlign w:val="center"/>
          </w:tcPr>
          <w:p w14:paraId="16D07BF1" w14:textId="77777777" w:rsidR="002E12CC" w:rsidRPr="00023A4A" w:rsidRDefault="00B849FC" w:rsidP="004A6F5B">
            <w:pPr>
              <w:autoSpaceDE w:val="0"/>
              <w:autoSpaceDN w:val="0"/>
              <w:adjustRightInd w:val="0"/>
              <w:jc w:val="center"/>
              <w:rPr>
                <w:rFonts w:eastAsia="Arial Unicode MS" w:cs="Arial"/>
                <w:kern w:val="1"/>
                <w:u w:val="single"/>
                <w:lang w:eastAsia="ar-SA"/>
              </w:rPr>
            </w:pPr>
            <w:hyperlink r:id="rId165" w:history="1">
              <w:r w:rsidR="004A6F5B" w:rsidRPr="00023A4A">
                <w:rPr>
                  <w:rStyle w:val="Hyperlink"/>
                  <w:rFonts w:eastAsia="Arial Unicode MS" w:cs="Arial"/>
                  <w:kern w:val="1"/>
                  <w:lang w:eastAsia="ar-SA"/>
                </w:rPr>
                <w:t>www.eps.rs</w:t>
              </w:r>
            </w:hyperlink>
            <w:hyperlink r:id="rId166" w:history="1"/>
          </w:p>
        </w:tc>
      </w:tr>
      <w:tr w:rsidR="004276AD" w:rsidRPr="00023A4A" w14:paraId="50786115" w14:textId="77777777" w:rsidTr="007506C6">
        <w:trPr>
          <w:trHeight w:val="526"/>
        </w:trPr>
        <w:tc>
          <w:tcPr>
            <w:tcW w:w="3032" w:type="dxa"/>
            <w:shd w:val="clear" w:color="auto" w:fill="auto"/>
            <w:vAlign w:val="center"/>
          </w:tcPr>
          <w:p w14:paraId="5346EA1D" w14:textId="77777777" w:rsidR="004276AD" w:rsidRPr="00023A4A" w:rsidRDefault="004276AD" w:rsidP="0081221C">
            <w:pPr>
              <w:autoSpaceDE w:val="0"/>
              <w:autoSpaceDN w:val="0"/>
              <w:adjustRightInd w:val="0"/>
              <w:jc w:val="center"/>
              <w:rPr>
                <w:rFonts w:eastAsia="TimesNewRomanPSMT" w:cs="Arial"/>
                <w:bCs/>
              </w:rPr>
            </w:pPr>
            <w:r w:rsidRPr="00023A4A">
              <w:rPr>
                <w:rFonts w:eastAsia="TimesNewRomanPSMT" w:cs="Arial"/>
                <w:bCs/>
              </w:rPr>
              <w:t>Врста поступка</w:t>
            </w:r>
          </w:p>
        </w:tc>
        <w:tc>
          <w:tcPr>
            <w:tcW w:w="6213" w:type="dxa"/>
            <w:shd w:val="clear" w:color="auto" w:fill="auto"/>
            <w:vAlign w:val="center"/>
          </w:tcPr>
          <w:p w14:paraId="62902F6D" w14:textId="77777777" w:rsidR="004276AD" w:rsidRPr="00023A4A" w:rsidRDefault="00D34466" w:rsidP="0081221C">
            <w:pPr>
              <w:autoSpaceDE w:val="0"/>
              <w:autoSpaceDN w:val="0"/>
              <w:adjustRightInd w:val="0"/>
              <w:jc w:val="center"/>
              <w:rPr>
                <w:rFonts w:eastAsia="TimesNewRomanPSMT" w:cs="Arial"/>
                <w:bCs/>
              </w:rPr>
            </w:pPr>
            <w:r w:rsidRPr="00023A4A">
              <w:rPr>
                <w:rFonts w:eastAsia="TimesNewRomanPSMT" w:cs="Arial"/>
                <w:bCs/>
              </w:rPr>
              <w:t>Отворени поступак</w:t>
            </w:r>
          </w:p>
        </w:tc>
      </w:tr>
      <w:tr w:rsidR="004276AD" w:rsidRPr="00023A4A" w14:paraId="23AA2AB9" w14:textId="77777777" w:rsidTr="0081221C">
        <w:trPr>
          <w:trHeight w:val="575"/>
        </w:trPr>
        <w:tc>
          <w:tcPr>
            <w:tcW w:w="3032" w:type="dxa"/>
            <w:shd w:val="clear" w:color="auto" w:fill="auto"/>
            <w:vAlign w:val="center"/>
          </w:tcPr>
          <w:p w14:paraId="35313F77" w14:textId="77777777" w:rsidR="004276AD" w:rsidRPr="00023A4A" w:rsidRDefault="004276AD" w:rsidP="0081221C">
            <w:pPr>
              <w:autoSpaceDE w:val="0"/>
              <w:autoSpaceDN w:val="0"/>
              <w:adjustRightInd w:val="0"/>
              <w:jc w:val="center"/>
              <w:rPr>
                <w:rFonts w:eastAsia="TimesNewRomanPSMT" w:cs="Arial"/>
                <w:bCs/>
              </w:rPr>
            </w:pPr>
            <w:r w:rsidRPr="00023A4A">
              <w:rPr>
                <w:rFonts w:eastAsia="TimesNewRomanPSMT" w:cs="Arial"/>
                <w:bCs/>
              </w:rPr>
              <w:t>Предмет јавне набавке</w:t>
            </w:r>
          </w:p>
        </w:tc>
        <w:tc>
          <w:tcPr>
            <w:tcW w:w="6213" w:type="dxa"/>
            <w:shd w:val="clear" w:color="auto" w:fill="auto"/>
            <w:vAlign w:val="center"/>
          </w:tcPr>
          <w:p w14:paraId="3D5C9418" w14:textId="77777777" w:rsidR="004276AD" w:rsidRPr="00023A4A" w:rsidRDefault="000B57BF" w:rsidP="001B5CCE">
            <w:pPr>
              <w:pStyle w:val="Heading10"/>
              <w:jc w:val="center"/>
              <w:rPr>
                <w:rFonts w:cs="Arial"/>
                <w:b w:val="0"/>
              </w:rPr>
            </w:pPr>
            <w:bookmarkStart w:id="15" w:name="_Toc442559877"/>
            <w:r w:rsidRPr="00023A4A">
              <w:rPr>
                <w:rFonts w:cs="Arial"/>
                <w:b w:val="0"/>
                <w:lang w:val="sr-Cyrl-RS"/>
              </w:rPr>
              <w:t>Д</w:t>
            </w:r>
            <w:r w:rsidR="004276AD" w:rsidRPr="00023A4A">
              <w:rPr>
                <w:rFonts w:cs="Arial"/>
                <w:b w:val="0"/>
              </w:rPr>
              <w:t xml:space="preserve">обра: </w:t>
            </w:r>
            <w:bookmarkEnd w:id="15"/>
            <w:r w:rsidR="006535D7" w:rsidRPr="00023A4A">
              <w:rPr>
                <w:rFonts w:cs="Arial"/>
                <w:b w:val="0"/>
              </w:rPr>
              <w:t>Енергетски каблови и проводници</w:t>
            </w:r>
          </w:p>
        </w:tc>
      </w:tr>
      <w:tr w:rsidR="002E12CC" w:rsidRPr="00023A4A" w14:paraId="42782D72" w14:textId="77777777" w:rsidTr="0081221C">
        <w:trPr>
          <w:trHeight w:val="995"/>
        </w:trPr>
        <w:tc>
          <w:tcPr>
            <w:tcW w:w="3032" w:type="dxa"/>
            <w:shd w:val="clear" w:color="auto" w:fill="auto"/>
            <w:vAlign w:val="center"/>
          </w:tcPr>
          <w:p w14:paraId="5235B20E" w14:textId="77777777" w:rsidR="002E12CC" w:rsidRPr="00023A4A" w:rsidRDefault="002E12CC" w:rsidP="0081221C">
            <w:pPr>
              <w:autoSpaceDE w:val="0"/>
              <w:autoSpaceDN w:val="0"/>
              <w:adjustRightInd w:val="0"/>
              <w:jc w:val="center"/>
              <w:rPr>
                <w:rFonts w:eastAsia="TimesNewRomanPSMT" w:cs="Arial"/>
                <w:bCs/>
              </w:rPr>
            </w:pPr>
            <w:r w:rsidRPr="00023A4A">
              <w:rPr>
                <w:rFonts w:cs="Arial"/>
              </w:rPr>
              <w:t>Опис сваке партије</w:t>
            </w:r>
          </w:p>
        </w:tc>
        <w:tc>
          <w:tcPr>
            <w:tcW w:w="6213" w:type="dxa"/>
            <w:shd w:val="clear" w:color="auto" w:fill="auto"/>
            <w:vAlign w:val="center"/>
          </w:tcPr>
          <w:p w14:paraId="70FC9B6C" w14:textId="77777777" w:rsidR="000B57BF" w:rsidRPr="00023A4A" w:rsidRDefault="00AD1121" w:rsidP="00AD1121">
            <w:pPr>
              <w:pStyle w:val="ListParagraph"/>
              <w:widowControl w:val="0"/>
              <w:ind w:left="0"/>
              <w:jc w:val="center"/>
              <w:rPr>
                <w:rFonts w:ascii="Arial" w:hAnsi="Arial" w:cs="Arial"/>
              </w:rPr>
            </w:pPr>
            <w:r w:rsidRPr="00023A4A">
              <w:rPr>
                <w:rFonts w:ascii="Arial" w:hAnsi="Arial" w:cs="Arial"/>
              </w:rPr>
              <w:t xml:space="preserve">Jавна набавка је обликована </w:t>
            </w:r>
            <w:r w:rsidR="006D6314" w:rsidRPr="00023A4A">
              <w:rPr>
                <w:rFonts w:ascii="Arial" w:hAnsi="Arial" w:cs="Arial"/>
              </w:rPr>
              <w:t xml:space="preserve">у </w:t>
            </w:r>
          </w:p>
          <w:p w14:paraId="25E3845C" w14:textId="77777777" w:rsidR="00AD1121" w:rsidRPr="00023A4A" w:rsidRDefault="000B57BF" w:rsidP="00AD1121">
            <w:pPr>
              <w:pStyle w:val="ListParagraph"/>
              <w:widowControl w:val="0"/>
              <w:ind w:left="0"/>
              <w:jc w:val="center"/>
              <w:rPr>
                <w:rFonts w:ascii="Arial" w:hAnsi="Arial" w:cs="Arial"/>
              </w:rPr>
            </w:pPr>
            <w:r w:rsidRPr="00023A4A">
              <w:rPr>
                <w:rFonts w:ascii="Arial" w:hAnsi="Arial" w:cs="Arial"/>
                <w:lang w:val="sr-Cyrl-RS"/>
              </w:rPr>
              <w:t xml:space="preserve">17(словима: </w:t>
            </w:r>
            <w:r w:rsidR="006535D7" w:rsidRPr="00023A4A">
              <w:rPr>
                <w:rFonts w:ascii="Arial" w:hAnsi="Arial" w:cs="Arial"/>
              </w:rPr>
              <w:t>седамнаест</w:t>
            </w:r>
            <w:r w:rsidRPr="00023A4A">
              <w:rPr>
                <w:rFonts w:ascii="Arial" w:hAnsi="Arial" w:cs="Arial"/>
              </w:rPr>
              <w:t xml:space="preserve">) </w:t>
            </w:r>
            <w:r w:rsidR="00AD1121" w:rsidRPr="00023A4A">
              <w:rPr>
                <w:rFonts w:ascii="Arial" w:hAnsi="Arial" w:cs="Arial"/>
              </w:rPr>
              <w:t>партиј</w:t>
            </w:r>
            <w:r w:rsidR="006535D7" w:rsidRPr="00023A4A">
              <w:rPr>
                <w:rFonts w:ascii="Arial" w:hAnsi="Arial" w:cs="Arial"/>
              </w:rPr>
              <w:t>а</w:t>
            </w:r>
          </w:p>
          <w:p w14:paraId="2459764B" w14:textId="77777777" w:rsidR="006535D7" w:rsidRPr="00023A4A" w:rsidRDefault="006535D7" w:rsidP="006E1DCB">
            <w:pPr>
              <w:spacing w:before="0" w:line="276" w:lineRule="auto"/>
              <w:jc w:val="left"/>
              <w:rPr>
                <w:rFonts w:cs="Arial"/>
                <w:b/>
              </w:rPr>
            </w:pPr>
            <w:r w:rsidRPr="00023A4A">
              <w:rPr>
                <w:rFonts w:cs="Arial"/>
                <w:b/>
                <w:lang w:val="sr-Cyrl-CS"/>
              </w:rPr>
              <w:t xml:space="preserve">Партија </w:t>
            </w:r>
            <w:r w:rsidRPr="00023A4A">
              <w:rPr>
                <w:rFonts w:cs="Arial"/>
                <w:b/>
              </w:rPr>
              <w:t>1</w:t>
            </w:r>
            <w:r w:rsidRPr="00023A4A">
              <w:rPr>
                <w:rFonts w:cs="Arial"/>
                <w:b/>
                <w:lang w:val="sr-Cyrl-CS"/>
              </w:rPr>
              <w:t xml:space="preserve">. – </w:t>
            </w:r>
            <w:r w:rsidR="00DD71A0" w:rsidRPr="00023A4A">
              <w:rPr>
                <w:rFonts w:cs="Arial"/>
                <w:b/>
                <w:lang w:val="sr-Cyrl-RS"/>
              </w:rPr>
              <w:t>Високонапонски флексибилни каблови са оптичким влакнима</w:t>
            </w:r>
          </w:p>
          <w:p w14:paraId="171BEFEB" w14:textId="77777777" w:rsidR="006535D7" w:rsidRPr="00023A4A" w:rsidRDefault="006535D7" w:rsidP="006E1DCB">
            <w:pPr>
              <w:spacing w:before="0" w:line="276" w:lineRule="auto"/>
              <w:jc w:val="left"/>
              <w:rPr>
                <w:rFonts w:cs="Arial"/>
                <w:b/>
              </w:rPr>
            </w:pPr>
            <w:r w:rsidRPr="00023A4A">
              <w:rPr>
                <w:rFonts w:cs="Arial"/>
                <w:b/>
                <w:lang w:val="sr-Cyrl-CS"/>
              </w:rPr>
              <w:t xml:space="preserve">Партија </w:t>
            </w:r>
            <w:r w:rsidRPr="00023A4A">
              <w:rPr>
                <w:rFonts w:cs="Arial"/>
                <w:b/>
              </w:rPr>
              <w:t>2</w:t>
            </w:r>
            <w:r w:rsidRPr="00023A4A">
              <w:rPr>
                <w:rFonts w:cs="Arial"/>
                <w:b/>
                <w:lang w:val="sr-Cyrl-CS"/>
              </w:rPr>
              <w:t xml:space="preserve">. – </w:t>
            </w:r>
            <w:r w:rsidR="00DD71A0" w:rsidRPr="00023A4A">
              <w:rPr>
                <w:rFonts w:cs="Arial"/>
                <w:b/>
                <w:lang w:val="sr-Cyrl-RS" w:eastAsia="sr-Cyrl-CS"/>
              </w:rPr>
              <w:t>Гумени рударским каблови 20/35к</w:t>
            </w:r>
            <w:r w:rsidR="00DD71A0" w:rsidRPr="00023A4A">
              <w:rPr>
                <w:rFonts w:cs="Arial"/>
                <w:b/>
                <w:lang w:eastAsia="sr-Cyrl-CS"/>
              </w:rPr>
              <w:t>V</w:t>
            </w:r>
            <w:r w:rsidR="00DD71A0" w:rsidRPr="00023A4A">
              <w:rPr>
                <w:rFonts w:cs="Arial"/>
                <w:b/>
                <w:lang w:val="sr-Cyrl-RS" w:eastAsia="sr-Cyrl-CS"/>
              </w:rPr>
              <w:t xml:space="preserve"> </w:t>
            </w:r>
            <w:r w:rsidRPr="00023A4A">
              <w:rPr>
                <w:rFonts w:cs="Arial"/>
                <w:b/>
                <w:lang w:val="sr-Cyrl-CS"/>
              </w:rPr>
              <w:t xml:space="preserve">Партија </w:t>
            </w:r>
            <w:r w:rsidRPr="00023A4A">
              <w:rPr>
                <w:rFonts w:cs="Arial"/>
                <w:b/>
              </w:rPr>
              <w:t>3</w:t>
            </w:r>
            <w:r w:rsidRPr="00023A4A">
              <w:rPr>
                <w:rFonts w:cs="Arial"/>
                <w:b/>
                <w:lang w:val="sr-Cyrl-CS"/>
              </w:rPr>
              <w:t xml:space="preserve">. – </w:t>
            </w:r>
            <w:r w:rsidR="00DD71A0" w:rsidRPr="00023A4A">
              <w:rPr>
                <w:rFonts w:cs="Arial"/>
                <w:b/>
                <w:lang w:val="sr-Cyrl-RS" w:eastAsia="sr-Cyrl-CS"/>
              </w:rPr>
              <w:t>Гумени рударски каблови 12/20 к</w:t>
            </w:r>
            <w:r w:rsidR="00DD71A0" w:rsidRPr="00023A4A">
              <w:rPr>
                <w:rFonts w:cs="Arial"/>
                <w:b/>
                <w:lang w:eastAsia="sr-Cyrl-CS"/>
              </w:rPr>
              <w:t>V</w:t>
            </w:r>
          </w:p>
          <w:p w14:paraId="25CFC797" w14:textId="77777777" w:rsidR="00DD71A0" w:rsidRPr="00023A4A" w:rsidRDefault="006535D7" w:rsidP="006E1DCB">
            <w:pPr>
              <w:spacing w:before="0" w:line="276" w:lineRule="auto"/>
              <w:jc w:val="left"/>
              <w:rPr>
                <w:rFonts w:cs="Arial"/>
                <w:b/>
                <w:lang w:val="sr-Cyrl-RS" w:eastAsia="sr-Cyrl-CS"/>
              </w:rPr>
            </w:pPr>
            <w:r w:rsidRPr="00023A4A">
              <w:rPr>
                <w:rFonts w:cs="Arial"/>
                <w:b/>
                <w:lang w:val="sr-Cyrl-CS"/>
              </w:rPr>
              <w:t xml:space="preserve">Партија </w:t>
            </w:r>
            <w:r w:rsidRPr="00023A4A">
              <w:rPr>
                <w:rFonts w:cs="Arial"/>
                <w:b/>
              </w:rPr>
              <w:t>4</w:t>
            </w:r>
            <w:r w:rsidRPr="00023A4A">
              <w:rPr>
                <w:rFonts w:cs="Arial"/>
                <w:b/>
                <w:lang w:val="sr-Cyrl-CS"/>
              </w:rPr>
              <w:t xml:space="preserve">. – </w:t>
            </w:r>
            <w:r w:rsidR="00DD71A0" w:rsidRPr="00023A4A">
              <w:rPr>
                <w:rFonts w:cs="Arial"/>
                <w:b/>
                <w:lang w:val="sr-Cyrl-RS" w:eastAsia="sr-Cyrl-CS"/>
              </w:rPr>
              <w:t>Гумени рударски каблови 3,6/6к</w:t>
            </w:r>
            <w:r w:rsidR="00DD71A0" w:rsidRPr="00023A4A">
              <w:rPr>
                <w:rFonts w:cs="Arial"/>
                <w:b/>
                <w:lang w:eastAsia="sr-Cyrl-CS"/>
              </w:rPr>
              <w:t>V</w:t>
            </w:r>
            <w:r w:rsidR="00DD71A0" w:rsidRPr="00023A4A">
              <w:rPr>
                <w:rFonts w:cs="Arial"/>
                <w:b/>
                <w:lang w:val="sr-Cyrl-RS" w:eastAsia="sr-Cyrl-CS"/>
              </w:rPr>
              <w:t xml:space="preserve"> 3</w:t>
            </w:r>
            <w:r w:rsidR="00DD71A0" w:rsidRPr="00023A4A">
              <w:rPr>
                <w:rFonts w:cs="Arial"/>
                <w:b/>
                <w:lang w:eastAsia="sr-Cyrl-CS"/>
              </w:rPr>
              <w:t>x35+3x16</w:t>
            </w:r>
          </w:p>
          <w:p w14:paraId="2F28AEB1" w14:textId="77777777" w:rsidR="00DD71A0" w:rsidRPr="00023A4A" w:rsidRDefault="006535D7" w:rsidP="006E1DCB">
            <w:pPr>
              <w:spacing w:before="0" w:line="276" w:lineRule="auto"/>
              <w:jc w:val="left"/>
              <w:rPr>
                <w:rFonts w:cs="Arial"/>
                <w:b/>
                <w:lang w:val="sr-Cyrl-CS" w:eastAsia="sr-Cyrl-CS"/>
              </w:rPr>
            </w:pPr>
            <w:r w:rsidRPr="00023A4A">
              <w:rPr>
                <w:rFonts w:cs="Arial"/>
                <w:b/>
                <w:lang w:val="sr-Cyrl-CS"/>
              </w:rPr>
              <w:t xml:space="preserve">Партија </w:t>
            </w:r>
            <w:r w:rsidRPr="00023A4A">
              <w:rPr>
                <w:rFonts w:cs="Arial"/>
                <w:b/>
              </w:rPr>
              <w:t>5</w:t>
            </w:r>
            <w:r w:rsidRPr="00023A4A">
              <w:rPr>
                <w:rFonts w:cs="Arial"/>
                <w:b/>
                <w:lang w:val="sr-Cyrl-CS"/>
              </w:rPr>
              <w:t xml:space="preserve">. – </w:t>
            </w:r>
            <w:r w:rsidR="00DD71A0" w:rsidRPr="00023A4A">
              <w:rPr>
                <w:rFonts w:cs="Arial"/>
                <w:b/>
                <w:lang w:val="sr-Cyrl-RS" w:eastAsia="sr-Cyrl-CS"/>
              </w:rPr>
              <w:t>Гумени рударски каблови 3,6/6к</w:t>
            </w:r>
            <w:r w:rsidR="00DD71A0" w:rsidRPr="00023A4A">
              <w:rPr>
                <w:rFonts w:cs="Arial"/>
                <w:b/>
                <w:lang w:eastAsia="sr-Cyrl-CS"/>
              </w:rPr>
              <w:t>V</w:t>
            </w:r>
            <w:r w:rsidR="00DD71A0" w:rsidRPr="00023A4A">
              <w:rPr>
                <w:rFonts w:cs="Arial"/>
                <w:b/>
                <w:lang w:val="sr-Cyrl-RS" w:eastAsia="sr-Cyrl-CS"/>
              </w:rPr>
              <w:t xml:space="preserve"> 3</w:t>
            </w:r>
            <w:r w:rsidR="00DD71A0" w:rsidRPr="00023A4A">
              <w:rPr>
                <w:rFonts w:cs="Arial"/>
                <w:b/>
                <w:lang w:eastAsia="sr-Cyrl-CS"/>
              </w:rPr>
              <w:t>x25+3x10</w:t>
            </w:r>
          </w:p>
          <w:p w14:paraId="46C2970A" w14:textId="77777777" w:rsidR="006535D7" w:rsidRPr="00023A4A" w:rsidRDefault="006535D7" w:rsidP="006E1DCB">
            <w:pPr>
              <w:spacing w:before="0" w:line="276" w:lineRule="auto"/>
              <w:jc w:val="left"/>
              <w:rPr>
                <w:rFonts w:cs="Arial"/>
                <w:b/>
              </w:rPr>
            </w:pPr>
            <w:r w:rsidRPr="00023A4A">
              <w:rPr>
                <w:rFonts w:cs="Arial"/>
                <w:b/>
                <w:lang w:val="sr-Cyrl-CS"/>
              </w:rPr>
              <w:t xml:space="preserve">Партија </w:t>
            </w:r>
            <w:r w:rsidRPr="00023A4A">
              <w:rPr>
                <w:rFonts w:cs="Arial"/>
                <w:b/>
              </w:rPr>
              <w:t>6</w:t>
            </w:r>
            <w:r w:rsidRPr="00023A4A">
              <w:rPr>
                <w:rFonts w:cs="Arial"/>
                <w:b/>
                <w:lang w:val="sr-Cyrl-CS"/>
              </w:rPr>
              <w:t xml:space="preserve">. – </w:t>
            </w:r>
            <w:r w:rsidR="00DD71A0" w:rsidRPr="00023A4A">
              <w:rPr>
                <w:rFonts w:cs="Arial"/>
                <w:b/>
                <w:lang w:val="sr-Cyrl-RS" w:eastAsia="sr-Cyrl-CS"/>
              </w:rPr>
              <w:t>Гумени рударски каблови 3,6/6к</w:t>
            </w:r>
            <w:r w:rsidR="00DD71A0" w:rsidRPr="00023A4A">
              <w:rPr>
                <w:rFonts w:cs="Arial"/>
                <w:b/>
                <w:lang w:eastAsia="sr-Cyrl-CS"/>
              </w:rPr>
              <w:t>V</w:t>
            </w:r>
            <w:r w:rsidR="00DD71A0" w:rsidRPr="00023A4A">
              <w:rPr>
                <w:rFonts w:cs="Arial"/>
                <w:b/>
                <w:lang w:val="sr-Cyrl-RS" w:eastAsia="sr-Cyrl-CS"/>
              </w:rPr>
              <w:t xml:space="preserve"> 3</w:t>
            </w:r>
            <w:r w:rsidR="00DD71A0" w:rsidRPr="00023A4A">
              <w:rPr>
                <w:rFonts w:cs="Arial"/>
                <w:b/>
                <w:lang w:eastAsia="sr-Cyrl-CS"/>
              </w:rPr>
              <w:t>x50+3x16</w:t>
            </w:r>
          </w:p>
          <w:p w14:paraId="32293333" w14:textId="77777777" w:rsidR="006535D7" w:rsidRPr="00023A4A" w:rsidRDefault="006535D7" w:rsidP="006E1DCB">
            <w:pPr>
              <w:spacing w:before="0" w:line="276" w:lineRule="auto"/>
              <w:jc w:val="left"/>
              <w:rPr>
                <w:rFonts w:cs="Arial"/>
                <w:b/>
              </w:rPr>
            </w:pPr>
            <w:r w:rsidRPr="00023A4A">
              <w:rPr>
                <w:rFonts w:cs="Arial"/>
                <w:b/>
                <w:lang w:val="sr-Cyrl-CS"/>
              </w:rPr>
              <w:t xml:space="preserve">Партија </w:t>
            </w:r>
            <w:r w:rsidRPr="00023A4A">
              <w:rPr>
                <w:rFonts w:cs="Arial"/>
                <w:b/>
              </w:rPr>
              <w:t>7</w:t>
            </w:r>
            <w:r w:rsidRPr="00023A4A">
              <w:rPr>
                <w:rFonts w:cs="Arial"/>
                <w:b/>
                <w:lang w:val="sr-Cyrl-CS"/>
              </w:rPr>
              <w:t xml:space="preserve">. – </w:t>
            </w:r>
            <w:r w:rsidR="00DD71A0" w:rsidRPr="00023A4A">
              <w:rPr>
                <w:rFonts w:cs="Arial"/>
                <w:b/>
                <w:lang w:val="sr-Cyrl-RS" w:eastAsia="sr-Cyrl-CS"/>
              </w:rPr>
              <w:t>Гумени рударски каблови 3,6/6к</w:t>
            </w:r>
            <w:r w:rsidR="00DD71A0" w:rsidRPr="00023A4A">
              <w:rPr>
                <w:rFonts w:cs="Arial"/>
                <w:b/>
                <w:lang w:eastAsia="sr-Cyrl-CS"/>
              </w:rPr>
              <w:t>V</w:t>
            </w:r>
            <w:r w:rsidR="00DD71A0" w:rsidRPr="00023A4A">
              <w:rPr>
                <w:rFonts w:cs="Arial"/>
                <w:b/>
                <w:lang w:val="sr-Cyrl-RS" w:eastAsia="sr-Cyrl-CS"/>
              </w:rPr>
              <w:t xml:space="preserve"> 3</w:t>
            </w:r>
            <w:r w:rsidR="00DD71A0" w:rsidRPr="00023A4A">
              <w:rPr>
                <w:rFonts w:cs="Arial"/>
                <w:b/>
                <w:lang w:eastAsia="sr-Cyrl-CS"/>
              </w:rPr>
              <w:t>x70+3x16</w:t>
            </w:r>
          </w:p>
          <w:p w14:paraId="719DF9D3" w14:textId="77777777" w:rsidR="006535D7" w:rsidRPr="00023A4A" w:rsidRDefault="006535D7" w:rsidP="006E1DCB">
            <w:pPr>
              <w:spacing w:before="0" w:line="276" w:lineRule="auto"/>
              <w:jc w:val="left"/>
              <w:rPr>
                <w:rFonts w:cs="Arial"/>
                <w:b/>
              </w:rPr>
            </w:pPr>
            <w:r w:rsidRPr="00023A4A">
              <w:rPr>
                <w:rFonts w:cs="Arial"/>
                <w:b/>
                <w:lang w:val="sr-Cyrl-CS"/>
              </w:rPr>
              <w:t xml:space="preserve">Партија </w:t>
            </w:r>
            <w:r w:rsidRPr="00023A4A">
              <w:rPr>
                <w:rFonts w:cs="Arial"/>
                <w:b/>
              </w:rPr>
              <w:t>8</w:t>
            </w:r>
            <w:r w:rsidRPr="00023A4A">
              <w:rPr>
                <w:rFonts w:cs="Arial"/>
                <w:b/>
                <w:lang w:val="sr-Cyrl-CS"/>
              </w:rPr>
              <w:t xml:space="preserve">. – </w:t>
            </w:r>
            <w:r w:rsidRPr="00023A4A">
              <w:rPr>
                <w:rFonts w:cs="Arial"/>
                <w:b/>
                <w:bCs/>
              </w:rPr>
              <w:t xml:space="preserve"> </w:t>
            </w:r>
            <w:r w:rsidR="00DD71A0" w:rsidRPr="00023A4A">
              <w:rPr>
                <w:rFonts w:cs="Arial"/>
                <w:b/>
                <w:bCs/>
                <w:lang w:val="sr-Cyrl-RS"/>
              </w:rPr>
              <w:t>Гумени рударски каблови 3,6/6к</w:t>
            </w:r>
            <w:r w:rsidR="00DD71A0" w:rsidRPr="00023A4A">
              <w:rPr>
                <w:rFonts w:cs="Arial"/>
                <w:b/>
                <w:bCs/>
              </w:rPr>
              <w:t>V</w:t>
            </w:r>
            <w:r w:rsidR="00DD71A0" w:rsidRPr="00023A4A">
              <w:rPr>
                <w:rFonts w:cs="Arial"/>
                <w:b/>
                <w:bCs/>
                <w:lang w:val="sr-Cyrl-RS"/>
              </w:rPr>
              <w:t xml:space="preserve"> 3</w:t>
            </w:r>
            <w:r w:rsidR="00DD71A0" w:rsidRPr="00023A4A">
              <w:rPr>
                <w:rFonts w:cs="Arial"/>
                <w:b/>
                <w:bCs/>
              </w:rPr>
              <w:t>x95+3x16</w:t>
            </w:r>
          </w:p>
          <w:p w14:paraId="54860CBC" w14:textId="77777777" w:rsidR="006535D7" w:rsidRPr="00023A4A" w:rsidRDefault="006535D7" w:rsidP="006E1DCB">
            <w:pPr>
              <w:spacing w:before="0" w:line="276" w:lineRule="auto"/>
              <w:jc w:val="left"/>
              <w:rPr>
                <w:rFonts w:cs="Arial"/>
                <w:b/>
              </w:rPr>
            </w:pPr>
            <w:r w:rsidRPr="00023A4A">
              <w:rPr>
                <w:rFonts w:cs="Arial"/>
                <w:b/>
                <w:lang w:val="sr-Cyrl-CS"/>
              </w:rPr>
              <w:t xml:space="preserve">Партија </w:t>
            </w:r>
            <w:r w:rsidRPr="00023A4A">
              <w:rPr>
                <w:rFonts w:cs="Arial"/>
                <w:b/>
              </w:rPr>
              <w:t>9</w:t>
            </w:r>
            <w:r w:rsidRPr="00023A4A">
              <w:rPr>
                <w:rFonts w:cs="Arial"/>
                <w:b/>
                <w:lang w:val="sr-Cyrl-CS"/>
              </w:rPr>
              <w:t xml:space="preserve">. – </w:t>
            </w:r>
            <w:r w:rsidRPr="00023A4A">
              <w:rPr>
                <w:rFonts w:cs="Arial"/>
                <w:b/>
                <w:bCs/>
              </w:rPr>
              <w:t xml:space="preserve"> </w:t>
            </w:r>
            <w:r w:rsidR="00DD71A0" w:rsidRPr="00023A4A">
              <w:rPr>
                <w:rFonts w:cs="Arial"/>
                <w:b/>
                <w:bCs/>
                <w:lang w:val="sr-Cyrl-RS"/>
              </w:rPr>
              <w:t>Гумени рударски каблови 3,6/6к</w:t>
            </w:r>
            <w:r w:rsidR="00DD71A0" w:rsidRPr="00023A4A">
              <w:rPr>
                <w:rFonts w:cs="Arial"/>
                <w:b/>
                <w:bCs/>
              </w:rPr>
              <w:t>V</w:t>
            </w:r>
            <w:r w:rsidR="00DD71A0" w:rsidRPr="00023A4A">
              <w:rPr>
                <w:rFonts w:cs="Arial"/>
                <w:b/>
                <w:bCs/>
                <w:lang w:val="sr-Cyrl-RS"/>
              </w:rPr>
              <w:t xml:space="preserve"> 3</w:t>
            </w:r>
            <w:r w:rsidR="00DD71A0" w:rsidRPr="00023A4A">
              <w:rPr>
                <w:rFonts w:cs="Arial"/>
                <w:b/>
                <w:bCs/>
              </w:rPr>
              <w:t>x120+3x16</w:t>
            </w:r>
          </w:p>
          <w:p w14:paraId="35A37684" w14:textId="77777777" w:rsidR="006535D7" w:rsidRPr="00023A4A" w:rsidRDefault="006535D7" w:rsidP="006E1DCB">
            <w:pPr>
              <w:spacing w:before="0" w:line="276" w:lineRule="auto"/>
              <w:jc w:val="left"/>
              <w:rPr>
                <w:rFonts w:cs="Arial"/>
                <w:b/>
              </w:rPr>
            </w:pPr>
            <w:r w:rsidRPr="00023A4A">
              <w:rPr>
                <w:rFonts w:cs="Arial"/>
                <w:b/>
                <w:lang w:val="sr-Cyrl-CS"/>
              </w:rPr>
              <w:t xml:space="preserve">Партија </w:t>
            </w:r>
            <w:r w:rsidRPr="00023A4A">
              <w:rPr>
                <w:rFonts w:cs="Arial"/>
                <w:b/>
              </w:rPr>
              <w:t>10</w:t>
            </w:r>
            <w:r w:rsidRPr="00023A4A">
              <w:rPr>
                <w:rFonts w:cs="Arial"/>
                <w:b/>
                <w:lang w:val="sr-Cyrl-CS"/>
              </w:rPr>
              <w:t xml:space="preserve">. – </w:t>
            </w:r>
            <w:r w:rsidR="00DD71A0" w:rsidRPr="00023A4A">
              <w:rPr>
                <w:rFonts w:cs="Arial"/>
                <w:b/>
                <w:bCs/>
                <w:lang w:val="sr-Cyrl-RS"/>
              </w:rPr>
              <w:t>Нисконапонски гумени рударски каблови до пресека 16</w:t>
            </w:r>
            <w:r w:rsidR="00DD71A0" w:rsidRPr="00023A4A">
              <w:rPr>
                <w:rFonts w:cs="Arial"/>
                <w:b/>
                <w:bCs/>
              </w:rPr>
              <w:t>mm</w:t>
            </w:r>
            <w:r w:rsidR="00DD71A0" w:rsidRPr="00023A4A">
              <w:rPr>
                <w:rFonts w:cs="Arial"/>
                <w:b/>
                <w:bCs/>
                <w:vertAlign w:val="superscript"/>
              </w:rPr>
              <w:t>2</w:t>
            </w:r>
          </w:p>
          <w:p w14:paraId="5B068735" w14:textId="77777777" w:rsidR="006535D7" w:rsidRPr="00023A4A" w:rsidRDefault="006535D7" w:rsidP="006E1DCB">
            <w:pPr>
              <w:spacing w:before="0" w:line="276" w:lineRule="auto"/>
              <w:jc w:val="left"/>
              <w:rPr>
                <w:rFonts w:cs="Arial"/>
                <w:b/>
              </w:rPr>
            </w:pPr>
            <w:r w:rsidRPr="00023A4A">
              <w:rPr>
                <w:rFonts w:cs="Arial"/>
                <w:b/>
                <w:lang w:val="sr-Cyrl-CS"/>
              </w:rPr>
              <w:t xml:space="preserve">Партија </w:t>
            </w:r>
            <w:r w:rsidRPr="00023A4A">
              <w:rPr>
                <w:rFonts w:cs="Arial"/>
                <w:b/>
              </w:rPr>
              <w:t>11</w:t>
            </w:r>
            <w:r w:rsidRPr="00023A4A">
              <w:rPr>
                <w:rFonts w:cs="Arial"/>
                <w:b/>
                <w:lang w:val="sr-Cyrl-CS"/>
              </w:rPr>
              <w:t xml:space="preserve">. – </w:t>
            </w:r>
            <w:r w:rsidR="00DD71A0" w:rsidRPr="00023A4A">
              <w:rPr>
                <w:rFonts w:cs="Arial"/>
                <w:b/>
                <w:bCs/>
                <w:lang w:val="sr-Cyrl-RS"/>
              </w:rPr>
              <w:t>Нисконапонски гумени рударски каблови пресека</w:t>
            </w:r>
            <w:r w:rsidR="00DD71A0" w:rsidRPr="00023A4A">
              <w:rPr>
                <w:rFonts w:cs="Arial"/>
                <w:b/>
                <w:bCs/>
              </w:rPr>
              <w:t xml:space="preserve"> 25 </w:t>
            </w:r>
            <w:r w:rsidR="00DD71A0" w:rsidRPr="00023A4A">
              <w:rPr>
                <w:rFonts w:cs="Arial"/>
                <w:b/>
                <w:bCs/>
                <w:lang w:val="sr-Cyrl-RS"/>
              </w:rPr>
              <w:t>и 35</w:t>
            </w:r>
            <w:r w:rsidR="00DD71A0" w:rsidRPr="00023A4A">
              <w:rPr>
                <w:rFonts w:cs="Arial"/>
                <w:b/>
                <w:bCs/>
              </w:rPr>
              <w:t>mm</w:t>
            </w:r>
            <w:r w:rsidR="00DD71A0" w:rsidRPr="00023A4A">
              <w:rPr>
                <w:rFonts w:cs="Arial"/>
                <w:b/>
                <w:bCs/>
                <w:vertAlign w:val="superscript"/>
              </w:rPr>
              <w:t>2</w:t>
            </w:r>
          </w:p>
          <w:p w14:paraId="247DF39E" w14:textId="77777777" w:rsidR="006535D7" w:rsidRPr="00023A4A" w:rsidRDefault="006535D7" w:rsidP="006E1DCB">
            <w:pPr>
              <w:spacing w:before="0" w:line="276" w:lineRule="auto"/>
              <w:jc w:val="left"/>
              <w:rPr>
                <w:rFonts w:cs="Arial"/>
                <w:b/>
              </w:rPr>
            </w:pPr>
            <w:r w:rsidRPr="00023A4A">
              <w:rPr>
                <w:rFonts w:cs="Arial"/>
                <w:b/>
                <w:lang w:val="sr-Cyrl-CS"/>
              </w:rPr>
              <w:t>Партија 1</w:t>
            </w:r>
            <w:r w:rsidRPr="00023A4A">
              <w:rPr>
                <w:rFonts w:cs="Arial"/>
                <w:b/>
              </w:rPr>
              <w:t>2</w:t>
            </w:r>
            <w:r w:rsidRPr="00023A4A">
              <w:rPr>
                <w:rFonts w:cs="Arial"/>
                <w:b/>
                <w:lang w:val="sr-Cyrl-CS"/>
              </w:rPr>
              <w:t xml:space="preserve">. – </w:t>
            </w:r>
            <w:r w:rsidR="00DD71A0" w:rsidRPr="00023A4A">
              <w:rPr>
                <w:rFonts w:cs="Arial"/>
                <w:b/>
                <w:bCs/>
                <w:lang w:val="sr-Cyrl-RS"/>
              </w:rPr>
              <w:t>Нисконапонски гумени рударски каблови пресека</w:t>
            </w:r>
            <w:r w:rsidR="00DD71A0" w:rsidRPr="00023A4A">
              <w:rPr>
                <w:rFonts w:cs="Arial"/>
                <w:b/>
                <w:bCs/>
              </w:rPr>
              <w:t xml:space="preserve"> 50mm</w:t>
            </w:r>
            <w:r w:rsidR="00DD71A0" w:rsidRPr="00023A4A">
              <w:rPr>
                <w:rFonts w:cs="Arial"/>
                <w:b/>
                <w:bCs/>
                <w:vertAlign w:val="superscript"/>
              </w:rPr>
              <w:t>2</w:t>
            </w:r>
            <w:r w:rsidR="00DD71A0" w:rsidRPr="00023A4A">
              <w:rPr>
                <w:rFonts w:cs="Arial"/>
                <w:b/>
                <w:bCs/>
              </w:rPr>
              <w:t xml:space="preserve"> </w:t>
            </w:r>
            <w:r w:rsidR="00DD71A0" w:rsidRPr="00023A4A">
              <w:rPr>
                <w:rFonts w:cs="Arial"/>
                <w:b/>
                <w:bCs/>
                <w:lang w:val="sr-Cyrl-RS"/>
              </w:rPr>
              <w:t xml:space="preserve">и већег од </w:t>
            </w:r>
            <w:r w:rsidR="00DD71A0" w:rsidRPr="00023A4A">
              <w:rPr>
                <w:rFonts w:cs="Arial"/>
                <w:b/>
                <w:bCs/>
              </w:rPr>
              <w:t>50mm</w:t>
            </w:r>
            <w:r w:rsidR="00DD71A0" w:rsidRPr="00023A4A">
              <w:rPr>
                <w:rFonts w:cs="Arial"/>
                <w:b/>
                <w:bCs/>
                <w:vertAlign w:val="superscript"/>
              </w:rPr>
              <w:t>2</w:t>
            </w:r>
          </w:p>
          <w:p w14:paraId="0EF7B571" w14:textId="77777777" w:rsidR="006535D7" w:rsidRPr="00023A4A" w:rsidRDefault="006535D7" w:rsidP="006E1DCB">
            <w:pPr>
              <w:spacing w:before="0" w:line="276" w:lineRule="auto"/>
              <w:jc w:val="left"/>
              <w:rPr>
                <w:rFonts w:cs="Arial"/>
                <w:b/>
              </w:rPr>
            </w:pPr>
            <w:r w:rsidRPr="00023A4A">
              <w:rPr>
                <w:rFonts w:cs="Arial"/>
                <w:b/>
                <w:lang w:val="sr-Cyrl-CS"/>
              </w:rPr>
              <w:t xml:space="preserve">Партија </w:t>
            </w:r>
            <w:r w:rsidRPr="00023A4A">
              <w:rPr>
                <w:rFonts w:cs="Arial"/>
                <w:b/>
              </w:rPr>
              <w:t>13</w:t>
            </w:r>
            <w:r w:rsidRPr="00023A4A">
              <w:rPr>
                <w:rFonts w:cs="Arial"/>
                <w:b/>
                <w:lang w:val="sr-Cyrl-CS"/>
              </w:rPr>
              <w:t>. –</w:t>
            </w:r>
            <w:r w:rsidR="00DD71A0" w:rsidRPr="00023A4A">
              <w:rPr>
                <w:rFonts w:cs="Arial"/>
                <w:b/>
                <w:lang w:val="sr-Cyrl-RS"/>
              </w:rPr>
              <w:t xml:space="preserve"> </w:t>
            </w:r>
            <w:r w:rsidR="00DD71A0" w:rsidRPr="00023A4A">
              <w:rPr>
                <w:rFonts w:cs="Arial"/>
                <w:b/>
                <w:bCs/>
                <w:lang w:val="sr-Cyrl-RS"/>
              </w:rPr>
              <w:t>Нисконапонски гумени рударски каблови пресека</w:t>
            </w:r>
            <w:r w:rsidR="00DD71A0" w:rsidRPr="00023A4A">
              <w:rPr>
                <w:rFonts w:cs="Arial"/>
                <w:b/>
                <w:bCs/>
              </w:rPr>
              <w:t xml:space="preserve"> </w:t>
            </w:r>
            <w:r w:rsidR="00DD71A0" w:rsidRPr="00023A4A">
              <w:rPr>
                <w:rFonts w:cs="Arial"/>
                <w:b/>
                <w:bCs/>
                <w:lang w:val="sr-Cyrl-RS"/>
              </w:rPr>
              <w:t>50</w:t>
            </w:r>
            <w:r w:rsidR="00DD71A0" w:rsidRPr="00023A4A">
              <w:rPr>
                <w:rFonts w:cs="Arial"/>
                <w:b/>
                <w:bCs/>
              </w:rPr>
              <w:t>x1,5 mm</w:t>
            </w:r>
            <w:r w:rsidR="00DD71A0" w:rsidRPr="00023A4A">
              <w:rPr>
                <w:rFonts w:cs="Arial"/>
                <w:b/>
                <w:bCs/>
                <w:vertAlign w:val="superscript"/>
              </w:rPr>
              <w:t>2</w:t>
            </w:r>
          </w:p>
          <w:p w14:paraId="4FF856A3" w14:textId="77777777" w:rsidR="006535D7" w:rsidRPr="00023A4A" w:rsidRDefault="006535D7" w:rsidP="006E1DCB">
            <w:pPr>
              <w:spacing w:before="0" w:line="276" w:lineRule="auto"/>
              <w:jc w:val="left"/>
              <w:rPr>
                <w:rFonts w:cs="Arial"/>
                <w:b/>
              </w:rPr>
            </w:pPr>
            <w:r w:rsidRPr="00023A4A">
              <w:rPr>
                <w:rFonts w:cs="Arial"/>
                <w:b/>
                <w:lang w:val="sr-Cyrl-CS"/>
              </w:rPr>
              <w:t xml:space="preserve">Партија </w:t>
            </w:r>
            <w:r w:rsidRPr="00023A4A">
              <w:rPr>
                <w:rFonts w:cs="Arial"/>
                <w:b/>
              </w:rPr>
              <w:t>14</w:t>
            </w:r>
            <w:r w:rsidR="007506C6" w:rsidRPr="00023A4A">
              <w:rPr>
                <w:rFonts w:cs="Arial"/>
                <w:b/>
                <w:lang w:val="sr-Cyrl-CS"/>
              </w:rPr>
              <w:t>. –</w:t>
            </w:r>
            <w:r w:rsidR="00DD71A0" w:rsidRPr="00023A4A">
              <w:rPr>
                <w:rFonts w:cs="Arial"/>
                <w:b/>
                <w:lang w:val="sr-Cyrl-RS"/>
              </w:rPr>
              <w:t xml:space="preserve"> </w:t>
            </w:r>
            <w:r w:rsidR="00DD71A0" w:rsidRPr="00023A4A">
              <w:rPr>
                <w:rFonts w:cs="Arial"/>
                <w:b/>
                <w:bCs/>
                <w:lang w:val="sr-Cyrl-RS"/>
              </w:rPr>
              <w:t xml:space="preserve">Нисконапонски гумени рударски каблови </w:t>
            </w:r>
            <w:r w:rsidR="00DD71A0" w:rsidRPr="00023A4A">
              <w:rPr>
                <w:rFonts w:cs="Arial"/>
                <w:b/>
                <w:bCs/>
              </w:rPr>
              <w:t>EpN55</w:t>
            </w:r>
          </w:p>
          <w:p w14:paraId="052099F6" w14:textId="77777777" w:rsidR="006535D7" w:rsidRPr="00023A4A" w:rsidRDefault="006535D7" w:rsidP="006E1DCB">
            <w:pPr>
              <w:spacing w:before="0" w:line="276" w:lineRule="auto"/>
              <w:jc w:val="left"/>
              <w:rPr>
                <w:rFonts w:cs="Arial"/>
                <w:b/>
              </w:rPr>
            </w:pPr>
            <w:r w:rsidRPr="00023A4A">
              <w:rPr>
                <w:rFonts w:cs="Arial"/>
                <w:b/>
                <w:lang w:val="sr-Cyrl-CS"/>
              </w:rPr>
              <w:t xml:space="preserve">Партија </w:t>
            </w:r>
            <w:r w:rsidRPr="00023A4A">
              <w:rPr>
                <w:rFonts w:cs="Arial"/>
                <w:b/>
              </w:rPr>
              <w:t>15</w:t>
            </w:r>
            <w:r w:rsidRPr="00023A4A">
              <w:rPr>
                <w:rFonts w:cs="Arial"/>
                <w:b/>
                <w:lang w:val="sr-Cyrl-CS"/>
              </w:rPr>
              <w:t xml:space="preserve">. – </w:t>
            </w:r>
            <w:r w:rsidR="00DD71A0" w:rsidRPr="00023A4A">
              <w:rPr>
                <w:rFonts w:cs="Arial"/>
                <w:b/>
                <w:bCs/>
                <w:lang w:val="sr-Cyrl-RS"/>
              </w:rPr>
              <w:t xml:space="preserve">Пљоснати флексибилни каблови </w:t>
            </w:r>
            <w:r w:rsidR="00DD71A0" w:rsidRPr="00023A4A">
              <w:rPr>
                <w:rFonts w:cs="Arial"/>
                <w:b/>
                <w:bCs/>
              </w:rPr>
              <w:t>NGFLFOU</w:t>
            </w:r>
          </w:p>
          <w:p w14:paraId="4EBF37AD" w14:textId="77777777" w:rsidR="006535D7" w:rsidRPr="00023A4A" w:rsidRDefault="006535D7" w:rsidP="006E1DCB">
            <w:pPr>
              <w:spacing w:before="0" w:line="276" w:lineRule="auto"/>
              <w:jc w:val="left"/>
              <w:rPr>
                <w:rFonts w:cs="Arial"/>
                <w:b/>
                <w:color w:val="000000"/>
              </w:rPr>
            </w:pPr>
            <w:r w:rsidRPr="00023A4A">
              <w:rPr>
                <w:rFonts w:cs="Arial"/>
                <w:b/>
                <w:lang w:val="sr-Cyrl-CS"/>
              </w:rPr>
              <w:t xml:space="preserve">Партија </w:t>
            </w:r>
            <w:r w:rsidRPr="00023A4A">
              <w:rPr>
                <w:rFonts w:cs="Arial"/>
                <w:b/>
              </w:rPr>
              <w:t>16</w:t>
            </w:r>
            <w:r w:rsidRPr="00023A4A">
              <w:rPr>
                <w:rFonts w:cs="Arial"/>
                <w:b/>
                <w:lang w:val="sr-Cyrl-CS"/>
              </w:rPr>
              <w:t xml:space="preserve">. – </w:t>
            </w:r>
            <w:r w:rsidR="00DD71A0" w:rsidRPr="00023A4A">
              <w:rPr>
                <w:rFonts w:cs="Arial"/>
                <w:b/>
                <w:lang w:val="sr-Cyrl-RS" w:eastAsia="sr-Cyrl-CS"/>
              </w:rPr>
              <w:t>Проводници и енергетски каблови</w:t>
            </w:r>
            <w:r w:rsidR="00DD71A0" w:rsidRPr="00023A4A">
              <w:rPr>
                <w:rFonts w:cs="Arial"/>
                <w:b/>
                <w:lang w:eastAsia="sr-Cyrl-CS"/>
              </w:rPr>
              <w:t xml:space="preserve"> </w:t>
            </w:r>
            <w:r w:rsidRPr="00023A4A">
              <w:rPr>
                <w:rFonts w:cs="Arial"/>
                <w:b/>
                <w:lang w:val="sr-Cyrl-CS"/>
              </w:rPr>
              <w:t xml:space="preserve">Партија </w:t>
            </w:r>
            <w:r w:rsidRPr="00023A4A">
              <w:rPr>
                <w:rFonts w:cs="Arial"/>
                <w:b/>
              </w:rPr>
              <w:t>17</w:t>
            </w:r>
            <w:r w:rsidRPr="00023A4A">
              <w:rPr>
                <w:rFonts w:cs="Arial"/>
                <w:b/>
                <w:lang w:val="sr-Cyrl-CS"/>
              </w:rPr>
              <w:t xml:space="preserve">. – </w:t>
            </w:r>
            <w:r w:rsidR="00DD71A0" w:rsidRPr="00023A4A">
              <w:rPr>
                <w:rFonts w:cs="Arial"/>
                <w:b/>
                <w:lang w:val="sr-Cyrl-RS" w:eastAsia="sr-Cyrl-CS"/>
              </w:rPr>
              <w:t>Телефонски каблови</w:t>
            </w:r>
          </w:p>
          <w:p w14:paraId="18C7C25D" w14:textId="77777777" w:rsidR="007A7DEB" w:rsidRPr="00023A4A" w:rsidRDefault="007A7DEB" w:rsidP="007506C6">
            <w:pPr>
              <w:spacing w:before="0"/>
              <w:rPr>
                <w:rFonts w:eastAsia="TimesNewRomanPSMT" w:cs="Arial"/>
                <w:b/>
                <w:bCs/>
              </w:rPr>
            </w:pPr>
          </w:p>
        </w:tc>
      </w:tr>
      <w:tr w:rsidR="004276AD" w:rsidRPr="00023A4A" w14:paraId="03FED1B6" w14:textId="77777777" w:rsidTr="0081221C">
        <w:trPr>
          <w:trHeight w:val="594"/>
        </w:trPr>
        <w:tc>
          <w:tcPr>
            <w:tcW w:w="3032" w:type="dxa"/>
            <w:shd w:val="clear" w:color="auto" w:fill="auto"/>
            <w:vAlign w:val="center"/>
          </w:tcPr>
          <w:p w14:paraId="17744915" w14:textId="77777777" w:rsidR="004276AD" w:rsidRPr="00023A4A" w:rsidRDefault="004276AD" w:rsidP="0081221C">
            <w:pPr>
              <w:autoSpaceDE w:val="0"/>
              <w:autoSpaceDN w:val="0"/>
              <w:adjustRightInd w:val="0"/>
              <w:jc w:val="center"/>
              <w:rPr>
                <w:rFonts w:eastAsia="TimesNewRomanPSMT" w:cs="Arial"/>
                <w:bCs/>
              </w:rPr>
            </w:pPr>
            <w:r w:rsidRPr="00023A4A">
              <w:rPr>
                <w:rFonts w:eastAsia="TimesNewRomanPSMT" w:cs="Arial"/>
                <w:bCs/>
              </w:rPr>
              <w:t>Циљ поступка</w:t>
            </w:r>
          </w:p>
        </w:tc>
        <w:tc>
          <w:tcPr>
            <w:tcW w:w="6213" w:type="dxa"/>
            <w:shd w:val="clear" w:color="auto" w:fill="auto"/>
            <w:vAlign w:val="center"/>
          </w:tcPr>
          <w:p w14:paraId="632455DC" w14:textId="77777777" w:rsidR="002E12CC" w:rsidRPr="00023A4A" w:rsidRDefault="004276AD" w:rsidP="0081221C">
            <w:pPr>
              <w:autoSpaceDE w:val="0"/>
              <w:autoSpaceDN w:val="0"/>
              <w:adjustRightInd w:val="0"/>
              <w:jc w:val="center"/>
              <w:rPr>
                <w:rFonts w:eastAsia="TimesNewRomanPSMT" w:cs="Arial"/>
                <w:bCs/>
              </w:rPr>
            </w:pPr>
            <w:r w:rsidRPr="00023A4A">
              <w:rPr>
                <w:rFonts w:eastAsia="TimesNewRomanPSMT" w:cs="Arial"/>
                <w:bCs/>
              </w:rPr>
              <w:t>Закључење Уговора о јавној набавци</w:t>
            </w:r>
          </w:p>
        </w:tc>
      </w:tr>
      <w:tr w:rsidR="004276AD" w:rsidRPr="00023A4A" w14:paraId="7BC8FDCA" w14:textId="77777777" w:rsidTr="0081221C">
        <w:trPr>
          <w:trHeight w:val="1057"/>
        </w:trPr>
        <w:tc>
          <w:tcPr>
            <w:tcW w:w="3032" w:type="dxa"/>
            <w:shd w:val="clear" w:color="auto" w:fill="auto"/>
            <w:vAlign w:val="center"/>
          </w:tcPr>
          <w:p w14:paraId="61BFDF19" w14:textId="77777777" w:rsidR="004276AD" w:rsidRPr="00023A4A" w:rsidRDefault="004276AD" w:rsidP="0081221C">
            <w:pPr>
              <w:autoSpaceDE w:val="0"/>
              <w:autoSpaceDN w:val="0"/>
              <w:adjustRightInd w:val="0"/>
              <w:jc w:val="center"/>
              <w:rPr>
                <w:rFonts w:eastAsia="TimesNewRomanPSMT" w:cs="Arial"/>
                <w:bCs/>
              </w:rPr>
            </w:pPr>
            <w:r w:rsidRPr="00023A4A">
              <w:rPr>
                <w:rFonts w:eastAsia="TimesNewRomanPSMT" w:cs="Arial"/>
                <w:bCs/>
              </w:rPr>
              <w:lastRenderedPageBreak/>
              <w:t>Контакт</w:t>
            </w:r>
          </w:p>
        </w:tc>
        <w:tc>
          <w:tcPr>
            <w:tcW w:w="6213" w:type="dxa"/>
            <w:shd w:val="clear" w:color="auto" w:fill="auto"/>
            <w:vAlign w:val="center"/>
          </w:tcPr>
          <w:p w14:paraId="18DEB3D3" w14:textId="77777777" w:rsidR="004276AD" w:rsidRPr="00023A4A" w:rsidRDefault="00731114" w:rsidP="0081221C">
            <w:pPr>
              <w:jc w:val="center"/>
              <w:rPr>
                <w:rFonts w:cs="Arial"/>
                <w:i/>
                <w:color w:val="00B0F0"/>
                <w:lang w:val="sr-Latn-RS"/>
              </w:rPr>
            </w:pPr>
            <w:r w:rsidRPr="00023A4A">
              <w:rPr>
                <w:rFonts w:cs="Arial"/>
                <w:lang w:val="sr-Cyrl-RS"/>
              </w:rPr>
              <w:t>Мира Паљић</w:t>
            </w:r>
          </w:p>
          <w:p w14:paraId="32A57527" w14:textId="77777777" w:rsidR="0081221C" w:rsidRPr="00023A4A" w:rsidRDefault="004276AD" w:rsidP="00731114">
            <w:pPr>
              <w:jc w:val="center"/>
              <w:rPr>
                <w:rStyle w:val="Hyperlink"/>
              </w:rPr>
            </w:pPr>
            <w:r w:rsidRPr="00023A4A">
              <w:rPr>
                <w:rFonts w:cs="Arial"/>
              </w:rPr>
              <w:t xml:space="preserve">e-mail: </w:t>
            </w:r>
            <w:hyperlink r:id="rId167" w:history="1">
              <w:r w:rsidR="00731114" w:rsidRPr="00023A4A">
                <w:rPr>
                  <w:rStyle w:val="Hyperlink"/>
                </w:rPr>
                <w:t>mira.paljic@eps.rs</w:t>
              </w:r>
            </w:hyperlink>
          </w:p>
          <w:p w14:paraId="108C284C" w14:textId="77777777" w:rsidR="00BD7C00" w:rsidRPr="00023A4A" w:rsidRDefault="00BD7C00" w:rsidP="00731114">
            <w:pPr>
              <w:jc w:val="center"/>
              <w:rPr>
                <w:rStyle w:val="Hyperlink"/>
                <w:color w:val="auto"/>
                <w:u w:val="none"/>
                <w:lang w:val="sr-Cyrl-RS"/>
              </w:rPr>
            </w:pPr>
            <w:r w:rsidRPr="00023A4A">
              <w:rPr>
                <w:rStyle w:val="Hyperlink"/>
                <w:color w:val="auto"/>
                <w:u w:val="none"/>
                <w:lang w:val="sr-Cyrl-RS"/>
              </w:rPr>
              <w:t>Вељко Ковачевић</w:t>
            </w:r>
          </w:p>
          <w:p w14:paraId="6BF297E4" w14:textId="77777777" w:rsidR="00BD7C00" w:rsidRPr="00023A4A" w:rsidRDefault="00BD7C00" w:rsidP="00BD7C00">
            <w:pPr>
              <w:jc w:val="center"/>
              <w:rPr>
                <w:rStyle w:val="Hyperlink"/>
              </w:rPr>
            </w:pPr>
            <w:r w:rsidRPr="00023A4A">
              <w:rPr>
                <w:rFonts w:cs="Arial"/>
              </w:rPr>
              <w:t xml:space="preserve">e-mail: </w:t>
            </w:r>
            <w:hyperlink r:id="rId168" w:history="1">
              <w:r w:rsidRPr="00023A4A">
                <w:rPr>
                  <w:rStyle w:val="Hyperlink"/>
                </w:rPr>
                <w:t>veljko.kovacevic@eps.rs</w:t>
              </w:r>
            </w:hyperlink>
          </w:p>
          <w:p w14:paraId="54B9ED14" w14:textId="77777777" w:rsidR="00BD7C00" w:rsidRPr="00023A4A" w:rsidRDefault="00BD7C00" w:rsidP="00731114">
            <w:pPr>
              <w:jc w:val="center"/>
              <w:rPr>
                <w:rFonts w:cs="Arial"/>
                <w:lang w:val="sr-Latn-RS"/>
              </w:rPr>
            </w:pPr>
          </w:p>
        </w:tc>
      </w:tr>
    </w:tbl>
    <w:p w14:paraId="68BD334E" w14:textId="77777777" w:rsidR="000D1475" w:rsidRPr="00023A4A" w:rsidRDefault="000D1475" w:rsidP="000C50A0">
      <w:pPr>
        <w:spacing w:before="0"/>
        <w:rPr>
          <w:rFonts w:cs="Arial"/>
        </w:rPr>
      </w:pPr>
    </w:p>
    <w:p w14:paraId="3D661A2B" w14:textId="77777777" w:rsidR="002E12CC" w:rsidRPr="00023A4A" w:rsidRDefault="002E12CC" w:rsidP="00DF302A">
      <w:pPr>
        <w:pStyle w:val="Heading10"/>
        <w:numPr>
          <w:ilvl w:val="0"/>
          <w:numId w:val="14"/>
        </w:numPr>
        <w:contextualSpacing/>
        <w:jc w:val="both"/>
        <w:rPr>
          <w:rFonts w:cs="Arial"/>
        </w:rPr>
      </w:pPr>
      <w:bookmarkStart w:id="16" w:name="_Toc442559878"/>
      <w:bookmarkStart w:id="17" w:name="_Toc427817448"/>
      <w:r w:rsidRPr="00023A4A">
        <w:rPr>
          <w:rFonts w:cs="Arial"/>
        </w:rPr>
        <w:t>ПОДАЦИ О ПРЕДМЕТУ ЈАВНЕ НАБАВКЕ</w:t>
      </w:r>
    </w:p>
    <w:p w14:paraId="1106AD81" w14:textId="77777777" w:rsidR="007506C6" w:rsidRPr="00023A4A" w:rsidRDefault="007506C6" w:rsidP="007A7DEB">
      <w:pPr>
        <w:pStyle w:val="Heading10"/>
        <w:ind w:left="0" w:firstLine="0"/>
        <w:contextualSpacing/>
        <w:rPr>
          <w:rFonts w:cs="Arial"/>
        </w:rPr>
      </w:pPr>
    </w:p>
    <w:p w14:paraId="483AE516" w14:textId="77777777" w:rsidR="002E12CC" w:rsidRPr="00023A4A" w:rsidRDefault="002E12CC" w:rsidP="007A7DEB">
      <w:pPr>
        <w:pStyle w:val="Heading10"/>
        <w:ind w:left="0" w:firstLine="0"/>
        <w:contextualSpacing/>
        <w:rPr>
          <w:rFonts w:cs="Arial"/>
        </w:rPr>
      </w:pPr>
      <w:r w:rsidRPr="00023A4A">
        <w:rPr>
          <w:rFonts w:cs="Arial"/>
        </w:rPr>
        <w:t>2.1 Опис предмета јавне набавке, назив и ознака из општег речника набавке</w:t>
      </w:r>
    </w:p>
    <w:p w14:paraId="167351D0" w14:textId="77777777" w:rsidR="002E12CC" w:rsidRPr="00023A4A" w:rsidRDefault="002E12CC" w:rsidP="0032186E">
      <w:pPr>
        <w:spacing w:before="0"/>
        <w:contextualSpacing/>
        <w:rPr>
          <w:rFonts w:cs="Arial"/>
          <w:lang w:eastAsia="zh-CN"/>
        </w:rPr>
      </w:pPr>
      <w:r w:rsidRPr="00023A4A">
        <w:rPr>
          <w:rFonts w:cs="Arial"/>
          <w:lang w:eastAsia="zh-CN"/>
        </w:rPr>
        <w:t xml:space="preserve">Опис предмета јавне набавке: </w:t>
      </w:r>
      <w:r w:rsidR="007506C6" w:rsidRPr="00023A4A">
        <w:rPr>
          <w:rFonts w:cs="Arial"/>
        </w:rPr>
        <w:t>Eнергетски каблови и проводници</w:t>
      </w:r>
    </w:p>
    <w:p w14:paraId="611663B7" w14:textId="77777777" w:rsidR="007506C6" w:rsidRPr="00023A4A" w:rsidRDefault="002E12CC" w:rsidP="0032186E">
      <w:pPr>
        <w:spacing w:before="0"/>
        <w:contextualSpacing/>
        <w:rPr>
          <w:rFonts w:cs="Arial"/>
          <w:lang w:eastAsia="zh-CN"/>
        </w:rPr>
      </w:pPr>
      <w:r w:rsidRPr="00023A4A">
        <w:rPr>
          <w:rFonts w:cs="Arial"/>
          <w:lang w:eastAsia="zh-CN"/>
        </w:rPr>
        <w:t>Назив из општег речника набавке</w:t>
      </w:r>
      <w:r w:rsidR="007A7DEB" w:rsidRPr="00023A4A">
        <w:rPr>
          <w:rFonts w:cs="Arial"/>
          <w:lang w:eastAsia="zh-CN"/>
        </w:rPr>
        <w:t xml:space="preserve">: </w:t>
      </w:r>
      <w:r w:rsidR="000B57BF" w:rsidRPr="00023A4A">
        <w:rPr>
          <w:rFonts w:cs="Arial"/>
          <w:lang w:val="ru-RU"/>
        </w:rPr>
        <w:t>електроенергетски водови</w:t>
      </w:r>
    </w:p>
    <w:p w14:paraId="32FC4470" w14:textId="77777777" w:rsidR="000B57BF" w:rsidRPr="00023A4A" w:rsidRDefault="002E12CC" w:rsidP="0032186E">
      <w:pPr>
        <w:spacing w:before="0"/>
        <w:contextualSpacing/>
        <w:rPr>
          <w:rFonts w:cs="Arial"/>
          <w:lang w:val="ru-RU"/>
        </w:rPr>
      </w:pPr>
      <w:r w:rsidRPr="00023A4A">
        <w:rPr>
          <w:rFonts w:cs="Arial"/>
          <w:lang w:eastAsia="zh-CN"/>
        </w:rPr>
        <w:t xml:space="preserve">Ознака из општег речника набавке: </w:t>
      </w:r>
      <w:r w:rsidR="000B57BF" w:rsidRPr="00023A4A">
        <w:rPr>
          <w:rFonts w:cs="Arial"/>
          <w:lang w:val="ru-RU"/>
        </w:rPr>
        <w:t xml:space="preserve">31321000-2 </w:t>
      </w:r>
    </w:p>
    <w:p w14:paraId="12DA582E" w14:textId="77777777" w:rsidR="002E12CC" w:rsidRDefault="002E12CC" w:rsidP="0032186E">
      <w:pPr>
        <w:spacing w:before="0"/>
        <w:contextualSpacing/>
        <w:rPr>
          <w:rFonts w:cs="Arial"/>
          <w:lang w:eastAsia="zh-CN"/>
        </w:rPr>
      </w:pPr>
      <w:r w:rsidRPr="00023A4A">
        <w:rPr>
          <w:rFonts w:cs="Arial"/>
          <w:lang w:eastAsia="zh-CN"/>
        </w:rPr>
        <w:t>Детаљани подаци о предмету набавке наведени су у техничкој спецификацији (поглавље 3. Конкурсне документације)</w:t>
      </w:r>
    </w:p>
    <w:p w14:paraId="5D7587DE" w14:textId="77777777" w:rsidR="00A327B0" w:rsidRPr="00023A4A" w:rsidRDefault="00A327B0" w:rsidP="0032186E">
      <w:pPr>
        <w:spacing w:before="0"/>
        <w:contextualSpacing/>
        <w:rPr>
          <w:rFonts w:cs="Arial"/>
          <w:lang w:eastAsia="zh-CN"/>
        </w:rPr>
      </w:pPr>
    </w:p>
    <w:p w14:paraId="00EA4178" w14:textId="77777777" w:rsidR="0032186E" w:rsidRPr="00023A4A" w:rsidRDefault="00DB369C" w:rsidP="00DF302A">
      <w:pPr>
        <w:pStyle w:val="Heading10"/>
        <w:numPr>
          <w:ilvl w:val="0"/>
          <w:numId w:val="14"/>
        </w:numPr>
        <w:jc w:val="both"/>
        <w:rPr>
          <w:rFonts w:cs="Arial"/>
        </w:rPr>
      </w:pPr>
      <w:r w:rsidRPr="00023A4A">
        <w:rPr>
          <w:rFonts w:cs="Arial"/>
        </w:rPr>
        <w:t>ТЕХНИЧК</w:t>
      </w:r>
      <w:r w:rsidR="0032186E" w:rsidRPr="00023A4A">
        <w:rPr>
          <w:rFonts w:cs="Arial"/>
        </w:rPr>
        <w:t>АСПЕЦИФИКАЦИЈА</w:t>
      </w:r>
    </w:p>
    <w:p w14:paraId="35DE48B3" w14:textId="77777777" w:rsidR="00DB369C" w:rsidRPr="00023A4A" w:rsidRDefault="0032186E" w:rsidP="0032186E">
      <w:pPr>
        <w:pStyle w:val="Heading10"/>
        <w:ind w:left="0" w:firstLine="0"/>
        <w:jc w:val="both"/>
        <w:rPr>
          <w:rFonts w:cs="Arial"/>
        </w:rPr>
      </w:pPr>
      <w:bookmarkStart w:id="18" w:name="_Toc441651541"/>
      <w:bookmarkStart w:id="19" w:name="_Toc442559879"/>
      <w:bookmarkEnd w:id="16"/>
      <w:r w:rsidRPr="00023A4A">
        <w:rPr>
          <w:rFonts w:cs="Arial"/>
        </w:rPr>
        <w:t>3.1</w:t>
      </w:r>
      <w:r w:rsidR="00B02E86" w:rsidRPr="00023A4A">
        <w:rPr>
          <w:rFonts w:cs="Arial"/>
        </w:rPr>
        <w:t>.</w:t>
      </w:r>
      <w:r w:rsidR="00DB369C" w:rsidRPr="00023A4A">
        <w:rPr>
          <w:rFonts w:cs="Arial"/>
        </w:rPr>
        <w:t>Врста</w:t>
      </w:r>
      <w:r w:rsidR="005551C2" w:rsidRPr="00023A4A">
        <w:rPr>
          <w:rFonts w:cs="Arial"/>
        </w:rPr>
        <w:t xml:space="preserve"> и </w:t>
      </w:r>
      <w:r w:rsidR="00DB369C" w:rsidRPr="00023A4A">
        <w:rPr>
          <w:rFonts w:cs="Arial"/>
        </w:rPr>
        <w:t>количина добара</w:t>
      </w:r>
      <w:bookmarkEnd w:id="18"/>
      <w:bookmarkEnd w:id="19"/>
    </w:p>
    <w:p w14:paraId="2B97C609" w14:textId="77777777" w:rsidR="001E7D7A" w:rsidRPr="00023A4A" w:rsidRDefault="00B97B17" w:rsidP="0032186E">
      <w:pPr>
        <w:pStyle w:val="ListParagraph"/>
        <w:autoSpaceDE w:val="0"/>
        <w:autoSpaceDN w:val="0"/>
        <w:adjustRightInd w:val="0"/>
        <w:spacing w:before="0" w:after="0" w:line="240" w:lineRule="auto"/>
        <w:ind w:left="0"/>
        <w:contextualSpacing w:val="0"/>
        <w:jc w:val="left"/>
        <w:rPr>
          <w:rFonts w:ascii="Arial" w:hAnsi="Arial" w:cs="Arial"/>
          <w:i/>
          <w:color w:val="00B0F0"/>
        </w:rPr>
      </w:pPr>
      <w:r w:rsidRPr="00023A4A">
        <w:rPr>
          <w:rFonts w:ascii="Arial" w:hAnsi="Arial" w:cs="Arial"/>
        </w:rPr>
        <w:t xml:space="preserve">Врста и количина добара су наведени у </w:t>
      </w:r>
      <w:r w:rsidR="00CF6B0A" w:rsidRPr="00023A4A">
        <w:rPr>
          <w:rFonts w:ascii="Arial" w:hAnsi="Arial" w:cs="Arial"/>
        </w:rPr>
        <w:t xml:space="preserve">спецификацији структуре </w:t>
      </w:r>
      <w:r w:rsidRPr="00023A4A">
        <w:rPr>
          <w:rFonts w:ascii="Arial" w:hAnsi="Arial" w:cs="Arial"/>
        </w:rPr>
        <w:t xml:space="preserve"> цене</w:t>
      </w:r>
      <w:r w:rsidR="001E7D7A" w:rsidRPr="00023A4A">
        <w:rPr>
          <w:rFonts w:ascii="Arial" w:hAnsi="Arial" w:cs="Arial"/>
        </w:rPr>
        <w:t>.</w:t>
      </w:r>
    </w:p>
    <w:p w14:paraId="7894FF63" w14:textId="77777777" w:rsidR="00DB369C" w:rsidRPr="00023A4A" w:rsidRDefault="0032186E" w:rsidP="0032186E">
      <w:pPr>
        <w:pStyle w:val="Heading10"/>
        <w:ind w:left="0" w:firstLine="0"/>
        <w:jc w:val="both"/>
        <w:rPr>
          <w:rFonts w:cs="Arial"/>
        </w:rPr>
      </w:pPr>
      <w:r w:rsidRPr="00023A4A">
        <w:rPr>
          <w:rFonts w:cs="Arial"/>
        </w:rPr>
        <w:t>3.2 Квалитет и т</w:t>
      </w:r>
      <w:r w:rsidR="00DB369C" w:rsidRPr="00023A4A">
        <w:rPr>
          <w:rFonts w:cs="Arial"/>
        </w:rPr>
        <w:t>ехничке карактеристике (спецификације)</w:t>
      </w:r>
    </w:p>
    <w:p w14:paraId="07167B0B" w14:textId="77777777" w:rsidR="00485E00" w:rsidRPr="00023A4A" w:rsidRDefault="00485E00" w:rsidP="00485E00">
      <w:pPr>
        <w:tabs>
          <w:tab w:val="left" w:pos="-135"/>
          <w:tab w:val="left" w:pos="120"/>
          <w:tab w:val="left" w:pos="330"/>
        </w:tabs>
        <w:rPr>
          <w:rFonts w:cs="Arial"/>
          <w:noProof/>
        </w:rPr>
      </w:pPr>
      <w:r w:rsidRPr="00023A4A">
        <w:rPr>
          <w:rFonts w:cs="Arial"/>
          <w:noProof/>
          <w:lang w:val="sr-Cyrl-CS"/>
        </w:rPr>
        <w:t xml:space="preserve">Понуђена добра морају одговарати квалитету, функцији и техничким карактеристикама датим у обрасцу структуре цене или бити одговарајућа траженим добрима по квалитету, функцији и техничким карактеристикама. </w:t>
      </w:r>
    </w:p>
    <w:p w14:paraId="047B1510" w14:textId="77777777" w:rsidR="00485E00" w:rsidRPr="00023A4A" w:rsidRDefault="00485E00" w:rsidP="00485E00">
      <w:pPr>
        <w:tabs>
          <w:tab w:val="left" w:pos="-135"/>
          <w:tab w:val="left" w:pos="120"/>
          <w:tab w:val="left" w:pos="330"/>
        </w:tabs>
        <w:rPr>
          <w:rFonts w:cs="Arial"/>
          <w:noProof/>
        </w:rPr>
      </w:pPr>
      <w:r w:rsidRPr="00023A4A">
        <w:rPr>
          <w:rFonts w:cs="Arial"/>
          <w:noProof/>
          <w:lang w:val="sr-Cyrl-CS"/>
        </w:rPr>
        <w:t>Понуда која не одговара квалитету, функцији и техничким карактеристикама захтеваним</w:t>
      </w:r>
      <w:r w:rsidRPr="00023A4A">
        <w:rPr>
          <w:rFonts w:cs="Arial"/>
          <w:noProof/>
          <w:lang w:val="sr-Latn-RS"/>
        </w:rPr>
        <w:t xml:space="preserve"> </w:t>
      </w:r>
      <w:r w:rsidRPr="00023A4A">
        <w:rPr>
          <w:rFonts w:cs="Arial"/>
          <w:noProof/>
          <w:lang w:val="sr-Cyrl-CS"/>
        </w:rPr>
        <w:t>према обрасцу структуре цене, биће одбијена као неодговарајућа.</w:t>
      </w:r>
    </w:p>
    <w:p w14:paraId="00E3C5E8" w14:textId="77777777" w:rsidR="00485E00" w:rsidRPr="00023A4A" w:rsidRDefault="00485E00" w:rsidP="00485E00">
      <w:pPr>
        <w:autoSpaceDE w:val="0"/>
        <w:autoSpaceDN w:val="0"/>
        <w:adjustRightInd w:val="0"/>
        <w:spacing w:before="0"/>
        <w:rPr>
          <w:rFonts w:eastAsia="Calibri" w:cs="Arial"/>
          <w:lang w:val="sr-Cyrl-RS"/>
        </w:rPr>
      </w:pPr>
    </w:p>
    <w:p w14:paraId="3D2C0682" w14:textId="77777777" w:rsidR="00485E00" w:rsidRPr="00023A4A" w:rsidRDefault="00485E00" w:rsidP="00485E00">
      <w:pPr>
        <w:autoSpaceDE w:val="0"/>
        <w:autoSpaceDN w:val="0"/>
        <w:adjustRightInd w:val="0"/>
        <w:spacing w:before="0"/>
        <w:rPr>
          <w:rFonts w:eastAsia="Calibri" w:cs="Arial"/>
          <w:lang w:val="sr-Cyrl-RS"/>
        </w:rPr>
      </w:pPr>
      <w:r w:rsidRPr="00023A4A">
        <w:rPr>
          <w:rFonts w:eastAsia="Calibri" w:cs="Arial"/>
          <w:lang w:val="x-none"/>
        </w:rPr>
        <w:t xml:space="preserve">Уз понуду понуђач мора приложити каталог ПРОИЗВОЂАЧА понуђених добара са обележеним понуђеним ставкама у складу са захтеваним позицијама из  Обрасца структуре цене, којим се доказује да понуђена добра одговарају захтеваним техничким карактеристикама. </w:t>
      </w:r>
    </w:p>
    <w:p w14:paraId="5D029007" w14:textId="77777777" w:rsidR="00485E00" w:rsidRPr="00023A4A" w:rsidRDefault="00485E00" w:rsidP="00485E00">
      <w:pPr>
        <w:autoSpaceDE w:val="0"/>
        <w:autoSpaceDN w:val="0"/>
        <w:adjustRightInd w:val="0"/>
        <w:spacing w:before="0"/>
        <w:rPr>
          <w:rFonts w:eastAsia="Calibri" w:cs="Arial"/>
          <w:lang w:val="sr-Cyrl-RS"/>
        </w:rPr>
      </w:pPr>
    </w:p>
    <w:p w14:paraId="465C49F0" w14:textId="77777777" w:rsidR="00E72352" w:rsidRPr="00023A4A" w:rsidRDefault="00E72352" w:rsidP="00E72352">
      <w:pPr>
        <w:autoSpaceDE w:val="0"/>
        <w:autoSpaceDN w:val="0"/>
        <w:adjustRightInd w:val="0"/>
        <w:spacing w:before="0"/>
        <w:rPr>
          <w:rFonts w:eastAsia="Calibri" w:cs="Arial"/>
          <w:lang w:val="sr-Cyrl-RS"/>
        </w:rPr>
      </w:pPr>
      <w:r w:rsidRPr="00023A4A">
        <w:rPr>
          <w:rFonts w:eastAsia="Calibri" w:cs="Arial"/>
          <w:lang w:val="sr-Cyrl-RS"/>
        </w:rPr>
        <w:t xml:space="preserve">Сви понуђени типови гумених рударских каблова (у </w:t>
      </w:r>
      <w:r w:rsidR="00667B52" w:rsidRPr="00023A4A">
        <w:rPr>
          <w:rFonts w:eastAsia="Calibri" w:cs="Arial"/>
          <w:lang w:val="sr-Latn-RS"/>
        </w:rPr>
        <w:t>O</w:t>
      </w:r>
      <w:r w:rsidRPr="00023A4A">
        <w:rPr>
          <w:rFonts w:eastAsia="Calibri" w:cs="Arial"/>
          <w:lang w:val="sr-Cyrl-RS"/>
        </w:rPr>
        <w:t xml:space="preserve">брасцу структуре цене на позицијама типа </w:t>
      </w:r>
      <w:r w:rsidRPr="00023A4A">
        <w:rPr>
          <w:rFonts w:eastAsia="Calibri" w:cs="Arial"/>
          <w:lang w:val="sr-Latn-RS"/>
        </w:rPr>
        <w:t>EpN 50 0,6/1kV</w:t>
      </w:r>
      <w:r w:rsidRPr="00023A4A">
        <w:rPr>
          <w:rFonts w:eastAsia="Calibri" w:cs="Arial"/>
          <w:lang w:val="sr-Cyrl-RS"/>
        </w:rPr>
        <w:t xml:space="preserve"> морају бити у складу са стандардом </w:t>
      </w:r>
      <w:r w:rsidRPr="00023A4A">
        <w:rPr>
          <w:rFonts w:eastAsia="Calibri" w:cs="Arial"/>
        </w:rPr>
        <w:t>SRPSN.C5.350:2013</w:t>
      </w:r>
      <w:r w:rsidRPr="00023A4A">
        <w:rPr>
          <w:rFonts w:eastAsia="Calibri" w:cs="Arial"/>
          <w:lang w:val="sr-Cyrl-RS"/>
        </w:rPr>
        <w:t xml:space="preserve"> или </w:t>
      </w:r>
      <w:r w:rsidRPr="00023A4A">
        <w:rPr>
          <w:rFonts w:eastAsia="Calibri" w:cs="Arial"/>
          <w:lang w:val="sr-Latn-RS"/>
        </w:rPr>
        <w:t>DIN VDE 0250 Part 812</w:t>
      </w:r>
      <w:r w:rsidRPr="00023A4A">
        <w:rPr>
          <w:rFonts w:eastAsia="Calibri" w:cs="Arial"/>
          <w:lang w:val="sr-Cyrl-RS"/>
        </w:rPr>
        <w:t xml:space="preserve">. Сви понуђени типови гумених рударских каблова (у </w:t>
      </w:r>
      <w:r w:rsidR="00667B52" w:rsidRPr="00023A4A">
        <w:rPr>
          <w:rFonts w:eastAsia="Calibri" w:cs="Arial"/>
          <w:lang w:val="sr-Latn-RS"/>
        </w:rPr>
        <w:t>O</w:t>
      </w:r>
      <w:r w:rsidRPr="00023A4A">
        <w:rPr>
          <w:rFonts w:eastAsia="Calibri" w:cs="Arial"/>
          <w:lang w:val="sr-Cyrl-RS"/>
        </w:rPr>
        <w:t xml:space="preserve">брасцу структуре цене на позицијма типа </w:t>
      </w:r>
      <w:r w:rsidRPr="00023A4A">
        <w:rPr>
          <w:rFonts w:eastAsia="Calibri" w:cs="Arial"/>
          <w:lang w:val="sr-Latn-RS"/>
        </w:rPr>
        <w:t>EpN 78</w:t>
      </w:r>
      <w:r w:rsidRPr="00023A4A">
        <w:rPr>
          <w:rFonts w:eastAsia="Calibri" w:cs="Arial"/>
          <w:lang w:val="sr-Cyrl-RS"/>
        </w:rPr>
        <w:t xml:space="preserve"> морају бити у складу са стандардом </w:t>
      </w:r>
      <w:r w:rsidRPr="00023A4A">
        <w:rPr>
          <w:rFonts w:eastAsia="Calibri" w:cs="Arial"/>
        </w:rPr>
        <w:t>SRPS N.C5.374:2005 или DIN VDE 0250 Part 813</w:t>
      </w:r>
      <w:r w:rsidRPr="00023A4A">
        <w:rPr>
          <w:rFonts w:eastAsia="Calibri" w:cs="Arial"/>
          <w:lang w:val="sr-Cyrl-RS"/>
        </w:rPr>
        <w:t xml:space="preserve"> (за каблове типа </w:t>
      </w:r>
      <w:r w:rsidRPr="00023A4A">
        <w:rPr>
          <w:rFonts w:eastAsia="Calibri" w:cs="Arial"/>
          <w:lang w:val="sr-Latn-RS"/>
        </w:rPr>
        <w:t>EpN 78</w:t>
      </w:r>
      <w:r w:rsidRPr="00023A4A">
        <w:rPr>
          <w:rFonts w:eastAsia="Calibri" w:cs="Arial"/>
          <w:lang w:val="sr-Cyrl-RS"/>
        </w:rPr>
        <w:t xml:space="preserve">). Сви понуђени типови гумених рударских каблова (у </w:t>
      </w:r>
      <w:r w:rsidR="00667B52" w:rsidRPr="00023A4A">
        <w:rPr>
          <w:rFonts w:eastAsia="Calibri" w:cs="Arial"/>
          <w:lang w:val="sr-Latn-RS"/>
        </w:rPr>
        <w:t>O</w:t>
      </w:r>
      <w:r w:rsidRPr="00023A4A">
        <w:rPr>
          <w:rFonts w:eastAsia="Calibri" w:cs="Arial"/>
          <w:lang w:val="sr-Cyrl-RS"/>
        </w:rPr>
        <w:t xml:space="preserve">брасцу структуре цене на позицијама типа </w:t>
      </w:r>
      <w:r w:rsidRPr="00023A4A">
        <w:rPr>
          <w:rFonts w:eastAsia="Calibri" w:cs="Arial"/>
          <w:lang w:val="sr-Latn-RS"/>
        </w:rPr>
        <w:t>EpN 5</w:t>
      </w:r>
      <w:r w:rsidRPr="00023A4A">
        <w:rPr>
          <w:rFonts w:eastAsia="Calibri" w:cs="Arial"/>
          <w:lang w:val="sr-Cyrl-RS"/>
        </w:rPr>
        <w:t>5</w:t>
      </w:r>
      <w:r w:rsidRPr="00023A4A">
        <w:rPr>
          <w:rFonts w:eastAsia="Calibri" w:cs="Arial"/>
          <w:lang w:val="sr-Latn-RS"/>
        </w:rPr>
        <w:t xml:space="preserve"> 0,6/1kV</w:t>
      </w:r>
      <w:r w:rsidRPr="00023A4A">
        <w:rPr>
          <w:rFonts w:eastAsia="Calibri" w:cs="Arial"/>
          <w:lang w:val="sr-Cyrl-RS"/>
        </w:rPr>
        <w:t xml:space="preserve"> морају бити у складу са стандардом </w:t>
      </w:r>
      <w:r w:rsidRPr="00023A4A">
        <w:rPr>
          <w:rFonts w:eastAsia="Calibri" w:cs="Arial"/>
        </w:rPr>
        <w:t>SRPSN.C5.35</w:t>
      </w:r>
      <w:r w:rsidRPr="00023A4A">
        <w:rPr>
          <w:rFonts w:eastAsia="Calibri" w:cs="Arial"/>
          <w:lang w:val="sr-Cyrl-RS"/>
        </w:rPr>
        <w:t xml:space="preserve">3. Сви понуђени типови пљоснатих флексибилних каблова </w:t>
      </w:r>
      <w:r w:rsidRPr="00023A4A">
        <w:rPr>
          <w:rFonts w:eastAsia="Calibri" w:cs="Arial"/>
        </w:rPr>
        <w:t>300/500V</w:t>
      </w:r>
      <w:r w:rsidRPr="00023A4A">
        <w:rPr>
          <w:rFonts w:eastAsia="Calibri" w:cs="Arial"/>
          <w:lang w:val="sr-Cyrl-RS"/>
        </w:rPr>
        <w:t xml:space="preserve"> типа </w:t>
      </w:r>
      <w:r w:rsidRPr="00023A4A">
        <w:rPr>
          <w:rFonts w:eastAsia="Calibri" w:cs="Arial"/>
        </w:rPr>
        <w:t xml:space="preserve">NGFLGOEU-J </w:t>
      </w:r>
      <w:r w:rsidRPr="00023A4A">
        <w:rPr>
          <w:rFonts w:eastAsia="Calibri" w:cs="Arial"/>
          <w:lang w:val="sr-Cyrl-RS"/>
        </w:rPr>
        <w:t xml:space="preserve"> морају бити у складу са стандардом </w:t>
      </w:r>
      <w:r w:rsidRPr="00023A4A">
        <w:rPr>
          <w:rFonts w:eastAsia="Calibri" w:cs="Arial"/>
          <w:lang w:val="sr-Latn-RS"/>
        </w:rPr>
        <w:t>DIN VDE 0250 part 809.</w:t>
      </w:r>
    </w:p>
    <w:p w14:paraId="5D8D5D85" w14:textId="77777777" w:rsidR="00E72352" w:rsidRPr="00023A4A" w:rsidRDefault="00E72352" w:rsidP="00E72352">
      <w:pPr>
        <w:autoSpaceDE w:val="0"/>
        <w:autoSpaceDN w:val="0"/>
        <w:adjustRightInd w:val="0"/>
        <w:spacing w:before="0"/>
        <w:rPr>
          <w:rFonts w:eastAsia="Calibri" w:cs="Arial"/>
          <w:lang w:val="sr-Cyrl-CS"/>
        </w:rPr>
      </w:pPr>
      <w:r w:rsidRPr="00023A4A">
        <w:rPr>
          <w:rFonts w:eastAsia="Calibri" w:cs="Arial"/>
          <w:lang w:val="sr-Cyrl-RS"/>
        </w:rPr>
        <w:t xml:space="preserve">Уз понуду понуђач је у обавези да за рударске каблове типа </w:t>
      </w:r>
      <w:r w:rsidRPr="00023A4A">
        <w:rPr>
          <w:rFonts w:eastAsia="Calibri" w:cs="Arial"/>
          <w:lang w:val="sr-Latn-RS"/>
        </w:rPr>
        <w:t xml:space="preserve">EpN 50 0,6/1kV </w:t>
      </w:r>
      <w:r w:rsidRPr="00023A4A">
        <w:rPr>
          <w:rFonts w:eastAsia="Calibri" w:cs="Arial"/>
          <w:lang w:val="sr-Cyrl-RS"/>
        </w:rPr>
        <w:t>пресека 12</w:t>
      </w:r>
      <w:r w:rsidRPr="00023A4A">
        <w:rPr>
          <w:rFonts w:eastAsia="Calibri" w:cs="Arial"/>
          <w:lang w:val="sr-Latn-RS"/>
        </w:rPr>
        <w:t>x</w:t>
      </w:r>
      <w:r w:rsidRPr="00023A4A">
        <w:rPr>
          <w:rFonts w:eastAsia="Calibri" w:cs="Arial"/>
          <w:lang w:val="sr-Cyrl-RS"/>
        </w:rPr>
        <w:t>2,5, 4</w:t>
      </w:r>
      <w:r w:rsidRPr="00023A4A">
        <w:rPr>
          <w:rFonts w:eastAsia="Calibri" w:cs="Arial"/>
          <w:lang w:val="sr-Latn-RS"/>
        </w:rPr>
        <w:t>x</w:t>
      </w:r>
      <w:r w:rsidRPr="00023A4A">
        <w:rPr>
          <w:rFonts w:eastAsia="Calibri" w:cs="Arial"/>
          <w:lang w:val="sr-Cyrl-RS"/>
        </w:rPr>
        <w:t>25, 4</w:t>
      </w:r>
      <w:r w:rsidRPr="00023A4A">
        <w:rPr>
          <w:rFonts w:eastAsia="Calibri" w:cs="Arial"/>
          <w:lang w:val="sr-Latn-RS"/>
        </w:rPr>
        <w:t>x</w:t>
      </w:r>
      <w:r w:rsidRPr="00023A4A">
        <w:rPr>
          <w:rFonts w:eastAsia="Calibri" w:cs="Arial"/>
          <w:lang w:val="sr-Cyrl-RS"/>
        </w:rPr>
        <w:t>35</w:t>
      </w:r>
      <w:r w:rsidRPr="00023A4A">
        <w:rPr>
          <w:rFonts w:eastAsia="Calibri" w:cs="Arial"/>
          <w:lang w:val="sr-Latn-RS"/>
        </w:rPr>
        <w:t xml:space="preserve"> </w:t>
      </w:r>
      <w:r w:rsidRPr="00023A4A">
        <w:rPr>
          <w:rFonts w:eastAsia="Calibri" w:cs="Arial"/>
          <w:lang w:val="sr-Cyrl-RS"/>
        </w:rPr>
        <w:t>и све позиције партије 12</w:t>
      </w:r>
      <w:r w:rsidRPr="00023A4A">
        <w:rPr>
          <w:rFonts w:eastAsia="Calibri" w:cs="Arial"/>
          <w:lang w:val="sr-Latn-RS"/>
        </w:rPr>
        <w:t>,</w:t>
      </w:r>
      <w:r w:rsidRPr="00023A4A">
        <w:rPr>
          <w:rFonts w:eastAsia="Calibri" w:cs="Arial"/>
          <w:lang w:val="sr-Cyrl-RS"/>
        </w:rPr>
        <w:t xml:space="preserve"> за рударске каблове</w:t>
      </w:r>
      <w:r w:rsidRPr="00023A4A">
        <w:rPr>
          <w:rFonts w:eastAsia="Calibri" w:cs="Arial"/>
          <w:lang w:val="sr-Latn-RS"/>
        </w:rPr>
        <w:t xml:space="preserve"> </w:t>
      </w:r>
      <w:r w:rsidRPr="00023A4A">
        <w:rPr>
          <w:rFonts w:eastAsia="Calibri" w:cs="Arial"/>
          <w:lang w:val="sr-Cyrl-RS"/>
        </w:rPr>
        <w:t>типа</w:t>
      </w:r>
      <w:r w:rsidRPr="00023A4A">
        <w:rPr>
          <w:rFonts w:eastAsia="Calibri" w:cs="Arial"/>
          <w:lang w:val="sr-Latn-RS"/>
        </w:rPr>
        <w:t xml:space="preserve"> EpN 78 3,6/6kV </w:t>
      </w:r>
      <w:r w:rsidRPr="00023A4A">
        <w:rPr>
          <w:rFonts w:eastAsia="Calibri" w:cs="Arial"/>
          <w:lang w:val="sr-Cyrl-RS"/>
        </w:rPr>
        <w:t xml:space="preserve">пресека </w:t>
      </w:r>
      <w:r w:rsidRPr="00023A4A">
        <w:rPr>
          <w:rFonts w:eastAsia="Calibri" w:cs="Arial"/>
          <w:lang w:val="sr-Latn-RS"/>
        </w:rPr>
        <w:t>3x25+3x10, 3x50+3x16, 3x70+3x16, 3x95+3x16, 3x120+3x16,</w:t>
      </w:r>
      <w:r w:rsidRPr="00023A4A">
        <w:rPr>
          <w:rFonts w:eastAsia="Calibri" w:cs="Arial"/>
          <w:lang w:val="sr-Cyrl-RS"/>
        </w:rPr>
        <w:t xml:space="preserve"> рударске  каблове типа </w:t>
      </w:r>
      <w:r w:rsidRPr="00023A4A">
        <w:rPr>
          <w:rFonts w:eastAsia="Calibri" w:cs="Arial"/>
          <w:lang w:val="sr-Latn-RS"/>
        </w:rPr>
        <w:t xml:space="preserve">EpN 78 </w:t>
      </w:r>
      <w:r w:rsidRPr="00023A4A">
        <w:rPr>
          <w:rFonts w:eastAsia="Calibri" w:cs="Arial"/>
          <w:lang w:val="sr-Cyrl-RS"/>
        </w:rPr>
        <w:t>12</w:t>
      </w:r>
      <w:r w:rsidRPr="00023A4A">
        <w:rPr>
          <w:rFonts w:eastAsia="Calibri" w:cs="Arial"/>
          <w:lang w:val="sr-Latn-RS"/>
        </w:rPr>
        <w:t>/</w:t>
      </w:r>
      <w:r w:rsidRPr="00023A4A">
        <w:rPr>
          <w:rFonts w:eastAsia="Calibri" w:cs="Arial"/>
          <w:lang w:val="sr-Cyrl-RS"/>
        </w:rPr>
        <w:t>20</w:t>
      </w:r>
      <w:r w:rsidRPr="00023A4A">
        <w:rPr>
          <w:rFonts w:eastAsia="Calibri" w:cs="Arial"/>
          <w:lang w:val="sr-Latn-RS"/>
        </w:rPr>
        <w:t xml:space="preserve">kV </w:t>
      </w:r>
      <w:r w:rsidRPr="00023A4A">
        <w:rPr>
          <w:rFonts w:eastAsia="Calibri" w:cs="Arial"/>
          <w:lang w:val="sr-Cyrl-RS"/>
        </w:rPr>
        <w:t xml:space="preserve">пресека </w:t>
      </w:r>
      <w:r w:rsidRPr="00023A4A">
        <w:rPr>
          <w:rFonts w:eastAsia="Calibri" w:cs="Arial"/>
          <w:lang w:val="sr-Latn-RS"/>
        </w:rPr>
        <w:t>3x</w:t>
      </w:r>
      <w:r w:rsidRPr="00023A4A">
        <w:rPr>
          <w:rFonts w:eastAsia="Calibri" w:cs="Arial"/>
          <w:lang w:val="sr-Cyrl-RS"/>
        </w:rPr>
        <w:t>7</w:t>
      </w:r>
      <w:r w:rsidRPr="00023A4A">
        <w:rPr>
          <w:rFonts w:eastAsia="Calibri" w:cs="Arial"/>
          <w:lang w:val="sr-Latn-RS"/>
        </w:rPr>
        <w:t xml:space="preserve">0+3x16 </w:t>
      </w:r>
      <w:r w:rsidRPr="00023A4A">
        <w:rPr>
          <w:rFonts w:eastAsia="Calibri" w:cs="Arial"/>
          <w:lang w:val="sr-Cyrl-RS"/>
        </w:rPr>
        <w:t xml:space="preserve"> и рударске  каблове типа </w:t>
      </w:r>
      <w:r w:rsidRPr="00023A4A">
        <w:rPr>
          <w:rFonts w:eastAsia="Calibri" w:cs="Arial"/>
          <w:lang w:val="sr-Latn-RS"/>
        </w:rPr>
        <w:t xml:space="preserve">EpN 78 </w:t>
      </w:r>
      <w:r w:rsidRPr="00023A4A">
        <w:rPr>
          <w:rFonts w:eastAsia="Calibri" w:cs="Arial"/>
          <w:lang w:val="sr-Cyrl-RS"/>
        </w:rPr>
        <w:t>20</w:t>
      </w:r>
      <w:r w:rsidRPr="00023A4A">
        <w:rPr>
          <w:rFonts w:eastAsia="Calibri" w:cs="Arial"/>
          <w:lang w:val="sr-Latn-RS"/>
        </w:rPr>
        <w:t>/</w:t>
      </w:r>
      <w:r w:rsidRPr="00023A4A">
        <w:rPr>
          <w:rFonts w:eastAsia="Calibri" w:cs="Arial"/>
          <w:lang w:val="sr-Cyrl-RS"/>
        </w:rPr>
        <w:t>35</w:t>
      </w:r>
      <w:r w:rsidRPr="00023A4A">
        <w:rPr>
          <w:rFonts w:eastAsia="Calibri" w:cs="Arial"/>
          <w:lang w:val="sr-Latn-RS"/>
        </w:rPr>
        <w:t xml:space="preserve">kV </w:t>
      </w:r>
      <w:r w:rsidRPr="00023A4A">
        <w:rPr>
          <w:rFonts w:eastAsia="Calibri" w:cs="Arial"/>
          <w:lang w:val="sr-Cyrl-RS"/>
        </w:rPr>
        <w:t xml:space="preserve">пресека </w:t>
      </w:r>
      <w:r w:rsidRPr="00023A4A">
        <w:rPr>
          <w:rFonts w:eastAsia="Calibri" w:cs="Arial"/>
          <w:lang w:val="sr-Latn-RS"/>
        </w:rPr>
        <w:t>3x</w:t>
      </w:r>
      <w:r w:rsidRPr="00023A4A">
        <w:rPr>
          <w:rFonts w:eastAsia="Calibri" w:cs="Arial"/>
          <w:lang w:val="sr-Cyrl-RS"/>
        </w:rPr>
        <w:t>7</w:t>
      </w:r>
      <w:r w:rsidRPr="00023A4A">
        <w:rPr>
          <w:rFonts w:eastAsia="Calibri" w:cs="Arial"/>
          <w:lang w:val="sr-Latn-RS"/>
        </w:rPr>
        <w:t>0+3x16</w:t>
      </w:r>
      <w:r w:rsidRPr="00023A4A">
        <w:rPr>
          <w:rFonts w:eastAsia="Calibri" w:cs="Arial"/>
          <w:lang w:val="sr-Cyrl-RS"/>
        </w:rPr>
        <w:t xml:space="preserve"> и </w:t>
      </w:r>
      <w:r w:rsidRPr="00023A4A">
        <w:rPr>
          <w:rFonts w:eastAsia="Calibri" w:cs="Arial"/>
          <w:lang w:val="sr-Latn-RS"/>
        </w:rPr>
        <w:t xml:space="preserve"> 3x95+3x16</w:t>
      </w:r>
      <w:r w:rsidRPr="00023A4A">
        <w:rPr>
          <w:rFonts w:eastAsia="Calibri" w:cs="Arial"/>
          <w:lang w:val="sr-Cyrl-RS"/>
        </w:rPr>
        <w:t xml:space="preserve"> достави типске </w:t>
      </w:r>
      <w:r w:rsidRPr="00023A4A">
        <w:rPr>
          <w:rFonts w:eastAsia="Calibri" w:cs="Arial"/>
          <w:lang w:val="sr-Cyrl-CS"/>
        </w:rPr>
        <w:t>испитне листе произвођача понуђених каблова (у њима се морају навести стандарди по којима су испитивања обављена</w:t>
      </w:r>
      <w:r w:rsidR="00667B52" w:rsidRPr="00023A4A">
        <w:rPr>
          <w:rFonts w:eastAsia="Calibri" w:cs="Arial"/>
          <w:lang w:val="sr-Cyrl-RS"/>
        </w:rPr>
        <w:t>:</w:t>
      </w:r>
      <w:r w:rsidRPr="00023A4A">
        <w:rPr>
          <w:rFonts w:eastAsia="Calibri" w:cs="Arial"/>
          <w:lang w:val="sr-Cyrl-RS"/>
        </w:rPr>
        <w:t xml:space="preserve"> у складу са стандардима - </w:t>
      </w:r>
      <w:r w:rsidRPr="00023A4A">
        <w:rPr>
          <w:rFonts w:eastAsia="Calibri" w:cs="Arial"/>
        </w:rPr>
        <w:t>SRPSN.C5.350: 2013</w:t>
      </w:r>
      <w:r w:rsidRPr="00023A4A">
        <w:rPr>
          <w:rFonts w:eastAsia="Calibri" w:cs="Arial"/>
          <w:lang w:val="sr-Cyrl-RS"/>
        </w:rPr>
        <w:t xml:space="preserve"> или </w:t>
      </w:r>
      <w:r w:rsidRPr="00023A4A">
        <w:rPr>
          <w:rFonts w:eastAsia="Calibri" w:cs="Arial"/>
          <w:lang w:val="sr-Latn-RS"/>
        </w:rPr>
        <w:t>DIN VDE 0250 Part 812</w:t>
      </w:r>
      <w:r w:rsidRPr="00023A4A">
        <w:rPr>
          <w:rFonts w:eastAsia="Calibri" w:cs="Arial"/>
          <w:lang w:val="sr-Cyrl-RS"/>
        </w:rPr>
        <w:t xml:space="preserve"> за каблове типа </w:t>
      </w:r>
      <w:r w:rsidR="00667B52" w:rsidRPr="00023A4A">
        <w:rPr>
          <w:rFonts w:eastAsia="Calibri" w:cs="Arial"/>
          <w:lang w:val="sr-Latn-RS"/>
        </w:rPr>
        <w:t>EpN 50 0,6/1kV,</w:t>
      </w:r>
      <w:r w:rsidRPr="00023A4A">
        <w:rPr>
          <w:rFonts w:eastAsia="Calibri" w:cs="Arial"/>
          <w:lang w:val="sr-Cyrl-RS"/>
        </w:rPr>
        <w:t xml:space="preserve"> </w:t>
      </w:r>
      <w:r w:rsidR="00667B52" w:rsidRPr="00023A4A">
        <w:rPr>
          <w:rFonts w:eastAsia="Calibri" w:cs="Arial"/>
          <w:lang w:val="sr-Cyrl-RS"/>
        </w:rPr>
        <w:t>у складу са стандардима</w:t>
      </w:r>
      <w:r w:rsidR="00667B52" w:rsidRPr="00023A4A">
        <w:rPr>
          <w:rFonts w:eastAsia="Calibri" w:cs="Arial"/>
        </w:rPr>
        <w:t xml:space="preserve"> </w:t>
      </w:r>
      <w:r w:rsidRPr="00023A4A">
        <w:rPr>
          <w:rFonts w:eastAsia="Calibri" w:cs="Arial"/>
        </w:rPr>
        <w:t>SRPS N.C5.374:2005 или DIN VDE 0250 Part 813</w:t>
      </w:r>
      <w:r w:rsidR="00667B52" w:rsidRPr="00023A4A">
        <w:rPr>
          <w:rFonts w:eastAsia="Calibri" w:cs="Arial"/>
          <w:lang w:val="sr-Cyrl-RS"/>
        </w:rPr>
        <w:t xml:space="preserve"> за каблове типа </w:t>
      </w:r>
      <w:r w:rsidR="00667B52" w:rsidRPr="00023A4A">
        <w:rPr>
          <w:rFonts w:eastAsia="Calibri" w:cs="Arial"/>
          <w:lang w:val="sr-Latn-RS"/>
        </w:rPr>
        <w:t>EpN 78</w:t>
      </w:r>
      <w:r w:rsidRPr="00023A4A">
        <w:rPr>
          <w:rFonts w:eastAsia="Calibri" w:cs="Arial"/>
          <w:lang w:val="sr-Cyrl-CS"/>
        </w:rPr>
        <w:t>).</w:t>
      </w:r>
    </w:p>
    <w:p w14:paraId="13498F49" w14:textId="77777777" w:rsidR="00E72352" w:rsidRPr="00023A4A" w:rsidRDefault="00E72352" w:rsidP="00E72352">
      <w:pPr>
        <w:autoSpaceDE w:val="0"/>
        <w:autoSpaceDN w:val="0"/>
        <w:adjustRightInd w:val="0"/>
        <w:spacing w:before="0"/>
        <w:rPr>
          <w:rFonts w:eastAsia="Calibri" w:cs="Arial"/>
          <w:color w:val="FF0000"/>
        </w:rPr>
      </w:pPr>
    </w:p>
    <w:p w14:paraId="080AA071" w14:textId="77777777" w:rsidR="00E72352" w:rsidRPr="00023A4A" w:rsidRDefault="00E72352" w:rsidP="00E72352">
      <w:pPr>
        <w:autoSpaceDE w:val="0"/>
        <w:autoSpaceDN w:val="0"/>
        <w:adjustRightInd w:val="0"/>
        <w:spacing w:before="0"/>
        <w:rPr>
          <w:rFonts w:eastAsia="Calibri" w:cs="Arial"/>
          <w:lang w:val="sr-Cyrl-RS"/>
        </w:rPr>
      </w:pPr>
      <w:r w:rsidRPr="00023A4A">
        <w:rPr>
          <w:rFonts w:eastAsia="Calibri" w:cs="Arial"/>
        </w:rPr>
        <w:lastRenderedPageBreak/>
        <w:t xml:space="preserve">Дужине каблова на једном бубњу треба да буду min 500m, </w:t>
      </w:r>
      <w:r w:rsidRPr="00023A4A">
        <w:rPr>
          <w:rFonts w:eastAsia="Calibri" w:cs="Arial"/>
          <w:lang w:val="sr-Cyrl-RS"/>
        </w:rPr>
        <w:t>уколико није спецификацијом тражена мања количина.</w:t>
      </w:r>
    </w:p>
    <w:p w14:paraId="1AB9B604" w14:textId="77777777" w:rsidR="00E72352" w:rsidRPr="00023A4A" w:rsidRDefault="00E72352" w:rsidP="00E72352">
      <w:pPr>
        <w:autoSpaceDE w:val="0"/>
        <w:autoSpaceDN w:val="0"/>
        <w:adjustRightInd w:val="0"/>
        <w:spacing w:before="0"/>
        <w:rPr>
          <w:rFonts w:eastAsia="Calibri" w:cs="Arial"/>
        </w:rPr>
      </w:pPr>
      <w:r w:rsidRPr="00023A4A">
        <w:rPr>
          <w:rFonts w:eastAsia="Calibri" w:cs="Arial"/>
        </w:rPr>
        <w:t xml:space="preserve">Дозвољена одступања у испоруци каблова су до </w:t>
      </w:r>
      <w:r w:rsidR="00AF34EA" w:rsidRPr="00023A4A">
        <w:rPr>
          <w:rFonts w:eastAsia="Calibri" w:cs="Arial"/>
          <w:bCs/>
          <w:lang w:val="sr-Cyrl-CS"/>
        </w:rPr>
        <w:t>±</w:t>
      </w:r>
      <w:r w:rsidRPr="00023A4A">
        <w:rPr>
          <w:rFonts w:eastAsia="Calibri" w:cs="Arial"/>
        </w:rPr>
        <w:t>3%.</w:t>
      </w:r>
    </w:p>
    <w:p w14:paraId="61887C4F" w14:textId="77777777" w:rsidR="00AD2FFB" w:rsidRPr="00023A4A" w:rsidRDefault="00AD2FFB" w:rsidP="00AD2FFB">
      <w:pPr>
        <w:autoSpaceDE w:val="0"/>
        <w:autoSpaceDN w:val="0"/>
        <w:adjustRightInd w:val="0"/>
        <w:spacing w:before="0"/>
        <w:rPr>
          <w:rFonts w:eastAsia="Calibri" w:cs="Arial"/>
          <w:lang w:val="sr-Latn-CS"/>
        </w:rPr>
      </w:pPr>
      <w:r w:rsidRPr="00023A4A">
        <w:rPr>
          <w:rFonts w:eastAsia="Calibri" w:cs="Arial"/>
          <w:lang w:val="sr-Cyrl-RS"/>
        </w:rPr>
        <w:t>Ознаке на спољашњем плашту које су обавезне по стандардима, а односе се на тип, конструкцију и назначени напон кабла морају бити рељефно изведене.</w:t>
      </w:r>
      <w:r w:rsidRPr="00023A4A">
        <w:rPr>
          <w:rFonts w:eastAsia="Calibri" w:cs="Arial"/>
          <w:lang w:val="sr-Latn-CS"/>
        </w:rPr>
        <w:t xml:space="preserve"> </w:t>
      </w:r>
    </w:p>
    <w:p w14:paraId="4C15E021" w14:textId="77777777" w:rsidR="00E72352" w:rsidRPr="00023A4A" w:rsidRDefault="00E72352" w:rsidP="00E72352">
      <w:pPr>
        <w:autoSpaceDE w:val="0"/>
        <w:autoSpaceDN w:val="0"/>
        <w:adjustRightInd w:val="0"/>
        <w:spacing w:before="0"/>
        <w:rPr>
          <w:rFonts w:eastAsia="Calibri" w:cs="Arial"/>
          <w:b/>
          <w:color w:val="FF0000"/>
        </w:rPr>
      </w:pPr>
    </w:p>
    <w:p w14:paraId="7E442E5F" w14:textId="77777777" w:rsidR="00485E00" w:rsidRPr="00023A4A" w:rsidRDefault="00485E00" w:rsidP="00485E00">
      <w:pPr>
        <w:autoSpaceDE w:val="0"/>
        <w:autoSpaceDN w:val="0"/>
        <w:adjustRightInd w:val="0"/>
        <w:spacing w:before="0"/>
        <w:rPr>
          <w:rFonts w:cs="Arial"/>
          <w:bCs/>
          <w:lang w:val="sr-Cyrl-CS" w:eastAsia="ar-SA"/>
        </w:rPr>
      </w:pPr>
      <w:r w:rsidRPr="00023A4A">
        <w:rPr>
          <w:rFonts w:cs="Arial"/>
          <w:bCs/>
          <w:lang w:val="sr-Cyrl-CS" w:eastAsia="ar-SA"/>
        </w:rPr>
        <w:t xml:space="preserve">Одабрани понуђач је у обавези да уз испоруку тражених добара достави одговарајуће атесте </w:t>
      </w:r>
      <w:r w:rsidR="00BD7C00" w:rsidRPr="00023A4A">
        <w:rPr>
          <w:rFonts w:cs="Arial"/>
          <w:bCs/>
          <w:lang w:val="sr-Latn-RS" w:eastAsia="ar-SA"/>
        </w:rPr>
        <w:t>o усклађено</w:t>
      </w:r>
      <w:r w:rsidR="00BD7C00" w:rsidRPr="00023A4A">
        <w:rPr>
          <w:rFonts w:cs="Arial"/>
          <w:bCs/>
          <w:lang w:val="sr-Cyrl-RS" w:eastAsia="ar-SA"/>
        </w:rPr>
        <w:t xml:space="preserve">сти са захтеваним стандардима </w:t>
      </w:r>
      <w:r w:rsidRPr="00023A4A">
        <w:rPr>
          <w:rFonts w:cs="Arial"/>
          <w:bCs/>
          <w:lang w:val="sr-Cyrl-CS" w:eastAsia="ar-SA"/>
        </w:rPr>
        <w:t>и гарантне листове произвођача.</w:t>
      </w:r>
    </w:p>
    <w:p w14:paraId="18B3F14B" w14:textId="77777777" w:rsidR="00485E00" w:rsidRPr="00023A4A" w:rsidRDefault="00485E00" w:rsidP="00485E00">
      <w:pPr>
        <w:tabs>
          <w:tab w:val="left" w:pos="330"/>
          <w:tab w:val="left" w:pos="360"/>
          <w:tab w:val="left" w:pos="540"/>
        </w:tabs>
        <w:rPr>
          <w:rFonts w:cs="Arial"/>
          <w:noProof/>
        </w:rPr>
      </w:pPr>
      <w:r w:rsidRPr="00023A4A">
        <w:rPr>
          <w:rFonts w:cs="Arial"/>
          <w:noProof/>
          <w:lang w:val="sr-Cyrl-CS"/>
        </w:rPr>
        <w:t>Уколико је Продавац правно лице регистровано у Републици Србији, а нуди робу страног порекла,</w:t>
      </w:r>
      <w:r w:rsidR="00453803" w:rsidRPr="00023A4A">
        <w:rPr>
          <w:rFonts w:cs="Arial"/>
          <w:noProof/>
          <w:lang w:val="sr-Cyrl-CS"/>
        </w:rPr>
        <w:t xml:space="preserve"> </w:t>
      </w:r>
      <w:r w:rsidRPr="00023A4A">
        <w:rPr>
          <w:rFonts w:cs="Arial"/>
          <w:noProof/>
          <w:lang w:val="sr-Cyrl-CS"/>
        </w:rPr>
        <w:t>приликом испоруке робе,</w:t>
      </w:r>
      <w:r w:rsidR="005725E3" w:rsidRPr="00023A4A">
        <w:rPr>
          <w:rFonts w:cs="Arial"/>
          <w:noProof/>
        </w:rPr>
        <w:t xml:space="preserve"> </w:t>
      </w:r>
      <w:r w:rsidRPr="00023A4A">
        <w:rPr>
          <w:rFonts w:cs="Arial"/>
          <w:noProof/>
          <w:lang w:val="sr-Cyrl-CS"/>
        </w:rPr>
        <w:t>уз отпремни документ,</w:t>
      </w:r>
      <w:r w:rsidR="005725E3" w:rsidRPr="00023A4A">
        <w:rPr>
          <w:rFonts w:cs="Arial"/>
          <w:noProof/>
        </w:rPr>
        <w:t xml:space="preserve"> </w:t>
      </w:r>
      <w:r w:rsidRPr="00023A4A">
        <w:rPr>
          <w:rFonts w:cs="Arial"/>
          <w:noProof/>
          <w:lang w:val="sr-Cyrl-CS"/>
        </w:rPr>
        <w:t xml:space="preserve">мора доставити фотокопију </w:t>
      </w:r>
      <w:r w:rsidRPr="00023A4A">
        <w:rPr>
          <w:rFonts w:cs="Arial"/>
          <w:noProof/>
          <w:lang w:val="sr-Latn-CS"/>
        </w:rPr>
        <w:t xml:space="preserve">JCI </w:t>
      </w:r>
      <w:r w:rsidRPr="00023A4A">
        <w:rPr>
          <w:rFonts w:cs="Arial"/>
          <w:noProof/>
          <w:lang w:val="sr-Cyrl-CS"/>
        </w:rPr>
        <w:t>која служи као доказ да је земља порекла робе наведена у понуди и Уговору идентична земљи порекла испоручене робе.</w:t>
      </w:r>
    </w:p>
    <w:p w14:paraId="4A3C8A9C" w14:textId="77777777" w:rsidR="00DB369C" w:rsidRPr="00023A4A" w:rsidRDefault="000628D0" w:rsidP="000628D0">
      <w:pPr>
        <w:pStyle w:val="Heading10"/>
        <w:ind w:left="0" w:firstLine="0"/>
        <w:jc w:val="both"/>
        <w:rPr>
          <w:rFonts w:cs="Arial"/>
          <w:lang w:val="sr-Cyrl-RS"/>
        </w:rPr>
      </w:pPr>
      <w:r w:rsidRPr="00023A4A">
        <w:rPr>
          <w:rFonts w:cs="Arial"/>
        </w:rPr>
        <w:t xml:space="preserve">3.3 </w:t>
      </w:r>
      <w:r w:rsidR="00DB369C" w:rsidRPr="00023A4A">
        <w:rPr>
          <w:rFonts w:cs="Arial"/>
        </w:rPr>
        <w:t>Рок испоруке доб</w:t>
      </w:r>
      <w:r w:rsidR="005551C2" w:rsidRPr="00023A4A">
        <w:rPr>
          <w:rFonts w:cs="Arial"/>
        </w:rPr>
        <w:t>ара</w:t>
      </w:r>
      <w:r w:rsidR="00480A1E" w:rsidRPr="00023A4A">
        <w:rPr>
          <w:rFonts w:cs="Arial"/>
          <w:lang w:val="sr-Cyrl-RS"/>
        </w:rPr>
        <w:t xml:space="preserve"> </w:t>
      </w:r>
    </w:p>
    <w:p w14:paraId="0F9E5DA3" w14:textId="77777777" w:rsidR="00C319A4" w:rsidRPr="00023A4A" w:rsidRDefault="00E72352" w:rsidP="00E72352">
      <w:pPr>
        <w:spacing w:before="0"/>
        <w:rPr>
          <w:rFonts w:cs="Arial"/>
          <w:lang w:val="sr-Cyrl-RS"/>
        </w:rPr>
      </w:pPr>
      <w:bookmarkStart w:id="20" w:name="_Toc441651542"/>
      <w:bookmarkStart w:id="21" w:name="_Toc442559880"/>
      <w:r w:rsidRPr="00023A4A">
        <w:rPr>
          <w:rFonts w:cs="Arial"/>
        </w:rPr>
        <w:t>Изабрани понуђач је обавезан да испоруку добара изврши у року који не може бити дужи од</w:t>
      </w:r>
      <w:r w:rsidR="00C319A4" w:rsidRPr="00023A4A">
        <w:rPr>
          <w:rFonts w:cs="Arial"/>
          <w:lang w:val="sr-Cyrl-RS"/>
        </w:rPr>
        <w:t>:</w:t>
      </w:r>
    </w:p>
    <w:p w14:paraId="497AFD52" w14:textId="77777777" w:rsidR="00C319A4" w:rsidRPr="00023A4A" w:rsidRDefault="00E72352" w:rsidP="00E72352">
      <w:pPr>
        <w:spacing w:before="0"/>
        <w:rPr>
          <w:rFonts w:cs="Arial"/>
          <w:lang w:val="sr-Cyrl-RS"/>
        </w:rPr>
      </w:pPr>
      <w:r w:rsidRPr="00023A4A">
        <w:rPr>
          <w:rFonts w:cs="Arial"/>
          <w:lang w:val="sr-Cyrl-RS"/>
        </w:rPr>
        <w:t>90</w:t>
      </w:r>
      <w:r w:rsidR="00C319A4" w:rsidRPr="00023A4A">
        <w:rPr>
          <w:rFonts w:cs="Arial"/>
          <w:lang w:val="sr-Cyrl-RS"/>
        </w:rPr>
        <w:t xml:space="preserve"> (словима: деведесет)</w:t>
      </w:r>
      <w:r w:rsidRPr="00023A4A">
        <w:rPr>
          <w:rFonts w:cs="Arial"/>
        </w:rPr>
        <w:t xml:space="preserve"> </w:t>
      </w:r>
      <w:r w:rsidR="00C319A4" w:rsidRPr="00023A4A">
        <w:rPr>
          <w:rFonts w:cs="Arial"/>
          <w:lang w:val="sr-Cyrl-RS"/>
        </w:rPr>
        <w:t xml:space="preserve">календарских </w:t>
      </w:r>
      <w:r w:rsidRPr="00023A4A">
        <w:rPr>
          <w:rFonts w:cs="Arial"/>
        </w:rPr>
        <w:t xml:space="preserve">дана </w:t>
      </w:r>
      <w:r w:rsidRPr="00023A4A">
        <w:rPr>
          <w:rFonts w:cs="Arial"/>
          <w:lang w:val="sr-Cyrl-RS"/>
        </w:rPr>
        <w:t xml:space="preserve">за партију 1, </w:t>
      </w:r>
    </w:p>
    <w:p w14:paraId="0E551B18" w14:textId="77777777" w:rsidR="00C319A4" w:rsidRPr="00023A4A" w:rsidRDefault="00C319A4" w:rsidP="00E72352">
      <w:pPr>
        <w:spacing w:before="0"/>
        <w:rPr>
          <w:rFonts w:cs="Arial"/>
          <w:lang w:val="sr-Cyrl-RS"/>
        </w:rPr>
      </w:pPr>
      <w:r w:rsidRPr="00023A4A">
        <w:rPr>
          <w:rFonts w:cs="Arial"/>
          <w:lang w:val="sr-Cyrl-RS"/>
        </w:rPr>
        <w:t xml:space="preserve">60 (словима: шездесет) календарских дана </w:t>
      </w:r>
      <w:r w:rsidR="00E72352" w:rsidRPr="00023A4A">
        <w:rPr>
          <w:rFonts w:cs="Arial"/>
          <w:lang w:val="sr-Cyrl-RS"/>
        </w:rPr>
        <w:t xml:space="preserve">за партије 2, 3, 4, 5, 6, 7, 8 и 9 </w:t>
      </w:r>
    </w:p>
    <w:p w14:paraId="71FD1533" w14:textId="77777777" w:rsidR="00C319A4" w:rsidRPr="00023A4A" w:rsidRDefault="00C319A4" w:rsidP="00E72352">
      <w:pPr>
        <w:spacing w:before="0"/>
        <w:rPr>
          <w:rFonts w:cs="Arial"/>
          <w:lang w:val="sr-Cyrl-RS"/>
        </w:rPr>
      </w:pPr>
      <w:r w:rsidRPr="00023A4A">
        <w:rPr>
          <w:rFonts w:cs="Arial"/>
          <w:lang w:val="sr-Cyrl-RS"/>
        </w:rPr>
        <w:t>5</w:t>
      </w:r>
      <w:r w:rsidR="00E72352" w:rsidRPr="00023A4A">
        <w:rPr>
          <w:rFonts w:cs="Arial"/>
          <w:lang w:val="sr-Cyrl-RS"/>
        </w:rPr>
        <w:t xml:space="preserve">0 </w:t>
      </w:r>
      <w:r w:rsidRPr="00023A4A">
        <w:rPr>
          <w:rFonts w:cs="Arial"/>
          <w:lang w:val="sr-Cyrl-RS"/>
        </w:rPr>
        <w:t xml:space="preserve">(словима: педесет) календарских дана за партије 10, 11, 12, 13, </w:t>
      </w:r>
      <w:r w:rsidR="00E72352" w:rsidRPr="00023A4A">
        <w:rPr>
          <w:rFonts w:cs="Arial"/>
          <w:lang w:val="sr-Cyrl-RS"/>
        </w:rPr>
        <w:t>14 и 15</w:t>
      </w:r>
    </w:p>
    <w:p w14:paraId="1523292F" w14:textId="77777777" w:rsidR="00C319A4" w:rsidRPr="00023A4A" w:rsidRDefault="00C319A4" w:rsidP="00E72352">
      <w:pPr>
        <w:spacing w:before="0"/>
        <w:rPr>
          <w:rFonts w:cs="Arial"/>
          <w:lang w:val="sr-Cyrl-RS"/>
        </w:rPr>
      </w:pPr>
      <w:r w:rsidRPr="00023A4A">
        <w:rPr>
          <w:rFonts w:cs="Arial"/>
          <w:lang w:val="sr-Cyrl-RS"/>
        </w:rPr>
        <w:t>4</w:t>
      </w:r>
      <w:r w:rsidR="00E72352" w:rsidRPr="00023A4A">
        <w:rPr>
          <w:rFonts w:cs="Arial"/>
          <w:lang w:val="sr-Cyrl-RS"/>
        </w:rPr>
        <w:t xml:space="preserve">0 </w:t>
      </w:r>
      <w:r w:rsidRPr="00023A4A">
        <w:rPr>
          <w:rFonts w:cs="Arial"/>
          <w:lang w:val="sr-Cyrl-RS"/>
        </w:rPr>
        <w:t>(словима: четрдесет) календарских дана</w:t>
      </w:r>
      <w:r w:rsidR="00E72352" w:rsidRPr="00023A4A">
        <w:rPr>
          <w:rFonts w:cs="Arial"/>
          <w:lang w:val="sr-Cyrl-RS"/>
        </w:rPr>
        <w:t xml:space="preserve"> а </w:t>
      </w:r>
      <w:r w:rsidRPr="00023A4A">
        <w:rPr>
          <w:rFonts w:cs="Arial"/>
          <w:lang w:val="sr-Cyrl-RS"/>
        </w:rPr>
        <w:t>за партије 16 и 17,</w:t>
      </w:r>
    </w:p>
    <w:p w14:paraId="00EFBA08" w14:textId="77777777" w:rsidR="00532432" w:rsidRPr="00023A4A" w:rsidRDefault="00E72352" w:rsidP="00E72352">
      <w:pPr>
        <w:spacing w:before="0"/>
        <w:rPr>
          <w:rFonts w:cs="Arial"/>
          <w:lang w:val="sr-Cyrl-RS" w:eastAsia="zh-CN"/>
        </w:rPr>
      </w:pPr>
      <w:r w:rsidRPr="00023A4A">
        <w:rPr>
          <w:rFonts w:cs="Arial"/>
        </w:rPr>
        <w:t>од дана ступања Уговора на снагу</w:t>
      </w:r>
      <w:r w:rsidR="00C319A4" w:rsidRPr="00023A4A">
        <w:rPr>
          <w:rFonts w:cs="Arial"/>
          <w:lang w:val="sr-Cyrl-RS"/>
        </w:rPr>
        <w:t>.</w:t>
      </w:r>
    </w:p>
    <w:p w14:paraId="07C0831A" w14:textId="77777777" w:rsidR="00DB369C" w:rsidRPr="00023A4A" w:rsidRDefault="00874F5B" w:rsidP="00874F5B">
      <w:pPr>
        <w:pStyle w:val="Heading10"/>
      </w:pPr>
      <w:r w:rsidRPr="00023A4A">
        <w:rPr>
          <w:lang w:val="en-US"/>
        </w:rPr>
        <w:t xml:space="preserve">3.4.  </w:t>
      </w:r>
      <w:r w:rsidR="00DB369C" w:rsidRPr="00023A4A">
        <w:t xml:space="preserve">Место </w:t>
      </w:r>
      <w:r w:rsidR="007E6406">
        <w:rPr>
          <w:lang w:val="sr-Cyrl-RS"/>
        </w:rPr>
        <w:t xml:space="preserve">и паритет </w:t>
      </w:r>
      <w:r w:rsidR="00DB369C" w:rsidRPr="00023A4A">
        <w:t>и</w:t>
      </w:r>
      <w:r w:rsidR="004559F1" w:rsidRPr="00023A4A">
        <w:t>споруке добара</w:t>
      </w:r>
      <w:bookmarkEnd w:id="20"/>
      <w:bookmarkEnd w:id="21"/>
    </w:p>
    <w:p w14:paraId="7F7226C7" w14:textId="77777777" w:rsidR="003F5919" w:rsidRPr="00023A4A" w:rsidRDefault="003F5919" w:rsidP="003F5919">
      <w:pPr>
        <w:spacing w:before="0"/>
        <w:rPr>
          <w:rFonts w:cs="Arial"/>
          <w:lang w:eastAsia="zh-CN"/>
        </w:rPr>
      </w:pPr>
      <w:r w:rsidRPr="00023A4A">
        <w:rPr>
          <w:rFonts w:cs="Arial"/>
          <w:lang w:val="sr-Cyrl-CS" w:eastAsia="zh-CN"/>
        </w:rPr>
        <w:t>М</w:t>
      </w:r>
      <w:r w:rsidR="0082520E" w:rsidRPr="00023A4A">
        <w:rPr>
          <w:rFonts w:cs="Arial"/>
          <w:lang w:eastAsia="zh-CN"/>
        </w:rPr>
        <w:t>есто испоруке</w:t>
      </w:r>
      <w:r w:rsidRPr="00023A4A">
        <w:rPr>
          <w:rFonts w:cs="Arial"/>
          <w:lang w:eastAsia="zh-CN"/>
        </w:rPr>
        <w:t>:</w:t>
      </w:r>
      <w:r w:rsidR="0082520E" w:rsidRPr="00023A4A">
        <w:rPr>
          <w:rFonts w:cs="Arial"/>
          <w:lang w:val="sr-Cyrl-RS" w:eastAsia="zh-CN"/>
        </w:rPr>
        <w:t xml:space="preserve"> </w:t>
      </w:r>
      <w:r w:rsidR="001F3129" w:rsidRPr="00023A4A">
        <w:rPr>
          <w:rFonts w:cs="Arial"/>
          <w:lang w:eastAsia="zh-CN"/>
        </w:rPr>
        <w:t xml:space="preserve">006 </w:t>
      </w:r>
      <w:r w:rsidR="00D4569D" w:rsidRPr="00023A4A">
        <w:rPr>
          <w:rFonts w:cs="Arial"/>
          <w:lang w:eastAsia="zh-CN"/>
        </w:rPr>
        <w:t>–</w:t>
      </w:r>
      <w:r w:rsidR="001F3129" w:rsidRPr="00023A4A">
        <w:rPr>
          <w:rFonts w:cs="Arial"/>
          <w:lang w:eastAsia="zh-CN"/>
        </w:rPr>
        <w:t xml:space="preserve"> </w:t>
      </w:r>
      <w:r w:rsidR="00D4569D" w:rsidRPr="00023A4A">
        <w:rPr>
          <w:rFonts w:cs="Arial"/>
          <w:lang w:val="sr-Cyrl-RS" w:eastAsia="zh-CN"/>
        </w:rPr>
        <w:t>Копови Поље „Б“, Рудовци</w:t>
      </w:r>
      <w:r w:rsidR="001F3129" w:rsidRPr="00023A4A">
        <w:rPr>
          <w:rFonts w:cs="Arial"/>
          <w:lang w:eastAsia="zh-CN"/>
        </w:rPr>
        <w:t>; 008 - Стара монтажа, Барошевац, 064 - Копови тамнава запад</w:t>
      </w:r>
      <w:r w:rsidR="002F6199" w:rsidRPr="00023A4A">
        <w:rPr>
          <w:rFonts w:cs="Arial"/>
          <w:lang w:val="sr-Cyrl-RS" w:eastAsia="zh-CN"/>
        </w:rPr>
        <w:t>,</w:t>
      </w:r>
      <w:r w:rsidR="00121D20" w:rsidRPr="00023A4A">
        <w:rPr>
          <w:rFonts w:cs="Arial"/>
          <w:lang w:eastAsia="zh-CN"/>
        </w:rPr>
        <w:t xml:space="preserve"> 070 - </w:t>
      </w:r>
      <w:r w:rsidR="002F6199" w:rsidRPr="00023A4A">
        <w:rPr>
          <w:rFonts w:cs="Arial"/>
          <w:lang w:val="sr-Cyrl-RS" w:eastAsia="zh-CN"/>
        </w:rPr>
        <w:t xml:space="preserve"> </w:t>
      </w:r>
      <w:r w:rsidR="00121D20" w:rsidRPr="00023A4A">
        <w:rPr>
          <w:rFonts w:cs="Arial"/>
          <w:lang w:eastAsia="zh-CN"/>
        </w:rPr>
        <w:t>Копови тамнава исток</w:t>
      </w:r>
      <w:r w:rsidR="001F3129" w:rsidRPr="00023A4A">
        <w:rPr>
          <w:rFonts w:cs="Arial"/>
          <w:lang w:eastAsia="zh-CN"/>
        </w:rPr>
        <w:t>, 073 - Копови тамнава исток</w:t>
      </w:r>
    </w:p>
    <w:p w14:paraId="59469DAF" w14:textId="77777777" w:rsidR="00A34C69" w:rsidRPr="00023A4A" w:rsidRDefault="00A34C69" w:rsidP="001F3129">
      <w:pPr>
        <w:spacing w:before="0" w:after="60"/>
        <w:ind w:left="-47"/>
        <w:jc w:val="left"/>
        <w:rPr>
          <w:rFonts w:cs="Arial"/>
          <w:lang w:val="sr-Cyrl-CS" w:eastAsia="zh-CN"/>
        </w:rPr>
      </w:pPr>
    </w:p>
    <w:p w14:paraId="051C2EB3" w14:textId="77777777" w:rsidR="001F3129" w:rsidRPr="00023A4A" w:rsidRDefault="00A34C69" w:rsidP="001F3129">
      <w:pPr>
        <w:spacing w:before="0" w:after="60"/>
        <w:ind w:left="-47"/>
        <w:jc w:val="left"/>
        <w:rPr>
          <w:rFonts w:cs="Arial"/>
          <w:lang w:val="sr-Cyrl-CS" w:eastAsia="zh-CN"/>
        </w:rPr>
      </w:pPr>
      <w:r w:rsidRPr="00023A4A">
        <w:rPr>
          <w:rFonts w:cs="Arial"/>
          <w:lang w:val="sr-Cyrl-CS" w:eastAsia="zh-CN"/>
        </w:rPr>
        <w:t xml:space="preserve">- </w:t>
      </w:r>
      <w:r w:rsidR="003F5919" w:rsidRPr="00023A4A">
        <w:rPr>
          <w:rFonts w:cs="Arial"/>
          <w:lang w:val="sr-Cyrl-CS" w:eastAsia="zh-CN"/>
        </w:rPr>
        <w:t>Паритет испоруке:</w:t>
      </w:r>
      <w:r w:rsidR="00453803" w:rsidRPr="00023A4A">
        <w:rPr>
          <w:rFonts w:cs="Arial"/>
          <w:lang w:val="sr-Cyrl-CS" w:eastAsia="zh-CN"/>
        </w:rPr>
        <w:t xml:space="preserve"> </w:t>
      </w:r>
      <w:r w:rsidR="001F3129" w:rsidRPr="00023A4A">
        <w:rPr>
          <w:rFonts w:cs="Arial"/>
          <w:lang w:eastAsia="zh-CN"/>
        </w:rPr>
        <w:t xml:space="preserve">FCO магацини </w:t>
      </w:r>
      <w:r w:rsidR="000B57BF" w:rsidRPr="00023A4A">
        <w:rPr>
          <w:rFonts w:cs="Arial"/>
          <w:lang w:val="sr-Cyrl-RS" w:eastAsia="zh-CN"/>
        </w:rPr>
        <w:t>К</w:t>
      </w:r>
      <w:r w:rsidR="001F3129" w:rsidRPr="00023A4A">
        <w:rPr>
          <w:rFonts w:cs="Arial"/>
          <w:lang w:eastAsia="zh-CN"/>
        </w:rPr>
        <w:t>упца</w:t>
      </w:r>
      <w:r w:rsidR="00BD7C00" w:rsidRPr="00023A4A">
        <w:rPr>
          <w:rFonts w:cs="Arial"/>
          <w:lang w:val="sr-Cyrl-RS" w:eastAsia="zh-CN"/>
        </w:rPr>
        <w:t>:</w:t>
      </w:r>
      <w:r w:rsidR="001F3129" w:rsidRPr="00023A4A">
        <w:rPr>
          <w:rFonts w:cs="Arial"/>
          <w:lang w:eastAsia="zh-CN"/>
        </w:rPr>
        <w:t xml:space="preserve"> </w:t>
      </w:r>
      <w:r w:rsidR="00BD7C00" w:rsidRPr="00023A4A">
        <w:rPr>
          <w:rFonts w:cs="Arial"/>
          <w:lang w:eastAsia="zh-CN"/>
        </w:rPr>
        <w:t xml:space="preserve">006 – </w:t>
      </w:r>
      <w:r w:rsidR="00BD7C00" w:rsidRPr="00023A4A">
        <w:rPr>
          <w:rFonts w:cs="Arial"/>
          <w:lang w:val="sr-Cyrl-RS" w:eastAsia="zh-CN"/>
        </w:rPr>
        <w:t>Копови Поље „Б“, Рудовци</w:t>
      </w:r>
      <w:r w:rsidR="00BD7C00" w:rsidRPr="00023A4A">
        <w:rPr>
          <w:rFonts w:cs="Arial"/>
          <w:lang w:eastAsia="zh-CN"/>
        </w:rPr>
        <w:t>; 008 - Стара монтажа, Барошевац, 064 - Копови тамнава запад</w:t>
      </w:r>
      <w:r w:rsidR="00BD7C00" w:rsidRPr="00023A4A">
        <w:rPr>
          <w:rFonts w:cs="Arial"/>
          <w:lang w:val="sr-Cyrl-RS" w:eastAsia="zh-CN"/>
        </w:rPr>
        <w:t>,</w:t>
      </w:r>
      <w:r w:rsidR="00BD7C00" w:rsidRPr="00023A4A">
        <w:rPr>
          <w:rFonts w:cs="Arial"/>
          <w:lang w:eastAsia="zh-CN"/>
        </w:rPr>
        <w:t xml:space="preserve"> 070 - </w:t>
      </w:r>
      <w:r w:rsidR="00BD7C00" w:rsidRPr="00023A4A">
        <w:rPr>
          <w:rFonts w:cs="Arial"/>
          <w:lang w:val="sr-Cyrl-RS" w:eastAsia="zh-CN"/>
        </w:rPr>
        <w:t xml:space="preserve"> </w:t>
      </w:r>
      <w:r w:rsidR="00BD7C00" w:rsidRPr="00023A4A">
        <w:rPr>
          <w:rFonts w:cs="Arial"/>
          <w:lang w:eastAsia="zh-CN"/>
        </w:rPr>
        <w:t>Копови тамнава исток, 073 - Копови тамнава исток</w:t>
      </w:r>
    </w:p>
    <w:p w14:paraId="253840A0" w14:textId="77777777" w:rsidR="00B93CF5" w:rsidRPr="00023A4A" w:rsidRDefault="00B93CF5" w:rsidP="00B93CF5">
      <w:pPr>
        <w:rPr>
          <w:rFonts w:cs="Arial"/>
          <w:lang w:val="sr-Cyrl-CS" w:eastAsia="zh-CN"/>
        </w:rPr>
      </w:pPr>
      <w:r w:rsidRPr="00023A4A">
        <w:rPr>
          <w:rFonts w:cs="Arial"/>
          <w:lang w:val="sr-Cyrl-CS" w:eastAsia="zh-CN"/>
        </w:rPr>
        <w:t xml:space="preserve">Понуда се даје на паритету: </w:t>
      </w:r>
    </w:p>
    <w:p w14:paraId="7A140B6B" w14:textId="77777777" w:rsidR="00B93CF5" w:rsidRPr="00023A4A" w:rsidRDefault="00B93CF5" w:rsidP="00B93CF5">
      <w:pPr>
        <w:spacing w:before="60"/>
        <w:rPr>
          <w:rFonts w:cs="Arial"/>
          <w:lang w:val="sr-Cyrl-RS" w:eastAsia="zh-CN"/>
        </w:rPr>
      </w:pPr>
      <w:r w:rsidRPr="00023A4A">
        <w:rPr>
          <w:rFonts w:cs="Arial"/>
          <w:lang w:val="sr-Cyrl-RS" w:eastAsia="zh-CN"/>
        </w:rPr>
        <w:t xml:space="preserve"> - за домаће понуђаче: FCO магацини Наручиоца (</w:t>
      </w:r>
      <w:r w:rsidRPr="00023A4A">
        <w:rPr>
          <w:rFonts w:cs="Arial"/>
          <w:lang w:eastAsia="zh-CN"/>
        </w:rPr>
        <w:t>006</w:t>
      </w:r>
      <w:r w:rsidRPr="00023A4A">
        <w:rPr>
          <w:rFonts w:cs="Arial"/>
          <w:lang w:val="sr-Cyrl-RS" w:eastAsia="zh-CN"/>
        </w:rPr>
        <w:t>,</w:t>
      </w:r>
      <w:r w:rsidRPr="00023A4A">
        <w:rPr>
          <w:rFonts w:cs="Arial"/>
          <w:lang w:eastAsia="zh-CN"/>
        </w:rPr>
        <w:t xml:space="preserve"> 008</w:t>
      </w:r>
      <w:r w:rsidRPr="00023A4A">
        <w:rPr>
          <w:rFonts w:cs="Arial"/>
          <w:lang w:val="sr-Cyrl-RS" w:eastAsia="zh-CN"/>
        </w:rPr>
        <w:t>,</w:t>
      </w:r>
      <w:r w:rsidRPr="00023A4A">
        <w:rPr>
          <w:rFonts w:cs="Arial"/>
          <w:lang w:eastAsia="zh-CN"/>
        </w:rPr>
        <w:t xml:space="preserve"> 064</w:t>
      </w:r>
      <w:r w:rsidRPr="00023A4A">
        <w:rPr>
          <w:rFonts w:cs="Arial"/>
          <w:lang w:val="sr-Cyrl-RS" w:eastAsia="zh-CN"/>
        </w:rPr>
        <w:t>,</w:t>
      </w:r>
      <w:r w:rsidRPr="00023A4A">
        <w:rPr>
          <w:rFonts w:cs="Arial"/>
          <w:lang w:eastAsia="zh-CN"/>
        </w:rPr>
        <w:t xml:space="preserve"> 070</w:t>
      </w:r>
      <w:r w:rsidRPr="00023A4A">
        <w:rPr>
          <w:rFonts w:cs="Arial"/>
          <w:lang w:val="sr-Cyrl-RS" w:eastAsia="zh-CN"/>
        </w:rPr>
        <w:t>,</w:t>
      </w:r>
      <w:r w:rsidRPr="00023A4A">
        <w:rPr>
          <w:rFonts w:cs="Arial"/>
          <w:lang w:eastAsia="zh-CN"/>
        </w:rPr>
        <w:t xml:space="preserve"> 073</w:t>
      </w:r>
      <w:r w:rsidRPr="00023A4A">
        <w:rPr>
          <w:rFonts w:cs="Arial"/>
          <w:lang w:val="sr-Cyrl-RS" w:eastAsia="zh-CN"/>
        </w:rPr>
        <w:t>) са урачунатим зависним трошковима;</w:t>
      </w:r>
    </w:p>
    <w:p w14:paraId="6E070B25" w14:textId="77777777" w:rsidR="00B93CF5" w:rsidRPr="00023A4A" w:rsidRDefault="00B93CF5" w:rsidP="00B93CF5">
      <w:pPr>
        <w:spacing w:before="60"/>
        <w:rPr>
          <w:rFonts w:cs="Arial"/>
          <w:lang w:val="sr-Cyrl-RS" w:eastAsia="zh-CN"/>
        </w:rPr>
      </w:pPr>
      <w:r w:rsidRPr="00023A4A">
        <w:rPr>
          <w:rFonts w:cs="Arial"/>
          <w:lang w:val="sr-Cyrl-RS" w:eastAsia="zh-CN"/>
        </w:rPr>
        <w:t xml:space="preserve"> - за стране понуђаче: DDP (магацин Наручиоца </w:t>
      </w:r>
      <w:r w:rsidRPr="00023A4A">
        <w:rPr>
          <w:rFonts w:cs="Arial"/>
          <w:lang w:eastAsia="zh-CN"/>
        </w:rPr>
        <w:t>006</w:t>
      </w:r>
      <w:r w:rsidRPr="00023A4A">
        <w:rPr>
          <w:rFonts w:cs="Arial"/>
          <w:lang w:val="sr-Cyrl-RS" w:eastAsia="zh-CN"/>
        </w:rPr>
        <w:t>,</w:t>
      </w:r>
      <w:r w:rsidRPr="00023A4A">
        <w:rPr>
          <w:rFonts w:cs="Arial"/>
          <w:lang w:eastAsia="zh-CN"/>
        </w:rPr>
        <w:t xml:space="preserve"> 008</w:t>
      </w:r>
      <w:r w:rsidRPr="00023A4A">
        <w:rPr>
          <w:rFonts w:cs="Arial"/>
          <w:lang w:val="sr-Cyrl-RS" w:eastAsia="zh-CN"/>
        </w:rPr>
        <w:t>,</w:t>
      </w:r>
      <w:r w:rsidRPr="00023A4A">
        <w:rPr>
          <w:rFonts w:cs="Arial"/>
          <w:lang w:eastAsia="zh-CN"/>
        </w:rPr>
        <w:t xml:space="preserve"> 064</w:t>
      </w:r>
      <w:r w:rsidRPr="00023A4A">
        <w:rPr>
          <w:rFonts w:cs="Arial"/>
          <w:lang w:val="sr-Cyrl-RS" w:eastAsia="zh-CN"/>
        </w:rPr>
        <w:t>,</w:t>
      </w:r>
      <w:r w:rsidRPr="00023A4A">
        <w:rPr>
          <w:rFonts w:cs="Arial"/>
          <w:lang w:eastAsia="zh-CN"/>
        </w:rPr>
        <w:t xml:space="preserve"> 070</w:t>
      </w:r>
      <w:r w:rsidRPr="00023A4A">
        <w:rPr>
          <w:rFonts w:cs="Arial"/>
          <w:lang w:val="sr-Cyrl-RS" w:eastAsia="zh-CN"/>
        </w:rPr>
        <w:t>,</w:t>
      </w:r>
      <w:r w:rsidRPr="00023A4A">
        <w:rPr>
          <w:rFonts w:cs="Arial"/>
          <w:lang w:eastAsia="zh-CN"/>
        </w:rPr>
        <w:t xml:space="preserve"> 073</w:t>
      </w:r>
      <w:r w:rsidRPr="00023A4A">
        <w:rPr>
          <w:rFonts w:cs="Arial"/>
          <w:lang w:val="sr-Cyrl-RS" w:eastAsia="zh-CN"/>
        </w:rPr>
        <w:t>) (Incoterms 2010).</w:t>
      </w:r>
    </w:p>
    <w:p w14:paraId="1F436D46" w14:textId="77777777" w:rsidR="00B93CF5" w:rsidRPr="00023A4A" w:rsidRDefault="00B93CF5" w:rsidP="00B93CF5">
      <w:pPr>
        <w:rPr>
          <w:rFonts w:cs="Arial"/>
          <w:lang w:val="sr-Cyrl-CS" w:eastAsia="zh-CN"/>
        </w:rPr>
      </w:pPr>
      <w:r w:rsidRPr="00023A4A">
        <w:rPr>
          <w:rFonts w:cs="Arial"/>
          <w:lang w:val="sr-Cyrl-CS" w:eastAsia="zh-CN"/>
        </w:rPr>
        <w:t>У понуђену цену страног понуђача урачунавају се и царинске дажбине као и сви трошкови око увоза добара</w:t>
      </w:r>
      <w:r w:rsidRPr="00023A4A">
        <w:rPr>
          <w:rFonts w:cs="Arial"/>
          <w:lang w:val="sr-Latn-RS" w:eastAsia="zh-CN"/>
        </w:rPr>
        <w:t xml:space="preserve"> FCO магацин Наручиоца</w:t>
      </w:r>
      <w:r w:rsidRPr="00023A4A">
        <w:rPr>
          <w:rFonts w:cs="Arial"/>
          <w:lang w:val="sr-Cyrl-CS" w:eastAsia="zh-CN"/>
        </w:rPr>
        <w:t>.</w:t>
      </w:r>
    </w:p>
    <w:p w14:paraId="78C3E061" w14:textId="77777777" w:rsidR="001F3129" w:rsidRPr="00023A4A" w:rsidRDefault="001F3129" w:rsidP="005F335A">
      <w:pPr>
        <w:spacing w:before="0"/>
        <w:jc w:val="left"/>
        <w:rPr>
          <w:rFonts w:cs="Arial"/>
          <w:lang w:val="sr-Cyrl-CS" w:eastAsia="zh-CN"/>
        </w:rPr>
      </w:pPr>
    </w:p>
    <w:p w14:paraId="0D83F429" w14:textId="77777777" w:rsidR="00CF6B0A" w:rsidRPr="00023A4A" w:rsidRDefault="00CF6B0A" w:rsidP="00CF6B0A">
      <w:pPr>
        <w:spacing w:before="0"/>
        <w:rPr>
          <w:rFonts w:cs="Arial"/>
          <w:lang w:eastAsia="zh-CN"/>
        </w:rPr>
      </w:pPr>
      <w:r w:rsidRPr="00023A4A">
        <w:rPr>
          <w:rFonts w:cs="Arial"/>
          <w:lang w:eastAsia="zh-CN"/>
        </w:rPr>
        <w:t>Евентуално настала штета приликом транспорта предметних добара до места испоруке пада на терет изабраног Понуђача.</w:t>
      </w:r>
    </w:p>
    <w:p w14:paraId="1A3A7362" w14:textId="77777777" w:rsidR="00085F22" w:rsidRPr="00023A4A" w:rsidRDefault="008112A2" w:rsidP="00DF302A">
      <w:pPr>
        <w:pStyle w:val="Heading10"/>
        <w:numPr>
          <w:ilvl w:val="1"/>
          <w:numId w:val="21"/>
        </w:numPr>
      </w:pPr>
      <w:r w:rsidRPr="00023A4A">
        <w:t>Квалитативни и квантитативни пријем</w:t>
      </w:r>
    </w:p>
    <w:p w14:paraId="4F6929B4" w14:textId="77777777" w:rsidR="008D6F33" w:rsidRPr="00023A4A" w:rsidRDefault="005F335A" w:rsidP="005F335A">
      <w:pPr>
        <w:autoSpaceDE w:val="0"/>
        <w:autoSpaceDN w:val="0"/>
        <w:adjustRightInd w:val="0"/>
        <w:spacing w:before="0"/>
        <w:rPr>
          <w:lang w:val="sr-Cyrl-CS"/>
        </w:rPr>
      </w:pPr>
      <w:bookmarkStart w:id="22" w:name="_Toc441651543"/>
      <w:bookmarkStart w:id="23" w:name="_Toc442559881"/>
      <w:r w:rsidRPr="00023A4A">
        <w:rPr>
          <w:lang w:val="sr-Cyrl-CS"/>
        </w:rPr>
        <w:t xml:space="preserve">Свака испорука предметних добара мора бити најављена најмање три </w:t>
      </w:r>
      <w:r w:rsidR="003B1497" w:rsidRPr="00023A4A">
        <w:rPr>
          <w:lang w:val="sr-Cyrl-CS"/>
        </w:rPr>
        <w:t xml:space="preserve">радна </w:t>
      </w:r>
      <w:r w:rsidRPr="00023A4A">
        <w:rPr>
          <w:lang w:val="sr-Cyrl-CS"/>
        </w:rPr>
        <w:t>дана према обрасцу "Најава испоруке добара" као и 24 часова пре испоруке према обрасцу „Обавештење о испоруци“ који су саставни део конкурсне документације.</w:t>
      </w:r>
      <w:r w:rsidR="008D6F33" w:rsidRPr="00023A4A">
        <w:rPr>
          <w:lang w:val="sr-Cyrl-CS"/>
        </w:rPr>
        <w:t xml:space="preserve"> </w:t>
      </w:r>
    </w:p>
    <w:p w14:paraId="1071B396" w14:textId="77777777" w:rsidR="005F335A" w:rsidRPr="00023A4A" w:rsidRDefault="005F335A" w:rsidP="005F335A">
      <w:pPr>
        <w:autoSpaceDE w:val="0"/>
        <w:autoSpaceDN w:val="0"/>
        <w:adjustRightInd w:val="0"/>
        <w:spacing w:before="0"/>
        <w:rPr>
          <w:lang w:val="sr-Cyrl-CS"/>
        </w:rPr>
      </w:pPr>
      <w:r w:rsidRPr="00023A4A">
        <w:rPr>
          <w:lang w:val="sr-Cyrl-CS"/>
        </w:rPr>
        <w:t xml:space="preserve">  </w:t>
      </w:r>
    </w:p>
    <w:p w14:paraId="7503491F" w14:textId="77777777" w:rsidR="005F335A" w:rsidRPr="00023A4A" w:rsidRDefault="005F335A" w:rsidP="005F335A">
      <w:pPr>
        <w:autoSpaceDE w:val="0"/>
        <w:autoSpaceDN w:val="0"/>
        <w:adjustRightInd w:val="0"/>
        <w:spacing w:before="0"/>
        <w:rPr>
          <w:lang w:val="sr-Cyrl-CS"/>
        </w:rPr>
      </w:pPr>
      <w:r w:rsidRPr="00023A4A">
        <w:rPr>
          <w:lang w:val="sr-Cyrl-CS"/>
        </w:rPr>
        <w:t>Пријем предметних добара врши се у пријемном магацину Купца сваког радног дана од 7h до 12h.</w:t>
      </w:r>
    </w:p>
    <w:p w14:paraId="1A191CFB" w14:textId="77777777" w:rsidR="008D6F33" w:rsidRPr="00023A4A" w:rsidRDefault="008D6F33" w:rsidP="005F335A">
      <w:pPr>
        <w:autoSpaceDE w:val="0"/>
        <w:autoSpaceDN w:val="0"/>
        <w:adjustRightInd w:val="0"/>
        <w:spacing w:before="0"/>
        <w:rPr>
          <w:lang w:val="sr-Cyrl-CS"/>
        </w:rPr>
      </w:pPr>
    </w:p>
    <w:p w14:paraId="50798041" w14:textId="77777777" w:rsidR="005F335A" w:rsidRPr="00023A4A" w:rsidRDefault="005F335A" w:rsidP="005F335A">
      <w:pPr>
        <w:autoSpaceDE w:val="0"/>
        <w:autoSpaceDN w:val="0"/>
        <w:adjustRightInd w:val="0"/>
        <w:spacing w:before="0"/>
      </w:pPr>
      <w:r w:rsidRPr="00023A4A">
        <w:rPr>
          <w:lang w:val="sr-Cyrl-CS"/>
        </w:rPr>
        <w:t>Квантитативни пријем испоручених добара врши се у магацину Купца, приликом пријема добара, визуелном контролом и пребројавањем</w:t>
      </w:r>
      <w:r w:rsidR="00821781" w:rsidRPr="00023A4A">
        <w:t>.</w:t>
      </w:r>
    </w:p>
    <w:p w14:paraId="603A2ADB" w14:textId="77777777" w:rsidR="00AE2854" w:rsidRDefault="00AE2854" w:rsidP="005F335A">
      <w:pPr>
        <w:autoSpaceDE w:val="0"/>
        <w:autoSpaceDN w:val="0"/>
        <w:adjustRightInd w:val="0"/>
        <w:spacing w:before="0"/>
        <w:rPr>
          <w:lang w:val="sr-Cyrl-CS"/>
        </w:rPr>
      </w:pPr>
    </w:p>
    <w:p w14:paraId="328B0D51" w14:textId="77777777" w:rsidR="005F335A" w:rsidRPr="00023A4A" w:rsidRDefault="005F335A" w:rsidP="005F335A">
      <w:pPr>
        <w:autoSpaceDE w:val="0"/>
        <w:autoSpaceDN w:val="0"/>
        <w:adjustRightInd w:val="0"/>
        <w:spacing w:before="0"/>
        <w:rPr>
          <w:lang w:val="sr-Cyrl-CS"/>
        </w:rPr>
      </w:pPr>
      <w:r w:rsidRPr="00023A4A">
        <w:rPr>
          <w:lang w:val="sr-Cyrl-CS"/>
        </w:rPr>
        <w:t>Комисија за пријемно контролисање добара констатује да ли у испоруци има неслагања између примљене количине и количине наведене у пратећој документацији у ком случају Купац има право достављања писане рекламације Продавцу.</w:t>
      </w:r>
    </w:p>
    <w:p w14:paraId="1B8ABCA3" w14:textId="77777777" w:rsidR="008D6F33" w:rsidRPr="00023A4A" w:rsidRDefault="008D6F33" w:rsidP="005F335A">
      <w:pPr>
        <w:autoSpaceDE w:val="0"/>
        <w:autoSpaceDN w:val="0"/>
        <w:adjustRightInd w:val="0"/>
        <w:spacing w:before="0"/>
        <w:rPr>
          <w:lang w:val="sr-Cyrl-CS"/>
        </w:rPr>
      </w:pPr>
    </w:p>
    <w:p w14:paraId="34737562" w14:textId="77777777" w:rsidR="00CA457B" w:rsidRPr="00023A4A" w:rsidRDefault="005F335A" w:rsidP="005F335A">
      <w:pPr>
        <w:autoSpaceDE w:val="0"/>
        <w:autoSpaceDN w:val="0"/>
        <w:adjustRightInd w:val="0"/>
        <w:spacing w:before="0"/>
        <w:rPr>
          <w:lang w:val="sr-Cyrl-CS"/>
        </w:rPr>
      </w:pPr>
      <w:r w:rsidRPr="00023A4A">
        <w:rPr>
          <w:lang w:val="sr-Cyrl-CS"/>
        </w:rPr>
        <w:t>Квалитатитвни пријем добара се врши у року од 10 (</w:t>
      </w:r>
      <w:r w:rsidR="00C962E5" w:rsidRPr="00023A4A">
        <w:rPr>
          <w:lang w:val="sr-Cyrl-RS"/>
        </w:rPr>
        <w:t xml:space="preserve">словима: </w:t>
      </w:r>
      <w:r w:rsidRPr="00023A4A">
        <w:rPr>
          <w:lang w:val="sr-Cyrl-CS"/>
        </w:rPr>
        <w:t>десет) дана од дана квантитативног пријема. У случају да испоручена добра не одговарају уговореном квалитету и техничким карактеристикама произвођача, Купац има право да Продавцу достави писану рекламацију, коју је Продавац дужан да реши најдуже у року од 10 (десет) дана од дана њеног пријема.</w:t>
      </w:r>
    </w:p>
    <w:p w14:paraId="4C6B04F8" w14:textId="77777777" w:rsidR="004B5E40" w:rsidRPr="00023A4A" w:rsidRDefault="004B5E40" w:rsidP="005F335A">
      <w:pPr>
        <w:autoSpaceDE w:val="0"/>
        <w:autoSpaceDN w:val="0"/>
        <w:adjustRightInd w:val="0"/>
        <w:spacing w:before="0"/>
        <w:rPr>
          <w:lang w:val="sr-Cyrl-CS"/>
        </w:rPr>
      </w:pPr>
    </w:p>
    <w:p w14:paraId="40AA8C2A" w14:textId="77777777" w:rsidR="004B5E40" w:rsidRPr="00023A4A" w:rsidRDefault="004B5E40" w:rsidP="005F335A">
      <w:pPr>
        <w:autoSpaceDE w:val="0"/>
        <w:autoSpaceDN w:val="0"/>
        <w:adjustRightInd w:val="0"/>
        <w:spacing w:before="0"/>
        <w:rPr>
          <w:rFonts w:cs="Arial"/>
        </w:rPr>
      </w:pPr>
      <w:r w:rsidRPr="00023A4A">
        <w:rPr>
          <w:lang w:val="sr-Cyrl-CS"/>
        </w:rPr>
        <w:t>Сматра се да је</w:t>
      </w:r>
      <w:r w:rsidR="00F8361F">
        <w:rPr>
          <w:lang w:val="sr-Latn-RS"/>
        </w:rPr>
        <w:t xml:space="preserve"> </w:t>
      </w:r>
      <w:r w:rsidR="00F8361F" w:rsidRPr="009F7F46">
        <w:rPr>
          <w:lang w:val="sr-Cyrl-RS"/>
        </w:rPr>
        <w:t xml:space="preserve">квантитативни и </w:t>
      </w:r>
      <w:r w:rsidRPr="009F7F46">
        <w:rPr>
          <w:lang w:val="sr-Cyrl-CS"/>
        </w:rPr>
        <w:t xml:space="preserve"> </w:t>
      </w:r>
      <w:r w:rsidRPr="00023A4A">
        <w:rPr>
          <w:lang w:val="sr-Cyrl-CS"/>
        </w:rPr>
        <w:t>квалитативни пријем добара извршен потписивањем Записника о</w:t>
      </w:r>
      <w:r w:rsidR="00F8361F">
        <w:rPr>
          <w:lang w:val="sr-Cyrl-CS"/>
        </w:rPr>
        <w:t xml:space="preserve"> квантитативном и </w:t>
      </w:r>
      <w:r w:rsidRPr="00023A4A">
        <w:rPr>
          <w:lang w:val="sr-Cyrl-CS"/>
        </w:rPr>
        <w:t xml:space="preserve"> квалитативном пријему </w:t>
      </w:r>
      <w:r w:rsidRPr="00023A4A">
        <w:rPr>
          <w:rFonts w:cs="Arial"/>
          <w:lang w:val="sr-Cyrl-RS" w:eastAsia="zh-CN"/>
        </w:rPr>
        <w:t>од стране овлашћених представника Купца и Продавца</w:t>
      </w:r>
    </w:p>
    <w:p w14:paraId="69CFFA93" w14:textId="77777777" w:rsidR="004D14FC" w:rsidRPr="00023A4A" w:rsidRDefault="004D14FC" w:rsidP="00DF302A">
      <w:pPr>
        <w:pStyle w:val="Heading10"/>
        <w:numPr>
          <w:ilvl w:val="1"/>
          <w:numId w:val="21"/>
        </w:numPr>
        <w:rPr>
          <w:lang w:val="sr-Cyrl-RS"/>
        </w:rPr>
      </w:pPr>
      <w:r w:rsidRPr="00023A4A">
        <w:t>Гарантни рок</w:t>
      </w:r>
      <w:bookmarkEnd w:id="22"/>
      <w:bookmarkEnd w:id="23"/>
    </w:p>
    <w:p w14:paraId="6ACCD901" w14:textId="77777777" w:rsidR="00F2064D" w:rsidRPr="00023A4A" w:rsidRDefault="004D14FC" w:rsidP="00F2064D">
      <w:pPr>
        <w:spacing w:before="0"/>
        <w:rPr>
          <w:rFonts w:cs="Arial"/>
          <w:lang w:eastAsia="zh-CN"/>
        </w:rPr>
      </w:pPr>
      <w:r w:rsidRPr="00023A4A">
        <w:rPr>
          <w:rFonts w:cs="Arial"/>
          <w:lang w:eastAsia="zh-CN"/>
        </w:rPr>
        <w:t xml:space="preserve">Гарантни рок за предмет набавке је </w:t>
      </w:r>
      <w:r w:rsidR="00BF39C7" w:rsidRPr="00023A4A">
        <w:rPr>
          <w:rFonts w:cs="Arial"/>
          <w:lang w:eastAsia="zh-CN"/>
        </w:rPr>
        <w:t xml:space="preserve">минимум </w:t>
      </w:r>
      <w:r w:rsidR="005F335A" w:rsidRPr="00023A4A">
        <w:rPr>
          <w:rFonts w:cs="Arial"/>
          <w:lang w:val="sr-Cyrl-CS" w:eastAsia="zh-CN"/>
        </w:rPr>
        <w:t xml:space="preserve">12 </w:t>
      </w:r>
      <w:r w:rsidR="00C962E5" w:rsidRPr="00023A4A">
        <w:rPr>
          <w:rFonts w:cs="Arial"/>
          <w:lang w:val="sr-Cyrl-CS" w:eastAsia="zh-CN"/>
        </w:rPr>
        <w:t xml:space="preserve">(словима:дванаест) </w:t>
      </w:r>
      <w:r w:rsidR="005F335A" w:rsidRPr="00023A4A">
        <w:rPr>
          <w:rFonts w:cs="Arial"/>
          <w:lang w:val="sr-Cyrl-CS" w:eastAsia="zh-CN"/>
        </w:rPr>
        <w:t>месеци</w:t>
      </w:r>
      <w:r w:rsidR="003B1497" w:rsidRPr="00023A4A">
        <w:rPr>
          <w:rFonts w:cs="Arial"/>
          <w:lang w:val="sr-Cyrl-CS" w:eastAsia="zh-CN"/>
        </w:rPr>
        <w:t>, за све партије,</w:t>
      </w:r>
      <w:r w:rsidR="003B1497" w:rsidRPr="00023A4A">
        <w:rPr>
          <w:rFonts w:cs="Arial"/>
          <w:lang w:eastAsia="zh-CN"/>
        </w:rPr>
        <w:t xml:space="preserve"> </w:t>
      </w:r>
      <w:r w:rsidR="00F2064D" w:rsidRPr="00023A4A">
        <w:rPr>
          <w:rFonts w:cs="Arial"/>
          <w:lang w:eastAsia="zh-CN"/>
        </w:rPr>
        <w:t xml:space="preserve">од дана када је извршен </w:t>
      </w:r>
      <w:r w:rsidR="007343EA">
        <w:rPr>
          <w:rFonts w:cs="Arial"/>
          <w:lang w:val="sr-Cyrl-RS" w:eastAsia="zh-CN"/>
        </w:rPr>
        <w:t xml:space="preserve">квалитативни </w:t>
      </w:r>
      <w:r w:rsidR="00F2064D" w:rsidRPr="00023A4A">
        <w:rPr>
          <w:rFonts w:cs="Arial"/>
          <w:lang w:eastAsia="zh-CN"/>
        </w:rPr>
        <w:t>пријем  добара</w:t>
      </w:r>
      <w:r w:rsidR="00653898" w:rsidRPr="00023A4A">
        <w:rPr>
          <w:rFonts w:cs="Arial"/>
          <w:lang w:val="sr-Cyrl-RS" w:eastAsia="zh-CN"/>
        </w:rPr>
        <w:t xml:space="preserve"> у магацин Купца</w:t>
      </w:r>
      <w:r w:rsidR="004B5E40" w:rsidRPr="00023A4A">
        <w:rPr>
          <w:rFonts w:cs="Arial"/>
          <w:lang w:val="sr-Cyrl-RS" w:eastAsia="zh-CN"/>
        </w:rPr>
        <w:t xml:space="preserve"> и потписан Записник о </w:t>
      </w:r>
      <w:r w:rsidR="007343EA">
        <w:rPr>
          <w:rFonts w:cs="Arial"/>
          <w:lang w:val="sr-Cyrl-RS" w:eastAsia="zh-CN"/>
        </w:rPr>
        <w:t xml:space="preserve">квантитативном и </w:t>
      </w:r>
      <w:r w:rsidR="004B5E40" w:rsidRPr="00023A4A">
        <w:rPr>
          <w:rFonts w:cs="Arial"/>
          <w:lang w:val="sr-Cyrl-RS" w:eastAsia="zh-CN"/>
        </w:rPr>
        <w:t xml:space="preserve">квалитативном пријему од стране овлашћених представника Купца и Продавца </w:t>
      </w:r>
      <w:r w:rsidR="000B0C94" w:rsidRPr="00023A4A">
        <w:rPr>
          <w:rFonts w:cs="Arial"/>
          <w:lang w:val="sr-Cyrl-RS" w:eastAsia="zh-CN"/>
        </w:rPr>
        <w:t>без примедби</w:t>
      </w:r>
      <w:r w:rsidR="00F2064D" w:rsidRPr="00023A4A">
        <w:rPr>
          <w:rFonts w:cs="Arial"/>
          <w:lang w:eastAsia="zh-CN"/>
        </w:rPr>
        <w:t>.</w:t>
      </w:r>
    </w:p>
    <w:p w14:paraId="4FADE204" w14:textId="77777777" w:rsidR="004D14FC" w:rsidRPr="00023A4A" w:rsidRDefault="004D14FC" w:rsidP="00280127">
      <w:pPr>
        <w:spacing w:before="0"/>
        <w:rPr>
          <w:rFonts w:cs="Arial"/>
          <w:lang w:eastAsia="zh-CN"/>
        </w:rPr>
      </w:pPr>
      <w:r w:rsidRPr="00023A4A">
        <w:rPr>
          <w:rFonts w:cs="Arial"/>
          <w:lang w:val="sr-Cyrl-CS" w:eastAsia="zh-CN"/>
        </w:rPr>
        <w:t xml:space="preserve">Изабрани </w:t>
      </w:r>
      <w:r w:rsidRPr="00023A4A">
        <w:rPr>
          <w:rFonts w:cs="Arial"/>
          <w:lang w:eastAsia="zh-CN"/>
        </w:rPr>
        <w:t xml:space="preserve">Понуђач је дужан да о свом трошку отклони све евентуалне недостатке у току трајања гарантног рока. </w:t>
      </w:r>
    </w:p>
    <w:p w14:paraId="5CC48799" w14:textId="77777777" w:rsidR="00821781" w:rsidRPr="00023A4A" w:rsidRDefault="00821781" w:rsidP="00280127">
      <w:pPr>
        <w:spacing w:before="0"/>
        <w:rPr>
          <w:rFonts w:cs="Arial"/>
          <w:lang w:eastAsia="zh-CN"/>
        </w:rPr>
      </w:pPr>
    </w:p>
    <w:p w14:paraId="7A92D1BE" w14:textId="77777777" w:rsidR="00956975" w:rsidRPr="00023A4A" w:rsidRDefault="00956975" w:rsidP="00280127">
      <w:pPr>
        <w:spacing w:before="0"/>
        <w:rPr>
          <w:rFonts w:cs="Arial"/>
          <w:lang w:eastAsia="zh-CN"/>
        </w:rPr>
      </w:pPr>
    </w:p>
    <w:p w14:paraId="6D856C11" w14:textId="77777777" w:rsidR="00E72352" w:rsidRPr="00023A4A" w:rsidRDefault="00E72352" w:rsidP="00280127">
      <w:pPr>
        <w:spacing w:before="0"/>
        <w:rPr>
          <w:rFonts w:cs="Arial"/>
          <w:lang w:eastAsia="zh-CN"/>
        </w:rPr>
      </w:pPr>
    </w:p>
    <w:p w14:paraId="328FC6BB" w14:textId="77777777" w:rsidR="00E72352" w:rsidRPr="00023A4A" w:rsidRDefault="00E72352" w:rsidP="00280127">
      <w:pPr>
        <w:spacing w:before="0"/>
        <w:rPr>
          <w:rFonts w:cs="Arial"/>
          <w:lang w:eastAsia="zh-CN"/>
        </w:rPr>
      </w:pPr>
    </w:p>
    <w:p w14:paraId="50C7C5D4" w14:textId="77777777" w:rsidR="00E72352" w:rsidRPr="00023A4A" w:rsidRDefault="00E72352" w:rsidP="00280127">
      <w:pPr>
        <w:spacing w:before="0"/>
        <w:rPr>
          <w:rFonts w:cs="Arial"/>
          <w:lang w:eastAsia="zh-CN"/>
        </w:rPr>
      </w:pPr>
    </w:p>
    <w:p w14:paraId="1AFD4450" w14:textId="77777777" w:rsidR="00E72352" w:rsidRPr="00023A4A" w:rsidRDefault="00E72352" w:rsidP="00280127">
      <w:pPr>
        <w:spacing w:before="0"/>
        <w:rPr>
          <w:rFonts w:cs="Arial"/>
          <w:lang w:eastAsia="zh-CN"/>
        </w:rPr>
      </w:pPr>
    </w:p>
    <w:p w14:paraId="013272EE" w14:textId="77777777" w:rsidR="00E72352" w:rsidRPr="00023A4A" w:rsidRDefault="00E72352" w:rsidP="00280127">
      <w:pPr>
        <w:spacing w:before="0"/>
        <w:rPr>
          <w:rFonts w:cs="Arial"/>
          <w:lang w:eastAsia="zh-CN"/>
        </w:rPr>
      </w:pPr>
    </w:p>
    <w:p w14:paraId="076FBAFA" w14:textId="77777777" w:rsidR="00E72352" w:rsidRPr="00023A4A" w:rsidRDefault="00E72352" w:rsidP="00280127">
      <w:pPr>
        <w:spacing w:before="0"/>
        <w:rPr>
          <w:rFonts w:cs="Arial"/>
          <w:lang w:eastAsia="zh-CN"/>
        </w:rPr>
      </w:pPr>
    </w:p>
    <w:p w14:paraId="6464CA3B" w14:textId="77777777" w:rsidR="00E72352" w:rsidRPr="00023A4A" w:rsidRDefault="00E72352" w:rsidP="00280127">
      <w:pPr>
        <w:spacing w:before="0"/>
        <w:rPr>
          <w:rFonts w:cs="Arial"/>
          <w:lang w:eastAsia="zh-CN"/>
        </w:rPr>
      </w:pPr>
    </w:p>
    <w:p w14:paraId="09AF34BB" w14:textId="77777777" w:rsidR="00E72352" w:rsidRPr="00023A4A" w:rsidRDefault="00E72352" w:rsidP="00280127">
      <w:pPr>
        <w:spacing w:before="0"/>
        <w:rPr>
          <w:rFonts w:cs="Arial"/>
          <w:lang w:eastAsia="zh-CN"/>
        </w:rPr>
      </w:pPr>
    </w:p>
    <w:p w14:paraId="2186AC52" w14:textId="77777777" w:rsidR="00E72352" w:rsidRPr="00023A4A" w:rsidRDefault="00E72352" w:rsidP="00280127">
      <w:pPr>
        <w:spacing w:before="0"/>
        <w:rPr>
          <w:rFonts w:cs="Arial"/>
          <w:lang w:eastAsia="zh-CN"/>
        </w:rPr>
      </w:pPr>
    </w:p>
    <w:p w14:paraId="468D9D15" w14:textId="77777777" w:rsidR="00E72352" w:rsidRPr="00023A4A" w:rsidRDefault="00E72352" w:rsidP="00280127">
      <w:pPr>
        <w:spacing w:before="0"/>
        <w:rPr>
          <w:rFonts w:cs="Arial"/>
          <w:lang w:eastAsia="zh-CN"/>
        </w:rPr>
      </w:pPr>
    </w:p>
    <w:p w14:paraId="41CFF98F" w14:textId="77777777" w:rsidR="00E72352" w:rsidRPr="00023A4A" w:rsidRDefault="00E72352" w:rsidP="00280127">
      <w:pPr>
        <w:spacing w:before="0"/>
        <w:rPr>
          <w:rFonts w:cs="Arial"/>
          <w:lang w:eastAsia="zh-CN"/>
        </w:rPr>
      </w:pPr>
    </w:p>
    <w:p w14:paraId="62A5AF00" w14:textId="77777777" w:rsidR="00E72352" w:rsidRDefault="00E72352" w:rsidP="00280127">
      <w:pPr>
        <w:spacing w:before="0"/>
        <w:rPr>
          <w:rFonts w:cs="Arial"/>
          <w:lang w:eastAsia="zh-CN"/>
        </w:rPr>
      </w:pPr>
    </w:p>
    <w:p w14:paraId="09377ADB" w14:textId="77777777" w:rsidR="00A327B0" w:rsidRDefault="00A327B0" w:rsidP="00280127">
      <w:pPr>
        <w:spacing w:before="0"/>
        <w:rPr>
          <w:rFonts w:cs="Arial"/>
          <w:lang w:eastAsia="zh-CN"/>
        </w:rPr>
      </w:pPr>
    </w:p>
    <w:p w14:paraId="3070CD98" w14:textId="77777777" w:rsidR="00A327B0" w:rsidRDefault="00A327B0" w:rsidP="00280127">
      <w:pPr>
        <w:spacing w:before="0"/>
        <w:rPr>
          <w:rFonts w:cs="Arial"/>
          <w:lang w:eastAsia="zh-CN"/>
        </w:rPr>
      </w:pPr>
    </w:p>
    <w:p w14:paraId="728C163C" w14:textId="77777777" w:rsidR="00A327B0" w:rsidRDefault="00A327B0" w:rsidP="00280127">
      <w:pPr>
        <w:spacing w:before="0"/>
        <w:rPr>
          <w:rFonts w:cs="Arial"/>
          <w:lang w:eastAsia="zh-CN"/>
        </w:rPr>
      </w:pPr>
    </w:p>
    <w:p w14:paraId="033DE9B9" w14:textId="77777777" w:rsidR="00A327B0" w:rsidRDefault="00A327B0" w:rsidP="00280127">
      <w:pPr>
        <w:spacing w:before="0"/>
        <w:rPr>
          <w:rFonts w:cs="Arial"/>
          <w:lang w:eastAsia="zh-CN"/>
        </w:rPr>
      </w:pPr>
    </w:p>
    <w:p w14:paraId="793BFD4D" w14:textId="77777777" w:rsidR="00A327B0" w:rsidRDefault="00A327B0" w:rsidP="00280127">
      <w:pPr>
        <w:spacing w:before="0"/>
        <w:rPr>
          <w:rFonts w:cs="Arial"/>
          <w:lang w:eastAsia="zh-CN"/>
        </w:rPr>
      </w:pPr>
    </w:p>
    <w:p w14:paraId="0D715B6E" w14:textId="77777777" w:rsidR="00A327B0" w:rsidRDefault="00A327B0" w:rsidP="00280127">
      <w:pPr>
        <w:spacing w:before="0"/>
        <w:rPr>
          <w:rFonts w:cs="Arial"/>
          <w:lang w:eastAsia="zh-CN"/>
        </w:rPr>
      </w:pPr>
    </w:p>
    <w:p w14:paraId="50CD3718" w14:textId="77777777" w:rsidR="00A327B0" w:rsidRDefault="00A327B0" w:rsidP="00280127">
      <w:pPr>
        <w:spacing w:before="0"/>
        <w:rPr>
          <w:rFonts w:cs="Arial"/>
          <w:lang w:eastAsia="zh-CN"/>
        </w:rPr>
      </w:pPr>
    </w:p>
    <w:p w14:paraId="6BC76D08" w14:textId="77777777" w:rsidR="00A327B0" w:rsidRDefault="00A327B0" w:rsidP="00280127">
      <w:pPr>
        <w:spacing w:before="0"/>
        <w:rPr>
          <w:rFonts w:cs="Arial"/>
          <w:lang w:eastAsia="zh-CN"/>
        </w:rPr>
      </w:pPr>
    </w:p>
    <w:p w14:paraId="5CAEB986" w14:textId="77777777" w:rsidR="00A327B0" w:rsidRDefault="00A327B0" w:rsidP="00280127">
      <w:pPr>
        <w:spacing w:before="0"/>
        <w:rPr>
          <w:rFonts w:cs="Arial"/>
          <w:lang w:eastAsia="zh-CN"/>
        </w:rPr>
      </w:pPr>
    </w:p>
    <w:p w14:paraId="36103FFE" w14:textId="77777777" w:rsidR="00A327B0" w:rsidRDefault="00A327B0" w:rsidP="00280127">
      <w:pPr>
        <w:spacing w:before="0"/>
        <w:rPr>
          <w:rFonts w:cs="Arial"/>
          <w:lang w:eastAsia="zh-CN"/>
        </w:rPr>
      </w:pPr>
    </w:p>
    <w:p w14:paraId="2873C5D9" w14:textId="77777777" w:rsidR="00A327B0" w:rsidRDefault="00A327B0" w:rsidP="00280127">
      <w:pPr>
        <w:spacing w:before="0"/>
        <w:rPr>
          <w:rFonts w:cs="Arial"/>
          <w:lang w:eastAsia="zh-CN"/>
        </w:rPr>
      </w:pPr>
    </w:p>
    <w:p w14:paraId="7C79CFC0" w14:textId="77777777" w:rsidR="00A327B0" w:rsidRDefault="00A327B0" w:rsidP="00280127">
      <w:pPr>
        <w:spacing w:before="0"/>
        <w:rPr>
          <w:rFonts w:cs="Arial"/>
          <w:lang w:eastAsia="zh-CN"/>
        </w:rPr>
      </w:pPr>
    </w:p>
    <w:p w14:paraId="6823E23F" w14:textId="77777777" w:rsidR="00A327B0" w:rsidRDefault="00A327B0" w:rsidP="00280127">
      <w:pPr>
        <w:spacing w:before="0"/>
        <w:rPr>
          <w:rFonts w:cs="Arial"/>
          <w:lang w:eastAsia="zh-CN"/>
        </w:rPr>
      </w:pPr>
    </w:p>
    <w:p w14:paraId="43AB8180" w14:textId="77777777" w:rsidR="00A327B0" w:rsidRDefault="00A327B0" w:rsidP="00280127">
      <w:pPr>
        <w:spacing w:before="0"/>
        <w:rPr>
          <w:rFonts w:cs="Arial"/>
          <w:lang w:eastAsia="zh-CN"/>
        </w:rPr>
      </w:pPr>
    </w:p>
    <w:p w14:paraId="2593D395" w14:textId="77777777" w:rsidR="00A327B0" w:rsidRDefault="00A327B0" w:rsidP="00280127">
      <w:pPr>
        <w:spacing w:before="0"/>
        <w:rPr>
          <w:rFonts w:cs="Arial"/>
          <w:lang w:eastAsia="zh-CN"/>
        </w:rPr>
      </w:pPr>
    </w:p>
    <w:p w14:paraId="3328CAEE" w14:textId="77777777" w:rsidR="00A327B0" w:rsidRDefault="00A327B0" w:rsidP="00280127">
      <w:pPr>
        <w:spacing w:before="0"/>
        <w:rPr>
          <w:rFonts w:cs="Arial"/>
          <w:lang w:eastAsia="zh-CN"/>
        </w:rPr>
      </w:pPr>
    </w:p>
    <w:p w14:paraId="3EFDD118" w14:textId="77777777" w:rsidR="00A327B0" w:rsidRDefault="00A327B0" w:rsidP="00280127">
      <w:pPr>
        <w:spacing w:before="0"/>
        <w:rPr>
          <w:rFonts w:cs="Arial"/>
          <w:lang w:eastAsia="zh-CN"/>
        </w:rPr>
      </w:pPr>
    </w:p>
    <w:p w14:paraId="2A4B6E3F" w14:textId="77777777" w:rsidR="00A327B0" w:rsidRDefault="00A327B0" w:rsidP="00280127">
      <w:pPr>
        <w:spacing w:before="0"/>
        <w:rPr>
          <w:rFonts w:cs="Arial"/>
          <w:lang w:eastAsia="zh-CN"/>
        </w:rPr>
      </w:pPr>
    </w:p>
    <w:p w14:paraId="2AD12946" w14:textId="77777777" w:rsidR="00A327B0" w:rsidRPr="00023A4A" w:rsidRDefault="00A327B0" w:rsidP="00280127">
      <w:pPr>
        <w:spacing w:before="0"/>
        <w:rPr>
          <w:rFonts w:cs="Arial"/>
          <w:lang w:eastAsia="zh-CN"/>
        </w:rPr>
      </w:pPr>
    </w:p>
    <w:p w14:paraId="352939B9" w14:textId="77777777" w:rsidR="00E72352" w:rsidRPr="00023A4A" w:rsidRDefault="00E72352" w:rsidP="00280127">
      <w:pPr>
        <w:spacing w:before="0"/>
        <w:rPr>
          <w:rFonts w:cs="Arial"/>
          <w:lang w:eastAsia="zh-CN"/>
        </w:rPr>
      </w:pPr>
    </w:p>
    <w:p w14:paraId="09983924" w14:textId="77777777" w:rsidR="00E72352" w:rsidRPr="00023A4A" w:rsidRDefault="00E72352" w:rsidP="00280127">
      <w:pPr>
        <w:spacing w:before="0"/>
        <w:rPr>
          <w:rFonts w:cs="Arial"/>
          <w:lang w:eastAsia="zh-CN"/>
        </w:rPr>
      </w:pPr>
    </w:p>
    <w:p w14:paraId="2FD4BFC5" w14:textId="77777777" w:rsidR="00E72352" w:rsidRPr="00023A4A" w:rsidRDefault="00E72352" w:rsidP="00280127">
      <w:pPr>
        <w:spacing w:before="0"/>
        <w:rPr>
          <w:rFonts w:cs="Arial"/>
          <w:lang w:eastAsia="zh-CN"/>
        </w:rPr>
      </w:pPr>
    </w:p>
    <w:p w14:paraId="0FCDAA0F" w14:textId="77777777" w:rsidR="00E72352" w:rsidRPr="00023A4A" w:rsidRDefault="00E72352" w:rsidP="00280127">
      <w:pPr>
        <w:spacing w:before="0"/>
        <w:rPr>
          <w:rFonts w:cs="Arial"/>
          <w:lang w:eastAsia="zh-CN"/>
        </w:rPr>
      </w:pPr>
    </w:p>
    <w:p w14:paraId="6001AB7B" w14:textId="77777777" w:rsidR="006609AA" w:rsidRPr="00023A4A" w:rsidRDefault="00990043" w:rsidP="00DF302A">
      <w:pPr>
        <w:pStyle w:val="Heading10"/>
        <w:numPr>
          <w:ilvl w:val="0"/>
          <w:numId w:val="21"/>
        </w:numPr>
      </w:pPr>
      <w:r w:rsidRPr="00023A4A">
        <w:lastRenderedPageBreak/>
        <w:t>УСЛОВИ ЗА УЧЕШЋЕ ИЗ ЧЛАНА 75. и 76. ЗАКОНА и УПУТСТВО КАКО СЕ ДОКАЗУЈЕ ИСПУЊЕНОСТ ТИХ УСЛОВА</w:t>
      </w:r>
    </w:p>
    <w:tbl>
      <w:tblPr>
        <w:tblW w:w="10719" w:type="dxa"/>
        <w:jc w:val="center"/>
        <w:tblBorders>
          <w:top w:val="thinThickLargeGap" w:sz="24" w:space="0" w:color="auto"/>
          <w:left w:val="thinThickLargeGap" w:sz="24" w:space="0" w:color="auto"/>
          <w:bottom w:val="thickThinLargeGap" w:sz="24" w:space="0" w:color="auto"/>
          <w:right w:val="thickThinLargeGap" w:sz="24" w:space="0" w:color="auto"/>
          <w:insideH w:val="single" w:sz="6" w:space="0" w:color="auto"/>
          <w:insideV w:val="single" w:sz="6" w:space="0" w:color="auto"/>
        </w:tblBorders>
        <w:tblLayout w:type="fixed"/>
        <w:tblLook w:val="01E0" w:firstRow="1" w:lastRow="1" w:firstColumn="1" w:lastColumn="1" w:noHBand="0" w:noVBand="0"/>
      </w:tblPr>
      <w:tblGrid>
        <w:gridCol w:w="990"/>
        <w:gridCol w:w="3830"/>
        <w:gridCol w:w="567"/>
        <w:gridCol w:w="5332"/>
      </w:tblGrid>
      <w:tr w:rsidR="00085F22" w:rsidRPr="00023A4A" w14:paraId="3A7A5EB1" w14:textId="77777777" w:rsidTr="009F2A74">
        <w:trPr>
          <w:trHeight w:val="285"/>
          <w:jc w:val="center"/>
        </w:trPr>
        <w:tc>
          <w:tcPr>
            <w:tcW w:w="990" w:type="dxa"/>
            <w:vMerge w:val="restart"/>
            <w:shd w:val="clear" w:color="auto" w:fill="C0504D"/>
          </w:tcPr>
          <w:p w14:paraId="3B1C8A11" w14:textId="77777777" w:rsidR="00085F22" w:rsidRPr="00023A4A" w:rsidRDefault="00085F22" w:rsidP="009F2A74">
            <w:pPr>
              <w:suppressAutoHyphens/>
              <w:spacing w:before="360"/>
              <w:jc w:val="center"/>
              <w:rPr>
                <w:rFonts w:cs="Arial"/>
                <w:b/>
                <w:bCs/>
                <w:lang w:eastAsia="ar-SA"/>
              </w:rPr>
            </w:pPr>
            <w:r w:rsidRPr="00023A4A">
              <w:rPr>
                <w:rFonts w:cs="Arial"/>
                <w:b/>
                <w:bCs/>
                <w:lang w:eastAsia="ar-SA"/>
              </w:rPr>
              <w:t>Р.бр.</w:t>
            </w:r>
          </w:p>
        </w:tc>
        <w:tc>
          <w:tcPr>
            <w:tcW w:w="4397" w:type="dxa"/>
            <w:gridSpan w:val="2"/>
            <w:vMerge w:val="restart"/>
            <w:shd w:val="clear" w:color="auto" w:fill="C0504D"/>
          </w:tcPr>
          <w:p w14:paraId="50E975BB" w14:textId="77777777" w:rsidR="00085F22" w:rsidRPr="00023A4A" w:rsidRDefault="00085F22" w:rsidP="009F2A74">
            <w:pPr>
              <w:suppressAutoHyphens/>
              <w:spacing w:before="360"/>
              <w:jc w:val="center"/>
              <w:rPr>
                <w:rFonts w:cs="Arial"/>
                <w:b/>
                <w:bCs/>
                <w:lang w:eastAsia="ar-SA"/>
              </w:rPr>
            </w:pPr>
            <w:r w:rsidRPr="00023A4A">
              <w:rPr>
                <w:rFonts w:cs="Arial"/>
                <w:b/>
                <w:bCs/>
                <w:lang w:eastAsia="ar-SA"/>
              </w:rPr>
              <w:t>УСЛОВИ</w:t>
            </w:r>
          </w:p>
        </w:tc>
        <w:tc>
          <w:tcPr>
            <w:tcW w:w="5332" w:type="dxa"/>
            <w:vMerge w:val="restart"/>
            <w:shd w:val="clear" w:color="auto" w:fill="C0504D"/>
          </w:tcPr>
          <w:p w14:paraId="275672AF" w14:textId="77777777" w:rsidR="00085F22" w:rsidRPr="00023A4A" w:rsidRDefault="00085F22" w:rsidP="009F2A74">
            <w:pPr>
              <w:suppressAutoHyphens/>
              <w:spacing w:before="240"/>
              <w:jc w:val="center"/>
              <w:rPr>
                <w:rFonts w:cs="Arial"/>
                <w:b/>
                <w:bCs/>
                <w:lang w:eastAsia="ar-SA"/>
              </w:rPr>
            </w:pPr>
            <w:r w:rsidRPr="00023A4A">
              <w:rPr>
                <w:rFonts w:cs="Arial"/>
                <w:b/>
                <w:bCs/>
                <w:lang w:eastAsia="ar-SA"/>
              </w:rPr>
              <w:t>ДОКАЗИ</w:t>
            </w:r>
          </w:p>
        </w:tc>
      </w:tr>
      <w:tr w:rsidR="00085F22" w:rsidRPr="00023A4A" w14:paraId="5B716AF3" w14:textId="77777777" w:rsidTr="009F2A74">
        <w:trPr>
          <w:trHeight w:val="285"/>
          <w:jc w:val="center"/>
        </w:trPr>
        <w:tc>
          <w:tcPr>
            <w:tcW w:w="990" w:type="dxa"/>
            <w:vMerge/>
            <w:shd w:val="clear" w:color="auto" w:fill="auto"/>
          </w:tcPr>
          <w:p w14:paraId="038F9235" w14:textId="77777777" w:rsidR="00085F22" w:rsidRPr="00023A4A" w:rsidRDefault="00085F22" w:rsidP="009F2A74">
            <w:pPr>
              <w:suppressAutoHyphens/>
              <w:spacing w:before="0"/>
              <w:jc w:val="center"/>
              <w:rPr>
                <w:rFonts w:cs="Arial"/>
                <w:b/>
                <w:bCs/>
                <w:lang w:eastAsia="ar-SA"/>
              </w:rPr>
            </w:pPr>
          </w:p>
        </w:tc>
        <w:tc>
          <w:tcPr>
            <w:tcW w:w="4397" w:type="dxa"/>
            <w:gridSpan w:val="2"/>
            <w:vMerge/>
            <w:shd w:val="clear" w:color="auto" w:fill="auto"/>
          </w:tcPr>
          <w:p w14:paraId="35E8AFEE" w14:textId="77777777" w:rsidR="00085F22" w:rsidRPr="00023A4A" w:rsidRDefault="00085F22" w:rsidP="009F2A74">
            <w:pPr>
              <w:suppressAutoHyphens/>
              <w:spacing w:before="0"/>
              <w:jc w:val="center"/>
              <w:rPr>
                <w:rFonts w:cs="Arial"/>
                <w:b/>
                <w:lang w:eastAsia="ar-SA"/>
              </w:rPr>
            </w:pPr>
          </w:p>
        </w:tc>
        <w:tc>
          <w:tcPr>
            <w:tcW w:w="5332" w:type="dxa"/>
            <w:vMerge/>
            <w:shd w:val="clear" w:color="auto" w:fill="auto"/>
          </w:tcPr>
          <w:p w14:paraId="3AB20B89" w14:textId="77777777" w:rsidR="00085F22" w:rsidRPr="00023A4A" w:rsidRDefault="00085F22" w:rsidP="009F2A74">
            <w:pPr>
              <w:suppressAutoHyphens/>
              <w:spacing w:before="0"/>
              <w:jc w:val="left"/>
              <w:rPr>
                <w:rFonts w:cs="Arial"/>
                <w:b/>
                <w:bCs/>
                <w:lang w:eastAsia="ar-SA"/>
              </w:rPr>
            </w:pPr>
          </w:p>
        </w:tc>
      </w:tr>
      <w:tr w:rsidR="00085F22" w:rsidRPr="00023A4A" w14:paraId="6885A844" w14:textId="77777777" w:rsidTr="009F2A74">
        <w:trPr>
          <w:trHeight w:val="567"/>
          <w:jc w:val="center"/>
        </w:trPr>
        <w:tc>
          <w:tcPr>
            <w:tcW w:w="10719" w:type="dxa"/>
            <w:gridSpan w:val="4"/>
            <w:shd w:val="clear" w:color="auto" w:fill="F2F2F2"/>
            <w:vAlign w:val="center"/>
          </w:tcPr>
          <w:p w14:paraId="2920C080" w14:textId="77777777" w:rsidR="00085F22" w:rsidRPr="00023A4A" w:rsidRDefault="00085F22" w:rsidP="009F2A74">
            <w:pPr>
              <w:widowControl w:val="0"/>
              <w:suppressAutoHyphens/>
              <w:autoSpaceDE w:val="0"/>
              <w:autoSpaceDN w:val="0"/>
              <w:adjustRightInd w:val="0"/>
              <w:spacing w:before="0"/>
              <w:jc w:val="center"/>
              <w:rPr>
                <w:rFonts w:cs="Arial"/>
                <w:b/>
                <w:lang w:eastAsia="ar-SA"/>
              </w:rPr>
            </w:pPr>
            <w:r w:rsidRPr="00023A4A">
              <w:rPr>
                <w:rFonts w:cs="Arial"/>
                <w:b/>
                <w:lang w:eastAsia="ar-SA"/>
              </w:rPr>
              <w:t>4.1. ОБАВЕЗНИ УСЛОВИ</w:t>
            </w:r>
          </w:p>
        </w:tc>
      </w:tr>
      <w:tr w:rsidR="00085F22" w:rsidRPr="00023A4A" w14:paraId="603E98F3" w14:textId="77777777" w:rsidTr="009F2A74">
        <w:trPr>
          <w:trHeight w:val="480"/>
          <w:jc w:val="center"/>
        </w:trPr>
        <w:tc>
          <w:tcPr>
            <w:tcW w:w="990" w:type="dxa"/>
            <w:shd w:val="clear" w:color="auto" w:fill="auto"/>
            <w:vAlign w:val="center"/>
          </w:tcPr>
          <w:p w14:paraId="6A953AA0" w14:textId="77777777" w:rsidR="00085F22" w:rsidRPr="00023A4A" w:rsidRDefault="00085F22" w:rsidP="009F2A74">
            <w:pPr>
              <w:suppressAutoHyphens/>
              <w:spacing w:before="0"/>
              <w:jc w:val="center"/>
              <w:rPr>
                <w:rFonts w:cs="Arial"/>
                <w:bCs/>
                <w:lang w:eastAsia="ar-SA"/>
              </w:rPr>
            </w:pPr>
            <w:r w:rsidRPr="00023A4A">
              <w:rPr>
                <w:rFonts w:cs="Arial"/>
                <w:bCs/>
                <w:lang w:eastAsia="ar-SA"/>
              </w:rPr>
              <w:t>1.</w:t>
            </w:r>
          </w:p>
        </w:tc>
        <w:tc>
          <w:tcPr>
            <w:tcW w:w="3830" w:type="dxa"/>
            <w:shd w:val="clear" w:color="auto" w:fill="auto"/>
            <w:vAlign w:val="center"/>
          </w:tcPr>
          <w:p w14:paraId="79F70AFA" w14:textId="77777777" w:rsidR="00085F22" w:rsidRPr="00023A4A" w:rsidRDefault="00085F22" w:rsidP="009F2A74">
            <w:pPr>
              <w:suppressAutoHyphens/>
              <w:spacing w:before="0"/>
              <w:jc w:val="left"/>
              <w:rPr>
                <w:rFonts w:cs="Arial"/>
                <w:lang w:eastAsia="ar-SA"/>
              </w:rPr>
            </w:pPr>
            <w:r w:rsidRPr="00023A4A">
              <w:rPr>
                <w:rFonts w:cs="Arial"/>
                <w:lang w:eastAsia="ar-SA"/>
              </w:rPr>
              <w:t>да је регистрован код надлежног органа, односно уписан у одговарајући регистар</w:t>
            </w:r>
          </w:p>
        </w:tc>
        <w:tc>
          <w:tcPr>
            <w:tcW w:w="5899" w:type="dxa"/>
            <w:gridSpan w:val="2"/>
            <w:shd w:val="clear" w:color="auto" w:fill="auto"/>
          </w:tcPr>
          <w:p w14:paraId="156D0685" w14:textId="77777777" w:rsidR="00085F22" w:rsidRPr="00023A4A" w:rsidRDefault="00085F22" w:rsidP="009F2A74">
            <w:pPr>
              <w:suppressAutoHyphens/>
              <w:spacing w:before="0"/>
              <w:rPr>
                <w:rFonts w:cs="Arial"/>
                <w:bCs/>
                <w:lang w:eastAsia="ar-SA"/>
              </w:rPr>
            </w:pPr>
          </w:p>
          <w:p w14:paraId="129FCCCC" w14:textId="77777777" w:rsidR="00085F22" w:rsidRPr="00023A4A" w:rsidRDefault="00085F22" w:rsidP="009F2A74">
            <w:pPr>
              <w:suppressAutoHyphens/>
              <w:spacing w:before="0"/>
              <w:rPr>
                <w:rFonts w:cs="Arial"/>
                <w:bCs/>
                <w:lang w:eastAsia="ar-SA"/>
              </w:rPr>
            </w:pPr>
            <w:r w:rsidRPr="00023A4A">
              <w:rPr>
                <w:rFonts w:cs="Arial"/>
                <w:bCs/>
                <w:lang w:eastAsia="ar-SA"/>
              </w:rPr>
              <w:t xml:space="preserve">-Извод из регистра </w:t>
            </w:r>
            <w:r w:rsidRPr="00023A4A">
              <w:rPr>
                <w:rFonts w:cs="Arial"/>
                <w:bCs/>
                <w:lang w:val="sr-Cyrl-CS" w:eastAsia="ar-SA"/>
              </w:rPr>
              <w:t xml:space="preserve">Агенције за привредне регистре (у даљем тексту: </w:t>
            </w:r>
            <w:r w:rsidRPr="00023A4A">
              <w:rPr>
                <w:rFonts w:cs="Arial"/>
                <w:bCs/>
                <w:lang w:eastAsia="ar-SA"/>
              </w:rPr>
              <w:t>АПР-а</w:t>
            </w:r>
            <w:r w:rsidRPr="00023A4A">
              <w:rPr>
                <w:rFonts w:cs="Arial"/>
                <w:bCs/>
                <w:lang w:val="sr-Cyrl-CS" w:eastAsia="ar-SA"/>
              </w:rPr>
              <w:t xml:space="preserve">), </w:t>
            </w:r>
            <w:r w:rsidRPr="00023A4A">
              <w:rPr>
                <w:rFonts w:cs="Arial"/>
                <w:bCs/>
                <w:lang w:eastAsia="ar-SA"/>
              </w:rPr>
              <w:t xml:space="preserve">односно извод из регистра надлежног привредног суда (за правна лица) </w:t>
            </w:r>
          </w:p>
          <w:p w14:paraId="17807598" w14:textId="77777777" w:rsidR="00085F22" w:rsidRPr="00023A4A" w:rsidRDefault="00085F22" w:rsidP="009F2A74">
            <w:pPr>
              <w:suppressAutoHyphens/>
              <w:spacing w:before="0"/>
              <w:rPr>
                <w:rFonts w:cs="Arial"/>
                <w:bCs/>
                <w:lang w:eastAsia="ar-SA"/>
              </w:rPr>
            </w:pPr>
            <w:r w:rsidRPr="00023A4A">
              <w:rPr>
                <w:rFonts w:cs="Arial"/>
                <w:bCs/>
                <w:lang w:eastAsia="ar-SA"/>
              </w:rPr>
              <w:t>-Извод из регистра надлежног привредног суда (За установе)</w:t>
            </w:r>
          </w:p>
          <w:p w14:paraId="362C06A3" w14:textId="77777777" w:rsidR="00085F22" w:rsidRPr="00023A4A" w:rsidRDefault="00085F22" w:rsidP="009F2A74">
            <w:pPr>
              <w:suppressAutoHyphens/>
              <w:spacing w:before="0"/>
              <w:rPr>
                <w:rFonts w:cs="Arial"/>
                <w:bCs/>
                <w:lang w:eastAsia="ar-SA"/>
              </w:rPr>
            </w:pPr>
            <w:r w:rsidRPr="00023A4A">
              <w:rPr>
                <w:rFonts w:cs="Arial"/>
                <w:bCs/>
                <w:lang w:eastAsia="ar-SA"/>
              </w:rPr>
              <w:t>-Извод из регистра АПР-а или извод из одговарајућег регистра (За предузетника)</w:t>
            </w:r>
          </w:p>
          <w:p w14:paraId="52075A74" w14:textId="77777777" w:rsidR="00085F22" w:rsidRPr="00023A4A" w:rsidRDefault="00CA457B" w:rsidP="00CA457B">
            <w:pPr>
              <w:tabs>
                <w:tab w:val="center" w:pos="2841"/>
              </w:tabs>
              <w:suppressAutoHyphens/>
              <w:spacing w:before="0"/>
              <w:rPr>
                <w:rFonts w:cs="Arial"/>
                <w:bCs/>
                <w:u w:val="single"/>
                <w:lang w:eastAsia="ar-SA"/>
              </w:rPr>
            </w:pPr>
            <w:r w:rsidRPr="00023A4A">
              <w:rPr>
                <w:rFonts w:cs="Arial"/>
                <w:bCs/>
                <w:u w:val="single"/>
                <w:lang w:eastAsia="ar-SA"/>
              </w:rPr>
              <w:t>Напомена:</w:t>
            </w:r>
          </w:p>
          <w:p w14:paraId="7F25F9AA" w14:textId="77777777" w:rsidR="00085F22" w:rsidRPr="00023A4A" w:rsidRDefault="00085F22" w:rsidP="009F2A74">
            <w:pPr>
              <w:suppressAutoHyphens/>
              <w:spacing w:before="0"/>
              <w:rPr>
                <w:rFonts w:cs="Arial"/>
                <w:bCs/>
                <w:lang w:eastAsia="ar-SA"/>
              </w:rPr>
            </w:pPr>
            <w:r w:rsidRPr="00023A4A">
              <w:rPr>
                <w:rFonts w:cs="Arial"/>
                <w:bCs/>
                <w:lang w:eastAsia="ar-SA"/>
              </w:rPr>
              <w:t>-У случају да понуду подноси група понуђача, овај доказ доставити за сваког члана групе понуђача</w:t>
            </w:r>
          </w:p>
          <w:p w14:paraId="6EE7F3AE" w14:textId="77777777" w:rsidR="00085F22" w:rsidRPr="00023A4A" w:rsidRDefault="00085F22" w:rsidP="009F2A74">
            <w:pPr>
              <w:suppressAutoHyphens/>
              <w:spacing w:before="0"/>
              <w:rPr>
                <w:rFonts w:cs="Arial"/>
                <w:bCs/>
                <w:lang w:eastAsia="ar-SA"/>
              </w:rPr>
            </w:pPr>
            <w:r w:rsidRPr="00023A4A">
              <w:rPr>
                <w:rFonts w:cs="Arial"/>
                <w:bCs/>
                <w:lang w:eastAsia="ar-SA"/>
              </w:rPr>
              <w:t>- У случају да понуђач подноси понуду са подизвођачем, овај доказ доставити и за сваког подизвођача</w:t>
            </w:r>
          </w:p>
          <w:p w14:paraId="537C3D0A" w14:textId="77777777" w:rsidR="00085F22" w:rsidRPr="00023A4A" w:rsidRDefault="00085F22" w:rsidP="009F2A74">
            <w:pPr>
              <w:suppressAutoHyphens/>
              <w:spacing w:before="0"/>
              <w:rPr>
                <w:rFonts w:cs="Arial"/>
                <w:lang w:eastAsia="ar-SA"/>
              </w:rPr>
            </w:pPr>
          </w:p>
        </w:tc>
      </w:tr>
      <w:tr w:rsidR="00085F22" w:rsidRPr="00023A4A" w14:paraId="6CB154ED" w14:textId="77777777" w:rsidTr="00CA457B">
        <w:trPr>
          <w:trHeight w:val="5324"/>
          <w:jc w:val="center"/>
        </w:trPr>
        <w:tc>
          <w:tcPr>
            <w:tcW w:w="990" w:type="dxa"/>
            <w:shd w:val="clear" w:color="auto" w:fill="auto"/>
            <w:vAlign w:val="center"/>
          </w:tcPr>
          <w:p w14:paraId="5C7E86D4" w14:textId="77777777" w:rsidR="00085F22" w:rsidRPr="00023A4A" w:rsidRDefault="00085F22" w:rsidP="009F2A74">
            <w:pPr>
              <w:suppressAutoHyphens/>
              <w:spacing w:before="0"/>
              <w:jc w:val="center"/>
              <w:rPr>
                <w:rFonts w:cs="Arial"/>
                <w:bCs/>
                <w:lang w:eastAsia="ar-SA"/>
              </w:rPr>
            </w:pPr>
            <w:r w:rsidRPr="00023A4A">
              <w:rPr>
                <w:rFonts w:cs="Arial"/>
                <w:bCs/>
                <w:lang w:eastAsia="ar-SA"/>
              </w:rPr>
              <w:t>2.</w:t>
            </w:r>
          </w:p>
        </w:tc>
        <w:tc>
          <w:tcPr>
            <w:tcW w:w="3830" w:type="dxa"/>
            <w:shd w:val="clear" w:color="auto" w:fill="auto"/>
            <w:vAlign w:val="center"/>
          </w:tcPr>
          <w:p w14:paraId="7D076A13" w14:textId="77777777" w:rsidR="00085F22" w:rsidRPr="00023A4A" w:rsidRDefault="00085F22" w:rsidP="009F2A74">
            <w:pPr>
              <w:tabs>
                <w:tab w:val="left" w:pos="1080"/>
              </w:tabs>
              <w:suppressAutoHyphens/>
              <w:spacing w:before="0"/>
              <w:rPr>
                <w:rFonts w:cs="Arial"/>
                <w:lang w:eastAsia="ar-SA"/>
              </w:rPr>
            </w:pPr>
            <w:r w:rsidRPr="00023A4A">
              <w:rPr>
                <w:rFonts w:cs="Arial"/>
                <w:lang w:eastAsia="ar-SA"/>
              </w:rPr>
              <w:t>да понуђач и његов законски заступник нису осуђивани за неко од кривичних дела као чланови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899" w:type="dxa"/>
            <w:gridSpan w:val="2"/>
            <w:shd w:val="clear" w:color="auto" w:fill="auto"/>
          </w:tcPr>
          <w:p w14:paraId="207D4CCC" w14:textId="77777777" w:rsidR="00085F22" w:rsidRPr="00023A4A" w:rsidRDefault="00085F22" w:rsidP="009F2A74">
            <w:pPr>
              <w:autoSpaceDE w:val="0"/>
              <w:autoSpaceDN w:val="0"/>
              <w:adjustRightInd w:val="0"/>
              <w:rPr>
                <w:rFonts w:cs="Arial"/>
                <w:u w:val="single"/>
              </w:rPr>
            </w:pPr>
            <w:r w:rsidRPr="00023A4A">
              <w:rPr>
                <w:rFonts w:eastAsia="Calibri" w:cs="Arial"/>
                <w:lang w:val="ru-RU"/>
              </w:rPr>
              <w:t xml:space="preserve">- </w:t>
            </w:r>
            <w:r w:rsidRPr="00023A4A">
              <w:rPr>
                <w:rFonts w:eastAsia="Calibri" w:cs="Arial"/>
              </w:rPr>
              <w:t>за правно лице:</w:t>
            </w:r>
          </w:p>
          <w:p w14:paraId="01F7E530" w14:textId="77777777" w:rsidR="00085F22" w:rsidRPr="00023A4A" w:rsidRDefault="00085F22" w:rsidP="009F2A74">
            <w:pPr>
              <w:rPr>
                <w:rFonts w:cs="Arial"/>
              </w:rPr>
            </w:pPr>
            <w:r w:rsidRPr="00023A4A">
              <w:rPr>
                <w:rFonts w:cs="Arial"/>
              </w:rPr>
              <w:t>1) ЗА ЗАКОНСКОГ ЗАСТУПНИКА –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1E2002F5" w14:textId="77777777" w:rsidR="00085F22" w:rsidRPr="00023A4A" w:rsidRDefault="00085F22" w:rsidP="009F2A74">
            <w:pPr>
              <w:rPr>
                <w:rFonts w:cs="Arial"/>
              </w:rPr>
            </w:pPr>
            <w:r w:rsidRPr="00023A4A">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9" w:history="1">
              <w:r w:rsidR="0081221C" w:rsidRPr="00023A4A">
                <w:rPr>
                  <w:rStyle w:val="Hyperlink"/>
                  <w:rFonts w:cs="Arial"/>
                </w:rPr>
                <w:t>http://www.bg.vi.sud.rs/lt/articles/o-visem-sudu/obavestenje-ke-za-pravna-lica.html</w:t>
              </w:r>
            </w:hyperlink>
          </w:p>
          <w:p w14:paraId="4D1E4467" w14:textId="77777777" w:rsidR="00085F22" w:rsidRPr="00023A4A" w:rsidRDefault="00085F22" w:rsidP="009F2A74">
            <w:pPr>
              <w:rPr>
                <w:rFonts w:cs="Arial"/>
              </w:rPr>
            </w:pPr>
            <w:r w:rsidRPr="00023A4A">
              <w:rPr>
                <w:rFonts w:cs="Arial"/>
              </w:rPr>
              <w:t>3) ЗА ПРАВНО ЛИЦЕ – За кривична дела против привреде, против животне средине, кривично дело примања или давања мита, кривично дело преваре –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1D32F445" w14:textId="77777777" w:rsidR="00085F22" w:rsidRPr="00023A4A" w:rsidRDefault="00085F22" w:rsidP="009F2A74">
            <w:pPr>
              <w:rPr>
                <w:rFonts w:cs="Arial"/>
              </w:rPr>
            </w:pPr>
            <w:r w:rsidRPr="00023A4A">
              <w:rPr>
                <w:rFonts w:cs="Arial"/>
              </w:rPr>
              <w:t xml:space="preserve">Посебна напомена: Уколико уверење </w:t>
            </w:r>
            <w:r w:rsidRPr="00023A4A">
              <w:rPr>
                <w:rFonts w:cs="Arial"/>
                <w:lang w:val="sr-Cyrl-CS"/>
              </w:rPr>
              <w:t>О</w:t>
            </w:r>
            <w:r w:rsidRPr="00023A4A">
              <w:rPr>
                <w:rFonts w:cs="Arial"/>
              </w:rPr>
              <w:t xml:space="preserve">сновног суда </w:t>
            </w:r>
            <w:r w:rsidRPr="00023A4A">
              <w:rPr>
                <w:rFonts w:cs="Arial"/>
              </w:rPr>
              <w:lastRenderedPageBreak/>
              <w:t xml:space="preserve">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023A4A">
              <w:rPr>
                <w:rFonts w:cs="Arial"/>
                <w:u w:val="single"/>
              </w:rPr>
              <w:t>и</w:t>
            </w:r>
            <w:r w:rsidRPr="00023A4A">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w:t>
            </w:r>
          </w:p>
          <w:p w14:paraId="46D1AE2B" w14:textId="77777777" w:rsidR="00085F22" w:rsidRPr="00023A4A" w:rsidRDefault="00085F22" w:rsidP="009F2A74">
            <w:pPr>
              <w:rPr>
                <w:rFonts w:cs="Arial"/>
              </w:rPr>
            </w:pPr>
            <w:r w:rsidRPr="00023A4A">
              <w:rPr>
                <w:rFonts w:cs="Arial"/>
              </w:rPr>
              <w:t>- за физичко лице и предузетника: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75137CD0" w14:textId="77777777" w:rsidR="00085F22" w:rsidRPr="00023A4A" w:rsidRDefault="00085F22" w:rsidP="009F2A74">
            <w:pPr>
              <w:autoSpaceDE w:val="0"/>
              <w:autoSpaceDN w:val="0"/>
              <w:adjustRightInd w:val="0"/>
              <w:rPr>
                <w:rFonts w:eastAsia="Calibri" w:cs="Arial"/>
              </w:rPr>
            </w:pPr>
            <w:r w:rsidRPr="00023A4A">
              <w:rPr>
                <w:rFonts w:eastAsia="Calibri" w:cs="Arial"/>
              </w:rPr>
              <w:t xml:space="preserve">Напомена: </w:t>
            </w:r>
          </w:p>
          <w:p w14:paraId="07A82590" w14:textId="77777777" w:rsidR="00085F22" w:rsidRPr="00023A4A" w:rsidRDefault="00085F22" w:rsidP="00DF302A">
            <w:pPr>
              <w:numPr>
                <w:ilvl w:val="0"/>
                <w:numId w:val="15"/>
              </w:numPr>
              <w:tabs>
                <w:tab w:val="left" w:pos="680"/>
              </w:tabs>
              <w:snapToGrid w:val="0"/>
              <w:spacing w:before="0"/>
              <w:ind w:left="714" w:hanging="357"/>
              <w:contextualSpacing/>
              <w:jc w:val="left"/>
              <w:rPr>
                <w:rFonts w:eastAsia="Calibri" w:cs="Arial"/>
              </w:rPr>
            </w:pPr>
            <w:r w:rsidRPr="00023A4A">
              <w:rPr>
                <w:rFonts w:eastAsia="Calibri" w:cs="Arial"/>
              </w:rPr>
              <w:t>У случају да понуду подноси правно лице потребно је доставити овај доказ и за правно лице и за законског заступника</w:t>
            </w:r>
          </w:p>
          <w:p w14:paraId="58B5AB4D" w14:textId="77777777" w:rsidR="00085F22" w:rsidRPr="00023A4A" w:rsidRDefault="00085F22" w:rsidP="00DF302A">
            <w:pPr>
              <w:numPr>
                <w:ilvl w:val="0"/>
                <w:numId w:val="15"/>
              </w:numPr>
              <w:tabs>
                <w:tab w:val="left" w:pos="680"/>
              </w:tabs>
              <w:snapToGrid w:val="0"/>
              <w:spacing w:before="0"/>
              <w:ind w:left="714" w:hanging="357"/>
              <w:contextualSpacing/>
              <w:jc w:val="left"/>
              <w:rPr>
                <w:rFonts w:eastAsia="Calibri" w:cs="Arial"/>
              </w:rPr>
            </w:pPr>
            <w:r w:rsidRPr="00023A4A">
              <w:rPr>
                <w:rFonts w:eastAsia="Calibri" w:cs="Arial"/>
              </w:rPr>
              <w:t>У случају да правно лице има више законских заступника, ове доказе доставити за сваког од њих</w:t>
            </w:r>
          </w:p>
          <w:p w14:paraId="4C798655" w14:textId="77777777" w:rsidR="00085F22" w:rsidRPr="00023A4A" w:rsidRDefault="00085F22" w:rsidP="00DF302A">
            <w:pPr>
              <w:numPr>
                <w:ilvl w:val="0"/>
                <w:numId w:val="15"/>
              </w:numPr>
              <w:tabs>
                <w:tab w:val="left" w:pos="680"/>
              </w:tabs>
              <w:snapToGrid w:val="0"/>
              <w:spacing w:before="0"/>
              <w:ind w:left="714" w:hanging="357"/>
              <w:contextualSpacing/>
              <w:jc w:val="left"/>
              <w:rPr>
                <w:rFonts w:eastAsia="Calibri" w:cs="Arial"/>
              </w:rPr>
            </w:pPr>
            <w:r w:rsidRPr="00023A4A">
              <w:rPr>
                <w:rFonts w:eastAsia="Calibri" w:cs="Arial"/>
              </w:rPr>
              <w:t xml:space="preserve">У случају да понуду подноси група понуђача, ове доказе доставити за сваког </w:t>
            </w:r>
            <w:r w:rsidRPr="00023A4A">
              <w:rPr>
                <w:rFonts w:eastAsia="Calibri" w:cs="Arial"/>
                <w:lang w:val="sr-Cyrl-CS"/>
              </w:rPr>
              <w:t>члана групе понуђача</w:t>
            </w:r>
          </w:p>
          <w:p w14:paraId="6D235127" w14:textId="77777777" w:rsidR="00085F22" w:rsidRPr="00023A4A" w:rsidRDefault="00085F22" w:rsidP="00DF302A">
            <w:pPr>
              <w:numPr>
                <w:ilvl w:val="0"/>
                <w:numId w:val="15"/>
              </w:numPr>
              <w:tabs>
                <w:tab w:val="left" w:pos="680"/>
              </w:tabs>
              <w:snapToGrid w:val="0"/>
              <w:spacing w:before="0"/>
              <w:ind w:left="714" w:hanging="357"/>
              <w:contextualSpacing/>
              <w:jc w:val="left"/>
              <w:rPr>
                <w:rFonts w:cs="Arial"/>
              </w:rPr>
            </w:pPr>
            <w:r w:rsidRPr="00023A4A">
              <w:rPr>
                <w:rFonts w:eastAsia="Calibri" w:cs="Arial"/>
              </w:rPr>
              <w:t xml:space="preserve">У случају да понуђач подноси понуду са подизвођачем, ове доказе доставити и за </w:t>
            </w:r>
            <w:r w:rsidRPr="00023A4A">
              <w:rPr>
                <w:rFonts w:eastAsia="Calibri" w:cs="Arial"/>
                <w:lang w:val="sr-Cyrl-CS"/>
              </w:rPr>
              <w:t xml:space="preserve">сваког </w:t>
            </w:r>
            <w:r w:rsidRPr="00023A4A">
              <w:rPr>
                <w:rFonts w:eastAsia="Calibri" w:cs="Arial"/>
              </w:rPr>
              <w:t xml:space="preserve">подизвођача </w:t>
            </w:r>
          </w:p>
          <w:p w14:paraId="7EED430B" w14:textId="77777777" w:rsidR="00DB11D1" w:rsidRPr="00023A4A" w:rsidRDefault="00DB11D1" w:rsidP="00DB11D1">
            <w:pPr>
              <w:tabs>
                <w:tab w:val="left" w:pos="680"/>
              </w:tabs>
              <w:snapToGrid w:val="0"/>
              <w:spacing w:before="0"/>
              <w:contextualSpacing/>
              <w:jc w:val="left"/>
              <w:rPr>
                <w:rFonts w:eastAsia="Calibri" w:cs="Arial"/>
              </w:rPr>
            </w:pPr>
          </w:p>
          <w:p w14:paraId="6F320331" w14:textId="77777777" w:rsidR="00085F22" w:rsidRPr="00023A4A" w:rsidRDefault="00085F22" w:rsidP="00DB11D1">
            <w:pPr>
              <w:tabs>
                <w:tab w:val="left" w:pos="680"/>
              </w:tabs>
              <w:snapToGrid w:val="0"/>
              <w:spacing w:before="0"/>
              <w:contextualSpacing/>
              <w:jc w:val="left"/>
              <w:rPr>
                <w:rFonts w:eastAsia="Calibri" w:cs="Arial"/>
                <w:lang w:val="sr-Cyrl-CS"/>
              </w:rPr>
            </w:pPr>
            <w:r w:rsidRPr="00023A4A">
              <w:rPr>
                <w:rFonts w:eastAsia="Calibri" w:cs="Arial"/>
              </w:rPr>
              <w:t>Ови докази не могу бити старији од два месеца пре отварања понуда.</w:t>
            </w:r>
          </w:p>
        </w:tc>
      </w:tr>
      <w:tr w:rsidR="00085F22" w:rsidRPr="00023A4A" w14:paraId="5728C0B3" w14:textId="77777777" w:rsidTr="009F2A74">
        <w:trPr>
          <w:jc w:val="center"/>
        </w:trPr>
        <w:tc>
          <w:tcPr>
            <w:tcW w:w="990" w:type="dxa"/>
            <w:tcBorders>
              <w:bottom w:val="single" w:sz="6" w:space="0" w:color="auto"/>
            </w:tcBorders>
            <w:shd w:val="clear" w:color="auto" w:fill="auto"/>
            <w:vAlign w:val="center"/>
          </w:tcPr>
          <w:p w14:paraId="6A13F81D" w14:textId="77777777" w:rsidR="00085F22" w:rsidRPr="00023A4A" w:rsidRDefault="00085F22" w:rsidP="009F2A74">
            <w:pPr>
              <w:suppressAutoHyphens/>
              <w:spacing w:before="0"/>
              <w:jc w:val="center"/>
              <w:rPr>
                <w:rFonts w:cs="Arial"/>
                <w:bCs/>
                <w:lang w:eastAsia="ar-SA"/>
              </w:rPr>
            </w:pPr>
            <w:r w:rsidRPr="00023A4A">
              <w:rPr>
                <w:rFonts w:cs="Arial"/>
                <w:bCs/>
                <w:lang w:eastAsia="ar-SA"/>
              </w:rPr>
              <w:lastRenderedPageBreak/>
              <w:t>3.</w:t>
            </w:r>
          </w:p>
        </w:tc>
        <w:tc>
          <w:tcPr>
            <w:tcW w:w="3830" w:type="dxa"/>
            <w:tcBorders>
              <w:bottom w:val="single" w:sz="6" w:space="0" w:color="auto"/>
            </w:tcBorders>
            <w:shd w:val="clear" w:color="auto" w:fill="auto"/>
            <w:vAlign w:val="center"/>
          </w:tcPr>
          <w:p w14:paraId="1B225FA8" w14:textId="77777777" w:rsidR="00085F22" w:rsidRPr="00023A4A" w:rsidRDefault="00085F22" w:rsidP="009F2A74">
            <w:pPr>
              <w:suppressAutoHyphens/>
              <w:spacing w:before="0"/>
              <w:rPr>
                <w:rFonts w:cs="Arial"/>
                <w:lang w:eastAsia="ar-SA"/>
              </w:rPr>
            </w:pPr>
            <w:r w:rsidRPr="00023A4A">
              <w:rPr>
                <w:rFonts w:cs="Arial"/>
                <w:lang w:eastAsia="ar-SA"/>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10BC71D2" w14:textId="77777777" w:rsidR="00085F22" w:rsidRPr="00023A4A" w:rsidRDefault="00085F22" w:rsidP="009F2A74">
            <w:pPr>
              <w:suppressAutoHyphens/>
              <w:spacing w:before="0"/>
              <w:rPr>
                <w:rFonts w:cs="Arial"/>
                <w:lang w:eastAsia="ar-SA"/>
              </w:rPr>
            </w:pPr>
          </w:p>
        </w:tc>
        <w:tc>
          <w:tcPr>
            <w:tcW w:w="5899" w:type="dxa"/>
            <w:gridSpan w:val="2"/>
            <w:tcBorders>
              <w:bottom w:val="single" w:sz="6" w:space="0" w:color="auto"/>
            </w:tcBorders>
            <w:shd w:val="clear" w:color="auto" w:fill="auto"/>
            <w:vAlign w:val="center"/>
          </w:tcPr>
          <w:p w14:paraId="28674B33" w14:textId="77777777" w:rsidR="00085F22" w:rsidRPr="00023A4A" w:rsidRDefault="00085F22" w:rsidP="009F2A74">
            <w:pPr>
              <w:snapToGrid w:val="0"/>
              <w:rPr>
                <w:rFonts w:eastAsia="Calibri" w:cs="Arial"/>
                <w:lang w:val="ru-RU"/>
              </w:rPr>
            </w:pPr>
            <w:r w:rsidRPr="00023A4A">
              <w:rPr>
                <w:rFonts w:eastAsia="Calibri" w:cs="Arial"/>
                <w:lang w:val="ru-RU"/>
              </w:rPr>
              <w:t xml:space="preserve">- за правно лице, предузетнике и физичка лица: </w:t>
            </w:r>
          </w:p>
          <w:p w14:paraId="1DBCA910" w14:textId="77777777" w:rsidR="00085F22" w:rsidRPr="00023A4A" w:rsidRDefault="00085F22" w:rsidP="009F2A74">
            <w:pPr>
              <w:snapToGrid w:val="0"/>
              <w:rPr>
                <w:rFonts w:eastAsia="Calibri" w:cs="Arial"/>
                <w:lang w:val="ru-RU"/>
              </w:rPr>
            </w:pPr>
            <w:r w:rsidRPr="00023A4A">
              <w:rPr>
                <w:rFonts w:eastAsia="Calibri" w:cs="Arial"/>
                <w:lang w:val="ru-RU"/>
              </w:rPr>
              <w:t xml:space="preserve">1.Уверење Пореске управе Министарства финансија да је измирио доспеле порезе и доприносе </w:t>
            </w:r>
            <w:r w:rsidRPr="00023A4A">
              <w:rPr>
                <w:rFonts w:eastAsia="Calibri" w:cs="Arial"/>
                <w:u w:val="single"/>
                <w:lang w:val="ru-RU"/>
              </w:rPr>
              <w:t>и</w:t>
            </w:r>
          </w:p>
          <w:p w14:paraId="69AE93DE" w14:textId="77777777" w:rsidR="00085F22" w:rsidRPr="00023A4A" w:rsidRDefault="00085F22" w:rsidP="009F2A74">
            <w:pPr>
              <w:snapToGrid w:val="0"/>
              <w:rPr>
                <w:rFonts w:eastAsia="Calibri" w:cs="Arial"/>
                <w:lang w:val="ru-RU"/>
              </w:rPr>
            </w:pPr>
            <w:r w:rsidRPr="00023A4A">
              <w:rPr>
                <w:rFonts w:eastAsia="Calibri" w:cs="Arial"/>
                <w:lang w:val="ru-RU"/>
              </w:rPr>
              <w:t xml:space="preserve">2.Уверење Управе јавних прихода локалне самоуправе (града, односно општине) према месту седишта пореског обвезника правног лица и предузетника, односно према пребивалишту физичког лица, да је измирио обавезе по основу изворних локалних јавних прихода </w:t>
            </w:r>
          </w:p>
          <w:p w14:paraId="696B894E" w14:textId="77777777" w:rsidR="00085F22" w:rsidRPr="00023A4A" w:rsidRDefault="00085F22" w:rsidP="009F2A74">
            <w:pPr>
              <w:snapToGrid w:val="0"/>
              <w:rPr>
                <w:rFonts w:eastAsia="Calibri" w:cs="Arial"/>
                <w:lang w:val="ru-RU"/>
              </w:rPr>
            </w:pPr>
            <w:r w:rsidRPr="00023A4A">
              <w:rPr>
                <w:rFonts w:eastAsia="Calibri" w:cs="Arial"/>
                <w:lang w:val="ru-RU"/>
              </w:rPr>
              <w:t>Напомена:</w:t>
            </w:r>
          </w:p>
          <w:p w14:paraId="5D7F777C" w14:textId="77777777" w:rsidR="00085F22" w:rsidRPr="00023A4A" w:rsidRDefault="00085F22" w:rsidP="00DF302A">
            <w:pPr>
              <w:numPr>
                <w:ilvl w:val="0"/>
                <w:numId w:val="13"/>
              </w:numPr>
              <w:snapToGrid w:val="0"/>
              <w:rPr>
                <w:rFonts w:eastAsia="Calibri" w:cs="Arial"/>
                <w:u w:val="single"/>
              </w:rPr>
            </w:pPr>
            <w:r w:rsidRPr="00023A4A">
              <w:rPr>
                <w:rFonts w:eastAsia="Calibri" w:cs="Arial"/>
              </w:rPr>
              <w:t>Уколико локална (општин</w:t>
            </w:r>
            <w:r w:rsidRPr="00023A4A">
              <w:rPr>
                <w:rFonts w:eastAsia="Calibri" w:cs="Arial"/>
                <w:lang w:val="sr-Cyrl-CS"/>
              </w:rPr>
              <w:t>с</w:t>
            </w:r>
            <w:r w:rsidRPr="00023A4A">
              <w:rPr>
                <w:rFonts w:eastAsia="Calibri" w:cs="Arial"/>
              </w:rPr>
              <w:t>ка) управа</w:t>
            </w:r>
            <w:r w:rsidRPr="00023A4A">
              <w:rPr>
                <w:rFonts w:eastAsia="Calibri" w:cs="Arial"/>
                <w:lang w:val="sr-Cyrl-CS"/>
              </w:rPr>
              <w:t xml:space="preserve"> јавних приход</w:t>
            </w:r>
            <w:r w:rsidRPr="00023A4A">
              <w:rPr>
                <w:rFonts w:eastAsia="Calibri" w:cs="Arial"/>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023A4A">
              <w:rPr>
                <w:rFonts w:eastAsia="Calibri" w:cs="Arial"/>
                <w:lang w:val="sr-Cyrl-CS"/>
              </w:rPr>
              <w:t xml:space="preserve">јавних прихода </w:t>
            </w:r>
            <w:r w:rsidRPr="00023A4A">
              <w:rPr>
                <w:rFonts w:eastAsia="Calibri" w:cs="Arial"/>
              </w:rPr>
              <w:t xml:space="preserve">приложи и потврде </w:t>
            </w:r>
            <w:r w:rsidRPr="00023A4A">
              <w:rPr>
                <w:rFonts w:eastAsia="Calibri" w:cs="Arial"/>
                <w:lang w:val="sr-Cyrl-CS"/>
              </w:rPr>
              <w:t xml:space="preserve">тих </w:t>
            </w:r>
            <w:r w:rsidRPr="00023A4A">
              <w:rPr>
                <w:rFonts w:eastAsia="Calibri" w:cs="Arial"/>
              </w:rPr>
              <w:t>осталих лок</w:t>
            </w:r>
            <w:r w:rsidRPr="00023A4A">
              <w:rPr>
                <w:rFonts w:eastAsia="Calibri" w:cs="Arial"/>
                <w:lang w:val="sr-Cyrl-CS"/>
              </w:rPr>
              <w:t>а</w:t>
            </w:r>
            <w:r w:rsidRPr="00023A4A">
              <w:rPr>
                <w:rFonts w:eastAsia="Calibri" w:cs="Arial"/>
              </w:rPr>
              <w:t xml:space="preserve">лних органа/организација/установа </w:t>
            </w:r>
          </w:p>
          <w:p w14:paraId="7E17BD70" w14:textId="77777777" w:rsidR="00085F22" w:rsidRPr="00023A4A" w:rsidRDefault="00085F22" w:rsidP="00DF302A">
            <w:pPr>
              <w:numPr>
                <w:ilvl w:val="0"/>
                <w:numId w:val="13"/>
              </w:numPr>
              <w:snapToGrid w:val="0"/>
              <w:rPr>
                <w:rFonts w:eastAsia="Calibri" w:cs="Arial"/>
              </w:rPr>
            </w:pPr>
            <w:r w:rsidRPr="00023A4A">
              <w:rPr>
                <w:rFonts w:eastAsia="Calibri" w:cs="Arial"/>
              </w:rPr>
              <w:t xml:space="preserve">Уколико је понуђач у поступку приватизације, уместо горе наведена два доказа, потребно је </w:t>
            </w:r>
            <w:r w:rsidRPr="00023A4A">
              <w:rPr>
                <w:rFonts w:eastAsia="Calibri" w:cs="Arial"/>
              </w:rPr>
              <w:lastRenderedPageBreak/>
              <w:t>доставити у</w:t>
            </w:r>
            <w:r w:rsidRPr="00023A4A">
              <w:rPr>
                <w:rFonts w:eastAsia="Calibri" w:cs="Arial"/>
                <w:lang w:val="ru-RU"/>
              </w:rPr>
              <w:t>верење Агенције за приватизацију да се налази у поступку приватизације</w:t>
            </w:r>
          </w:p>
          <w:p w14:paraId="6FCB7961" w14:textId="77777777" w:rsidR="00085F22" w:rsidRPr="00023A4A" w:rsidRDefault="00085F22" w:rsidP="00DF302A">
            <w:pPr>
              <w:numPr>
                <w:ilvl w:val="0"/>
                <w:numId w:val="13"/>
              </w:numPr>
              <w:snapToGrid w:val="0"/>
              <w:rPr>
                <w:rFonts w:eastAsia="Calibri" w:cs="Arial"/>
              </w:rPr>
            </w:pPr>
            <w:r w:rsidRPr="00023A4A">
              <w:rPr>
                <w:rFonts w:eastAsia="Calibri" w:cs="Arial"/>
              </w:rPr>
              <w:t>У случају да понуду подноси група понуђача, ове доказе доставити за сваког учесника из групе</w:t>
            </w:r>
          </w:p>
          <w:p w14:paraId="6BFC7CA4" w14:textId="77777777" w:rsidR="00085F22" w:rsidRPr="00023A4A" w:rsidRDefault="00085F22" w:rsidP="00DF302A">
            <w:pPr>
              <w:numPr>
                <w:ilvl w:val="0"/>
                <w:numId w:val="16"/>
              </w:numPr>
              <w:snapToGrid w:val="0"/>
              <w:rPr>
                <w:rFonts w:eastAsia="Calibri" w:cs="Arial"/>
              </w:rPr>
            </w:pPr>
            <w:r w:rsidRPr="00023A4A">
              <w:rPr>
                <w:rFonts w:eastAsia="Calibri" w:cs="Arial"/>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504689E7" w14:textId="77777777" w:rsidR="00085F22" w:rsidRPr="00023A4A" w:rsidRDefault="00085F22" w:rsidP="009F2A74">
            <w:pPr>
              <w:snapToGrid w:val="0"/>
              <w:rPr>
                <w:rFonts w:eastAsia="Calibri" w:cs="Arial"/>
              </w:rPr>
            </w:pPr>
            <w:r w:rsidRPr="00023A4A">
              <w:rPr>
                <w:rFonts w:eastAsia="Calibri" w:cs="Arial"/>
              </w:rPr>
              <w:t xml:space="preserve">Ови докази не могу бити старији од два месеца </w:t>
            </w:r>
            <w:r w:rsidRPr="00023A4A">
              <w:rPr>
                <w:rFonts w:eastAsia="Calibri" w:cs="Arial"/>
                <w:lang w:val="sr-Cyrl-CS"/>
              </w:rPr>
              <w:t>пре</w:t>
            </w:r>
            <w:r w:rsidRPr="00023A4A">
              <w:rPr>
                <w:rFonts w:eastAsia="Calibri" w:cs="Arial"/>
              </w:rPr>
              <w:t xml:space="preserve"> отварања понуда.</w:t>
            </w:r>
          </w:p>
          <w:p w14:paraId="3D25332B" w14:textId="77777777" w:rsidR="00085F22" w:rsidRPr="00023A4A" w:rsidRDefault="00085F22" w:rsidP="009F2A74">
            <w:pPr>
              <w:snapToGrid w:val="0"/>
              <w:rPr>
                <w:rFonts w:eastAsia="Calibri" w:cs="Arial"/>
              </w:rPr>
            </w:pPr>
          </w:p>
        </w:tc>
      </w:tr>
      <w:tr w:rsidR="00085F22" w:rsidRPr="00023A4A" w14:paraId="61AE38C7" w14:textId="77777777" w:rsidTr="009F2A74">
        <w:trPr>
          <w:jc w:val="center"/>
        </w:trPr>
        <w:tc>
          <w:tcPr>
            <w:tcW w:w="990" w:type="dxa"/>
            <w:tcBorders>
              <w:bottom w:val="single" w:sz="6" w:space="0" w:color="auto"/>
            </w:tcBorders>
            <w:shd w:val="clear" w:color="auto" w:fill="auto"/>
            <w:vAlign w:val="center"/>
          </w:tcPr>
          <w:p w14:paraId="51758930" w14:textId="77777777" w:rsidR="00085F22" w:rsidRPr="00023A4A" w:rsidRDefault="00085F22" w:rsidP="009F2A74">
            <w:pPr>
              <w:suppressAutoHyphens/>
              <w:spacing w:before="0"/>
              <w:rPr>
                <w:rFonts w:cs="Arial"/>
                <w:bCs/>
                <w:lang w:eastAsia="ar-SA"/>
              </w:rPr>
            </w:pPr>
          </w:p>
          <w:p w14:paraId="251CE170" w14:textId="77777777" w:rsidR="00085F22" w:rsidRPr="00023A4A" w:rsidRDefault="00085F22" w:rsidP="009F2A74">
            <w:pPr>
              <w:suppressAutoHyphens/>
              <w:spacing w:before="0"/>
              <w:jc w:val="center"/>
              <w:rPr>
                <w:rFonts w:cs="Arial"/>
                <w:bCs/>
                <w:lang w:eastAsia="ar-SA"/>
              </w:rPr>
            </w:pPr>
            <w:r w:rsidRPr="00023A4A">
              <w:rPr>
                <w:rFonts w:cs="Arial"/>
                <w:bCs/>
                <w:lang w:eastAsia="ar-SA"/>
              </w:rPr>
              <w:t>4.</w:t>
            </w:r>
          </w:p>
        </w:tc>
        <w:tc>
          <w:tcPr>
            <w:tcW w:w="3830" w:type="dxa"/>
            <w:tcBorders>
              <w:bottom w:val="single" w:sz="6" w:space="0" w:color="auto"/>
            </w:tcBorders>
            <w:shd w:val="clear" w:color="auto" w:fill="auto"/>
            <w:vAlign w:val="center"/>
          </w:tcPr>
          <w:p w14:paraId="600147D9" w14:textId="77777777" w:rsidR="00085F22" w:rsidRPr="00023A4A" w:rsidRDefault="00085F22" w:rsidP="009F2A74">
            <w:pPr>
              <w:suppressAutoHyphens/>
              <w:spacing w:before="0"/>
              <w:jc w:val="left"/>
              <w:rPr>
                <w:rFonts w:cs="Arial"/>
                <w:lang w:eastAsia="ar-SA"/>
              </w:rPr>
            </w:pPr>
            <w:r w:rsidRPr="00023A4A">
              <w:rPr>
                <w:rFonts w:cs="Arial"/>
                <w:lang w:val="ru-RU" w:eastAsia="ar-SA"/>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2C2E3895" w14:textId="77777777" w:rsidR="00085F22" w:rsidRPr="00023A4A" w:rsidRDefault="00085F22" w:rsidP="009F2A74">
            <w:pPr>
              <w:suppressAutoHyphens/>
              <w:spacing w:before="0"/>
              <w:jc w:val="left"/>
              <w:rPr>
                <w:rFonts w:cs="Arial"/>
                <w:lang w:eastAsia="ar-SA"/>
              </w:rPr>
            </w:pPr>
          </w:p>
        </w:tc>
        <w:tc>
          <w:tcPr>
            <w:tcW w:w="5899" w:type="dxa"/>
            <w:gridSpan w:val="2"/>
            <w:tcBorders>
              <w:bottom w:val="single" w:sz="6" w:space="0" w:color="auto"/>
            </w:tcBorders>
            <w:shd w:val="clear" w:color="auto" w:fill="auto"/>
            <w:vAlign w:val="center"/>
          </w:tcPr>
          <w:p w14:paraId="043D836D" w14:textId="77777777" w:rsidR="00085F22" w:rsidRPr="00023A4A" w:rsidRDefault="00085F22" w:rsidP="009F2A74">
            <w:pPr>
              <w:tabs>
                <w:tab w:val="left" w:pos="680"/>
              </w:tabs>
              <w:snapToGrid w:val="0"/>
              <w:rPr>
                <w:rFonts w:eastAsia="Calibri" w:cs="Arial"/>
              </w:rPr>
            </w:pPr>
            <w:r w:rsidRPr="00023A4A">
              <w:rPr>
                <w:rFonts w:eastAsia="Calibri" w:cs="Arial"/>
              </w:rPr>
              <w:t>Потписан и оверен Образац изјаве на основу члана 75. став 2. ЗЈН(Образац бр</w:t>
            </w:r>
            <w:r w:rsidR="00CA457B" w:rsidRPr="00023A4A">
              <w:rPr>
                <w:rFonts w:eastAsia="Calibri" w:cs="Arial"/>
              </w:rPr>
              <w:t>.4)</w:t>
            </w:r>
          </w:p>
          <w:p w14:paraId="46E7912A" w14:textId="77777777" w:rsidR="00085F22" w:rsidRPr="00023A4A" w:rsidRDefault="00085F22" w:rsidP="009F2A74">
            <w:pPr>
              <w:tabs>
                <w:tab w:val="left" w:pos="680"/>
              </w:tabs>
              <w:snapToGrid w:val="0"/>
              <w:rPr>
                <w:rFonts w:eastAsia="Calibri" w:cs="Arial"/>
                <w:lang w:val="sr-Cyrl-CS"/>
              </w:rPr>
            </w:pPr>
            <w:r w:rsidRPr="00023A4A">
              <w:rPr>
                <w:rFonts w:eastAsia="Calibri" w:cs="Arial"/>
              </w:rPr>
              <w:t>Напомена:</w:t>
            </w:r>
          </w:p>
          <w:p w14:paraId="3CB8C450" w14:textId="77777777" w:rsidR="00085F22" w:rsidRPr="00023A4A" w:rsidRDefault="00085F22" w:rsidP="00DF302A">
            <w:pPr>
              <w:numPr>
                <w:ilvl w:val="0"/>
                <w:numId w:val="17"/>
              </w:numPr>
              <w:tabs>
                <w:tab w:val="left" w:pos="680"/>
              </w:tabs>
              <w:snapToGrid w:val="0"/>
              <w:rPr>
                <w:rFonts w:eastAsia="Calibri" w:cs="Arial"/>
                <w:lang w:val="sr-Cyrl-CS"/>
              </w:rPr>
            </w:pPr>
            <w:r w:rsidRPr="00023A4A">
              <w:rPr>
                <w:rFonts w:eastAsia="Calibri" w:cs="Arial"/>
              </w:rPr>
              <w:t xml:space="preserve">Изјава мора да буде потписана од стране овалшћеног лица </w:t>
            </w:r>
            <w:r w:rsidRPr="00023A4A">
              <w:rPr>
                <w:rFonts w:eastAsia="Calibri" w:cs="Arial"/>
                <w:lang w:val="sr-Cyrl-CS"/>
              </w:rPr>
              <w:t>за заступање понуђача</w:t>
            </w:r>
            <w:r w:rsidRPr="00023A4A">
              <w:rPr>
                <w:rFonts w:eastAsia="Calibri" w:cs="Arial"/>
              </w:rPr>
              <w:t xml:space="preserve"> и оверена печатом. </w:t>
            </w:r>
          </w:p>
          <w:p w14:paraId="174FF28D" w14:textId="77777777" w:rsidR="00085F22" w:rsidRPr="00023A4A" w:rsidRDefault="00085F22" w:rsidP="00DF302A">
            <w:pPr>
              <w:numPr>
                <w:ilvl w:val="0"/>
                <w:numId w:val="17"/>
              </w:numPr>
              <w:tabs>
                <w:tab w:val="left" w:pos="680"/>
              </w:tabs>
              <w:snapToGrid w:val="0"/>
              <w:rPr>
                <w:rFonts w:eastAsia="Calibri" w:cs="Arial"/>
              </w:rPr>
            </w:pPr>
            <w:r w:rsidRPr="00023A4A">
              <w:rPr>
                <w:rFonts w:eastAsia="Calibri" w:cs="Arial"/>
              </w:rPr>
              <w:t xml:space="preserve">Уколико понуду подноси група понуђача Изјава мора бити </w:t>
            </w:r>
            <w:r w:rsidRPr="00023A4A">
              <w:rPr>
                <w:rFonts w:eastAsia="Calibri" w:cs="Arial"/>
                <w:lang w:val="sr-Cyrl-CS"/>
              </w:rPr>
              <w:t>достављена за сваког члана групе понуђача. Изјава мора бити</w:t>
            </w:r>
            <w:r w:rsidRPr="00023A4A">
              <w:rPr>
                <w:rFonts w:eastAsia="Calibri" w:cs="Arial"/>
              </w:rPr>
              <w:t xml:space="preserve"> потписана од стране овлашћеног лица </w:t>
            </w:r>
            <w:r w:rsidRPr="00023A4A">
              <w:rPr>
                <w:rFonts w:eastAsia="Calibri" w:cs="Arial"/>
                <w:lang w:val="sr-Cyrl-CS"/>
              </w:rPr>
              <w:t xml:space="preserve">за заступање </w:t>
            </w:r>
            <w:r w:rsidRPr="00023A4A">
              <w:rPr>
                <w:rFonts w:eastAsia="Calibri" w:cs="Arial"/>
              </w:rPr>
              <w:t xml:space="preserve">понуђача из групе понуђача и оверена печатом.  </w:t>
            </w:r>
          </w:p>
          <w:p w14:paraId="7118DB9E" w14:textId="77777777" w:rsidR="00085F22" w:rsidRPr="00023A4A" w:rsidRDefault="00085F22" w:rsidP="009F2A74">
            <w:pPr>
              <w:suppressAutoHyphens/>
              <w:spacing w:before="0"/>
              <w:rPr>
                <w:rFonts w:cs="Arial"/>
                <w:lang w:eastAsia="ar-SA"/>
              </w:rPr>
            </w:pPr>
          </w:p>
        </w:tc>
      </w:tr>
      <w:tr w:rsidR="00085F22" w:rsidRPr="00023A4A" w14:paraId="60A6C06A" w14:textId="77777777" w:rsidTr="009F2A74">
        <w:trPr>
          <w:trHeight w:val="567"/>
          <w:jc w:val="center"/>
        </w:trPr>
        <w:tc>
          <w:tcPr>
            <w:tcW w:w="10719" w:type="dxa"/>
            <w:gridSpan w:val="4"/>
            <w:shd w:val="clear" w:color="auto" w:fill="F2F2F2"/>
            <w:vAlign w:val="center"/>
          </w:tcPr>
          <w:p w14:paraId="73C51836" w14:textId="77777777" w:rsidR="00085F22" w:rsidRPr="00023A4A" w:rsidRDefault="00085F22" w:rsidP="009F2A74">
            <w:pPr>
              <w:widowControl w:val="0"/>
              <w:suppressAutoHyphens/>
              <w:autoSpaceDE w:val="0"/>
              <w:autoSpaceDN w:val="0"/>
              <w:adjustRightInd w:val="0"/>
              <w:spacing w:before="0"/>
              <w:jc w:val="center"/>
              <w:rPr>
                <w:rFonts w:cs="Arial"/>
                <w:b/>
                <w:lang w:eastAsia="ar-SA"/>
              </w:rPr>
            </w:pPr>
            <w:r w:rsidRPr="00023A4A">
              <w:rPr>
                <w:rFonts w:cs="Arial"/>
                <w:b/>
                <w:lang w:eastAsia="ar-SA"/>
              </w:rPr>
              <w:t>4.2 ДОДАТНИ УСЛОВИ</w:t>
            </w:r>
          </w:p>
          <w:p w14:paraId="6B3EBB5D" w14:textId="77777777" w:rsidR="00085F22" w:rsidRPr="00023A4A" w:rsidRDefault="00085F22" w:rsidP="00CA457B">
            <w:pPr>
              <w:widowControl w:val="0"/>
              <w:suppressAutoHyphens/>
              <w:autoSpaceDE w:val="0"/>
              <w:autoSpaceDN w:val="0"/>
              <w:adjustRightInd w:val="0"/>
              <w:spacing w:before="0"/>
              <w:jc w:val="center"/>
              <w:rPr>
                <w:rFonts w:cs="Arial"/>
                <w:b/>
                <w:lang w:eastAsia="ar-SA"/>
              </w:rPr>
            </w:pPr>
            <w:r w:rsidRPr="00023A4A">
              <w:rPr>
                <w:rFonts w:cs="Arial"/>
                <w:b/>
                <w:lang w:eastAsia="ar-SA"/>
              </w:rPr>
              <w:t>ЗА УЧЕШЋЕ У ПОСТУПКУ ЈАВНЕ НАБАВКЕ ИЗ ЧЛАНА 76. ЗАКОНА</w:t>
            </w:r>
          </w:p>
        </w:tc>
      </w:tr>
      <w:tr w:rsidR="00085F22" w:rsidRPr="00023A4A" w14:paraId="126631C3" w14:textId="77777777" w:rsidTr="000D12AF">
        <w:trPr>
          <w:trHeight w:val="1214"/>
          <w:jc w:val="center"/>
        </w:trPr>
        <w:tc>
          <w:tcPr>
            <w:tcW w:w="990" w:type="dxa"/>
            <w:tcBorders>
              <w:top w:val="single" w:sz="6" w:space="0" w:color="auto"/>
              <w:bottom w:val="single" w:sz="6" w:space="0" w:color="auto"/>
            </w:tcBorders>
            <w:shd w:val="clear" w:color="auto" w:fill="auto"/>
            <w:vAlign w:val="center"/>
          </w:tcPr>
          <w:p w14:paraId="7830966B" w14:textId="77777777" w:rsidR="00085F22" w:rsidRPr="009F7F46" w:rsidRDefault="009458E5" w:rsidP="009F2A74">
            <w:pPr>
              <w:suppressAutoHyphens/>
              <w:spacing w:before="0"/>
              <w:jc w:val="center"/>
              <w:rPr>
                <w:rFonts w:cs="Arial"/>
                <w:bCs/>
                <w:lang w:val="sr-Cyrl-CS" w:eastAsia="ar-SA"/>
              </w:rPr>
            </w:pPr>
            <w:r w:rsidRPr="009F7F46">
              <w:rPr>
                <w:rFonts w:cs="Arial"/>
                <w:bCs/>
                <w:lang w:val="sr-Cyrl-CS" w:eastAsia="ar-SA"/>
              </w:rPr>
              <w:t>5</w:t>
            </w:r>
            <w:r w:rsidR="00085F22" w:rsidRPr="009F7F46">
              <w:rPr>
                <w:rFonts w:cs="Arial"/>
                <w:bCs/>
                <w:lang w:val="sr-Cyrl-CS" w:eastAsia="ar-SA"/>
              </w:rPr>
              <w:t>.</w:t>
            </w:r>
          </w:p>
        </w:tc>
        <w:tc>
          <w:tcPr>
            <w:tcW w:w="3830" w:type="dxa"/>
            <w:tcBorders>
              <w:top w:val="single" w:sz="6" w:space="0" w:color="auto"/>
              <w:bottom w:val="single" w:sz="6" w:space="0" w:color="auto"/>
            </w:tcBorders>
            <w:shd w:val="clear" w:color="auto" w:fill="auto"/>
          </w:tcPr>
          <w:p w14:paraId="7B0786FF" w14:textId="77777777" w:rsidR="00085F22" w:rsidRPr="009F7F46" w:rsidRDefault="00085F22" w:rsidP="009F2A74">
            <w:pPr>
              <w:snapToGrid w:val="0"/>
              <w:spacing w:before="0" w:line="276" w:lineRule="auto"/>
              <w:rPr>
                <w:rFonts w:eastAsia="Calibri" w:cs="Arial"/>
                <w:color w:val="00B0F0"/>
                <w:u w:val="single"/>
              </w:rPr>
            </w:pPr>
          </w:p>
          <w:p w14:paraId="6AD2D5DA" w14:textId="77777777" w:rsidR="00085F22" w:rsidRPr="009F7F46" w:rsidRDefault="00085F22" w:rsidP="009F2A74">
            <w:pPr>
              <w:snapToGrid w:val="0"/>
              <w:spacing w:before="0" w:line="276" w:lineRule="auto"/>
              <w:rPr>
                <w:rFonts w:eastAsia="Calibri" w:cs="Arial"/>
                <w:u w:val="single"/>
              </w:rPr>
            </w:pPr>
            <w:r w:rsidRPr="009F7F46">
              <w:rPr>
                <w:rFonts w:eastAsia="Calibri" w:cs="Arial"/>
                <w:u w:val="single"/>
              </w:rPr>
              <w:t>Финансијски капацитет</w:t>
            </w:r>
          </w:p>
          <w:p w14:paraId="3562F7B8" w14:textId="77777777" w:rsidR="009F7F46" w:rsidRPr="009F7F46" w:rsidRDefault="000D12AF" w:rsidP="009F7F46">
            <w:pPr>
              <w:snapToGrid w:val="0"/>
              <w:spacing w:before="0" w:line="276" w:lineRule="auto"/>
              <w:rPr>
                <w:rFonts w:eastAsia="Calibri" w:cs="Arial"/>
                <w:lang w:val="sr-Cyrl-RS"/>
              </w:rPr>
            </w:pPr>
            <w:r>
              <w:rPr>
                <w:rFonts w:eastAsia="Calibri" w:cs="Arial"/>
                <w:lang w:val="sr-Cyrl-RS"/>
              </w:rPr>
              <w:t xml:space="preserve">1. </w:t>
            </w:r>
            <w:r w:rsidR="009F7F46" w:rsidRPr="009F7F46">
              <w:rPr>
                <w:rFonts w:eastAsia="Calibri" w:cs="Arial"/>
                <w:lang w:val="sr-Cyrl-RS"/>
              </w:rPr>
              <w:t>За све партије:</w:t>
            </w:r>
          </w:p>
          <w:p w14:paraId="30C61A7F" w14:textId="77777777" w:rsidR="00085F22" w:rsidRPr="009F7F46" w:rsidRDefault="00765876" w:rsidP="009F7F46">
            <w:pPr>
              <w:snapToGrid w:val="0"/>
              <w:spacing w:before="0" w:line="276" w:lineRule="auto"/>
              <w:rPr>
                <w:rFonts w:cs="Arial"/>
              </w:rPr>
            </w:pPr>
            <w:r w:rsidRPr="009F7F46">
              <w:rPr>
                <w:rFonts w:cs="Arial"/>
              </w:rPr>
              <w:t xml:space="preserve">да </w:t>
            </w:r>
            <w:r w:rsidR="009F7F46" w:rsidRPr="009F7F46">
              <w:rPr>
                <w:rFonts w:cs="Arial"/>
                <w:lang w:val="sr-Cyrl-RS"/>
              </w:rPr>
              <w:t xml:space="preserve">Понуђач </w:t>
            </w:r>
            <w:r w:rsidRPr="009F7F46">
              <w:rPr>
                <w:rFonts w:cs="Arial"/>
              </w:rPr>
              <w:t>у последњих  6 (шест) месеци који претходе дану објаве Позива за подношење понуда на Порталу јавних набавки</w:t>
            </w:r>
            <w:r w:rsidR="00AE2854" w:rsidRPr="009F7F46">
              <w:rPr>
                <w:rFonts w:cs="Arial"/>
                <w:lang w:val="sr-Cyrl-RS"/>
              </w:rPr>
              <w:t xml:space="preserve"> </w:t>
            </w:r>
            <w:r w:rsidRPr="009F7F46">
              <w:rPr>
                <w:rFonts w:cs="Arial"/>
              </w:rPr>
              <w:t>није био неликвидан</w:t>
            </w:r>
            <w:r w:rsidR="00AE2854" w:rsidRPr="009F7F46">
              <w:rPr>
                <w:rFonts w:cs="Arial"/>
                <w:lang w:val="sr-Cyrl-RS"/>
              </w:rPr>
              <w:t>.</w:t>
            </w:r>
          </w:p>
          <w:p w14:paraId="3AF34D02" w14:textId="77777777" w:rsidR="00A327B0" w:rsidRPr="009F7F46" w:rsidRDefault="000D12AF" w:rsidP="009F7F46">
            <w:pPr>
              <w:spacing w:before="0"/>
              <w:rPr>
                <w:rFonts w:cs="Arial"/>
                <w:lang w:val="sr-Cyrl-RS"/>
              </w:rPr>
            </w:pPr>
            <w:r>
              <w:rPr>
                <w:rFonts w:cs="Arial"/>
                <w:lang w:val="sr-Cyrl-RS"/>
              </w:rPr>
              <w:t xml:space="preserve">2. </w:t>
            </w:r>
            <w:r w:rsidR="009F7F46" w:rsidRPr="009F7F46">
              <w:rPr>
                <w:rFonts w:cs="Arial"/>
                <w:lang w:val="sr-Cyrl-RS"/>
              </w:rPr>
              <w:t>За партије бр. 1, 2, 3, 6, 7, 8, 9, 10, 11 и 12</w:t>
            </w:r>
          </w:p>
          <w:p w14:paraId="22DE1B86" w14:textId="77777777" w:rsidR="009F7F46" w:rsidRPr="009F7F46" w:rsidRDefault="009F7F46" w:rsidP="009F7F46">
            <w:pPr>
              <w:spacing w:before="0"/>
              <w:rPr>
                <w:rFonts w:cs="Arial"/>
                <w:lang w:val="sr-Cyrl-CS"/>
              </w:rPr>
            </w:pPr>
            <w:r w:rsidRPr="009F7F46">
              <w:rPr>
                <w:rFonts w:cs="Arial"/>
                <w:lang w:val="ru-RU"/>
              </w:rPr>
              <w:t>Да је понуђач з</w:t>
            </w:r>
            <w:r w:rsidRPr="009F7F46">
              <w:rPr>
                <w:rFonts w:cs="Arial"/>
                <w:lang w:val="sr-Cyrl-CS"/>
              </w:rPr>
              <w:t>а три обрачунске године укупно (201</w:t>
            </w:r>
            <w:r w:rsidRPr="009F7F46">
              <w:rPr>
                <w:rFonts w:cs="Arial"/>
                <w:lang w:val="ru-RU"/>
              </w:rPr>
              <w:t>5</w:t>
            </w:r>
            <w:r w:rsidRPr="009F7F46">
              <w:rPr>
                <w:rFonts w:cs="Arial"/>
                <w:lang w:val="sr-Cyrl-CS"/>
              </w:rPr>
              <w:t>., 201</w:t>
            </w:r>
            <w:r w:rsidRPr="009F7F46">
              <w:rPr>
                <w:rFonts w:cs="Arial"/>
                <w:lang w:val="ru-RU"/>
              </w:rPr>
              <w:t>6</w:t>
            </w:r>
            <w:r w:rsidRPr="009F7F46">
              <w:rPr>
                <w:rFonts w:cs="Arial"/>
                <w:lang w:val="sr-Cyrl-CS"/>
              </w:rPr>
              <w:t>. и 201</w:t>
            </w:r>
            <w:r w:rsidRPr="009F7F46">
              <w:rPr>
                <w:rFonts w:cs="Arial"/>
                <w:lang w:val="ru-RU"/>
              </w:rPr>
              <w:t>7</w:t>
            </w:r>
            <w:r w:rsidRPr="009F7F46">
              <w:rPr>
                <w:rFonts w:cs="Arial"/>
                <w:lang w:val="sr-Cyrl-CS"/>
              </w:rPr>
              <w:t xml:space="preserve">.) остварио пословни приход у износу од минимално: </w:t>
            </w:r>
          </w:p>
          <w:p w14:paraId="3DD29655" w14:textId="77777777" w:rsidR="009F7F46" w:rsidRDefault="009F7F46" w:rsidP="000D12AF">
            <w:pPr>
              <w:pStyle w:val="ListParagraph"/>
              <w:numPr>
                <w:ilvl w:val="0"/>
                <w:numId w:val="50"/>
              </w:numPr>
              <w:spacing w:before="0"/>
              <w:ind w:left="197" w:hanging="90"/>
              <w:rPr>
                <w:rFonts w:ascii="Arial" w:hAnsi="Arial" w:cs="Arial"/>
                <w:lang w:val="sr-Cyrl-CS"/>
              </w:rPr>
            </w:pPr>
            <w:r w:rsidRPr="009F7F46">
              <w:rPr>
                <w:rFonts w:ascii="Arial" w:hAnsi="Arial" w:cs="Arial"/>
                <w:lang w:val="sr-Cyrl-CS"/>
              </w:rPr>
              <w:t xml:space="preserve">За партију 1 </w:t>
            </w:r>
            <w:r w:rsidR="000D12AF">
              <w:rPr>
                <w:rFonts w:ascii="Arial" w:hAnsi="Arial" w:cs="Arial"/>
                <w:lang w:val="sr-Cyrl-CS"/>
              </w:rPr>
              <w:t>–</w:t>
            </w:r>
            <w:r w:rsidRPr="009F7F46">
              <w:rPr>
                <w:rFonts w:ascii="Arial" w:hAnsi="Arial" w:cs="Arial"/>
                <w:lang w:val="sr-Cyrl-CS"/>
              </w:rPr>
              <w:t xml:space="preserve"> </w:t>
            </w:r>
            <w:r w:rsidR="000D12AF">
              <w:rPr>
                <w:rFonts w:ascii="Arial" w:hAnsi="Arial" w:cs="Arial"/>
                <w:lang w:val="sr-Cyrl-CS"/>
              </w:rPr>
              <w:t>30.000.000,00 дин.</w:t>
            </w:r>
          </w:p>
          <w:p w14:paraId="52DE0CA0" w14:textId="77777777" w:rsidR="000D12AF" w:rsidRDefault="000D12AF" w:rsidP="000D12AF">
            <w:pPr>
              <w:pStyle w:val="ListParagraph"/>
              <w:numPr>
                <w:ilvl w:val="0"/>
                <w:numId w:val="50"/>
              </w:numPr>
              <w:spacing w:before="0"/>
              <w:ind w:left="197" w:hanging="90"/>
              <w:rPr>
                <w:rFonts w:ascii="Arial" w:hAnsi="Arial" w:cs="Arial"/>
                <w:lang w:val="sr-Cyrl-CS"/>
              </w:rPr>
            </w:pPr>
            <w:r>
              <w:rPr>
                <w:rFonts w:ascii="Arial" w:hAnsi="Arial" w:cs="Arial"/>
                <w:lang w:val="sr-Cyrl-CS"/>
              </w:rPr>
              <w:t>За партију 2 – 25.000.00,00 дин.</w:t>
            </w:r>
          </w:p>
          <w:p w14:paraId="2B97367C" w14:textId="77777777" w:rsidR="000D12AF" w:rsidRDefault="000D12AF" w:rsidP="000D12AF">
            <w:pPr>
              <w:pStyle w:val="ListParagraph"/>
              <w:numPr>
                <w:ilvl w:val="0"/>
                <w:numId w:val="50"/>
              </w:numPr>
              <w:spacing w:before="0"/>
              <w:ind w:left="197" w:hanging="90"/>
              <w:rPr>
                <w:rFonts w:ascii="Arial" w:hAnsi="Arial" w:cs="Arial"/>
                <w:lang w:val="sr-Cyrl-CS"/>
              </w:rPr>
            </w:pPr>
            <w:r w:rsidRPr="009F7F46">
              <w:rPr>
                <w:rFonts w:ascii="Arial" w:hAnsi="Arial" w:cs="Arial"/>
                <w:lang w:val="sr-Cyrl-CS"/>
              </w:rPr>
              <w:t xml:space="preserve">За партију </w:t>
            </w:r>
            <w:r>
              <w:rPr>
                <w:rFonts w:ascii="Arial" w:hAnsi="Arial" w:cs="Arial"/>
                <w:lang w:val="sr-Cyrl-CS"/>
              </w:rPr>
              <w:t>3</w:t>
            </w:r>
            <w:r w:rsidRPr="009F7F46">
              <w:rPr>
                <w:rFonts w:ascii="Arial" w:hAnsi="Arial" w:cs="Arial"/>
                <w:lang w:val="sr-Cyrl-CS"/>
              </w:rPr>
              <w:t xml:space="preserve"> </w:t>
            </w:r>
            <w:r>
              <w:rPr>
                <w:rFonts w:ascii="Arial" w:hAnsi="Arial" w:cs="Arial"/>
                <w:lang w:val="sr-Cyrl-CS"/>
              </w:rPr>
              <w:t>–</w:t>
            </w:r>
            <w:r w:rsidRPr="009F7F46">
              <w:rPr>
                <w:rFonts w:ascii="Arial" w:hAnsi="Arial" w:cs="Arial"/>
                <w:lang w:val="sr-Cyrl-CS"/>
              </w:rPr>
              <w:t xml:space="preserve"> </w:t>
            </w:r>
            <w:r>
              <w:rPr>
                <w:rFonts w:ascii="Arial" w:hAnsi="Arial" w:cs="Arial"/>
                <w:lang w:val="sr-Cyrl-CS"/>
              </w:rPr>
              <w:t>30.000.000,00 дин.</w:t>
            </w:r>
          </w:p>
          <w:p w14:paraId="6311FD26" w14:textId="77777777" w:rsidR="000D12AF" w:rsidRDefault="000D12AF" w:rsidP="000D12AF">
            <w:pPr>
              <w:pStyle w:val="ListParagraph"/>
              <w:numPr>
                <w:ilvl w:val="0"/>
                <w:numId w:val="50"/>
              </w:numPr>
              <w:spacing w:before="0"/>
              <w:ind w:left="197" w:hanging="90"/>
              <w:rPr>
                <w:rFonts w:ascii="Arial" w:hAnsi="Arial" w:cs="Arial"/>
                <w:lang w:val="sr-Cyrl-CS"/>
              </w:rPr>
            </w:pPr>
            <w:r>
              <w:rPr>
                <w:rFonts w:ascii="Arial" w:hAnsi="Arial" w:cs="Arial"/>
                <w:lang w:val="sr-Cyrl-CS"/>
              </w:rPr>
              <w:t>За партију 6 – 30.000.00,00 дин.</w:t>
            </w:r>
          </w:p>
          <w:p w14:paraId="44298D4C" w14:textId="77777777" w:rsidR="000D12AF" w:rsidRDefault="000D12AF" w:rsidP="000D12AF">
            <w:pPr>
              <w:pStyle w:val="ListParagraph"/>
              <w:numPr>
                <w:ilvl w:val="0"/>
                <w:numId w:val="50"/>
              </w:numPr>
              <w:spacing w:before="0"/>
              <w:ind w:left="197" w:hanging="90"/>
              <w:rPr>
                <w:rFonts w:ascii="Arial" w:hAnsi="Arial" w:cs="Arial"/>
                <w:lang w:val="sr-Cyrl-CS"/>
              </w:rPr>
            </w:pPr>
            <w:r w:rsidRPr="009F7F46">
              <w:rPr>
                <w:rFonts w:ascii="Arial" w:hAnsi="Arial" w:cs="Arial"/>
                <w:lang w:val="sr-Cyrl-CS"/>
              </w:rPr>
              <w:t xml:space="preserve">За партију </w:t>
            </w:r>
            <w:r>
              <w:rPr>
                <w:rFonts w:ascii="Arial" w:hAnsi="Arial" w:cs="Arial"/>
                <w:lang w:val="sr-Cyrl-CS"/>
              </w:rPr>
              <w:t>7</w:t>
            </w:r>
            <w:r w:rsidRPr="009F7F46">
              <w:rPr>
                <w:rFonts w:ascii="Arial" w:hAnsi="Arial" w:cs="Arial"/>
                <w:lang w:val="sr-Cyrl-CS"/>
              </w:rPr>
              <w:t xml:space="preserve"> </w:t>
            </w:r>
            <w:r>
              <w:rPr>
                <w:rFonts w:ascii="Arial" w:hAnsi="Arial" w:cs="Arial"/>
                <w:lang w:val="sr-Cyrl-CS"/>
              </w:rPr>
              <w:t>–</w:t>
            </w:r>
            <w:r w:rsidRPr="009F7F46">
              <w:rPr>
                <w:rFonts w:ascii="Arial" w:hAnsi="Arial" w:cs="Arial"/>
                <w:lang w:val="sr-Cyrl-CS"/>
              </w:rPr>
              <w:t xml:space="preserve"> </w:t>
            </w:r>
            <w:r>
              <w:rPr>
                <w:rFonts w:ascii="Arial" w:hAnsi="Arial" w:cs="Arial"/>
                <w:lang w:val="sr-Cyrl-CS"/>
              </w:rPr>
              <w:t>30.000.000,00 дин.</w:t>
            </w:r>
          </w:p>
          <w:p w14:paraId="091E6512" w14:textId="77777777" w:rsidR="000D12AF" w:rsidRDefault="000D12AF" w:rsidP="000D12AF">
            <w:pPr>
              <w:pStyle w:val="ListParagraph"/>
              <w:numPr>
                <w:ilvl w:val="0"/>
                <w:numId w:val="50"/>
              </w:numPr>
              <w:spacing w:before="0"/>
              <w:ind w:left="197" w:hanging="90"/>
              <w:rPr>
                <w:rFonts w:ascii="Arial" w:hAnsi="Arial" w:cs="Arial"/>
                <w:lang w:val="sr-Cyrl-CS"/>
              </w:rPr>
            </w:pPr>
            <w:r>
              <w:rPr>
                <w:rFonts w:ascii="Arial" w:hAnsi="Arial" w:cs="Arial"/>
                <w:lang w:val="sr-Cyrl-CS"/>
              </w:rPr>
              <w:t>За партију 8 – 80.000.00,00 дин.</w:t>
            </w:r>
          </w:p>
          <w:p w14:paraId="6E180973" w14:textId="77777777" w:rsidR="000D12AF" w:rsidRDefault="000D12AF" w:rsidP="000D12AF">
            <w:pPr>
              <w:pStyle w:val="ListParagraph"/>
              <w:numPr>
                <w:ilvl w:val="0"/>
                <w:numId w:val="50"/>
              </w:numPr>
              <w:spacing w:before="0"/>
              <w:ind w:left="197" w:hanging="90"/>
              <w:rPr>
                <w:rFonts w:ascii="Arial" w:hAnsi="Arial" w:cs="Arial"/>
                <w:lang w:val="sr-Cyrl-CS"/>
              </w:rPr>
            </w:pPr>
            <w:r w:rsidRPr="009F7F46">
              <w:rPr>
                <w:rFonts w:ascii="Arial" w:hAnsi="Arial" w:cs="Arial"/>
                <w:lang w:val="sr-Cyrl-CS"/>
              </w:rPr>
              <w:t xml:space="preserve">За партију </w:t>
            </w:r>
            <w:r>
              <w:rPr>
                <w:rFonts w:ascii="Arial" w:hAnsi="Arial" w:cs="Arial"/>
                <w:lang w:val="sr-Cyrl-CS"/>
              </w:rPr>
              <w:t>9</w:t>
            </w:r>
            <w:r w:rsidRPr="009F7F46">
              <w:rPr>
                <w:rFonts w:ascii="Arial" w:hAnsi="Arial" w:cs="Arial"/>
                <w:lang w:val="sr-Cyrl-CS"/>
              </w:rPr>
              <w:t xml:space="preserve"> </w:t>
            </w:r>
            <w:r>
              <w:rPr>
                <w:rFonts w:ascii="Arial" w:hAnsi="Arial" w:cs="Arial"/>
                <w:lang w:val="sr-Cyrl-CS"/>
              </w:rPr>
              <w:t>–</w:t>
            </w:r>
            <w:r w:rsidRPr="009F7F46">
              <w:rPr>
                <w:rFonts w:ascii="Arial" w:hAnsi="Arial" w:cs="Arial"/>
                <w:lang w:val="sr-Cyrl-CS"/>
              </w:rPr>
              <w:t xml:space="preserve"> </w:t>
            </w:r>
            <w:r>
              <w:rPr>
                <w:rFonts w:ascii="Arial" w:hAnsi="Arial" w:cs="Arial"/>
                <w:lang w:val="sr-Cyrl-CS"/>
              </w:rPr>
              <w:t>25.000.000,00 дин.</w:t>
            </w:r>
          </w:p>
          <w:p w14:paraId="2B2F7D89" w14:textId="77777777" w:rsidR="000D12AF" w:rsidRPr="009F7F46" w:rsidRDefault="000D12AF" w:rsidP="000D12AF">
            <w:pPr>
              <w:pStyle w:val="ListParagraph"/>
              <w:numPr>
                <w:ilvl w:val="0"/>
                <w:numId w:val="50"/>
              </w:numPr>
              <w:spacing w:before="0"/>
              <w:ind w:left="197" w:hanging="90"/>
              <w:rPr>
                <w:rFonts w:ascii="Arial" w:hAnsi="Arial" w:cs="Arial"/>
                <w:lang w:val="sr-Cyrl-CS"/>
              </w:rPr>
            </w:pPr>
            <w:r>
              <w:rPr>
                <w:rFonts w:ascii="Arial" w:hAnsi="Arial" w:cs="Arial"/>
                <w:lang w:val="sr-Cyrl-CS"/>
              </w:rPr>
              <w:lastRenderedPageBreak/>
              <w:t>За партију 10 – 40.000.00,00 дин.</w:t>
            </w:r>
          </w:p>
          <w:p w14:paraId="57EFB4E1" w14:textId="77777777" w:rsidR="000D12AF" w:rsidRDefault="000D12AF" w:rsidP="000D12AF">
            <w:pPr>
              <w:pStyle w:val="ListParagraph"/>
              <w:numPr>
                <w:ilvl w:val="0"/>
                <w:numId w:val="50"/>
              </w:numPr>
              <w:spacing w:before="0"/>
              <w:ind w:left="197" w:hanging="90"/>
              <w:rPr>
                <w:rFonts w:ascii="Arial" w:hAnsi="Arial" w:cs="Arial"/>
                <w:lang w:val="sr-Cyrl-CS"/>
              </w:rPr>
            </w:pPr>
            <w:r>
              <w:rPr>
                <w:rFonts w:ascii="Arial" w:hAnsi="Arial" w:cs="Arial"/>
                <w:lang w:val="sr-Cyrl-CS"/>
              </w:rPr>
              <w:t>За партију 11 –</w:t>
            </w:r>
            <w:r w:rsidRPr="009F7F46">
              <w:rPr>
                <w:rFonts w:ascii="Arial" w:hAnsi="Arial" w:cs="Arial"/>
                <w:lang w:val="sr-Cyrl-CS"/>
              </w:rPr>
              <w:t xml:space="preserve"> </w:t>
            </w:r>
            <w:r>
              <w:rPr>
                <w:rFonts w:ascii="Arial" w:hAnsi="Arial" w:cs="Arial"/>
                <w:lang w:val="sr-Cyrl-CS"/>
              </w:rPr>
              <w:t>35.000.000,00 дин.</w:t>
            </w:r>
          </w:p>
          <w:p w14:paraId="21FAF9DA" w14:textId="77777777" w:rsidR="009F7F46" w:rsidRPr="009F7F46" w:rsidRDefault="000D12AF" w:rsidP="000D12AF">
            <w:pPr>
              <w:pStyle w:val="ListParagraph"/>
              <w:numPr>
                <w:ilvl w:val="0"/>
                <w:numId w:val="50"/>
              </w:numPr>
              <w:spacing w:before="0"/>
              <w:ind w:left="197" w:hanging="90"/>
              <w:rPr>
                <w:rFonts w:cs="Arial"/>
                <w:lang w:val="sr-Cyrl-RS"/>
              </w:rPr>
            </w:pPr>
            <w:r w:rsidRPr="000D12AF">
              <w:rPr>
                <w:rFonts w:ascii="Arial" w:hAnsi="Arial" w:cs="Arial"/>
                <w:lang w:val="sr-Cyrl-CS"/>
              </w:rPr>
              <w:t>За партију 12 – 50.000.00,00 дин.</w:t>
            </w:r>
          </w:p>
        </w:tc>
        <w:tc>
          <w:tcPr>
            <w:tcW w:w="5899" w:type="dxa"/>
            <w:gridSpan w:val="2"/>
            <w:tcBorders>
              <w:top w:val="single" w:sz="6" w:space="0" w:color="auto"/>
              <w:bottom w:val="single" w:sz="6" w:space="0" w:color="auto"/>
            </w:tcBorders>
            <w:shd w:val="clear" w:color="auto" w:fill="auto"/>
          </w:tcPr>
          <w:p w14:paraId="344FD911" w14:textId="77777777" w:rsidR="00085F22" w:rsidRPr="00023A4A" w:rsidRDefault="00085F22" w:rsidP="009F2A74">
            <w:pPr>
              <w:tabs>
                <w:tab w:val="left" w:pos="702"/>
              </w:tabs>
              <w:spacing w:before="0" w:line="276" w:lineRule="auto"/>
              <w:contextualSpacing/>
              <w:rPr>
                <w:rFonts w:eastAsia="Calibri" w:cs="Arial"/>
              </w:rPr>
            </w:pPr>
          </w:p>
          <w:p w14:paraId="764735D7" w14:textId="77777777" w:rsidR="009458E5" w:rsidRPr="00023A4A" w:rsidRDefault="009458E5" w:rsidP="009F2A74">
            <w:pPr>
              <w:tabs>
                <w:tab w:val="left" w:pos="702"/>
              </w:tabs>
              <w:spacing w:before="0" w:line="276" w:lineRule="auto"/>
              <w:contextualSpacing/>
              <w:rPr>
                <w:rFonts w:eastAsia="Calibri" w:cs="Arial"/>
              </w:rPr>
            </w:pPr>
          </w:p>
          <w:p w14:paraId="24E9830D" w14:textId="77777777" w:rsidR="00FB39EB" w:rsidRPr="00023A4A" w:rsidRDefault="000D12AF" w:rsidP="00FB39EB">
            <w:pPr>
              <w:pStyle w:val="ListParagraph"/>
              <w:spacing w:before="0"/>
              <w:ind w:left="360"/>
              <w:rPr>
                <w:rFonts w:ascii="Arial" w:hAnsi="Arial" w:cs="Arial"/>
              </w:rPr>
            </w:pPr>
            <w:r>
              <w:rPr>
                <w:rFonts w:ascii="Arial" w:hAnsi="Arial" w:cs="Arial"/>
                <w:lang w:val="sr-Cyrl-RS"/>
              </w:rPr>
              <w:t xml:space="preserve">1. </w:t>
            </w:r>
            <w:r w:rsidR="00FB39EB" w:rsidRPr="00023A4A">
              <w:rPr>
                <w:rFonts w:ascii="Arial" w:hAnsi="Arial" w:cs="Arial"/>
              </w:rPr>
              <w:t>Потврда Народне банке Србије – Одсек принудне наплате да понуђач није био неликвидан у последњих шест месеци који претходе дану објављивања Позива за подношење понуда на Порталу јавних набавки (рачунајући и дан објаве позива на Порталу јавних набавки)</w:t>
            </w:r>
          </w:p>
          <w:p w14:paraId="2D554CA3" w14:textId="77777777" w:rsidR="00FB39EB" w:rsidRPr="00023A4A" w:rsidRDefault="00FB39EB" w:rsidP="00FB39EB">
            <w:pPr>
              <w:pStyle w:val="ListParagraph"/>
              <w:spacing w:before="0"/>
              <w:ind w:left="360"/>
              <w:rPr>
                <w:rFonts w:ascii="Arial" w:hAnsi="Arial" w:cs="Arial"/>
              </w:rPr>
            </w:pPr>
            <w:r w:rsidRPr="00023A4A">
              <w:rPr>
                <w:rFonts w:ascii="Arial" w:hAnsi="Arial" w:cs="Arial"/>
              </w:rPr>
              <w:t>или</w:t>
            </w:r>
          </w:p>
          <w:p w14:paraId="3C69C48F" w14:textId="77777777" w:rsidR="00085F22" w:rsidRDefault="00FB39EB" w:rsidP="00FB39EB">
            <w:pPr>
              <w:pStyle w:val="ListParagraph"/>
              <w:spacing w:before="0"/>
              <w:ind w:left="360"/>
              <w:rPr>
                <w:rFonts w:ascii="Arial" w:hAnsi="Arial" w:cs="Arial"/>
                <w:lang w:val="sr-Cyrl-RS"/>
              </w:rPr>
            </w:pPr>
            <w:r w:rsidRPr="00023A4A">
              <w:rPr>
                <w:rFonts w:ascii="Arial" w:hAnsi="Arial" w:cs="Arial"/>
              </w:rPr>
              <w:t>Изјава да је информација јавно доступна на сајту НБС</w:t>
            </w:r>
            <w:r w:rsidR="00AE2854">
              <w:rPr>
                <w:rFonts w:ascii="Arial" w:hAnsi="Arial" w:cs="Arial"/>
                <w:lang w:val="sr-Cyrl-RS"/>
              </w:rPr>
              <w:t>.</w:t>
            </w:r>
          </w:p>
          <w:p w14:paraId="40A67665" w14:textId="77777777" w:rsidR="000D12AF" w:rsidRPr="0004681E" w:rsidRDefault="000D12AF" w:rsidP="000D12AF">
            <w:pPr>
              <w:pStyle w:val="ListParagraph"/>
              <w:numPr>
                <w:ilvl w:val="0"/>
                <w:numId w:val="51"/>
              </w:numPr>
              <w:spacing w:before="0" w:after="0" w:line="240" w:lineRule="auto"/>
              <w:rPr>
                <w:rFonts w:ascii="Arial" w:hAnsi="Arial" w:cs="Arial"/>
                <w:lang w:val="ru-RU"/>
              </w:rPr>
            </w:pPr>
            <w:r w:rsidRPr="0004681E">
              <w:rPr>
                <w:rFonts w:ascii="Arial" w:hAnsi="Arial" w:cs="Arial"/>
                <w:lang w:val="ru-RU"/>
              </w:rPr>
              <w:t xml:space="preserve">Биланс успеха за 2015., 2016. и 2017. </w:t>
            </w:r>
            <w:r>
              <w:rPr>
                <w:rFonts w:ascii="Arial" w:hAnsi="Arial" w:cs="Arial"/>
                <w:lang w:val="sr-Cyrl-RS"/>
              </w:rPr>
              <w:t>г</w:t>
            </w:r>
            <w:r w:rsidRPr="0004681E">
              <w:rPr>
                <w:rFonts w:ascii="Arial" w:hAnsi="Arial" w:cs="Arial"/>
                <w:lang w:val="ru-RU"/>
              </w:rPr>
              <w:t>одину.</w:t>
            </w:r>
          </w:p>
          <w:p w14:paraId="4D18CF5E" w14:textId="77777777" w:rsidR="000D12AF" w:rsidRPr="0004681E" w:rsidRDefault="000D12AF" w:rsidP="000D12AF">
            <w:pPr>
              <w:rPr>
                <w:rFonts w:cs="Arial"/>
                <w:lang w:val="ru-RU"/>
              </w:rPr>
            </w:pPr>
            <w:r w:rsidRPr="0004681E">
              <w:rPr>
                <w:rFonts w:cs="Arial"/>
                <w:lang w:val="ru-RU"/>
              </w:rPr>
              <w:t>или</w:t>
            </w:r>
          </w:p>
          <w:p w14:paraId="4BD81859" w14:textId="77777777" w:rsidR="000D12AF" w:rsidRPr="0004681E" w:rsidRDefault="000D12AF" w:rsidP="000D12AF">
            <w:pPr>
              <w:pStyle w:val="ListParagraph"/>
              <w:spacing w:before="0" w:after="0" w:line="240" w:lineRule="auto"/>
              <w:ind w:left="293"/>
              <w:rPr>
                <w:rFonts w:ascii="Arial" w:hAnsi="Arial" w:cs="Arial"/>
                <w:lang w:val="sr-Cyrl-CS" w:eastAsia="ar-SA"/>
              </w:rPr>
            </w:pPr>
            <w:r w:rsidRPr="0004681E">
              <w:rPr>
                <w:rFonts w:ascii="Arial" w:hAnsi="Arial" w:cs="Arial"/>
                <w:lang w:val="ru-RU"/>
              </w:rPr>
              <w:t>Извештај</w:t>
            </w:r>
            <w:r w:rsidRPr="0004681E">
              <w:rPr>
                <w:rFonts w:ascii="Arial" w:hAnsi="Arial" w:cs="Arial"/>
                <w:lang w:val="sr-Cyrl-CS" w:eastAsia="ar-SA"/>
              </w:rPr>
              <w:t xml:space="preserve"> о бонитету за јавне набавке БОН - ЈН Агенције за привредне регистре, Регистар финансијских извештаја и података о бонитету правних лица и предузетника, који садржи сажети биланс успеха, показатеље за оцену бонитета за 201</w:t>
            </w:r>
            <w:r w:rsidRPr="0004681E">
              <w:rPr>
                <w:rFonts w:ascii="Arial" w:hAnsi="Arial" w:cs="Arial"/>
                <w:lang w:val="ru-RU" w:eastAsia="ar-SA"/>
              </w:rPr>
              <w:t>5</w:t>
            </w:r>
            <w:r w:rsidRPr="0004681E">
              <w:rPr>
                <w:rFonts w:ascii="Arial" w:hAnsi="Arial" w:cs="Arial"/>
                <w:lang w:val="sr-Cyrl-CS" w:eastAsia="ar-SA"/>
              </w:rPr>
              <w:t>., 201</w:t>
            </w:r>
            <w:r w:rsidRPr="0004681E">
              <w:rPr>
                <w:rFonts w:ascii="Arial" w:hAnsi="Arial" w:cs="Arial"/>
                <w:lang w:val="ru-RU" w:eastAsia="ar-SA"/>
              </w:rPr>
              <w:t>6</w:t>
            </w:r>
            <w:r w:rsidRPr="0004681E">
              <w:rPr>
                <w:rFonts w:ascii="Arial" w:hAnsi="Arial" w:cs="Arial"/>
                <w:lang w:val="sr-Cyrl-CS" w:eastAsia="ar-SA"/>
              </w:rPr>
              <w:t>. и 201</w:t>
            </w:r>
            <w:r w:rsidRPr="0004681E">
              <w:rPr>
                <w:rFonts w:ascii="Arial" w:hAnsi="Arial" w:cs="Arial"/>
                <w:lang w:val="ru-RU" w:eastAsia="ar-SA"/>
              </w:rPr>
              <w:t>7</w:t>
            </w:r>
            <w:r w:rsidRPr="0004681E">
              <w:rPr>
                <w:rFonts w:ascii="Arial" w:hAnsi="Arial" w:cs="Arial"/>
                <w:lang w:val="sr-Cyrl-CS" w:eastAsia="ar-SA"/>
              </w:rPr>
              <w:t>. годину, као и податке о данима неликвидности</w:t>
            </w:r>
          </w:p>
          <w:p w14:paraId="3C2AE7F2" w14:textId="77777777" w:rsidR="000D12AF" w:rsidRPr="0004681E" w:rsidRDefault="000D12AF" w:rsidP="000D12AF">
            <w:pPr>
              <w:rPr>
                <w:rFonts w:cs="Arial"/>
                <w:lang w:val="sr-Cyrl-RS" w:eastAsia="ar-SA"/>
              </w:rPr>
            </w:pPr>
            <w:r w:rsidRPr="0004681E">
              <w:rPr>
                <w:rFonts w:cs="Arial"/>
                <w:lang w:val="sr-Cyrl-RS" w:eastAsia="ar-SA"/>
              </w:rPr>
              <w:t>или</w:t>
            </w:r>
          </w:p>
          <w:p w14:paraId="5511120B" w14:textId="77777777" w:rsidR="000D12AF" w:rsidRDefault="000D12AF" w:rsidP="000D12AF">
            <w:pPr>
              <w:pStyle w:val="ListParagraph"/>
              <w:spacing w:before="0" w:after="0" w:line="240" w:lineRule="auto"/>
              <w:ind w:left="293"/>
              <w:rPr>
                <w:rFonts w:ascii="Arial" w:hAnsi="Arial" w:cs="Arial"/>
                <w:lang w:val="sr-Cyrl-RS" w:eastAsia="ar-SA"/>
              </w:rPr>
            </w:pPr>
            <w:r w:rsidRPr="0004681E">
              <w:rPr>
                <w:rFonts w:ascii="Arial" w:hAnsi="Arial" w:cs="Arial"/>
                <w:lang w:val="ru-RU"/>
              </w:rPr>
              <w:lastRenderedPageBreak/>
              <w:t>Изјава</w:t>
            </w:r>
            <w:r w:rsidRPr="0004681E">
              <w:rPr>
                <w:rFonts w:ascii="Arial" w:hAnsi="Arial" w:cs="Arial"/>
                <w:lang w:val="sr-Cyrl-RS" w:eastAsia="ar-SA"/>
              </w:rPr>
              <w:t xml:space="preserve"> у </w:t>
            </w:r>
            <w:r w:rsidRPr="0004681E">
              <w:rPr>
                <w:rFonts w:ascii="Arial" w:hAnsi="Arial" w:cs="Arial"/>
                <w:lang w:val="ru-RU"/>
              </w:rPr>
              <w:t>слободној</w:t>
            </w:r>
            <w:r w:rsidRPr="0004681E">
              <w:rPr>
                <w:rFonts w:ascii="Arial" w:hAnsi="Arial" w:cs="Arial"/>
                <w:lang w:val="sr-Cyrl-RS" w:eastAsia="ar-SA"/>
              </w:rPr>
              <w:t xml:space="preserve"> форми да је информација јавно доступна са наведеном интернет страницом на којој су тражени подаци доступни.</w:t>
            </w:r>
            <w:r>
              <w:rPr>
                <w:rFonts w:ascii="Arial" w:hAnsi="Arial" w:cs="Arial"/>
                <w:lang w:val="sr-Cyrl-RS" w:eastAsia="ar-SA"/>
              </w:rPr>
              <w:t xml:space="preserve"> Уколико подаци нису објављени на интернет страници уважиће се биланс успеха за 2017. годину.</w:t>
            </w:r>
          </w:p>
          <w:p w14:paraId="0AEE15C1" w14:textId="77777777" w:rsidR="000D12AF" w:rsidRPr="0004681E" w:rsidRDefault="000D12AF" w:rsidP="000D12AF">
            <w:pPr>
              <w:rPr>
                <w:rFonts w:cs="Arial"/>
                <w:lang w:val="ru-RU"/>
              </w:rPr>
            </w:pPr>
            <w:r w:rsidRPr="0004681E">
              <w:rPr>
                <w:rFonts w:cs="Arial"/>
                <w:lang w:val="ru-RU"/>
              </w:rPr>
              <w:t>Привредни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 наведене обрачунске године издат од стране надлежног пореског органа на чијој територији је регистровано обављање делатности.</w:t>
            </w:r>
          </w:p>
          <w:p w14:paraId="6AC533D9" w14:textId="77777777" w:rsidR="000D12AF" w:rsidRPr="0004681E" w:rsidRDefault="000D12AF" w:rsidP="000D12AF">
            <w:pPr>
              <w:rPr>
                <w:rFonts w:cs="Arial"/>
                <w:lang w:val="ru-RU"/>
              </w:rPr>
            </w:pPr>
          </w:p>
          <w:p w14:paraId="2A630884" w14:textId="77777777" w:rsidR="000D12AF" w:rsidRPr="0004681E" w:rsidRDefault="000D12AF" w:rsidP="000D12AF">
            <w:pPr>
              <w:rPr>
                <w:rFonts w:cs="Arial"/>
                <w:lang w:val="sr-Cyrl-CS"/>
              </w:rPr>
            </w:pPr>
            <w:r w:rsidRPr="0004681E">
              <w:rPr>
                <w:rFonts w:cs="Arial"/>
                <w:lang w:val="ru-RU"/>
              </w:rPr>
              <w:t xml:space="preserve">Привредни субјект који није у обавези да утврђује финансијски резултат пословања (паушалац) доставља потврду пословне банке о оствареном укупном приходу на пословном-текућем рачуну за </w:t>
            </w:r>
            <w:r w:rsidRPr="0004681E">
              <w:rPr>
                <w:rFonts w:cs="Arial"/>
                <w:lang w:val="sr-Cyrl-CS"/>
              </w:rPr>
              <w:t xml:space="preserve">наведене </w:t>
            </w:r>
            <w:r w:rsidRPr="0004681E">
              <w:rPr>
                <w:rFonts w:cs="Arial"/>
                <w:lang w:val="ru-RU"/>
              </w:rPr>
              <w:t>године.</w:t>
            </w:r>
          </w:p>
          <w:p w14:paraId="344A6D05" w14:textId="77777777" w:rsidR="000D12AF" w:rsidRPr="0004681E" w:rsidRDefault="000D12AF" w:rsidP="000D12AF">
            <w:pPr>
              <w:rPr>
                <w:rFonts w:cs="Arial"/>
                <w:lang w:val="sr-Cyrl-CS"/>
              </w:rPr>
            </w:pPr>
            <w:r w:rsidRPr="0004681E">
              <w:rPr>
                <w:rFonts w:cs="Arial"/>
                <w:b/>
                <w:lang w:val="ru-RU"/>
              </w:rPr>
              <w:t>Напомена</w:t>
            </w:r>
            <w:r w:rsidRPr="0004681E">
              <w:rPr>
                <w:rFonts w:cs="Arial"/>
                <w:lang w:val="ru-RU"/>
              </w:rPr>
              <w:t>:</w:t>
            </w:r>
          </w:p>
          <w:p w14:paraId="26453415" w14:textId="77777777" w:rsidR="000D12AF" w:rsidRPr="0004681E" w:rsidRDefault="000D12AF" w:rsidP="000D12AF">
            <w:pPr>
              <w:rPr>
                <w:rFonts w:cs="Arial"/>
                <w:lang w:val="ru-RU"/>
              </w:rPr>
            </w:pPr>
            <w:r w:rsidRPr="0004681E">
              <w:rPr>
                <w:rFonts w:cs="Arial"/>
                <w:lang w:val="ru-RU"/>
              </w:rPr>
              <w:t>Уколико Извештај о бонитету БОН-ЈН садржи податке о неликвидности за</w:t>
            </w:r>
            <w:r w:rsidRPr="0004681E">
              <w:rPr>
                <w:rFonts w:cs="Arial"/>
                <w:lang w:val="sr-Cyrl-CS"/>
              </w:rPr>
              <w:t xml:space="preserve"> тражених</w:t>
            </w:r>
            <w:r w:rsidRPr="0004681E">
              <w:rPr>
                <w:rFonts w:cs="Arial"/>
                <w:lang w:val="ru-RU"/>
              </w:rPr>
              <w:t xml:space="preserve"> претходних 6 месеци, није неопходно достављати потврду Народне банке Србије.</w:t>
            </w:r>
          </w:p>
          <w:p w14:paraId="47EBC63F" w14:textId="77777777" w:rsidR="000D12AF" w:rsidRPr="0004681E" w:rsidRDefault="000D12AF" w:rsidP="000D12AF">
            <w:pPr>
              <w:rPr>
                <w:rFonts w:cs="Arial"/>
                <w:lang w:val="sr-Cyrl-CS" w:eastAsia="ar-SA"/>
              </w:rPr>
            </w:pPr>
            <w:r w:rsidRPr="0004681E">
              <w:rPr>
                <w:rFonts w:cs="Arial"/>
                <w:lang w:val="sr-Cyrl-CS" w:eastAsia="ar-SA"/>
              </w:rPr>
              <w:t>Докази које достављају страни понуђачи:</w:t>
            </w:r>
          </w:p>
          <w:p w14:paraId="3B2136B4" w14:textId="77777777" w:rsidR="000D12AF" w:rsidRPr="0004681E" w:rsidRDefault="000D12AF" w:rsidP="000D12AF">
            <w:pPr>
              <w:pStyle w:val="ListParagraph"/>
              <w:numPr>
                <w:ilvl w:val="0"/>
                <w:numId w:val="49"/>
              </w:numPr>
              <w:spacing w:before="0" w:after="0" w:line="240" w:lineRule="auto"/>
              <w:ind w:left="293" w:hanging="293"/>
              <w:rPr>
                <w:rFonts w:ascii="Arial" w:hAnsi="Arial" w:cs="Arial"/>
                <w:lang w:val="ru-RU"/>
              </w:rPr>
            </w:pPr>
            <w:r w:rsidRPr="0004681E">
              <w:rPr>
                <w:rFonts w:ascii="Arial" w:hAnsi="Arial" w:cs="Arial"/>
                <w:lang w:val="ru-RU"/>
              </w:rPr>
              <w:t>Биланс успеха за претходне три обрачунске године (2015</w:t>
            </w:r>
            <w:r>
              <w:rPr>
                <w:rFonts w:ascii="Arial" w:hAnsi="Arial" w:cs="Arial"/>
                <w:lang w:val="ru-RU"/>
              </w:rPr>
              <w:t>.</w:t>
            </w:r>
            <w:r w:rsidRPr="0004681E">
              <w:rPr>
                <w:rFonts w:ascii="Arial" w:hAnsi="Arial" w:cs="Arial"/>
                <w:lang w:val="ru-RU"/>
              </w:rPr>
              <w:t xml:space="preserve">, 2016. и 2017. годину) </w:t>
            </w:r>
          </w:p>
          <w:p w14:paraId="043C6CBD" w14:textId="77777777" w:rsidR="000D12AF" w:rsidRPr="0004681E" w:rsidRDefault="000D12AF" w:rsidP="000D12AF">
            <w:pPr>
              <w:pStyle w:val="ListParagraph"/>
              <w:spacing w:before="0" w:after="0" w:line="240" w:lineRule="auto"/>
              <w:ind w:left="293"/>
              <w:rPr>
                <w:rFonts w:ascii="Arial" w:hAnsi="Arial" w:cs="Arial"/>
                <w:lang w:val="sr-Cyrl-RS" w:eastAsia="ar-SA"/>
              </w:rPr>
            </w:pPr>
          </w:p>
          <w:p w14:paraId="1D243DDE" w14:textId="77777777" w:rsidR="000D12AF" w:rsidRPr="00AE2854" w:rsidRDefault="000D12AF" w:rsidP="00FB39EB">
            <w:pPr>
              <w:pStyle w:val="ListParagraph"/>
              <w:spacing w:before="0"/>
              <w:ind w:left="360"/>
              <w:rPr>
                <w:rFonts w:ascii="Arial" w:hAnsi="Arial" w:cs="Arial"/>
                <w:lang w:val="sr-Cyrl-RS"/>
              </w:rPr>
            </w:pPr>
          </w:p>
        </w:tc>
      </w:tr>
    </w:tbl>
    <w:p w14:paraId="758FBD95" w14:textId="77777777" w:rsidR="00756A02" w:rsidRPr="00023A4A" w:rsidRDefault="00756A02" w:rsidP="00505CDF">
      <w:pPr>
        <w:pStyle w:val="Caption"/>
        <w:rPr>
          <w:sz w:val="22"/>
        </w:rPr>
      </w:pPr>
    </w:p>
    <w:p w14:paraId="266902BA" w14:textId="77777777" w:rsidR="00B13CD3" w:rsidRPr="00023A4A" w:rsidRDefault="00B13CD3" w:rsidP="00B13CD3">
      <w:pPr>
        <w:spacing w:before="0"/>
        <w:rPr>
          <w:rFonts w:cs="Arial"/>
          <w:lang w:eastAsia="zh-CN"/>
        </w:rPr>
      </w:pPr>
      <w:r w:rsidRPr="00023A4A">
        <w:rPr>
          <w:rFonts w:cs="Arial"/>
          <w:lang w:eastAsia="zh-CN"/>
        </w:rPr>
        <w:t>Понуда понуђача који не докаже да испуњава наведене обавезне и додатне услове из тачака 1.</w:t>
      </w:r>
      <w:r w:rsidR="008D6F33" w:rsidRPr="00023A4A">
        <w:rPr>
          <w:rFonts w:cs="Arial"/>
          <w:lang w:val="sr-Cyrl-RS" w:eastAsia="zh-CN"/>
        </w:rPr>
        <w:t xml:space="preserve"> д</w:t>
      </w:r>
      <w:r w:rsidRPr="00023A4A">
        <w:rPr>
          <w:rFonts w:cs="Arial"/>
          <w:lang w:eastAsia="zh-CN"/>
        </w:rPr>
        <w:t>о</w:t>
      </w:r>
      <w:r w:rsidR="008D6F33" w:rsidRPr="00023A4A">
        <w:rPr>
          <w:rFonts w:cs="Arial"/>
          <w:lang w:val="sr-Cyrl-RS" w:eastAsia="zh-CN"/>
        </w:rPr>
        <w:t xml:space="preserve"> </w:t>
      </w:r>
      <w:r w:rsidR="004360F4" w:rsidRPr="00023A4A">
        <w:rPr>
          <w:rFonts w:cs="Arial"/>
          <w:lang w:val="sr-Cyrl-RS" w:eastAsia="zh-CN"/>
        </w:rPr>
        <w:t>5</w:t>
      </w:r>
      <w:r w:rsidR="00CC3DF5" w:rsidRPr="00023A4A">
        <w:rPr>
          <w:rFonts w:cs="Arial"/>
          <w:lang w:eastAsia="zh-CN"/>
        </w:rPr>
        <w:t>.</w:t>
      </w:r>
      <w:r w:rsidR="008D6F33" w:rsidRPr="00023A4A">
        <w:rPr>
          <w:rFonts w:cs="Arial"/>
          <w:lang w:val="sr-Cyrl-RS" w:eastAsia="zh-CN"/>
        </w:rPr>
        <w:t xml:space="preserve"> </w:t>
      </w:r>
      <w:r w:rsidRPr="00023A4A">
        <w:rPr>
          <w:rFonts w:cs="Arial"/>
          <w:lang w:eastAsia="zh-CN"/>
        </w:rPr>
        <w:t>овог обрасца, биће одбијена као неприхватљива.</w:t>
      </w:r>
    </w:p>
    <w:p w14:paraId="259A6E51" w14:textId="77777777" w:rsidR="00C10575" w:rsidRPr="00023A4A" w:rsidRDefault="007F582B" w:rsidP="00C10575">
      <w:pPr>
        <w:rPr>
          <w:rFonts w:cs="Arial"/>
        </w:rPr>
      </w:pPr>
      <w:r w:rsidRPr="00023A4A">
        <w:rPr>
          <w:rFonts w:cs="Arial"/>
        </w:rPr>
        <w:t xml:space="preserve">1. </w:t>
      </w:r>
      <w:r w:rsidR="00C10575" w:rsidRPr="00023A4A">
        <w:rPr>
          <w:rFonts w:cs="Arial"/>
        </w:rPr>
        <w:t xml:space="preserve">Сваки подизвођач мора да испуњава </w:t>
      </w:r>
      <w:r w:rsidR="00FC6D37" w:rsidRPr="00023A4A">
        <w:rPr>
          <w:rFonts w:cs="Arial"/>
        </w:rPr>
        <w:t xml:space="preserve">обавезне </w:t>
      </w:r>
      <w:r w:rsidR="00C10575" w:rsidRPr="00023A4A">
        <w:rPr>
          <w:rFonts w:cs="Arial"/>
        </w:rPr>
        <w:t>услове из члана 75</w:t>
      </w:r>
      <w:r w:rsidR="00D36FEC" w:rsidRPr="00023A4A">
        <w:rPr>
          <w:rFonts w:cs="Arial"/>
        </w:rPr>
        <w:t>.</w:t>
      </w:r>
      <w:r w:rsidR="00C10575" w:rsidRPr="00023A4A">
        <w:rPr>
          <w:rFonts w:cs="Arial"/>
        </w:rPr>
        <w:t xml:space="preserve">Закона, што доказује достављањем доказа наведених у овом одељку. </w:t>
      </w:r>
      <w:r w:rsidR="00855D97" w:rsidRPr="00023A4A">
        <w:rPr>
          <w:rFonts w:cs="Arial"/>
        </w:rPr>
        <w:t>Додатне у</w:t>
      </w:r>
      <w:r w:rsidR="00C10575" w:rsidRPr="00023A4A">
        <w:rPr>
          <w:rFonts w:cs="Arial"/>
        </w:rPr>
        <w:t>слове у вези са капацитетима из члана 76.Закона, понуђач испуњава самостално без обзира на ангажовање подизвођача.</w:t>
      </w:r>
    </w:p>
    <w:p w14:paraId="3086DD9D" w14:textId="77777777" w:rsidR="00C10575" w:rsidRPr="00023A4A" w:rsidRDefault="007F582B" w:rsidP="007F582B">
      <w:pPr>
        <w:spacing w:before="0"/>
        <w:rPr>
          <w:rFonts w:cs="Arial"/>
          <w:lang w:eastAsia="zh-CN"/>
        </w:rPr>
      </w:pPr>
      <w:r w:rsidRPr="00023A4A">
        <w:rPr>
          <w:rFonts w:cs="Arial"/>
          <w:lang w:eastAsia="zh-CN"/>
        </w:rPr>
        <w:t xml:space="preserve">2. </w:t>
      </w:r>
      <w:r w:rsidR="00C10575" w:rsidRPr="00023A4A">
        <w:rPr>
          <w:rFonts w:cs="Arial"/>
          <w:lang w:eastAsia="zh-CN"/>
        </w:rPr>
        <w:t xml:space="preserve">Сваки понуђач из групе понуђача  која подноси заједничку понуду мора да испуњава </w:t>
      </w:r>
      <w:r w:rsidR="00FC6D37" w:rsidRPr="00023A4A">
        <w:rPr>
          <w:rFonts w:cs="Arial"/>
          <w:lang w:eastAsia="zh-CN"/>
        </w:rPr>
        <w:t xml:space="preserve">обавезне </w:t>
      </w:r>
      <w:r w:rsidR="00C10575" w:rsidRPr="00023A4A">
        <w:rPr>
          <w:rFonts w:cs="Arial"/>
          <w:lang w:eastAsia="zh-CN"/>
        </w:rPr>
        <w:t>услове из члана 75</w:t>
      </w:r>
      <w:r w:rsidR="00D36FEC" w:rsidRPr="00023A4A">
        <w:rPr>
          <w:rFonts w:cs="Arial"/>
          <w:lang w:eastAsia="zh-CN"/>
        </w:rPr>
        <w:t>.</w:t>
      </w:r>
      <w:r w:rsidR="00C10575" w:rsidRPr="00023A4A">
        <w:rPr>
          <w:rFonts w:cs="Arial"/>
          <w:lang w:eastAsia="zh-CN"/>
        </w:rPr>
        <w:t>Закона, што доказује достављањем д</w:t>
      </w:r>
      <w:r w:rsidR="00855D97" w:rsidRPr="00023A4A">
        <w:rPr>
          <w:rFonts w:cs="Arial"/>
          <w:lang w:eastAsia="zh-CN"/>
        </w:rPr>
        <w:t>оказа наведених у овом одељку. Додатне у</w:t>
      </w:r>
      <w:r w:rsidR="00C10575" w:rsidRPr="00023A4A">
        <w:rPr>
          <w:rFonts w:cs="Arial"/>
          <w:lang w:eastAsia="zh-CN"/>
        </w:rPr>
        <w:t>слове у вези са капацитетима из члана 76.Закона понуђачи из групе испуњавају заједно, на основу достављених доказа у складу са овим одељком конкурсне документације.</w:t>
      </w:r>
    </w:p>
    <w:p w14:paraId="40F08EC0" w14:textId="77777777" w:rsidR="00B13CD3" w:rsidRPr="00023A4A" w:rsidRDefault="007F582B" w:rsidP="00B13CD3">
      <w:pPr>
        <w:spacing w:before="0"/>
        <w:rPr>
          <w:rFonts w:cs="Arial"/>
          <w:lang w:eastAsia="zh-CN"/>
        </w:rPr>
      </w:pPr>
      <w:r w:rsidRPr="00023A4A">
        <w:rPr>
          <w:rFonts w:cs="Arial"/>
          <w:lang w:eastAsia="zh-CN"/>
        </w:rPr>
        <w:t xml:space="preserve">3. </w:t>
      </w:r>
      <w:r w:rsidR="00B13CD3" w:rsidRPr="00023A4A">
        <w:rPr>
          <w:rFonts w:cs="Arial"/>
          <w:lang w:eastAsia="zh-CN"/>
        </w:rPr>
        <w:t>Докази о испуњености услова из члана 77. З</w:t>
      </w:r>
      <w:r w:rsidRPr="00023A4A">
        <w:rPr>
          <w:rFonts w:cs="Arial"/>
          <w:lang w:eastAsia="zh-CN"/>
        </w:rPr>
        <w:t>акона</w:t>
      </w:r>
      <w:r w:rsidR="00B13CD3" w:rsidRPr="00023A4A">
        <w:rPr>
          <w:rFonts w:cs="Arial"/>
          <w:lang w:eastAsia="zh-CN"/>
        </w:rPr>
        <w:t xml:space="preserve"> могу се достављати у неовереним копијама.Наручилац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67A136DC" w14:textId="77777777" w:rsidR="00B13CD3" w:rsidRPr="00023A4A" w:rsidRDefault="00B13CD3" w:rsidP="00B13CD3">
      <w:pPr>
        <w:spacing w:before="0"/>
        <w:rPr>
          <w:rFonts w:cs="Arial"/>
          <w:lang w:eastAsia="zh-CN"/>
        </w:rPr>
      </w:pPr>
      <w:r w:rsidRPr="00023A4A">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2EC29155" w14:textId="77777777" w:rsidR="007F582B" w:rsidRPr="00023A4A" w:rsidRDefault="007F582B" w:rsidP="007F582B">
      <w:pPr>
        <w:spacing w:before="0"/>
        <w:rPr>
          <w:rFonts w:cs="Arial"/>
          <w:lang w:eastAsia="zh-CN"/>
        </w:rPr>
      </w:pPr>
      <w:r w:rsidRPr="00023A4A">
        <w:rPr>
          <w:rFonts w:cs="Arial"/>
          <w:lang w:eastAsia="zh-CN"/>
        </w:rPr>
        <w:lastRenderedPageBreak/>
        <w:t>4.Лице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sidRPr="00023A4A">
        <w:rPr>
          <w:rFonts w:cs="Arial"/>
          <w:lang w:eastAsia="zh-CN"/>
        </w:rPr>
        <w:t xml:space="preserve">пожељно на меморандуму, </w:t>
      </w:r>
      <w:r w:rsidRPr="00023A4A">
        <w:rPr>
          <w:rFonts w:cs="Arial"/>
          <w:lang w:eastAsia="zh-CN"/>
        </w:rPr>
        <w:t>која мора бити потписана и оверена), да наведе да је уписан у Регистар понуђача.Уз наведену Изјаву, понуђач може да достави и фотокопију Решења о упису понуђача у Регистар понуђача.</w:t>
      </w:r>
    </w:p>
    <w:p w14:paraId="794E2392" w14:textId="77777777" w:rsidR="00D96616" w:rsidRPr="00023A4A" w:rsidRDefault="00D96616" w:rsidP="00D96616">
      <w:pPr>
        <w:spacing w:before="0"/>
        <w:rPr>
          <w:rFonts w:cs="Arial"/>
          <w:lang w:val="sr-Cyrl-RS" w:eastAsia="zh-CN"/>
        </w:rPr>
      </w:pPr>
      <w:r w:rsidRPr="00023A4A">
        <w:rPr>
          <w:rFonts w:cs="Arial"/>
          <w:lang w:eastAsia="zh-CN"/>
        </w:rPr>
        <w:t>На основу члана 79.став 5. З</w:t>
      </w:r>
      <w:r w:rsidR="007F582B" w:rsidRPr="00023A4A">
        <w:rPr>
          <w:rFonts w:cs="Arial"/>
          <w:lang w:eastAsia="zh-CN"/>
        </w:rPr>
        <w:t>акона</w:t>
      </w:r>
      <w:r w:rsidRPr="00023A4A">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14:paraId="45B792FF" w14:textId="77777777" w:rsidR="008D6F33" w:rsidRPr="00023A4A" w:rsidRDefault="008D6F33" w:rsidP="00D96616">
      <w:pPr>
        <w:spacing w:before="0"/>
        <w:rPr>
          <w:rFonts w:cs="Arial"/>
          <w:lang w:val="sr-Cyrl-RS" w:eastAsia="zh-CN"/>
        </w:rPr>
      </w:pPr>
    </w:p>
    <w:p w14:paraId="2E8F1D53" w14:textId="77777777" w:rsidR="00D96616" w:rsidRPr="00023A4A" w:rsidRDefault="00D96616" w:rsidP="00D96616">
      <w:pPr>
        <w:spacing w:before="0"/>
        <w:ind w:firstLine="720"/>
        <w:rPr>
          <w:rFonts w:cs="Arial"/>
          <w:lang w:eastAsia="zh-CN"/>
        </w:rPr>
      </w:pPr>
      <w:r w:rsidRPr="00023A4A">
        <w:rPr>
          <w:rFonts w:cs="Arial"/>
          <w:lang w:eastAsia="zh-CN"/>
        </w:rPr>
        <w:t>1)извод из регистра надлежног органа:</w:t>
      </w:r>
    </w:p>
    <w:p w14:paraId="4364C714" w14:textId="77777777" w:rsidR="00D96616" w:rsidRPr="00023A4A" w:rsidRDefault="00D96616" w:rsidP="00D96616">
      <w:pPr>
        <w:spacing w:before="0"/>
        <w:ind w:firstLine="720"/>
        <w:rPr>
          <w:rFonts w:cs="Arial"/>
          <w:lang w:eastAsia="zh-CN"/>
        </w:rPr>
      </w:pPr>
      <w:r w:rsidRPr="00023A4A">
        <w:rPr>
          <w:rFonts w:cs="Arial"/>
          <w:lang w:eastAsia="zh-CN"/>
        </w:rPr>
        <w:t xml:space="preserve">-извод из регистра АПР: </w:t>
      </w:r>
      <w:hyperlink r:id="rId170" w:history="1">
        <w:r w:rsidRPr="00023A4A">
          <w:rPr>
            <w:rFonts w:cs="Arial"/>
            <w:lang w:eastAsia="zh-CN"/>
          </w:rPr>
          <w:t>www.apr.gov.rs</w:t>
        </w:r>
      </w:hyperlink>
    </w:p>
    <w:p w14:paraId="0C362083" w14:textId="77777777" w:rsidR="007F582B" w:rsidRPr="00023A4A" w:rsidRDefault="007F582B" w:rsidP="007F582B">
      <w:pPr>
        <w:spacing w:before="0"/>
        <w:ind w:firstLine="720"/>
        <w:rPr>
          <w:rFonts w:cs="Arial"/>
          <w:lang w:eastAsia="zh-CN"/>
        </w:rPr>
      </w:pPr>
      <w:r w:rsidRPr="00023A4A">
        <w:rPr>
          <w:rFonts w:cs="Arial"/>
          <w:lang w:eastAsia="zh-CN"/>
        </w:rPr>
        <w:t>2)докази из члана 75. став 1. тачка 1) ,2) и 4) З</w:t>
      </w:r>
      <w:r w:rsidR="00D16608" w:rsidRPr="00023A4A">
        <w:rPr>
          <w:rFonts w:cs="Arial"/>
          <w:lang w:eastAsia="zh-CN"/>
        </w:rPr>
        <w:t>акона</w:t>
      </w:r>
    </w:p>
    <w:p w14:paraId="1389F7B1" w14:textId="77777777" w:rsidR="007F582B" w:rsidRPr="00023A4A" w:rsidRDefault="007F582B" w:rsidP="007F582B">
      <w:pPr>
        <w:spacing w:before="0"/>
        <w:ind w:firstLine="720"/>
        <w:rPr>
          <w:rFonts w:cs="Arial"/>
          <w:lang w:eastAsia="zh-CN"/>
        </w:rPr>
      </w:pPr>
      <w:r w:rsidRPr="00023A4A">
        <w:rPr>
          <w:rFonts w:cs="Arial"/>
          <w:lang w:eastAsia="zh-CN"/>
        </w:rPr>
        <w:t xml:space="preserve">-регистар понуђача: </w:t>
      </w:r>
      <w:hyperlink r:id="rId171" w:history="1">
        <w:r w:rsidRPr="00023A4A">
          <w:rPr>
            <w:rFonts w:cs="Arial"/>
            <w:lang w:eastAsia="zh-CN"/>
          </w:rPr>
          <w:t>www.apr.gov.rs</w:t>
        </w:r>
      </w:hyperlink>
    </w:p>
    <w:p w14:paraId="2EEFFA53" w14:textId="77777777" w:rsidR="00EE410E" w:rsidRPr="00023A4A" w:rsidRDefault="00EE410E" w:rsidP="00EE410E">
      <w:pPr>
        <w:spacing w:before="0"/>
        <w:ind w:firstLine="720"/>
        <w:rPr>
          <w:rFonts w:cs="Arial"/>
          <w:lang w:eastAsia="zh-CN"/>
        </w:rPr>
      </w:pPr>
      <w:r w:rsidRPr="00023A4A">
        <w:rPr>
          <w:rFonts w:cs="Arial"/>
          <w:lang w:eastAsia="zh-CN"/>
        </w:rPr>
        <w:t>3)</w:t>
      </w:r>
      <w:r w:rsidRPr="00023A4A">
        <w:rPr>
          <w:rFonts w:cs="Arial"/>
          <w:i/>
          <w:iCs/>
          <w:lang w:eastAsia="zh-CN"/>
        </w:rPr>
        <w:t>Потврда Народне банке Србије да понуђач није био неликвидан у последњих шест месеци од данаобјављивања Позива за подношење понуда на Порталу јавних набавки</w:t>
      </w:r>
    </w:p>
    <w:p w14:paraId="4762FE65" w14:textId="77777777" w:rsidR="00EE410E" w:rsidRPr="00023A4A" w:rsidRDefault="00EE410E" w:rsidP="00EE410E">
      <w:pPr>
        <w:spacing w:before="0"/>
        <w:ind w:firstLine="720"/>
        <w:rPr>
          <w:rFonts w:cs="Arial"/>
          <w:lang w:eastAsia="zh-CN"/>
        </w:rPr>
      </w:pPr>
      <w:r w:rsidRPr="00023A4A">
        <w:rPr>
          <w:rFonts w:cs="Arial"/>
          <w:lang w:eastAsia="zh-CN"/>
        </w:rPr>
        <w:t xml:space="preserve">- Претраживање дужника у принудној наплати: </w:t>
      </w:r>
      <w:hyperlink r:id="rId172" w:history="1">
        <w:r w:rsidRPr="00023A4A">
          <w:rPr>
            <w:rStyle w:val="Hyperlink"/>
            <w:rFonts w:cs="Arial"/>
            <w:lang w:eastAsia="zh-CN"/>
          </w:rPr>
          <w:t>www.nbs.rs</w:t>
        </w:r>
      </w:hyperlink>
    </w:p>
    <w:p w14:paraId="3BC64408" w14:textId="77777777" w:rsidR="00EE410E" w:rsidRPr="00023A4A" w:rsidRDefault="00EE410E" w:rsidP="007F582B">
      <w:pPr>
        <w:spacing w:before="0"/>
        <w:ind w:firstLine="720"/>
        <w:rPr>
          <w:rFonts w:cs="Arial"/>
          <w:lang w:eastAsia="zh-CN"/>
        </w:rPr>
      </w:pPr>
    </w:p>
    <w:p w14:paraId="402CAA7E" w14:textId="77777777" w:rsidR="00B13CD3" w:rsidRPr="00023A4A" w:rsidRDefault="00C10575" w:rsidP="00B13CD3">
      <w:pPr>
        <w:spacing w:before="0"/>
        <w:rPr>
          <w:rFonts w:cs="Arial"/>
          <w:lang w:val="sr-Cyrl-CS" w:eastAsia="zh-CN"/>
        </w:rPr>
      </w:pPr>
      <w:r w:rsidRPr="00023A4A">
        <w:rPr>
          <w:rFonts w:cs="Arial"/>
          <w:lang w:val="sr-Cyrl-CS" w:eastAsia="zh-CN"/>
        </w:rPr>
        <w:t>5</w:t>
      </w:r>
      <w:r w:rsidR="00B13CD3" w:rsidRPr="00023A4A">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023A4A">
        <w:rPr>
          <w:rFonts w:cs="Arial"/>
          <w:lang w:eastAsia="zh-CN"/>
        </w:rPr>
        <w:t>е уређује електронски документ</w:t>
      </w:r>
      <w:r w:rsidRPr="00023A4A">
        <w:rPr>
          <w:rFonts w:cs="Arial"/>
          <w:lang w:val="sr-Cyrl-CS" w:eastAsia="zh-CN"/>
        </w:rPr>
        <w:t>.</w:t>
      </w:r>
    </w:p>
    <w:p w14:paraId="0C957779" w14:textId="77777777" w:rsidR="00B13CD3" w:rsidRPr="00023A4A" w:rsidRDefault="00C10575" w:rsidP="00B13CD3">
      <w:pPr>
        <w:spacing w:before="0"/>
        <w:rPr>
          <w:rFonts w:cs="Arial"/>
          <w:lang w:eastAsia="zh-CN"/>
        </w:rPr>
      </w:pPr>
      <w:r w:rsidRPr="00023A4A">
        <w:rPr>
          <w:rFonts w:cs="Arial"/>
          <w:lang w:val="sr-Cyrl-CS" w:eastAsia="zh-CN"/>
        </w:rPr>
        <w:t>6</w:t>
      </w:r>
      <w:r w:rsidR="00B13CD3" w:rsidRPr="00023A4A">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D150C4F" w14:textId="77777777" w:rsidR="00B13CD3" w:rsidRPr="00023A4A" w:rsidRDefault="00C10575" w:rsidP="00B13CD3">
      <w:pPr>
        <w:spacing w:before="0"/>
        <w:rPr>
          <w:rFonts w:cs="Arial"/>
          <w:lang w:val="sr-Cyrl-CS" w:eastAsia="zh-CN"/>
        </w:rPr>
      </w:pPr>
      <w:r w:rsidRPr="00023A4A">
        <w:rPr>
          <w:rFonts w:cs="Arial"/>
          <w:lang w:val="sr-Cyrl-CS" w:eastAsia="zh-CN"/>
        </w:rPr>
        <w:t>7</w:t>
      </w:r>
      <w:r w:rsidR="00B13CD3" w:rsidRPr="00023A4A">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0B862B1D" w14:textId="77777777" w:rsidR="00B13CD3" w:rsidRPr="00023A4A" w:rsidRDefault="00A50A82" w:rsidP="00B13CD3">
      <w:pPr>
        <w:spacing w:before="0"/>
        <w:rPr>
          <w:rFonts w:cs="Arial"/>
          <w:lang w:val="sr-Cyrl-CS" w:eastAsia="zh-CN"/>
        </w:rPr>
      </w:pPr>
      <w:r w:rsidRPr="00023A4A">
        <w:rPr>
          <w:rFonts w:cs="Arial"/>
          <w:lang w:eastAsia="zh-CN"/>
        </w:rPr>
        <w:t>8</w:t>
      </w:r>
      <w:r w:rsidR="00B13CD3" w:rsidRPr="00023A4A">
        <w:rPr>
          <w:rFonts w:cs="Arial"/>
          <w:lang w:eastAsia="zh-CN"/>
        </w:rPr>
        <w:t xml:space="preserve">. Ако се у држави у којој понуђач има седиште не издају докази из члана 77. </w:t>
      </w:r>
      <w:r w:rsidR="00C10575" w:rsidRPr="00023A4A">
        <w:rPr>
          <w:rFonts w:cs="Arial"/>
          <w:lang w:val="sr-Cyrl-CS" w:eastAsia="zh-CN"/>
        </w:rPr>
        <w:t xml:space="preserve">став 1. </w:t>
      </w:r>
      <w:r w:rsidR="00B13CD3" w:rsidRPr="00023A4A">
        <w:rPr>
          <w:rFonts w:cs="Arial"/>
          <w:lang w:eastAsia="zh-CN"/>
        </w:rPr>
        <w:t>З</w:t>
      </w:r>
      <w:r w:rsidR="007F582B" w:rsidRPr="00023A4A">
        <w:rPr>
          <w:rFonts w:cs="Arial"/>
          <w:lang w:eastAsia="zh-CN"/>
        </w:rPr>
        <w:t>акона</w:t>
      </w:r>
      <w:r w:rsidR="00B13CD3" w:rsidRPr="00023A4A">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3530A70A" w14:textId="77777777" w:rsidR="00B13CD3" w:rsidRPr="00023A4A" w:rsidRDefault="00A50A82" w:rsidP="00B13CD3">
      <w:pPr>
        <w:spacing w:before="0"/>
        <w:rPr>
          <w:rFonts w:cs="Arial"/>
          <w:lang w:val="sr-Cyrl-CS" w:eastAsia="zh-CN"/>
        </w:rPr>
      </w:pPr>
      <w:r w:rsidRPr="00023A4A">
        <w:rPr>
          <w:rFonts w:cs="Arial"/>
          <w:lang w:eastAsia="zh-CN"/>
        </w:rPr>
        <w:t>9</w:t>
      </w:r>
      <w:r w:rsidR="00B13CD3" w:rsidRPr="00023A4A">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26850A9E" w14:textId="77777777" w:rsidR="004B4010" w:rsidRPr="00023A4A" w:rsidRDefault="004B4010" w:rsidP="004B4010">
      <w:pPr>
        <w:spacing w:before="0"/>
        <w:rPr>
          <w:rFonts w:cs="Arial"/>
          <w:color w:val="000000" w:themeColor="text1"/>
          <w:lang w:eastAsia="zh-CN"/>
        </w:rPr>
      </w:pPr>
      <w:r w:rsidRPr="00023A4A">
        <w:rPr>
          <w:rFonts w:cs="Arial"/>
          <w:color w:val="000000" w:themeColor="text1"/>
          <w:lang w:eastAsia="zh-CN"/>
        </w:rPr>
        <w:t>Изјава о ауторизацији понуде</w:t>
      </w:r>
    </w:p>
    <w:p w14:paraId="58F51D06" w14:textId="77777777" w:rsidR="00CC3DF5" w:rsidRDefault="00CC3DF5" w:rsidP="00B13CD3">
      <w:pPr>
        <w:spacing w:before="0"/>
        <w:rPr>
          <w:rFonts w:cs="Arial"/>
          <w:color w:val="00B0F0"/>
          <w:lang w:eastAsia="zh-CN"/>
        </w:rPr>
      </w:pPr>
    </w:p>
    <w:p w14:paraId="5ADEA0BD" w14:textId="77777777" w:rsidR="00A327B0" w:rsidRPr="00023A4A" w:rsidRDefault="00A327B0" w:rsidP="00B13CD3">
      <w:pPr>
        <w:spacing w:before="0"/>
        <w:rPr>
          <w:rFonts w:cs="Arial"/>
          <w:color w:val="00B0F0"/>
          <w:lang w:eastAsia="zh-CN"/>
        </w:rPr>
      </w:pPr>
    </w:p>
    <w:p w14:paraId="29C9636E" w14:textId="77777777" w:rsidR="00322313" w:rsidRPr="00023A4A" w:rsidRDefault="00322313" w:rsidP="000D12AF">
      <w:pPr>
        <w:pStyle w:val="Heading10"/>
        <w:numPr>
          <w:ilvl w:val="0"/>
          <w:numId w:val="51"/>
        </w:num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4"/>
      <w:bookmarkEnd w:id="17"/>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023A4A">
        <w:t>КРИТЕРИЈУМ ЗА ДОДЕЛУ УГОВОРА</w:t>
      </w:r>
      <w:bookmarkEnd w:id="192"/>
    </w:p>
    <w:p w14:paraId="2DF83499" w14:textId="77777777" w:rsidR="00F5098F" w:rsidRPr="00023A4A" w:rsidRDefault="00F5098F" w:rsidP="00621752">
      <w:pPr>
        <w:pStyle w:val="KDKomentar"/>
        <w:spacing w:before="0"/>
        <w:rPr>
          <w:rFonts w:cs="Arial"/>
          <w:i w:val="0"/>
          <w:color w:val="auto"/>
          <w:sz w:val="22"/>
          <w:szCs w:val="22"/>
          <w:lang w:val="sr-Latn-RS"/>
        </w:rPr>
      </w:pPr>
    </w:p>
    <w:p w14:paraId="2606AFEB" w14:textId="77777777" w:rsidR="00621752" w:rsidRPr="00023A4A" w:rsidRDefault="00621752" w:rsidP="00621752">
      <w:pPr>
        <w:pStyle w:val="KDKomentar"/>
        <w:spacing w:before="0"/>
        <w:rPr>
          <w:rFonts w:cs="Arial"/>
          <w:b/>
          <w:i w:val="0"/>
          <w:color w:val="auto"/>
          <w:sz w:val="22"/>
          <w:szCs w:val="22"/>
        </w:rPr>
      </w:pPr>
      <w:r w:rsidRPr="00023A4A">
        <w:rPr>
          <w:rFonts w:cs="Arial"/>
          <w:i w:val="0"/>
          <w:color w:val="auto"/>
          <w:sz w:val="22"/>
          <w:szCs w:val="22"/>
        </w:rPr>
        <w:t xml:space="preserve">Избор најповољније понуде ће се извршити применом критеријума </w:t>
      </w:r>
      <w:r w:rsidRPr="00023A4A">
        <w:rPr>
          <w:rFonts w:cs="Arial"/>
          <w:b/>
          <w:i w:val="0"/>
          <w:color w:val="auto"/>
          <w:sz w:val="22"/>
          <w:szCs w:val="22"/>
        </w:rPr>
        <w:t>„Најнижа понуђена цена“.</w:t>
      </w:r>
    </w:p>
    <w:p w14:paraId="69979825" w14:textId="77777777" w:rsidR="00621752" w:rsidRPr="00023A4A" w:rsidRDefault="00621752" w:rsidP="00621752">
      <w:pPr>
        <w:pStyle w:val="KDKomentar"/>
        <w:spacing w:before="0"/>
        <w:rPr>
          <w:rFonts w:cs="Arial"/>
          <w:i w:val="0"/>
          <w:color w:val="auto"/>
          <w:sz w:val="22"/>
          <w:szCs w:val="22"/>
        </w:rPr>
      </w:pPr>
      <w:r w:rsidRPr="00023A4A">
        <w:rPr>
          <w:rFonts w:cs="Arial"/>
          <w:i w:val="0"/>
          <w:color w:val="auto"/>
          <w:sz w:val="22"/>
          <w:szCs w:val="22"/>
        </w:rPr>
        <w:t>Критеријум за оцењивање понуда</w:t>
      </w:r>
      <w:r w:rsidRPr="00023A4A">
        <w:rPr>
          <w:rFonts w:cs="Arial"/>
          <w:b/>
          <w:i w:val="0"/>
          <w:color w:val="auto"/>
          <w:sz w:val="22"/>
          <w:szCs w:val="22"/>
        </w:rPr>
        <w:t xml:space="preserve"> Најнижа понуђена цена, </w:t>
      </w:r>
      <w:r w:rsidRPr="00023A4A">
        <w:rPr>
          <w:rFonts w:cs="Arial"/>
          <w:i w:val="0"/>
          <w:color w:val="auto"/>
          <w:sz w:val="22"/>
          <w:szCs w:val="22"/>
        </w:rPr>
        <w:t>заснива се на понуђеној цени</w:t>
      </w:r>
      <w:r w:rsidR="00C10575" w:rsidRPr="00023A4A">
        <w:rPr>
          <w:rFonts w:cs="Arial"/>
          <w:i w:val="0"/>
          <w:color w:val="auto"/>
          <w:sz w:val="22"/>
          <w:szCs w:val="22"/>
          <w:lang w:val="sr-Cyrl-CS"/>
        </w:rPr>
        <w:t xml:space="preserve"> као једином критеријуму</w:t>
      </w:r>
      <w:r w:rsidRPr="00023A4A">
        <w:rPr>
          <w:rFonts w:cs="Arial"/>
          <w:i w:val="0"/>
          <w:color w:val="auto"/>
          <w:sz w:val="22"/>
          <w:szCs w:val="22"/>
        </w:rPr>
        <w:t>.</w:t>
      </w:r>
    </w:p>
    <w:p w14:paraId="77B4B21B" w14:textId="77777777" w:rsidR="00621752" w:rsidRPr="00023A4A" w:rsidRDefault="00621752" w:rsidP="00621752">
      <w:pPr>
        <w:pStyle w:val="KDParagraf"/>
        <w:spacing w:before="0"/>
        <w:rPr>
          <w:rFonts w:cs="Arial"/>
        </w:rPr>
      </w:pPr>
      <w:r w:rsidRPr="00023A4A">
        <w:rPr>
          <w:rFonts w:cs="Arial"/>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6A21C0E0" w14:textId="77777777" w:rsidR="00621752" w:rsidRPr="00023A4A" w:rsidRDefault="00621752" w:rsidP="00621752">
      <w:pPr>
        <w:pStyle w:val="KDParagraf"/>
        <w:spacing w:before="0"/>
        <w:rPr>
          <w:rFonts w:cs="Arial"/>
        </w:rPr>
      </w:pPr>
      <w:r w:rsidRPr="00023A4A">
        <w:rPr>
          <w:rFonts w:cs="Arial"/>
        </w:rPr>
        <w:t>У понуђену цену страног понуђача урачунавају се и царинске дажбине.</w:t>
      </w:r>
    </w:p>
    <w:p w14:paraId="2BF13003" w14:textId="77777777" w:rsidR="00621752" w:rsidRPr="00023A4A" w:rsidRDefault="00621752" w:rsidP="00621752">
      <w:pPr>
        <w:pStyle w:val="KDParagraf"/>
        <w:spacing w:before="0"/>
        <w:rPr>
          <w:rFonts w:cs="Arial"/>
        </w:rPr>
      </w:pPr>
      <w:r w:rsidRPr="00023A4A">
        <w:rPr>
          <w:rFonts w:cs="Arial"/>
        </w:rPr>
        <w:lastRenderedPageBreak/>
        <w:t xml:space="preserve">Када понуђач достави доказ да нуди добра домаћег порекла, наручилац </w:t>
      </w:r>
      <w:r w:rsidR="009B3371" w:rsidRPr="00023A4A">
        <w:rPr>
          <w:rFonts w:cs="Arial"/>
        </w:rPr>
        <w:t>ће</w:t>
      </w:r>
      <w:r w:rsidRPr="00023A4A">
        <w:rPr>
          <w:rFonts w:cs="Arial"/>
        </w:rPr>
        <w:t xml:space="preserve">, пре рангирања понуда, позвати све остале понуђаче чије су понуде оцењене као прихватљиве </w:t>
      </w:r>
      <w:r w:rsidR="001945FA" w:rsidRPr="00023A4A">
        <w:rPr>
          <w:rFonts w:cs="Arial"/>
        </w:rPr>
        <w:t>а код којих није јасно да ли је реч о добрима домаћег или страног порекла,</w:t>
      </w:r>
      <w:r w:rsidRPr="00023A4A">
        <w:rPr>
          <w:rFonts w:cs="Arial"/>
        </w:rPr>
        <w:t>да се изјасне да ли нуде добра домаћег порекла и да доставе доказ.</w:t>
      </w:r>
    </w:p>
    <w:p w14:paraId="5ECBA660" w14:textId="77777777" w:rsidR="00621752" w:rsidRPr="00023A4A" w:rsidRDefault="00621752" w:rsidP="00621752">
      <w:pPr>
        <w:pStyle w:val="KDParagraf"/>
        <w:spacing w:before="0"/>
        <w:rPr>
          <w:rFonts w:cs="Arial"/>
        </w:rPr>
      </w:pPr>
      <w:r w:rsidRPr="00023A4A">
        <w:rPr>
          <w:rFonts w:cs="Arial"/>
        </w:rPr>
        <w:t>Предност дата за домаће понуђаче и добра домаћег порекла (члан 86.став 1. до 4. З</w:t>
      </w:r>
      <w:r w:rsidR="00D16608" w:rsidRPr="00023A4A">
        <w:rPr>
          <w:rFonts w:cs="Arial"/>
        </w:rPr>
        <w:t>акона</w:t>
      </w:r>
      <w:r w:rsidRPr="00023A4A">
        <w:rPr>
          <w:rFonts w:cs="Arial"/>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45BA8F0F" w14:textId="77777777" w:rsidR="00621752" w:rsidRPr="00023A4A" w:rsidRDefault="00621752" w:rsidP="00621752">
      <w:pPr>
        <w:pStyle w:val="KDParagraf"/>
        <w:spacing w:before="0"/>
        <w:rPr>
          <w:rFonts w:cs="Arial"/>
        </w:rPr>
      </w:pPr>
      <w:r w:rsidRPr="00023A4A">
        <w:rPr>
          <w:rFonts w:cs="Arial"/>
        </w:rPr>
        <w:t>Предност дата за домаће понуђаче и добра домаћег порекла (члан 86. став 1. до 4.</w:t>
      </w:r>
      <w:r w:rsidR="00565336" w:rsidRPr="00023A4A">
        <w:rPr>
          <w:rFonts w:cs="Arial"/>
        </w:rPr>
        <w:t xml:space="preserve"> </w:t>
      </w:r>
      <w:r w:rsidRPr="00023A4A">
        <w:rPr>
          <w:rFonts w:cs="Arial"/>
        </w:rPr>
        <w:t>З</w:t>
      </w:r>
      <w:r w:rsidR="00D16608" w:rsidRPr="00023A4A">
        <w:rPr>
          <w:rFonts w:cs="Arial"/>
        </w:rPr>
        <w:t>акона</w:t>
      </w:r>
      <w:r w:rsidRPr="00023A4A">
        <w:rPr>
          <w:rFonts w:cs="Arial"/>
        </w:rPr>
        <w:t xml:space="preserve">) у поступцима јавних набавки у којима учествују </w:t>
      </w:r>
      <w:r w:rsidRPr="00023A4A">
        <w:rPr>
          <w:rFonts w:cs="Arial"/>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210F18A7" w14:textId="77777777" w:rsidR="00874F5B" w:rsidRPr="00023A4A" w:rsidRDefault="00874F5B" w:rsidP="00621752">
      <w:pPr>
        <w:pStyle w:val="KDParagraf"/>
        <w:spacing w:before="0"/>
        <w:rPr>
          <w:rFonts w:cs="Arial"/>
          <w:color w:val="00B0F0"/>
        </w:rPr>
      </w:pPr>
    </w:p>
    <w:p w14:paraId="5B318F37" w14:textId="77777777" w:rsidR="00621752" w:rsidRPr="00023A4A" w:rsidRDefault="00874F5B" w:rsidP="00311A34">
      <w:pPr>
        <w:pStyle w:val="Heading2"/>
      </w:pPr>
      <w:bookmarkStart w:id="198" w:name="_Toc441651548"/>
      <w:bookmarkStart w:id="199" w:name="_Toc442559886"/>
      <w:r w:rsidRPr="00023A4A">
        <w:t xml:space="preserve">5.1. </w:t>
      </w:r>
      <w:r w:rsidR="00621752" w:rsidRPr="00023A4A">
        <w:t>Резервни критеријум</w:t>
      </w:r>
      <w:bookmarkEnd w:id="198"/>
      <w:bookmarkEnd w:id="199"/>
    </w:p>
    <w:p w14:paraId="175014F0" w14:textId="77777777" w:rsidR="00621752" w:rsidRPr="00023A4A" w:rsidRDefault="00621752" w:rsidP="006F1B4D">
      <w:pPr>
        <w:spacing w:before="0"/>
        <w:rPr>
          <w:rFonts w:cs="Arial"/>
          <w:lang w:val="sr-Cyrl-CS"/>
        </w:rPr>
      </w:pPr>
      <w:r w:rsidRPr="00023A4A">
        <w:rPr>
          <w:rFonts w:cs="Arial"/>
        </w:rPr>
        <w:t>Уколико две или више понуда имају исту најнижу понуђену цену, као најповољнија биће изабрана понуда оног понуђача који је</w:t>
      </w:r>
      <w:r w:rsidR="00FB39EB" w:rsidRPr="00023A4A">
        <w:rPr>
          <w:rFonts w:cs="Arial"/>
          <w:lang w:val="sr-Cyrl-RS"/>
        </w:rPr>
        <w:t xml:space="preserve"> </w:t>
      </w:r>
      <w:r w:rsidRPr="00023A4A">
        <w:rPr>
          <w:rFonts w:cs="Arial"/>
        </w:rPr>
        <w:t>понудио дужи гарантни рок.</w:t>
      </w:r>
      <w:r w:rsidR="00FB39EB" w:rsidRPr="00023A4A">
        <w:rPr>
          <w:rFonts w:cs="Arial"/>
          <w:lang w:val="sr-Cyrl-RS"/>
        </w:rPr>
        <w:t xml:space="preserve"> </w:t>
      </w:r>
      <w:r w:rsidRPr="00023A4A">
        <w:rPr>
          <w:rFonts w:cs="Arial"/>
        </w:rPr>
        <w:t>У случају истог понуђеног гарантног рока, као најповољнија биће изабрана понуда оног понуђача који је понудио краћи рок испоруке.</w:t>
      </w:r>
    </w:p>
    <w:p w14:paraId="763FFA80" w14:textId="77777777" w:rsidR="00FB39EB" w:rsidRPr="00023A4A" w:rsidRDefault="00FB39EB" w:rsidP="001945FA">
      <w:pPr>
        <w:spacing w:before="0"/>
        <w:rPr>
          <w:rFonts w:cs="Arial"/>
        </w:rPr>
      </w:pPr>
    </w:p>
    <w:p w14:paraId="0F79ED00" w14:textId="77777777" w:rsidR="001945FA" w:rsidRPr="00023A4A" w:rsidRDefault="001945FA" w:rsidP="001945FA">
      <w:pPr>
        <w:spacing w:before="0"/>
        <w:rPr>
          <w:rFonts w:cs="Arial"/>
        </w:rPr>
      </w:pPr>
      <w:r w:rsidRPr="00023A4A">
        <w:rPr>
          <w:rFonts w:cs="Arial"/>
        </w:rPr>
        <w:t>Уколико ни после примене резервних критеријума не буде  могуће изабрати најповољнију понуду, најповољнија понуда биће изабрана путем жреба.</w:t>
      </w:r>
    </w:p>
    <w:p w14:paraId="5385CD13" w14:textId="77777777" w:rsidR="00FB39EB" w:rsidRPr="00023A4A" w:rsidRDefault="00FB39EB" w:rsidP="00FB39EB">
      <w:pPr>
        <w:spacing w:before="0"/>
        <w:rPr>
          <w:rFonts w:cs="Arial"/>
        </w:rPr>
      </w:pPr>
    </w:p>
    <w:p w14:paraId="4F1934F5" w14:textId="77777777" w:rsidR="00FB39EB" w:rsidRPr="00023A4A" w:rsidRDefault="00FB39EB" w:rsidP="00FB39EB">
      <w:pPr>
        <w:spacing w:before="0"/>
        <w:rPr>
          <w:rFonts w:cs="Arial"/>
        </w:rPr>
      </w:pPr>
      <w:r w:rsidRPr="00023A4A">
        <w:rPr>
          <w:rFonts w:cs="Arial"/>
        </w:rPr>
        <w:t xml:space="preserve">Наручилац ће писмено обавестити све понуђаче који су поднели понуде о датуму када ће се одржати извлачење путем жреба. </w:t>
      </w:r>
    </w:p>
    <w:p w14:paraId="151179CB" w14:textId="77777777" w:rsidR="00FB39EB" w:rsidRPr="00023A4A" w:rsidRDefault="00FB39EB" w:rsidP="00FB39EB">
      <w:pPr>
        <w:spacing w:before="0"/>
        <w:rPr>
          <w:rFonts w:cs="Arial"/>
        </w:rPr>
      </w:pPr>
    </w:p>
    <w:p w14:paraId="5A7A0B9B" w14:textId="77777777" w:rsidR="00FB39EB" w:rsidRPr="00023A4A" w:rsidRDefault="00FB39EB" w:rsidP="00FB39EB">
      <w:pPr>
        <w:spacing w:before="0"/>
        <w:rPr>
          <w:rFonts w:cs="Arial"/>
        </w:rPr>
      </w:pPr>
      <w:r w:rsidRPr="00023A4A">
        <w:rPr>
          <w:rFonts w:cs="Arial"/>
        </w:rPr>
        <w:t xml:space="preserve">Жребом ће бити обухваћене само оне понуде које имају једнаку најнижу понуђену цену. </w:t>
      </w:r>
    </w:p>
    <w:p w14:paraId="171C0F41" w14:textId="77777777" w:rsidR="00FB39EB" w:rsidRPr="00023A4A" w:rsidRDefault="00FB39EB" w:rsidP="00FB39EB">
      <w:pPr>
        <w:spacing w:before="0"/>
        <w:rPr>
          <w:rFonts w:cs="Arial"/>
        </w:rPr>
      </w:pPr>
    </w:p>
    <w:p w14:paraId="2A81F134" w14:textId="77777777" w:rsidR="00FB39EB" w:rsidRPr="00023A4A" w:rsidRDefault="00FB39EB" w:rsidP="00FB39EB">
      <w:pPr>
        <w:spacing w:before="0"/>
        <w:rPr>
          <w:rFonts w:cs="Arial"/>
        </w:rPr>
      </w:pPr>
      <w:r w:rsidRPr="00023A4A">
        <w:rPr>
          <w:rFonts w:cs="Arial"/>
        </w:rPr>
        <w:t xml:space="preserve">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w:t>
      </w:r>
    </w:p>
    <w:p w14:paraId="560F2165" w14:textId="77777777" w:rsidR="00FB39EB" w:rsidRPr="00023A4A" w:rsidRDefault="00FB39EB" w:rsidP="00FB39EB">
      <w:pPr>
        <w:spacing w:before="0"/>
        <w:rPr>
          <w:rFonts w:cs="Arial"/>
        </w:rPr>
      </w:pPr>
    </w:p>
    <w:p w14:paraId="1D8100CD" w14:textId="77777777" w:rsidR="00FB39EB" w:rsidRPr="00023A4A" w:rsidRDefault="00FB39EB" w:rsidP="00FB39EB">
      <w:pPr>
        <w:spacing w:before="0"/>
        <w:rPr>
          <w:rFonts w:cs="Arial"/>
        </w:rPr>
      </w:pPr>
      <w:r w:rsidRPr="00023A4A">
        <w:rPr>
          <w:rFonts w:cs="Arial"/>
        </w:rPr>
        <w:t>Понуђачу чији назив буде на извученом папиру ће бити додељен уговор. Наручилац ће сачинити и доставити записник о спроведеном извлачењу путем жреба.</w:t>
      </w:r>
    </w:p>
    <w:p w14:paraId="79087B88" w14:textId="77777777" w:rsidR="00FB39EB" w:rsidRPr="00023A4A" w:rsidRDefault="00FB39EB" w:rsidP="00FB39EB">
      <w:pPr>
        <w:spacing w:before="0"/>
        <w:rPr>
          <w:rFonts w:cs="Arial"/>
        </w:rPr>
      </w:pPr>
    </w:p>
    <w:p w14:paraId="5578000C" w14:textId="77777777" w:rsidR="00FB39EB" w:rsidRPr="00023A4A" w:rsidRDefault="00FB39EB" w:rsidP="00FB39EB">
      <w:pPr>
        <w:spacing w:before="0"/>
        <w:rPr>
          <w:rFonts w:cs="Arial"/>
        </w:rPr>
      </w:pPr>
      <w:r w:rsidRPr="00023A4A">
        <w:rPr>
          <w:rFonts w:cs="Arial"/>
        </w:rPr>
        <w:t>Записник о  извлачењу путем жреба потписују чланови комисије и присутни овлашћени представници понуђача, који преузимају примерак записника.</w:t>
      </w:r>
    </w:p>
    <w:p w14:paraId="77A6BF12" w14:textId="77777777" w:rsidR="00FB39EB" w:rsidRPr="00023A4A" w:rsidRDefault="00FB39EB" w:rsidP="00FB39EB">
      <w:pPr>
        <w:spacing w:before="0"/>
        <w:rPr>
          <w:rFonts w:cs="Arial"/>
        </w:rPr>
      </w:pPr>
    </w:p>
    <w:p w14:paraId="52FD1943" w14:textId="77777777" w:rsidR="00FB39EB" w:rsidRPr="00023A4A" w:rsidRDefault="00FB39EB" w:rsidP="00FB39EB">
      <w:pPr>
        <w:spacing w:before="0"/>
        <w:rPr>
          <w:rFonts w:cs="Arial"/>
        </w:rPr>
      </w:pPr>
      <w:r w:rsidRPr="00023A4A">
        <w:rPr>
          <w:rFonts w:cs="Arial"/>
        </w:rPr>
        <w:t>Наручилац ће поштом или електронским путем доставити Записник о  извлачењу путем жреба понуђачима који нису присутни на извлачењу.</w:t>
      </w:r>
    </w:p>
    <w:p w14:paraId="52BF05C4" w14:textId="77777777" w:rsidR="001945FA" w:rsidRPr="00023A4A" w:rsidRDefault="001945FA" w:rsidP="001945FA">
      <w:pPr>
        <w:spacing w:before="0"/>
        <w:rPr>
          <w:rFonts w:eastAsia="TimesNewRomanPSMT" w:cs="Arial"/>
          <w:bCs/>
        </w:rPr>
      </w:pPr>
    </w:p>
    <w:p w14:paraId="054D15A9" w14:textId="77777777" w:rsidR="00023A4A" w:rsidRPr="00023A4A" w:rsidRDefault="00023A4A" w:rsidP="001945FA">
      <w:pPr>
        <w:spacing w:before="0"/>
        <w:rPr>
          <w:rFonts w:eastAsia="TimesNewRomanPSMT" w:cs="Arial"/>
          <w:bCs/>
        </w:rPr>
      </w:pPr>
    </w:p>
    <w:p w14:paraId="7944A59F" w14:textId="77777777" w:rsidR="008D2B23" w:rsidRPr="00023A4A" w:rsidRDefault="008D2B23" w:rsidP="000D12AF">
      <w:pPr>
        <w:pStyle w:val="Heading10"/>
        <w:numPr>
          <w:ilvl w:val="0"/>
          <w:numId w:val="51"/>
        </w:numPr>
      </w:pP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3"/>
      <w:bookmarkEnd w:id="194"/>
      <w:bookmarkEnd w:id="195"/>
      <w:bookmarkEnd w:id="196"/>
      <w:bookmarkEnd w:id="197"/>
      <w:bookmarkEnd w:id="200"/>
      <w:bookmarkEnd w:id="201"/>
      <w:bookmarkEnd w:id="202"/>
      <w:bookmarkEnd w:id="203"/>
      <w:bookmarkEnd w:id="204"/>
      <w:bookmarkEnd w:id="205"/>
      <w:r w:rsidRPr="00023A4A">
        <w:t>УПУТСТВО ПОНУЂАЧИМА КАКО ДА САЧИНЕ ПОНУДУ</w:t>
      </w:r>
      <w:bookmarkEnd w:id="206"/>
    </w:p>
    <w:p w14:paraId="5992AB90" w14:textId="77777777" w:rsidR="00FB39EB" w:rsidRPr="00023A4A" w:rsidRDefault="00FB39EB" w:rsidP="008D2B23">
      <w:pPr>
        <w:pStyle w:val="KDParagraf"/>
        <w:spacing w:before="0"/>
        <w:rPr>
          <w:rFonts w:cs="Arial"/>
          <w:lang w:val="ru-RU"/>
        </w:rPr>
      </w:pPr>
    </w:p>
    <w:p w14:paraId="6ACC953E" w14:textId="77777777" w:rsidR="008D2B23" w:rsidRPr="00023A4A" w:rsidRDefault="008D2B23" w:rsidP="008D2B23">
      <w:pPr>
        <w:pStyle w:val="KDParagraf"/>
        <w:spacing w:before="0"/>
        <w:rPr>
          <w:rFonts w:cs="Arial"/>
          <w:lang w:val="ru-RU"/>
        </w:rPr>
      </w:pPr>
      <w:r w:rsidRPr="00023A4A">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458654DF" w14:textId="77777777" w:rsidR="008D2B23" w:rsidRPr="00023A4A" w:rsidRDefault="008D2B23" w:rsidP="008D2B23">
      <w:pPr>
        <w:pStyle w:val="KDParagraf"/>
        <w:spacing w:before="0"/>
        <w:rPr>
          <w:rFonts w:cs="Arial"/>
        </w:rPr>
      </w:pPr>
      <w:r w:rsidRPr="00023A4A">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4D72D7D6" w14:textId="77777777" w:rsidR="008D2B23" w:rsidRPr="00023A4A" w:rsidRDefault="008D2B23" w:rsidP="008D2B23">
      <w:pPr>
        <w:pStyle w:val="KDParagraf"/>
        <w:spacing w:before="0"/>
        <w:rPr>
          <w:rFonts w:cs="Arial"/>
        </w:rPr>
      </w:pPr>
    </w:p>
    <w:p w14:paraId="49CF0B00" w14:textId="77777777" w:rsidR="008D2B23" w:rsidRPr="00023A4A" w:rsidRDefault="008D2B23" w:rsidP="00DF302A">
      <w:pPr>
        <w:pStyle w:val="KDPodnaslov2"/>
        <w:numPr>
          <w:ilvl w:val="1"/>
          <w:numId w:val="20"/>
        </w:numPr>
        <w:spacing w:before="0"/>
        <w:jc w:val="both"/>
        <w:rPr>
          <w:rFonts w:cs="Arial"/>
          <w:lang w:val="sr-Cyrl-RS"/>
        </w:rPr>
      </w:pPr>
      <w:bookmarkStart w:id="207" w:name="_Toc441651577"/>
      <w:bookmarkStart w:id="208" w:name="_Toc442559888"/>
      <w:r w:rsidRPr="00023A4A">
        <w:rPr>
          <w:rFonts w:cs="Arial"/>
        </w:rPr>
        <w:t>Језик на којем понуда мора бити састављена</w:t>
      </w:r>
      <w:bookmarkEnd w:id="207"/>
      <w:bookmarkEnd w:id="208"/>
    </w:p>
    <w:p w14:paraId="26E5EC2C" w14:textId="77777777" w:rsidR="00085F22" w:rsidRPr="00023A4A" w:rsidRDefault="00085F22" w:rsidP="00085F22">
      <w:pPr>
        <w:pStyle w:val="KDParagraf"/>
        <w:spacing w:before="0"/>
        <w:rPr>
          <w:rFonts w:cs="Arial"/>
        </w:rPr>
      </w:pPr>
      <w:bookmarkStart w:id="209" w:name="_Toc441651578"/>
      <w:bookmarkStart w:id="210" w:name="_Toc442559889"/>
      <w:r w:rsidRPr="00023A4A">
        <w:rPr>
          <w:rFonts w:cs="Arial"/>
        </w:rPr>
        <w:t>Наручилац је припремио конкурсну документацију на српском језику и водиће поступак јавне набавке на српском језику.</w:t>
      </w:r>
    </w:p>
    <w:p w14:paraId="5DA22069" w14:textId="77777777" w:rsidR="00085F22" w:rsidRPr="00023A4A" w:rsidRDefault="00085F22" w:rsidP="00085F22">
      <w:pPr>
        <w:pStyle w:val="KDKomentar"/>
        <w:spacing w:before="0"/>
        <w:rPr>
          <w:rFonts w:cs="Arial"/>
          <w:i w:val="0"/>
          <w:color w:val="auto"/>
          <w:sz w:val="22"/>
          <w:szCs w:val="22"/>
        </w:rPr>
      </w:pPr>
      <w:r w:rsidRPr="00023A4A">
        <w:rPr>
          <w:rFonts w:cs="Arial"/>
          <w:i w:val="0"/>
          <w:color w:val="auto"/>
          <w:sz w:val="22"/>
          <w:szCs w:val="22"/>
        </w:rPr>
        <w:t>Понуда са свим прилозима мора бити сачињена на српском језику.</w:t>
      </w:r>
    </w:p>
    <w:p w14:paraId="2FC2407A" w14:textId="77777777" w:rsidR="00085F22" w:rsidRPr="00023A4A" w:rsidRDefault="00085F22" w:rsidP="00085F22">
      <w:pPr>
        <w:spacing w:before="0"/>
        <w:rPr>
          <w:rStyle w:val="StyleArial"/>
          <w:rFonts w:cs="Arial"/>
          <w:sz w:val="22"/>
          <w:szCs w:val="22"/>
        </w:rPr>
      </w:pPr>
      <w:r w:rsidRPr="00023A4A">
        <w:rPr>
          <w:rStyle w:val="StyleArial"/>
          <w:rFonts w:cs="Arial"/>
          <w:sz w:val="22"/>
          <w:szCs w:val="22"/>
        </w:rPr>
        <w:t>Део понуде који се тиче техничких карактеристика може бити достављен на енглеском или немачком језику.</w:t>
      </w:r>
      <w:r w:rsidR="000A59B4" w:rsidRPr="00023A4A">
        <w:rPr>
          <w:rStyle w:val="StyleArial"/>
          <w:rFonts w:cs="Arial"/>
          <w:sz w:val="22"/>
          <w:szCs w:val="22"/>
        </w:rPr>
        <w:t xml:space="preserve"> </w:t>
      </w:r>
      <w:r w:rsidRPr="00023A4A">
        <w:rPr>
          <w:rStyle w:val="StyleArial"/>
          <w:rFonts w:cs="Arial"/>
          <w:sz w:val="22"/>
          <w:szCs w:val="22"/>
        </w:rPr>
        <w:t>Уколико се приликом стручне оцене понуда утврди да је документ на енглеском/или немачком језику потребно превести на српски језик, Наручилац ће позвати понуђача да у примереном року изврши превод тог дела понуде</w:t>
      </w:r>
      <w:r w:rsidR="00FB39EB" w:rsidRPr="00023A4A">
        <w:rPr>
          <w:rStyle w:val="StyleArial"/>
          <w:rFonts w:cs="Arial"/>
          <w:sz w:val="22"/>
          <w:szCs w:val="22"/>
        </w:rPr>
        <w:t xml:space="preserve"> код овлашћеног судског преводиоца</w:t>
      </w:r>
    </w:p>
    <w:p w14:paraId="4A30441D" w14:textId="77777777" w:rsidR="00DC5B36" w:rsidRPr="00023A4A" w:rsidRDefault="00DC5B36" w:rsidP="00085F22">
      <w:pPr>
        <w:spacing w:before="0"/>
        <w:rPr>
          <w:rStyle w:val="StyleArial"/>
          <w:rFonts w:cs="Arial"/>
          <w:sz w:val="22"/>
          <w:szCs w:val="22"/>
        </w:rPr>
      </w:pPr>
    </w:p>
    <w:p w14:paraId="38B1E46D" w14:textId="77777777" w:rsidR="008D2B23" w:rsidRPr="00023A4A" w:rsidRDefault="008D2B23" w:rsidP="00DF302A">
      <w:pPr>
        <w:pStyle w:val="KDPodnaslov2"/>
        <w:numPr>
          <w:ilvl w:val="1"/>
          <w:numId w:val="20"/>
        </w:numPr>
        <w:spacing w:before="0"/>
        <w:jc w:val="both"/>
        <w:rPr>
          <w:rFonts w:cs="Arial"/>
          <w:lang w:val="sr-Cyrl-RS"/>
        </w:rPr>
      </w:pPr>
      <w:r w:rsidRPr="00023A4A">
        <w:rPr>
          <w:rFonts w:cs="Arial"/>
        </w:rPr>
        <w:t xml:space="preserve">Начин састављања </w:t>
      </w:r>
      <w:r w:rsidR="00FC355A" w:rsidRPr="00023A4A">
        <w:rPr>
          <w:rFonts w:cs="Arial"/>
        </w:rPr>
        <w:t xml:space="preserve">и подношења </w:t>
      </w:r>
      <w:r w:rsidRPr="00023A4A">
        <w:rPr>
          <w:rFonts w:cs="Arial"/>
        </w:rPr>
        <w:t>понуде</w:t>
      </w:r>
      <w:bookmarkEnd w:id="209"/>
      <w:bookmarkEnd w:id="210"/>
    </w:p>
    <w:p w14:paraId="1B9505E9" w14:textId="77777777" w:rsidR="008D2B23" w:rsidRPr="00023A4A" w:rsidRDefault="008D2B23" w:rsidP="008D2B23">
      <w:pPr>
        <w:pStyle w:val="KDParagraf"/>
        <w:spacing w:before="0"/>
        <w:rPr>
          <w:rFonts w:cs="Arial"/>
          <w:lang w:val="ru-RU"/>
        </w:rPr>
      </w:pPr>
      <w:r w:rsidRPr="00023A4A">
        <w:rPr>
          <w:rFonts w:cs="Arial"/>
          <w:lang w:val="ru-RU"/>
        </w:rPr>
        <w:t>Понуђач је обавезан да сачини понуду тако што</w:t>
      </w:r>
      <w:r w:rsidR="00613B13" w:rsidRPr="00023A4A">
        <w:rPr>
          <w:rFonts w:cs="Arial"/>
          <w:lang w:val="ru-RU"/>
        </w:rPr>
        <w:t xml:space="preserve"> Понуђач </w:t>
      </w:r>
      <w:r w:rsidRPr="00023A4A">
        <w:rPr>
          <w:rFonts w:cs="Arial"/>
          <w:lang w:val="ru-RU"/>
        </w:rPr>
        <w:t>уписује тражене податке у обрасце који су саста</w:t>
      </w:r>
      <w:r w:rsidR="00613B13" w:rsidRPr="00023A4A">
        <w:rPr>
          <w:rFonts w:cs="Arial"/>
          <w:lang w:val="ru-RU"/>
        </w:rPr>
        <w:t xml:space="preserve">вни део конкурсне документације </w:t>
      </w:r>
      <w:r w:rsidRPr="00023A4A">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023A4A">
        <w:rPr>
          <w:rFonts w:cs="Arial"/>
          <w:lang w:val="ru-RU"/>
        </w:rPr>
        <w:t xml:space="preserve"> Доставља их заједно са осталим документима који представљају обавезну садржину понуде.</w:t>
      </w:r>
    </w:p>
    <w:p w14:paraId="3F108D18" w14:textId="77777777" w:rsidR="008D2B23" w:rsidRPr="00023A4A" w:rsidRDefault="008D2B23" w:rsidP="008D2B23">
      <w:pPr>
        <w:pStyle w:val="KDParagraf"/>
        <w:spacing w:before="0"/>
        <w:rPr>
          <w:rFonts w:cs="Arial"/>
        </w:rPr>
      </w:pPr>
      <w:r w:rsidRPr="00023A4A">
        <w:rPr>
          <w:rFonts w:cs="Arial"/>
        </w:rPr>
        <w:t>Препоручује се да сви документи поднети у понуди  буду нумерисани</w:t>
      </w:r>
      <w:r w:rsidRPr="00023A4A">
        <w:rPr>
          <w:rFonts w:cs="Arial"/>
          <w:lang w:val="sr-Latn-CS"/>
        </w:rPr>
        <w:t xml:space="preserve"> и</w:t>
      </w:r>
      <w:r w:rsidRPr="00023A4A">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79019633" w14:textId="77777777" w:rsidR="008D2B23" w:rsidRPr="00023A4A" w:rsidRDefault="008D2B23" w:rsidP="008D2B23">
      <w:pPr>
        <w:pStyle w:val="KDParagraf"/>
        <w:spacing w:before="0"/>
        <w:rPr>
          <w:rFonts w:cs="Arial"/>
          <w:lang w:val="ru-RU"/>
        </w:rPr>
      </w:pPr>
      <w:r w:rsidRPr="00023A4A">
        <w:rPr>
          <w:rFonts w:cs="Arial"/>
          <w:lang w:val="ru-RU"/>
        </w:rPr>
        <w:t xml:space="preserve">Препоручује се да се нумерација поднете документације </w:t>
      </w:r>
      <w:r w:rsidR="00FC355A" w:rsidRPr="00023A4A">
        <w:rPr>
          <w:rFonts w:cs="Arial"/>
          <w:lang w:val="ru-RU"/>
        </w:rPr>
        <w:t>и образац</w:t>
      </w:r>
      <w:r w:rsidR="00962DFB" w:rsidRPr="00023A4A">
        <w:rPr>
          <w:rFonts w:cs="Arial"/>
          <w:lang w:val="ru-RU"/>
        </w:rPr>
        <w:t>а</w:t>
      </w:r>
      <w:r w:rsidR="00FC355A" w:rsidRPr="00023A4A">
        <w:rPr>
          <w:rFonts w:cs="Arial"/>
          <w:lang w:val="ru-RU"/>
        </w:rPr>
        <w:t xml:space="preserve"> у понуди </w:t>
      </w:r>
      <w:r w:rsidRPr="00023A4A">
        <w:rPr>
          <w:rFonts w:cs="Arial"/>
          <w:lang w:val="ru-RU"/>
        </w:rPr>
        <w:t>изврши на свако</w:t>
      </w:r>
      <w:r w:rsidRPr="00023A4A">
        <w:rPr>
          <w:rFonts w:cs="Arial"/>
        </w:rPr>
        <w:t>j</w:t>
      </w:r>
      <w:r w:rsidRPr="00023A4A">
        <w:rPr>
          <w:rFonts w:cs="Arial"/>
          <w:lang w:val="ru-RU"/>
        </w:rPr>
        <w:t xml:space="preserve"> страни на којој има текста, исписивањем </w:t>
      </w:r>
      <w:r w:rsidRPr="00023A4A">
        <w:rPr>
          <w:rFonts w:cs="Arial"/>
          <w:i/>
          <w:lang w:val="ru-RU"/>
        </w:rPr>
        <w:t xml:space="preserve">“1 од </w:t>
      </w:r>
      <w:r w:rsidRPr="00023A4A">
        <w:rPr>
          <w:rFonts w:cs="Arial"/>
          <w:i/>
        </w:rPr>
        <w:t>н</w:t>
      </w:r>
      <w:r w:rsidRPr="00023A4A">
        <w:rPr>
          <w:rFonts w:cs="Arial"/>
          <w:i/>
          <w:lang w:val="ru-RU"/>
        </w:rPr>
        <w:t>“, „2 од н“</w:t>
      </w:r>
      <w:r w:rsidRPr="00023A4A">
        <w:rPr>
          <w:rFonts w:cs="Arial"/>
          <w:lang w:val="ru-RU"/>
        </w:rPr>
        <w:t xml:space="preserve"> и тако све до </w:t>
      </w:r>
      <w:r w:rsidRPr="00023A4A">
        <w:rPr>
          <w:rFonts w:cs="Arial"/>
          <w:i/>
          <w:lang w:val="ru-RU"/>
        </w:rPr>
        <w:t>„н од н“</w:t>
      </w:r>
      <w:r w:rsidRPr="00023A4A">
        <w:rPr>
          <w:rFonts w:cs="Arial"/>
          <w:lang w:val="ru-RU"/>
        </w:rPr>
        <w:t xml:space="preserve">, с тим да </w:t>
      </w:r>
      <w:r w:rsidRPr="00023A4A">
        <w:rPr>
          <w:rFonts w:cs="Arial"/>
          <w:i/>
          <w:lang w:val="ru-RU"/>
        </w:rPr>
        <w:t>„н“</w:t>
      </w:r>
      <w:r w:rsidRPr="00023A4A">
        <w:rPr>
          <w:rFonts w:cs="Arial"/>
          <w:lang w:val="ru-RU"/>
        </w:rPr>
        <w:t xml:space="preserve"> представља укупан број страна понуде.</w:t>
      </w:r>
    </w:p>
    <w:p w14:paraId="4CEC237A" w14:textId="77777777" w:rsidR="008D2B23" w:rsidRPr="00023A4A" w:rsidRDefault="008D2B23" w:rsidP="008D2B23">
      <w:pPr>
        <w:pStyle w:val="KDKomentar"/>
        <w:spacing w:before="0"/>
        <w:rPr>
          <w:rFonts w:cs="Arial"/>
          <w:i w:val="0"/>
          <w:color w:val="auto"/>
          <w:sz w:val="22"/>
          <w:szCs w:val="22"/>
        </w:rPr>
      </w:pPr>
      <w:r w:rsidRPr="00023A4A">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1A19F064" w14:textId="77777777" w:rsidR="008D2B23" w:rsidRPr="00023A4A" w:rsidRDefault="008D2B23" w:rsidP="008D2B23">
      <w:pPr>
        <w:pStyle w:val="KDParagraf"/>
        <w:spacing w:before="0"/>
        <w:rPr>
          <w:rFonts w:cs="Arial"/>
          <w:lang w:val="ru-RU"/>
        </w:rPr>
      </w:pPr>
      <w:r w:rsidRPr="00023A4A">
        <w:rPr>
          <w:rFonts w:cs="Arial"/>
          <w:lang w:val="ru-RU"/>
        </w:rPr>
        <w:t xml:space="preserve">Понуђач подноси понуду у затвореној коверти </w:t>
      </w:r>
      <w:r w:rsidRPr="00023A4A">
        <w:rPr>
          <w:rFonts w:cs="Arial"/>
        </w:rPr>
        <w:t>или кутији</w:t>
      </w:r>
      <w:r w:rsidRPr="00023A4A">
        <w:rPr>
          <w:rFonts w:cs="Arial"/>
          <w:lang w:val="ru-RU"/>
        </w:rPr>
        <w:t xml:space="preserve">, тако да се </w:t>
      </w:r>
      <w:r w:rsidR="00613B13" w:rsidRPr="00023A4A">
        <w:rPr>
          <w:rFonts w:cs="Arial"/>
          <w:lang w:val="ru-RU"/>
        </w:rPr>
        <w:t>при отварању може проверити да ли је затворена, као и када</w:t>
      </w:r>
      <w:r w:rsidRPr="00023A4A">
        <w:rPr>
          <w:rFonts w:cs="Arial"/>
          <w:lang w:val="ru-RU"/>
        </w:rPr>
        <w:t xml:space="preserve">, на адресу: </w:t>
      </w:r>
      <w:r w:rsidR="006D0437" w:rsidRPr="00023A4A">
        <w:rPr>
          <w:rFonts w:cs="Arial"/>
          <w:lang w:val="ru-RU"/>
        </w:rPr>
        <w:t>Јавно предузеће „Електропривреда Србије“, Београд, Балканска 13, писарница</w:t>
      </w:r>
      <w:r w:rsidR="00613B13" w:rsidRPr="00023A4A">
        <w:rPr>
          <w:rFonts w:cs="Arial"/>
          <w:lang w:val="ru-RU"/>
        </w:rPr>
        <w:t xml:space="preserve">, </w:t>
      </w:r>
      <w:r w:rsidRPr="00023A4A">
        <w:rPr>
          <w:rFonts w:cs="Arial"/>
          <w:lang w:val="ru-RU"/>
        </w:rPr>
        <w:t xml:space="preserve">са назнаком: „Понуда за јавну набавку </w:t>
      </w:r>
      <w:r w:rsidR="006732C4" w:rsidRPr="00023A4A">
        <w:rPr>
          <w:rFonts w:cs="Arial"/>
          <w:lang w:val="ru-RU"/>
        </w:rPr>
        <w:t>добара</w:t>
      </w:r>
      <w:r w:rsidR="00786965" w:rsidRPr="00023A4A">
        <w:rPr>
          <w:rFonts w:cs="Arial"/>
          <w:lang w:val="ru-RU"/>
        </w:rPr>
        <w:t xml:space="preserve">: </w:t>
      </w:r>
      <w:r w:rsidR="00B32DF9" w:rsidRPr="00023A4A">
        <w:rPr>
          <w:rFonts w:cs="Arial"/>
          <w:lang w:val="ru-RU"/>
        </w:rPr>
        <w:t>«</w:t>
      </w:r>
      <w:r w:rsidR="00B67DDD" w:rsidRPr="00023A4A">
        <w:rPr>
          <w:rFonts w:cs="Arial"/>
          <w:lang w:val="ru-RU"/>
        </w:rPr>
        <w:t>Енергетски каблови и проводници</w:t>
      </w:r>
      <w:r w:rsidR="006732C4" w:rsidRPr="00023A4A">
        <w:rPr>
          <w:rFonts w:cs="Arial"/>
          <w:lang w:val="ru-RU"/>
        </w:rPr>
        <w:t>»</w:t>
      </w:r>
      <w:r w:rsidRPr="00023A4A">
        <w:rPr>
          <w:rFonts w:cs="Arial"/>
          <w:lang w:val="ru-RU"/>
        </w:rPr>
        <w:t xml:space="preserve"> Јавна набавка бр</w:t>
      </w:r>
      <w:r w:rsidR="006732C4" w:rsidRPr="00023A4A">
        <w:rPr>
          <w:rFonts w:cs="Arial"/>
          <w:lang w:val="ru-RU"/>
        </w:rPr>
        <w:t>.</w:t>
      </w:r>
      <w:r w:rsidR="00450CD0" w:rsidRPr="00023A4A">
        <w:rPr>
          <w:rFonts w:cs="Arial"/>
          <w:b/>
        </w:rPr>
        <w:t>ЈН/4000/</w:t>
      </w:r>
      <w:r w:rsidR="00F465A3" w:rsidRPr="00023A4A">
        <w:rPr>
          <w:rFonts w:cs="Arial"/>
          <w:b/>
        </w:rPr>
        <w:t>0297-1</w:t>
      </w:r>
      <w:r w:rsidR="00956975" w:rsidRPr="00023A4A">
        <w:rPr>
          <w:rFonts w:cs="Arial"/>
          <w:b/>
        </w:rPr>
        <w:t>/2018</w:t>
      </w:r>
      <w:r w:rsidR="00450CD0" w:rsidRPr="00023A4A">
        <w:rPr>
          <w:rFonts w:cs="Arial"/>
          <w:b/>
        </w:rPr>
        <w:t xml:space="preserve"> </w:t>
      </w:r>
      <w:r w:rsidRPr="00023A4A">
        <w:rPr>
          <w:rFonts w:cs="Arial"/>
          <w:lang w:val="ru-RU"/>
        </w:rPr>
        <w:t xml:space="preserve">- НЕ ОТВАРАТИ“. </w:t>
      </w:r>
    </w:p>
    <w:p w14:paraId="7027E379" w14:textId="77777777" w:rsidR="008D2B23" w:rsidRPr="00023A4A" w:rsidRDefault="008D2B23" w:rsidP="008D2B23">
      <w:pPr>
        <w:pStyle w:val="KDParagraf"/>
        <w:spacing w:before="0"/>
        <w:rPr>
          <w:rFonts w:cs="Arial"/>
        </w:rPr>
      </w:pPr>
      <w:r w:rsidRPr="00023A4A">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454E8D2C" w14:textId="77777777" w:rsidR="008D2B23" w:rsidRPr="00023A4A" w:rsidRDefault="008D2B23" w:rsidP="008D2B23">
      <w:pPr>
        <w:pStyle w:val="KDParagraf"/>
        <w:spacing w:before="0"/>
        <w:rPr>
          <w:rFonts w:cs="Arial"/>
        </w:rPr>
      </w:pPr>
      <w:r w:rsidRPr="00023A4A">
        <w:rPr>
          <w:rFonts w:eastAsia="TimesNewRomanPSMT" w:cs="Arial"/>
          <w:bCs/>
        </w:rPr>
        <w:t>У случају да понуду подноси група п</w:t>
      </w:r>
      <w:r w:rsidR="009B3371" w:rsidRPr="00023A4A">
        <w:rPr>
          <w:rFonts w:eastAsia="TimesNewRomanPSMT" w:cs="Arial"/>
          <w:bCs/>
        </w:rPr>
        <w:t xml:space="preserve">онуђача, на полеђини коверте </w:t>
      </w:r>
      <w:r w:rsidRPr="00023A4A">
        <w:rPr>
          <w:rFonts w:eastAsia="TimesNewRomanPSMT" w:cs="Arial"/>
          <w:bCs/>
        </w:rPr>
        <w:t xml:space="preserve"> назначити да се ради о групи понуђача и навести називе и адресу свих чланова групе понуђача</w:t>
      </w:r>
      <w:r w:rsidRPr="00023A4A">
        <w:rPr>
          <w:rFonts w:cs="Arial"/>
        </w:rPr>
        <w:t>.</w:t>
      </w:r>
    </w:p>
    <w:p w14:paraId="718AA055" w14:textId="77777777" w:rsidR="00613B13" w:rsidRPr="00023A4A" w:rsidRDefault="00613B13" w:rsidP="00613B13">
      <w:pPr>
        <w:pStyle w:val="KDParagraf"/>
        <w:spacing w:before="0"/>
        <w:rPr>
          <w:rFonts w:cs="Arial"/>
        </w:rPr>
      </w:pPr>
      <w:r w:rsidRPr="00023A4A">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6E35C46D" w14:textId="77777777" w:rsidR="00613B13" w:rsidRPr="00023A4A" w:rsidRDefault="00613B13" w:rsidP="00613B13">
      <w:pPr>
        <w:pStyle w:val="KDParagraf"/>
        <w:spacing w:before="0"/>
        <w:rPr>
          <w:rFonts w:cs="Arial"/>
        </w:rPr>
      </w:pPr>
      <w:r w:rsidRPr="00023A4A">
        <w:rPr>
          <w:rFonts w:cs="Arial"/>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14:paraId="1FBD8B00" w14:textId="77777777" w:rsidR="00D36FEC" w:rsidRPr="00023A4A" w:rsidRDefault="00613B13" w:rsidP="00D36FEC">
      <w:pPr>
        <w:pStyle w:val="KDParagraf"/>
        <w:spacing w:before="0"/>
        <w:rPr>
          <w:rFonts w:cs="Arial"/>
        </w:rPr>
      </w:pPr>
      <w:r w:rsidRPr="00023A4A">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w:t>
      </w:r>
      <w:r w:rsidRPr="00023A4A">
        <w:rPr>
          <w:rFonts w:cs="Arial"/>
        </w:rPr>
        <w:lastRenderedPageBreak/>
        <w:t>поред такве исправке стави потпис особе или особа које су потписале образац понуде и печат понуђача.</w:t>
      </w:r>
    </w:p>
    <w:p w14:paraId="458A4D26" w14:textId="77777777" w:rsidR="004360F4" w:rsidRPr="00023A4A" w:rsidRDefault="004360F4" w:rsidP="00D36FEC">
      <w:pPr>
        <w:pStyle w:val="KDParagraf"/>
        <w:spacing w:before="0"/>
        <w:rPr>
          <w:rFonts w:cs="Arial"/>
        </w:rPr>
      </w:pPr>
    </w:p>
    <w:p w14:paraId="65BE95F3" w14:textId="77777777" w:rsidR="008D2B23" w:rsidRPr="00023A4A" w:rsidRDefault="0006034B" w:rsidP="00DF302A">
      <w:pPr>
        <w:pStyle w:val="KDPodnaslov2"/>
        <w:numPr>
          <w:ilvl w:val="1"/>
          <w:numId w:val="20"/>
        </w:numPr>
        <w:spacing w:before="0"/>
        <w:jc w:val="both"/>
        <w:rPr>
          <w:rFonts w:cs="Arial"/>
          <w:lang w:val="sr-Cyrl-RS"/>
        </w:rPr>
      </w:pPr>
      <w:bookmarkStart w:id="211" w:name="_Toc441651579"/>
      <w:bookmarkStart w:id="212" w:name="_Toc442559890"/>
      <w:r w:rsidRPr="00023A4A">
        <w:rPr>
          <w:rFonts w:cs="Arial"/>
          <w:lang w:val="sr-Cyrl-CS"/>
        </w:rPr>
        <w:t xml:space="preserve"> </w:t>
      </w:r>
      <w:r w:rsidR="008D2B23" w:rsidRPr="00023A4A">
        <w:rPr>
          <w:rFonts w:cs="Arial"/>
        </w:rPr>
        <w:t>Обавезна садржина понуде</w:t>
      </w:r>
      <w:bookmarkEnd w:id="211"/>
      <w:bookmarkEnd w:id="212"/>
    </w:p>
    <w:p w14:paraId="5B8B81BD" w14:textId="77777777" w:rsidR="00085F22" w:rsidRPr="00023A4A" w:rsidRDefault="00085F22" w:rsidP="00085F22">
      <w:pPr>
        <w:pStyle w:val="KDParagraf"/>
        <w:spacing w:before="0"/>
        <w:rPr>
          <w:rFonts w:cs="Arial"/>
        </w:rPr>
      </w:pPr>
      <w:r w:rsidRPr="00023A4A">
        <w:rPr>
          <w:rFonts w:cs="Arial"/>
          <w:lang w:val="ru-RU" w:bidi="en-US"/>
        </w:rPr>
        <w:t>Садржину понуде, поред Обрасца понуде, чине и сви остали докази о испуњености услова из чл. 75.</w:t>
      </w:r>
      <w:r w:rsidR="00565336" w:rsidRPr="00023A4A">
        <w:rPr>
          <w:rFonts w:cs="Arial"/>
          <w:lang w:bidi="en-US"/>
        </w:rPr>
        <w:t xml:space="preserve"> </w:t>
      </w:r>
      <w:r w:rsidRPr="00023A4A">
        <w:rPr>
          <w:rFonts w:cs="Arial"/>
          <w:lang w:val="ru-RU" w:bidi="en-US"/>
        </w:rPr>
        <w:t>и 76.</w:t>
      </w:r>
      <w:r w:rsidR="00565336" w:rsidRPr="00023A4A">
        <w:rPr>
          <w:rFonts w:cs="Arial"/>
          <w:lang w:bidi="en-US"/>
        </w:rPr>
        <w:t xml:space="preserve"> </w:t>
      </w:r>
      <w:r w:rsidRPr="00023A4A">
        <w:rPr>
          <w:rFonts w:cs="Arial"/>
        </w:rPr>
        <w:t>Закона о јавним</w:t>
      </w:r>
      <w:r w:rsidRPr="00023A4A">
        <w:rPr>
          <w:rFonts w:cs="Arial"/>
          <w:lang w:bidi="en-US"/>
        </w:rPr>
        <w:t xml:space="preserve"> набавкама,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r w:rsidRPr="00023A4A">
        <w:rPr>
          <w:rFonts w:cs="Arial"/>
        </w:rPr>
        <w:t>:</w:t>
      </w:r>
    </w:p>
    <w:p w14:paraId="11FD102C" w14:textId="77777777" w:rsidR="00085F22" w:rsidRPr="00023A4A" w:rsidRDefault="00085F22" w:rsidP="00085F22">
      <w:pPr>
        <w:pStyle w:val="KDNabrajanje"/>
        <w:spacing w:before="0"/>
        <w:rPr>
          <w:rFonts w:cs="Arial"/>
        </w:rPr>
      </w:pPr>
      <w:r w:rsidRPr="00023A4A">
        <w:rPr>
          <w:rFonts w:cs="Arial"/>
        </w:rPr>
        <w:t xml:space="preserve">Образац понуде </w:t>
      </w:r>
      <w:r w:rsidR="000B57BF" w:rsidRPr="00023A4A">
        <w:rPr>
          <w:rFonts w:cs="Arial"/>
          <w:lang w:val="sr-Cyrl-RS"/>
        </w:rPr>
        <w:t>(Образац 1),</w:t>
      </w:r>
    </w:p>
    <w:p w14:paraId="346219AA" w14:textId="77777777" w:rsidR="000B57BF" w:rsidRPr="00023A4A" w:rsidRDefault="00877D1A" w:rsidP="000B57BF">
      <w:pPr>
        <w:pStyle w:val="KDNabrajanje"/>
        <w:spacing w:before="0"/>
        <w:rPr>
          <w:rFonts w:cs="Arial"/>
        </w:rPr>
      </w:pPr>
      <w:r w:rsidRPr="00023A4A">
        <w:rPr>
          <w:rFonts w:cs="Arial"/>
        </w:rPr>
        <w:t>Образац структур</w:t>
      </w:r>
      <w:r w:rsidR="00786965" w:rsidRPr="00023A4A">
        <w:rPr>
          <w:rFonts w:cs="Arial"/>
        </w:rPr>
        <w:t>е</w:t>
      </w:r>
      <w:r w:rsidR="00085F22" w:rsidRPr="00023A4A">
        <w:rPr>
          <w:rFonts w:cs="Arial"/>
        </w:rPr>
        <w:t xml:space="preserve"> цене </w:t>
      </w:r>
      <w:r w:rsidRPr="00023A4A">
        <w:rPr>
          <w:rFonts w:cs="Arial"/>
        </w:rPr>
        <w:t>са упутством како да се попуни</w:t>
      </w:r>
      <w:r w:rsidR="000B57BF" w:rsidRPr="00023A4A">
        <w:rPr>
          <w:rFonts w:cs="Arial"/>
          <w:lang w:val="sr-Cyrl-RS"/>
        </w:rPr>
        <w:t xml:space="preserve"> (Образац 2),</w:t>
      </w:r>
    </w:p>
    <w:p w14:paraId="327F52A5" w14:textId="77777777" w:rsidR="00085F22" w:rsidRPr="00023A4A" w:rsidRDefault="00085F22" w:rsidP="000B57BF">
      <w:pPr>
        <w:pStyle w:val="KDNabrajanje"/>
        <w:spacing w:before="0"/>
        <w:rPr>
          <w:rFonts w:cs="Arial"/>
        </w:rPr>
      </w:pPr>
      <w:r w:rsidRPr="00023A4A">
        <w:rPr>
          <w:rFonts w:cs="Arial"/>
        </w:rPr>
        <w:t>Образац трошкова припреме понуде, ако понуђач захтева надокнаду трошкова у складу са чл.88 Закона</w:t>
      </w:r>
      <w:r w:rsidR="000B57BF" w:rsidRPr="00023A4A">
        <w:rPr>
          <w:rFonts w:cs="Arial"/>
          <w:lang w:val="sr-Cyrl-RS"/>
        </w:rPr>
        <w:t xml:space="preserve"> (Образац 5),</w:t>
      </w:r>
    </w:p>
    <w:p w14:paraId="59924D25" w14:textId="77777777" w:rsidR="00085F22" w:rsidRPr="00023A4A" w:rsidRDefault="00085F22" w:rsidP="00085F22">
      <w:pPr>
        <w:pStyle w:val="KDNabrajanje"/>
        <w:spacing w:before="0"/>
        <w:rPr>
          <w:rFonts w:cs="Arial"/>
        </w:rPr>
      </w:pPr>
      <w:r w:rsidRPr="00023A4A">
        <w:rPr>
          <w:rFonts w:cs="Arial"/>
        </w:rPr>
        <w:t xml:space="preserve">Изјава о независној понуди </w:t>
      </w:r>
      <w:r w:rsidR="000B57BF" w:rsidRPr="00023A4A">
        <w:rPr>
          <w:rFonts w:cs="Arial"/>
          <w:lang w:val="sr-Cyrl-RS"/>
        </w:rPr>
        <w:t>(Образац 3),</w:t>
      </w:r>
    </w:p>
    <w:p w14:paraId="5CA67009" w14:textId="77777777" w:rsidR="00085F22" w:rsidRPr="00023A4A" w:rsidRDefault="00085F22" w:rsidP="00085F22">
      <w:pPr>
        <w:pStyle w:val="KDNabrajanje"/>
        <w:spacing w:before="0"/>
        <w:rPr>
          <w:rFonts w:cs="Arial"/>
        </w:rPr>
      </w:pPr>
      <w:r w:rsidRPr="00023A4A">
        <w:rPr>
          <w:rFonts w:cs="Arial"/>
        </w:rPr>
        <w:t xml:space="preserve">Изјава у складу са чланом 75. став 2. Закона </w:t>
      </w:r>
      <w:r w:rsidR="000B57BF" w:rsidRPr="00023A4A">
        <w:rPr>
          <w:rFonts w:cs="Arial"/>
          <w:lang w:val="sr-Cyrl-RS"/>
        </w:rPr>
        <w:t>(Образац 4),</w:t>
      </w:r>
    </w:p>
    <w:p w14:paraId="7825032D" w14:textId="77777777" w:rsidR="00085F22" w:rsidRPr="00023A4A" w:rsidRDefault="00085F22" w:rsidP="00085F22">
      <w:pPr>
        <w:pStyle w:val="KDNabrajanje"/>
        <w:spacing w:before="0"/>
        <w:rPr>
          <w:rFonts w:cs="Arial"/>
        </w:rPr>
      </w:pPr>
      <w:r w:rsidRPr="00023A4A">
        <w:rPr>
          <w:rFonts w:cs="Arial"/>
        </w:rPr>
        <w:t xml:space="preserve">средства финансијског обезбеђења </w:t>
      </w:r>
      <w:r w:rsidR="000B57BF" w:rsidRPr="00023A4A">
        <w:rPr>
          <w:rFonts w:cs="Arial"/>
          <w:lang w:val="sr-Cyrl-RS"/>
        </w:rPr>
        <w:t>за озбиљност понуде,</w:t>
      </w:r>
    </w:p>
    <w:p w14:paraId="3EF7C37E" w14:textId="77777777" w:rsidR="00085F22" w:rsidRPr="00023A4A" w:rsidRDefault="00085F22" w:rsidP="00085F22">
      <w:pPr>
        <w:pStyle w:val="KDNabrajanje"/>
        <w:spacing w:before="0"/>
        <w:rPr>
          <w:rFonts w:cs="Arial"/>
        </w:rPr>
      </w:pPr>
      <w:r w:rsidRPr="00023A4A">
        <w:rPr>
          <w:rFonts w:cs="Arial"/>
        </w:rPr>
        <w:t>обрасц</w:t>
      </w:r>
      <w:r w:rsidRPr="00023A4A">
        <w:rPr>
          <w:rFonts w:cs="Arial"/>
          <w:lang w:val="sr-Cyrl-CS"/>
        </w:rPr>
        <w:t>и</w:t>
      </w:r>
      <w:r w:rsidRPr="00023A4A">
        <w:rPr>
          <w:rFonts w:cs="Arial"/>
        </w:rPr>
        <w:t>, изјаве и доказ</w:t>
      </w:r>
      <w:r w:rsidRPr="00023A4A">
        <w:rPr>
          <w:rFonts w:cs="Arial"/>
          <w:lang w:val="sr-Cyrl-CS"/>
        </w:rPr>
        <w:t>и</w:t>
      </w:r>
      <w:r w:rsidRPr="00023A4A">
        <w:rPr>
          <w:rFonts w:cs="Arial"/>
        </w:rPr>
        <w:t xml:space="preserve"> одређене тачком 6.</w:t>
      </w:r>
      <w:r w:rsidRPr="00023A4A">
        <w:rPr>
          <w:rFonts w:cs="Arial"/>
          <w:lang w:val="sr-Cyrl-CS"/>
        </w:rPr>
        <w:t>9</w:t>
      </w:r>
      <w:r w:rsidRPr="00023A4A">
        <w:rPr>
          <w:rFonts w:cs="Arial"/>
        </w:rPr>
        <w:t xml:space="preserve"> или 6.1</w:t>
      </w:r>
      <w:r w:rsidRPr="00023A4A">
        <w:rPr>
          <w:rFonts w:cs="Arial"/>
          <w:lang w:val="sr-Cyrl-CS"/>
        </w:rPr>
        <w:t>0</w:t>
      </w:r>
      <w:r w:rsidRPr="00023A4A">
        <w:rPr>
          <w:rFonts w:cs="Arial"/>
        </w:rPr>
        <w:t xml:space="preserve"> овог упутства у случају да понуђач подноси понуду са подизвођачем или заједничку понуду подноси група понуђача</w:t>
      </w:r>
      <w:r w:rsidR="000B57BF" w:rsidRPr="00023A4A">
        <w:rPr>
          <w:rFonts w:cs="Arial"/>
          <w:lang w:val="sr-Cyrl-RS"/>
        </w:rPr>
        <w:t>,</w:t>
      </w:r>
    </w:p>
    <w:p w14:paraId="42139336" w14:textId="77777777" w:rsidR="00085F22" w:rsidRPr="00023A4A" w:rsidRDefault="00CA2771" w:rsidP="00085F22">
      <w:pPr>
        <w:pStyle w:val="KDNabrajanje"/>
        <w:spacing w:before="0"/>
        <w:rPr>
          <w:rFonts w:cs="Arial"/>
        </w:rPr>
      </w:pPr>
      <w:r w:rsidRPr="00023A4A">
        <w:rPr>
          <w:rFonts w:cs="Arial"/>
        </w:rPr>
        <w:t>потписан и печатом оверен</w:t>
      </w:r>
      <w:r w:rsidRPr="00023A4A">
        <w:rPr>
          <w:rFonts w:cs="Arial"/>
          <w:lang w:val="sr-Cyrl-RS"/>
        </w:rPr>
        <w:t xml:space="preserve"> </w:t>
      </w:r>
      <w:r w:rsidR="00085F22" w:rsidRPr="00023A4A">
        <w:rPr>
          <w:rFonts w:cs="Arial"/>
        </w:rPr>
        <w:t>„Модел уговора“ (пожељно је да буде попуњен)</w:t>
      </w:r>
      <w:r w:rsidR="000B57BF" w:rsidRPr="00023A4A">
        <w:rPr>
          <w:rFonts w:cs="Arial"/>
          <w:lang w:val="sr-Cyrl-RS"/>
        </w:rPr>
        <w:t>,</w:t>
      </w:r>
    </w:p>
    <w:p w14:paraId="040361AD" w14:textId="77777777" w:rsidR="00085F22" w:rsidRPr="00023A4A" w:rsidRDefault="00085F22" w:rsidP="00085F22">
      <w:pPr>
        <w:pStyle w:val="KDNabrajanje"/>
        <w:spacing w:before="0"/>
        <w:rPr>
          <w:rFonts w:cs="Arial"/>
          <w:color w:val="00B0F0"/>
        </w:rPr>
      </w:pPr>
      <w:r w:rsidRPr="00023A4A">
        <w:rPr>
          <w:rFonts w:cs="Arial"/>
        </w:rPr>
        <w:t xml:space="preserve">докази о испуњености услова </w:t>
      </w:r>
      <w:r w:rsidRPr="00023A4A">
        <w:rPr>
          <w:rFonts w:cs="Arial"/>
          <w:lang w:bidi="en-US"/>
        </w:rPr>
        <w:t xml:space="preserve">из чл. </w:t>
      </w:r>
      <w:r w:rsidR="000B57BF" w:rsidRPr="00023A4A">
        <w:rPr>
          <w:rFonts w:cs="Arial"/>
          <w:lang w:val="sr-Cyrl-RS" w:bidi="en-US"/>
        </w:rPr>
        <w:t xml:space="preserve">75 и </w:t>
      </w:r>
      <w:r w:rsidRPr="00023A4A">
        <w:rPr>
          <w:rFonts w:cs="Arial"/>
          <w:lang w:bidi="en-US"/>
        </w:rPr>
        <w:t>76.</w:t>
      </w:r>
      <w:r w:rsidRPr="00023A4A">
        <w:rPr>
          <w:rFonts w:cs="Arial"/>
        </w:rPr>
        <w:t xml:space="preserve"> Закона у складу са чланом 77. Закона и Одељком 4. конкурсне документације</w:t>
      </w:r>
      <w:r w:rsidR="000B57BF" w:rsidRPr="00023A4A">
        <w:rPr>
          <w:rFonts w:cs="Arial"/>
          <w:lang w:val="sr-Cyrl-RS"/>
        </w:rPr>
        <w:t>,</w:t>
      </w:r>
    </w:p>
    <w:p w14:paraId="10C6E246" w14:textId="77777777" w:rsidR="00A327B0" w:rsidRPr="00A327B0" w:rsidRDefault="00085F22" w:rsidP="00085F22">
      <w:pPr>
        <w:pStyle w:val="KDNabrajanje"/>
      </w:pPr>
      <w:r w:rsidRPr="00023A4A">
        <w:t>Техничка документација којом се доказује испуњеност захтеваних техничких карактеристика,</w:t>
      </w:r>
      <w:r w:rsidR="00251DB5" w:rsidRPr="00023A4A">
        <w:rPr>
          <w:lang w:val="sr-Cyrl-RS"/>
        </w:rPr>
        <w:t xml:space="preserve"> </w:t>
      </w:r>
      <w:r w:rsidR="00251DB5" w:rsidRPr="00023A4A">
        <w:t xml:space="preserve">наведена у поглављу 3. </w:t>
      </w:r>
      <w:r w:rsidRPr="00023A4A">
        <w:t>Техничка спецификација</w:t>
      </w:r>
      <w:r w:rsidR="006732C4" w:rsidRPr="00023A4A">
        <w:t>, тачка 3.2</w:t>
      </w:r>
      <w:r w:rsidRPr="00023A4A">
        <w:t xml:space="preserve">   конкурсне документације</w:t>
      </w:r>
      <w:r w:rsidR="000B57BF" w:rsidRPr="00023A4A">
        <w:rPr>
          <w:lang w:val="sr-Cyrl-RS"/>
        </w:rPr>
        <w:t xml:space="preserve">, и </w:t>
      </w:r>
      <w:r w:rsidR="00251DB5" w:rsidRPr="00023A4A">
        <w:rPr>
          <w:lang w:val="sr-Cyrl-RS"/>
        </w:rPr>
        <w:t>то:</w:t>
      </w:r>
      <w:r w:rsidR="00251DB5" w:rsidRPr="00023A4A">
        <w:rPr>
          <w:rFonts w:eastAsia="Calibri" w:cs="Arial"/>
          <w:lang w:val="sr-Cyrl-RS"/>
        </w:rPr>
        <w:t xml:space="preserve"> типске </w:t>
      </w:r>
      <w:r w:rsidR="00251DB5" w:rsidRPr="00023A4A">
        <w:rPr>
          <w:rFonts w:eastAsia="Calibri" w:cs="Arial"/>
          <w:lang w:val="sr-Cyrl-CS"/>
        </w:rPr>
        <w:t xml:space="preserve">испитне листе произвођача понуђених каблова за позиције наведене у  тачки 3.2. </w:t>
      </w:r>
      <w:r w:rsidR="00A327B0">
        <w:rPr>
          <w:rFonts w:eastAsia="Calibri" w:cs="Arial"/>
          <w:lang w:val="sr-Cyrl-CS"/>
        </w:rPr>
        <w:t>(</w:t>
      </w:r>
      <w:r w:rsidR="00A327B0" w:rsidRPr="00023A4A">
        <w:rPr>
          <w:rFonts w:eastAsia="Calibri" w:cs="Arial"/>
          <w:lang w:val="sr-Cyrl-RS"/>
        </w:rPr>
        <w:t xml:space="preserve">за рударске каблове типа </w:t>
      </w:r>
      <w:r w:rsidR="00A327B0" w:rsidRPr="00023A4A">
        <w:rPr>
          <w:rFonts w:eastAsia="Calibri" w:cs="Arial"/>
          <w:lang w:val="sr-Latn-RS"/>
        </w:rPr>
        <w:t xml:space="preserve">EpN 50 0,6/1kV </w:t>
      </w:r>
      <w:r w:rsidR="00A327B0" w:rsidRPr="00023A4A">
        <w:rPr>
          <w:rFonts w:eastAsia="Calibri" w:cs="Arial"/>
          <w:lang w:val="sr-Cyrl-RS"/>
        </w:rPr>
        <w:t>пресека 12</w:t>
      </w:r>
      <w:r w:rsidR="00A327B0" w:rsidRPr="00023A4A">
        <w:rPr>
          <w:rFonts w:eastAsia="Calibri" w:cs="Arial"/>
          <w:lang w:val="sr-Latn-RS"/>
        </w:rPr>
        <w:t>x</w:t>
      </w:r>
      <w:r w:rsidR="00A327B0" w:rsidRPr="00023A4A">
        <w:rPr>
          <w:rFonts w:eastAsia="Calibri" w:cs="Arial"/>
          <w:lang w:val="sr-Cyrl-RS"/>
        </w:rPr>
        <w:t>2,5, 4</w:t>
      </w:r>
      <w:r w:rsidR="00A327B0" w:rsidRPr="00023A4A">
        <w:rPr>
          <w:rFonts w:eastAsia="Calibri" w:cs="Arial"/>
          <w:lang w:val="sr-Latn-RS"/>
        </w:rPr>
        <w:t>x</w:t>
      </w:r>
      <w:r w:rsidR="00A327B0" w:rsidRPr="00023A4A">
        <w:rPr>
          <w:rFonts w:eastAsia="Calibri" w:cs="Arial"/>
          <w:lang w:val="sr-Cyrl-RS"/>
        </w:rPr>
        <w:t>25, 4</w:t>
      </w:r>
      <w:r w:rsidR="00A327B0" w:rsidRPr="00023A4A">
        <w:rPr>
          <w:rFonts w:eastAsia="Calibri" w:cs="Arial"/>
          <w:lang w:val="sr-Latn-RS"/>
        </w:rPr>
        <w:t>x</w:t>
      </w:r>
      <w:r w:rsidR="00A327B0" w:rsidRPr="00023A4A">
        <w:rPr>
          <w:rFonts w:eastAsia="Calibri" w:cs="Arial"/>
          <w:lang w:val="sr-Cyrl-RS"/>
        </w:rPr>
        <w:t>35</w:t>
      </w:r>
      <w:r w:rsidR="00A327B0" w:rsidRPr="00023A4A">
        <w:rPr>
          <w:rFonts w:eastAsia="Calibri" w:cs="Arial"/>
          <w:lang w:val="sr-Latn-RS"/>
        </w:rPr>
        <w:t xml:space="preserve"> </w:t>
      </w:r>
      <w:r w:rsidR="00A327B0" w:rsidRPr="00023A4A">
        <w:rPr>
          <w:rFonts w:eastAsia="Calibri" w:cs="Arial"/>
          <w:lang w:val="sr-Cyrl-RS"/>
        </w:rPr>
        <w:t>и све позиције партије 12</w:t>
      </w:r>
      <w:r w:rsidR="00A327B0" w:rsidRPr="00023A4A">
        <w:rPr>
          <w:rFonts w:eastAsia="Calibri" w:cs="Arial"/>
          <w:lang w:val="sr-Latn-RS"/>
        </w:rPr>
        <w:t>,</w:t>
      </w:r>
      <w:r w:rsidR="00A327B0" w:rsidRPr="00023A4A">
        <w:rPr>
          <w:rFonts w:eastAsia="Calibri" w:cs="Arial"/>
          <w:lang w:val="sr-Cyrl-RS"/>
        </w:rPr>
        <w:t xml:space="preserve"> за рударске каблове</w:t>
      </w:r>
      <w:r w:rsidR="00A327B0" w:rsidRPr="00023A4A">
        <w:rPr>
          <w:rFonts w:eastAsia="Calibri" w:cs="Arial"/>
          <w:lang w:val="sr-Latn-RS"/>
        </w:rPr>
        <w:t xml:space="preserve"> </w:t>
      </w:r>
      <w:r w:rsidR="00A327B0" w:rsidRPr="00023A4A">
        <w:rPr>
          <w:rFonts w:eastAsia="Calibri" w:cs="Arial"/>
          <w:lang w:val="sr-Cyrl-RS"/>
        </w:rPr>
        <w:t>типа</w:t>
      </w:r>
      <w:r w:rsidR="00A327B0" w:rsidRPr="00023A4A">
        <w:rPr>
          <w:rFonts w:eastAsia="Calibri" w:cs="Arial"/>
          <w:lang w:val="sr-Latn-RS"/>
        </w:rPr>
        <w:t xml:space="preserve"> EpN 78 3,6/6kV </w:t>
      </w:r>
      <w:r w:rsidR="00A327B0" w:rsidRPr="00023A4A">
        <w:rPr>
          <w:rFonts w:eastAsia="Calibri" w:cs="Arial"/>
          <w:lang w:val="sr-Cyrl-RS"/>
        </w:rPr>
        <w:t xml:space="preserve">пресека </w:t>
      </w:r>
      <w:r w:rsidR="00A327B0" w:rsidRPr="00023A4A">
        <w:rPr>
          <w:rFonts w:eastAsia="Calibri" w:cs="Arial"/>
          <w:lang w:val="sr-Latn-RS"/>
        </w:rPr>
        <w:t>3x25+3x10, 3x50+3x16, 3x70+3x16, 3x95+3x16, 3x120+3x16,</w:t>
      </w:r>
      <w:r w:rsidR="00A327B0" w:rsidRPr="00023A4A">
        <w:rPr>
          <w:rFonts w:eastAsia="Calibri" w:cs="Arial"/>
          <w:lang w:val="sr-Cyrl-RS"/>
        </w:rPr>
        <w:t xml:space="preserve"> рударске  каблове типа </w:t>
      </w:r>
      <w:r w:rsidR="00A327B0" w:rsidRPr="00023A4A">
        <w:rPr>
          <w:rFonts w:eastAsia="Calibri" w:cs="Arial"/>
          <w:lang w:val="sr-Latn-RS"/>
        </w:rPr>
        <w:t xml:space="preserve">EpN 78 </w:t>
      </w:r>
      <w:r w:rsidR="00A327B0" w:rsidRPr="00023A4A">
        <w:rPr>
          <w:rFonts w:eastAsia="Calibri" w:cs="Arial"/>
          <w:lang w:val="sr-Cyrl-RS"/>
        </w:rPr>
        <w:t>12</w:t>
      </w:r>
      <w:r w:rsidR="00A327B0" w:rsidRPr="00023A4A">
        <w:rPr>
          <w:rFonts w:eastAsia="Calibri" w:cs="Arial"/>
          <w:lang w:val="sr-Latn-RS"/>
        </w:rPr>
        <w:t>/</w:t>
      </w:r>
      <w:r w:rsidR="00A327B0" w:rsidRPr="00023A4A">
        <w:rPr>
          <w:rFonts w:eastAsia="Calibri" w:cs="Arial"/>
          <w:lang w:val="sr-Cyrl-RS"/>
        </w:rPr>
        <w:t>20</w:t>
      </w:r>
      <w:r w:rsidR="00A327B0" w:rsidRPr="00023A4A">
        <w:rPr>
          <w:rFonts w:eastAsia="Calibri" w:cs="Arial"/>
          <w:lang w:val="sr-Latn-RS"/>
        </w:rPr>
        <w:t xml:space="preserve">kV </w:t>
      </w:r>
      <w:r w:rsidR="00A327B0" w:rsidRPr="00023A4A">
        <w:rPr>
          <w:rFonts w:eastAsia="Calibri" w:cs="Arial"/>
          <w:lang w:val="sr-Cyrl-RS"/>
        </w:rPr>
        <w:t xml:space="preserve">пресека </w:t>
      </w:r>
      <w:r w:rsidR="00A327B0" w:rsidRPr="00023A4A">
        <w:rPr>
          <w:rFonts w:eastAsia="Calibri" w:cs="Arial"/>
          <w:lang w:val="sr-Latn-RS"/>
        </w:rPr>
        <w:t>3x</w:t>
      </w:r>
      <w:r w:rsidR="00A327B0" w:rsidRPr="00023A4A">
        <w:rPr>
          <w:rFonts w:eastAsia="Calibri" w:cs="Arial"/>
          <w:lang w:val="sr-Cyrl-RS"/>
        </w:rPr>
        <w:t>7</w:t>
      </w:r>
      <w:r w:rsidR="00A327B0" w:rsidRPr="00023A4A">
        <w:rPr>
          <w:rFonts w:eastAsia="Calibri" w:cs="Arial"/>
          <w:lang w:val="sr-Latn-RS"/>
        </w:rPr>
        <w:t xml:space="preserve">0+3x16 </w:t>
      </w:r>
      <w:r w:rsidR="00A327B0" w:rsidRPr="00023A4A">
        <w:rPr>
          <w:rFonts w:eastAsia="Calibri" w:cs="Arial"/>
          <w:lang w:val="sr-Cyrl-RS"/>
        </w:rPr>
        <w:t xml:space="preserve"> и рударске  каблове типа </w:t>
      </w:r>
      <w:r w:rsidR="00A327B0" w:rsidRPr="00023A4A">
        <w:rPr>
          <w:rFonts w:eastAsia="Calibri" w:cs="Arial"/>
          <w:lang w:val="sr-Latn-RS"/>
        </w:rPr>
        <w:t xml:space="preserve">EpN 78 </w:t>
      </w:r>
      <w:r w:rsidR="00A327B0" w:rsidRPr="00023A4A">
        <w:rPr>
          <w:rFonts w:eastAsia="Calibri" w:cs="Arial"/>
          <w:lang w:val="sr-Cyrl-RS"/>
        </w:rPr>
        <w:t>20</w:t>
      </w:r>
      <w:r w:rsidR="00A327B0" w:rsidRPr="00023A4A">
        <w:rPr>
          <w:rFonts w:eastAsia="Calibri" w:cs="Arial"/>
          <w:lang w:val="sr-Latn-RS"/>
        </w:rPr>
        <w:t>/</w:t>
      </w:r>
      <w:r w:rsidR="00A327B0" w:rsidRPr="00023A4A">
        <w:rPr>
          <w:rFonts w:eastAsia="Calibri" w:cs="Arial"/>
          <w:lang w:val="sr-Cyrl-RS"/>
        </w:rPr>
        <w:t>35</w:t>
      </w:r>
      <w:r w:rsidR="00A327B0" w:rsidRPr="00023A4A">
        <w:rPr>
          <w:rFonts w:eastAsia="Calibri" w:cs="Arial"/>
          <w:lang w:val="sr-Latn-RS"/>
        </w:rPr>
        <w:t xml:space="preserve">kV </w:t>
      </w:r>
      <w:r w:rsidR="00A327B0" w:rsidRPr="00023A4A">
        <w:rPr>
          <w:rFonts w:eastAsia="Calibri" w:cs="Arial"/>
          <w:lang w:val="sr-Cyrl-RS"/>
        </w:rPr>
        <w:t xml:space="preserve">пресека </w:t>
      </w:r>
      <w:r w:rsidR="00A327B0" w:rsidRPr="00023A4A">
        <w:rPr>
          <w:rFonts w:eastAsia="Calibri" w:cs="Arial"/>
          <w:lang w:val="sr-Latn-RS"/>
        </w:rPr>
        <w:t>3x</w:t>
      </w:r>
      <w:r w:rsidR="00A327B0" w:rsidRPr="00023A4A">
        <w:rPr>
          <w:rFonts w:eastAsia="Calibri" w:cs="Arial"/>
          <w:lang w:val="sr-Cyrl-RS"/>
        </w:rPr>
        <w:t>7</w:t>
      </w:r>
      <w:r w:rsidR="00A327B0" w:rsidRPr="00023A4A">
        <w:rPr>
          <w:rFonts w:eastAsia="Calibri" w:cs="Arial"/>
          <w:lang w:val="sr-Latn-RS"/>
        </w:rPr>
        <w:t>0+3x16</w:t>
      </w:r>
      <w:r w:rsidR="00A327B0" w:rsidRPr="00023A4A">
        <w:rPr>
          <w:rFonts w:eastAsia="Calibri" w:cs="Arial"/>
          <w:lang w:val="sr-Cyrl-RS"/>
        </w:rPr>
        <w:t xml:space="preserve"> и </w:t>
      </w:r>
      <w:r w:rsidR="00A327B0" w:rsidRPr="00023A4A">
        <w:rPr>
          <w:rFonts w:eastAsia="Calibri" w:cs="Arial"/>
          <w:lang w:val="sr-Latn-RS"/>
        </w:rPr>
        <w:t xml:space="preserve"> 3x95+3x16</w:t>
      </w:r>
      <w:r w:rsidR="00A327B0" w:rsidRPr="00023A4A">
        <w:rPr>
          <w:rFonts w:eastAsia="Calibri" w:cs="Arial"/>
          <w:lang w:val="sr-Cyrl-RS"/>
        </w:rPr>
        <w:t xml:space="preserve"> достави типске </w:t>
      </w:r>
      <w:r w:rsidR="00A327B0" w:rsidRPr="00023A4A">
        <w:rPr>
          <w:rFonts w:eastAsia="Calibri" w:cs="Arial"/>
          <w:lang w:val="sr-Cyrl-CS"/>
        </w:rPr>
        <w:t>испитне листе произвођача понуђених каблова (у њима се морају навести стандарди по којима су испитивања обављена</w:t>
      </w:r>
      <w:r w:rsidR="00A327B0" w:rsidRPr="00023A4A">
        <w:rPr>
          <w:rFonts w:eastAsia="Calibri" w:cs="Arial"/>
          <w:lang w:val="sr-Cyrl-RS"/>
        </w:rPr>
        <w:t xml:space="preserve">: у складу са стандардима - </w:t>
      </w:r>
      <w:r w:rsidR="00A327B0" w:rsidRPr="00023A4A">
        <w:rPr>
          <w:rFonts w:eastAsia="Calibri" w:cs="Arial"/>
        </w:rPr>
        <w:t>SRPSN.C5.350: 2013</w:t>
      </w:r>
      <w:r w:rsidR="00A327B0" w:rsidRPr="00023A4A">
        <w:rPr>
          <w:rFonts w:eastAsia="Calibri" w:cs="Arial"/>
          <w:lang w:val="sr-Cyrl-RS"/>
        </w:rPr>
        <w:t xml:space="preserve"> или </w:t>
      </w:r>
      <w:r w:rsidR="00A327B0" w:rsidRPr="00023A4A">
        <w:rPr>
          <w:rFonts w:eastAsia="Calibri" w:cs="Arial"/>
          <w:lang w:val="sr-Latn-RS"/>
        </w:rPr>
        <w:t>DIN VDE 0250 Part 812</w:t>
      </w:r>
      <w:r w:rsidR="00A327B0" w:rsidRPr="00023A4A">
        <w:rPr>
          <w:rFonts w:eastAsia="Calibri" w:cs="Arial"/>
          <w:lang w:val="sr-Cyrl-RS"/>
        </w:rPr>
        <w:t xml:space="preserve"> за каблове типа </w:t>
      </w:r>
      <w:r w:rsidR="00A327B0" w:rsidRPr="00023A4A">
        <w:rPr>
          <w:rFonts w:eastAsia="Calibri" w:cs="Arial"/>
          <w:lang w:val="sr-Latn-RS"/>
        </w:rPr>
        <w:t>EpN 50 0,6/1kV,</w:t>
      </w:r>
      <w:r w:rsidR="00A327B0" w:rsidRPr="00023A4A">
        <w:rPr>
          <w:rFonts w:eastAsia="Calibri" w:cs="Arial"/>
          <w:lang w:val="sr-Cyrl-RS"/>
        </w:rPr>
        <w:t xml:space="preserve"> у складу са стандардима</w:t>
      </w:r>
      <w:r w:rsidR="00A327B0" w:rsidRPr="00023A4A">
        <w:rPr>
          <w:rFonts w:eastAsia="Calibri" w:cs="Arial"/>
        </w:rPr>
        <w:t xml:space="preserve"> SRPS N.C5.374:2005 или DIN VDE 0250 Part 813</w:t>
      </w:r>
      <w:r w:rsidR="00A327B0" w:rsidRPr="00023A4A">
        <w:rPr>
          <w:rFonts w:eastAsia="Calibri" w:cs="Arial"/>
          <w:lang w:val="sr-Cyrl-RS"/>
        </w:rPr>
        <w:t xml:space="preserve"> за каблове типа </w:t>
      </w:r>
      <w:r w:rsidR="00A327B0" w:rsidRPr="00023A4A">
        <w:rPr>
          <w:rFonts w:eastAsia="Calibri" w:cs="Arial"/>
          <w:lang w:val="sr-Latn-RS"/>
        </w:rPr>
        <w:t>EpN 78</w:t>
      </w:r>
      <w:r w:rsidR="00A327B0" w:rsidRPr="00023A4A">
        <w:rPr>
          <w:rFonts w:eastAsia="Calibri" w:cs="Arial"/>
          <w:lang w:val="sr-Cyrl-CS"/>
        </w:rPr>
        <w:t>)</w:t>
      </w:r>
      <w:r w:rsidR="00AE2854">
        <w:rPr>
          <w:rFonts w:eastAsia="Calibri" w:cs="Arial"/>
          <w:lang w:val="sr-Cyrl-CS"/>
        </w:rPr>
        <w:t>,</w:t>
      </w:r>
      <w:r w:rsidR="00A327B0">
        <w:rPr>
          <w:rFonts w:eastAsia="Calibri" w:cs="Arial"/>
          <w:lang w:val="sr-Cyrl-CS"/>
        </w:rPr>
        <w:t xml:space="preserve"> </w:t>
      </w:r>
    </w:p>
    <w:p w14:paraId="38E3424A" w14:textId="77777777" w:rsidR="006732C4" w:rsidRPr="00023A4A" w:rsidRDefault="00A327B0" w:rsidP="00085F22">
      <w:pPr>
        <w:pStyle w:val="KDNabrajanje"/>
      </w:pPr>
      <w:r>
        <w:rPr>
          <w:rFonts w:eastAsia="Calibri" w:cs="Arial"/>
          <w:lang w:val="sr-Cyrl-CS"/>
        </w:rPr>
        <w:t>К</w:t>
      </w:r>
      <w:r w:rsidR="00251DB5" w:rsidRPr="00023A4A">
        <w:rPr>
          <w:rFonts w:eastAsia="Calibri" w:cs="Arial"/>
          <w:lang w:val="x-none"/>
        </w:rPr>
        <w:t xml:space="preserve">аталог </w:t>
      </w:r>
      <w:r w:rsidR="00251DB5" w:rsidRPr="00023A4A">
        <w:rPr>
          <w:rFonts w:eastAsia="Calibri" w:cs="Arial"/>
          <w:lang w:val="sr-Cyrl-RS"/>
        </w:rPr>
        <w:t>произвођача</w:t>
      </w:r>
      <w:r w:rsidR="00251DB5" w:rsidRPr="00023A4A">
        <w:rPr>
          <w:rFonts w:eastAsia="Calibri" w:cs="Arial"/>
          <w:lang w:val="x-none"/>
        </w:rPr>
        <w:t xml:space="preserve"> понуђених добара са обележеним понуђеним ставкама у складу са захтеваним позицијама из  Обрасца структуре цене</w:t>
      </w:r>
      <w:r w:rsidR="00251DB5" w:rsidRPr="00023A4A">
        <w:rPr>
          <w:rFonts w:eastAsia="Calibri" w:cs="Arial"/>
          <w:lang w:val="sr-Cyrl-RS"/>
        </w:rPr>
        <w:t xml:space="preserve"> за све позиције</w:t>
      </w:r>
      <w:r w:rsidR="00AE2854">
        <w:rPr>
          <w:rFonts w:eastAsia="Calibri" w:cs="Arial"/>
          <w:lang w:val="sr-Cyrl-RS"/>
        </w:rPr>
        <w:t>,</w:t>
      </w:r>
    </w:p>
    <w:p w14:paraId="0172E6D4" w14:textId="77777777" w:rsidR="00085F22" w:rsidRPr="00023A4A" w:rsidRDefault="006732C4" w:rsidP="00085F22">
      <w:pPr>
        <w:pStyle w:val="KDNabrajanje"/>
      </w:pPr>
      <w:r w:rsidRPr="00023A4A">
        <w:t>О</w:t>
      </w:r>
      <w:r w:rsidR="00085F22" w:rsidRPr="00023A4A">
        <w:t>влашћење за потписника (ако не потписује заступник)</w:t>
      </w:r>
      <w:r w:rsidR="000B57BF" w:rsidRPr="00023A4A">
        <w:rPr>
          <w:lang w:val="sr-Cyrl-RS"/>
        </w:rPr>
        <w:t>.</w:t>
      </w:r>
    </w:p>
    <w:p w14:paraId="300E139B" w14:textId="77777777" w:rsidR="00085F22" w:rsidRPr="00023A4A" w:rsidRDefault="00085F22" w:rsidP="00085F22">
      <w:pPr>
        <w:pStyle w:val="KDNabrajanje"/>
        <w:numPr>
          <w:ilvl w:val="0"/>
          <w:numId w:val="0"/>
        </w:numPr>
        <w:spacing w:before="0"/>
        <w:ind w:left="270"/>
        <w:rPr>
          <w:rFonts w:cs="Arial"/>
          <w:color w:val="00B0F0"/>
        </w:rPr>
      </w:pPr>
    </w:p>
    <w:p w14:paraId="2712EAD1" w14:textId="77777777" w:rsidR="006D0437" w:rsidRPr="00023A4A" w:rsidRDefault="006D0437" w:rsidP="006D0437">
      <w:pPr>
        <w:spacing w:before="0"/>
        <w:rPr>
          <w:rFonts w:cs="Arial"/>
          <w:color w:val="000000" w:themeColor="text1"/>
          <w:lang w:val="ru-RU"/>
        </w:rPr>
      </w:pPr>
      <w:r w:rsidRPr="00023A4A">
        <w:rPr>
          <w:rFonts w:cs="Arial"/>
          <w:lang w:val="ru-RU"/>
        </w:rPr>
        <w:t xml:space="preserve">Пожељно  је да сви обрасци и документи који чине обавезну садржину понуде буду сложени према наведеном редоследу.  </w:t>
      </w:r>
    </w:p>
    <w:p w14:paraId="1BC71A2C" w14:textId="77777777" w:rsidR="006D0437" w:rsidRPr="00023A4A" w:rsidRDefault="006D0437" w:rsidP="00085F22">
      <w:pPr>
        <w:pStyle w:val="KDParagraf"/>
        <w:spacing w:before="0"/>
        <w:rPr>
          <w:rFonts w:cs="Arial"/>
          <w:lang w:val="ru-RU"/>
        </w:rPr>
      </w:pPr>
    </w:p>
    <w:p w14:paraId="4043DBB2" w14:textId="77777777" w:rsidR="00085F22" w:rsidRPr="00023A4A" w:rsidRDefault="00085F22" w:rsidP="00085F22">
      <w:pPr>
        <w:pStyle w:val="KDParagraf"/>
        <w:spacing w:before="0"/>
        <w:rPr>
          <w:rFonts w:cs="Arial"/>
          <w:lang w:val="ru-RU"/>
        </w:rPr>
      </w:pPr>
      <w:r w:rsidRPr="00023A4A">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0650055C" w14:textId="77777777" w:rsidR="00EE070C" w:rsidRPr="00023A4A" w:rsidRDefault="00EE070C" w:rsidP="00EE070C">
      <w:pPr>
        <w:pStyle w:val="KDNabrajanje"/>
        <w:numPr>
          <w:ilvl w:val="0"/>
          <w:numId w:val="0"/>
        </w:numPr>
        <w:spacing w:before="0"/>
        <w:ind w:left="270"/>
        <w:rPr>
          <w:rFonts w:cs="Arial"/>
          <w:color w:val="00B0F0"/>
        </w:rPr>
      </w:pPr>
    </w:p>
    <w:p w14:paraId="46EA535E" w14:textId="77777777" w:rsidR="008D2B23" w:rsidRPr="00023A4A" w:rsidRDefault="008D2B23" w:rsidP="008D2B23">
      <w:pPr>
        <w:pStyle w:val="KDParagraf"/>
        <w:spacing w:before="0"/>
        <w:rPr>
          <w:rFonts w:cs="Arial"/>
          <w:lang w:val="ru-RU"/>
        </w:rPr>
      </w:pPr>
      <w:r w:rsidRPr="00023A4A">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268D18CA" w14:textId="77777777" w:rsidR="008D2B23" w:rsidRPr="00023A4A" w:rsidRDefault="008D2B23" w:rsidP="008D2B23">
      <w:pPr>
        <w:pStyle w:val="KDParagraf"/>
        <w:spacing w:before="0"/>
        <w:rPr>
          <w:rFonts w:eastAsia="TimesNewRomanPS-BoldMT" w:cs="Arial"/>
          <w:bCs/>
          <w:color w:val="000000"/>
        </w:rPr>
      </w:pPr>
    </w:p>
    <w:p w14:paraId="0DFCB67B" w14:textId="77777777" w:rsidR="008D2B23" w:rsidRPr="00023A4A" w:rsidRDefault="003C4E60" w:rsidP="00DF302A">
      <w:pPr>
        <w:pStyle w:val="KDPodnaslov2"/>
        <w:numPr>
          <w:ilvl w:val="1"/>
          <w:numId w:val="20"/>
        </w:numPr>
        <w:spacing w:before="0"/>
        <w:jc w:val="both"/>
        <w:rPr>
          <w:rFonts w:cs="Arial"/>
          <w:lang w:val="sr-Cyrl-RS"/>
        </w:rPr>
      </w:pPr>
      <w:bookmarkStart w:id="213" w:name="_Toc441651580"/>
      <w:bookmarkStart w:id="214" w:name="_Toc442559891"/>
      <w:r w:rsidRPr="00023A4A">
        <w:rPr>
          <w:rFonts w:cs="Arial"/>
        </w:rPr>
        <w:t>Подношење и</w:t>
      </w:r>
      <w:r w:rsidR="008D2B23" w:rsidRPr="00023A4A">
        <w:rPr>
          <w:rFonts w:cs="Arial"/>
        </w:rPr>
        <w:t xml:space="preserve"> отварање понуда</w:t>
      </w:r>
      <w:bookmarkEnd w:id="213"/>
      <w:bookmarkEnd w:id="214"/>
    </w:p>
    <w:p w14:paraId="32F14FE5" w14:textId="77777777" w:rsidR="00FC355A" w:rsidRPr="00023A4A" w:rsidRDefault="00FC355A" w:rsidP="008D2B23">
      <w:pPr>
        <w:pStyle w:val="KDParagraf"/>
        <w:spacing w:before="0"/>
        <w:rPr>
          <w:rFonts w:cs="Arial"/>
          <w:lang w:val="sr-Cyrl-CS"/>
        </w:rPr>
      </w:pPr>
      <w:r w:rsidRPr="00023A4A">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023A4A">
        <w:rPr>
          <w:rFonts w:cs="Arial"/>
        </w:rPr>
        <w:t>е</w:t>
      </w:r>
      <w:r w:rsidRPr="00023A4A">
        <w:rPr>
          <w:rFonts w:cs="Arial"/>
          <w:lang w:val="sr-Cyrl-CS"/>
        </w:rPr>
        <w:t>.</w:t>
      </w:r>
    </w:p>
    <w:p w14:paraId="6E92DB68" w14:textId="77777777" w:rsidR="00FC355A" w:rsidRPr="00023A4A" w:rsidRDefault="008D2B23" w:rsidP="00FC355A">
      <w:pPr>
        <w:pStyle w:val="KDParagraf"/>
        <w:spacing w:before="0"/>
        <w:rPr>
          <w:rFonts w:cs="Arial"/>
          <w:lang w:val="sr-Cyrl-CS"/>
        </w:rPr>
      </w:pPr>
      <w:r w:rsidRPr="00023A4A">
        <w:rPr>
          <w:rFonts w:cs="Arial"/>
        </w:rPr>
        <w:lastRenderedPageBreak/>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12F80F1C" w14:textId="77777777" w:rsidR="00FC355A" w:rsidRPr="00023A4A" w:rsidRDefault="00FC355A" w:rsidP="008D2B23">
      <w:pPr>
        <w:pStyle w:val="KDParagraf"/>
        <w:spacing w:before="0"/>
        <w:rPr>
          <w:rFonts w:cs="Arial"/>
        </w:rPr>
      </w:pPr>
      <w:r w:rsidRPr="00023A4A">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6D0437" w:rsidRPr="00023A4A">
        <w:rPr>
          <w:rFonts w:cs="Arial"/>
        </w:rPr>
        <w:t xml:space="preserve"> </w:t>
      </w:r>
      <w:r w:rsidR="006D0437" w:rsidRPr="00023A4A">
        <w:rPr>
          <w:rFonts w:cs="Arial"/>
          <w:lang w:val="sr-Latn-CS"/>
        </w:rPr>
        <w:t>Балканска 13</w:t>
      </w:r>
      <w:r w:rsidR="00B32DF9" w:rsidRPr="00023A4A">
        <w:rPr>
          <w:rFonts w:cs="Arial"/>
        </w:rPr>
        <w:t>.</w:t>
      </w:r>
    </w:p>
    <w:p w14:paraId="51684F0E" w14:textId="77777777" w:rsidR="008D2B23" w:rsidRPr="00023A4A" w:rsidRDefault="008D2B23" w:rsidP="008D2B23">
      <w:pPr>
        <w:pStyle w:val="KDParagraf"/>
        <w:spacing w:before="0"/>
        <w:rPr>
          <w:rFonts w:cs="Arial"/>
        </w:rPr>
      </w:pPr>
      <w:r w:rsidRPr="00023A4A">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sidRPr="00023A4A">
        <w:rPr>
          <w:rFonts w:cs="Arial"/>
        </w:rPr>
        <w:t>за учествовање у овом поступку (пожељно да буде издато на меморандуму понуђача)</w:t>
      </w:r>
      <w:r w:rsidRPr="00023A4A">
        <w:rPr>
          <w:rFonts w:cs="Arial"/>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29ADBA88" w14:textId="77777777" w:rsidR="008D2B23" w:rsidRPr="00023A4A" w:rsidRDefault="008D2B23" w:rsidP="008D2B23">
      <w:pPr>
        <w:pStyle w:val="KDParagraf"/>
        <w:spacing w:before="0"/>
        <w:rPr>
          <w:rFonts w:cs="Arial"/>
        </w:rPr>
      </w:pPr>
      <w:r w:rsidRPr="00023A4A">
        <w:rPr>
          <w:rFonts w:cs="Arial"/>
        </w:rPr>
        <w:t>Комисија за јавну набавку води записник о отварању понуда у који се уносе подаци у складу са Законом.</w:t>
      </w:r>
    </w:p>
    <w:p w14:paraId="08D9C335" w14:textId="77777777" w:rsidR="008D2B23" w:rsidRPr="00023A4A" w:rsidRDefault="008D2B23" w:rsidP="008D2B23">
      <w:pPr>
        <w:pStyle w:val="KDParagraf"/>
        <w:spacing w:before="0"/>
        <w:rPr>
          <w:rFonts w:cs="Arial"/>
        </w:rPr>
      </w:pPr>
      <w:r w:rsidRPr="00023A4A">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14:paraId="25228CE4" w14:textId="77777777" w:rsidR="008D2B23" w:rsidRPr="00023A4A" w:rsidRDefault="008D2B23" w:rsidP="008D2B23">
      <w:pPr>
        <w:pStyle w:val="KDParagraf"/>
        <w:spacing w:before="0"/>
        <w:rPr>
          <w:rFonts w:cs="Arial"/>
        </w:rPr>
      </w:pPr>
      <w:r w:rsidRPr="00023A4A">
        <w:rPr>
          <w:rFonts w:cs="Arial"/>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w:t>
      </w:r>
      <w:r w:rsidR="00854690" w:rsidRPr="00023A4A">
        <w:rPr>
          <w:rFonts w:cs="Arial"/>
        </w:rPr>
        <w:t xml:space="preserve"> присуствовали</w:t>
      </w:r>
      <w:r w:rsidRPr="00023A4A">
        <w:rPr>
          <w:rFonts w:cs="Arial"/>
        </w:rPr>
        <w:t xml:space="preserve"> у поступку отварања понуда.</w:t>
      </w:r>
    </w:p>
    <w:p w14:paraId="3983C8FE" w14:textId="77777777" w:rsidR="008D2B23" w:rsidRPr="00023A4A" w:rsidRDefault="008D2B23" w:rsidP="008D2B23">
      <w:pPr>
        <w:pStyle w:val="KDParagraf"/>
        <w:spacing w:before="0"/>
        <w:rPr>
          <w:rFonts w:cs="Arial"/>
        </w:rPr>
      </w:pPr>
    </w:p>
    <w:p w14:paraId="0FC27AAA" w14:textId="77777777" w:rsidR="008D2B23" w:rsidRPr="00023A4A" w:rsidRDefault="008D2B23" w:rsidP="00DF302A">
      <w:pPr>
        <w:pStyle w:val="KDPodnaslov2"/>
        <w:numPr>
          <w:ilvl w:val="1"/>
          <w:numId w:val="20"/>
        </w:numPr>
        <w:spacing w:before="0"/>
        <w:jc w:val="both"/>
        <w:rPr>
          <w:rFonts w:cs="Arial"/>
          <w:lang w:val="sr-Cyrl-RS"/>
        </w:rPr>
      </w:pPr>
      <w:bookmarkStart w:id="215" w:name="_Toc441651581"/>
      <w:bookmarkStart w:id="216" w:name="_Toc442559892"/>
      <w:r w:rsidRPr="00023A4A">
        <w:rPr>
          <w:rFonts w:cs="Arial"/>
        </w:rPr>
        <w:t>Начин подношења понуде</w:t>
      </w:r>
      <w:bookmarkEnd w:id="215"/>
      <w:bookmarkEnd w:id="216"/>
    </w:p>
    <w:p w14:paraId="32E87CB0" w14:textId="77777777" w:rsidR="008D2B23" w:rsidRPr="00023A4A" w:rsidRDefault="008D2B23" w:rsidP="008D2B23">
      <w:pPr>
        <w:pStyle w:val="KDParagraf"/>
        <w:spacing w:before="0"/>
        <w:rPr>
          <w:rFonts w:cs="Arial"/>
          <w:lang w:val="ru-RU"/>
        </w:rPr>
      </w:pPr>
      <w:r w:rsidRPr="00023A4A">
        <w:rPr>
          <w:rFonts w:cs="Arial"/>
          <w:lang w:val="ru-RU"/>
        </w:rPr>
        <w:t>Понуђач може поднети само једну понуду.</w:t>
      </w:r>
    </w:p>
    <w:p w14:paraId="1C0436DE" w14:textId="77777777" w:rsidR="008D2B23" w:rsidRPr="00023A4A" w:rsidRDefault="008D2B23" w:rsidP="008D2B23">
      <w:pPr>
        <w:pStyle w:val="KDParagraf"/>
        <w:spacing w:before="0"/>
        <w:rPr>
          <w:rFonts w:cs="Arial"/>
          <w:lang w:val="ru-RU"/>
        </w:rPr>
      </w:pPr>
      <w:r w:rsidRPr="00023A4A">
        <w:rPr>
          <w:rFonts w:cs="Arial"/>
          <w:lang w:val="ru-RU"/>
        </w:rPr>
        <w:t>Понуду може поднети понуђач самостално, група понуђача, као и понуђач са подизвођачем.</w:t>
      </w:r>
    </w:p>
    <w:p w14:paraId="68B9AEB3" w14:textId="77777777" w:rsidR="008D2B23" w:rsidRPr="00023A4A" w:rsidRDefault="008D2B23" w:rsidP="008D2B23">
      <w:pPr>
        <w:pStyle w:val="KDParagraf"/>
        <w:spacing w:before="0"/>
        <w:rPr>
          <w:rFonts w:cs="Arial"/>
        </w:rPr>
      </w:pPr>
      <w:r w:rsidRPr="00023A4A">
        <w:rPr>
          <w:rFonts w:cs="Arial"/>
        </w:rPr>
        <w:t>Понуђач који је самостално поднео понуду не може истовремено да учествује у заједничкој понуди или као подизвођач.</w:t>
      </w:r>
      <w:r w:rsidR="00565336" w:rsidRPr="00023A4A">
        <w:rPr>
          <w:rFonts w:cs="Arial"/>
        </w:rPr>
        <w:t xml:space="preserve"> </w:t>
      </w:r>
      <w:r w:rsidRPr="00023A4A">
        <w:rPr>
          <w:rFonts w:cs="Arial"/>
        </w:rPr>
        <w:t>У случају да понуђач поступи супротно наведеном упутству свака понуда понуђача у којој се појављује биће одбијена.</w:t>
      </w:r>
    </w:p>
    <w:p w14:paraId="366FF0E1" w14:textId="77777777" w:rsidR="008D2B23" w:rsidRPr="00023A4A" w:rsidRDefault="008D2B23" w:rsidP="008D2B23">
      <w:pPr>
        <w:pStyle w:val="KDParagraf"/>
        <w:spacing w:before="0"/>
        <w:rPr>
          <w:rFonts w:cs="Arial"/>
        </w:rPr>
      </w:pPr>
      <w:r w:rsidRPr="00023A4A">
        <w:rPr>
          <w:rFonts w:cs="Arial"/>
        </w:rPr>
        <w:t>Понуђач може бити члан само једне групе понуђача која подноси заједничку понуду, односно учествовати у само једној заједничкој понуди.</w:t>
      </w:r>
      <w:r w:rsidR="00565336" w:rsidRPr="00023A4A">
        <w:rPr>
          <w:rFonts w:cs="Arial"/>
        </w:rPr>
        <w:t xml:space="preserve"> </w:t>
      </w:r>
      <w:r w:rsidRPr="00023A4A">
        <w:rPr>
          <w:rFonts w:cs="Arial"/>
        </w:rPr>
        <w:t>Уколико је понуђач, у оквиру групе понуђача, поднео две или више заједничких понуда, Наручилац ће све такве понуде одбити.</w:t>
      </w:r>
    </w:p>
    <w:p w14:paraId="7F78B822" w14:textId="77777777" w:rsidR="008D2B23" w:rsidRPr="00023A4A" w:rsidRDefault="008D2B23" w:rsidP="008D2B23">
      <w:pPr>
        <w:pStyle w:val="KDParagraf"/>
        <w:spacing w:before="0"/>
        <w:rPr>
          <w:rFonts w:cs="Arial"/>
          <w:lang w:val="sr-Cyrl-RS"/>
        </w:rPr>
      </w:pPr>
      <w:r w:rsidRPr="00023A4A">
        <w:rPr>
          <w:rFonts w:cs="Arial"/>
        </w:rPr>
        <w:t>Понуђач који је члан групе понуђача не може истовремено да учествује као подизвођач.</w:t>
      </w:r>
      <w:r w:rsidR="00565336" w:rsidRPr="00023A4A">
        <w:rPr>
          <w:rFonts w:cs="Arial"/>
        </w:rPr>
        <w:t xml:space="preserve"> </w:t>
      </w:r>
      <w:r w:rsidRPr="00023A4A">
        <w:rPr>
          <w:rFonts w:cs="Arial"/>
        </w:rPr>
        <w:t>У случају да понуђач поступи супротно наведеном упутству свака понуда понуђача у којој се појављује биће одбијена.</w:t>
      </w:r>
    </w:p>
    <w:p w14:paraId="553CECBB" w14:textId="77777777" w:rsidR="00FE7488" w:rsidRPr="00023A4A" w:rsidRDefault="00FE7488" w:rsidP="008D2B23">
      <w:pPr>
        <w:pStyle w:val="KDParagraf"/>
        <w:spacing w:before="0"/>
        <w:rPr>
          <w:rFonts w:cs="Arial"/>
          <w:lang w:val="sr-Cyrl-RS"/>
        </w:rPr>
      </w:pPr>
    </w:p>
    <w:p w14:paraId="1D52AFDB" w14:textId="77777777" w:rsidR="008D2B23" w:rsidRPr="00023A4A" w:rsidRDefault="008D2B23" w:rsidP="00DF302A">
      <w:pPr>
        <w:pStyle w:val="KDPodnaslov2"/>
        <w:numPr>
          <w:ilvl w:val="1"/>
          <w:numId w:val="20"/>
        </w:numPr>
        <w:spacing w:before="0"/>
        <w:jc w:val="both"/>
        <w:rPr>
          <w:rFonts w:cs="Arial"/>
          <w:lang w:val="sr-Cyrl-RS"/>
        </w:rPr>
      </w:pPr>
      <w:bookmarkStart w:id="217" w:name="_Toc441651582"/>
      <w:bookmarkStart w:id="218" w:name="_Toc442559893"/>
      <w:r w:rsidRPr="00023A4A">
        <w:rPr>
          <w:rFonts w:cs="Arial"/>
        </w:rPr>
        <w:t>Измена, допуна и опозив понуде</w:t>
      </w:r>
      <w:bookmarkEnd w:id="217"/>
      <w:bookmarkEnd w:id="218"/>
    </w:p>
    <w:p w14:paraId="083129F2" w14:textId="77777777" w:rsidR="005C6926" w:rsidRPr="00023A4A" w:rsidRDefault="008D2B23" w:rsidP="005C6926">
      <w:pPr>
        <w:pStyle w:val="BodyText"/>
        <w:spacing w:before="0"/>
        <w:rPr>
          <w:rFonts w:cs="Arial"/>
          <w:b/>
          <w:sz w:val="22"/>
          <w:szCs w:val="22"/>
        </w:rPr>
      </w:pPr>
      <w:r w:rsidRPr="00023A4A">
        <w:rPr>
          <w:rFonts w:cs="Arial"/>
          <w:sz w:val="22"/>
          <w:szCs w:val="22"/>
          <w:lang w:val="ru-RU"/>
        </w:rPr>
        <w:t>У року за подношење понуде понуђач може да измени или допуни већ поднету понуду писаним путем, на адресу</w:t>
      </w:r>
      <w:r w:rsidR="00526694" w:rsidRPr="00023A4A">
        <w:rPr>
          <w:rFonts w:cs="Arial"/>
          <w:sz w:val="22"/>
          <w:szCs w:val="22"/>
          <w:lang w:val="ru-RU"/>
        </w:rPr>
        <w:t xml:space="preserve">: </w:t>
      </w:r>
      <w:r w:rsidR="005C6926" w:rsidRPr="00023A4A">
        <w:rPr>
          <w:rFonts w:cs="Arial"/>
          <w:sz w:val="22"/>
          <w:szCs w:val="22"/>
          <w:lang w:val="ru-RU"/>
        </w:rPr>
        <w:t>„Електропривреда Србије“, Београд, Балканска 13, писарница</w:t>
      </w:r>
      <w:r w:rsidRPr="00023A4A">
        <w:rPr>
          <w:rFonts w:cs="Arial"/>
          <w:sz w:val="22"/>
          <w:szCs w:val="22"/>
          <w:lang w:val="ru-RU"/>
        </w:rPr>
        <w:t xml:space="preserve">, са назнаком </w:t>
      </w:r>
      <w:r w:rsidR="005C6926" w:rsidRPr="00023A4A">
        <w:rPr>
          <w:rFonts w:cs="Arial"/>
          <w:sz w:val="22"/>
          <w:szCs w:val="22"/>
          <w:lang w:val="ru-RU"/>
        </w:rPr>
        <w:t>„ИЗМЕНА – ДОПУНА - Понуде за јавну набавку добара: Енергетски каблови и проводници -  Јавна набавка бр.</w:t>
      </w:r>
      <w:r w:rsidR="005C6926" w:rsidRPr="00023A4A">
        <w:rPr>
          <w:rFonts w:cs="Arial"/>
          <w:b/>
          <w:sz w:val="22"/>
          <w:szCs w:val="22"/>
        </w:rPr>
        <w:t xml:space="preserve">ЈН/4000/0297-1/2018 </w:t>
      </w:r>
      <w:r w:rsidR="005C6926" w:rsidRPr="00023A4A">
        <w:rPr>
          <w:rFonts w:cs="Arial"/>
          <w:sz w:val="22"/>
          <w:szCs w:val="22"/>
          <w:lang w:val="ru-RU"/>
        </w:rPr>
        <w:t>- НЕ ОТВАРАТИ</w:t>
      </w:r>
      <w:r w:rsidR="005C6926" w:rsidRPr="00023A4A">
        <w:rPr>
          <w:rFonts w:cs="Arial"/>
          <w:sz w:val="22"/>
          <w:szCs w:val="22"/>
          <w:lang w:val="sr-Cyrl-RS"/>
        </w:rPr>
        <w:t>“.</w:t>
      </w:r>
    </w:p>
    <w:p w14:paraId="6122E408" w14:textId="77777777" w:rsidR="008D2B23" w:rsidRPr="00023A4A" w:rsidRDefault="008D2B23" w:rsidP="008D2B23">
      <w:pPr>
        <w:pStyle w:val="KDParagraf"/>
        <w:spacing w:before="0"/>
        <w:rPr>
          <w:rFonts w:cs="Arial"/>
          <w:lang w:val="ru-RU"/>
        </w:rPr>
      </w:pPr>
    </w:p>
    <w:p w14:paraId="1292ECD0" w14:textId="77777777" w:rsidR="008D2B23" w:rsidRPr="00023A4A" w:rsidRDefault="008D2B23" w:rsidP="008D2B23">
      <w:pPr>
        <w:pStyle w:val="KDParagraf"/>
        <w:spacing w:before="0"/>
        <w:rPr>
          <w:rFonts w:cs="Arial"/>
        </w:rPr>
      </w:pPr>
      <w:r w:rsidRPr="00023A4A">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0A59B4" w:rsidRPr="00023A4A">
        <w:rPr>
          <w:rFonts w:cs="Arial"/>
        </w:rPr>
        <w:t xml:space="preserve"> </w:t>
      </w:r>
      <w:r w:rsidRPr="00023A4A">
        <w:rPr>
          <w:rFonts w:cs="Arial"/>
        </w:rPr>
        <w:t>измена или допуна односи.</w:t>
      </w:r>
    </w:p>
    <w:p w14:paraId="29939C3D" w14:textId="77777777" w:rsidR="008D2B23" w:rsidRPr="00023A4A" w:rsidRDefault="008D2B23" w:rsidP="008D2B23">
      <w:pPr>
        <w:pStyle w:val="KDParagraf"/>
        <w:spacing w:before="0"/>
        <w:rPr>
          <w:rFonts w:cs="Arial"/>
        </w:rPr>
      </w:pPr>
      <w:r w:rsidRPr="00023A4A">
        <w:rPr>
          <w:rFonts w:cs="Arial"/>
        </w:rPr>
        <w:t>У року за подношење понуде понуђач може да опозове поднету понуду писаним путем, на адресу</w:t>
      </w:r>
      <w:r w:rsidR="00526694" w:rsidRPr="00023A4A">
        <w:rPr>
          <w:rFonts w:cs="Arial"/>
        </w:rPr>
        <w:t xml:space="preserve">: </w:t>
      </w:r>
      <w:r w:rsidR="005C6926" w:rsidRPr="00023A4A">
        <w:rPr>
          <w:rFonts w:cs="Arial"/>
          <w:lang w:val="ru-RU"/>
        </w:rPr>
        <w:t>„Електропривреда Србије“, Београд, Балканска 13, писарница</w:t>
      </w:r>
      <w:r w:rsidRPr="00023A4A">
        <w:rPr>
          <w:rFonts w:cs="Arial"/>
        </w:rPr>
        <w:t xml:space="preserve">, са назнаком „ОПОЗИВ - </w:t>
      </w:r>
      <w:r w:rsidR="005C6926" w:rsidRPr="00023A4A">
        <w:rPr>
          <w:rFonts w:cs="Arial"/>
          <w:lang w:val="ru-RU"/>
        </w:rPr>
        <w:t>Понуде за јавну набавку добара: Енергетски каблови и проводници -  Јавна набавка бр.</w:t>
      </w:r>
      <w:r w:rsidR="005C6926" w:rsidRPr="00023A4A">
        <w:rPr>
          <w:rFonts w:cs="Arial"/>
          <w:b/>
        </w:rPr>
        <w:t xml:space="preserve">ЈН/4000/0297-1/2018 </w:t>
      </w:r>
      <w:r w:rsidR="005C6926" w:rsidRPr="00023A4A">
        <w:rPr>
          <w:rFonts w:cs="Arial"/>
          <w:lang w:val="ru-RU"/>
        </w:rPr>
        <w:t>- НЕ ОТВАРАТИ</w:t>
      </w:r>
      <w:r w:rsidR="005C6926" w:rsidRPr="00023A4A">
        <w:rPr>
          <w:rFonts w:cs="Arial"/>
          <w:lang w:val="sr-Cyrl-RS"/>
        </w:rPr>
        <w:t>“</w:t>
      </w:r>
      <w:r w:rsidR="005C6926" w:rsidRPr="00023A4A">
        <w:rPr>
          <w:rFonts w:cs="Arial"/>
        </w:rPr>
        <w:t xml:space="preserve"> </w:t>
      </w:r>
      <w:r w:rsidRPr="00023A4A">
        <w:rPr>
          <w:rFonts w:cs="Arial"/>
        </w:rPr>
        <w:t>.</w:t>
      </w:r>
    </w:p>
    <w:p w14:paraId="1EDD9E3D" w14:textId="77777777" w:rsidR="008D2B23" w:rsidRPr="00023A4A" w:rsidRDefault="008D2B23" w:rsidP="008D2B23">
      <w:pPr>
        <w:pStyle w:val="KDParagraf"/>
        <w:spacing w:before="0"/>
        <w:rPr>
          <w:rFonts w:cs="Arial"/>
        </w:rPr>
      </w:pPr>
      <w:r w:rsidRPr="00023A4A">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70C47FA" w14:textId="77777777" w:rsidR="008D2B23" w:rsidRPr="00023A4A" w:rsidRDefault="008D2B23" w:rsidP="008D2B23">
      <w:pPr>
        <w:pStyle w:val="KDKomentar"/>
        <w:spacing w:before="0"/>
        <w:rPr>
          <w:rFonts w:cs="Arial"/>
          <w:i w:val="0"/>
          <w:color w:val="auto"/>
          <w:sz w:val="22"/>
          <w:szCs w:val="22"/>
        </w:rPr>
      </w:pPr>
      <w:r w:rsidRPr="00023A4A">
        <w:rPr>
          <w:rFonts w:cs="Arial"/>
          <w:i w:val="0"/>
          <w:color w:val="auto"/>
          <w:sz w:val="22"/>
          <w:szCs w:val="22"/>
        </w:rPr>
        <w:lastRenderedPageBreak/>
        <w:t>Уколико понуђач измени или опозове понуду поднету по истеку рока за подношење понуда, Наручилац ће наплатити средство обезбеђењ</w:t>
      </w:r>
      <w:r w:rsidR="00085F22" w:rsidRPr="00023A4A">
        <w:rPr>
          <w:rFonts w:cs="Arial"/>
          <w:i w:val="0"/>
          <w:color w:val="auto"/>
          <w:sz w:val="22"/>
          <w:szCs w:val="22"/>
        </w:rPr>
        <w:t>а дато на име озбиљности понуде.</w:t>
      </w:r>
    </w:p>
    <w:p w14:paraId="6D32160A" w14:textId="77777777" w:rsidR="00EA6178" w:rsidRPr="00023A4A" w:rsidRDefault="00EA6178" w:rsidP="008D2B23">
      <w:pPr>
        <w:pStyle w:val="KDKomentar"/>
        <w:spacing w:before="0"/>
        <w:rPr>
          <w:rFonts w:cs="Arial"/>
          <w:i w:val="0"/>
          <w:sz w:val="22"/>
          <w:szCs w:val="22"/>
        </w:rPr>
      </w:pPr>
    </w:p>
    <w:p w14:paraId="35845DC4" w14:textId="77777777" w:rsidR="008D2B23" w:rsidRPr="00023A4A" w:rsidRDefault="00311A34" w:rsidP="00DF302A">
      <w:pPr>
        <w:pStyle w:val="KDPodnaslov2"/>
        <w:numPr>
          <w:ilvl w:val="1"/>
          <w:numId w:val="20"/>
        </w:numPr>
        <w:spacing w:before="0"/>
        <w:jc w:val="both"/>
        <w:rPr>
          <w:rFonts w:cs="Arial"/>
          <w:lang w:val="sr-Cyrl-RS"/>
        </w:rPr>
      </w:pPr>
      <w:bookmarkStart w:id="219" w:name="_Toc441651583"/>
      <w:bookmarkStart w:id="220" w:name="_Toc442559894"/>
      <w:r w:rsidRPr="00023A4A">
        <w:rPr>
          <w:rFonts w:cs="Arial"/>
          <w:lang w:val="ru-RU"/>
        </w:rPr>
        <w:t xml:space="preserve"> </w:t>
      </w:r>
      <w:r w:rsidR="008D2B23" w:rsidRPr="00023A4A">
        <w:rPr>
          <w:rFonts w:cs="Arial"/>
          <w:lang w:val="ru-RU"/>
        </w:rPr>
        <w:t>П</w:t>
      </w:r>
      <w:r w:rsidR="008D2B23" w:rsidRPr="00023A4A">
        <w:rPr>
          <w:rFonts w:cs="Arial"/>
        </w:rPr>
        <w:t>артије</w:t>
      </w:r>
      <w:bookmarkEnd w:id="219"/>
      <w:bookmarkEnd w:id="220"/>
    </w:p>
    <w:p w14:paraId="320E03D7" w14:textId="77777777" w:rsidR="00660E4F" w:rsidRPr="00023A4A" w:rsidRDefault="00F51D87" w:rsidP="008D2B23">
      <w:pPr>
        <w:spacing w:before="0"/>
        <w:rPr>
          <w:rFonts w:cs="Arial"/>
        </w:rPr>
      </w:pPr>
      <w:r w:rsidRPr="00023A4A">
        <w:rPr>
          <w:rFonts w:cs="Arial"/>
        </w:rPr>
        <w:t xml:space="preserve">Набавка је обликована </w:t>
      </w:r>
      <w:r w:rsidR="00450CD0" w:rsidRPr="00023A4A">
        <w:rPr>
          <w:rFonts w:cs="Arial"/>
        </w:rPr>
        <w:t xml:space="preserve">у </w:t>
      </w:r>
      <w:r w:rsidR="00B67DDD" w:rsidRPr="00023A4A">
        <w:rPr>
          <w:rFonts w:cs="Arial"/>
        </w:rPr>
        <w:t>17</w:t>
      </w:r>
      <w:r w:rsidR="00450CD0" w:rsidRPr="00023A4A">
        <w:rPr>
          <w:rFonts w:cs="Arial"/>
        </w:rPr>
        <w:t xml:space="preserve"> (</w:t>
      </w:r>
      <w:r w:rsidR="005C6926" w:rsidRPr="00023A4A">
        <w:rPr>
          <w:rFonts w:cs="Arial"/>
          <w:lang w:val="sr-Cyrl-RS"/>
        </w:rPr>
        <w:t>словима:</w:t>
      </w:r>
      <w:r w:rsidR="00B67DDD" w:rsidRPr="00023A4A">
        <w:rPr>
          <w:rFonts w:cs="Arial"/>
        </w:rPr>
        <w:t>седамнаест</w:t>
      </w:r>
      <w:r w:rsidR="00450CD0" w:rsidRPr="00023A4A">
        <w:rPr>
          <w:rFonts w:cs="Arial"/>
        </w:rPr>
        <w:t>)</w:t>
      </w:r>
      <w:r w:rsidRPr="00023A4A">
        <w:rPr>
          <w:rFonts w:cs="Arial"/>
        </w:rPr>
        <w:t xml:space="preserve"> партиј</w:t>
      </w:r>
      <w:r w:rsidR="00B67DDD" w:rsidRPr="00023A4A">
        <w:rPr>
          <w:rFonts w:cs="Arial"/>
        </w:rPr>
        <w:t>а</w:t>
      </w:r>
      <w:r w:rsidRPr="00023A4A">
        <w:rPr>
          <w:rFonts w:cs="Arial"/>
        </w:rPr>
        <w:t>.</w:t>
      </w:r>
    </w:p>
    <w:p w14:paraId="5EB62E90" w14:textId="77777777" w:rsidR="00450CD0" w:rsidRPr="00023A4A" w:rsidRDefault="00450CD0" w:rsidP="00450CD0">
      <w:pPr>
        <w:spacing w:before="0"/>
        <w:jc w:val="left"/>
        <w:rPr>
          <w:rFonts w:eastAsia="Calibri" w:cs="Arial"/>
        </w:rPr>
      </w:pPr>
      <w:r w:rsidRPr="00023A4A">
        <w:rPr>
          <w:rFonts w:eastAsia="Calibri" w:cs="Arial"/>
        </w:rPr>
        <w:t>Понуђач може да поднесе понуду за једну или више партија.</w:t>
      </w:r>
      <w:r w:rsidR="00565336" w:rsidRPr="00023A4A">
        <w:rPr>
          <w:rFonts w:eastAsia="Calibri" w:cs="Arial"/>
        </w:rPr>
        <w:t xml:space="preserve"> </w:t>
      </w:r>
      <w:r w:rsidRPr="00023A4A">
        <w:rPr>
          <w:rFonts w:eastAsia="Calibri" w:cs="Arial"/>
        </w:rPr>
        <w:t>Понуда мора да обухвати најмање једну целокупну партију.</w:t>
      </w:r>
    </w:p>
    <w:p w14:paraId="0E2533E4" w14:textId="77777777" w:rsidR="00450CD0" w:rsidRPr="00023A4A" w:rsidRDefault="00450CD0" w:rsidP="00450CD0">
      <w:pPr>
        <w:spacing w:before="0"/>
        <w:jc w:val="left"/>
        <w:rPr>
          <w:rFonts w:eastAsia="Calibri" w:cs="Arial"/>
        </w:rPr>
      </w:pPr>
      <w:r w:rsidRPr="00023A4A">
        <w:rPr>
          <w:rFonts w:eastAsia="Calibri" w:cs="Arial"/>
        </w:rPr>
        <w:t>Понуђач је дужан да у понуди наведе да ли се понуда односи на целокупну набавку или само на одређене партије.</w:t>
      </w:r>
    </w:p>
    <w:p w14:paraId="444462AE" w14:textId="77777777" w:rsidR="00450CD0" w:rsidRPr="00023A4A" w:rsidRDefault="00450CD0" w:rsidP="00450CD0">
      <w:pPr>
        <w:spacing w:before="0"/>
        <w:rPr>
          <w:rFonts w:eastAsia="Calibri" w:cs="Arial"/>
        </w:rPr>
      </w:pPr>
      <w:r w:rsidRPr="00023A4A">
        <w:rPr>
          <w:rFonts w:eastAsia="Calibri" w:cs="Arial"/>
        </w:rPr>
        <w:t>У случају да понуђач поднесе понуду за две или више партија, она мора бити поднета тако да се може оцењивати за сваку партију посебно.</w:t>
      </w:r>
    </w:p>
    <w:p w14:paraId="0E8A978A" w14:textId="77777777" w:rsidR="00450CD0" w:rsidRPr="00023A4A" w:rsidRDefault="00450CD0" w:rsidP="00450CD0">
      <w:pPr>
        <w:spacing w:before="0"/>
        <w:rPr>
          <w:rFonts w:cs="Arial"/>
          <w:color w:val="00B0F0"/>
        </w:rPr>
      </w:pPr>
    </w:p>
    <w:p w14:paraId="75E432F1" w14:textId="77777777" w:rsidR="008D2B23" w:rsidRPr="00023A4A" w:rsidRDefault="008D2B23" w:rsidP="00DF302A">
      <w:pPr>
        <w:pStyle w:val="KDPodnaslov2"/>
        <w:numPr>
          <w:ilvl w:val="1"/>
          <w:numId w:val="20"/>
        </w:numPr>
        <w:spacing w:before="0"/>
        <w:jc w:val="both"/>
        <w:rPr>
          <w:rFonts w:cs="Arial"/>
          <w:lang w:val="sr-Cyrl-RS"/>
        </w:rPr>
      </w:pPr>
      <w:bookmarkStart w:id="221" w:name="_Toc441651584"/>
      <w:bookmarkStart w:id="222" w:name="_Toc442559895"/>
      <w:r w:rsidRPr="00023A4A">
        <w:rPr>
          <w:rFonts w:cs="Arial"/>
        </w:rPr>
        <w:t>Понуда са варијантама</w:t>
      </w:r>
      <w:bookmarkEnd w:id="221"/>
      <w:bookmarkEnd w:id="222"/>
    </w:p>
    <w:p w14:paraId="4E832F07" w14:textId="77777777" w:rsidR="008D2B23" w:rsidRPr="00023A4A" w:rsidRDefault="008D2B23" w:rsidP="008D2B23">
      <w:pPr>
        <w:tabs>
          <w:tab w:val="num" w:pos="993"/>
        </w:tabs>
        <w:spacing w:before="0"/>
        <w:rPr>
          <w:rFonts w:cs="Arial"/>
          <w:lang w:val="ru-RU"/>
        </w:rPr>
      </w:pPr>
      <w:r w:rsidRPr="00023A4A">
        <w:rPr>
          <w:rFonts w:cs="Arial"/>
          <w:lang w:val="ru-RU"/>
        </w:rPr>
        <w:t>Понуда са варијантама није дозвољена.</w:t>
      </w:r>
    </w:p>
    <w:p w14:paraId="19AFF38A" w14:textId="77777777" w:rsidR="008D2B23" w:rsidRPr="00023A4A" w:rsidRDefault="008D2B23" w:rsidP="008D2B23">
      <w:pPr>
        <w:tabs>
          <w:tab w:val="num" w:pos="993"/>
        </w:tabs>
        <w:spacing w:before="0"/>
        <w:rPr>
          <w:rFonts w:cs="Arial"/>
          <w:lang w:val="ru-RU"/>
        </w:rPr>
      </w:pPr>
    </w:p>
    <w:p w14:paraId="0E1EC05D" w14:textId="77777777" w:rsidR="008D2B23" w:rsidRPr="00023A4A" w:rsidRDefault="008D2B23" w:rsidP="00DF302A">
      <w:pPr>
        <w:pStyle w:val="KDPodnaslov2"/>
        <w:numPr>
          <w:ilvl w:val="1"/>
          <w:numId w:val="20"/>
        </w:numPr>
        <w:spacing w:before="0"/>
        <w:jc w:val="both"/>
        <w:rPr>
          <w:rFonts w:cs="Arial"/>
          <w:lang w:val="sr-Cyrl-RS"/>
        </w:rPr>
      </w:pPr>
      <w:bookmarkStart w:id="223" w:name="_Toc441651585"/>
      <w:bookmarkStart w:id="224" w:name="_Toc442559896"/>
      <w:r w:rsidRPr="00023A4A">
        <w:rPr>
          <w:rFonts w:cs="Arial"/>
        </w:rPr>
        <w:t>Подношење понуде са подизвођачима</w:t>
      </w:r>
      <w:bookmarkEnd w:id="223"/>
      <w:bookmarkEnd w:id="224"/>
    </w:p>
    <w:p w14:paraId="4CC67159" w14:textId="77777777" w:rsidR="00EE070C" w:rsidRPr="00023A4A" w:rsidRDefault="00EE070C" w:rsidP="00EE070C">
      <w:pPr>
        <w:pStyle w:val="KDParagraf"/>
        <w:spacing w:before="0"/>
        <w:rPr>
          <w:rFonts w:cs="Arial"/>
        </w:rPr>
      </w:pPr>
      <w:r w:rsidRPr="00023A4A">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73F73AB2" w14:textId="77777777" w:rsidR="00EE070C" w:rsidRPr="00023A4A" w:rsidRDefault="00EE070C" w:rsidP="00EE070C">
      <w:pPr>
        <w:pStyle w:val="KDParagraf"/>
        <w:spacing w:before="0"/>
        <w:rPr>
          <w:rFonts w:cs="Arial"/>
        </w:rPr>
      </w:pPr>
      <w:r w:rsidRPr="00023A4A">
        <w:rPr>
          <w:rFonts w:cs="Arial"/>
        </w:rPr>
        <w:t>- назив подизвођача, а уколико уговор између наручиоца и понуђача буде закључен, тај подизвођач ће бити наведен у уговору;</w:t>
      </w:r>
    </w:p>
    <w:p w14:paraId="6E93B6EC" w14:textId="77777777" w:rsidR="00EE070C" w:rsidRPr="00023A4A" w:rsidRDefault="00EE070C" w:rsidP="00EE070C">
      <w:pPr>
        <w:pStyle w:val="KDParagraf"/>
        <w:spacing w:before="0"/>
        <w:rPr>
          <w:rFonts w:cs="Arial"/>
        </w:rPr>
      </w:pPr>
      <w:r w:rsidRPr="00023A4A">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33DD6A1B" w14:textId="77777777" w:rsidR="00085F22" w:rsidRPr="00023A4A" w:rsidRDefault="00085F22" w:rsidP="00085F22">
      <w:pPr>
        <w:pStyle w:val="KDParagraf"/>
        <w:spacing w:before="0"/>
        <w:rPr>
          <w:rFonts w:cs="Arial"/>
        </w:rPr>
      </w:pPr>
      <w:r w:rsidRPr="00023A4A">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503C56B7" w14:textId="77777777" w:rsidR="00085F22" w:rsidRPr="00023A4A" w:rsidRDefault="00085F22" w:rsidP="00085F22">
      <w:pPr>
        <w:pStyle w:val="KDParagraf"/>
        <w:spacing w:before="0"/>
        <w:rPr>
          <w:rFonts w:cs="Arial"/>
        </w:rPr>
      </w:pPr>
      <w:r w:rsidRPr="00023A4A">
        <w:rPr>
          <w:rFonts w:cs="Arial"/>
        </w:rPr>
        <w:t>Обавеза понуђача је да за подизвођача достави доказе о испуњености обавезних услова из члана 75.</w:t>
      </w:r>
      <w:r w:rsidR="00597D19" w:rsidRPr="00023A4A">
        <w:rPr>
          <w:rFonts w:cs="Arial"/>
        </w:rPr>
        <w:t xml:space="preserve"> </w:t>
      </w:r>
      <w:r w:rsidRPr="00023A4A">
        <w:rPr>
          <w:rFonts w:cs="Arial"/>
        </w:rPr>
        <w:t>Закона</w:t>
      </w:r>
      <w:r w:rsidR="00597D19" w:rsidRPr="00023A4A">
        <w:rPr>
          <w:rFonts w:cs="Arial"/>
        </w:rPr>
        <w:t xml:space="preserve"> </w:t>
      </w:r>
      <w:r w:rsidRPr="00023A4A">
        <w:rPr>
          <w:rFonts w:cs="Arial"/>
        </w:rPr>
        <w:t>наведених у одељку Услови за учешће из члана 75.</w:t>
      </w:r>
      <w:r w:rsidR="00597D19" w:rsidRPr="00023A4A">
        <w:rPr>
          <w:rFonts w:cs="Arial"/>
        </w:rPr>
        <w:t xml:space="preserve"> </w:t>
      </w:r>
      <w:r w:rsidRPr="00023A4A">
        <w:rPr>
          <w:rFonts w:cs="Arial"/>
        </w:rPr>
        <w:t>и 76. Закона и Упутство како се доказује испуњеност тих услова.</w:t>
      </w:r>
    </w:p>
    <w:p w14:paraId="35D77A35" w14:textId="77777777" w:rsidR="008D2B23" w:rsidRPr="00023A4A" w:rsidRDefault="008D2B23" w:rsidP="008D2B23">
      <w:pPr>
        <w:pStyle w:val="KDParagraf"/>
        <w:spacing w:before="0"/>
        <w:rPr>
          <w:rFonts w:cs="Arial"/>
        </w:rPr>
      </w:pPr>
      <w:r w:rsidRPr="00023A4A">
        <w:rPr>
          <w:rFonts w:cs="Arial"/>
        </w:rPr>
        <w:t>Додатне услове понуђач испуњава самостално, без обзира на агажовање подизвођача.</w:t>
      </w:r>
    </w:p>
    <w:p w14:paraId="267800EC" w14:textId="77777777" w:rsidR="008D2B23" w:rsidRPr="00023A4A" w:rsidRDefault="008D2B23" w:rsidP="008D2B23">
      <w:pPr>
        <w:pStyle w:val="KDParagraf"/>
        <w:spacing w:before="0"/>
        <w:rPr>
          <w:rFonts w:cs="Arial"/>
        </w:rPr>
      </w:pPr>
      <w:r w:rsidRPr="00023A4A">
        <w:rPr>
          <w:rFonts w:cs="Arial"/>
        </w:rPr>
        <w:t xml:space="preserve">Све обрасце у понуди потписује и оверава понуђач, изузев </w:t>
      </w:r>
      <w:r w:rsidR="00EE070C" w:rsidRPr="00023A4A">
        <w:rPr>
          <w:rFonts w:cs="Arial"/>
        </w:rPr>
        <w:t>образаца под пуном материјалном и кривичном одговорношћу,</w:t>
      </w:r>
      <w:r w:rsidR="00597D19" w:rsidRPr="00023A4A">
        <w:rPr>
          <w:rFonts w:cs="Arial"/>
        </w:rPr>
        <w:t xml:space="preserve"> </w:t>
      </w:r>
      <w:r w:rsidRPr="00023A4A">
        <w:rPr>
          <w:rFonts w:cs="Arial"/>
        </w:rPr>
        <w:t>које попуњава, потписује и оверава сваки подизвођач у своје име.</w:t>
      </w:r>
    </w:p>
    <w:p w14:paraId="64C82404" w14:textId="77777777" w:rsidR="008D2B23" w:rsidRPr="00023A4A" w:rsidRDefault="008D2B23" w:rsidP="008D2B23">
      <w:pPr>
        <w:pStyle w:val="KDParagraf"/>
        <w:spacing w:before="0"/>
        <w:rPr>
          <w:rFonts w:cs="Arial"/>
        </w:rPr>
      </w:pPr>
      <w:r w:rsidRPr="00023A4A">
        <w:rPr>
          <w:rFonts w:cs="Arial"/>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14:paraId="6D1A95D3" w14:textId="77777777" w:rsidR="00011DCA" w:rsidRPr="00023A4A" w:rsidRDefault="00011DCA" w:rsidP="00011DCA">
      <w:pPr>
        <w:pStyle w:val="KDParagraf"/>
        <w:spacing w:before="0"/>
        <w:rPr>
          <w:rFonts w:cs="Arial"/>
        </w:rPr>
      </w:pPr>
      <w:r w:rsidRPr="00023A4A">
        <w:rPr>
          <w:rFonts w:cs="Arial"/>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2FF2C0D4" w14:textId="77777777" w:rsidR="008D2B23" w:rsidRPr="00023A4A" w:rsidRDefault="008D2B23" w:rsidP="008D2B23">
      <w:pPr>
        <w:pStyle w:val="KDParagraf"/>
        <w:spacing w:before="0"/>
        <w:rPr>
          <w:rFonts w:cs="Arial"/>
          <w:lang w:bidi="en-US"/>
        </w:rPr>
      </w:pPr>
      <w:r w:rsidRPr="00023A4A">
        <w:rPr>
          <w:rFonts w:cs="Arial"/>
        </w:rPr>
        <w:t>Наручилац</w:t>
      </w:r>
      <w:r w:rsidRPr="00023A4A">
        <w:rPr>
          <w:rFonts w:cs="Arial"/>
          <w:lang w:bidi="en-US"/>
        </w:rPr>
        <w:t xml:space="preserve"> у овом поступку не предвиђа примену одредби става 9.и 10. члана 80. Закона.</w:t>
      </w:r>
    </w:p>
    <w:p w14:paraId="0EDC648D" w14:textId="77777777" w:rsidR="008D2B23" w:rsidRPr="00023A4A" w:rsidRDefault="008D2B23" w:rsidP="008D2B23">
      <w:pPr>
        <w:pStyle w:val="KDParagraf"/>
        <w:spacing w:before="0"/>
        <w:rPr>
          <w:rFonts w:cs="Arial"/>
          <w:color w:val="00B0F0"/>
          <w:lang w:bidi="en-US"/>
        </w:rPr>
      </w:pPr>
    </w:p>
    <w:p w14:paraId="380A3F67" w14:textId="77777777" w:rsidR="008D2B23" w:rsidRPr="00023A4A" w:rsidRDefault="008D2B23" w:rsidP="00DF302A">
      <w:pPr>
        <w:pStyle w:val="KDPodnaslov2"/>
        <w:numPr>
          <w:ilvl w:val="1"/>
          <w:numId w:val="20"/>
        </w:numPr>
        <w:spacing w:before="0"/>
        <w:jc w:val="both"/>
        <w:rPr>
          <w:rFonts w:cs="Arial"/>
          <w:lang w:val="sr-Cyrl-RS"/>
        </w:rPr>
      </w:pPr>
      <w:bookmarkStart w:id="225" w:name="_Toc441651586"/>
      <w:bookmarkStart w:id="226" w:name="_Toc442559897"/>
      <w:r w:rsidRPr="00023A4A">
        <w:rPr>
          <w:rFonts w:cs="Arial"/>
        </w:rPr>
        <w:t>Подношење заједничке понуде</w:t>
      </w:r>
      <w:bookmarkEnd w:id="225"/>
      <w:bookmarkEnd w:id="226"/>
    </w:p>
    <w:p w14:paraId="7C2F2583" w14:textId="77777777" w:rsidR="00085F22" w:rsidRPr="00023A4A" w:rsidRDefault="00085F22" w:rsidP="00085F22">
      <w:pPr>
        <w:pStyle w:val="KDParagraf"/>
        <w:spacing w:before="0"/>
        <w:rPr>
          <w:rFonts w:cs="Arial"/>
        </w:rPr>
      </w:pPr>
      <w:bookmarkStart w:id="227" w:name="_Toc441651587"/>
      <w:bookmarkStart w:id="228" w:name="_Toc442559898"/>
      <w:r w:rsidRPr="00023A4A">
        <w:rPr>
          <w:rFonts w:cs="Arial"/>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w:t>
      </w:r>
      <w:r w:rsidR="000A59B4" w:rsidRPr="00023A4A">
        <w:rPr>
          <w:rFonts w:cs="Arial"/>
        </w:rPr>
        <w:t xml:space="preserve"> </w:t>
      </w:r>
      <w:r w:rsidRPr="00023A4A">
        <w:rPr>
          <w:rFonts w:cs="Arial"/>
        </w:rPr>
        <w:t>став 4. и 5.</w:t>
      </w:r>
      <w:r w:rsidR="00597D19" w:rsidRPr="00023A4A">
        <w:rPr>
          <w:rFonts w:cs="Arial"/>
        </w:rPr>
        <w:t xml:space="preserve"> </w:t>
      </w:r>
      <w:r w:rsidRPr="00023A4A">
        <w:rPr>
          <w:rFonts w:cs="Arial"/>
        </w:rPr>
        <w:t xml:space="preserve">Закона о јавним набавкама и то: </w:t>
      </w:r>
    </w:p>
    <w:p w14:paraId="37BEFD4A" w14:textId="77777777" w:rsidR="00085F22" w:rsidRPr="00023A4A" w:rsidRDefault="00085F22" w:rsidP="00085F22">
      <w:pPr>
        <w:pStyle w:val="KDNabrajanje"/>
        <w:spacing w:before="0"/>
        <w:rPr>
          <w:rFonts w:cs="Arial"/>
        </w:rPr>
      </w:pPr>
      <w:r w:rsidRPr="00023A4A">
        <w:rPr>
          <w:rFonts w:cs="Arial"/>
          <w:lang w:val="sr-Cyrl-CS"/>
        </w:rPr>
        <w:t xml:space="preserve">податке о </w:t>
      </w:r>
      <w:r w:rsidRPr="00023A4A">
        <w:rPr>
          <w:rFonts w:cs="Arial"/>
        </w:rPr>
        <w:t xml:space="preserve">члану групе који ће бити </w:t>
      </w:r>
      <w:r w:rsidRPr="00023A4A">
        <w:rPr>
          <w:rFonts w:cs="Arial"/>
          <w:lang w:val="sr-Cyrl-CS"/>
        </w:rPr>
        <w:t>Н</w:t>
      </w:r>
      <w:r w:rsidRPr="00023A4A">
        <w:rPr>
          <w:rFonts w:cs="Arial"/>
        </w:rPr>
        <w:t xml:space="preserve">осилац посла, односно који ће поднети понуду и који ће заступати групу понуђача пред </w:t>
      </w:r>
      <w:r w:rsidRPr="00023A4A">
        <w:rPr>
          <w:rFonts w:cs="Arial"/>
          <w:lang w:val="sr-Cyrl-CS"/>
        </w:rPr>
        <w:t>Н</w:t>
      </w:r>
      <w:r w:rsidRPr="00023A4A">
        <w:rPr>
          <w:rFonts w:cs="Arial"/>
        </w:rPr>
        <w:t>аручиоцем;</w:t>
      </w:r>
    </w:p>
    <w:p w14:paraId="3507CC89" w14:textId="77777777" w:rsidR="00085F22" w:rsidRPr="00023A4A" w:rsidRDefault="00085F22" w:rsidP="00085F22">
      <w:pPr>
        <w:pStyle w:val="KDNabrajanje"/>
        <w:spacing w:before="0"/>
        <w:rPr>
          <w:rFonts w:cs="Arial"/>
        </w:rPr>
      </w:pPr>
      <w:r w:rsidRPr="00023A4A">
        <w:rPr>
          <w:rFonts w:cs="Arial"/>
        </w:rPr>
        <w:lastRenderedPageBreak/>
        <w:t>опис послова сваког од понуђача из групе понуђача у извршењу уговора.</w:t>
      </w:r>
    </w:p>
    <w:p w14:paraId="073E76A5" w14:textId="77777777" w:rsidR="00B97B17" w:rsidRPr="00023A4A" w:rsidRDefault="00B97B17" w:rsidP="00B97B17">
      <w:pPr>
        <w:pStyle w:val="KDNabrajanje"/>
        <w:numPr>
          <w:ilvl w:val="0"/>
          <w:numId w:val="0"/>
        </w:numPr>
        <w:spacing w:before="0"/>
        <w:ind w:left="568"/>
        <w:rPr>
          <w:rFonts w:cs="Arial"/>
        </w:rPr>
      </w:pPr>
    </w:p>
    <w:p w14:paraId="025A4760" w14:textId="77777777" w:rsidR="00085F22" w:rsidRPr="00023A4A" w:rsidRDefault="00085F22" w:rsidP="00085F22">
      <w:pPr>
        <w:pStyle w:val="KDParagraf"/>
        <w:spacing w:before="0"/>
        <w:rPr>
          <w:rFonts w:cs="Arial"/>
        </w:rPr>
      </w:pPr>
      <w:r w:rsidRPr="00023A4A">
        <w:rPr>
          <w:rFonts w:cs="Arial"/>
          <w:lang w:val="ru-RU"/>
        </w:rPr>
        <w:t>Сваки понуђач из групе понуђача  која подноси заједничку понуду мора да испуњава обавезне услове из члана 75.</w:t>
      </w:r>
      <w:r w:rsidR="00597D19" w:rsidRPr="00023A4A">
        <w:rPr>
          <w:rFonts w:cs="Arial"/>
        </w:rPr>
        <w:t xml:space="preserve"> </w:t>
      </w:r>
      <w:r w:rsidRPr="00023A4A">
        <w:rPr>
          <w:rFonts w:cs="Arial"/>
        </w:rPr>
        <w:t>Закона, наведене у одељку Услови за учешће из члана 75.</w:t>
      </w:r>
      <w:r w:rsidR="00597D19" w:rsidRPr="00023A4A">
        <w:rPr>
          <w:rFonts w:cs="Arial"/>
        </w:rPr>
        <w:t xml:space="preserve"> </w:t>
      </w:r>
      <w:r w:rsidRPr="00023A4A">
        <w:rPr>
          <w:rFonts w:cs="Arial"/>
        </w:rPr>
        <w:t>и 76. Закона и Упутство како се доказује испуњеност тих услова.</w:t>
      </w:r>
      <w:r w:rsidR="00597D19" w:rsidRPr="00023A4A">
        <w:rPr>
          <w:rFonts w:cs="Arial"/>
        </w:rPr>
        <w:t xml:space="preserve"> </w:t>
      </w:r>
      <w:r w:rsidR="00855D97" w:rsidRPr="00023A4A">
        <w:rPr>
          <w:rFonts w:cs="Arial"/>
        </w:rPr>
        <w:t>Додатне у</w:t>
      </w:r>
      <w:r w:rsidRPr="00023A4A">
        <w:rPr>
          <w:rFonts w:cs="Arial"/>
        </w:rPr>
        <w:t>слове у вези са капацитетима, у складу са чланом 76.</w:t>
      </w:r>
      <w:r w:rsidR="00597D19" w:rsidRPr="00023A4A">
        <w:rPr>
          <w:rFonts w:cs="Arial"/>
        </w:rPr>
        <w:t xml:space="preserve"> </w:t>
      </w:r>
      <w:r w:rsidRPr="00023A4A">
        <w:rPr>
          <w:rFonts w:cs="Arial"/>
        </w:rPr>
        <w:t>Закона, понуђачи из групе испуњавају заједно, на основу достављених доказа дефинисаних конкурсном документацијом.</w:t>
      </w:r>
    </w:p>
    <w:p w14:paraId="5C70E086" w14:textId="77777777" w:rsidR="00085F22" w:rsidRPr="00023A4A" w:rsidRDefault="00085F22" w:rsidP="00085F22">
      <w:pPr>
        <w:pStyle w:val="KDParagraf"/>
        <w:spacing w:before="0"/>
        <w:rPr>
          <w:rFonts w:cs="Arial"/>
          <w:color w:val="00B0F0"/>
          <w:lang w:bidi="en-US"/>
        </w:rPr>
      </w:pPr>
      <w:r w:rsidRPr="00023A4A">
        <w:rPr>
          <w:rFonts w:cs="Arial"/>
          <w:lang w:bidi="en-US"/>
        </w:rPr>
        <w:t xml:space="preserve">У случају заједничке понуде групе понуђача </w:t>
      </w:r>
      <w:r w:rsidRPr="00023A4A">
        <w:rPr>
          <w:rFonts w:cs="Arial"/>
          <w:lang w:val="sr-Cyrl-CS" w:bidi="en-US"/>
        </w:rPr>
        <w:t xml:space="preserve">обрасце под пуном материјалном и кривичном одговорношћу </w:t>
      </w:r>
      <w:r w:rsidRPr="00023A4A">
        <w:rPr>
          <w:rFonts w:cs="Arial"/>
          <w:lang w:bidi="en-US"/>
        </w:rPr>
        <w:t>попуњава, потписује и оверава сваки члан групе понуђача у своје име.</w:t>
      </w:r>
      <w:r w:rsidR="00597D19" w:rsidRPr="00023A4A">
        <w:rPr>
          <w:rFonts w:cs="Arial"/>
          <w:lang w:bidi="en-US"/>
        </w:rPr>
        <w:t xml:space="preserve"> (</w:t>
      </w:r>
      <w:r w:rsidRPr="00023A4A">
        <w:rPr>
          <w:rFonts w:cs="Arial"/>
          <w:lang w:bidi="en-US"/>
        </w:rPr>
        <w:t>Образац Изјаве о независној понуди и Образац изјаве у складу са чланом 75. став 2. Закона)</w:t>
      </w:r>
    </w:p>
    <w:p w14:paraId="71626CCA" w14:textId="77777777" w:rsidR="00085F22" w:rsidRPr="00023A4A" w:rsidRDefault="00085F22" w:rsidP="00085F22">
      <w:pPr>
        <w:pStyle w:val="KDParagraf"/>
        <w:spacing w:before="0"/>
        <w:rPr>
          <w:rFonts w:cs="Arial"/>
          <w:lang w:bidi="en-US"/>
        </w:rPr>
      </w:pPr>
      <w:r w:rsidRPr="00023A4A">
        <w:rPr>
          <w:rFonts w:cs="Arial"/>
          <w:lang w:bidi="en-US"/>
        </w:rPr>
        <w:t>Понуђачи из групе понуђача одговорају неограничено солидарно према наручиоцу.</w:t>
      </w:r>
    </w:p>
    <w:p w14:paraId="67F478BE" w14:textId="77777777" w:rsidR="00765876" w:rsidRPr="00023A4A" w:rsidRDefault="00765876" w:rsidP="00085F22">
      <w:pPr>
        <w:pStyle w:val="KDParagraf"/>
        <w:spacing w:before="0"/>
        <w:rPr>
          <w:rFonts w:cs="Arial"/>
          <w:lang w:bidi="en-US"/>
        </w:rPr>
      </w:pPr>
    </w:p>
    <w:p w14:paraId="28C8F880" w14:textId="77777777" w:rsidR="008D2B23" w:rsidRPr="00023A4A" w:rsidRDefault="008D2B23" w:rsidP="00DF302A">
      <w:pPr>
        <w:pStyle w:val="KDPodnaslov2"/>
        <w:numPr>
          <w:ilvl w:val="1"/>
          <w:numId w:val="20"/>
        </w:numPr>
        <w:spacing w:before="0"/>
        <w:jc w:val="both"/>
        <w:rPr>
          <w:rFonts w:cs="Arial"/>
          <w:lang w:val="sr-Cyrl-RS"/>
        </w:rPr>
      </w:pPr>
      <w:r w:rsidRPr="00023A4A">
        <w:rPr>
          <w:rFonts w:cs="Arial"/>
        </w:rPr>
        <w:t>Понуђена цена</w:t>
      </w:r>
      <w:bookmarkEnd w:id="227"/>
      <w:bookmarkEnd w:id="228"/>
    </w:p>
    <w:p w14:paraId="40F21A6C" w14:textId="77777777" w:rsidR="00085F22" w:rsidRPr="00023A4A" w:rsidRDefault="00251DB5" w:rsidP="00085F22">
      <w:pPr>
        <w:pStyle w:val="KDParagraf"/>
        <w:spacing w:before="0"/>
        <w:rPr>
          <w:rFonts w:cs="Arial"/>
        </w:rPr>
      </w:pPr>
      <w:bookmarkStart w:id="229" w:name="_Toc441651588"/>
      <w:bookmarkStart w:id="230" w:name="_Toc442559899"/>
      <w:r w:rsidRPr="00023A4A">
        <w:rPr>
          <w:rFonts w:cs="Arial"/>
        </w:rPr>
        <w:t>Цена се исказује у динарима (РСД) или у еврима (ЕУР), без ПДВ-а .</w:t>
      </w:r>
    </w:p>
    <w:p w14:paraId="22EC657F" w14:textId="77777777" w:rsidR="00251DB5" w:rsidRPr="00023A4A" w:rsidRDefault="00251DB5" w:rsidP="00251DB5">
      <w:pPr>
        <w:rPr>
          <w:rFonts w:cs="Arial"/>
          <w:lang w:val="sr-Cyrl-RS"/>
        </w:rPr>
      </w:pPr>
      <w:r w:rsidRPr="00023A4A">
        <w:rPr>
          <w:rFonts w:cs="Arial"/>
          <w:lang w:val="sr-Cyrl-RS"/>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61FE7ED1" w14:textId="77777777" w:rsidR="00251DB5" w:rsidRPr="00023A4A" w:rsidRDefault="00251DB5" w:rsidP="00251DB5">
      <w:pPr>
        <w:tabs>
          <w:tab w:val="left" w:pos="567"/>
        </w:tabs>
        <w:rPr>
          <w:rFonts w:cs="Arial"/>
          <w:lang w:val="sr-Cyrl-RS"/>
        </w:rPr>
      </w:pPr>
      <w:r w:rsidRPr="00023A4A">
        <w:rPr>
          <w:rFonts w:cs="Arial"/>
          <w:lang w:val="sr-Cyrl-RS"/>
        </w:rPr>
        <w:t>Домаћи Понуђачи цену исказују у динарима.</w:t>
      </w:r>
    </w:p>
    <w:p w14:paraId="7B541547" w14:textId="77777777" w:rsidR="00251DB5" w:rsidRPr="00023A4A" w:rsidRDefault="00251DB5" w:rsidP="00251DB5">
      <w:pPr>
        <w:tabs>
          <w:tab w:val="left" w:pos="567"/>
        </w:tabs>
        <w:spacing w:before="0"/>
        <w:rPr>
          <w:rFonts w:eastAsia="Calibri" w:cs="Arial"/>
          <w:lang w:val="ru-RU"/>
        </w:rPr>
      </w:pPr>
    </w:p>
    <w:p w14:paraId="63C14093" w14:textId="77777777" w:rsidR="00251DB5" w:rsidRPr="00023A4A" w:rsidRDefault="00251DB5" w:rsidP="00251DB5">
      <w:pPr>
        <w:tabs>
          <w:tab w:val="left" w:pos="567"/>
        </w:tabs>
        <w:spacing w:before="0"/>
        <w:rPr>
          <w:rFonts w:eastAsia="Calibri" w:cs="Arial"/>
          <w:lang w:val="ru-RU"/>
        </w:rPr>
      </w:pPr>
      <w:r w:rsidRPr="00023A4A">
        <w:rPr>
          <w:rFonts w:eastAsia="Calibri" w:cs="Arial"/>
          <w:lang w:val="ru-RU"/>
        </w:rPr>
        <w:t>Понуђена цена  је на паритету FCO испоручено у магацин Купца (</w:t>
      </w:r>
      <w:r w:rsidRPr="00023A4A">
        <w:rPr>
          <w:rFonts w:cs="Arial"/>
          <w:lang w:val="sr-Cyrl-CS" w:eastAsia="zh-CN"/>
        </w:rPr>
        <w:t>D</w:t>
      </w:r>
      <w:r w:rsidRPr="00023A4A">
        <w:rPr>
          <w:rFonts w:cs="Arial"/>
          <w:lang w:val="sr-Latn-RS" w:eastAsia="zh-CN"/>
        </w:rPr>
        <w:t>D</w:t>
      </w:r>
      <w:r w:rsidRPr="00023A4A">
        <w:rPr>
          <w:rFonts w:cs="Arial"/>
          <w:lang w:val="sr-Cyrl-CS" w:eastAsia="zh-CN"/>
        </w:rPr>
        <w:t xml:space="preserve">P (Incoterms 2010) </w:t>
      </w:r>
      <w:r w:rsidRPr="00023A4A">
        <w:rPr>
          <w:rFonts w:eastAsia="Calibri" w:cs="Arial"/>
          <w:lang w:val="ru-RU"/>
        </w:rPr>
        <w:t>и обухвата трошкове које Продавац има у вези испоруке.</w:t>
      </w:r>
    </w:p>
    <w:p w14:paraId="07D723F1" w14:textId="77777777" w:rsidR="00251DB5" w:rsidRPr="00023A4A" w:rsidRDefault="00251DB5" w:rsidP="00251DB5">
      <w:pPr>
        <w:tabs>
          <w:tab w:val="left" w:pos="567"/>
        </w:tabs>
        <w:rPr>
          <w:rFonts w:cs="Arial"/>
          <w:lang w:val="sr-Cyrl-RS"/>
        </w:rPr>
      </w:pPr>
    </w:p>
    <w:p w14:paraId="638A948A" w14:textId="77777777" w:rsidR="00085F22" w:rsidRPr="00023A4A" w:rsidRDefault="00085F22" w:rsidP="00085F22">
      <w:pPr>
        <w:pStyle w:val="KDParagraf"/>
        <w:spacing w:before="0"/>
        <w:rPr>
          <w:rFonts w:cs="Arial"/>
        </w:rPr>
      </w:pPr>
      <w:r w:rsidRPr="00023A4A">
        <w:rPr>
          <w:rFonts w:cs="Arial"/>
        </w:rPr>
        <w:t>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w:t>
      </w:r>
    </w:p>
    <w:p w14:paraId="5671509E" w14:textId="77777777" w:rsidR="005C6926" w:rsidRPr="00023A4A" w:rsidRDefault="005C6926" w:rsidP="00085F22">
      <w:pPr>
        <w:pStyle w:val="KDParagraf"/>
        <w:spacing w:before="0"/>
        <w:rPr>
          <w:rFonts w:cs="Arial"/>
        </w:rPr>
      </w:pPr>
    </w:p>
    <w:p w14:paraId="542E991C" w14:textId="77777777" w:rsidR="00085F22" w:rsidRPr="00023A4A" w:rsidRDefault="00085F22" w:rsidP="00085F22">
      <w:pPr>
        <w:pStyle w:val="KDParagraf"/>
        <w:spacing w:before="0"/>
        <w:rPr>
          <w:rFonts w:cs="Arial"/>
        </w:rPr>
      </w:pPr>
      <w:r w:rsidRPr="00023A4A">
        <w:rPr>
          <w:rFonts w:cs="Arial"/>
        </w:rPr>
        <w:t>Јединичне цене и укупно понуђена цена морају бити изражене са две децимале у складу са правилом заокруживања бројева.</w:t>
      </w:r>
      <w:r w:rsidR="00597D19" w:rsidRPr="00023A4A">
        <w:rPr>
          <w:rFonts w:cs="Arial"/>
        </w:rPr>
        <w:t xml:space="preserve"> </w:t>
      </w:r>
      <w:r w:rsidRPr="00023A4A">
        <w:rPr>
          <w:rFonts w:cs="Arial"/>
        </w:rPr>
        <w:t>У случају рачунске грешке меродавна ће бити јединична цена.</w:t>
      </w:r>
    </w:p>
    <w:p w14:paraId="1AB4AD9A" w14:textId="77777777" w:rsidR="005C6926" w:rsidRPr="00023A4A" w:rsidRDefault="005C6926" w:rsidP="00085F22">
      <w:pPr>
        <w:pStyle w:val="KDParagraf"/>
        <w:spacing w:before="0"/>
        <w:rPr>
          <w:rFonts w:cs="Arial"/>
        </w:rPr>
      </w:pPr>
    </w:p>
    <w:p w14:paraId="2074AC0A" w14:textId="77777777" w:rsidR="00085F22" w:rsidRPr="00023A4A" w:rsidRDefault="00085F22" w:rsidP="00085F22">
      <w:pPr>
        <w:pStyle w:val="KDParagraf"/>
        <w:spacing w:before="0"/>
        <w:rPr>
          <w:rFonts w:cs="Arial"/>
        </w:rPr>
      </w:pPr>
      <w:r w:rsidRPr="00023A4A">
        <w:rPr>
          <w:rFonts w:cs="Arial"/>
        </w:rPr>
        <w:t>Понуда која је изражена у две валуте, сматраће се неприхватљивом.</w:t>
      </w:r>
    </w:p>
    <w:p w14:paraId="36F8ACDD" w14:textId="77777777" w:rsidR="005C6926" w:rsidRPr="00023A4A" w:rsidRDefault="005C6926" w:rsidP="00085F22">
      <w:pPr>
        <w:pStyle w:val="KDParagraf"/>
        <w:spacing w:before="0"/>
        <w:rPr>
          <w:rFonts w:cs="Arial"/>
        </w:rPr>
      </w:pPr>
    </w:p>
    <w:p w14:paraId="7D0C5AB8" w14:textId="77777777" w:rsidR="00085F22" w:rsidRPr="00023A4A" w:rsidRDefault="00085F22" w:rsidP="00085F22">
      <w:pPr>
        <w:pStyle w:val="KDParagraf"/>
        <w:spacing w:before="0"/>
        <w:rPr>
          <w:rFonts w:cs="Arial"/>
        </w:rPr>
      </w:pPr>
      <w:r w:rsidRPr="00023A4A">
        <w:rPr>
          <w:rFonts w:cs="Arial"/>
        </w:rPr>
        <w:t>Понуђена цена укључује све трошкове реализације предмета набавке до места испоруке, као и све зависне трошкове као што су</w:t>
      </w:r>
      <w:r w:rsidR="002F57A0" w:rsidRPr="00023A4A">
        <w:rPr>
          <w:rFonts w:cs="Arial"/>
        </w:rPr>
        <w:t xml:space="preserve">: </w:t>
      </w:r>
      <w:r w:rsidRPr="00023A4A">
        <w:rPr>
          <w:rFonts w:cs="Arial"/>
        </w:rPr>
        <w:t>трошкови транспорта, осигурања, царине, трошкови пријемног испитивања, трошкови прибављања средстава финансијског обезбеђења и др.</w:t>
      </w:r>
    </w:p>
    <w:p w14:paraId="5E014D23" w14:textId="77777777" w:rsidR="005C6926" w:rsidRPr="00023A4A" w:rsidRDefault="005C6926" w:rsidP="00085F22">
      <w:pPr>
        <w:pStyle w:val="KDParagraf"/>
        <w:spacing w:before="0"/>
        <w:rPr>
          <w:rFonts w:eastAsia="Calibri" w:cs="Arial"/>
        </w:rPr>
      </w:pPr>
    </w:p>
    <w:p w14:paraId="72F92123" w14:textId="77777777" w:rsidR="00085F22" w:rsidRPr="00023A4A" w:rsidRDefault="00085F22" w:rsidP="00085F22">
      <w:pPr>
        <w:pStyle w:val="KDParagraf"/>
        <w:spacing w:before="0"/>
        <w:rPr>
          <w:rFonts w:eastAsia="Calibri" w:cs="Arial"/>
        </w:rPr>
      </w:pPr>
      <w:r w:rsidRPr="00023A4A">
        <w:rPr>
          <w:rFonts w:eastAsia="Calibri" w:cs="Arial"/>
        </w:rPr>
        <w:t>Ако понуђена цена укључује увозну царину и друге дажбине, понуђач је дужан да тај део одвојено искаже у динарима.</w:t>
      </w:r>
    </w:p>
    <w:p w14:paraId="5A792B5B" w14:textId="77777777" w:rsidR="005C6926" w:rsidRPr="00023A4A" w:rsidRDefault="005C6926" w:rsidP="00F05B02">
      <w:pPr>
        <w:pStyle w:val="KDParagraf"/>
        <w:spacing w:before="0"/>
        <w:rPr>
          <w:rFonts w:cs="Arial"/>
        </w:rPr>
      </w:pPr>
    </w:p>
    <w:p w14:paraId="758134C5" w14:textId="77777777" w:rsidR="009B3371" w:rsidRDefault="00085F22" w:rsidP="00F05B02">
      <w:pPr>
        <w:pStyle w:val="KDParagraf"/>
        <w:spacing w:before="0"/>
        <w:rPr>
          <w:rFonts w:cs="Arial"/>
          <w:lang w:val="sr-Cyrl-RS"/>
        </w:rPr>
      </w:pPr>
      <w:r w:rsidRPr="00023A4A">
        <w:rPr>
          <w:rFonts w:cs="Arial"/>
        </w:rPr>
        <w:t>Ако је у понуди исказана неуобичајено ниска цена, Наручилац ће поступити у складу са чланом 92.</w:t>
      </w:r>
      <w:r w:rsidR="00C651B8" w:rsidRPr="00023A4A">
        <w:rPr>
          <w:rFonts w:cs="Arial"/>
        </w:rPr>
        <w:t xml:space="preserve"> </w:t>
      </w:r>
      <w:r w:rsidRPr="00023A4A">
        <w:rPr>
          <w:rFonts w:cs="Arial"/>
        </w:rPr>
        <w:t>Закона.</w:t>
      </w:r>
    </w:p>
    <w:p w14:paraId="78D26D4A" w14:textId="77777777" w:rsidR="00F8361F" w:rsidRPr="009F7F46" w:rsidRDefault="00F8361F" w:rsidP="00F05B02">
      <w:pPr>
        <w:pStyle w:val="KDParagraf"/>
        <w:spacing w:before="0"/>
        <w:rPr>
          <w:rFonts w:cs="Arial"/>
          <w:lang w:val="sr-Cyrl-RS"/>
        </w:rPr>
      </w:pPr>
      <w:r w:rsidRPr="00F8361F">
        <w:rPr>
          <w:rFonts w:cs="Arial"/>
          <w:lang w:val="sr-Cyrl-RS"/>
        </w:rPr>
        <w:t>Цена је фиксна за цео уговорени период</w:t>
      </w:r>
    </w:p>
    <w:p w14:paraId="3BB7964F" w14:textId="77777777" w:rsidR="00F05B02" w:rsidRPr="00023A4A" w:rsidRDefault="00F05B02" w:rsidP="00F05B02">
      <w:pPr>
        <w:pStyle w:val="KDParagraf"/>
        <w:spacing w:before="0"/>
        <w:rPr>
          <w:rStyle w:val="Emphasis"/>
          <w:rFonts w:cs="Arial"/>
          <w:i w:val="0"/>
          <w:iCs w:val="0"/>
        </w:rPr>
      </w:pPr>
    </w:p>
    <w:p w14:paraId="0D0E3A3B" w14:textId="77777777" w:rsidR="008D2B23" w:rsidRPr="00023A4A" w:rsidRDefault="008D2B23" w:rsidP="00DF302A">
      <w:pPr>
        <w:pStyle w:val="KDPodnaslov2"/>
        <w:numPr>
          <w:ilvl w:val="1"/>
          <w:numId w:val="20"/>
        </w:numPr>
        <w:spacing w:before="0"/>
        <w:jc w:val="both"/>
        <w:rPr>
          <w:rFonts w:cs="Arial"/>
        </w:rPr>
      </w:pPr>
      <w:r w:rsidRPr="00023A4A">
        <w:rPr>
          <w:rFonts w:cs="Arial"/>
        </w:rPr>
        <w:t>Начин и услови плаћања</w:t>
      </w:r>
      <w:bookmarkEnd w:id="229"/>
      <w:bookmarkEnd w:id="230"/>
    </w:p>
    <w:p w14:paraId="75DCA1A0" w14:textId="77777777" w:rsidR="00467477" w:rsidRPr="00023A4A" w:rsidRDefault="00467477" w:rsidP="00467477">
      <w:pPr>
        <w:contextualSpacing/>
        <w:rPr>
          <w:rFonts w:eastAsia="Calibri" w:cs="Arial"/>
          <w:lang w:val="sr-Cyrl-RS"/>
        </w:rPr>
      </w:pPr>
      <w:r w:rsidRPr="00023A4A">
        <w:rPr>
          <w:rFonts w:eastAsia="Calibri" w:cs="Arial"/>
        </w:rPr>
        <w:t>Плаћање добара која су предмет ове набавке Купац ће извршити на текући рач</w:t>
      </w:r>
      <w:r w:rsidR="005C6926" w:rsidRPr="00023A4A">
        <w:rPr>
          <w:rFonts w:eastAsia="Calibri" w:cs="Arial"/>
        </w:rPr>
        <w:t>ун Продавца, по испоруци добара</w:t>
      </w:r>
      <w:r w:rsidRPr="00023A4A">
        <w:rPr>
          <w:rFonts w:eastAsia="Calibri" w:cs="Arial"/>
        </w:rPr>
        <w:t xml:space="preserve"> </w:t>
      </w:r>
      <w:r w:rsidR="005C6926" w:rsidRPr="00023A4A">
        <w:rPr>
          <w:rFonts w:eastAsia="Calibri" w:cs="Arial"/>
          <w:lang w:val="ru-RU"/>
        </w:rPr>
        <w:t xml:space="preserve">и по потписивању Записника о </w:t>
      </w:r>
      <w:r w:rsidR="007E6406">
        <w:rPr>
          <w:rFonts w:eastAsia="Calibri" w:cs="Arial"/>
          <w:lang w:val="ru-RU"/>
        </w:rPr>
        <w:t xml:space="preserve">квантитативном и </w:t>
      </w:r>
      <w:r w:rsidR="005C6926" w:rsidRPr="00023A4A">
        <w:rPr>
          <w:rFonts w:eastAsia="Calibri" w:cs="Arial"/>
          <w:lang w:val="ru-RU"/>
        </w:rPr>
        <w:t>квалитативном пријему добара од стране овлашћених представника Наручиоца</w:t>
      </w:r>
      <w:r w:rsidR="008450A9" w:rsidRPr="00023A4A">
        <w:rPr>
          <w:rFonts w:eastAsia="Calibri" w:cs="Arial"/>
          <w:lang w:val="ru-RU"/>
        </w:rPr>
        <w:t xml:space="preserve"> и понуђача</w:t>
      </w:r>
      <w:r w:rsidR="005C6926" w:rsidRPr="00023A4A">
        <w:rPr>
          <w:rFonts w:eastAsia="Calibri" w:cs="Arial"/>
          <w:lang w:val="ru-RU"/>
        </w:rPr>
        <w:t xml:space="preserve"> - без примедби,</w:t>
      </w:r>
      <w:r w:rsidR="005C6926" w:rsidRPr="00023A4A">
        <w:rPr>
          <w:rFonts w:eastAsia="Calibri" w:cs="Arial"/>
        </w:rPr>
        <w:t xml:space="preserve"> </w:t>
      </w:r>
      <w:r w:rsidRPr="00023A4A">
        <w:rPr>
          <w:rFonts w:eastAsia="Calibri" w:cs="Arial"/>
        </w:rPr>
        <w:t xml:space="preserve">у року </w:t>
      </w:r>
      <w:r w:rsidR="007E6406">
        <w:rPr>
          <w:rFonts w:eastAsia="Calibri" w:cs="Arial"/>
          <w:lang w:val="sr-Cyrl-RS"/>
        </w:rPr>
        <w:t>до</w:t>
      </w:r>
      <w:r w:rsidR="00251DB5" w:rsidRPr="00023A4A">
        <w:rPr>
          <w:rFonts w:eastAsia="Calibri" w:cs="Arial"/>
        </w:rPr>
        <w:t xml:space="preserve"> 45</w:t>
      </w:r>
      <w:r w:rsidR="00251DB5" w:rsidRPr="00023A4A">
        <w:rPr>
          <w:rFonts w:eastAsia="Calibri" w:cs="Arial"/>
          <w:lang w:val="sr-Cyrl-RS"/>
        </w:rPr>
        <w:t xml:space="preserve"> (словима: четрдесетпет) календарских</w:t>
      </w:r>
      <w:r w:rsidR="00251DB5" w:rsidRPr="00023A4A">
        <w:rPr>
          <w:rFonts w:eastAsia="Calibri" w:cs="Arial"/>
        </w:rPr>
        <w:t xml:space="preserve"> дана</w:t>
      </w:r>
      <w:r w:rsidRPr="00023A4A">
        <w:rPr>
          <w:rFonts w:eastAsia="Calibri" w:cs="Arial"/>
        </w:rPr>
        <w:t xml:space="preserve"> од дана пријема исправног рачуна на писарници Купца.</w:t>
      </w:r>
    </w:p>
    <w:p w14:paraId="2C31802C" w14:textId="77777777" w:rsidR="00D54335" w:rsidRPr="00023A4A" w:rsidRDefault="00D54335" w:rsidP="00467477">
      <w:pPr>
        <w:contextualSpacing/>
        <w:rPr>
          <w:rFonts w:eastAsia="Calibri" w:cs="Arial"/>
          <w:lang w:val="sr-Cyrl-RS"/>
        </w:rPr>
      </w:pPr>
    </w:p>
    <w:p w14:paraId="020ED402" w14:textId="77777777" w:rsidR="00467477" w:rsidRPr="00023A4A" w:rsidRDefault="00467477" w:rsidP="00467477">
      <w:pPr>
        <w:contextualSpacing/>
        <w:rPr>
          <w:rFonts w:eastAsia="Calibri" w:cs="Arial"/>
        </w:rPr>
      </w:pPr>
      <w:r w:rsidRPr="00023A4A">
        <w:rPr>
          <w:rFonts w:eastAsia="Calibri" w:cs="Arial"/>
        </w:rPr>
        <w:lastRenderedPageBreak/>
        <w:t>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представља основ за фактурисање</w:t>
      </w:r>
      <w:r w:rsidR="00A15CD5" w:rsidRPr="00023A4A">
        <w:rPr>
          <w:rFonts w:eastAsia="Calibri" w:cs="Arial"/>
          <w:lang w:val="sr-Cyrl-RS"/>
        </w:rPr>
        <w:t xml:space="preserve"> и</w:t>
      </w:r>
      <w:r w:rsidR="00A15CD5" w:rsidRPr="00023A4A">
        <w:rPr>
          <w:rFonts w:eastAsia="Calibri" w:cs="Arial"/>
        </w:rPr>
        <w:t xml:space="preserve"> </w:t>
      </w:r>
      <w:r w:rsidRPr="00023A4A">
        <w:rPr>
          <w:rFonts w:eastAsia="Calibri" w:cs="Arial"/>
        </w:rPr>
        <w:t>обавеза</w:t>
      </w:r>
      <w:r w:rsidR="00A15CD5" w:rsidRPr="00023A4A">
        <w:rPr>
          <w:rFonts w:eastAsia="Calibri" w:cs="Arial"/>
          <w:lang w:val="sr-Cyrl-RS"/>
        </w:rPr>
        <w:t>н</w:t>
      </w:r>
      <w:r w:rsidR="00A15CD5" w:rsidRPr="00023A4A">
        <w:rPr>
          <w:rFonts w:eastAsia="Calibri" w:cs="Arial"/>
        </w:rPr>
        <w:t xml:space="preserve"> </w:t>
      </w:r>
      <w:r w:rsidR="00A15CD5" w:rsidRPr="00023A4A">
        <w:rPr>
          <w:rFonts w:eastAsia="Calibri" w:cs="Arial"/>
          <w:lang w:val="sr-Cyrl-RS"/>
        </w:rPr>
        <w:t>је</w:t>
      </w:r>
      <w:r w:rsidRPr="00023A4A">
        <w:rPr>
          <w:rFonts w:eastAsia="Calibri" w:cs="Arial"/>
        </w:rPr>
        <w:t xml:space="preserve"> пратећи документ уз рачун.</w:t>
      </w:r>
    </w:p>
    <w:p w14:paraId="0DE7F0CD" w14:textId="77777777" w:rsidR="00467477" w:rsidRPr="00023A4A" w:rsidRDefault="00467477" w:rsidP="00467477">
      <w:pPr>
        <w:spacing w:before="0"/>
        <w:contextualSpacing/>
        <w:rPr>
          <w:rFonts w:eastAsia="Calibri" w:cs="Arial"/>
          <w:color w:val="00B0F0"/>
        </w:rPr>
      </w:pPr>
    </w:p>
    <w:p w14:paraId="160D9210" w14:textId="77777777" w:rsidR="00467477" w:rsidRPr="00023A4A" w:rsidRDefault="00467477" w:rsidP="00467477">
      <w:pPr>
        <w:spacing w:before="0"/>
        <w:contextualSpacing/>
        <w:rPr>
          <w:rFonts w:eastAsia="Calibri" w:cs="Arial"/>
        </w:rPr>
      </w:pPr>
      <w:r w:rsidRPr="00023A4A">
        <w:rPr>
          <w:rFonts w:eastAsia="Calibri" w:cs="Arial"/>
        </w:rPr>
        <w:t xml:space="preserve">У испостављеном рачуну и отпремници Продавац је дужан да се придржава тачно дефинисаних назива добара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w:t>
      </w:r>
      <w:r w:rsidR="00A15CD5" w:rsidRPr="00023A4A">
        <w:rPr>
          <w:rFonts w:eastAsia="Calibri" w:cs="Arial"/>
        </w:rPr>
        <w:t>шиф</w:t>
      </w:r>
      <w:r w:rsidRPr="00023A4A">
        <w:rPr>
          <w:rFonts w:eastAsia="Calibri" w:cs="Arial"/>
        </w:rPr>
        <w:t>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21A93306" w14:textId="77777777" w:rsidR="00467477" w:rsidRPr="00023A4A" w:rsidRDefault="00467477" w:rsidP="00467477">
      <w:pPr>
        <w:spacing w:before="0"/>
        <w:contextualSpacing/>
        <w:rPr>
          <w:rFonts w:eastAsia="Calibri" w:cs="Arial"/>
        </w:rPr>
      </w:pPr>
    </w:p>
    <w:p w14:paraId="73174465" w14:textId="77777777" w:rsidR="00A15CD5" w:rsidRPr="00023A4A" w:rsidRDefault="00A15CD5" w:rsidP="00A15CD5">
      <w:pPr>
        <w:tabs>
          <w:tab w:val="left" w:pos="567"/>
        </w:tabs>
        <w:spacing w:after="120"/>
        <w:ind w:right="-306"/>
        <w:rPr>
          <w:rFonts w:eastAsia="Calibri" w:cs="Arial"/>
        </w:rPr>
      </w:pPr>
      <w:r w:rsidRPr="00023A4A">
        <w:rPr>
          <w:rFonts w:eastAsia="Calibri" w:cs="Arial"/>
        </w:rPr>
        <w:t xml:space="preserve">Рачун мора да гласи: </w:t>
      </w:r>
      <w:r w:rsidRPr="00023A4A">
        <w:rPr>
          <w:rFonts w:cs="Arial"/>
        </w:rPr>
        <w:t>Јавно предузеће „Електропривреда Србије“</w:t>
      </w:r>
      <w:r w:rsidRPr="00023A4A">
        <w:rPr>
          <w:rFonts w:cs="Arial"/>
          <w:lang w:val="sr-Cyrl-RS"/>
        </w:rPr>
        <w:t xml:space="preserve"> Београд</w:t>
      </w:r>
      <w:r w:rsidRPr="00023A4A">
        <w:rPr>
          <w:rFonts w:cs="Arial"/>
        </w:rPr>
        <w:t>,</w:t>
      </w:r>
      <w:r w:rsidRPr="00023A4A">
        <w:rPr>
          <w:rFonts w:cs="Arial"/>
          <w:lang w:val="sr-Cyrl-RS"/>
        </w:rPr>
        <w:t xml:space="preserve"> </w:t>
      </w:r>
      <w:r w:rsidRPr="00023A4A">
        <w:rPr>
          <w:rFonts w:eastAsia="Calibri" w:cs="Arial"/>
          <w:lang w:val="sr-Cyrl-RS"/>
        </w:rPr>
        <w:t>Балканска 13</w:t>
      </w:r>
      <w:r w:rsidRPr="00023A4A">
        <w:rPr>
          <w:rFonts w:eastAsia="Calibri" w:cs="Arial"/>
          <w:lang w:val="ru-RU"/>
        </w:rPr>
        <w:t xml:space="preserve">, Београд, </w:t>
      </w:r>
      <w:r w:rsidRPr="00023A4A">
        <w:rPr>
          <w:rFonts w:cs="Arial"/>
        </w:rPr>
        <w:t xml:space="preserve">Огранак </w:t>
      </w:r>
      <w:r w:rsidRPr="00023A4A">
        <w:rPr>
          <w:rFonts w:cs="Arial"/>
          <w:lang w:val="sr-Cyrl-RS"/>
        </w:rPr>
        <w:t>РБ Колубара</w:t>
      </w:r>
      <w:r w:rsidRPr="00023A4A">
        <w:rPr>
          <w:rFonts w:cs="Arial"/>
        </w:rPr>
        <w:t xml:space="preserve">, </w:t>
      </w:r>
      <w:r w:rsidRPr="00023A4A">
        <w:rPr>
          <w:rFonts w:cs="Arial"/>
          <w:lang w:val="sr-Cyrl-RS"/>
        </w:rPr>
        <w:t>Лазаревац</w:t>
      </w:r>
      <w:r w:rsidRPr="00023A4A">
        <w:rPr>
          <w:color w:val="1F497D"/>
        </w:rPr>
        <w:t xml:space="preserve">, </w:t>
      </w:r>
      <w:r w:rsidRPr="00023A4A">
        <w:t>Светог Саве 1</w:t>
      </w:r>
      <w:r w:rsidRPr="00023A4A">
        <w:rPr>
          <w:rFonts w:cs="Arial"/>
        </w:rPr>
        <w:t xml:space="preserve">, </w:t>
      </w:r>
      <w:r w:rsidR="003D3D5D" w:rsidRPr="00023A4A">
        <w:rPr>
          <w:rFonts w:cs="Arial"/>
          <w:noProof/>
          <w:lang w:val="sr-Cyrl-CS"/>
        </w:rPr>
        <w:t xml:space="preserve">МБ:20053658, </w:t>
      </w:r>
      <w:r w:rsidRPr="00023A4A">
        <w:rPr>
          <w:rFonts w:cs="Arial"/>
        </w:rPr>
        <w:t>ПИБ</w:t>
      </w:r>
      <w:r w:rsidR="003D3D5D" w:rsidRPr="00023A4A">
        <w:rPr>
          <w:rFonts w:cs="Arial"/>
          <w:lang w:val="sr-Cyrl-RS"/>
        </w:rPr>
        <w:t xml:space="preserve">: </w:t>
      </w:r>
      <w:r w:rsidR="003D3D5D" w:rsidRPr="00023A4A">
        <w:rPr>
          <w:rFonts w:cs="Arial"/>
          <w:lang w:val="sr-Cyrl-BA"/>
        </w:rPr>
        <w:t>103920327</w:t>
      </w:r>
      <w:r w:rsidRPr="00023A4A">
        <w:rPr>
          <w:rFonts w:cs="Arial"/>
          <w:lang w:val="sr-Cyrl-BA"/>
        </w:rPr>
        <w:t>;</w:t>
      </w:r>
    </w:p>
    <w:p w14:paraId="5EA7C103" w14:textId="77777777" w:rsidR="00A15CD5" w:rsidRPr="00023A4A" w:rsidRDefault="00A15CD5" w:rsidP="00A15CD5">
      <w:pPr>
        <w:pStyle w:val="KDParagraf"/>
        <w:spacing w:before="0"/>
        <w:rPr>
          <w:rFonts w:cs="Arial"/>
          <w:noProof/>
          <w:lang w:val="sr-Cyrl-CS"/>
        </w:rPr>
      </w:pPr>
      <w:r w:rsidRPr="00023A4A">
        <w:rPr>
          <w:rFonts w:cs="Arial"/>
          <w:noProof/>
          <w:lang w:val="sr-Cyrl-CS"/>
        </w:rPr>
        <w:t xml:space="preserve">Рачун мора бити достављен на адресу Наручиоца : Јавно предузеће "Електропривреда Србије" Београд, Огранак РБ Колубара, </w:t>
      </w:r>
      <w:r w:rsidRPr="00023A4A">
        <w:rPr>
          <w:rFonts w:cs="Arial"/>
          <w:noProof/>
          <w:lang w:val="sr-Cyrl-RS"/>
        </w:rPr>
        <w:t xml:space="preserve">Комерцијални сектор Дише </w:t>
      </w:r>
      <w:r w:rsidRPr="00023A4A">
        <w:rPr>
          <w:rFonts w:cs="Arial"/>
          <w:noProof/>
          <w:lang w:val="sr-Cyrl-CS"/>
        </w:rPr>
        <w:t>Ђурђевића бб,11560</w:t>
      </w:r>
      <w:r w:rsidR="003D3D5D" w:rsidRPr="00023A4A">
        <w:rPr>
          <w:rFonts w:cs="Arial"/>
          <w:noProof/>
          <w:lang w:val="sr-Cyrl-CS"/>
        </w:rPr>
        <w:t xml:space="preserve"> </w:t>
      </w:r>
      <w:r w:rsidRPr="00023A4A">
        <w:rPr>
          <w:rFonts w:cs="Arial"/>
          <w:noProof/>
          <w:lang w:val="sr-Cyrl-CS"/>
        </w:rPr>
        <w:t xml:space="preserve">Вреоци, </w:t>
      </w:r>
      <w:r w:rsidR="003D3D5D" w:rsidRPr="00023A4A">
        <w:rPr>
          <w:rFonts w:cs="Arial"/>
          <w:noProof/>
          <w:lang w:val="sr-Cyrl-CS"/>
        </w:rPr>
        <w:t xml:space="preserve">МБ:20053658, </w:t>
      </w:r>
      <w:r w:rsidR="003D3D5D" w:rsidRPr="00023A4A">
        <w:rPr>
          <w:rFonts w:cs="Arial"/>
        </w:rPr>
        <w:t>ПИБ</w:t>
      </w:r>
      <w:r w:rsidR="003D3D5D" w:rsidRPr="00023A4A">
        <w:rPr>
          <w:rFonts w:cs="Arial"/>
          <w:lang w:val="sr-Cyrl-RS"/>
        </w:rPr>
        <w:t xml:space="preserve">: </w:t>
      </w:r>
      <w:r w:rsidR="003D3D5D" w:rsidRPr="00023A4A">
        <w:rPr>
          <w:rFonts w:cs="Arial"/>
          <w:lang w:val="sr-Cyrl-BA"/>
        </w:rPr>
        <w:t xml:space="preserve">103920327, </w:t>
      </w:r>
      <w:r w:rsidRPr="00023A4A">
        <w:rPr>
          <w:rFonts w:cs="Arial"/>
          <w:noProof/>
          <w:lang w:val="sr-Cyrl-CS"/>
        </w:rPr>
        <w:t xml:space="preserve">уз обавезну пратећу документацију: отпремницу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и </w:t>
      </w:r>
      <w:r w:rsidRPr="00023A4A">
        <w:rPr>
          <w:rFonts w:eastAsia="Calibri" w:cs="Arial"/>
          <w:lang w:val="ru-RU"/>
        </w:rPr>
        <w:t xml:space="preserve">Записник </w:t>
      </w:r>
      <w:r w:rsidR="007E6406">
        <w:rPr>
          <w:rFonts w:eastAsia="Calibri" w:cs="Arial"/>
          <w:lang w:val="ru-RU"/>
        </w:rPr>
        <w:t>о квантитативном и</w:t>
      </w:r>
      <w:r w:rsidRPr="00023A4A">
        <w:rPr>
          <w:rFonts w:eastAsia="Calibri" w:cs="Arial"/>
          <w:lang w:val="ru-RU"/>
        </w:rPr>
        <w:t xml:space="preserve"> квалитативном пријему добара потписан од стране овлашћених представника Купца - без примедби.</w:t>
      </w:r>
    </w:p>
    <w:p w14:paraId="64A486B3" w14:textId="77777777" w:rsidR="006D0551" w:rsidRPr="00023A4A" w:rsidRDefault="006D0551" w:rsidP="003E13B0">
      <w:pPr>
        <w:spacing w:before="0"/>
        <w:rPr>
          <w:rFonts w:eastAsia="Calibri" w:cs="Arial"/>
        </w:rPr>
      </w:pPr>
    </w:p>
    <w:p w14:paraId="16D06F79" w14:textId="77777777" w:rsidR="008D2B23" w:rsidRPr="00023A4A" w:rsidRDefault="00311A34" w:rsidP="00DF302A">
      <w:pPr>
        <w:pStyle w:val="KDPodnaslov2"/>
        <w:numPr>
          <w:ilvl w:val="1"/>
          <w:numId w:val="23"/>
        </w:numPr>
        <w:spacing w:before="0"/>
        <w:jc w:val="both"/>
        <w:rPr>
          <w:rFonts w:cs="Arial"/>
          <w:lang w:val="sr-Cyrl-RS"/>
        </w:rPr>
      </w:pPr>
      <w:bookmarkStart w:id="231" w:name="_Toc441651589"/>
      <w:bookmarkStart w:id="232" w:name="_Toc442559900"/>
      <w:r w:rsidRPr="00023A4A">
        <w:rPr>
          <w:rFonts w:cs="Arial"/>
          <w:lang w:val="sr-Cyrl-RS"/>
        </w:rPr>
        <w:t xml:space="preserve"> </w:t>
      </w:r>
      <w:r w:rsidR="008D2B23" w:rsidRPr="00023A4A">
        <w:rPr>
          <w:rFonts w:cs="Arial"/>
        </w:rPr>
        <w:t>Рок важења понуде</w:t>
      </w:r>
      <w:bookmarkEnd w:id="231"/>
      <w:bookmarkEnd w:id="232"/>
    </w:p>
    <w:p w14:paraId="555144C1" w14:textId="77777777" w:rsidR="00085F22" w:rsidRPr="00023A4A" w:rsidRDefault="00085F22" w:rsidP="00085F22">
      <w:pPr>
        <w:spacing w:before="0"/>
        <w:rPr>
          <w:rFonts w:cs="Arial"/>
          <w:lang w:val="ru-RU"/>
        </w:rPr>
      </w:pPr>
      <w:r w:rsidRPr="00023A4A">
        <w:rPr>
          <w:rFonts w:cs="Arial"/>
          <w:lang w:val="ru-RU"/>
        </w:rPr>
        <w:t xml:space="preserve">Понуда мора да важи најмање </w:t>
      </w:r>
      <w:r w:rsidRPr="00023A4A">
        <w:rPr>
          <w:rFonts w:cs="Arial"/>
        </w:rPr>
        <w:t>90</w:t>
      </w:r>
      <w:r w:rsidRPr="00023A4A">
        <w:rPr>
          <w:rFonts w:cs="Arial"/>
          <w:lang w:val="ru-RU"/>
        </w:rPr>
        <w:t xml:space="preserve"> (словима:</w:t>
      </w:r>
      <w:r w:rsidRPr="00023A4A">
        <w:rPr>
          <w:rFonts w:cs="Arial"/>
        </w:rPr>
        <w:t xml:space="preserve"> деведесет</w:t>
      </w:r>
      <w:r w:rsidRPr="00023A4A">
        <w:rPr>
          <w:rFonts w:cs="Arial"/>
          <w:lang w:val="ru-RU"/>
        </w:rPr>
        <w:t xml:space="preserve">) дана од дана отварања понуда. </w:t>
      </w:r>
    </w:p>
    <w:p w14:paraId="29C78B1D" w14:textId="77777777" w:rsidR="00085F22" w:rsidRPr="00023A4A" w:rsidRDefault="00085F22" w:rsidP="00085F22">
      <w:pPr>
        <w:spacing w:before="0"/>
        <w:rPr>
          <w:rFonts w:cs="Arial"/>
        </w:rPr>
      </w:pPr>
      <w:r w:rsidRPr="00023A4A">
        <w:rPr>
          <w:rFonts w:cs="Arial"/>
        </w:rPr>
        <w:t>У случају да понуђач наведе краћи рок важења понуде, понуда ће бити одбијена, као неприхватљива.</w:t>
      </w:r>
    </w:p>
    <w:p w14:paraId="673099B2" w14:textId="77777777" w:rsidR="005A3029" w:rsidRPr="00023A4A" w:rsidRDefault="005A3029" w:rsidP="008D2B23">
      <w:pPr>
        <w:spacing w:before="0"/>
        <w:rPr>
          <w:rFonts w:cs="Arial"/>
        </w:rPr>
      </w:pPr>
    </w:p>
    <w:p w14:paraId="4E852A6A" w14:textId="77777777" w:rsidR="008D2B23" w:rsidRPr="00023A4A" w:rsidRDefault="00311A34" w:rsidP="00DF302A">
      <w:pPr>
        <w:pStyle w:val="KDPodnaslov2"/>
        <w:numPr>
          <w:ilvl w:val="1"/>
          <w:numId w:val="23"/>
        </w:numPr>
        <w:spacing w:before="0"/>
        <w:jc w:val="both"/>
        <w:rPr>
          <w:rFonts w:cs="Arial"/>
          <w:lang w:val="sr-Cyrl-RS"/>
        </w:rPr>
      </w:pPr>
      <w:bookmarkStart w:id="233" w:name="_Toc441651593"/>
      <w:bookmarkStart w:id="234" w:name="_Toc442559904"/>
      <w:r w:rsidRPr="00023A4A">
        <w:rPr>
          <w:rFonts w:cs="Arial"/>
          <w:lang w:val="sr-Cyrl-RS"/>
        </w:rPr>
        <w:t xml:space="preserve"> </w:t>
      </w:r>
      <w:r w:rsidR="008D2B23" w:rsidRPr="00023A4A">
        <w:rPr>
          <w:rFonts w:cs="Arial"/>
        </w:rPr>
        <w:t>Средства финансијског обезбеђења</w:t>
      </w:r>
      <w:bookmarkEnd w:id="233"/>
      <w:bookmarkEnd w:id="234"/>
    </w:p>
    <w:p w14:paraId="65B8FBCC" w14:textId="77777777" w:rsidR="008D2B23" w:rsidRPr="00023A4A" w:rsidRDefault="008D2B23" w:rsidP="008D2B23">
      <w:pPr>
        <w:pStyle w:val="KDParagraf"/>
        <w:spacing w:before="0"/>
        <w:rPr>
          <w:rFonts w:cs="Arial"/>
        </w:rPr>
      </w:pPr>
      <w:r w:rsidRPr="00023A4A">
        <w:rPr>
          <w:rFonts w:cs="Arial"/>
          <w:bCs/>
        </w:rPr>
        <w:t xml:space="preserve">Наручилац користи право да захтева средстава финансијског обезбеђења (у даљем тексу СФО) </w:t>
      </w:r>
      <w:r w:rsidRPr="00023A4A">
        <w:rPr>
          <w:rFonts w:cs="Arial"/>
        </w:rPr>
        <w:t xml:space="preserve">којим понуђачи обезбеђују испуњење својих обавеза у </w:t>
      </w:r>
      <w:r w:rsidR="00B02E86" w:rsidRPr="00023A4A">
        <w:rPr>
          <w:rFonts w:cs="Arial"/>
        </w:rPr>
        <w:t xml:space="preserve"> отвореном поступку </w:t>
      </w:r>
      <w:r w:rsidRPr="00023A4A">
        <w:rPr>
          <w:rFonts w:cs="Arial"/>
        </w:rPr>
        <w:t xml:space="preserve">(достављају се уз понуду), као и испуњење својих уговорних обавеза (достављају се </w:t>
      </w:r>
      <w:r w:rsidR="001366A5" w:rsidRPr="00023A4A">
        <w:rPr>
          <w:rFonts w:cs="Arial"/>
          <w:lang w:val="sr-Cyrl-RS"/>
        </w:rPr>
        <w:t>по закључењу уговора или по испоруци</w:t>
      </w:r>
      <w:r w:rsidRPr="00023A4A">
        <w:rPr>
          <w:rFonts w:cs="Arial"/>
        </w:rPr>
        <w:t>)</w:t>
      </w:r>
      <w:r w:rsidR="001861CC" w:rsidRPr="00023A4A">
        <w:rPr>
          <w:rFonts w:cs="Arial"/>
        </w:rPr>
        <w:t>.</w:t>
      </w:r>
    </w:p>
    <w:p w14:paraId="04A0B268" w14:textId="77777777" w:rsidR="00541E19" w:rsidRPr="00023A4A" w:rsidRDefault="00541E19" w:rsidP="00541E19">
      <w:pPr>
        <w:rPr>
          <w:rFonts w:eastAsia="TimesNewRomanPSMT" w:cs="Arial"/>
          <w:bCs/>
          <w:iCs/>
        </w:rPr>
      </w:pPr>
      <w:r w:rsidRPr="00023A4A">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23E8E579" w14:textId="77777777" w:rsidR="001A72BF" w:rsidRPr="00023A4A" w:rsidRDefault="001A72BF" w:rsidP="00541E19">
      <w:pPr>
        <w:rPr>
          <w:rFonts w:eastAsia="TimesNewRomanPSMT" w:cs="Arial"/>
          <w:bCs/>
          <w:iCs/>
        </w:rPr>
      </w:pPr>
      <w:r w:rsidRPr="00023A4A">
        <w:rPr>
          <w:rFonts w:eastAsia="TimesNewRomanPSMT" w:cs="Arial"/>
          <w:bCs/>
          <w:iCs/>
        </w:rPr>
        <w:t>Члан групе понуђача може бити налогодавац средства финансијског обезбеђења.</w:t>
      </w:r>
    </w:p>
    <w:p w14:paraId="38B81472" w14:textId="77777777" w:rsidR="00541E19" w:rsidRPr="00023A4A" w:rsidRDefault="001A72BF" w:rsidP="00541E19">
      <w:pPr>
        <w:rPr>
          <w:rFonts w:eastAsia="TimesNewRomanPSMT" w:cs="Arial"/>
          <w:bCs/>
          <w:iCs/>
        </w:rPr>
      </w:pPr>
      <w:r w:rsidRPr="00023A4A">
        <w:rPr>
          <w:rFonts w:eastAsia="TimesNewRomanPSMT" w:cs="Arial"/>
          <w:bCs/>
          <w:iCs/>
        </w:rPr>
        <w:t xml:space="preserve">Средства финансијског обезбеђења морају да буду </w:t>
      </w:r>
      <w:r w:rsidR="00CB73F2" w:rsidRPr="00023A4A">
        <w:rPr>
          <w:rFonts w:eastAsia="TimesNewRomanPSMT" w:cs="Arial"/>
          <w:bCs/>
          <w:iCs/>
        </w:rPr>
        <w:t>исказана</w:t>
      </w:r>
      <w:r w:rsidRPr="00023A4A">
        <w:rPr>
          <w:rFonts w:eastAsia="TimesNewRomanPSMT" w:cs="Arial"/>
          <w:bCs/>
          <w:iCs/>
        </w:rPr>
        <w:t>у валути у којој је и понуда.</w:t>
      </w:r>
    </w:p>
    <w:p w14:paraId="08F529D1" w14:textId="77777777" w:rsidR="00A15CD5" w:rsidRPr="00023A4A" w:rsidRDefault="008F18BC" w:rsidP="00541E19">
      <w:pPr>
        <w:rPr>
          <w:rFonts w:eastAsia="TimesNewRomanPSMT" w:cs="Arial"/>
          <w:bCs/>
          <w:iCs/>
          <w:color w:val="00B0F0"/>
        </w:rPr>
      </w:pPr>
      <w:r w:rsidRPr="00023A4A">
        <w:rPr>
          <w:rFonts w:eastAsia="TimesNewRomanPSMT" w:cs="Arial"/>
          <w:bCs/>
          <w:iCs/>
        </w:rPr>
        <w:t>Ако се за време трајања у</w:t>
      </w:r>
      <w:r w:rsidR="00541E19" w:rsidRPr="00023A4A">
        <w:rPr>
          <w:rFonts w:eastAsia="TimesNewRomanPSMT" w:cs="Arial"/>
          <w:bCs/>
          <w:iCs/>
        </w:rPr>
        <w:t>говора промене рокови за извршење уговорне обавезе, важност  СФО мора се продужити</w:t>
      </w:r>
      <w:r w:rsidR="00A15CD5" w:rsidRPr="00023A4A">
        <w:rPr>
          <w:rFonts w:eastAsia="TimesNewRomanPSMT" w:cs="Arial"/>
          <w:bCs/>
          <w:iCs/>
          <w:color w:val="00B0F0"/>
        </w:rPr>
        <w:t>.</w:t>
      </w:r>
    </w:p>
    <w:p w14:paraId="4051E695" w14:textId="77777777" w:rsidR="00541E19" w:rsidRPr="00023A4A" w:rsidRDefault="00A15CD5" w:rsidP="00541E19">
      <w:pPr>
        <w:rPr>
          <w:rFonts w:eastAsia="TimesNewRomanPSMT" w:cs="Arial"/>
          <w:bCs/>
          <w:iCs/>
          <w:color w:val="00B0F0"/>
          <w:lang w:val="sr-Cyrl-RS"/>
        </w:rPr>
      </w:pPr>
      <w:r w:rsidRPr="00023A4A">
        <w:rPr>
          <w:rFonts w:eastAsia="TimesNewRomanPSMT" w:cs="Arial"/>
          <w:bCs/>
          <w:iCs/>
          <w:lang w:val="sr-Cyrl-RS"/>
        </w:rPr>
        <w:t>Понуђач који подноси понуду за две или више партија средства финансијског обезбеђења подноси за сваку партију посебно</w:t>
      </w:r>
      <w:r w:rsidRPr="00023A4A">
        <w:rPr>
          <w:rFonts w:eastAsia="TimesNewRomanPSMT" w:cs="Arial"/>
          <w:bCs/>
          <w:iCs/>
          <w:color w:val="00B0F0"/>
          <w:lang w:val="sr-Cyrl-RS"/>
        </w:rPr>
        <w:t>.</w:t>
      </w:r>
    </w:p>
    <w:p w14:paraId="2107A9B0" w14:textId="77777777" w:rsidR="008D2B23" w:rsidRPr="00023A4A" w:rsidRDefault="008D2B23" w:rsidP="008D2B23">
      <w:pPr>
        <w:pStyle w:val="KDKomentar"/>
        <w:spacing w:before="0"/>
        <w:rPr>
          <w:rFonts w:cs="Arial"/>
          <w:i w:val="0"/>
          <w:sz w:val="22"/>
          <w:szCs w:val="22"/>
        </w:rPr>
      </w:pPr>
    </w:p>
    <w:p w14:paraId="3E058A52" w14:textId="77777777" w:rsidR="008D2B23" w:rsidRPr="00023A4A" w:rsidRDefault="008D2B23" w:rsidP="008D2B23">
      <w:pPr>
        <w:spacing w:before="0"/>
        <w:rPr>
          <w:rFonts w:cs="Arial"/>
          <w:lang w:val="ru-RU"/>
        </w:rPr>
      </w:pPr>
      <w:r w:rsidRPr="00023A4A">
        <w:rPr>
          <w:rFonts w:cs="Arial"/>
          <w:lang w:val="ru-RU"/>
        </w:rPr>
        <w:t>Понуђач је дужан да достави следећа с</w:t>
      </w:r>
      <w:r w:rsidR="00AF5BFC" w:rsidRPr="00023A4A">
        <w:rPr>
          <w:rFonts w:cs="Arial"/>
          <w:lang w:val="ru-RU"/>
        </w:rPr>
        <w:t>редства финансијског обезбеђења</w:t>
      </w:r>
      <w:r w:rsidR="00A15CD5" w:rsidRPr="00023A4A">
        <w:rPr>
          <w:rFonts w:cs="Arial"/>
          <w:lang w:val="ru-RU"/>
        </w:rPr>
        <w:t>.</w:t>
      </w:r>
    </w:p>
    <w:p w14:paraId="75984D45" w14:textId="77777777" w:rsidR="00A15CD5" w:rsidRPr="00023A4A" w:rsidRDefault="00A15CD5" w:rsidP="008D2B23">
      <w:pPr>
        <w:spacing w:before="0"/>
        <w:rPr>
          <w:rFonts w:cs="Arial"/>
          <w:lang w:val="ru-RU"/>
        </w:rPr>
      </w:pPr>
    </w:p>
    <w:p w14:paraId="6ED935F7" w14:textId="77777777" w:rsidR="00274981" w:rsidRPr="00023A4A" w:rsidRDefault="00311A34" w:rsidP="00DF302A">
      <w:pPr>
        <w:pStyle w:val="ListParagraph"/>
        <w:numPr>
          <w:ilvl w:val="1"/>
          <w:numId w:val="23"/>
        </w:numPr>
        <w:spacing w:before="0"/>
        <w:rPr>
          <w:rFonts w:ascii="Arial" w:hAnsi="Arial" w:cs="Arial"/>
          <w:b/>
        </w:rPr>
      </w:pPr>
      <w:r w:rsidRPr="00023A4A">
        <w:rPr>
          <w:rFonts w:ascii="Arial" w:hAnsi="Arial" w:cs="Arial"/>
          <w:b/>
          <w:lang w:val="sr-Cyrl-RS"/>
        </w:rPr>
        <w:t xml:space="preserve"> </w:t>
      </w:r>
      <w:r w:rsidR="003410E3" w:rsidRPr="00023A4A">
        <w:rPr>
          <w:rFonts w:ascii="Arial" w:hAnsi="Arial" w:cs="Arial"/>
          <w:b/>
        </w:rPr>
        <w:t>Средство обезбеђења за озбиљност понуде</w:t>
      </w:r>
    </w:p>
    <w:p w14:paraId="1DF84622" w14:textId="77777777" w:rsidR="00956975" w:rsidRPr="00023A4A" w:rsidRDefault="00956975" w:rsidP="00956975">
      <w:pPr>
        <w:spacing w:before="0"/>
        <w:contextualSpacing/>
        <w:rPr>
          <w:rFonts w:eastAsia="Calibri" w:cs="Arial"/>
          <w:b/>
        </w:rPr>
      </w:pPr>
      <w:r w:rsidRPr="00023A4A">
        <w:rPr>
          <w:rFonts w:eastAsia="Calibri" w:cs="Arial"/>
          <w:b/>
        </w:rPr>
        <w:lastRenderedPageBreak/>
        <w:t xml:space="preserve">Понуђач је обавезан да, уколико </w:t>
      </w:r>
      <w:r w:rsidR="0020251E" w:rsidRPr="00023A4A">
        <w:rPr>
          <w:rFonts w:eastAsia="Calibri" w:cs="Arial"/>
          <w:b/>
          <w:lang w:val="sr-Cyrl-RS"/>
        </w:rPr>
        <w:t xml:space="preserve">је </w:t>
      </w:r>
      <w:r w:rsidRPr="00023A4A">
        <w:rPr>
          <w:rFonts w:eastAsia="Calibri" w:cs="Arial"/>
          <w:b/>
        </w:rPr>
        <w:t xml:space="preserve">вредност понуде за партију за коју </w:t>
      </w:r>
      <w:r w:rsidRPr="00023A4A">
        <w:rPr>
          <w:rFonts w:eastAsia="Calibri" w:cs="Arial"/>
          <w:b/>
          <w:lang w:val="sr-Cyrl-RS"/>
        </w:rPr>
        <w:t>подноси понуду</w:t>
      </w:r>
      <w:r w:rsidRPr="00023A4A">
        <w:rPr>
          <w:rFonts w:eastAsia="Calibri" w:cs="Arial"/>
          <w:b/>
        </w:rPr>
        <w:t xml:space="preserve"> </w:t>
      </w:r>
      <w:r w:rsidR="0020251E" w:rsidRPr="00023A4A">
        <w:rPr>
          <w:rFonts w:eastAsia="Calibri" w:cs="Arial"/>
          <w:b/>
          <w:lang w:val="sr-Cyrl-RS"/>
        </w:rPr>
        <w:t>једнака или већа</w:t>
      </w:r>
      <w:r w:rsidRPr="00023A4A">
        <w:rPr>
          <w:rFonts w:eastAsia="Calibri" w:cs="Arial"/>
          <w:b/>
        </w:rPr>
        <w:t xml:space="preserve"> од 500.000,00 дин. без ПДВ-а, Наручиоцу достави:</w:t>
      </w:r>
    </w:p>
    <w:p w14:paraId="58A75480" w14:textId="77777777" w:rsidR="0020251E" w:rsidRPr="00023A4A" w:rsidRDefault="0020251E" w:rsidP="0020251E">
      <w:pPr>
        <w:rPr>
          <w:rFonts w:cs="Arial"/>
          <w:lang w:val="ru-RU"/>
        </w:rPr>
      </w:pPr>
      <w:r w:rsidRPr="00023A4A">
        <w:rPr>
          <w:rFonts w:eastAsia="TimesNewRomanPSMT" w:cs="Arial"/>
          <w:bCs/>
          <w:iCs/>
          <w:color w:val="000000" w:themeColor="text1"/>
        </w:rPr>
        <w:t xml:space="preserve">неопозиву,  безусловну (без права на приговор) у складу са Закон о меници ("Сл. лист ФНРЈ" бр. 104/46, "Сл. лист СФРЈ" бр. 16/65, 54/70 и 57/89 и "Сл. лист СРЈ" бр. 46/96, </w:t>
      </w:r>
      <w:r w:rsidRPr="00023A4A">
        <w:rPr>
          <w:rFonts w:eastAsia="TimesNewRomanPSMT" w:cs="Arial"/>
          <w:bCs/>
          <w:iCs/>
          <w:color w:val="000000" w:themeColor="text1"/>
          <w:lang w:val="sr-Cyrl-RS"/>
        </w:rPr>
        <w:t>„</w:t>
      </w:r>
      <w:r w:rsidRPr="00023A4A">
        <w:rPr>
          <w:rFonts w:eastAsia="TimesNewRomanPSMT" w:cs="Arial"/>
          <w:bCs/>
          <w:iCs/>
          <w:color w:val="000000" w:themeColor="text1"/>
        </w:rPr>
        <w:t>Сл. лист СЦГ</w:t>
      </w:r>
      <w:r w:rsidRPr="00023A4A">
        <w:rPr>
          <w:rFonts w:eastAsia="TimesNewRomanPSMT" w:cs="Arial"/>
          <w:bCs/>
          <w:iCs/>
          <w:color w:val="000000" w:themeColor="text1"/>
          <w:lang w:val="sr-Cyrl-RS"/>
        </w:rPr>
        <w:t>“</w:t>
      </w:r>
      <w:r w:rsidRPr="00023A4A">
        <w:rPr>
          <w:rFonts w:eastAsia="TimesNewRomanPSMT" w:cs="Arial"/>
          <w:bCs/>
          <w:iCs/>
          <w:color w:val="000000" w:themeColor="text1"/>
        </w:rPr>
        <w:t xml:space="preserve"> бр. 01/</w:t>
      </w:r>
      <w:r w:rsidRPr="00023A4A">
        <w:rPr>
          <w:rFonts w:eastAsia="TimesNewRomanPSMT" w:cs="Arial"/>
          <w:bCs/>
          <w:iCs/>
          <w:color w:val="000000" w:themeColor="text1"/>
          <w:lang w:val="sr-Cyrl-RS"/>
        </w:rPr>
        <w:t>20</w:t>
      </w:r>
      <w:r w:rsidRPr="00023A4A">
        <w:rPr>
          <w:rFonts w:eastAsia="TimesNewRomanPSMT" w:cs="Arial"/>
          <w:bCs/>
          <w:iCs/>
          <w:color w:val="000000" w:themeColor="text1"/>
        </w:rPr>
        <w:t xml:space="preserve">03 Уст. повеља </w:t>
      </w:r>
      <w:r w:rsidRPr="00023A4A">
        <w:rPr>
          <w:rFonts w:eastAsia="TimesNewRomanPSMT" w:cs="Arial"/>
          <w:bCs/>
          <w:iCs/>
          <w:color w:val="000000" w:themeColor="text1"/>
          <w:lang w:val="sr-Cyrl-RS"/>
        </w:rPr>
        <w:t>„</w:t>
      </w:r>
      <w:r w:rsidRPr="00023A4A">
        <w:rPr>
          <w:rFonts w:eastAsia="TimesNewRomanPSMT" w:cs="Arial"/>
          <w:bCs/>
          <w:iCs/>
          <w:color w:val="000000" w:themeColor="text1"/>
        </w:rPr>
        <w:t>Сл.гласник РС</w:t>
      </w:r>
      <w:r w:rsidRPr="00023A4A">
        <w:rPr>
          <w:rFonts w:eastAsia="TimesNewRomanPSMT" w:cs="Arial"/>
          <w:bCs/>
          <w:iCs/>
          <w:color w:val="000000" w:themeColor="text1"/>
          <w:lang w:val="sr-Cyrl-RS"/>
        </w:rPr>
        <w:t>“</w:t>
      </w:r>
      <w:r w:rsidRPr="00023A4A">
        <w:rPr>
          <w:rFonts w:eastAsia="TimesNewRomanPSMT" w:cs="Arial"/>
          <w:bCs/>
          <w:iCs/>
          <w:color w:val="000000" w:themeColor="text1"/>
        </w:rPr>
        <w:t xml:space="preserve"> 80/</w:t>
      </w:r>
      <w:r w:rsidRPr="00023A4A">
        <w:rPr>
          <w:rFonts w:eastAsia="TimesNewRomanPSMT" w:cs="Arial"/>
          <w:bCs/>
          <w:iCs/>
          <w:color w:val="000000" w:themeColor="text1"/>
          <w:lang w:val="sr-Cyrl-RS"/>
        </w:rPr>
        <w:t>20</w:t>
      </w:r>
      <w:r w:rsidRPr="00023A4A">
        <w:rPr>
          <w:rFonts w:eastAsia="TimesNewRomanPSMT" w:cs="Arial"/>
          <w:bCs/>
          <w:iCs/>
          <w:color w:val="000000" w:themeColor="text1"/>
        </w:rPr>
        <w:t xml:space="preserve">15) и Закон о платним услугама  ( </w:t>
      </w:r>
      <w:r w:rsidRPr="00023A4A">
        <w:rPr>
          <w:rFonts w:eastAsia="TimesNewRomanPSMT" w:cs="Arial"/>
          <w:bCs/>
          <w:iCs/>
          <w:color w:val="000000" w:themeColor="text1"/>
          <w:lang w:val="sr-Cyrl-RS"/>
        </w:rPr>
        <w:t>„</w:t>
      </w:r>
      <w:r w:rsidRPr="00023A4A">
        <w:rPr>
          <w:rFonts w:eastAsia="TimesNewRomanPSMT" w:cs="Arial"/>
          <w:bCs/>
          <w:iCs/>
          <w:color w:val="000000" w:themeColor="text1"/>
        </w:rPr>
        <w:t>Сл. гласник РС</w:t>
      </w:r>
      <w:r w:rsidRPr="00023A4A">
        <w:rPr>
          <w:rFonts w:eastAsia="TimesNewRomanPSMT" w:cs="Arial"/>
          <w:bCs/>
          <w:iCs/>
          <w:color w:val="000000" w:themeColor="text1"/>
          <w:lang w:val="sr-Cyrl-RS"/>
        </w:rPr>
        <w:t xml:space="preserve">“ </w:t>
      </w:r>
      <w:r w:rsidRPr="00023A4A">
        <w:rPr>
          <w:rFonts w:eastAsia="TimesNewRomanPSMT" w:cs="Arial"/>
          <w:bCs/>
          <w:iCs/>
          <w:color w:val="000000" w:themeColor="text1"/>
        </w:rPr>
        <w:t>број 139/2014</w:t>
      </w:r>
      <w:r w:rsidRPr="00023A4A">
        <w:rPr>
          <w:rFonts w:eastAsia="TimesNewRomanPSMT" w:cs="Arial"/>
          <w:bCs/>
          <w:iCs/>
          <w:color w:val="000000" w:themeColor="text1"/>
          <w:lang w:val="sr-Cyrl-RS"/>
        </w:rPr>
        <w:t>.</w:t>
      </w:r>
      <w:r w:rsidRPr="00023A4A">
        <w:rPr>
          <w:rFonts w:eastAsia="TimesNewRomanPSMT" w:cs="Arial"/>
          <w:bCs/>
          <w:iCs/>
          <w:color w:val="000000" w:themeColor="text1"/>
        </w:rPr>
        <w:t>)</w:t>
      </w:r>
      <w:r w:rsidRPr="00023A4A">
        <w:rPr>
          <w:rFonts w:cs="Arial"/>
          <w:lang w:val="ru-RU"/>
        </w:rPr>
        <w:t>:</w:t>
      </w:r>
    </w:p>
    <w:p w14:paraId="26619DA6" w14:textId="77777777" w:rsidR="0020251E" w:rsidRPr="00023A4A" w:rsidRDefault="0020251E" w:rsidP="0020251E">
      <w:pPr>
        <w:spacing w:before="0"/>
        <w:ind w:left="360" w:hanging="360"/>
        <w:rPr>
          <w:rFonts w:cs="Arial"/>
          <w:lang w:val="ru-RU"/>
        </w:rPr>
      </w:pPr>
      <w:r w:rsidRPr="00023A4A">
        <w:rPr>
          <w:rFonts w:cs="Arial"/>
          <w:lang w:val="ru-RU"/>
        </w:rPr>
        <w:t xml:space="preserve">1) бланко сопствену меницу за </w:t>
      </w:r>
      <w:r w:rsidRPr="00023A4A">
        <w:rPr>
          <w:rFonts w:cs="Arial"/>
          <w:lang w:val="sr-Cyrl-RS"/>
        </w:rPr>
        <w:t xml:space="preserve">озбиљност понуде </w:t>
      </w:r>
      <w:r w:rsidRPr="00023A4A">
        <w:rPr>
          <w:rFonts w:cs="Arial"/>
          <w:lang w:val="ru-RU"/>
        </w:rPr>
        <w:t>која је потписана и оверена службеним печатом од стране овлашћеног  лица,</w:t>
      </w:r>
    </w:p>
    <w:p w14:paraId="09E9B968" w14:textId="77777777" w:rsidR="0020251E" w:rsidRPr="00023A4A" w:rsidRDefault="0020251E" w:rsidP="0020251E">
      <w:pPr>
        <w:spacing w:before="0"/>
        <w:ind w:left="360" w:hanging="360"/>
        <w:rPr>
          <w:rFonts w:cs="Arial"/>
          <w:lang w:val="ru-RU"/>
        </w:rPr>
      </w:pPr>
      <w:r w:rsidRPr="00023A4A">
        <w:rPr>
          <w:rFonts w:cs="Arial"/>
          <w:lang w:val="ru-RU"/>
        </w:rPr>
        <w:t xml:space="preserve">2) Менично писмо – овлашћење којим понуђач овлашћује Наручиоца да може наплатити меницу  која је неопозива, без права протеста и наплатива на први позив, на износ од 10% од вредности понуде (без ПДВ-а) са роком важења минимално 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w:t>
      </w:r>
    </w:p>
    <w:p w14:paraId="667A84EC" w14:textId="77777777" w:rsidR="0020251E" w:rsidRPr="00023A4A" w:rsidRDefault="0020251E" w:rsidP="0020251E">
      <w:pPr>
        <w:spacing w:before="0"/>
        <w:ind w:left="450" w:hanging="450"/>
        <w:rPr>
          <w:rFonts w:cs="Arial"/>
          <w:lang w:val="ru-RU"/>
        </w:rPr>
      </w:pPr>
      <w:r w:rsidRPr="00023A4A">
        <w:rPr>
          <w:rFonts w:cs="Arial"/>
          <w:lang w:val="ru-RU"/>
        </w:rPr>
        <w:t>3) 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54A5024" w14:textId="77777777" w:rsidR="0020251E" w:rsidRPr="00023A4A" w:rsidRDefault="0020251E" w:rsidP="0020251E">
      <w:pPr>
        <w:tabs>
          <w:tab w:val="left" w:pos="90"/>
        </w:tabs>
        <w:spacing w:before="0"/>
        <w:ind w:left="360" w:hanging="360"/>
        <w:rPr>
          <w:rFonts w:cs="Arial"/>
          <w:color w:val="000000" w:themeColor="text1"/>
        </w:rPr>
      </w:pPr>
      <w:r w:rsidRPr="00023A4A">
        <w:rPr>
          <w:rFonts w:cs="Arial"/>
          <w:lang w:val="ru-RU"/>
        </w:rPr>
        <w:t xml:space="preserve">4) фотокопију ОП обрасца </w:t>
      </w:r>
      <w:r w:rsidRPr="00023A4A">
        <w:rPr>
          <w:rFonts w:eastAsia="TimesNewRomanPSMT" w:cs="Arial"/>
        </w:rPr>
        <w:t>за законског заступника и лица овлашћених за потпис менице / овлашћења (Оверени потписи лица овлашћених за заступање)</w:t>
      </w:r>
      <w:r w:rsidRPr="00023A4A">
        <w:rPr>
          <w:rFonts w:cs="Arial"/>
        </w:rPr>
        <w:t>,</w:t>
      </w:r>
      <w:r w:rsidRPr="00023A4A">
        <w:rPr>
          <w:rFonts w:cs="Arial"/>
          <w:lang w:val="ru-RU"/>
        </w:rPr>
        <w:t xml:space="preserve"> </w:t>
      </w:r>
    </w:p>
    <w:p w14:paraId="0EF138F7" w14:textId="77777777" w:rsidR="0020251E" w:rsidRPr="00023A4A" w:rsidRDefault="0020251E" w:rsidP="0020251E">
      <w:pPr>
        <w:spacing w:before="0"/>
        <w:ind w:left="360" w:hanging="360"/>
        <w:rPr>
          <w:rFonts w:cs="Arial"/>
          <w:color w:val="000000" w:themeColor="text1"/>
        </w:rPr>
      </w:pPr>
      <w:r w:rsidRPr="00023A4A">
        <w:rPr>
          <w:rFonts w:cs="Arial"/>
          <w:color w:val="000000" w:themeColor="text1"/>
          <w:lang w:val="sr-Cyrl-RS"/>
        </w:rPr>
        <w:t>5) д</w:t>
      </w:r>
      <w:r w:rsidRPr="00023A4A">
        <w:rPr>
          <w:rFonts w:cs="Arial"/>
          <w:color w:val="000000" w:themeColor="text1"/>
        </w:rPr>
        <w:t xml:space="preserve">оказ о регистрацији менице у Регистру меница Народне банке Србије (фотокопија  </w:t>
      </w:r>
      <w:r w:rsidRPr="00023A4A">
        <w:rPr>
          <w:rFonts w:cs="Arial"/>
          <w:color w:val="000000" w:themeColor="text1"/>
          <w:lang w:val="sr-Cyrl-RS"/>
        </w:rPr>
        <w:t xml:space="preserve"> </w:t>
      </w:r>
      <w:r w:rsidRPr="00023A4A">
        <w:rPr>
          <w:rFonts w:cs="Arial"/>
          <w:color w:val="000000" w:themeColor="text1"/>
        </w:rPr>
        <w:t>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023A4A">
        <w:rPr>
          <w:rFonts w:cs="Arial"/>
          <w:color w:val="000000" w:themeColor="text1"/>
          <w:lang w:val="sr-Cyrl-RS"/>
        </w:rPr>
        <w:t xml:space="preserve"> у складу са Одлуком о ближим условима, садржини и начину вођења регистра меница и овлашћења („Сл. гласник РС“ бр. 56/2011 и 80/2015,76/2016, 82/2017).</w:t>
      </w:r>
    </w:p>
    <w:p w14:paraId="572324EF" w14:textId="77777777" w:rsidR="00B20F11" w:rsidRPr="00023A4A" w:rsidRDefault="00B20F11" w:rsidP="00B20F11">
      <w:pPr>
        <w:spacing w:after="200"/>
        <w:ind w:left="360"/>
        <w:contextualSpacing/>
        <w:rPr>
          <w:rFonts w:eastAsia="Calibri" w:cs="Arial"/>
        </w:rPr>
      </w:pPr>
    </w:p>
    <w:p w14:paraId="7A4CD06B" w14:textId="77777777" w:rsidR="00956975" w:rsidRPr="00023A4A" w:rsidRDefault="00956975" w:rsidP="00956975">
      <w:pPr>
        <w:contextualSpacing/>
        <w:rPr>
          <w:rFonts w:cs="Arial"/>
        </w:rPr>
      </w:pPr>
      <w:r w:rsidRPr="00023A4A">
        <w:rPr>
          <w:rFonts w:cs="Arial"/>
        </w:rPr>
        <w:t xml:space="preserve">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w:t>
      </w:r>
      <w:r w:rsidR="00FF2D1D" w:rsidRPr="00023A4A">
        <w:rPr>
          <w:rFonts w:cs="Arial"/>
          <w:lang w:val="sr-Cyrl-RS"/>
        </w:rPr>
        <w:t>за добро извршење посла</w:t>
      </w:r>
      <w:r w:rsidRPr="00023A4A">
        <w:rPr>
          <w:rFonts w:cs="Arial"/>
        </w:rPr>
        <w:t>, Наручилац  има  право  да  изврши  наплату бланко сопствене менице  за  озбиљност  понуде.</w:t>
      </w:r>
    </w:p>
    <w:p w14:paraId="6FE492C7" w14:textId="77777777" w:rsidR="00040AB1" w:rsidRPr="00023A4A" w:rsidRDefault="00040AB1" w:rsidP="00956975">
      <w:pPr>
        <w:contextualSpacing/>
        <w:rPr>
          <w:rFonts w:cs="Arial"/>
        </w:rPr>
      </w:pPr>
    </w:p>
    <w:p w14:paraId="2EDFCA84" w14:textId="77777777" w:rsidR="00956975" w:rsidRPr="00023A4A" w:rsidRDefault="00956975" w:rsidP="00956975">
      <w:pPr>
        <w:contextualSpacing/>
        <w:rPr>
          <w:rFonts w:cs="Arial"/>
        </w:rPr>
      </w:pPr>
      <w:r w:rsidRPr="00023A4A">
        <w:rPr>
          <w:rFonts w:cs="Arial"/>
        </w:rPr>
        <w:t xml:space="preserve">Меница ће бити враћена Понуђачу у року од осам дана од дана предаје наручиоцу средства финансијског обезбеђења </w:t>
      </w:r>
      <w:r w:rsidR="00FF2D1D" w:rsidRPr="00023A4A">
        <w:rPr>
          <w:rFonts w:cs="Arial"/>
          <w:lang w:val="sr-Cyrl-RS"/>
        </w:rPr>
        <w:t>за добро извршење посла</w:t>
      </w:r>
      <w:r w:rsidRPr="00023A4A">
        <w:rPr>
          <w:rFonts w:cs="Arial"/>
        </w:rPr>
        <w:t>.</w:t>
      </w:r>
    </w:p>
    <w:p w14:paraId="5A68E4EC" w14:textId="77777777" w:rsidR="00040AB1" w:rsidRPr="00023A4A" w:rsidRDefault="00040AB1" w:rsidP="00956975">
      <w:pPr>
        <w:contextualSpacing/>
        <w:rPr>
          <w:rFonts w:cs="Arial"/>
        </w:rPr>
      </w:pPr>
    </w:p>
    <w:p w14:paraId="052309B4" w14:textId="77777777" w:rsidR="00956975" w:rsidRPr="00023A4A" w:rsidRDefault="00956975" w:rsidP="00956975">
      <w:pPr>
        <w:contextualSpacing/>
        <w:rPr>
          <w:rFonts w:cs="Arial"/>
        </w:rPr>
      </w:pPr>
      <w:r w:rsidRPr="00023A4A">
        <w:rPr>
          <w:rFonts w:cs="Arial"/>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2C37FB4F" w14:textId="77777777" w:rsidR="00B805DC" w:rsidRPr="00023A4A" w:rsidRDefault="00B805DC" w:rsidP="00765876">
      <w:pPr>
        <w:spacing w:before="0"/>
        <w:rPr>
          <w:rFonts w:cs="Arial"/>
          <w:b/>
        </w:rPr>
      </w:pPr>
    </w:p>
    <w:p w14:paraId="7AB0D306" w14:textId="77777777" w:rsidR="00B805DC" w:rsidRPr="00023A4A" w:rsidRDefault="00B805DC" w:rsidP="00765876">
      <w:pPr>
        <w:spacing w:before="0"/>
        <w:rPr>
          <w:rFonts w:cs="Arial"/>
          <w:b/>
        </w:rPr>
      </w:pPr>
      <w:r w:rsidRPr="00023A4A">
        <w:rPr>
          <w:rFonts w:cs="Arial"/>
          <w:b/>
        </w:rPr>
        <w:t xml:space="preserve">Понуђач је обавезан да, уколико </w:t>
      </w:r>
      <w:r w:rsidR="0020251E" w:rsidRPr="00023A4A">
        <w:rPr>
          <w:rFonts w:cs="Arial"/>
          <w:b/>
          <w:lang w:val="sr-Cyrl-RS"/>
        </w:rPr>
        <w:t xml:space="preserve">је </w:t>
      </w:r>
      <w:r w:rsidRPr="00023A4A">
        <w:rPr>
          <w:rFonts w:cs="Arial"/>
          <w:b/>
        </w:rPr>
        <w:t xml:space="preserve">вредност понуде за партију за коју </w:t>
      </w:r>
      <w:r w:rsidR="0020251E" w:rsidRPr="00023A4A">
        <w:rPr>
          <w:rFonts w:eastAsia="Calibri" w:cs="Arial"/>
          <w:b/>
          <w:lang w:val="sr-Cyrl-RS"/>
        </w:rPr>
        <w:t>подноси понуду</w:t>
      </w:r>
      <w:r w:rsidRPr="00023A4A">
        <w:rPr>
          <w:rFonts w:cs="Arial"/>
          <w:b/>
        </w:rPr>
        <w:t xml:space="preserve"> </w:t>
      </w:r>
      <w:r w:rsidR="0020251E" w:rsidRPr="00023A4A">
        <w:rPr>
          <w:rFonts w:cs="Arial"/>
          <w:b/>
          <w:lang w:val="sr-Cyrl-RS"/>
        </w:rPr>
        <w:t>једнака или већа</w:t>
      </w:r>
      <w:r w:rsidRPr="00023A4A">
        <w:rPr>
          <w:rFonts w:cs="Arial"/>
          <w:b/>
        </w:rPr>
        <w:t xml:space="preserve"> од </w:t>
      </w:r>
      <w:r w:rsidR="00FF2D1D" w:rsidRPr="00023A4A">
        <w:rPr>
          <w:rFonts w:cs="Arial"/>
          <w:b/>
          <w:lang w:val="sr-Cyrl-RS"/>
        </w:rPr>
        <w:t>1</w:t>
      </w:r>
      <w:r w:rsidRPr="00023A4A">
        <w:rPr>
          <w:rFonts w:cs="Arial"/>
          <w:b/>
        </w:rPr>
        <w:t>0.000.000,00 дин. без ПДВ-а, за сваку партију посебно уз понуду Наручиоцу достави:</w:t>
      </w:r>
    </w:p>
    <w:p w14:paraId="6C9C7866" w14:textId="77777777" w:rsidR="00DA5813" w:rsidRPr="00023A4A" w:rsidRDefault="00DA5813" w:rsidP="00765876">
      <w:pPr>
        <w:spacing w:before="0"/>
        <w:rPr>
          <w:rFonts w:cs="Arial"/>
          <w:b/>
        </w:rPr>
      </w:pPr>
    </w:p>
    <w:p w14:paraId="49C3DE8F" w14:textId="77777777" w:rsidR="00B805DC" w:rsidRPr="00023A4A" w:rsidRDefault="00B805DC" w:rsidP="00040AB1">
      <w:pPr>
        <w:tabs>
          <w:tab w:val="left" w:pos="567"/>
          <w:tab w:val="left" w:pos="851"/>
        </w:tabs>
        <w:spacing w:before="0"/>
        <w:outlineLvl w:val="2"/>
        <w:rPr>
          <w:rFonts w:cs="Arial"/>
          <w:b/>
        </w:rPr>
      </w:pPr>
      <w:bookmarkStart w:id="235" w:name="_Toc441651594"/>
      <w:bookmarkStart w:id="236" w:name="_Toc442559905"/>
      <w:r w:rsidRPr="00023A4A">
        <w:rPr>
          <w:rFonts w:cs="Arial"/>
          <w:b/>
        </w:rPr>
        <w:t>Банкарска гаранција за озбиљност понуде</w:t>
      </w:r>
      <w:bookmarkEnd w:id="235"/>
      <w:bookmarkEnd w:id="236"/>
    </w:p>
    <w:p w14:paraId="7A3DF760" w14:textId="77777777" w:rsidR="00040AB1" w:rsidRPr="00023A4A" w:rsidRDefault="00040AB1" w:rsidP="00040AB1">
      <w:pPr>
        <w:rPr>
          <w:rFonts w:cs="Arial"/>
        </w:rPr>
      </w:pPr>
      <w:r w:rsidRPr="00023A4A">
        <w:rPr>
          <w:rFonts w:cs="Arial"/>
        </w:rPr>
        <w:t xml:space="preserve">Понуђач доставља оригинал банкарску гаранцију за озбиљност понуде у висини од </w:t>
      </w:r>
      <w:r w:rsidRPr="00023A4A">
        <w:rPr>
          <w:rFonts w:cs="Arial"/>
          <w:lang w:val="sr-Cyrl-RS"/>
        </w:rPr>
        <w:t>10</w:t>
      </w:r>
      <w:r w:rsidRPr="00023A4A">
        <w:rPr>
          <w:rFonts w:cs="Arial"/>
        </w:rPr>
        <w:t>% вредности понудe, без ПДВ.</w:t>
      </w:r>
    </w:p>
    <w:p w14:paraId="36481F80" w14:textId="77777777" w:rsidR="00040AB1" w:rsidRPr="00023A4A" w:rsidRDefault="00040AB1" w:rsidP="00040AB1">
      <w:pPr>
        <w:rPr>
          <w:rFonts w:cs="Arial"/>
        </w:rPr>
      </w:pPr>
      <w:r w:rsidRPr="00023A4A">
        <w:rPr>
          <w:rFonts w:cs="Arial"/>
        </w:rPr>
        <w:t>Банкарскa гаранцијa понуђача мора бити неопозива, безусловна (без права на приговор) и наплатива на први писани позив, са трајањем најмање од 30 (словима: тридесет) календарских дана дуже од рока важења понуде.</w:t>
      </w:r>
    </w:p>
    <w:p w14:paraId="07ED54A2" w14:textId="77777777" w:rsidR="00040AB1" w:rsidRPr="00023A4A" w:rsidRDefault="00040AB1" w:rsidP="00040AB1">
      <w:pPr>
        <w:rPr>
          <w:rFonts w:cs="Arial"/>
        </w:rPr>
      </w:pPr>
      <w:r w:rsidRPr="00023A4A">
        <w:rPr>
          <w:rFonts w:cs="Arial"/>
        </w:rPr>
        <w:t xml:space="preserve">Наручилац ће уновчити гаранцију за озбиљност понуде дату уз понуду уколико: </w:t>
      </w:r>
    </w:p>
    <w:p w14:paraId="36D48A3E" w14:textId="77777777" w:rsidR="00040AB1" w:rsidRPr="00023A4A" w:rsidRDefault="00040AB1" w:rsidP="00DF302A">
      <w:pPr>
        <w:numPr>
          <w:ilvl w:val="0"/>
          <w:numId w:val="12"/>
        </w:numPr>
        <w:spacing w:before="0"/>
        <w:ind w:left="993" w:hanging="142"/>
        <w:rPr>
          <w:rFonts w:cs="Arial"/>
        </w:rPr>
      </w:pPr>
      <w:r w:rsidRPr="00023A4A">
        <w:rPr>
          <w:rFonts w:cs="Arial"/>
        </w:rPr>
        <w:lastRenderedPageBreak/>
        <w:t>понуђач након истека рока за подношење понуда повуче, опозове или измени своју понуду или</w:t>
      </w:r>
    </w:p>
    <w:p w14:paraId="12C839A1" w14:textId="77777777" w:rsidR="00040AB1" w:rsidRPr="00023A4A" w:rsidRDefault="00040AB1" w:rsidP="00DF302A">
      <w:pPr>
        <w:numPr>
          <w:ilvl w:val="0"/>
          <w:numId w:val="12"/>
        </w:numPr>
        <w:spacing w:before="0"/>
        <w:ind w:left="993" w:hanging="142"/>
        <w:rPr>
          <w:rFonts w:cs="Arial"/>
        </w:rPr>
      </w:pPr>
      <w:r w:rsidRPr="00023A4A">
        <w:rPr>
          <w:rFonts w:cs="Arial"/>
        </w:rPr>
        <w:t xml:space="preserve">понуђач коме је додељен уговор благовремено не потпише уговор о јавној набавци или </w:t>
      </w:r>
    </w:p>
    <w:p w14:paraId="26578572" w14:textId="77777777" w:rsidR="00040AB1" w:rsidRPr="00023A4A" w:rsidRDefault="00040AB1" w:rsidP="00DF302A">
      <w:pPr>
        <w:numPr>
          <w:ilvl w:val="0"/>
          <w:numId w:val="12"/>
        </w:numPr>
        <w:spacing w:before="0"/>
        <w:ind w:left="993" w:hanging="142"/>
        <w:rPr>
          <w:rFonts w:cs="Arial"/>
        </w:rPr>
      </w:pPr>
      <w:r w:rsidRPr="00023A4A">
        <w:rPr>
          <w:rFonts w:cs="Arial"/>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14:paraId="06A7237C" w14:textId="77777777" w:rsidR="00040AB1" w:rsidRPr="00023A4A" w:rsidRDefault="00040AB1" w:rsidP="00040AB1">
      <w:pPr>
        <w:spacing w:before="0"/>
        <w:rPr>
          <w:rFonts w:eastAsia="TimesNewRomanPSMT" w:cs="Arial"/>
        </w:rPr>
      </w:pPr>
    </w:p>
    <w:p w14:paraId="550900F2" w14:textId="77777777" w:rsidR="00040AB1" w:rsidRPr="00023A4A" w:rsidRDefault="00040AB1" w:rsidP="00040AB1">
      <w:pPr>
        <w:spacing w:before="0"/>
        <w:rPr>
          <w:rFonts w:eastAsia="TimesNewRomanPSMT" w:cs="Arial"/>
        </w:rPr>
      </w:pPr>
      <w:r w:rsidRPr="00023A4A">
        <w:rPr>
          <w:rFonts w:eastAsia="TimesNewRomanPSMT"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57626E5" w14:textId="77777777" w:rsidR="00040AB1" w:rsidRPr="00023A4A" w:rsidRDefault="00040AB1" w:rsidP="00040AB1">
      <w:pPr>
        <w:spacing w:before="0"/>
        <w:rPr>
          <w:rFonts w:eastAsia="TimesNewRomanPSMT" w:cs="Arial"/>
        </w:rPr>
      </w:pPr>
    </w:p>
    <w:p w14:paraId="30BEF702" w14:textId="77777777" w:rsidR="00040AB1" w:rsidRPr="00023A4A" w:rsidRDefault="00040AB1" w:rsidP="00040AB1">
      <w:pPr>
        <w:spacing w:before="0"/>
        <w:rPr>
          <w:rFonts w:cs="Arial"/>
          <w:lang w:val="sr-Cyrl-CS" w:eastAsia="ar-SA"/>
        </w:rPr>
      </w:pPr>
      <w:r w:rsidRPr="00023A4A">
        <w:rPr>
          <w:rFonts w:cs="Arial"/>
          <w:lang w:val="sr-Cyrl-CS" w:eastAsia="ar-SA"/>
        </w:rPr>
        <w:t>Банкарска гаранција се не може уступити и није преносива без сагласности Корисника, Налогодавца и Емисионе банке.</w:t>
      </w:r>
    </w:p>
    <w:p w14:paraId="2916DD12" w14:textId="77777777" w:rsidR="00040AB1" w:rsidRPr="00023A4A" w:rsidRDefault="00040AB1" w:rsidP="00040AB1">
      <w:pPr>
        <w:spacing w:before="0"/>
        <w:rPr>
          <w:rFonts w:cs="Arial"/>
          <w:lang w:val="sr-Cyrl-CS" w:eastAsia="ar-SA"/>
        </w:rPr>
      </w:pPr>
    </w:p>
    <w:p w14:paraId="6D2BD11B" w14:textId="77777777" w:rsidR="00040AB1" w:rsidRPr="00023A4A" w:rsidRDefault="00040AB1" w:rsidP="00040AB1">
      <w:pPr>
        <w:spacing w:before="0"/>
        <w:rPr>
          <w:rFonts w:cs="Arial"/>
          <w:lang w:val="sr-Cyrl-CS" w:eastAsia="ar-SA"/>
        </w:rPr>
      </w:pPr>
      <w:r w:rsidRPr="00023A4A">
        <w:rPr>
          <w:rFonts w:cs="Arial"/>
          <w:lang w:val="sr-Cyrl-CS" w:eastAsia="ar-SA"/>
        </w:rPr>
        <w:t>Банкарска гаранција истиче на наведени датум,без обзира да ли нам је овај документ враћен или не.</w:t>
      </w:r>
    </w:p>
    <w:p w14:paraId="4501E348" w14:textId="77777777" w:rsidR="00040AB1" w:rsidRPr="00023A4A" w:rsidRDefault="00040AB1" w:rsidP="00040AB1">
      <w:pPr>
        <w:spacing w:before="0"/>
        <w:rPr>
          <w:rFonts w:eastAsia="TimesNewRomanPSMT" w:cs="Arial"/>
        </w:rPr>
      </w:pPr>
    </w:p>
    <w:p w14:paraId="74791F57" w14:textId="77777777" w:rsidR="00040AB1" w:rsidRPr="00023A4A" w:rsidRDefault="00040AB1" w:rsidP="00040AB1">
      <w:pPr>
        <w:spacing w:before="0"/>
        <w:rPr>
          <w:rFonts w:eastAsia="TimesNewRomanPSMT" w:cs="Arial"/>
        </w:rPr>
      </w:pPr>
      <w:r w:rsidRPr="00023A4A">
        <w:rPr>
          <w:rFonts w:eastAsia="TimesNewRomanPSMT"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65B432CE" w14:textId="77777777" w:rsidR="00040AB1" w:rsidRPr="00023A4A" w:rsidRDefault="00040AB1" w:rsidP="00040AB1">
      <w:pPr>
        <w:spacing w:before="0"/>
        <w:rPr>
          <w:rFonts w:eastAsia="TimesNewRomanPSMT" w:cs="Arial"/>
        </w:rPr>
      </w:pPr>
    </w:p>
    <w:p w14:paraId="4D0DFFBF" w14:textId="77777777" w:rsidR="00040AB1" w:rsidRPr="00023A4A" w:rsidRDefault="00040AB1" w:rsidP="00040AB1">
      <w:pPr>
        <w:spacing w:before="0"/>
        <w:rPr>
          <w:rFonts w:cs="Arial"/>
          <w:lang w:val="sr-Cyrl-CS" w:eastAsia="ar-SA"/>
        </w:rPr>
      </w:pPr>
      <w:r w:rsidRPr="00023A4A">
        <w:rPr>
          <w:rFonts w:eastAsia="TimesNewRomanPSMT" w:cs="Arial"/>
        </w:rPr>
        <w:t xml:space="preserve">У случају да је пословно седиште банке гаранта изван Републике Србије у случају спора по овој Гаранцији, утврђује се надлежност </w:t>
      </w:r>
      <w:r w:rsidRPr="00023A4A">
        <w:rPr>
          <w:rFonts w:eastAsia="TimesNewRomanPSMT" w:cs="Arial"/>
          <w:lang w:val="sr-Cyrl-CS"/>
        </w:rPr>
        <w:t xml:space="preserve">Сталне </w:t>
      </w:r>
      <w:r w:rsidRPr="00023A4A">
        <w:rPr>
          <w:rFonts w:eastAsia="TimesNewRomanPSMT" w:cs="Arial"/>
        </w:rPr>
        <w:t>арбитраже при ПКС уз примену Правилника ПКС и процесног и материјалног права Републике Србије</w:t>
      </w:r>
      <w:r w:rsidRPr="00023A4A">
        <w:rPr>
          <w:rFonts w:eastAsia="TimesNewRomanPSMT" w:cs="Arial"/>
          <w:lang w:val="sr-Cyrl-RS"/>
        </w:rPr>
        <w:t>,</w:t>
      </w:r>
      <w:r w:rsidRPr="00023A4A">
        <w:rPr>
          <w:rFonts w:cs="Arial"/>
          <w:lang w:val="sr-Cyrl-CS" w:eastAsia="ar-SA"/>
        </w:rPr>
        <w:t xml:space="preserve"> са местом рада арбитраже у Београду.</w:t>
      </w:r>
    </w:p>
    <w:p w14:paraId="2D192658" w14:textId="77777777" w:rsidR="00040AB1" w:rsidRPr="00023A4A" w:rsidRDefault="00040AB1" w:rsidP="00040AB1">
      <w:pPr>
        <w:spacing w:before="0"/>
        <w:rPr>
          <w:rFonts w:eastAsia="TimesNewRomanPSMT" w:cs="Arial"/>
        </w:rPr>
      </w:pPr>
      <w:r w:rsidRPr="00023A4A">
        <w:rPr>
          <w:rFonts w:eastAsia="TimesNewRomanPSMT" w:cs="Arial"/>
        </w:rPr>
        <w:t xml:space="preserve"> </w:t>
      </w:r>
    </w:p>
    <w:p w14:paraId="38E0BD49" w14:textId="77777777" w:rsidR="00040AB1" w:rsidRDefault="00040AB1" w:rsidP="00040AB1">
      <w:pPr>
        <w:spacing w:before="0"/>
        <w:rPr>
          <w:rFonts w:cs="Arial"/>
          <w:lang w:val="sr-Cyrl-CS" w:eastAsia="ar-SA"/>
        </w:rPr>
      </w:pPr>
      <w:r w:rsidRPr="00023A4A">
        <w:rPr>
          <w:rFonts w:cs="Arial"/>
          <w:lang w:val="sr-Cyrl-CS" w:eastAsia="ar-SA"/>
        </w:rPr>
        <w:t>На банкарску гаранцију примењују се одредбе Једнобразних правила за гаранције УРДГ 758,Међународне Трговинске коморе у Паризу.</w:t>
      </w:r>
    </w:p>
    <w:p w14:paraId="20CA5FA8" w14:textId="77777777" w:rsidR="0046708D" w:rsidRDefault="0046708D" w:rsidP="00040AB1">
      <w:pPr>
        <w:spacing w:before="0"/>
        <w:rPr>
          <w:rFonts w:cs="Arial"/>
          <w:lang w:val="sr-Cyrl-CS" w:eastAsia="ar-SA"/>
        </w:rPr>
      </w:pPr>
      <w:r w:rsidRPr="0046708D">
        <w:rPr>
          <w:rFonts w:cs="Arial"/>
          <w:lang w:val="sr-Cyrl-CS" w:eastAsia="ar-SA"/>
        </w:rPr>
        <w:t>Банкарска гаранција треба да буду у валути у којој је Понуда.</w:t>
      </w:r>
    </w:p>
    <w:p w14:paraId="0EC4641C" w14:textId="77777777" w:rsidR="0046708D" w:rsidRPr="0046708D" w:rsidRDefault="0046708D" w:rsidP="0046708D">
      <w:pPr>
        <w:rPr>
          <w:rFonts w:cs="Arial"/>
          <w:lang w:val="sr-Cyrl-CS" w:eastAsia="ar-SA"/>
        </w:rPr>
      </w:pPr>
      <w:r w:rsidRPr="0046708D">
        <w:rPr>
          <w:rFonts w:cs="Arial"/>
          <w:lang w:val="sr-Cyrl-CS" w:eastAsia="ar-SA"/>
        </w:rPr>
        <w:t>Уколико банкарску гаранцију издаје страна банка ,мора имати кредитни рејтинг.</w:t>
      </w:r>
    </w:p>
    <w:p w14:paraId="1F4142DE" w14:textId="77777777" w:rsidR="0046708D" w:rsidRPr="00023A4A" w:rsidRDefault="0046708D" w:rsidP="00040AB1">
      <w:pPr>
        <w:spacing w:before="0"/>
        <w:rPr>
          <w:rFonts w:cs="Arial"/>
          <w:lang w:val="sr-Cyrl-CS" w:eastAsia="ar-SA"/>
        </w:rPr>
      </w:pPr>
    </w:p>
    <w:p w14:paraId="25AEF712" w14:textId="77777777" w:rsidR="00040AB1" w:rsidRPr="00023A4A" w:rsidRDefault="00040AB1" w:rsidP="00040AB1">
      <w:pPr>
        <w:tabs>
          <w:tab w:val="left" w:pos="567"/>
        </w:tabs>
        <w:spacing w:before="0"/>
        <w:rPr>
          <w:rFonts w:cs="Arial"/>
          <w:lang w:val="ru-RU"/>
        </w:rPr>
      </w:pPr>
    </w:p>
    <w:p w14:paraId="44493EC3" w14:textId="77777777" w:rsidR="00040AB1" w:rsidRPr="00023A4A" w:rsidRDefault="00040AB1" w:rsidP="00040AB1">
      <w:pPr>
        <w:spacing w:before="0"/>
        <w:rPr>
          <w:rFonts w:eastAsia="TimesNewRomanPSMT" w:cs="Arial"/>
        </w:rPr>
      </w:pPr>
      <w:r w:rsidRPr="00023A4A">
        <w:rPr>
          <w:rFonts w:eastAsia="TimesNewRomanPSMT" w:cs="Arial"/>
        </w:rPr>
        <w:t xml:space="preserve">Банкарска гаранција ће бити враћена </w:t>
      </w:r>
      <w:r w:rsidRPr="00023A4A">
        <w:rPr>
          <w:rFonts w:eastAsia="TimesNewRomanPSMT" w:cs="Arial"/>
          <w:lang w:val="sr-Cyrl-RS"/>
        </w:rPr>
        <w:t>П</w:t>
      </w:r>
      <w:r w:rsidRPr="00023A4A">
        <w:rPr>
          <w:rFonts w:eastAsia="TimesNewRomanPSMT" w:cs="Arial"/>
        </w:rPr>
        <w:t xml:space="preserve">онуђачу са којим није закључен уговор по закључењу уговора са </w:t>
      </w:r>
      <w:r w:rsidRPr="00023A4A">
        <w:rPr>
          <w:rFonts w:eastAsia="TimesNewRomanPSMT" w:cs="Arial"/>
          <w:lang w:val="sr-Cyrl-RS"/>
        </w:rPr>
        <w:t>П</w:t>
      </w:r>
      <w:r w:rsidRPr="00023A4A">
        <w:rPr>
          <w:rFonts w:eastAsia="TimesNewRomanPSMT" w:cs="Arial"/>
        </w:rPr>
        <w:t xml:space="preserve">онуђачем чија је понуда изабрана као најповољнија, а </w:t>
      </w:r>
      <w:r w:rsidRPr="00023A4A">
        <w:rPr>
          <w:rFonts w:eastAsia="TimesNewRomanPSMT" w:cs="Arial"/>
          <w:lang w:val="sr-Cyrl-RS"/>
        </w:rPr>
        <w:t>П</w:t>
      </w:r>
      <w:r w:rsidRPr="00023A4A">
        <w:rPr>
          <w:rFonts w:eastAsia="TimesNewRomanPSMT" w:cs="Arial"/>
        </w:rPr>
        <w:t xml:space="preserve">онуђачу са којим је закључен уговор </w:t>
      </w:r>
      <w:r w:rsidRPr="00023A4A">
        <w:rPr>
          <w:rFonts w:eastAsia="TimesNewRomanPSMT" w:cs="Arial"/>
          <w:lang w:val="sr-Cyrl-CS"/>
        </w:rPr>
        <w:t>након</w:t>
      </w:r>
      <w:r w:rsidRPr="00023A4A">
        <w:rPr>
          <w:rFonts w:eastAsia="TimesNewRomanPSMT" w:cs="Arial"/>
        </w:rPr>
        <w:t xml:space="preserve"> предаје Наручиоцу </w:t>
      </w:r>
      <w:r w:rsidRPr="00023A4A">
        <w:rPr>
          <w:rFonts w:eastAsia="TimesNewRomanPSMT" w:cs="Arial"/>
          <w:lang w:val="sr-Cyrl-RS"/>
        </w:rPr>
        <w:t>средстава финансијског обезбеђења за добро извршење посла</w:t>
      </w:r>
      <w:r w:rsidRPr="00023A4A">
        <w:rPr>
          <w:rFonts w:eastAsia="TimesNewRomanPSMT" w:cs="Arial"/>
        </w:rPr>
        <w:t>.</w:t>
      </w:r>
    </w:p>
    <w:p w14:paraId="48F994C8" w14:textId="77777777" w:rsidR="00F465A3" w:rsidRPr="00023A4A" w:rsidRDefault="00F465A3" w:rsidP="00F465A3">
      <w:pPr>
        <w:tabs>
          <w:tab w:val="left" w:pos="567"/>
          <w:tab w:val="left" w:pos="851"/>
        </w:tabs>
        <w:spacing w:before="0"/>
        <w:outlineLvl w:val="2"/>
        <w:rPr>
          <w:rFonts w:cs="Arial"/>
          <w:b/>
        </w:rPr>
      </w:pPr>
    </w:p>
    <w:p w14:paraId="29CDA39C" w14:textId="77777777" w:rsidR="003410E3" w:rsidRPr="00023A4A" w:rsidRDefault="00311A34" w:rsidP="00DF302A">
      <w:pPr>
        <w:pStyle w:val="ListParagraph"/>
        <w:numPr>
          <w:ilvl w:val="1"/>
          <w:numId w:val="23"/>
        </w:numPr>
        <w:spacing w:before="0"/>
        <w:rPr>
          <w:rFonts w:ascii="Arial" w:eastAsia="Times New Roman" w:hAnsi="Arial" w:cs="Arial"/>
          <w:b/>
        </w:rPr>
      </w:pPr>
      <w:r w:rsidRPr="00023A4A">
        <w:rPr>
          <w:rFonts w:ascii="Arial" w:eastAsia="Times New Roman" w:hAnsi="Arial" w:cs="Arial"/>
          <w:b/>
          <w:lang w:val="sr-Cyrl-RS"/>
        </w:rPr>
        <w:t xml:space="preserve"> </w:t>
      </w:r>
      <w:r w:rsidR="003410E3" w:rsidRPr="00023A4A">
        <w:rPr>
          <w:rFonts w:ascii="Arial" w:eastAsia="Times New Roman" w:hAnsi="Arial" w:cs="Arial"/>
          <w:b/>
        </w:rPr>
        <w:t>Средство обезбеђења за добро извршење посла</w:t>
      </w:r>
    </w:p>
    <w:p w14:paraId="510A612D" w14:textId="77777777" w:rsidR="00956975" w:rsidRPr="00023A4A" w:rsidRDefault="00956975" w:rsidP="00956975">
      <w:pPr>
        <w:spacing w:before="0"/>
        <w:contextualSpacing/>
        <w:rPr>
          <w:rFonts w:cs="Arial"/>
          <w:b/>
        </w:rPr>
      </w:pPr>
      <w:r w:rsidRPr="00023A4A">
        <w:rPr>
          <w:rFonts w:cs="Arial"/>
          <w:b/>
        </w:rPr>
        <w:t xml:space="preserve">Понуђач је обавезан да, уколико </w:t>
      </w:r>
      <w:r w:rsidR="00040AB1" w:rsidRPr="00023A4A">
        <w:rPr>
          <w:rFonts w:cs="Arial"/>
          <w:b/>
          <w:lang w:val="sr-Cyrl-RS"/>
        </w:rPr>
        <w:t xml:space="preserve">је </w:t>
      </w:r>
      <w:r w:rsidRPr="00023A4A">
        <w:rPr>
          <w:rFonts w:cs="Arial"/>
          <w:b/>
        </w:rPr>
        <w:t>вредност уговора за сваку партију за коју се закључује</w:t>
      </w:r>
      <w:r w:rsidRPr="00023A4A">
        <w:rPr>
          <w:rFonts w:cs="Arial"/>
          <w:b/>
          <w:lang w:val="sr-Cyrl-RS"/>
        </w:rPr>
        <w:t xml:space="preserve"> Уговор</w:t>
      </w:r>
      <w:r w:rsidRPr="00023A4A">
        <w:rPr>
          <w:rFonts w:cs="Arial"/>
          <w:b/>
        </w:rPr>
        <w:t xml:space="preserve">, </w:t>
      </w:r>
      <w:r w:rsidR="00040AB1" w:rsidRPr="00023A4A">
        <w:rPr>
          <w:rFonts w:cs="Arial"/>
          <w:b/>
          <w:lang w:val="sr-Cyrl-RS"/>
        </w:rPr>
        <w:t>једнака или већа</w:t>
      </w:r>
      <w:r w:rsidRPr="00023A4A">
        <w:rPr>
          <w:rFonts w:cs="Arial"/>
          <w:b/>
        </w:rPr>
        <w:t xml:space="preserve"> од 500.000,00 дин. без ПДВ-а,</w:t>
      </w:r>
      <w:r w:rsidR="00040AB1" w:rsidRPr="00023A4A">
        <w:rPr>
          <w:rFonts w:cs="Arial"/>
          <w:b/>
          <w:lang w:val="sr-Cyrl-RS"/>
        </w:rPr>
        <w:t xml:space="preserve"> </w:t>
      </w:r>
      <w:r w:rsidRPr="00023A4A">
        <w:rPr>
          <w:rFonts w:cs="Arial"/>
          <w:b/>
        </w:rPr>
        <w:t xml:space="preserve"> уз потписане примерке </w:t>
      </w:r>
      <w:r w:rsidRPr="00023A4A">
        <w:rPr>
          <w:rFonts w:cs="Arial"/>
          <w:b/>
          <w:lang w:val="sr-Cyrl-RS"/>
        </w:rPr>
        <w:t>У</w:t>
      </w:r>
      <w:r w:rsidRPr="00023A4A">
        <w:rPr>
          <w:rFonts w:cs="Arial"/>
          <w:b/>
        </w:rPr>
        <w:t>говора Наручиоцу достави:</w:t>
      </w:r>
    </w:p>
    <w:p w14:paraId="163EDC75" w14:textId="77777777" w:rsidR="00040AB1" w:rsidRPr="00023A4A" w:rsidRDefault="00040AB1" w:rsidP="00040AB1">
      <w:pPr>
        <w:rPr>
          <w:rFonts w:cs="Arial"/>
          <w:lang w:val="ru-RU"/>
        </w:rPr>
      </w:pPr>
      <w:r w:rsidRPr="00023A4A">
        <w:rPr>
          <w:rFonts w:cs="Arial"/>
          <w:lang w:val="sr-Cyrl-RS" w:eastAsia="sr-Latn-CS"/>
        </w:rPr>
        <w:t>најкасније у року од 3 (словима:три) дана од дана потписивања Уговора</w:t>
      </w:r>
      <w:r w:rsidRPr="00023A4A">
        <w:rPr>
          <w:rFonts w:cs="Arial"/>
          <w:i/>
          <w:color w:val="00B0F0"/>
          <w:lang w:val="sr-Cyrl-RS" w:eastAsia="sr-Latn-CS"/>
        </w:rPr>
        <w:t xml:space="preserve"> </w:t>
      </w:r>
      <w:r w:rsidRPr="00023A4A">
        <w:rPr>
          <w:rFonts w:cs="Arial"/>
          <w:color w:val="000000" w:themeColor="text1"/>
          <w:lang w:val="sr-Cyrl-RS"/>
        </w:rPr>
        <w:t>(</w:t>
      </w:r>
      <w:r w:rsidRPr="00023A4A">
        <w:rPr>
          <w:rFonts w:cs="Arial"/>
          <w:color w:val="000000" w:themeColor="text1"/>
        </w:rPr>
        <w:t xml:space="preserve">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w:t>
      </w:r>
      <w:r w:rsidRPr="00023A4A">
        <w:rPr>
          <w:rFonts w:cs="Arial"/>
          <w:color w:val="000000" w:themeColor="text1"/>
          <w:lang w:val="sr-Cyrl-RS"/>
        </w:rPr>
        <w:t>(</w:t>
      </w:r>
      <w:r w:rsidRPr="00023A4A">
        <w:rPr>
          <w:rFonts w:cs="Arial"/>
          <w:color w:val="000000" w:themeColor="text1"/>
        </w:rPr>
        <w:t>даље: ЗОО</w:t>
      </w:r>
      <w:r w:rsidRPr="00023A4A">
        <w:rPr>
          <w:rFonts w:cs="Arial"/>
          <w:color w:val="000000" w:themeColor="text1"/>
          <w:lang w:val="sr-Cyrl-RS"/>
        </w:rPr>
        <w:t>)</w:t>
      </w:r>
      <w:r w:rsidRPr="00023A4A">
        <w:rPr>
          <w:rFonts w:cs="Arial"/>
          <w:color w:val="000000" w:themeColor="text1"/>
        </w:rPr>
        <w:t xml:space="preserve">, као </w:t>
      </w:r>
      <w:r w:rsidRPr="00023A4A">
        <w:rPr>
          <w:rFonts w:cs="Arial"/>
          <w:color w:val="000000" w:themeColor="text1"/>
          <w:lang w:val="sr-Cyrl-RS"/>
        </w:rPr>
        <w:t>средство финансијског обезбеђења</w:t>
      </w:r>
      <w:r w:rsidRPr="00023A4A">
        <w:rPr>
          <w:rFonts w:cs="Arial"/>
          <w:color w:val="000000" w:themeColor="text1"/>
        </w:rPr>
        <w:t xml:space="preserve"> за добро извршење посла преда Наручиоцу</w:t>
      </w:r>
      <w:r w:rsidRPr="00023A4A">
        <w:rPr>
          <w:rFonts w:cs="Arial"/>
          <w:color w:val="000000" w:themeColor="text1"/>
          <w:lang w:val="sr-Cyrl-RS"/>
        </w:rPr>
        <w:t xml:space="preserve">: </w:t>
      </w:r>
      <w:r w:rsidRPr="00023A4A">
        <w:rPr>
          <w:rFonts w:eastAsia="TimesNewRomanPSMT" w:cs="Arial"/>
          <w:bCs/>
          <w:iCs/>
          <w:color w:val="000000" w:themeColor="text1"/>
        </w:rPr>
        <w:t xml:space="preserve">неопозиву,  безусловну (без права на приговор) у складу са Закон о меници ("Сл. лист ФНРЈ" бр. 104/46, "Сл. лист СФРЈ" бр. 16/65, 54/70 и 57/89 и "Сл. лист СРЈ" бр. 46/96, </w:t>
      </w:r>
      <w:r w:rsidRPr="00023A4A">
        <w:rPr>
          <w:rFonts w:eastAsia="TimesNewRomanPSMT" w:cs="Arial"/>
          <w:bCs/>
          <w:iCs/>
          <w:color w:val="000000" w:themeColor="text1"/>
          <w:lang w:val="sr-Cyrl-RS"/>
        </w:rPr>
        <w:t>„</w:t>
      </w:r>
      <w:r w:rsidRPr="00023A4A">
        <w:rPr>
          <w:rFonts w:eastAsia="TimesNewRomanPSMT" w:cs="Arial"/>
          <w:bCs/>
          <w:iCs/>
          <w:color w:val="000000" w:themeColor="text1"/>
        </w:rPr>
        <w:t>Сл. лист СЦГ</w:t>
      </w:r>
      <w:r w:rsidRPr="00023A4A">
        <w:rPr>
          <w:rFonts w:eastAsia="TimesNewRomanPSMT" w:cs="Arial"/>
          <w:bCs/>
          <w:iCs/>
          <w:color w:val="000000" w:themeColor="text1"/>
          <w:lang w:val="sr-Cyrl-RS"/>
        </w:rPr>
        <w:t>“</w:t>
      </w:r>
      <w:r w:rsidRPr="00023A4A">
        <w:rPr>
          <w:rFonts w:eastAsia="TimesNewRomanPSMT" w:cs="Arial"/>
          <w:bCs/>
          <w:iCs/>
          <w:color w:val="000000" w:themeColor="text1"/>
        </w:rPr>
        <w:t xml:space="preserve"> бр. 01/</w:t>
      </w:r>
      <w:r w:rsidRPr="00023A4A">
        <w:rPr>
          <w:rFonts w:eastAsia="TimesNewRomanPSMT" w:cs="Arial"/>
          <w:bCs/>
          <w:iCs/>
          <w:color w:val="000000" w:themeColor="text1"/>
          <w:lang w:val="sr-Cyrl-RS"/>
        </w:rPr>
        <w:t>20</w:t>
      </w:r>
      <w:r w:rsidRPr="00023A4A">
        <w:rPr>
          <w:rFonts w:eastAsia="TimesNewRomanPSMT" w:cs="Arial"/>
          <w:bCs/>
          <w:iCs/>
          <w:color w:val="000000" w:themeColor="text1"/>
        </w:rPr>
        <w:t xml:space="preserve">03 Уст. повеља </w:t>
      </w:r>
      <w:r w:rsidRPr="00023A4A">
        <w:rPr>
          <w:rFonts w:eastAsia="TimesNewRomanPSMT" w:cs="Arial"/>
          <w:bCs/>
          <w:iCs/>
          <w:color w:val="000000" w:themeColor="text1"/>
          <w:lang w:val="sr-Cyrl-RS"/>
        </w:rPr>
        <w:t>„</w:t>
      </w:r>
      <w:r w:rsidRPr="00023A4A">
        <w:rPr>
          <w:rFonts w:eastAsia="TimesNewRomanPSMT" w:cs="Arial"/>
          <w:bCs/>
          <w:iCs/>
          <w:color w:val="000000" w:themeColor="text1"/>
        </w:rPr>
        <w:t>Сл.гласник РС</w:t>
      </w:r>
      <w:r w:rsidRPr="00023A4A">
        <w:rPr>
          <w:rFonts w:eastAsia="TimesNewRomanPSMT" w:cs="Arial"/>
          <w:bCs/>
          <w:iCs/>
          <w:color w:val="000000" w:themeColor="text1"/>
          <w:lang w:val="sr-Cyrl-RS"/>
        </w:rPr>
        <w:t>“</w:t>
      </w:r>
      <w:r w:rsidRPr="00023A4A">
        <w:rPr>
          <w:rFonts w:eastAsia="TimesNewRomanPSMT" w:cs="Arial"/>
          <w:bCs/>
          <w:iCs/>
          <w:color w:val="000000" w:themeColor="text1"/>
        </w:rPr>
        <w:t xml:space="preserve"> 80/</w:t>
      </w:r>
      <w:r w:rsidRPr="00023A4A">
        <w:rPr>
          <w:rFonts w:eastAsia="TimesNewRomanPSMT" w:cs="Arial"/>
          <w:bCs/>
          <w:iCs/>
          <w:color w:val="000000" w:themeColor="text1"/>
          <w:lang w:val="sr-Cyrl-RS"/>
        </w:rPr>
        <w:t>20</w:t>
      </w:r>
      <w:r w:rsidRPr="00023A4A">
        <w:rPr>
          <w:rFonts w:eastAsia="TimesNewRomanPSMT" w:cs="Arial"/>
          <w:bCs/>
          <w:iCs/>
          <w:color w:val="000000" w:themeColor="text1"/>
        </w:rPr>
        <w:t>15) и Закон о платним услугама  (</w:t>
      </w:r>
      <w:r w:rsidRPr="00023A4A">
        <w:rPr>
          <w:rFonts w:eastAsia="TimesNewRomanPSMT" w:cs="Arial"/>
          <w:bCs/>
          <w:iCs/>
          <w:color w:val="000000" w:themeColor="text1"/>
          <w:lang w:val="sr-Cyrl-RS"/>
        </w:rPr>
        <w:t>„</w:t>
      </w:r>
      <w:r w:rsidRPr="00023A4A">
        <w:rPr>
          <w:rFonts w:eastAsia="TimesNewRomanPSMT" w:cs="Arial"/>
          <w:bCs/>
          <w:iCs/>
          <w:color w:val="000000" w:themeColor="text1"/>
        </w:rPr>
        <w:t>Сл. гласник РС”</w:t>
      </w:r>
      <w:r w:rsidRPr="00023A4A">
        <w:rPr>
          <w:rFonts w:eastAsia="TimesNewRomanPSMT" w:cs="Arial"/>
          <w:bCs/>
          <w:iCs/>
          <w:color w:val="000000" w:themeColor="text1"/>
          <w:lang w:val="sr-Cyrl-RS"/>
        </w:rPr>
        <w:t xml:space="preserve"> </w:t>
      </w:r>
      <w:r w:rsidRPr="00023A4A">
        <w:rPr>
          <w:rFonts w:eastAsia="TimesNewRomanPSMT" w:cs="Arial"/>
          <w:bCs/>
          <w:iCs/>
          <w:color w:val="000000" w:themeColor="text1"/>
        </w:rPr>
        <w:t>број 139/2014):</w:t>
      </w:r>
    </w:p>
    <w:p w14:paraId="049C3792" w14:textId="77777777" w:rsidR="00040AB1" w:rsidRPr="00023A4A" w:rsidRDefault="00040AB1" w:rsidP="00DF302A">
      <w:pPr>
        <w:numPr>
          <w:ilvl w:val="0"/>
          <w:numId w:val="22"/>
        </w:numPr>
        <w:spacing w:before="0" w:after="200" w:line="276" w:lineRule="auto"/>
        <w:contextualSpacing/>
        <w:rPr>
          <w:rFonts w:eastAsia="Calibri" w:cs="Arial"/>
          <w:lang w:val="ru-RU"/>
        </w:rPr>
      </w:pPr>
      <w:r w:rsidRPr="00023A4A">
        <w:rPr>
          <w:rFonts w:eastAsia="Calibri" w:cs="Arial"/>
        </w:rPr>
        <w:t xml:space="preserve">бланко сопствену меницу за </w:t>
      </w:r>
      <w:r w:rsidRPr="00023A4A">
        <w:rPr>
          <w:rFonts w:eastAsia="Calibri" w:cs="Arial"/>
          <w:lang w:val="sr-Cyrl-RS"/>
        </w:rPr>
        <w:t>добро извршење посла</w:t>
      </w:r>
      <w:r w:rsidRPr="00023A4A">
        <w:rPr>
          <w:rFonts w:eastAsia="Calibri" w:cs="Arial"/>
        </w:rPr>
        <w:t xml:space="preserve"> која је неопозива, без права протеста и наплатива на први позив, </w:t>
      </w:r>
      <w:r w:rsidRPr="00023A4A">
        <w:rPr>
          <w:rFonts w:eastAsia="Calibri" w:cs="Arial"/>
          <w:lang w:val="ru-RU"/>
        </w:rPr>
        <w:t>оверена службеним печатом и потписана од стране овлашћеног  лица,</w:t>
      </w:r>
    </w:p>
    <w:p w14:paraId="780C7EF4" w14:textId="77777777" w:rsidR="00040AB1" w:rsidRPr="00023A4A" w:rsidRDefault="00040AB1" w:rsidP="00DF302A">
      <w:pPr>
        <w:numPr>
          <w:ilvl w:val="0"/>
          <w:numId w:val="22"/>
        </w:numPr>
        <w:spacing w:after="200"/>
        <w:contextualSpacing/>
        <w:rPr>
          <w:rFonts w:eastAsia="Calibri" w:cs="Arial"/>
        </w:rPr>
      </w:pPr>
      <w:r w:rsidRPr="00023A4A">
        <w:rPr>
          <w:rFonts w:eastAsia="Calibri" w:cs="Arial"/>
        </w:rPr>
        <w:lastRenderedPageBreak/>
        <w:t xml:space="preserve">Менично писмо – овлашћење којим </w:t>
      </w:r>
      <w:r w:rsidRPr="00023A4A">
        <w:rPr>
          <w:rFonts w:eastAsia="Calibri" w:cs="Arial"/>
          <w:lang w:val="sr-Cyrl-RS"/>
        </w:rPr>
        <w:t>П</w:t>
      </w:r>
      <w:r w:rsidRPr="00023A4A">
        <w:rPr>
          <w:rFonts w:eastAsia="Calibri" w:cs="Arial"/>
        </w:rPr>
        <w:t xml:space="preserve">онуђач овлашћује </w:t>
      </w:r>
      <w:r w:rsidRPr="00023A4A">
        <w:rPr>
          <w:rFonts w:eastAsia="Calibri" w:cs="Arial"/>
          <w:lang w:val="sr-Cyrl-RS"/>
        </w:rPr>
        <w:t>Н</w:t>
      </w:r>
      <w:r w:rsidRPr="00023A4A">
        <w:rPr>
          <w:rFonts w:eastAsia="Calibri" w:cs="Arial"/>
        </w:rPr>
        <w:t xml:space="preserve">аручиоца да може наплатити меницу  на износ од 10% од вредности </w:t>
      </w:r>
      <w:r w:rsidRPr="00023A4A">
        <w:rPr>
          <w:rFonts w:eastAsia="Calibri" w:cs="Arial"/>
          <w:lang w:val="sr-Cyrl-RS"/>
        </w:rPr>
        <w:t>У</w:t>
      </w:r>
      <w:r w:rsidRPr="00023A4A">
        <w:rPr>
          <w:rFonts w:eastAsia="Calibri" w:cs="Arial"/>
        </w:rPr>
        <w:t xml:space="preserve">говора (без ПДВ-а) са роком важења минимално 30 </w:t>
      </w:r>
      <w:r w:rsidRPr="00023A4A">
        <w:rPr>
          <w:rFonts w:eastAsia="Calibri" w:cs="Arial"/>
          <w:lang w:val="sr-Cyrl-RS"/>
        </w:rPr>
        <w:t xml:space="preserve">(словима: тридесет) </w:t>
      </w:r>
      <w:r w:rsidRPr="00023A4A">
        <w:rPr>
          <w:rFonts w:eastAsia="Calibri" w:cs="Arial"/>
        </w:rPr>
        <w:t xml:space="preserve">дана дужим од рока важења </w:t>
      </w:r>
      <w:r w:rsidRPr="00023A4A">
        <w:rPr>
          <w:rFonts w:eastAsia="Calibri" w:cs="Arial"/>
          <w:lang w:val="sr-Cyrl-RS"/>
        </w:rPr>
        <w:t>У</w:t>
      </w:r>
      <w:r w:rsidRPr="00023A4A">
        <w:rPr>
          <w:rFonts w:eastAsia="Calibri" w:cs="Arial"/>
        </w:rPr>
        <w:t xml:space="preserve">говора, с тим да евентуални продужетак рока важења </w:t>
      </w:r>
      <w:r w:rsidRPr="00023A4A">
        <w:rPr>
          <w:rFonts w:eastAsia="Calibri" w:cs="Arial"/>
          <w:lang w:val="sr-Cyrl-RS"/>
        </w:rPr>
        <w:t>У</w:t>
      </w:r>
      <w:r w:rsidRPr="00023A4A">
        <w:rPr>
          <w:rFonts w:eastAsia="Calibri" w:cs="Arial"/>
        </w:rPr>
        <w:t xml:space="preserve">говора има за последицу и продужење рока важења менице и меничног овлашћења, </w:t>
      </w:r>
    </w:p>
    <w:p w14:paraId="126F4936" w14:textId="77777777" w:rsidR="00040AB1" w:rsidRPr="00023A4A" w:rsidRDefault="00040AB1" w:rsidP="00DF302A">
      <w:pPr>
        <w:numPr>
          <w:ilvl w:val="0"/>
          <w:numId w:val="22"/>
        </w:numPr>
        <w:spacing w:after="200"/>
        <w:contextualSpacing/>
        <w:rPr>
          <w:rFonts w:eastAsia="Calibri" w:cs="Arial"/>
        </w:rPr>
      </w:pPr>
      <w:r w:rsidRPr="00023A4A">
        <w:rPr>
          <w:rFonts w:eastAsia="Calibri" w:cs="Arial"/>
        </w:rPr>
        <w:t xml:space="preserve">фотокопију важећег Картона депонованих потписа овлашћених лица за располагање новчаним средствима </w:t>
      </w:r>
      <w:r w:rsidRPr="00023A4A">
        <w:rPr>
          <w:rFonts w:eastAsia="Calibri" w:cs="Arial"/>
          <w:lang w:val="sr-Cyrl-RS"/>
        </w:rPr>
        <w:t>П</w:t>
      </w:r>
      <w:r w:rsidRPr="00023A4A">
        <w:rPr>
          <w:rFonts w:eastAsia="Calibri" w:cs="Arial"/>
        </w:rPr>
        <w:t>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25845C1" w14:textId="77777777" w:rsidR="00040AB1" w:rsidRPr="00023A4A" w:rsidRDefault="00040AB1" w:rsidP="00DF302A">
      <w:pPr>
        <w:numPr>
          <w:ilvl w:val="0"/>
          <w:numId w:val="22"/>
        </w:numPr>
        <w:tabs>
          <w:tab w:val="left" w:pos="270"/>
        </w:tabs>
        <w:spacing w:after="200" w:line="276" w:lineRule="auto"/>
        <w:contextualSpacing/>
        <w:rPr>
          <w:rFonts w:eastAsia="Calibri" w:cs="Arial"/>
          <w:color w:val="000000" w:themeColor="text1"/>
        </w:rPr>
      </w:pPr>
      <w:r w:rsidRPr="00023A4A">
        <w:rPr>
          <w:rFonts w:ascii="Calibri" w:eastAsia="Calibri" w:hAnsi="Calibri" w:cs="Arial"/>
          <w:lang w:val="sr-Cyrl-RS"/>
        </w:rPr>
        <w:t xml:space="preserve"> </w:t>
      </w:r>
      <w:r w:rsidRPr="00023A4A">
        <w:rPr>
          <w:rFonts w:eastAsia="Calibri" w:cs="Arial"/>
        </w:rPr>
        <w:t>фотокопију ОП обрасца</w:t>
      </w:r>
      <w:r w:rsidRPr="00023A4A">
        <w:rPr>
          <w:rFonts w:eastAsia="Calibri" w:cs="Arial"/>
          <w:lang w:val="sr-Cyrl-RS"/>
        </w:rPr>
        <w:t xml:space="preserve"> </w:t>
      </w:r>
      <w:r w:rsidRPr="00023A4A">
        <w:rPr>
          <w:rFonts w:eastAsia="TimesNewRomanPSMT" w:cs="Arial"/>
        </w:rPr>
        <w:t>за законског заступника и лица овлашћених за потпис менице/ овлашћења (Оверени потписи лица овлашћених за заступање)</w:t>
      </w:r>
      <w:r w:rsidRPr="00023A4A">
        <w:rPr>
          <w:rFonts w:eastAsia="Calibri" w:cs="Arial"/>
        </w:rPr>
        <w:t>,</w:t>
      </w:r>
    </w:p>
    <w:p w14:paraId="1F78CC3D" w14:textId="77777777" w:rsidR="00040AB1" w:rsidRPr="00023A4A" w:rsidRDefault="00040AB1" w:rsidP="00DF302A">
      <w:pPr>
        <w:numPr>
          <w:ilvl w:val="0"/>
          <w:numId w:val="22"/>
        </w:numPr>
        <w:tabs>
          <w:tab w:val="left" w:pos="270"/>
        </w:tabs>
        <w:spacing w:after="200"/>
        <w:contextualSpacing/>
        <w:rPr>
          <w:rFonts w:eastAsia="Calibri" w:cs="Arial"/>
          <w:color w:val="000000" w:themeColor="text1"/>
        </w:rPr>
      </w:pPr>
      <w:r w:rsidRPr="00023A4A">
        <w:rPr>
          <w:rFonts w:eastAsia="Calibri" w:cs="Arial"/>
          <w:color w:val="000000" w:themeColor="text1"/>
          <w:lang w:val="sr-Cyrl-RS"/>
        </w:rPr>
        <w:t>д</w:t>
      </w:r>
      <w:r w:rsidRPr="00023A4A">
        <w:rPr>
          <w:rFonts w:eastAsia="Calibri" w:cs="Arial"/>
          <w:color w:val="000000" w:themeColor="text1"/>
        </w:rPr>
        <w:t xml:space="preserve">оказ о регистрацији менице у Регистру меница Народне банке Србије (фотокопија  </w:t>
      </w:r>
      <w:r w:rsidRPr="00023A4A">
        <w:rPr>
          <w:rFonts w:eastAsia="Calibri" w:cs="Arial"/>
          <w:color w:val="000000" w:themeColor="text1"/>
          <w:lang w:val="sr-Cyrl-RS"/>
        </w:rPr>
        <w:t xml:space="preserve"> </w:t>
      </w:r>
      <w:r w:rsidRPr="00023A4A">
        <w:rPr>
          <w:rFonts w:eastAsia="Calibri" w:cs="Arial"/>
          <w:color w:val="000000" w:themeColor="text1"/>
        </w:rPr>
        <w:t>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023A4A">
        <w:rPr>
          <w:rFonts w:eastAsia="Calibri" w:cs="Arial"/>
          <w:color w:val="000000" w:themeColor="text1"/>
          <w:lang w:val="sr-Cyrl-RS"/>
        </w:rPr>
        <w:t xml:space="preserve"> у складу са Одлуком о ближим условима, садржини и начину вођења регистра меница и овлашћења („Сл. гласник РС“ бр. 56/2011 и 80/2015,76/2016, 82/2017)</w:t>
      </w:r>
    </w:p>
    <w:p w14:paraId="784012CE" w14:textId="77777777" w:rsidR="00040AB1" w:rsidRPr="00023A4A" w:rsidRDefault="00040AB1" w:rsidP="00040AB1">
      <w:pPr>
        <w:rPr>
          <w:rFonts w:cs="Arial"/>
        </w:rPr>
      </w:pPr>
      <w:r w:rsidRPr="00023A4A">
        <w:rPr>
          <w:rFonts w:cs="Arial"/>
        </w:rPr>
        <w:t xml:space="preserve">Меница </w:t>
      </w:r>
      <w:r w:rsidRPr="00023A4A">
        <w:rPr>
          <w:rFonts w:cs="Arial"/>
          <w:lang w:val="sr-Cyrl-RS"/>
        </w:rPr>
        <w:t>ће бити</w:t>
      </w:r>
      <w:r w:rsidRPr="00023A4A">
        <w:rPr>
          <w:rFonts w:cs="Arial"/>
        </w:rPr>
        <w:t xml:space="preserve"> наплаћена у случају да изабрани </w:t>
      </w:r>
      <w:r w:rsidRPr="00023A4A">
        <w:rPr>
          <w:rFonts w:cs="Arial"/>
          <w:lang w:val="sr-Cyrl-RS"/>
        </w:rPr>
        <w:t>П</w:t>
      </w:r>
      <w:r w:rsidRPr="00023A4A">
        <w:rPr>
          <w:rFonts w:cs="Arial"/>
        </w:rPr>
        <w:t>онуђач не буде извршавао своје уговорне обавезе у роковима</w:t>
      </w:r>
      <w:r w:rsidRPr="00023A4A">
        <w:rPr>
          <w:rFonts w:cs="Arial"/>
          <w:lang w:val="sr-Cyrl-RS"/>
        </w:rPr>
        <w:t>,</w:t>
      </w:r>
      <w:r w:rsidRPr="00023A4A">
        <w:rPr>
          <w:rFonts w:cs="Arial"/>
        </w:rPr>
        <w:t xml:space="preserve"> и на начин предвиђен </w:t>
      </w:r>
      <w:r w:rsidRPr="00023A4A">
        <w:rPr>
          <w:rFonts w:cs="Arial"/>
          <w:lang w:val="sr-Cyrl-RS"/>
        </w:rPr>
        <w:t>У</w:t>
      </w:r>
      <w:r w:rsidRPr="00023A4A">
        <w:rPr>
          <w:rFonts w:cs="Arial"/>
        </w:rPr>
        <w:t xml:space="preserve">говором. </w:t>
      </w:r>
    </w:p>
    <w:p w14:paraId="4D1E5016" w14:textId="77777777" w:rsidR="00DA5813" w:rsidRPr="00023A4A" w:rsidRDefault="00DA5813" w:rsidP="00450CD0">
      <w:pPr>
        <w:tabs>
          <w:tab w:val="left" w:pos="1786"/>
        </w:tabs>
        <w:spacing w:before="0"/>
        <w:ind w:right="-6"/>
        <w:jc w:val="left"/>
        <w:rPr>
          <w:rFonts w:cs="Arial"/>
          <w:b/>
        </w:rPr>
      </w:pPr>
    </w:p>
    <w:p w14:paraId="1EF34186" w14:textId="77777777" w:rsidR="0012475E" w:rsidRPr="00023A4A" w:rsidRDefault="00DA5813" w:rsidP="00450CD0">
      <w:pPr>
        <w:tabs>
          <w:tab w:val="left" w:pos="1786"/>
        </w:tabs>
        <w:spacing w:before="0"/>
        <w:ind w:right="-6"/>
        <w:jc w:val="left"/>
        <w:rPr>
          <w:rFonts w:eastAsia="Calibri" w:cs="Arial"/>
          <w:b/>
          <w:color w:val="00B0F0"/>
        </w:rPr>
      </w:pPr>
      <w:r w:rsidRPr="00023A4A">
        <w:rPr>
          <w:rFonts w:cs="Arial"/>
          <w:b/>
        </w:rPr>
        <w:t xml:space="preserve">Понуђач је обавезан да, уколико </w:t>
      </w:r>
      <w:r w:rsidR="00040AB1" w:rsidRPr="00023A4A">
        <w:rPr>
          <w:rFonts w:cs="Arial"/>
          <w:b/>
          <w:lang w:val="sr-Cyrl-RS"/>
        </w:rPr>
        <w:t xml:space="preserve">је </w:t>
      </w:r>
      <w:r w:rsidRPr="00023A4A">
        <w:rPr>
          <w:rFonts w:cs="Arial"/>
          <w:b/>
        </w:rPr>
        <w:t>вредност уговора за сваку партију за коју се закључује</w:t>
      </w:r>
      <w:r w:rsidR="00040AB1" w:rsidRPr="00023A4A">
        <w:rPr>
          <w:rFonts w:cs="Arial"/>
          <w:b/>
          <w:lang w:val="sr-Cyrl-RS"/>
        </w:rPr>
        <w:t xml:space="preserve"> Уговор</w:t>
      </w:r>
      <w:r w:rsidRPr="00023A4A">
        <w:rPr>
          <w:rFonts w:cs="Arial"/>
          <w:b/>
        </w:rPr>
        <w:t>,</w:t>
      </w:r>
      <w:r w:rsidR="0006034B" w:rsidRPr="00023A4A">
        <w:rPr>
          <w:rFonts w:cs="Arial"/>
          <w:b/>
          <w:lang w:val="sr-Cyrl-CS"/>
        </w:rPr>
        <w:t xml:space="preserve"> </w:t>
      </w:r>
      <w:r w:rsidR="00040AB1" w:rsidRPr="00023A4A">
        <w:rPr>
          <w:rFonts w:cs="Arial"/>
          <w:b/>
          <w:lang w:val="sr-Cyrl-RS"/>
        </w:rPr>
        <w:t>једнака или већа</w:t>
      </w:r>
      <w:r w:rsidRPr="00023A4A">
        <w:rPr>
          <w:rFonts w:cs="Arial"/>
          <w:b/>
        </w:rPr>
        <w:t xml:space="preserve"> од </w:t>
      </w:r>
      <w:r w:rsidR="00040AB1" w:rsidRPr="00023A4A">
        <w:rPr>
          <w:rFonts w:cs="Arial"/>
          <w:b/>
          <w:lang w:val="sr-Cyrl-RS"/>
        </w:rPr>
        <w:t>10</w:t>
      </w:r>
      <w:r w:rsidRPr="00023A4A">
        <w:rPr>
          <w:rFonts w:cs="Arial"/>
          <w:b/>
        </w:rPr>
        <w:t>.000.000,00 дин. без ПДВ-а, најкасније у року од 10 дана од дана закључења уговора, Наручиоцу достави</w:t>
      </w:r>
      <w:r w:rsidRPr="00023A4A">
        <w:rPr>
          <w:rFonts w:eastAsia="Calibri" w:cs="Arial"/>
          <w:b/>
        </w:rPr>
        <w:t>:</w:t>
      </w:r>
    </w:p>
    <w:p w14:paraId="752569DF" w14:textId="77777777" w:rsidR="00DA5813" w:rsidRPr="00023A4A" w:rsidRDefault="00DA5813" w:rsidP="00450CD0">
      <w:pPr>
        <w:tabs>
          <w:tab w:val="left" w:pos="1786"/>
        </w:tabs>
        <w:spacing w:before="0"/>
        <w:ind w:right="-6"/>
        <w:jc w:val="left"/>
        <w:rPr>
          <w:rFonts w:cs="Arial"/>
          <w:b/>
        </w:rPr>
      </w:pPr>
    </w:p>
    <w:p w14:paraId="375B990E" w14:textId="77777777" w:rsidR="00DA5813" w:rsidRPr="00023A4A" w:rsidRDefault="00DA5813" w:rsidP="00040AB1">
      <w:pPr>
        <w:tabs>
          <w:tab w:val="left" w:pos="567"/>
          <w:tab w:val="left" w:pos="851"/>
        </w:tabs>
        <w:spacing w:before="0"/>
        <w:outlineLvl w:val="2"/>
        <w:rPr>
          <w:rFonts w:cs="Arial"/>
          <w:b/>
        </w:rPr>
      </w:pPr>
      <w:r w:rsidRPr="00023A4A">
        <w:rPr>
          <w:rFonts w:cs="Arial"/>
          <w:b/>
        </w:rPr>
        <w:t xml:space="preserve">Банкарску гаранцију за добро извршење посла </w:t>
      </w:r>
    </w:p>
    <w:p w14:paraId="500B9077" w14:textId="77777777" w:rsidR="00DA5813" w:rsidRPr="00023A4A" w:rsidRDefault="00DA5813" w:rsidP="00DA5813">
      <w:pPr>
        <w:rPr>
          <w:rFonts w:cs="Arial"/>
        </w:rPr>
      </w:pPr>
      <w:r w:rsidRPr="00023A4A">
        <w:rPr>
          <w:rFonts w:cs="Arial"/>
        </w:rPr>
        <w:t>Изабрани понуђач је дужан да у тренутку закључења Уговора а најкасније у року од 10 (десет) дана од дана обостраног потписивања Уговора од законских заступника уговорних страна,</w:t>
      </w:r>
      <w:r w:rsidR="00B20F11" w:rsidRPr="00023A4A">
        <w:rPr>
          <w:rFonts w:cs="Arial"/>
        </w:rPr>
        <w:t xml:space="preserve"> </w:t>
      </w:r>
      <w:r w:rsidRPr="00023A4A">
        <w:rPr>
          <w:rFonts w:cs="Arial"/>
        </w:rPr>
        <w:t>а пре испоруке, као одложни услов из члана 74.став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 банкарску гаранцију за добро извршење посла.</w:t>
      </w:r>
    </w:p>
    <w:p w14:paraId="66B21206" w14:textId="77777777" w:rsidR="00DA5813" w:rsidRPr="00023A4A" w:rsidRDefault="00DA5813" w:rsidP="00DA5813">
      <w:pPr>
        <w:rPr>
          <w:rFonts w:cs="Arial"/>
        </w:rPr>
      </w:pPr>
      <w:r w:rsidRPr="00023A4A">
        <w:rPr>
          <w:rFonts w:cs="Arial"/>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586A667E" w14:textId="77777777" w:rsidR="00DA5813" w:rsidRPr="00023A4A" w:rsidRDefault="00DA5813" w:rsidP="00DA5813">
      <w:pPr>
        <w:rPr>
          <w:rFonts w:cs="Arial"/>
        </w:rPr>
      </w:pPr>
      <w:r w:rsidRPr="00023A4A">
        <w:rPr>
          <w:rFonts w:cs="Arial"/>
        </w:rPr>
        <w:t>Банкарска гаранција мора трајати најмање 30 (словима:тридесет) календарских дана дуже од дана истека рока за извршење уговорне обавезе понуђача.</w:t>
      </w:r>
    </w:p>
    <w:p w14:paraId="04EAC259" w14:textId="77777777" w:rsidR="00040AB1" w:rsidRPr="00023A4A" w:rsidRDefault="00DA5813" w:rsidP="00DA5813">
      <w:pPr>
        <w:rPr>
          <w:rFonts w:cs="Arial"/>
        </w:rPr>
      </w:pPr>
      <w:r w:rsidRPr="00023A4A">
        <w:rPr>
          <w:rFonts w:cs="Arial"/>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000A59B4" w:rsidRPr="00023A4A">
        <w:rPr>
          <w:rFonts w:cs="Arial"/>
        </w:rPr>
        <w:t xml:space="preserve"> </w:t>
      </w:r>
    </w:p>
    <w:p w14:paraId="3D2E8A41" w14:textId="77777777" w:rsidR="00DA5813" w:rsidRPr="00023A4A" w:rsidRDefault="00DA5813" w:rsidP="00DA5813">
      <w:pPr>
        <w:rPr>
          <w:rFonts w:cs="Arial"/>
        </w:rPr>
      </w:pPr>
      <w:r w:rsidRPr="00023A4A">
        <w:rPr>
          <w:rFonts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3D7AA2C0" w14:textId="77777777" w:rsidR="00DA5813" w:rsidRPr="00023A4A" w:rsidRDefault="00DA5813" w:rsidP="00DA5813">
      <w:pPr>
        <w:rPr>
          <w:rFonts w:cs="Arial"/>
        </w:rPr>
      </w:pPr>
      <w:r w:rsidRPr="00023A4A">
        <w:rPr>
          <w:rFonts w:cs="Arial"/>
        </w:rPr>
        <w:t>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w:t>
      </w:r>
    </w:p>
    <w:p w14:paraId="24C27000" w14:textId="77777777" w:rsidR="00DA5813" w:rsidRPr="00023A4A" w:rsidRDefault="00DA5813" w:rsidP="00DA5813">
      <w:pPr>
        <w:rPr>
          <w:rFonts w:cs="Arial"/>
        </w:rPr>
      </w:pPr>
      <w:r w:rsidRPr="00023A4A">
        <w:rPr>
          <w:rFonts w:cs="Arial"/>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14:paraId="524F7815" w14:textId="77777777" w:rsidR="00DA5813" w:rsidRPr="00023A4A" w:rsidRDefault="00DA5813" w:rsidP="00DA5813">
      <w:pPr>
        <w:rPr>
          <w:rFonts w:cs="Arial"/>
        </w:rPr>
      </w:pPr>
      <w:r w:rsidRPr="00023A4A">
        <w:rPr>
          <w:rFonts w:cs="Arial"/>
        </w:rPr>
        <w:lastRenderedPageBreak/>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4DBE8D6D" w14:textId="77777777" w:rsidR="009347CF" w:rsidRPr="00023A4A" w:rsidRDefault="009347CF" w:rsidP="009347CF">
      <w:pPr>
        <w:rPr>
          <w:rFonts w:cs="Arial"/>
          <w:lang w:val="sr-Cyrl-RS"/>
        </w:rPr>
      </w:pPr>
      <w:r w:rsidRPr="00023A4A">
        <w:rPr>
          <w:rFonts w:cs="Arial"/>
          <w:lang w:val="sr-Cyrl-RS"/>
        </w:rPr>
        <w:t xml:space="preserve">Банкарска гаранција мора бити издата у складу са једнообразним правилима МТК за гаранције на позив - </w:t>
      </w:r>
      <w:r w:rsidRPr="00023A4A">
        <w:rPr>
          <w:rFonts w:cs="Arial"/>
        </w:rPr>
        <w:t>URDG 758</w:t>
      </w:r>
      <w:r w:rsidRPr="00023A4A">
        <w:rPr>
          <w:rFonts w:cs="Arial"/>
          <w:lang w:val="sr-Cyrl-RS"/>
        </w:rPr>
        <w:t>.</w:t>
      </w:r>
    </w:p>
    <w:p w14:paraId="22447999" w14:textId="77777777" w:rsidR="001566CE" w:rsidRPr="00023A4A" w:rsidRDefault="001566CE" w:rsidP="001566CE">
      <w:pPr>
        <w:spacing w:before="0"/>
        <w:rPr>
          <w:rFonts w:cs="Arial"/>
          <w:lang w:val="sr-Cyrl-RS"/>
        </w:rPr>
      </w:pPr>
    </w:p>
    <w:p w14:paraId="37F9A4BF" w14:textId="77777777" w:rsidR="001566CE" w:rsidRPr="00023A4A" w:rsidRDefault="001566CE" w:rsidP="001566CE">
      <w:pPr>
        <w:spacing w:before="0"/>
        <w:rPr>
          <w:rFonts w:cs="Arial"/>
          <w:lang w:val="sr-Cyrl-RS"/>
        </w:rPr>
      </w:pPr>
      <w:r w:rsidRPr="00023A4A">
        <w:rPr>
          <w:rFonts w:cs="Arial"/>
          <w:lang w:val="sr-Cyrl-RS"/>
        </w:rPr>
        <w:t>Банкарска гаранција се не може уступити  и  није преносива без сагласности уговорних страна и емисионе банке.</w:t>
      </w:r>
    </w:p>
    <w:p w14:paraId="7F31F5C5" w14:textId="77777777" w:rsidR="001566CE" w:rsidRDefault="001566CE" w:rsidP="001566CE">
      <w:pPr>
        <w:spacing w:before="0"/>
        <w:rPr>
          <w:rFonts w:cs="Arial"/>
          <w:lang w:val="sr-Cyrl-RS"/>
        </w:rPr>
      </w:pPr>
      <w:r w:rsidRPr="00023A4A">
        <w:rPr>
          <w:rFonts w:cs="Arial"/>
          <w:lang w:val="sr-Cyrl-RS"/>
        </w:rPr>
        <w:t>Ова гаранција истиче на наведени  датум, без обзира да ли је овај документ враћен или  није.</w:t>
      </w:r>
    </w:p>
    <w:p w14:paraId="3AAE8439" w14:textId="77777777" w:rsidR="0046708D" w:rsidRPr="00023A4A" w:rsidRDefault="0046708D" w:rsidP="001566CE">
      <w:pPr>
        <w:spacing w:before="0"/>
        <w:rPr>
          <w:rFonts w:cs="Arial"/>
          <w:lang w:val="sr-Cyrl-RS"/>
        </w:rPr>
      </w:pPr>
      <w:r w:rsidRPr="0046708D">
        <w:rPr>
          <w:rFonts w:cs="Arial"/>
          <w:lang w:val="sr-Cyrl-RS"/>
        </w:rPr>
        <w:t>Банкарска гаранција треба да буду у валути у којој је Понуда.</w:t>
      </w:r>
    </w:p>
    <w:p w14:paraId="541349B6" w14:textId="77777777" w:rsidR="0046708D" w:rsidRPr="0046708D" w:rsidRDefault="0046708D" w:rsidP="0046708D">
      <w:pPr>
        <w:rPr>
          <w:rFonts w:cs="Arial"/>
          <w:b/>
        </w:rPr>
      </w:pPr>
      <w:r w:rsidRPr="0046708D">
        <w:rPr>
          <w:rFonts w:cs="Arial"/>
          <w:b/>
        </w:rPr>
        <w:t>Уколико банкарску гаранцију издаје страна банка ,мора имати кредитни рејтинг.</w:t>
      </w:r>
    </w:p>
    <w:p w14:paraId="02FF9E24" w14:textId="77777777" w:rsidR="00DA5813" w:rsidRPr="00023A4A" w:rsidRDefault="00DA5813" w:rsidP="00450CD0">
      <w:pPr>
        <w:tabs>
          <w:tab w:val="left" w:pos="1786"/>
        </w:tabs>
        <w:spacing w:before="0"/>
        <w:ind w:right="-6"/>
        <w:jc w:val="left"/>
        <w:rPr>
          <w:rFonts w:cs="Arial"/>
          <w:b/>
        </w:rPr>
      </w:pPr>
    </w:p>
    <w:p w14:paraId="23628872" w14:textId="77777777" w:rsidR="002637B8" w:rsidRPr="00023A4A" w:rsidRDefault="00311A34" w:rsidP="00DF302A">
      <w:pPr>
        <w:pStyle w:val="KDPodnaslov2"/>
        <w:numPr>
          <w:ilvl w:val="1"/>
          <w:numId w:val="23"/>
        </w:numPr>
        <w:spacing w:before="0"/>
        <w:jc w:val="both"/>
        <w:rPr>
          <w:rFonts w:cs="Arial"/>
          <w:bCs/>
          <w:iCs/>
        </w:rPr>
      </w:pPr>
      <w:r w:rsidRPr="00023A4A">
        <w:rPr>
          <w:rFonts w:cs="Arial"/>
          <w:lang w:val="sr-Cyrl-RS"/>
        </w:rPr>
        <w:t xml:space="preserve"> </w:t>
      </w:r>
      <w:r w:rsidR="002637B8" w:rsidRPr="00023A4A">
        <w:rPr>
          <w:rFonts w:cs="Arial"/>
        </w:rPr>
        <w:t>Средство</w:t>
      </w:r>
      <w:r w:rsidR="0006034B" w:rsidRPr="00023A4A">
        <w:rPr>
          <w:rFonts w:cs="Arial"/>
          <w:lang w:val="sr-Cyrl-CS"/>
        </w:rPr>
        <w:t xml:space="preserve"> </w:t>
      </w:r>
      <w:r w:rsidR="002637B8" w:rsidRPr="00023A4A">
        <w:rPr>
          <w:rFonts w:cs="Arial"/>
          <w:bCs/>
          <w:iCs/>
        </w:rPr>
        <w:t>обезбеђења за отклањање недостатака у гарантном року</w:t>
      </w:r>
    </w:p>
    <w:p w14:paraId="16194E31" w14:textId="77777777" w:rsidR="006F239F" w:rsidRPr="00023A4A" w:rsidRDefault="006F239F" w:rsidP="006F239F"/>
    <w:p w14:paraId="63D970EF" w14:textId="77777777" w:rsidR="00BE1071" w:rsidRPr="00023A4A" w:rsidRDefault="00B5486D" w:rsidP="00BE1071">
      <w:pPr>
        <w:tabs>
          <w:tab w:val="left" w:pos="1786"/>
        </w:tabs>
        <w:spacing w:before="0"/>
        <w:ind w:right="-6"/>
        <w:jc w:val="left"/>
        <w:rPr>
          <w:rFonts w:cs="Arial"/>
          <w:b/>
        </w:rPr>
      </w:pPr>
      <w:r w:rsidRPr="00023A4A">
        <w:rPr>
          <w:rFonts w:cs="Arial"/>
          <w:b/>
        </w:rPr>
        <w:t xml:space="preserve">Понуђач је обавезан да, уколико </w:t>
      </w:r>
      <w:r w:rsidR="001566CE" w:rsidRPr="00023A4A">
        <w:rPr>
          <w:rFonts w:cs="Arial"/>
          <w:b/>
          <w:lang w:val="sr-Cyrl-RS"/>
        </w:rPr>
        <w:t xml:space="preserve">је </w:t>
      </w:r>
      <w:r w:rsidRPr="00023A4A">
        <w:rPr>
          <w:rFonts w:cs="Arial"/>
          <w:b/>
        </w:rPr>
        <w:t xml:space="preserve">вредност уговора за сваку партију за коју </w:t>
      </w:r>
      <w:r w:rsidR="00E26ECA" w:rsidRPr="00023A4A">
        <w:rPr>
          <w:rFonts w:cs="Arial"/>
          <w:b/>
          <w:lang w:val="sr-Cyrl-RS"/>
        </w:rPr>
        <w:t>ј</w:t>
      </w:r>
      <w:r w:rsidRPr="00023A4A">
        <w:rPr>
          <w:rFonts w:cs="Arial"/>
          <w:b/>
        </w:rPr>
        <w:t>е закључ</w:t>
      </w:r>
      <w:r w:rsidR="00E26ECA" w:rsidRPr="00023A4A">
        <w:rPr>
          <w:rFonts w:cs="Arial"/>
          <w:b/>
          <w:lang w:val="sr-Cyrl-RS"/>
        </w:rPr>
        <w:t>ио</w:t>
      </w:r>
      <w:r w:rsidR="001566CE" w:rsidRPr="00023A4A">
        <w:rPr>
          <w:rFonts w:cs="Arial"/>
          <w:b/>
          <w:lang w:val="sr-Cyrl-RS"/>
        </w:rPr>
        <w:t xml:space="preserve"> Уговор</w:t>
      </w:r>
      <w:r w:rsidRPr="00023A4A">
        <w:rPr>
          <w:rFonts w:cs="Arial"/>
          <w:b/>
        </w:rPr>
        <w:t>,</w:t>
      </w:r>
      <w:r w:rsidR="0006034B" w:rsidRPr="00023A4A">
        <w:rPr>
          <w:rFonts w:cs="Arial"/>
          <w:b/>
          <w:lang w:val="sr-Cyrl-CS"/>
        </w:rPr>
        <w:t xml:space="preserve"> </w:t>
      </w:r>
      <w:r w:rsidR="001566CE" w:rsidRPr="00023A4A">
        <w:rPr>
          <w:rFonts w:cs="Arial"/>
          <w:b/>
          <w:lang w:val="sr-Cyrl-RS"/>
        </w:rPr>
        <w:t>једнака или већа</w:t>
      </w:r>
      <w:r w:rsidRPr="00023A4A">
        <w:rPr>
          <w:rFonts w:cs="Arial"/>
          <w:b/>
        </w:rPr>
        <w:t xml:space="preserve"> од 500.000,00 дин.</w:t>
      </w:r>
      <w:r w:rsidR="0006034B" w:rsidRPr="00023A4A">
        <w:rPr>
          <w:rFonts w:cs="Arial"/>
          <w:b/>
          <w:lang w:val="sr-Cyrl-CS"/>
        </w:rPr>
        <w:t xml:space="preserve"> </w:t>
      </w:r>
      <w:r w:rsidRPr="00023A4A">
        <w:rPr>
          <w:rFonts w:cs="Arial"/>
          <w:b/>
        </w:rPr>
        <w:t xml:space="preserve">без ПДВ-а, у тренутку </w:t>
      </w:r>
      <w:r w:rsidR="001566CE" w:rsidRPr="00023A4A">
        <w:rPr>
          <w:rFonts w:cs="Arial"/>
          <w:b/>
          <w:color w:val="000000" w:themeColor="text1"/>
          <w:lang w:val="sr-Cyrl-RS"/>
        </w:rPr>
        <w:t>потписивања Записника о квалитативном пријему добара</w:t>
      </w:r>
      <w:r w:rsidR="001566CE" w:rsidRPr="00023A4A">
        <w:rPr>
          <w:rFonts w:cs="Arial"/>
          <w:b/>
        </w:rPr>
        <w:t xml:space="preserve"> </w:t>
      </w:r>
      <w:r w:rsidRPr="00023A4A">
        <w:rPr>
          <w:rFonts w:cs="Arial"/>
          <w:b/>
        </w:rPr>
        <w:t>достави:</w:t>
      </w:r>
    </w:p>
    <w:p w14:paraId="27CE7770" w14:textId="77777777" w:rsidR="001566CE" w:rsidRPr="00023A4A" w:rsidRDefault="001566CE" w:rsidP="001566CE">
      <w:pPr>
        <w:tabs>
          <w:tab w:val="left" w:pos="567"/>
          <w:tab w:val="left" w:pos="851"/>
        </w:tabs>
        <w:spacing w:before="0"/>
        <w:outlineLvl w:val="2"/>
        <w:rPr>
          <w:rFonts w:cs="Arial"/>
          <w:b/>
        </w:rPr>
      </w:pPr>
    </w:p>
    <w:p w14:paraId="36C8CBC5" w14:textId="77777777" w:rsidR="00B5486D" w:rsidRPr="00023A4A" w:rsidRDefault="00B5486D" w:rsidP="001566CE">
      <w:pPr>
        <w:tabs>
          <w:tab w:val="left" w:pos="567"/>
          <w:tab w:val="left" w:pos="851"/>
        </w:tabs>
        <w:spacing w:before="0"/>
        <w:outlineLvl w:val="2"/>
        <w:rPr>
          <w:rFonts w:cs="Arial"/>
          <w:color w:val="00B0F0"/>
        </w:rPr>
      </w:pPr>
      <w:r w:rsidRPr="00023A4A">
        <w:rPr>
          <w:rFonts w:cs="Arial"/>
          <w:b/>
        </w:rPr>
        <w:t xml:space="preserve">Меницу као гаранцију за отклањање </w:t>
      </w:r>
      <w:r w:rsidR="0046708D">
        <w:rPr>
          <w:rFonts w:cs="Arial"/>
          <w:b/>
          <w:lang w:val="sr-Cyrl-RS"/>
        </w:rPr>
        <w:t xml:space="preserve">–недостатака </w:t>
      </w:r>
      <w:r w:rsidRPr="00023A4A">
        <w:rPr>
          <w:rFonts w:cs="Arial"/>
          <w:b/>
        </w:rPr>
        <w:t>у гарантном року</w:t>
      </w:r>
      <w:r w:rsidR="001566CE" w:rsidRPr="00023A4A">
        <w:rPr>
          <w:rFonts w:cs="Arial"/>
          <w:b/>
          <w:lang w:val="sr-Cyrl-RS"/>
        </w:rPr>
        <w:t>, и то:</w:t>
      </w:r>
    </w:p>
    <w:p w14:paraId="503E145D" w14:textId="77777777" w:rsidR="001566CE" w:rsidRPr="00023A4A" w:rsidRDefault="001566CE" w:rsidP="001566CE">
      <w:pPr>
        <w:rPr>
          <w:rFonts w:cs="Arial"/>
          <w:color w:val="000000" w:themeColor="text1"/>
          <w:lang w:val="ru-RU"/>
        </w:rPr>
      </w:pPr>
      <w:r w:rsidRPr="00023A4A">
        <w:rPr>
          <w:rFonts w:cs="Arial"/>
          <w:color w:val="000000" w:themeColor="text1"/>
          <w:lang w:val="ru-RU"/>
        </w:rPr>
        <w:t xml:space="preserve">1) бланко сопствену меницу за </w:t>
      </w:r>
      <w:r w:rsidRPr="00023A4A">
        <w:rPr>
          <w:rFonts w:cs="Arial"/>
          <w:color w:val="000000" w:themeColor="text1"/>
          <w:lang w:val="sr-Cyrl-RS"/>
        </w:rPr>
        <w:t>отклањање недостатака у гарантном року</w:t>
      </w:r>
      <w:r w:rsidRPr="00023A4A">
        <w:rPr>
          <w:rFonts w:cs="Arial"/>
          <w:color w:val="000000" w:themeColor="text1"/>
          <w:lang w:val="ru-RU"/>
        </w:rPr>
        <w:t xml:space="preserve"> која је неопозива, без права протеста и наплатива на први позив, оверена службеним печатом и потписана од стране овлашћеног  лица,</w:t>
      </w:r>
    </w:p>
    <w:p w14:paraId="78A01EC8" w14:textId="77777777" w:rsidR="001566CE" w:rsidRPr="00023A4A" w:rsidRDefault="001566CE" w:rsidP="001566CE">
      <w:pPr>
        <w:rPr>
          <w:rFonts w:cs="Arial"/>
          <w:color w:val="000000" w:themeColor="text1"/>
          <w:lang w:val="ru-RU"/>
        </w:rPr>
      </w:pPr>
      <w:r w:rsidRPr="00023A4A">
        <w:rPr>
          <w:rFonts w:cs="Arial"/>
          <w:color w:val="000000" w:themeColor="text1"/>
          <w:lang w:val="ru-RU"/>
        </w:rPr>
        <w:t>2) Менично писмо – овлашћење којим ће Понуђач овластити Наручиоца да може наплатити меницу  на износ од 5% од вредности уговора (без ПДВ) са роком важења минимално</w:t>
      </w:r>
      <w:r w:rsidRPr="00023A4A">
        <w:rPr>
          <w:rFonts w:cs="Arial"/>
          <w:color w:val="000000" w:themeColor="text1"/>
          <w:lang w:val="sr-Cyrl-RS"/>
        </w:rPr>
        <w:t xml:space="preserve"> 30</w:t>
      </w:r>
      <w:r w:rsidRPr="00023A4A">
        <w:rPr>
          <w:rFonts w:cs="Arial"/>
          <w:color w:val="000000" w:themeColor="text1"/>
          <w:lang w:val="ru-RU"/>
        </w:rPr>
        <w:t xml:space="preserve"> дана дужим од гарантног рока, с тим да евентуални продужетак гарантног рока има за последицу и продужење рока важења менице и меничног овлашћења у складу са Закон о меници ("Сл. лист ФНРЈ" бр. 104/46, "Сл. лист СФРЈ" бр. 16/65, 54/70 и 57/89 и "Сл. лист СРЈ" бр. 46/96, «Сл. лист СЦГ» бр. 01/2003 Уст. повеља «Сл.гласник РС» 80/2015) и Закон о платним услугама  («Сл. гласник РС» број 139/2014), </w:t>
      </w:r>
    </w:p>
    <w:p w14:paraId="31C9C72F" w14:textId="77777777" w:rsidR="001566CE" w:rsidRPr="00023A4A" w:rsidRDefault="001566CE" w:rsidP="001566CE">
      <w:pPr>
        <w:rPr>
          <w:rFonts w:cs="Arial"/>
          <w:color w:val="000000" w:themeColor="text1"/>
          <w:lang w:val="ru-RU"/>
        </w:rPr>
      </w:pPr>
      <w:r w:rsidRPr="00023A4A">
        <w:rPr>
          <w:rFonts w:cs="Arial"/>
          <w:color w:val="000000" w:themeColor="text1"/>
          <w:lang w:val="ru-RU"/>
        </w:rPr>
        <w:t>3) 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4EB188A" w14:textId="77777777" w:rsidR="001566CE" w:rsidRPr="00023A4A" w:rsidRDefault="001566CE" w:rsidP="001566CE">
      <w:pPr>
        <w:rPr>
          <w:rFonts w:eastAsia="TimesNewRomanPSMT" w:cs="Arial"/>
        </w:rPr>
      </w:pPr>
      <w:r w:rsidRPr="00023A4A">
        <w:rPr>
          <w:rFonts w:cs="Arial"/>
          <w:color w:val="000000" w:themeColor="text1"/>
          <w:lang w:val="sr-Cyrl-RS"/>
        </w:rPr>
        <w:t xml:space="preserve">4) </w:t>
      </w:r>
      <w:r w:rsidRPr="00023A4A">
        <w:rPr>
          <w:rFonts w:eastAsia="TimesNewRomanPSMT" w:cs="Arial"/>
        </w:rPr>
        <w:t>фотокопију ОП обрасца за законског заступника и лица овлашћених за потпис менице/ овлашћења (Оверени потписи лица овлашћених за заступање),</w:t>
      </w:r>
    </w:p>
    <w:p w14:paraId="6A191E07" w14:textId="77777777" w:rsidR="001566CE" w:rsidRPr="00023A4A" w:rsidRDefault="001566CE" w:rsidP="00DF302A">
      <w:pPr>
        <w:numPr>
          <w:ilvl w:val="0"/>
          <w:numId w:val="47"/>
        </w:numPr>
        <w:spacing w:after="200" w:line="276" w:lineRule="auto"/>
        <w:ind w:firstLine="0"/>
        <w:contextualSpacing/>
        <w:rPr>
          <w:rFonts w:eastAsia="Calibri" w:cs="Arial"/>
          <w:color w:val="000000" w:themeColor="text1"/>
        </w:rPr>
      </w:pPr>
      <w:r w:rsidRPr="00023A4A">
        <w:rPr>
          <w:rFonts w:eastAsia="Calibri" w:cs="Arial"/>
          <w:color w:val="000000" w:themeColor="text1"/>
          <w:lang w:val="sr-Cyrl-RS"/>
        </w:rPr>
        <w:t>д</w:t>
      </w:r>
      <w:r w:rsidRPr="00023A4A">
        <w:rPr>
          <w:rFonts w:eastAsia="Calibri" w:cs="Arial"/>
          <w:color w:val="000000" w:themeColor="text1"/>
        </w:rPr>
        <w:t xml:space="preserve">оказ о регистрацији менице у Регистру меница Народне банке Србије (фотокопија  </w:t>
      </w:r>
      <w:r w:rsidRPr="00023A4A">
        <w:rPr>
          <w:rFonts w:eastAsia="Calibri" w:cs="Arial"/>
          <w:color w:val="000000" w:themeColor="text1"/>
          <w:lang w:val="sr-Cyrl-RS"/>
        </w:rPr>
        <w:t xml:space="preserve"> </w:t>
      </w:r>
      <w:r w:rsidRPr="00023A4A">
        <w:rPr>
          <w:rFonts w:eastAsia="Calibri" w:cs="Arial"/>
          <w:color w:val="000000" w:themeColor="text1"/>
        </w:rPr>
        <w:t>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023A4A">
        <w:rPr>
          <w:rFonts w:ascii="Calibri" w:eastAsia="Calibri" w:hAnsi="Calibri" w:cs="Arial"/>
          <w:color w:val="000000" w:themeColor="text1"/>
        </w:rPr>
        <w:t xml:space="preserve"> </w:t>
      </w:r>
      <w:r w:rsidRPr="00023A4A">
        <w:rPr>
          <w:rFonts w:eastAsia="Calibri" w:cs="Arial"/>
          <w:color w:val="000000" w:themeColor="text1"/>
        </w:rPr>
        <w:t>у складу са Одлуком о ближим условима, садржини и начину вођења регистра меница и овлашћења („Сл. гласник РС“ бр. 56/</w:t>
      </w:r>
      <w:r w:rsidRPr="00023A4A">
        <w:rPr>
          <w:rFonts w:eastAsia="Calibri" w:cs="Arial"/>
          <w:color w:val="000000" w:themeColor="text1"/>
          <w:lang w:val="sr-Cyrl-RS"/>
        </w:rPr>
        <w:t>20</w:t>
      </w:r>
      <w:r w:rsidRPr="00023A4A">
        <w:rPr>
          <w:rFonts w:eastAsia="Calibri" w:cs="Arial"/>
          <w:color w:val="000000" w:themeColor="text1"/>
        </w:rPr>
        <w:t>11 и 80/</w:t>
      </w:r>
      <w:r w:rsidRPr="00023A4A">
        <w:rPr>
          <w:rFonts w:eastAsia="Calibri" w:cs="Arial"/>
          <w:color w:val="000000" w:themeColor="text1"/>
          <w:lang w:val="sr-Cyrl-RS"/>
        </w:rPr>
        <w:t>20</w:t>
      </w:r>
      <w:r w:rsidRPr="00023A4A">
        <w:rPr>
          <w:rFonts w:eastAsia="Calibri" w:cs="Arial"/>
          <w:color w:val="000000" w:themeColor="text1"/>
        </w:rPr>
        <w:t>15,76/2016</w:t>
      </w:r>
      <w:r w:rsidRPr="00023A4A">
        <w:rPr>
          <w:rFonts w:eastAsia="Calibri" w:cs="Arial"/>
          <w:color w:val="000000" w:themeColor="text1"/>
          <w:lang w:val="sr-Cyrl-RS"/>
        </w:rPr>
        <w:t>, 82/2017</w:t>
      </w:r>
      <w:r w:rsidRPr="00023A4A">
        <w:rPr>
          <w:rFonts w:eastAsia="Calibri" w:cs="Arial"/>
          <w:color w:val="000000" w:themeColor="text1"/>
        </w:rPr>
        <w:t>)</w:t>
      </w:r>
      <w:r w:rsidRPr="00023A4A">
        <w:rPr>
          <w:rFonts w:eastAsia="Calibri" w:cs="Arial"/>
          <w:color w:val="000000" w:themeColor="text1"/>
          <w:lang w:val="sr-Cyrl-RS"/>
        </w:rPr>
        <w:t>.</w:t>
      </w:r>
    </w:p>
    <w:p w14:paraId="60A1DFB6" w14:textId="77777777" w:rsidR="001566CE" w:rsidRPr="00023A4A" w:rsidRDefault="001566CE" w:rsidP="001566CE">
      <w:pPr>
        <w:rPr>
          <w:rFonts w:cs="Arial"/>
          <w:color w:val="000000" w:themeColor="text1"/>
          <w:lang w:val="sr-Cyrl-RS"/>
        </w:rPr>
      </w:pPr>
      <w:r w:rsidRPr="00023A4A">
        <w:rPr>
          <w:rFonts w:cs="Arial"/>
          <w:color w:val="000000" w:themeColor="text1"/>
          <w:lang w:val="ru-RU"/>
        </w:rPr>
        <w:t xml:space="preserve">Меница као гаранција за отклањање недостатака у гарантно року биће наплаћена у случају да Понуђач </w:t>
      </w:r>
      <w:r w:rsidRPr="00023A4A">
        <w:rPr>
          <w:rFonts w:cs="Arial"/>
          <w:color w:val="000000" w:themeColor="text1"/>
          <w:lang w:val="sr-Cyrl-RS"/>
        </w:rPr>
        <w:t>не отклони недостатке у гарантном року</w:t>
      </w:r>
      <w:r w:rsidRPr="00023A4A">
        <w:rPr>
          <w:rFonts w:cs="Arial"/>
          <w:color w:val="000000" w:themeColor="text1"/>
          <w:lang w:val="ru-RU"/>
        </w:rPr>
        <w:t>, на начин и у року</w:t>
      </w:r>
      <w:r w:rsidRPr="00023A4A">
        <w:rPr>
          <w:rFonts w:cs="Arial"/>
        </w:rPr>
        <w:t xml:space="preserve"> предвиђен </w:t>
      </w:r>
      <w:r w:rsidRPr="00023A4A">
        <w:rPr>
          <w:rFonts w:cs="Arial"/>
          <w:lang w:val="sr-Cyrl-RS"/>
        </w:rPr>
        <w:t>У</w:t>
      </w:r>
      <w:r w:rsidRPr="00023A4A">
        <w:rPr>
          <w:rFonts w:cs="Arial"/>
        </w:rPr>
        <w:t>говором</w:t>
      </w:r>
      <w:r w:rsidRPr="00023A4A">
        <w:rPr>
          <w:rFonts w:cs="Arial"/>
          <w:lang w:val="sr-Cyrl-RS"/>
        </w:rPr>
        <w:t>.</w:t>
      </w:r>
    </w:p>
    <w:p w14:paraId="3D103BE8" w14:textId="77777777" w:rsidR="00B5486D" w:rsidRPr="00023A4A" w:rsidRDefault="001566CE" w:rsidP="001566CE">
      <w:pPr>
        <w:tabs>
          <w:tab w:val="left" w:pos="1786"/>
        </w:tabs>
        <w:spacing w:before="0"/>
        <w:ind w:right="-6"/>
        <w:jc w:val="left"/>
        <w:rPr>
          <w:color w:val="000000" w:themeColor="text1"/>
          <w:lang w:val="sr-Cyrl-RS"/>
        </w:rPr>
      </w:pPr>
      <w:r w:rsidRPr="00023A4A">
        <w:rPr>
          <w:color w:val="000000" w:themeColor="text1"/>
          <w:lang w:val="sr-Cyrl-RS"/>
        </w:rPr>
        <w:t xml:space="preserve">Уколико се средство финансијског обезбеђења не достави у уговореном року, </w:t>
      </w:r>
      <w:r w:rsidRPr="00023A4A">
        <w:rPr>
          <w:color w:val="000000" w:themeColor="text1"/>
          <w:lang w:val="ru-RU" w:eastAsia="sr-Latn-RS"/>
        </w:rPr>
        <w:t>Наручилац</w:t>
      </w:r>
      <w:r w:rsidRPr="00023A4A">
        <w:rPr>
          <w:color w:val="000000" w:themeColor="text1"/>
          <w:lang w:val="sr-Cyrl-RS" w:eastAsia="sr-Latn-RS"/>
        </w:rPr>
        <w:t xml:space="preserve"> има право </w:t>
      </w:r>
      <w:r w:rsidRPr="00023A4A">
        <w:rPr>
          <w:color w:val="000000" w:themeColor="text1"/>
          <w:lang w:val="sr-Cyrl-RS"/>
        </w:rPr>
        <w:t xml:space="preserve"> да наплати средство финанасијског обезбеђења за добро извршење посла.</w:t>
      </w:r>
    </w:p>
    <w:p w14:paraId="32D7179D" w14:textId="77777777" w:rsidR="001566CE" w:rsidRPr="00023A4A" w:rsidRDefault="001566CE" w:rsidP="001566CE">
      <w:pPr>
        <w:tabs>
          <w:tab w:val="left" w:pos="1786"/>
        </w:tabs>
        <w:spacing w:before="0"/>
        <w:ind w:right="-6"/>
        <w:jc w:val="left"/>
        <w:rPr>
          <w:rFonts w:cs="Arial"/>
        </w:rPr>
      </w:pPr>
    </w:p>
    <w:p w14:paraId="00B19DD5" w14:textId="77777777" w:rsidR="00B5486D" w:rsidRPr="00023A4A" w:rsidRDefault="00B5486D" w:rsidP="00B5486D">
      <w:pPr>
        <w:tabs>
          <w:tab w:val="left" w:pos="1786"/>
        </w:tabs>
        <w:spacing w:before="0"/>
        <w:ind w:right="-6"/>
        <w:jc w:val="left"/>
        <w:rPr>
          <w:rFonts w:cs="Arial"/>
          <w:b/>
        </w:rPr>
      </w:pPr>
      <w:r w:rsidRPr="00023A4A">
        <w:rPr>
          <w:rFonts w:cs="Arial"/>
          <w:b/>
        </w:rPr>
        <w:lastRenderedPageBreak/>
        <w:t xml:space="preserve">Понуђач је обавезан да, уколико </w:t>
      </w:r>
      <w:r w:rsidR="001566CE" w:rsidRPr="00023A4A">
        <w:rPr>
          <w:rFonts w:cs="Arial"/>
          <w:b/>
          <w:lang w:val="sr-Cyrl-RS"/>
        </w:rPr>
        <w:t xml:space="preserve">је </w:t>
      </w:r>
      <w:r w:rsidRPr="00023A4A">
        <w:rPr>
          <w:rFonts w:cs="Arial"/>
          <w:b/>
        </w:rPr>
        <w:t xml:space="preserve">вредност уговора за сваку партију за коју </w:t>
      </w:r>
      <w:r w:rsidR="00E26ECA" w:rsidRPr="00023A4A">
        <w:rPr>
          <w:rFonts w:cs="Arial"/>
          <w:b/>
          <w:lang w:val="sr-Cyrl-RS"/>
        </w:rPr>
        <w:t>ј</w:t>
      </w:r>
      <w:r w:rsidRPr="00023A4A">
        <w:rPr>
          <w:rFonts w:cs="Arial"/>
          <w:b/>
        </w:rPr>
        <w:t>е закључ</w:t>
      </w:r>
      <w:r w:rsidR="00E26ECA" w:rsidRPr="00023A4A">
        <w:rPr>
          <w:rFonts w:cs="Arial"/>
          <w:b/>
          <w:lang w:val="sr-Cyrl-RS"/>
        </w:rPr>
        <w:t>ио</w:t>
      </w:r>
      <w:r w:rsidR="001566CE" w:rsidRPr="00023A4A">
        <w:rPr>
          <w:rFonts w:cs="Arial"/>
          <w:b/>
          <w:lang w:val="sr-Cyrl-RS"/>
        </w:rPr>
        <w:t xml:space="preserve"> Уговор</w:t>
      </w:r>
      <w:r w:rsidRPr="00023A4A">
        <w:rPr>
          <w:rFonts w:cs="Arial"/>
          <w:b/>
        </w:rPr>
        <w:t>,</w:t>
      </w:r>
      <w:r w:rsidR="00E01B3A" w:rsidRPr="00023A4A">
        <w:rPr>
          <w:rFonts w:cs="Arial"/>
          <w:b/>
          <w:lang w:val="sr-Cyrl-CS"/>
        </w:rPr>
        <w:t xml:space="preserve"> </w:t>
      </w:r>
      <w:r w:rsidR="001566CE" w:rsidRPr="00023A4A">
        <w:rPr>
          <w:rFonts w:cs="Arial"/>
          <w:b/>
          <w:lang w:val="sr-Cyrl-RS"/>
        </w:rPr>
        <w:t>једнака или већа</w:t>
      </w:r>
      <w:r w:rsidRPr="00023A4A">
        <w:rPr>
          <w:rFonts w:cs="Arial"/>
          <w:b/>
        </w:rPr>
        <w:t xml:space="preserve"> од </w:t>
      </w:r>
      <w:r w:rsidR="001566CE" w:rsidRPr="00023A4A">
        <w:rPr>
          <w:rFonts w:cs="Arial"/>
          <w:b/>
          <w:lang w:val="sr-Cyrl-RS"/>
        </w:rPr>
        <w:t>1</w:t>
      </w:r>
      <w:r w:rsidRPr="00023A4A">
        <w:rPr>
          <w:rFonts w:cs="Arial"/>
          <w:b/>
        </w:rPr>
        <w:t xml:space="preserve">0.000.000,00 дин. без ПДВ-а, у тренутку </w:t>
      </w:r>
      <w:r w:rsidR="001566CE" w:rsidRPr="00023A4A">
        <w:rPr>
          <w:rFonts w:cs="Arial"/>
          <w:b/>
          <w:color w:val="000000" w:themeColor="text1"/>
          <w:lang w:val="sr-Cyrl-RS"/>
        </w:rPr>
        <w:t>потписивања Записника о квалитативном пријему добара</w:t>
      </w:r>
      <w:r w:rsidR="001566CE" w:rsidRPr="00023A4A">
        <w:rPr>
          <w:rFonts w:cs="Arial"/>
          <w:b/>
        </w:rPr>
        <w:t xml:space="preserve"> </w:t>
      </w:r>
      <w:r w:rsidRPr="00023A4A">
        <w:rPr>
          <w:rFonts w:cs="Arial"/>
          <w:b/>
        </w:rPr>
        <w:t>достави:</w:t>
      </w:r>
    </w:p>
    <w:p w14:paraId="3900A5E8" w14:textId="77777777" w:rsidR="00BE1071" w:rsidRPr="00023A4A" w:rsidRDefault="008D1900" w:rsidP="001566CE">
      <w:pPr>
        <w:tabs>
          <w:tab w:val="left" w:pos="1786"/>
        </w:tabs>
        <w:spacing w:before="0"/>
        <w:ind w:right="-6"/>
        <w:jc w:val="left"/>
        <w:rPr>
          <w:rFonts w:cs="Arial"/>
          <w:b/>
          <w:lang w:val="sr-Cyrl-RS"/>
        </w:rPr>
      </w:pPr>
      <w:r w:rsidRPr="00023A4A">
        <w:rPr>
          <w:rFonts w:eastAsia="TimesNewRomanPSMT" w:cs="Arial"/>
          <w:b/>
          <w:iCs/>
        </w:rPr>
        <w:t>Б</w:t>
      </w:r>
      <w:r w:rsidR="00B5486D" w:rsidRPr="00023A4A">
        <w:rPr>
          <w:rFonts w:eastAsia="TimesNewRomanPSMT" w:cs="Arial"/>
          <w:b/>
          <w:iCs/>
        </w:rPr>
        <w:t>анкарску гаранцију за отклањање недостатака у  гарантном року</w:t>
      </w:r>
      <w:r w:rsidR="001566CE" w:rsidRPr="00023A4A">
        <w:rPr>
          <w:rFonts w:eastAsia="TimesNewRomanPSMT" w:cs="Arial"/>
          <w:b/>
          <w:iCs/>
          <w:lang w:val="sr-Cyrl-RS"/>
        </w:rPr>
        <w:t>, и то:</w:t>
      </w:r>
    </w:p>
    <w:p w14:paraId="68E99198" w14:textId="77777777" w:rsidR="001566CE" w:rsidRPr="00023A4A" w:rsidRDefault="001566CE" w:rsidP="001566CE">
      <w:pPr>
        <w:rPr>
          <w:rFonts w:cs="Arial"/>
        </w:rPr>
      </w:pPr>
      <w:r w:rsidRPr="00023A4A">
        <w:rPr>
          <w:rFonts w:cs="Arial"/>
        </w:rPr>
        <w:t>неопозив</w:t>
      </w:r>
      <w:r w:rsidRPr="00023A4A">
        <w:rPr>
          <w:rFonts w:cs="Arial"/>
          <w:lang w:val="sr-Cyrl-RS"/>
        </w:rPr>
        <w:t>у</w:t>
      </w:r>
      <w:r w:rsidRPr="00023A4A">
        <w:rPr>
          <w:rFonts w:cs="Arial"/>
        </w:rPr>
        <w:t>, безусловн</w:t>
      </w:r>
      <w:r w:rsidRPr="00023A4A">
        <w:rPr>
          <w:rFonts w:cs="Arial"/>
          <w:lang w:val="sr-Cyrl-RS"/>
        </w:rPr>
        <w:t>у</w:t>
      </w:r>
      <w:r w:rsidRPr="00023A4A">
        <w:rPr>
          <w:rFonts w:cs="Arial"/>
        </w:rPr>
        <w:t>,без права на приговор и платив</w:t>
      </w:r>
      <w:r w:rsidRPr="00023A4A">
        <w:rPr>
          <w:rFonts w:cs="Arial"/>
          <w:lang w:val="sr-Cyrl-RS"/>
        </w:rPr>
        <w:t>у</w:t>
      </w:r>
      <w:r w:rsidRPr="00023A4A">
        <w:rPr>
          <w:rFonts w:cs="Arial"/>
        </w:rPr>
        <w:t xml:space="preserve"> на први позив, издат</w:t>
      </w:r>
      <w:r w:rsidRPr="00023A4A">
        <w:rPr>
          <w:rFonts w:cs="Arial"/>
          <w:lang w:val="sr-Cyrl-RS"/>
        </w:rPr>
        <w:t>у</w:t>
      </w:r>
      <w:r w:rsidRPr="00023A4A">
        <w:rPr>
          <w:rFonts w:cs="Arial"/>
        </w:rPr>
        <w:t xml:space="preserve"> у висини од 5% од укупно уговорене цене (без ПДВ-а) са роком важења 30(</w:t>
      </w:r>
      <w:r w:rsidRPr="00023A4A">
        <w:rPr>
          <w:rFonts w:cs="Arial"/>
          <w:lang w:val="sr-Cyrl-RS"/>
        </w:rPr>
        <w:t>словима:</w:t>
      </w:r>
      <w:r w:rsidRPr="00023A4A">
        <w:rPr>
          <w:rFonts w:cs="Arial"/>
        </w:rPr>
        <w:t>тридесет)</w:t>
      </w:r>
      <w:r w:rsidRPr="00023A4A">
        <w:rPr>
          <w:rFonts w:cs="Arial"/>
          <w:lang w:val="sr-Cyrl-RS"/>
        </w:rPr>
        <w:t xml:space="preserve"> календарских</w:t>
      </w:r>
      <w:r w:rsidRPr="00023A4A">
        <w:rPr>
          <w:rFonts w:cs="Arial"/>
        </w:rPr>
        <w:t xml:space="preserve"> дана дужим о</w:t>
      </w:r>
      <w:r w:rsidRPr="00023A4A">
        <w:rPr>
          <w:rFonts w:cs="Arial"/>
          <w:lang w:val="sr-Cyrl-RS"/>
        </w:rPr>
        <w:t xml:space="preserve">д уговореног </w:t>
      </w:r>
      <w:r w:rsidRPr="00023A4A">
        <w:rPr>
          <w:rFonts w:cs="Arial"/>
        </w:rPr>
        <w:t>гарантног рока.</w:t>
      </w:r>
    </w:p>
    <w:p w14:paraId="63835121" w14:textId="77777777" w:rsidR="001566CE" w:rsidRPr="00023A4A" w:rsidRDefault="001566CE" w:rsidP="001566CE">
      <w:pPr>
        <w:rPr>
          <w:rFonts w:cs="Arial"/>
        </w:rPr>
      </w:pPr>
      <w:r w:rsidRPr="00023A4A">
        <w:rPr>
          <w:rFonts w:cs="Arial"/>
        </w:rPr>
        <w:t xml:space="preserve">Банкарска гаранција за отклањање недостатака у гарантном року, доставља се  у тренутку </w:t>
      </w:r>
      <w:r w:rsidR="00BB26D7" w:rsidRPr="00023A4A">
        <w:rPr>
          <w:rFonts w:cs="Arial"/>
          <w:color w:val="000000" w:themeColor="text1"/>
          <w:lang w:val="sr-Cyrl-RS"/>
        </w:rPr>
        <w:t>потписивања Записника о квалитативном пријему добара</w:t>
      </w:r>
      <w:r w:rsidRPr="00023A4A">
        <w:rPr>
          <w:rFonts w:cs="Arial"/>
        </w:rPr>
        <w:t>. Уколико Понуђач не достави банкарску гаранцију за отклањање недостатака у гарантном року, Наручилац има право да наплати банкарску гаранцију за добро извршење посла.</w:t>
      </w:r>
    </w:p>
    <w:p w14:paraId="3FCC41D2" w14:textId="77777777" w:rsidR="001566CE" w:rsidRPr="00023A4A" w:rsidRDefault="001566CE" w:rsidP="001566CE">
      <w:pPr>
        <w:rPr>
          <w:rFonts w:cs="Arial"/>
        </w:rPr>
      </w:pPr>
      <w:r w:rsidRPr="00023A4A">
        <w:rPr>
          <w:rFonts w:cs="Arial"/>
        </w:rPr>
        <w:t>Достављена банкарска гаранција  не може да садржи додатне услове за исплату, краћи рок и мањи износ.</w:t>
      </w:r>
    </w:p>
    <w:p w14:paraId="1A05DF2C" w14:textId="77777777" w:rsidR="001566CE" w:rsidRPr="00023A4A" w:rsidRDefault="001566CE" w:rsidP="001566CE">
      <w:pPr>
        <w:spacing w:after="120"/>
        <w:rPr>
          <w:rFonts w:cs="Arial"/>
        </w:rPr>
      </w:pPr>
      <w:r w:rsidRPr="00023A4A">
        <w:rPr>
          <w:rFonts w:cs="Arial"/>
        </w:rPr>
        <w:t>Наручилац</w:t>
      </w:r>
      <w:r w:rsidRPr="00023A4A">
        <w:rPr>
          <w:rFonts w:cs="Arial"/>
          <w:lang w:val="sr-Cyrl-RS"/>
        </w:rPr>
        <w:t xml:space="preserve"> </w:t>
      </w:r>
      <w:r w:rsidRPr="00023A4A">
        <w:rPr>
          <w:rFonts w:cs="Arial"/>
        </w:rPr>
        <w:t xml:space="preserve"> је овлашћен да наплати банкарску гаранцију за отклањање недостатака у  гарантном року у случају да Понуђач не испуни своје уговорне обавезе у погледу гарантног рока.</w:t>
      </w:r>
    </w:p>
    <w:p w14:paraId="6E4F5234" w14:textId="77777777" w:rsidR="001566CE" w:rsidRPr="00023A4A" w:rsidRDefault="001566CE" w:rsidP="001566CE">
      <w:pPr>
        <w:spacing w:before="0"/>
        <w:rPr>
          <w:rFonts w:cs="Arial"/>
          <w:lang w:val="sr-Cyrl-CS" w:eastAsia="ar-SA"/>
        </w:rPr>
      </w:pPr>
      <w:r w:rsidRPr="00023A4A">
        <w:rPr>
          <w:rFonts w:cs="Arial"/>
          <w:lang w:val="sr-Cyrl-CS" w:eastAsia="ar-SA"/>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74119012" w14:textId="77777777" w:rsidR="001566CE" w:rsidRPr="00023A4A" w:rsidRDefault="001566CE" w:rsidP="001566CE">
      <w:pPr>
        <w:spacing w:before="0"/>
        <w:rPr>
          <w:rFonts w:cs="Arial"/>
          <w:lang w:val="sr-Cyrl-CS" w:eastAsia="ar-SA"/>
        </w:rPr>
      </w:pPr>
    </w:p>
    <w:p w14:paraId="60D0F40E" w14:textId="77777777" w:rsidR="001566CE" w:rsidRPr="00023A4A" w:rsidRDefault="001566CE" w:rsidP="001566CE">
      <w:pPr>
        <w:spacing w:before="0"/>
        <w:rPr>
          <w:rFonts w:cs="Arial"/>
          <w:lang w:val="sr-Cyrl-CS" w:eastAsia="ar-SA"/>
        </w:rPr>
      </w:pPr>
      <w:r w:rsidRPr="00023A4A">
        <w:rPr>
          <w:rFonts w:cs="Arial"/>
          <w:lang w:val="sr-Cyrl-CS" w:eastAsia="ar-SA"/>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њеног Правилника и процесног и материјалног права Републике Србије, са местом рада арбитраже у Београду.</w:t>
      </w:r>
    </w:p>
    <w:p w14:paraId="4B2F9E1E" w14:textId="77777777" w:rsidR="001566CE" w:rsidRPr="00023A4A" w:rsidRDefault="001566CE" w:rsidP="001566CE">
      <w:pPr>
        <w:spacing w:before="0"/>
        <w:rPr>
          <w:rFonts w:cs="Arial"/>
          <w:lang w:val="sr-Cyrl-CS" w:eastAsia="ar-SA"/>
        </w:rPr>
      </w:pPr>
    </w:p>
    <w:p w14:paraId="7CD1C75A" w14:textId="77777777" w:rsidR="001566CE" w:rsidRPr="00023A4A" w:rsidRDefault="001566CE" w:rsidP="001566CE">
      <w:pPr>
        <w:spacing w:before="0"/>
        <w:rPr>
          <w:rFonts w:cs="Arial"/>
          <w:lang w:val="sr-Cyrl-CS" w:eastAsia="ar-SA"/>
        </w:rPr>
      </w:pPr>
      <w:r w:rsidRPr="00023A4A">
        <w:rPr>
          <w:rFonts w:cs="Arial"/>
          <w:lang w:val="sr-Cyrl-CS" w:eastAsia="ar-SA"/>
        </w:rPr>
        <w:t>Банкарска гаранција се не може уступити и није преносива без сагласности уговорних страна и емисионе банке.</w:t>
      </w:r>
    </w:p>
    <w:p w14:paraId="16D9BB76" w14:textId="77777777" w:rsidR="001566CE" w:rsidRPr="00023A4A" w:rsidRDefault="001566CE" w:rsidP="001566CE">
      <w:pPr>
        <w:spacing w:before="0"/>
        <w:rPr>
          <w:rFonts w:cs="Arial"/>
          <w:lang w:val="sr-Cyrl-CS" w:eastAsia="ar-SA"/>
        </w:rPr>
      </w:pPr>
    </w:p>
    <w:p w14:paraId="39F969C5" w14:textId="77777777" w:rsidR="001566CE" w:rsidRPr="00023A4A" w:rsidRDefault="001566CE" w:rsidP="001566CE">
      <w:pPr>
        <w:spacing w:before="0"/>
        <w:rPr>
          <w:rFonts w:cs="Arial"/>
          <w:lang w:val="sr-Cyrl-CS" w:eastAsia="ar-SA"/>
        </w:rPr>
      </w:pPr>
      <w:r w:rsidRPr="00023A4A">
        <w:rPr>
          <w:rFonts w:cs="Arial"/>
          <w:lang w:val="sr-Cyrl-CS" w:eastAsia="ar-SA"/>
        </w:rPr>
        <w:t>На ову банкарску гаранцију примењују се Једнообразна правила за гаранције на позив ( URDG 758) Међународне трговинске коморе у Паризу.</w:t>
      </w:r>
    </w:p>
    <w:p w14:paraId="305B847B" w14:textId="77777777" w:rsidR="001566CE" w:rsidRPr="00023A4A" w:rsidRDefault="001566CE" w:rsidP="001566CE">
      <w:pPr>
        <w:spacing w:before="0"/>
        <w:rPr>
          <w:rFonts w:cs="Arial"/>
          <w:lang w:val="sr-Cyrl-CS" w:eastAsia="ar-SA"/>
        </w:rPr>
      </w:pPr>
    </w:p>
    <w:p w14:paraId="41F63B53" w14:textId="77777777" w:rsidR="001566CE" w:rsidRDefault="001566CE" w:rsidP="001566CE">
      <w:pPr>
        <w:spacing w:before="0"/>
        <w:rPr>
          <w:rFonts w:cs="Arial"/>
          <w:lang w:val="sr-Cyrl-CS" w:eastAsia="ar-SA"/>
        </w:rPr>
      </w:pPr>
      <w:r w:rsidRPr="00023A4A">
        <w:rPr>
          <w:rFonts w:cs="Arial"/>
          <w:lang w:val="sr-Cyrl-CS" w:eastAsia="ar-SA"/>
        </w:rPr>
        <w:t>Ова гаранција истиче на наведени датум, без обзира да ли је овај документ враћен или није.</w:t>
      </w:r>
    </w:p>
    <w:p w14:paraId="1E4EB46C" w14:textId="77777777" w:rsidR="0046708D" w:rsidRPr="00023A4A" w:rsidRDefault="0046708D" w:rsidP="001566CE">
      <w:pPr>
        <w:spacing w:before="0"/>
        <w:rPr>
          <w:rFonts w:cs="Arial"/>
          <w:lang w:val="sr-Cyrl-CS" w:eastAsia="ar-SA"/>
        </w:rPr>
      </w:pPr>
    </w:p>
    <w:p w14:paraId="4C6C61D5" w14:textId="77777777" w:rsidR="001566CE" w:rsidRDefault="0046708D" w:rsidP="001566CE">
      <w:pPr>
        <w:spacing w:before="0"/>
        <w:outlineLvl w:val="0"/>
        <w:rPr>
          <w:rFonts w:cs="Arial"/>
          <w:lang w:val="sr-Cyrl-CS"/>
        </w:rPr>
      </w:pPr>
      <w:r w:rsidRPr="0046708D">
        <w:rPr>
          <w:rFonts w:cs="Arial"/>
          <w:lang w:val="sr-Cyrl-CS"/>
        </w:rPr>
        <w:t>Банкарска гаранција треба да буду у валути у којој је Понуда.</w:t>
      </w:r>
    </w:p>
    <w:p w14:paraId="74F216F8" w14:textId="77777777" w:rsidR="0046708D" w:rsidRPr="00023A4A" w:rsidRDefault="0046708D" w:rsidP="001566CE">
      <w:pPr>
        <w:spacing w:before="0"/>
        <w:outlineLvl w:val="0"/>
        <w:rPr>
          <w:rFonts w:cs="Arial"/>
          <w:lang w:val="sr-Cyrl-CS"/>
        </w:rPr>
      </w:pPr>
      <w:r w:rsidRPr="0046708D">
        <w:rPr>
          <w:rFonts w:cs="Arial"/>
          <w:lang w:val="sr-Cyrl-CS"/>
        </w:rPr>
        <w:t>Уколико банкарску гаранцију издаје страна банка ,мора имати кредитни рејтинг.</w:t>
      </w:r>
    </w:p>
    <w:p w14:paraId="06682C32" w14:textId="77777777" w:rsidR="00C72D7F" w:rsidRPr="00023A4A" w:rsidRDefault="00C72D7F" w:rsidP="00BE1071">
      <w:pPr>
        <w:tabs>
          <w:tab w:val="left" w:pos="1786"/>
        </w:tabs>
        <w:spacing w:before="0"/>
        <w:ind w:right="-6"/>
        <w:jc w:val="left"/>
        <w:rPr>
          <w:rFonts w:eastAsia="TimesNewRomanPSMT" w:cs="Arial"/>
          <w:iCs/>
          <w:lang w:val="sr-Cyrl-RS"/>
        </w:rPr>
      </w:pPr>
    </w:p>
    <w:p w14:paraId="657436A1" w14:textId="77777777" w:rsidR="004C3B38" w:rsidRPr="00023A4A" w:rsidRDefault="004C3B38" w:rsidP="0012475E">
      <w:pPr>
        <w:tabs>
          <w:tab w:val="left" w:pos="1786"/>
        </w:tabs>
        <w:spacing w:before="0"/>
        <w:ind w:right="-6"/>
        <w:jc w:val="center"/>
        <w:rPr>
          <w:rFonts w:eastAsia="TimesNewRomanPSMT" w:cs="Arial"/>
          <w:b/>
          <w:bCs/>
          <w:iCs/>
        </w:rPr>
      </w:pPr>
      <w:r w:rsidRPr="00023A4A">
        <w:rPr>
          <w:rFonts w:eastAsia="TimesNewRomanPSMT" w:cs="Arial"/>
          <w:b/>
          <w:bCs/>
          <w:iCs/>
        </w:rPr>
        <w:t>Достављање средстава финансијског обезбеђења</w:t>
      </w:r>
    </w:p>
    <w:p w14:paraId="3660AEBB" w14:textId="77777777" w:rsidR="0012475E" w:rsidRPr="00023A4A" w:rsidRDefault="0012475E" w:rsidP="0012475E">
      <w:pPr>
        <w:tabs>
          <w:tab w:val="left" w:pos="1786"/>
        </w:tabs>
        <w:spacing w:before="0"/>
        <w:ind w:right="-6"/>
        <w:jc w:val="center"/>
        <w:rPr>
          <w:rFonts w:eastAsia="TimesNewRomanPSMT" w:cs="Arial"/>
          <w:b/>
          <w:bCs/>
          <w:iCs/>
        </w:rPr>
      </w:pPr>
    </w:p>
    <w:p w14:paraId="361C1985" w14:textId="77777777" w:rsidR="00BB26D7" w:rsidRPr="00023A4A" w:rsidRDefault="00BB26D7" w:rsidP="00BB26D7">
      <w:pPr>
        <w:tabs>
          <w:tab w:val="left" w:pos="567"/>
          <w:tab w:val="left" w:pos="709"/>
        </w:tabs>
        <w:rPr>
          <w:rFonts w:eastAsia="TimesNewRomanPSMT" w:cs="Arial"/>
          <w:bCs/>
          <w:noProof/>
          <w:lang w:val="sr-Cyrl-CS"/>
        </w:rPr>
      </w:pPr>
      <w:r w:rsidRPr="00023A4A">
        <w:rPr>
          <w:rFonts w:eastAsia="TimesNewRomanPSMT" w:cs="Arial"/>
          <w:bCs/>
          <w:noProof/>
          <w:lang w:val="sr-Cyrl-CS"/>
        </w:rPr>
        <w:t xml:space="preserve">Средство финансијског обезбеђења </w:t>
      </w:r>
      <w:r w:rsidRPr="00023A4A">
        <w:rPr>
          <w:rFonts w:eastAsia="TimesNewRomanPSMT" w:cs="Arial"/>
          <w:b/>
          <w:bCs/>
          <w:noProof/>
          <w:u w:val="single"/>
          <w:lang w:val="sr-Cyrl-CS"/>
        </w:rPr>
        <w:t>за озбиљност понуде</w:t>
      </w:r>
      <w:r w:rsidRPr="00023A4A">
        <w:rPr>
          <w:rFonts w:eastAsia="TimesNewRomanPSMT" w:cs="Arial"/>
          <w:bCs/>
          <w:noProof/>
          <w:lang w:val="sr-Cyrl-CS"/>
        </w:rPr>
        <w:t xml:space="preserve"> доставља се као саставни део понуде и гласи на Јавно предузеће "Електропривреда Србије" Београд, Балканска 13</w:t>
      </w:r>
      <w:r w:rsidR="003D3D5D" w:rsidRPr="00023A4A">
        <w:rPr>
          <w:rFonts w:eastAsia="TimesNewRomanPSMT" w:cs="Arial"/>
          <w:bCs/>
          <w:noProof/>
          <w:lang w:val="sr-Cyrl-CS"/>
        </w:rPr>
        <w:t>,</w:t>
      </w:r>
      <w:r w:rsidRPr="00023A4A">
        <w:rPr>
          <w:rFonts w:eastAsia="TimesNewRomanPSMT" w:cs="Arial"/>
          <w:bCs/>
          <w:noProof/>
          <w:lang w:val="sr-Cyrl-CS"/>
        </w:rPr>
        <w:t xml:space="preserve">  Београд.</w:t>
      </w:r>
      <w:r w:rsidRPr="00023A4A">
        <w:rPr>
          <w:rFonts w:eastAsia="TimesNewRomanPSMT" w:cs="Arial"/>
          <w:bCs/>
          <w:noProof/>
          <w:lang w:val="sr-Latn-RS"/>
        </w:rPr>
        <w:t xml:space="preserve"> </w:t>
      </w:r>
    </w:p>
    <w:p w14:paraId="6F0BD822" w14:textId="77777777" w:rsidR="00BB26D7" w:rsidRPr="00023A4A" w:rsidRDefault="00BB26D7" w:rsidP="00BB26D7">
      <w:pPr>
        <w:tabs>
          <w:tab w:val="left" w:pos="567"/>
          <w:tab w:val="left" w:pos="709"/>
        </w:tabs>
        <w:spacing w:before="0"/>
        <w:rPr>
          <w:rFonts w:eastAsia="TimesNewRomanPSMT" w:cs="Arial"/>
          <w:bCs/>
          <w:noProof/>
          <w:lang w:val="sr-Cyrl-CS"/>
        </w:rPr>
      </w:pPr>
    </w:p>
    <w:p w14:paraId="346F81DE" w14:textId="77777777" w:rsidR="00BB26D7" w:rsidRPr="00023A4A" w:rsidRDefault="00BB26D7" w:rsidP="00BB26D7">
      <w:pPr>
        <w:tabs>
          <w:tab w:val="left" w:pos="567"/>
          <w:tab w:val="left" w:pos="709"/>
        </w:tabs>
        <w:spacing w:after="120"/>
        <w:rPr>
          <w:rFonts w:eastAsia="TimesNewRomanPSMT" w:cs="Arial"/>
          <w:b/>
          <w:bCs/>
          <w:lang w:val="sr-Cyrl-RS"/>
        </w:rPr>
      </w:pPr>
      <w:r w:rsidRPr="00023A4A">
        <w:rPr>
          <w:rFonts w:eastAsia="TimesNewRomanPSMT" w:cs="Arial"/>
          <w:bCs/>
          <w:noProof/>
          <w:lang w:val="sr-Cyrl-CS"/>
        </w:rPr>
        <w:t xml:space="preserve">Средство финансијског обезбеђења </w:t>
      </w:r>
      <w:r w:rsidRPr="00023A4A">
        <w:rPr>
          <w:rFonts w:eastAsia="TimesNewRomanPSMT" w:cs="Arial"/>
          <w:b/>
          <w:bCs/>
          <w:noProof/>
          <w:u w:val="single"/>
          <w:lang w:val="sr-Cyrl-CS"/>
        </w:rPr>
        <w:t>за добро извршење посла</w:t>
      </w:r>
      <w:r w:rsidRPr="00023A4A">
        <w:rPr>
          <w:rFonts w:eastAsia="TimesNewRomanPSMT" w:cs="Arial"/>
          <w:bCs/>
          <w:noProof/>
          <w:lang w:val="sr-Cyrl-CS"/>
        </w:rPr>
        <w:t xml:space="preserve">  гласи на Јавно предузеће "Електропривреда Србије" Београд, Балканска 13 Београд </w:t>
      </w:r>
      <w:r w:rsidRPr="00023A4A">
        <w:rPr>
          <w:rFonts w:cs="Arial"/>
          <w:b/>
          <w:lang w:val="sr-Cyrl-RS"/>
        </w:rPr>
        <w:t xml:space="preserve">и доставља се лично или поштом на адресу: </w:t>
      </w:r>
      <w:r w:rsidRPr="00023A4A">
        <w:rPr>
          <w:rFonts w:eastAsia="TimesNewRomanPSMT" w:cs="Arial"/>
          <w:b/>
          <w:bCs/>
          <w:lang w:val="sr-Cyrl-RS"/>
        </w:rPr>
        <w:t xml:space="preserve">„Електропривреда Србије“ Београд, Балканска бр. 13, 11 000 Београд </w:t>
      </w:r>
    </w:p>
    <w:p w14:paraId="34D602AE" w14:textId="77777777" w:rsidR="00BB26D7" w:rsidRPr="00023A4A" w:rsidRDefault="00BB26D7" w:rsidP="00BB26D7">
      <w:pPr>
        <w:tabs>
          <w:tab w:val="left" w:pos="1134"/>
        </w:tabs>
        <w:jc w:val="center"/>
        <w:rPr>
          <w:rFonts w:cs="Arial"/>
          <w:b/>
          <w:lang w:val="sr-Cyrl-RS"/>
        </w:rPr>
      </w:pPr>
      <w:r w:rsidRPr="00023A4A">
        <w:rPr>
          <w:rFonts w:cs="Arial"/>
          <w:i/>
          <w:lang w:val="sr-Cyrl-RS"/>
        </w:rPr>
        <w:t>са назнаком:</w:t>
      </w:r>
      <w:r w:rsidRPr="00023A4A">
        <w:rPr>
          <w:rFonts w:cs="Arial"/>
          <w:b/>
          <w:lang w:val="sr-Cyrl-RS"/>
        </w:rPr>
        <w:t xml:space="preserve"> Средство финансијског обезбеђења за ЈН број </w:t>
      </w:r>
      <w:r w:rsidRPr="00023A4A">
        <w:rPr>
          <w:b/>
          <w:noProof/>
          <w:lang w:val="sr-Cyrl-CS"/>
        </w:rPr>
        <w:t>ЈН</w:t>
      </w:r>
      <w:r w:rsidRPr="00023A4A">
        <w:rPr>
          <w:b/>
          <w:noProof/>
          <w:lang w:val="sr-Latn-RS"/>
        </w:rPr>
        <w:t>/</w:t>
      </w:r>
      <w:r w:rsidRPr="00023A4A">
        <w:rPr>
          <w:b/>
          <w:noProof/>
          <w:lang w:val="sr-Cyrl-CS"/>
        </w:rPr>
        <w:t>4000/0</w:t>
      </w:r>
      <w:r w:rsidRPr="00023A4A">
        <w:rPr>
          <w:b/>
          <w:noProof/>
          <w:lang w:val="sr-Cyrl-RS"/>
        </w:rPr>
        <w:t>297-1</w:t>
      </w:r>
      <w:r w:rsidRPr="00023A4A">
        <w:rPr>
          <w:b/>
          <w:noProof/>
          <w:lang w:val="sr-Latn-RS"/>
        </w:rPr>
        <w:t>/</w:t>
      </w:r>
      <w:r w:rsidRPr="00023A4A">
        <w:rPr>
          <w:b/>
          <w:noProof/>
          <w:lang w:val="sr-Cyrl-CS"/>
        </w:rPr>
        <w:t>201</w:t>
      </w:r>
      <w:r w:rsidRPr="00023A4A">
        <w:rPr>
          <w:b/>
          <w:noProof/>
          <w:lang w:val="sr-Latn-RS"/>
        </w:rPr>
        <w:t>8</w:t>
      </w:r>
      <w:r w:rsidRPr="00023A4A">
        <w:rPr>
          <w:b/>
          <w:noProof/>
          <w:lang w:val="sr-Cyrl-RS"/>
        </w:rPr>
        <w:t>.</w:t>
      </w:r>
    </w:p>
    <w:p w14:paraId="1131AFAB" w14:textId="77777777" w:rsidR="00BB26D7" w:rsidRPr="00023A4A" w:rsidRDefault="00BB26D7" w:rsidP="00BB26D7">
      <w:pPr>
        <w:tabs>
          <w:tab w:val="left" w:pos="567"/>
          <w:tab w:val="left" w:pos="709"/>
        </w:tabs>
        <w:spacing w:before="0" w:after="120"/>
        <w:rPr>
          <w:rFonts w:eastAsia="TimesNewRomanPSMT" w:cs="Arial"/>
          <w:bCs/>
          <w:noProof/>
          <w:lang w:val="sr-Cyrl-CS"/>
        </w:rPr>
      </w:pPr>
    </w:p>
    <w:p w14:paraId="3A2D0086" w14:textId="77777777" w:rsidR="00BB26D7" w:rsidRPr="00023A4A" w:rsidRDefault="00BB26D7" w:rsidP="00BB26D7">
      <w:pPr>
        <w:tabs>
          <w:tab w:val="left" w:pos="567"/>
          <w:tab w:val="left" w:pos="709"/>
        </w:tabs>
        <w:spacing w:before="0" w:after="120"/>
        <w:rPr>
          <w:rFonts w:cs="Arial"/>
          <w:b/>
          <w:noProof/>
          <w:lang w:val="sr-Cyrl-CS"/>
        </w:rPr>
      </w:pPr>
      <w:r w:rsidRPr="00023A4A">
        <w:rPr>
          <w:rFonts w:eastAsia="TimesNewRomanPSMT" w:cs="Arial"/>
          <w:bCs/>
          <w:noProof/>
          <w:lang w:val="sr-Cyrl-CS"/>
        </w:rPr>
        <w:lastRenderedPageBreak/>
        <w:t xml:space="preserve">Средство финансијског обезбеђења </w:t>
      </w:r>
      <w:r w:rsidRPr="00023A4A">
        <w:rPr>
          <w:rFonts w:eastAsia="TimesNewRomanPSMT" w:cs="Arial"/>
          <w:b/>
          <w:bCs/>
          <w:noProof/>
          <w:u w:val="single"/>
          <w:lang w:val="sr-Cyrl-CS"/>
        </w:rPr>
        <w:t>за отклањање недостатака у гарантном периоду</w:t>
      </w:r>
      <w:r w:rsidRPr="00023A4A">
        <w:rPr>
          <w:rFonts w:eastAsia="TimesNewRomanPSMT" w:cs="Arial"/>
          <w:bCs/>
          <w:noProof/>
          <w:lang w:val="sr-Cyrl-CS"/>
        </w:rPr>
        <w:t xml:space="preserve">  гласи на Јавно предузеће "Електропривреда Србије" Београд, Балканска бр. 13 Београд Огранак РБ Колубара  </w:t>
      </w:r>
      <w:r w:rsidRPr="00023A4A">
        <w:rPr>
          <w:rFonts w:cs="Arial"/>
          <w:b/>
          <w:noProof/>
          <w:lang w:val="sr-Cyrl-CS"/>
        </w:rPr>
        <w:t xml:space="preserve">и доставља се </w:t>
      </w:r>
      <w:r w:rsidRPr="00023A4A">
        <w:rPr>
          <w:rFonts w:cs="Arial"/>
          <w:lang w:val="sr-Cyrl-RS"/>
        </w:rPr>
        <w:t xml:space="preserve">приликом потписивања </w:t>
      </w:r>
      <w:r w:rsidRPr="00023A4A">
        <w:rPr>
          <w:rFonts w:eastAsia="Lucida Sans Unicode" w:cs="Arial"/>
          <w:kern w:val="1"/>
          <w:lang w:val="sr-Cyrl-CS" w:eastAsia="hi-IN" w:bidi="hi-IN"/>
        </w:rPr>
        <w:t xml:space="preserve">Записника о квалитативном пријему </w:t>
      </w:r>
      <w:r w:rsidRPr="00023A4A">
        <w:rPr>
          <w:rFonts w:cs="Arial"/>
          <w:lang w:val="sr-Cyrl-RS"/>
        </w:rPr>
        <w:t>или поштом на адресу:</w:t>
      </w:r>
      <w:r w:rsidRPr="00023A4A">
        <w:rPr>
          <w:rFonts w:cs="Arial"/>
          <w:b/>
          <w:lang w:val="sr-Cyrl-RS"/>
        </w:rPr>
        <w:t xml:space="preserve"> </w:t>
      </w:r>
      <w:r w:rsidRPr="00023A4A">
        <w:rPr>
          <w:rFonts w:cs="Arial"/>
          <w:b/>
          <w:noProof/>
          <w:lang w:val="sr-Cyrl-CS"/>
        </w:rPr>
        <w:t xml:space="preserve">лично или поштом на адресу: </w:t>
      </w:r>
    </w:p>
    <w:p w14:paraId="6B79E081" w14:textId="77777777" w:rsidR="00BB26D7" w:rsidRPr="00023A4A" w:rsidRDefault="00BB26D7" w:rsidP="00BB26D7">
      <w:pPr>
        <w:suppressAutoHyphens/>
        <w:spacing w:line="100" w:lineRule="atLeast"/>
        <w:jc w:val="center"/>
        <w:rPr>
          <w:rFonts w:eastAsia="Arial Unicode MS" w:cs="Arial"/>
          <w:b/>
          <w:noProof/>
          <w:kern w:val="1"/>
          <w:highlight w:val="yellow"/>
          <w:lang w:val="sr-Cyrl-CS" w:eastAsia="ar-SA"/>
        </w:rPr>
      </w:pPr>
      <w:r w:rsidRPr="00023A4A">
        <w:rPr>
          <w:rFonts w:cs="Arial"/>
          <w:b/>
          <w:noProof/>
          <w:lang w:val="sr-Cyrl-CS"/>
        </w:rPr>
        <w:t>Огранак РБ Колубара,  Комерцијални сектор ,ул.Дише Ђурђевића бб,11560 Вреоци</w:t>
      </w:r>
    </w:p>
    <w:p w14:paraId="3DA6AE2C" w14:textId="77777777" w:rsidR="00BB26D7" w:rsidRPr="00023A4A" w:rsidRDefault="00BB26D7" w:rsidP="00BB26D7">
      <w:pPr>
        <w:tabs>
          <w:tab w:val="left" w:pos="1134"/>
        </w:tabs>
        <w:spacing w:before="0"/>
        <w:jc w:val="center"/>
        <w:rPr>
          <w:b/>
          <w:noProof/>
          <w:lang w:val="sr-Cyrl-CS"/>
        </w:rPr>
      </w:pPr>
      <w:r w:rsidRPr="00023A4A">
        <w:rPr>
          <w:noProof/>
          <w:lang w:val="sr-Cyrl-CS"/>
        </w:rPr>
        <w:t>са назнаком:</w:t>
      </w:r>
      <w:r w:rsidRPr="00023A4A">
        <w:rPr>
          <w:b/>
          <w:noProof/>
          <w:lang w:val="sr-Cyrl-CS"/>
        </w:rPr>
        <w:t xml:space="preserve"> Средство финансијског обезбеђења за ЈН</w:t>
      </w:r>
      <w:r w:rsidRPr="00023A4A">
        <w:rPr>
          <w:b/>
          <w:noProof/>
          <w:lang w:val="sr-Latn-RS"/>
        </w:rPr>
        <w:t>/</w:t>
      </w:r>
      <w:r w:rsidRPr="00023A4A">
        <w:rPr>
          <w:b/>
          <w:noProof/>
          <w:lang w:val="sr-Cyrl-CS"/>
        </w:rPr>
        <w:t>4000/0</w:t>
      </w:r>
      <w:r w:rsidRPr="00023A4A">
        <w:rPr>
          <w:b/>
          <w:noProof/>
          <w:lang w:val="sr-Cyrl-RS"/>
        </w:rPr>
        <w:t>297-1</w:t>
      </w:r>
      <w:r w:rsidRPr="00023A4A">
        <w:rPr>
          <w:b/>
          <w:noProof/>
          <w:lang w:val="sr-Latn-RS"/>
        </w:rPr>
        <w:t>/</w:t>
      </w:r>
      <w:r w:rsidRPr="00023A4A">
        <w:rPr>
          <w:b/>
          <w:noProof/>
          <w:lang w:val="sr-Cyrl-CS"/>
        </w:rPr>
        <w:t>201</w:t>
      </w:r>
      <w:r w:rsidRPr="00023A4A">
        <w:rPr>
          <w:b/>
          <w:noProof/>
          <w:lang w:val="sr-Latn-RS"/>
        </w:rPr>
        <w:t>8</w:t>
      </w:r>
      <w:r w:rsidRPr="00023A4A">
        <w:rPr>
          <w:b/>
          <w:noProof/>
          <w:lang w:val="sr-Cyrl-CS"/>
        </w:rPr>
        <w:t xml:space="preserve"> </w:t>
      </w:r>
    </w:p>
    <w:p w14:paraId="3E74AAD2" w14:textId="77777777" w:rsidR="005F1E0F" w:rsidRPr="00023A4A" w:rsidRDefault="005F1E0F" w:rsidP="005F1E0F">
      <w:pPr>
        <w:tabs>
          <w:tab w:val="left" w:pos="1134"/>
        </w:tabs>
        <w:jc w:val="center"/>
        <w:rPr>
          <w:b/>
        </w:rPr>
      </w:pPr>
    </w:p>
    <w:p w14:paraId="1CCA1627" w14:textId="77777777" w:rsidR="0085348E" w:rsidRPr="00023A4A" w:rsidRDefault="00311A34" w:rsidP="00DF302A">
      <w:pPr>
        <w:pStyle w:val="KDPodnaslov2"/>
        <w:numPr>
          <w:ilvl w:val="1"/>
          <w:numId w:val="23"/>
        </w:numPr>
        <w:spacing w:before="0"/>
        <w:jc w:val="both"/>
        <w:rPr>
          <w:rFonts w:cs="Arial"/>
          <w:lang w:val="sr-Cyrl-RS"/>
        </w:rPr>
      </w:pPr>
      <w:r w:rsidRPr="00023A4A">
        <w:rPr>
          <w:rFonts w:cs="Arial"/>
          <w:lang w:val="sr-Cyrl-RS"/>
        </w:rPr>
        <w:t xml:space="preserve"> </w:t>
      </w:r>
      <w:r w:rsidR="0085348E" w:rsidRPr="00023A4A">
        <w:rPr>
          <w:rFonts w:cs="Arial"/>
        </w:rPr>
        <w:t>Начин означавања поверљивих података у понуди</w:t>
      </w:r>
    </w:p>
    <w:p w14:paraId="0FC0A42C" w14:textId="77777777" w:rsidR="0085348E" w:rsidRPr="00023A4A" w:rsidRDefault="0085348E" w:rsidP="0085348E">
      <w:pPr>
        <w:pStyle w:val="KDParagraf"/>
        <w:spacing w:before="0"/>
        <w:rPr>
          <w:rFonts w:cs="Arial"/>
        </w:rPr>
      </w:pPr>
      <w:r w:rsidRPr="00023A4A">
        <w:rPr>
          <w:rFonts w:cs="Arial"/>
        </w:rPr>
        <w:t>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w:t>
      </w:r>
      <w:r w:rsidR="004033AB" w:rsidRPr="00023A4A">
        <w:rPr>
          <w:rFonts w:cs="Arial"/>
          <w:lang w:val="sr-Cyrl-RS"/>
        </w:rPr>
        <w:t xml:space="preserve"> </w:t>
      </w:r>
      <w:r w:rsidRPr="00023A4A">
        <w:rPr>
          <w:rFonts w:cs="Arial"/>
        </w:rPr>
        <w:t>Ови подаци неће бити објављени приликом отварања понуда и у наставку поступка.</w:t>
      </w:r>
    </w:p>
    <w:p w14:paraId="6C66E2D4" w14:textId="77777777" w:rsidR="0085348E" w:rsidRPr="00023A4A" w:rsidRDefault="0085348E" w:rsidP="0085348E">
      <w:pPr>
        <w:pStyle w:val="KDParagraf"/>
        <w:spacing w:before="0"/>
        <w:rPr>
          <w:rFonts w:cs="Arial"/>
        </w:rPr>
      </w:pPr>
      <w:r w:rsidRPr="00023A4A">
        <w:rPr>
          <w:rFonts w:cs="Arial"/>
        </w:rPr>
        <w:t>Наручилац може да одбије да пружи информацију која би значила повреду поверљивости података добијених у понуди.</w:t>
      </w:r>
    </w:p>
    <w:p w14:paraId="4218DDB8" w14:textId="77777777" w:rsidR="0085348E" w:rsidRPr="00023A4A" w:rsidRDefault="0085348E" w:rsidP="0085348E">
      <w:pPr>
        <w:pStyle w:val="KDParagraf"/>
        <w:spacing w:before="0"/>
        <w:rPr>
          <w:rFonts w:cs="Arial"/>
        </w:rPr>
      </w:pPr>
      <w:r w:rsidRPr="00023A4A">
        <w:rPr>
          <w:rFonts w:cs="Arial"/>
        </w:rPr>
        <w:t>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w:t>
      </w:r>
    </w:p>
    <w:p w14:paraId="4EFEBBAD" w14:textId="77777777" w:rsidR="0085348E" w:rsidRPr="00023A4A" w:rsidRDefault="0085348E" w:rsidP="0085348E">
      <w:pPr>
        <w:pStyle w:val="KDParagraf"/>
        <w:spacing w:before="0"/>
        <w:rPr>
          <w:rFonts w:cs="Arial"/>
        </w:rPr>
      </w:pPr>
      <w:r w:rsidRPr="00023A4A">
        <w:rPr>
          <w:rFonts w:cs="Arial"/>
        </w:rPr>
        <w:t>Наручилац ће као поверљива третирати она документа која у десном горњем углу великим словима имају исписано „ПОВЕРЉИВО“.</w:t>
      </w:r>
    </w:p>
    <w:p w14:paraId="1D72C1E7" w14:textId="77777777" w:rsidR="0085348E" w:rsidRPr="00023A4A" w:rsidRDefault="0085348E" w:rsidP="0085348E">
      <w:pPr>
        <w:pStyle w:val="KDParagraf"/>
        <w:spacing w:before="0"/>
        <w:rPr>
          <w:rFonts w:cs="Arial"/>
        </w:rPr>
      </w:pPr>
      <w:r w:rsidRPr="00023A4A">
        <w:rPr>
          <w:rFonts w:cs="Arial"/>
        </w:rPr>
        <w:t>Наручилац не одговара за поверљивост података који нису означени на горе наведени начин.</w:t>
      </w:r>
    </w:p>
    <w:p w14:paraId="56857D87" w14:textId="77777777" w:rsidR="0085348E" w:rsidRPr="00023A4A" w:rsidRDefault="0085348E" w:rsidP="0085348E">
      <w:pPr>
        <w:pStyle w:val="KDParagraf"/>
        <w:spacing w:before="0"/>
        <w:rPr>
          <w:rFonts w:cs="Arial"/>
        </w:rPr>
      </w:pPr>
      <w:r w:rsidRPr="00023A4A">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w:t>
      </w:r>
      <w:r w:rsidR="0005045C" w:rsidRPr="00023A4A">
        <w:rPr>
          <w:rFonts w:cs="Arial"/>
          <w:lang w:val="sr-Cyrl-RS"/>
        </w:rPr>
        <w:t xml:space="preserve"> </w:t>
      </w:r>
      <w:r w:rsidRPr="00023A4A">
        <w:rPr>
          <w:rFonts w:cs="Arial"/>
        </w:rPr>
        <w:t>Понуђач ће то учинити тако што ће његов представник изнад ознаке поверљивости написати „ОПОЗИВ“, уписати датум, време и потписати се.</w:t>
      </w:r>
    </w:p>
    <w:p w14:paraId="5A2D903D" w14:textId="77777777" w:rsidR="0085348E" w:rsidRPr="00023A4A" w:rsidRDefault="0085348E" w:rsidP="0085348E">
      <w:pPr>
        <w:pStyle w:val="KDParagraf"/>
        <w:spacing w:before="0"/>
        <w:rPr>
          <w:rFonts w:cs="Arial"/>
          <w:lang w:val="ru-RU"/>
        </w:rPr>
      </w:pPr>
      <w:r w:rsidRPr="00023A4A">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21035917" w14:textId="77777777" w:rsidR="0085348E" w:rsidRPr="00023A4A" w:rsidRDefault="0085348E" w:rsidP="0085348E">
      <w:pPr>
        <w:pStyle w:val="KDParagraf"/>
        <w:spacing w:before="0"/>
        <w:rPr>
          <w:rFonts w:cs="Arial"/>
        </w:rPr>
      </w:pPr>
      <w:r w:rsidRPr="00023A4A">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187D9489" w14:textId="77777777" w:rsidR="0085348E" w:rsidRPr="00023A4A" w:rsidRDefault="0085348E" w:rsidP="005F1E0F">
      <w:pPr>
        <w:pStyle w:val="KDParagraf"/>
        <w:spacing w:before="0"/>
        <w:rPr>
          <w:rFonts w:cs="Arial"/>
        </w:rPr>
      </w:pPr>
      <w:r w:rsidRPr="00023A4A">
        <w:rPr>
          <w:rFonts w:cs="Arial"/>
        </w:rPr>
        <w:t>Неће се сматрати поверљивим докази о испуњености обавезних услова,</w:t>
      </w:r>
      <w:r w:rsidR="0005045C" w:rsidRPr="00023A4A">
        <w:rPr>
          <w:rFonts w:cs="Arial"/>
          <w:lang w:val="sr-Cyrl-RS"/>
        </w:rPr>
        <w:t xml:space="preserve"> </w:t>
      </w:r>
      <w:r w:rsidRPr="00023A4A">
        <w:rPr>
          <w:rFonts w:cs="Arial"/>
        </w:rPr>
        <w:t xml:space="preserve">цена и други подаци из понуде који су од значаја за применукритеријума и рангирање понуде. </w:t>
      </w:r>
    </w:p>
    <w:p w14:paraId="24B802B2" w14:textId="77777777" w:rsidR="005F1E0F" w:rsidRPr="00023A4A" w:rsidRDefault="005F1E0F" w:rsidP="005F1E0F">
      <w:pPr>
        <w:pStyle w:val="KDParagraf"/>
        <w:spacing w:before="0"/>
        <w:rPr>
          <w:rFonts w:cs="Arial"/>
        </w:rPr>
      </w:pPr>
    </w:p>
    <w:p w14:paraId="424C1F9C" w14:textId="77777777" w:rsidR="0085348E" w:rsidRPr="00023A4A" w:rsidRDefault="00311A34" w:rsidP="00DF302A">
      <w:pPr>
        <w:pStyle w:val="KDPodnaslov2"/>
        <w:numPr>
          <w:ilvl w:val="1"/>
          <w:numId w:val="23"/>
        </w:numPr>
        <w:spacing w:before="0"/>
        <w:jc w:val="both"/>
        <w:rPr>
          <w:rFonts w:cs="Arial"/>
          <w:lang w:val="sr-Cyrl-RS"/>
        </w:rPr>
      </w:pPr>
      <w:r w:rsidRPr="00023A4A">
        <w:rPr>
          <w:rFonts w:cs="Arial"/>
          <w:lang w:val="sr-Cyrl-RS"/>
        </w:rPr>
        <w:t xml:space="preserve"> </w:t>
      </w:r>
      <w:r w:rsidR="0085348E" w:rsidRPr="00023A4A">
        <w:rPr>
          <w:rFonts w:cs="Arial"/>
        </w:rPr>
        <w:t>Поштовање обавеза које произлазе из прописа о заштити на раду и других прописа</w:t>
      </w:r>
    </w:p>
    <w:p w14:paraId="7D657F4E" w14:textId="77777777" w:rsidR="0085348E" w:rsidRPr="00023A4A" w:rsidRDefault="0085348E" w:rsidP="0085348E">
      <w:pPr>
        <w:pStyle w:val="KDParagraf"/>
        <w:spacing w:before="0"/>
        <w:rPr>
          <w:rFonts w:cs="Arial"/>
          <w:lang w:val="ru-RU"/>
        </w:rPr>
      </w:pPr>
      <w:r w:rsidRPr="00023A4A">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FC59DF" w:rsidRPr="00023A4A">
        <w:rPr>
          <w:rFonts w:cs="Arial"/>
          <w:lang w:val="ru-RU"/>
        </w:rPr>
        <w:t>4</w:t>
      </w:r>
      <w:r w:rsidRPr="00023A4A">
        <w:rPr>
          <w:rFonts w:cs="Arial"/>
          <w:lang w:val="ru-RU"/>
        </w:rPr>
        <w:t xml:space="preserve"> из конкурсне документације).</w:t>
      </w:r>
    </w:p>
    <w:p w14:paraId="39D1D929" w14:textId="77777777" w:rsidR="005F1E0F" w:rsidRPr="00023A4A" w:rsidRDefault="005F1E0F" w:rsidP="0085348E">
      <w:pPr>
        <w:pStyle w:val="KDParagraf"/>
        <w:spacing w:before="0"/>
        <w:rPr>
          <w:rFonts w:cs="Arial"/>
          <w:lang w:val="ru-RU"/>
        </w:rPr>
      </w:pPr>
    </w:p>
    <w:p w14:paraId="4284BD41" w14:textId="77777777" w:rsidR="0085348E" w:rsidRPr="00023A4A" w:rsidRDefault="00311A34" w:rsidP="00DF302A">
      <w:pPr>
        <w:pStyle w:val="KDPodnaslov2"/>
        <w:numPr>
          <w:ilvl w:val="1"/>
          <w:numId w:val="23"/>
        </w:numPr>
        <w:spacing w:before="0"/>
        <w:jc w:val="both"/>
        <w:rPr>
          <w:rFonts w:cs="Arial"/>
          <w:lang w:val="sr-Cyrl-RS"/>
        </w:rPr>
      </w:pPr>
      <w:r w:rsidRPr="00023A4A">
        <w:rPr>
          <w:rFonts w:cs="Arial"/>
          <w:lang w:val="sr-Cyrl-RS"/>
        </w:rPr>
        <w:t xml:space="preserve"> </w:t>
      </w:r>
      <w:r w:rsidR="0085348E" w:rsidRPr="00023A4A">
        <w:rPr>
          <w:rFonts w:cs="Arial"/>
        </w:rPr>
        <w:t>Накнада за коришћење патената</w:t>
      </w:r>
    </w:p>
    <w:p w14:paraId="795D4BC3" w14:textId="77777777" w:rsidR="008F774C" w:rsidRPr="00023A4A" w:rsidRDefault="0085348E" w:rsidP="0085348E">
      <w:pPr>
        <w:pStyle w:val="KDParagraf"/>
        <w:spacing w:before="0"/>
        <w:rPr>
          <w:rFonts w:cs="Arial"/>
          <w:lang w:val="ru-RU" w:eastAsia="sr-Latn-CS"/>
        </w:rPr>
      </w:pPr>
      <w:r w:rsidRPr="00023A4A">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0B30804A" w14:textId="77777777" w:rsidR="0085348E" w:rsidRPr="00023A4A" w:rsidRDefault="00311A34" w:rsidP="00DF302A">
      <w:pPr>
        <w:pStyle w:val="KDPodnaslov2"/>
        <w:numPr>
          <w:ilvl w:val="1"/>
          <w:numId w:val="23"/>
        </w:numPr>
        <w:spacing w:before="0"/>
        <w:jc w:val="both"/>
        <w:rPr>
          <w:rFonts w:cs="Arial"/>
          <w:lang w:val="sr-Cyrl-RS"/>
        </w:rPr>
      </w:pPr>
      <w:r w:rsidRPr="00023A4A">
        <w:rPr>
          <w:rFonts w:cs="Arial"/>
          <w:lang w:val="sr-Cyrl-RS"/>
        </w:rPr>
        <w:t xml:space="preserve"> </w:t>
      </w:r>
      <w:r w:rsidR="008F774C" w:rsidRPr="00023A4A">
        <w:rPr>
          <w:rFonts w:cs="Arial"/>
        </w:rPr>
        <w:t>Начело заштите животне средине и обезбеђивања енергетске ефикасности</w:t>
      </w:r>
    </w:p>
    <w:p w14:paraId="5EB64184" w14:textId="77777777" w:rsidR="008F774C" w:rsidRPr="00023A4A" w:rsidRDefault="008F774C" w:rsidP="008F774C">
      <w:pPr>
        <w:pStyle w:val="KDParagraf"/>
        <w:spacing w:before="0"/>
        <w:rPr>
          <w:rFonts w:cs="Arial"/>
          <w:lang w:val="ru-RU" w:eastAsia="sr-Latn-CS"/>
        </w:rPr>
      </w:pPr>
      <w:r w:rsidRPr="00023A4A">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10FC4C5B" w14:textId="77777777" w:rsidR="008D2B23" w:rsidRPr="00023A4A" w:rsidRDefault="008D2B23" w:rsidP="008D2B23">
      <w:pPr>
        <w:spacing w:before="0"/>
        <w:ind w:left="851"/>
        <w:rPr>
          <w:rFonts w:eastAsia="TimesNewRomanPSMT" w:cs="Arial"/>
          <w:bCs/>
          <w:iCs/>
          <w:color w:val="00B0F0"/>
        </w:rPr>
      </w:pPr>
    </w:p>
    <w:p w14:paraId="3A0A0C03" w14:textId="77777777" w:rsidR="008D2B23" w:rsidRPr="00023A4A" w:rsidRDefault="00311A34" w:rsidP="00DF302A">
      <w:pPr>
        <w:pStyle w:val="KDPodnaslov2"/>
        <w:numPr>
          <w:ilvl w:val="1"/>
          <w:numId w:val="23"/>
        </w:numPr>
        <w:spacing w:before="0"/>
        <w:jc w:val="both"/>
        <w:rPr>
          <w:rFonts w:cs="Arial"/>
          <w:lang w:val="sr-Cyrl-RS"/>
        </w:rPr>
      </w:pPr>
      <w:bookmarkStart w:id="237" w:name="_Toc441651602"/>
      <w:bookmarkStart w:id="238" w:name="_Toc442559913"/>
      <w:r w:rsidRPr="00023A4A">
        <w:rPr>
          <w:rFonts w:cs="Arial"/>
          <w:lang w:val="sr-Cyrl-RS"/>
        </w:rPr>
        <w:t xml:space="preserve"> </w:t>
      </w:r>
      <w:r w:rsidR="008D2B23" w:rsidRPr="00023A4A">
        <w:rPr>
          <w:rFonts w:cs="Arial"/>
        </w:rPr>
        <w:t>Додатне информације и објашњења</w:t>
      </w:r>
      <w:bookmarkEnd w:id="237"/>
      <w:bookmarkEnd w:id="238"/>
    </w:p>
    <w:p w14:paraId="2E7B9779" w14:textId="77777777" w:rsidR="008D2B23" w:rsidRPr="00023A4A" w:rsidRDefault="008D2B23" w:rsidP="008D2B23">
      <w:pPr>
        <w:widowControl w:val="0"/>
        <w:spacing w:before="0"/>
        <w:rPr>
          <w:rFonts w:cs="Arial"/>
        </w:rPr>
      </w:pPr>
      <w:r w:rsidRPr="00023A4A">
        <w:rPr>
          <w:rFonts w:cs="Arial"/>
          <w:lang w:val="ru-RU"/>
        </w:rPr>
        <w:t xml:space="preserve">Заинтерсовано лице може, у писаном облику, тражити </w:t>
      </w:r>
      <w:r w:rsidR="00B505E8" w:rsidRPr="00023A4A">
        <w:rPr>
          <w:rFonts w:cs="Arial"/>
          <w:lang w:val="ru-RU"/>
        </w:rPr>
        <w:t xml:space="preserve">од Наручиоца </w:t>
      </w:r>
      <w:r w:rsidRPr="00023A4A">
        <w:rPr>
          <w:rFonts w:cs="Arial"/>
          <w:lang w:val="ru-RU"/>
        </w:rPr>
        <w:t>додатне информације или појашњења у вези са припрем</w:t>
      </w:r>
      <w:r w:rsidR="00B505E8" w:rsidRPr="00023A4A">
        <w:rPr>
          <w:rFonts w:cs="Arial"/>
          <w:lang w:val="ru-RU"/>
        </w:rPr>
        <w:t>ањем</w:t>
      </w:r>
      <w:r w:rsidRPr="00023A4A">
        <w:rPr>
          <w:rFonts w:cs="Arial"/>
          <w:lang w:val="ru-RU"/>
        </w:rPr>
        <w:t xml:space="preserve"> понуде,</w:t>
      </w:r>
      <w:r w:rsidR="0005045C" w:rsidRPr="00023A4A">
        <w:rPr>
          <w:rFonts w:cs="Arial"/>
          <w:lang w:val="ru-RU"/>
        </w:rPr>
        <w:t xml:space="preserve"> </w:t>
      </w:r>
      <w:r w:rsidR="00B505E8" w:rsidRPr="00023A4A">
        <w:rPr>
          <w:rFonts w:cs="Arial"/>
          <w:lang w:val="ru-RU"/>
        </w:rPr>
        <w:t xml:space="preserve">при чему може да укаже Наручиоцу и на евентуално уочене недостатке и неправилности у конкурсној </w:t>
      </w:r>
      <w:r w:rsidR="00B505E8" w:rsidRPr="00023A4A">
        <w:rPr>
          <w:rFonts w:cs="Arial"/>
          <w:lang w:val="ru-RU"/>
        </w:rPr>
        <w:lastRenderedPageBreak/>
        <w:t>документацији,</w:t>
      </w:r>
      <w:r w:rsidRPr="00023A4A">
        <w:rPr>
          <w:rFonts w:cs="Arial"/>
          <w:lang w:val="ru-RU"/>
        </w:rPr>
        <w:t xml:space="preserve"> најкасније пет дана пре истека рока за подношење понуде, на адресу</w:t>
      </w:r>
      <w:r w:rsidR="00BB26D7" w:rsidRPr="00023A4A">
        <w:rPr>
          <w:rFonts w:cs="Arial"/>
          <w:lang w:val="ru-RU"/>
        </w:rPr>
        <w:t xml:space="preserve"> Наручиоца</w:t>
      </w:r>
      <w:r w:rsidRPr="00023A4A">
        <w:rPr>
          <w:rFonts w:cs="Arial"/>
          <w:lang w:val="ru-RU"/>
        </w:rPr>
        <w:t xml:space="preserve">, са назнаком: „ОБЈАШЊЕЊА – позив за јавну набавку број </w:t>
      </w:r>
      <w:r w:rsidR="00CA499D" w:rsidRPr="00023A4A">
        <w:rPr>
          <w:rFonts w:cs="Arial"/>
          <w:color w:val="000000"/>
          <w:lang w:val="ru-RU"/>
        </w:rPr>
        <w:t>ЈН/4000/</w:t>
      </w:r>
      <w:r w:rsidR="00F465A3" w:rsidRPr="00023A4A">
        <w:rPr>
          <w:rFonts w:cs="Arial"/>
          <w:color w:val="000000"/>
          <w:lang w:val="ru-RU"/>
        </w:rPr>
        <w:t>0297-1</w:t>
      </w:r>
      <w:r w:rsidR="00FC59DF" w:rsidRPr="00023A4A">
        <w:rPr>
          <w:rFonts w:cs="Arial"/>
          <w:color w:val="000000"/>
          <w:lang w:val="ru-RU"/>
        </w:rPr>
        <w:t>/201</w:t>
      </w:r>
      <w:r w:rsidR="002928AF" w:rsidRPr="00023A4A">
        <w:rPr>
          <w:rFonts w:cs="Arial"/>
          <w:color w:val="000000"/>
          <w:lang w:val="ru-RU"/>
        </w:rPr>
        <w:t>8</w:t>
      </w:r>
      <w:r w:rsidRPr="00023A4A">
        <w:rPr>
          <w:rFonts w:cs="Arial"/>
          <w:lang w:val="ru-RU"/>
        </w:rPr>
        <w:t xml:space="preserve"> или електронским путем на е-</w:t>
      </w:r>
      <w:r w:rsidRPr="00023A4A">
        <w:rPr>
          <w:rFonts w:cs="Arial"/>
        </w:rPr>
        <w:t>mail</w:t>
      </w:r>
      <w:r w:rsidRPr="00023A4A">
        <w:rPr>
          <w:rFonts w:cs="Arial"/>
          <w:lang w:val="ru-RU"/>
        </w:rPr>
        <w:t xml:space="preserve"> адресу:</w:t>
      </w:r>
      <w:r w:rsidR="0005045C" w:rsidRPr="00023A4A">
        <w:rPr>
          <w:rFonts w:cs="Arial"/>
          <w:lang w:val="ru-RU"/>
        </w:rPr>
        <w:t xml:space="preserve"> </w:t>
      </w:r>
      <w:hyperlink r:id="rId173" w:history="1">
        <w:r w:rsidR="00BB26D7" w:rsidRPr="00023A4A">
          <w:rPr>
            <w:rStyle w:val="Hyperlink"/>
            <w:rFonts w:cs="Arial"/>
            <w:lang w:val="sr-Latn-RS"/>
          </w:rPr>
          <w:t>mira.paljic</w:t>
        </w:r>
        <w:r w:rsidR="00BB26D7" w:rsidRPr="00023A4A">
          <w:rPr>
            <w:rStyle w:val="Hyperlink"/>
            <w:rFonts w:cs="Arial"/>
            <w:lang w:val="ru-RU"/>
          </w:rPr>
          <w:t>@eps.rs</w:t>
        </w:r>
      </w:hyperlink>
      <w:r w:rsidR="003D3D5D" w:rsidRPr="00023A4A">
        <w:rPr>
          <w:rStyle w:val="Hyperlink"/>
          <w:rFonts w:cs="Arial"/>
          <w:lang w:val="ru-RU"/>
        </w:rPr>
        <w:t xml:space="preserve">, </w:t>
      </w:r>
      <w:hyperlink r:id="rId174" w:history="1">
        <w:r w:rsidR="003D3D5D" w:rsidRPr="00023A4A">
          <w:rPr>
            <w:rStyle w:val="Hyperlink"/>
            <w:rFonts w:cs="Arial"/>
            <w:lang w:val="sr-Latn-RS"/>
          </w:rPr>
          <w:t>veljko.kovacevic</w:t>
        </w:r>
        <w:r w:rsidR="003D3D5D" w:rsidRPr="00023A4A">
          <w:rPr>
            <w:rStyle w:val="Hyperlink"/>
            <w:rFonts w:cs="Arial"/>
            <w:lang w:val="ru-RU"/>
          </w:rPr>
          <w:t>@eps.rs</w:t>
        </w:r>
      </w:hyperlink>
      <w:r w:rsidR="00BB26D7" w:rsidRPr="00023A4A">
        <w:rPr>
          <w:rFonts w:cs="Arial"/>
          <w:lang w:val="ru-RU"/>
        </w:rPr>
        <w:t>.</w:t>
      </w:r>
    </w:p>
    <w:p w14:paraId="566EC244" w14:textId="77777777" w:rsidR="008D2B23" w:rsidRPr="00023A4A" w:rsidRDefault="008D2B23" w:rsidP="008D2B23">
      <w:pPr>
        <w:spacing w:before="0"/>
        <w:rPr>
          <w:rFonts w:cs="Arial"/>
          <w:lang w:val="ru-RU"/>
        </w:rPr>
      </w:pPr>
      <w:r w:rsidRPr="00023A4A">
        <w:rPr>
          <w:rFonts w:cs="Arial"/>
          <w:lang w:val="ru-RU"/>
        </w:rPr>
        <w:t xml:space="preserve">Наручилац ће у року од три дана по пријему захтева објавити </w:t>
      </w:r>
      <w:r w:rsidRPr="00023A4A">
        <w:rPr>
          <w:rFonts w:cs="Arial"/>
        </w:rPr>
        <w:t>Одговор на захтев</w:t>
      </w:r>
      <w:r w:rsidRPr="00023A4A">
        <w:rPr>
          <w:rFonts w:cs="Arial"/>
          <w:lang w:val="ru-RU"/>
        </w:rPr>
        <w:t xml:space="preserve"> на Порталу јавних набавки и својој интернет страници.</w:t>
      </w:r>
    </w:p>
    <w:p w14:paraId="721F8537" w14:textId="77777777" w:rsidR="008D2B23" w:rsidRPr="00023A4A" w:rsidRDefault="008D2B23" w:rsidP="008D2B23">
      <w:pPr>
        <w:pStyle w:val="KDMojTekst"/>
        <w:spacing w:before="0"/>
        <w:rPr>
          <w:rFonts w:cs="Arial"/>
          <w:i w:val="0"/>
          <w:color w:val="auto"/>
          <w:sz w:val="22"/>
          <w:szCs w:val="22"/>
        </w:rPr>
      </w:pPr>
      <w:r w:rsidRPr="00023A4A">
        <w:rPr>
          <w:rFonts w:cs="Arial"/>
          <w:i w:val="0"/>
          <w:color w:val="auto"/>
          <w:sz w:val="22"/>
          <w:szCs w:val="22"/>
        </w:rPr>
        <w:t>Тражење додатних информација и појашњења телефоном није дозвољено.</w:t>
      </w:r>
    </w:p>
    <w:p w14:paraId="3E467901" w14:textId="77777777" w:rsidR="00C14152" w:rsidRPr="00023A4A" w:rsidRDefault="00C14152" w:rsidP="00C14152">
      <w:pPr>
        <w:spacing w:before="0"/>
        <w:rPr>
          <w:rFonts w:cs="Arial"/>
          <w:lang w:val="ru-RU"/>
        </w:rPr>
      </w:pPr>
      <w:r w:rsidRPr="00023A4A">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309CF61A" w14:textId="77777777" w:rsidR="00C14152" w:rsidRPr="00023A4A" w:rsidRDefault="00C14152" w:rsidP="00C14152">
      <w:pPr>
        <w:spacing w:before="0"/>
        <w:rPr>
          <w:rFonts w:cs="Arial"/>
          <w:lang w:val="ru-RU"/>
        </w:rPr>
      </w:pPr>
      <w:r w:rsidRPr="00023A4A">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09A1C04" w14:textId="77777777" w:rsidR="00C14152" w:rsidRPr="00023A4A" w:rsidRDefault="00C14152" w:rsidP="00C14152">
      <w:pPr>
        <w:spacing w:before="0"/>
        <w:rPr>
          <w:rFonts w:cs="Arial"/>
          <w:lang w:val="ru-RU"/>
        </w:rPr>
      </w:pPr>
      <w:r w:rsidRPr="00023A4A">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03316D65" w14:textId="77777777" w:rsidR="00C14152" w:rsidRPr="00023A4A" w:rsidRDefault="00C14152" w:rsidP="00C14152">
      <w:pPr>
        <w:spacing w:before="0"/>
        <w:rPr>
          <w:rFonts w:cs="Arial"/>
          <w:lang w:val="ru-RU"/>
        </w:rPr>
      </w:pPr>
      <w:r w:rsidRPr="00023A4A">
        <w:rPr>
          <w:rFonts w:cs="Arial"/>
          <w:lang w:val="ru-RU"/>
        </w:rPr>
        <w:t>По истеку рока предвиђеног за подношење понуда наручилац не може да мења нити да допуњује конкурсну документацију.</w:t>
      </w:r>
    </w:p>
    <w:p w14:paraId="1A3E680D" w14:textId="77777777" w:rsidR="00D31828" w:rsidRPr="00023A4A" w:rsidRDefault="008D2B23" w:rsidP="00D31828">
      <w:pPr>
        <w:pStyle w:val="KDMojTekst"/>
        <w:spacing w:before="0"/>
        <w:rPr>
          <w:rFonts w:cs="Arial"/>
          <w:i w:val="0"/>
          <w:color w:val="auto"/>
          <w:sz w:val="22"/>
          <w:szCs w:val="22"/>
          <w:lang w:val="sr-Cyrl-CS"/>
        </w:rPr>
      </w:pPr>
      <w:r w:rsidRPr="00023A4A">
        <w:rPr>
          <w:rFonts w:cs="Arial"/>
          <w:i w:val="0"/>
          <w:color w:val="auto"/>
          <w:sz w:val="22"/>
          <w:szCs w:val="22"/>
        </w:rPr>
        <w:t>Комуникација у поступку јавне н</w:t>
      </w:r>
      <w:r w:rsidR="00EA1925" w:rsidRPr="00023A4A">
        <w:rPr>
          <w:rFonts w:cs="Arial"/>
          <w:i w:val="0"/>
          <w:color w:val="auto"/>
          <w:sz w:val="22"/>
          <w:szCs w:val="22"/>
        </w:rPr>
        <w:t xml:space="preserve">абавке се врши на начин </w:t>
      </w:r>
      <w:r w:rsidRPr="00023A4A">
        <w:rPr>
          <w:rFonts w:cs="Arial"/>
          <w:i w:val="0"/>
          <w:color w:val="auto"/>
          <w:sz w:val="22"/>
          <w:szCs w:val="22"/>
        </w:rPr>
        <w:t>чланом 20. Закона.</w:t>
      </w:r>
    </w:p>
    <w:p w14:paraId="672A8294" w14:textId="77777777" w:rsidR="00D31828" w:rsidRPr="00023A4A" w:rsidRDefault="00D31828" w:rsidP="00D31828">
      <w:pPr>
        <w:pStyle w:val="KDParagraf"/>
        <w:spacing w:before="0"/>
        <w:rPr>
          <w:rFonts w:cs="Arial"/>
          <w:lang w:val="ru-RU"/>
        </w:rPr>
      </w:pPr>
      <w:r w:rsidRPr="00023A4A">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5" w:history="1">
        <w:r w:rsidR="00FC59DF" w:rsidRPr="00023A4A">
          <w:rPr>
            <w:rStyle w:val="Hyperlink"/>
            <w:rFonts w:cs="Arial"/>
          </w:rPr>
          <w:t>www.</w:t>
        </w:r>
        <w:r w:rsidR="00FC59DF" w:rsidRPr="00023A4A">
          <w:rPr>
            <w:rStyle w:val="Hyperlink"/>
            <w:rFonts w:cs="Arial"/>
            <w:lang w:val="sr-Cyrl-CS"/>
          </w:rPr>
          <w:t>к</w:t>
        </w:r>
        <w:r w:rsidR="00FC59DF" w:rsidRPr="00023A4A">
          <w:rPr>
            <w:rStyle w:val="Hyperlink"/>
            <w:rFonts w:cs="Arial"/>
          </w:rPr>
          <w:t>jn.gov.rs</w:t>
        </w:r>
      </w:hyperlink>
      <w:r w:rsidRPr="00023A4A">
        <w:rPr>
          <w:rFonts w:cs="Arial"/>
          <w:lang w:val="ru-RU"/>
        </w:rPr>
        <w:t>).</w:t>
      </w:r>
    </w:p>
    <w:p w14:paraId="64E06006" w14:textId="77777777" w:rsidR="00B6365C" w:rsidRPr="00023A4A" w:rsidRDefault="00B6365C" w:rsidP="00D31828">
      <w:pPr>
        <w:pStyle w:val="KDParagraf"/>
        <w:spacing w:before="0"/>
        <w:rPr>
          <w:rFonts w:cs="Arial"/>
          <w:lang w:val="ru-RU"/>
        </w:rPr>
      </w:pPr>
    </w:p>
    <w:p w14:paraId="0ED0B47A" w14:textId="77777777" w:rsidR="008D2B23" w:rsidRPr="00023A4A" w:rsidRDefault="00311A34" w:rsidP="00DF302A">
      <w:pPr>
        <w:pStyle w:val="KDPodnaslov2"/>
        <w:numPr>
          <w:ilvl w:val="1"/>
          <w:numId w:val="23"/>
        </w:numPr>
        <w:spacing w:before="0"/>
        <w:jc w:val="both"/>
        <w:rPr>
          <w:rFonts w:cs="Arial"/>
          <w:lang w:val="sr-Cyrl-RS"/>
        </w:rPr>
      </w:pPr>
      <w:bookmarkStart w:id="239" w:name="_Toc441651603"/>
      <w:bookmarkStart w:id="240" w:name="_Toc442559914"/>
      <w:r w:rsidRPr="00023A4A">
        <w:rPr>
          <w:rFonts w:cs="Arial"/>
          <w:lang w:val="sr-Cyrl-RS"/>
        </w:rPr>
        <w:t xml:space="preserve"> </w:t>
      </w:r>
      <w:r w:rsidR="008D2B23" w:rsidRPr="00023A4A">
        <w:rPr>
          <w:rFonts w:cs="Arial"/>
        </w:rPr>
        <w:t>Трошкови понуде</w:t>
      </w:r>
      <w:bookmarkEnd w:id="239"/>
      <w:bookmarkEnd w:id="240"/>
    </w:p>
    <w:p w14:paraId="77A86E2E" w14:textId="77777777" w:rsidR="008D2B23" w:rsidRPr="00023A4A" w:rsidRDefault="008D2B23" w:rsidP="008D2B23">
      <w:pPr>
        <w:pStyle w:val="KDParagraf"/>
        <w:spacing w:before="0"/>
        <w:rPr>
          <w:rFonts w:cs="Arial"/>
          <w:lang w:val="ru-RU"/>
        </w:rPr>
      </w:pPr>
      <w:r w:rsidRPr="00023A4A">
        <w:rPr>
          <w:rFonts w:cs="Arial"/>
          <w:lang w:val="ru-RU"/>
        </w:rPr>
        <w:t>Трошкове припреме и подношења понуде сноси искључив</w:t>
      </w:r>
      <w:r w:rsidR="002479F9" w:rsidRPr="00023A4A">
        <w:rPr>
          <w:rFonts w:cs="Arial"/>
          <w:lang w:val="ru-RU"/>
        </w:rPr>
        <w:t>о Понуђач и не може тражити од Н</w:t>
      </w:r>
      <w:r w:rsidRPr="00023A4A">
        <w:rPr>
          <w:rFonts w:cs="Arial"/>
          <w:lang w:val="ru-RU"/>
        </w:rPr>
        <w:t>аручиоца накнаду трошкова.</w:t>
      </w:r>
    </w:p>
    <w:p w14:paraId="1397CDF4" w14:textId="77777777" w:rsidR="008D2B23" w:rsidRPr="00023A4A" w:rsidRDefault="008D2B23" w:rsidP="008D2B23">
      <w:pPr>
        <w:pStyle w:val="KDParagraf"/>
        <w:spacing w:before="0"/>
        <w:rPr>
          <w:rFonts w:cs="Arial"/>
        </w:rPr>
      </w:pPr>
      <w:r w:rsidRPr="00023A4A">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41C4CB34" w14:textId="77777777" w:rsidR="008D2B23" w:rsidRPr="00023A4A" w:rsidRDefault="008D2B23" w:rsidP="008D2B23">
      <w:pPr>
        <w:pStyle w:val="KDParagraf"/>
        <w:spacing w:before="0"/>
        <w:rPr>
          <w:rFonts w:cs="Arial"/>
        </w:rPr>
      </w:pPr>
      <w:r w:rsidRPr="00023A4A">
        <w:rPr>
          <w:rFonts w:cs="Arial"/>
        </w:rPr>
        <w:t xml:space="preserve">Ако је поступак јавне набавке обустављен из разлога који су на страни </w:t>
      </w:r>
      <w:r w:rsidR="002479F9" w:rsidRPr="00023A4A">
        <w:rPr>
          <w:rFonts w:cs="Arial"/>
        </w:rPr>
        <w:t>Наручиоца, Наручилац је дужан да П</w:t>
      </w:r>
      <w:r w:rsidRPr="00023A4A">
        <w:rPr>
          <w:rFonts w:cs="Arial"/>
        </w:rPr>
        <w:t>онуђачу надокнади трошкове израде узорка или модела, ако су израђени у склад</w:t>
      </w:r>
      <w:r w:rsidR="002479F9" w:rsidRPr="00023A4A">
        <w:rPr>
          <w:rFonts w:cs="Arial"/>
        </w:rPr>
        <w:t>у са техничким спецификацијама Н</w:t>
      </w:r>
      <w:r w:rsidRPr="00023A4A">
        <w:rPr>
          <w:rFonts w:cs="Arial"/>
        </w:rPr>
        <w:t>аручиоца и трошкове прибављања средства</w:t>
      </w:r>
      <w:r w:rsidR="002479F9" w:rsidRPr="00023A4A">
        <w:rPr>
          <w:rFonts w:cs="Arial"/>
        </w:rPr>
        <w:t xml:space="preserve"> обезбеђења, под условом да је П</w:t>
      </w:r>
      <w:r w:rsidRPr="00023A4A">
        <w:rPr>
          <w:rFonts w:cs="Arial"/>
        </w:rPr>
        <w:t>онуђач тражио накнаду тих трошкова у својој понуди.</w:t>
      </w:r>
    </w:p>
    <w:p w14:paraId="35B46142" w14:textId="77777777" w:rsidR="008D2B23" w:rsidRPr="00023A4A" w:rsidRDefault="008D2B23" w:rsidP="008D2B23">
      <w:pPr>
        <w:pStyle w:val="KDParagraf"/>
        <w:spacing w:before="0"/>
        <w:rPr>
          <w:rFonts w:cs="Arial"/>
        </w:rPr>
      </w:pPr>
    </w:p>
    <w:p w14:paraId="6403F2DF" w14:textId="77777777" w:rsidR="00C14152" w:rsidRPr="00023A4A" w:rsidRDefault="00311A34" w:rsidP="00DF302A">
      <w:pPr>
        <w:pStyle w:val="KDPodnaslov2"/>
        <w:numPr>
          <w:ilvl w:val="1"/>
          <w:numId w:val="23"/>
        </w:numPr>
        <w:spacing w:before="0"/>
        <w:jc w:val="both"/>
        <w:rPr>
          <w:rFonts w:cs="Arial"/>
          <w:lang w:val="sr-Cyrl-RS"/>
        </w:rPr>
      </w:pPr>
      <w:r w:rsidRPr="00023A4A">
        <w:rPr>
          <w:rFonts w:cs="Arial"/>
          <w:lang w:val="sr-Cyrl-RS"/>
        </w:rPr>
        <w:t xml:space="preserve"> </w:t>
      </w:r>
      <w:r w:rsidR="00C14152" w:rsidRPr="00023A4A">
        <w:rPr>
          <w:rFonts w:cs="Arial"/>
        </w:rPr>
        <w:t>Д</w:t>
      </w:r>
      <w:r w:rsidR="00C14152" w:rsidRPr="00023A4A">
        <w:rPr>
          <w:rFonts w:cs="Arial"/>
          <w:lang w:val="sr-Latn-CS"/>
        </w:rPr>
        <w:t>одатн</w:t>
      </w:r>
      <w:r w:rsidR="00C14152" w:rsidRPr="00023A4A">
        <w:rPr>
          <w:rFonts w:cs="Arial"/>
        </w:rPr>
        <w:t>а</w:t>
      </w:r>
      <w:r w:rsidR="00C14152" w:rsidRPr="00023A4A">
        <w:rPr>
          <w:rFonts w:cs="Arial"/>
          <w:lang w:val="sr-Latn-CS"/>
        </w:rPr>
        <w:t xml:space="preserve"> објашњења</w:t>
      </w:r>
      <w:r w:rsidR="00C14152" w:rsidRPr="00023A4A">
        <w:rPr>
          <w:rFonts w:cs="Arial"/>
        </w:rPr>
        <w:t>, контрола и допуштене исправке</w:t>
      </w:r>
    </w:p>
    <w:p w14:paraId="0689434F" w14:textId="77777777" w:rsidR="00C14152" w:rsidRPr="00023A4A" w:rsidRDefault="00C14152" w:rsidP="00C14152">
      <w:pPr>
        <w:pStyle w:val="KDParagraf"/>
        <w:spacing w:before="0"/>
        <w:rPr>
          <w:rFonts w:eastAsia="TimesNewRomanPSMT" w:cs="Arial"/>
        </w:rPr>
      </w:pPr>
      <w:r w:rsidRPr="00023A4A">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5AE7EF8F" w14:textId="77777777" w:rsidR="00C14152" w:rsidRPr="00023A4A" w:rsidRDefault="00C14152" w:rsidP="00C14152">
      <w:pPr>
        <w:pStyle w:val="KDParagraf"/>
        <w:spacing w:before="0"/>
        <w:rPr>
          <w:rFonts w:eastAsia="TimesNewRomanPSMT" w:cs="Arial"/>
          <w:lang w:val="ru-RU"/>
        </w:rPr>
      </w:pPr>
      <w:r w:rsidRPr="00023A4A">
        <w:rPr>
          <w:rFonts w:eastAsia="TimesNewRomanPSMT" w:cs="Arial"/>
          <w:lang w:val="ru-RU"/>
        </w:rPr>
        <w:t>Уколико је потр</w:t>
      </w:r>
      <w:r w:rsidR="002479F9" w:rsidRPr="00023A4A">
        <w:rPr>
          <w:rFonts w:eastAsia="TimesNewRomanPSMT" w:cs="Arial"/>
          <w:lang w:val="ru-RU"/>
        </w:rPr>
        <w:t>ебно вршити додатна објашњења, Наручилац ће П</w:t>
      </w:r>
      <w:r w:rsidRPr="00023A4A">
        <w:rPr>
          <w:rFonts w:eastAsia="TimesNewRomanPSMT" w:cs="Arial"/>
          <w:lang w:val="ru-RU"/>
        </w:rPr>
        <w:t>онуђачу оставити прим</w:t>
      </w:r>
      <w:r w:rsidR="002479F9" w:rsidRPr="00023A4A">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023A4A">
        <w:rPr>
          <w:rFonts w:eastAsia="TimesNewRomanPSMT" w:cs="Arial"/>
          <w:lang w:val="ru-RU"/>
        </w:rPr>
        <w:t>одизвођача.</w:t>
      </w:r>
    </w:p>
    <w:p w14:paraId="0EDE3431" w14:textId="77777777" w:rsidR="00C14152" w:rsidRPr="00023A4A" w:rsidRDefault="002479F9" w:rsidP="00C14152">
      <w:pPr>
        <w:pStyle w:val="KDParagraf"/>
        <w:spacing w:before="0"/>
        <w:rPr>
          <w:rFonts w:eastAsia="TimesNewRomanPSMT" w:cs="Arial"/>
        </w:rPr>
      </w:pPr>
      <w:r w:rsidRPr="00023A4A">
        <w:rPr>
          <w:rFonts w:eastAsia="TimesNewRomanPSMT" w:cs="Arial"/>
        </w:rPr>
        <w:t>Наручилац може, уз сагласност П</w:t>
      </w:r>
      <w:r w:rsidR="00C14152" w:rsidRPr="00023A4A">
        <w:rPr>
          <w:rFonts w:eastAsia="TimesNewRomanPSMT" w:cs="Arial"/>
        </w:rPr>
        <w:t>онуђача, да изврши исправке рачунских грешака уочених приликом разматрања понуде по окончаном поступку отварања понуда.</w:t>
      </w:r>
    </w:p>
    <w:p w14:paraId="7D84FD36" w14:textId="77777777" w:rsidR="008D2B23" w:rsidRPr="00023A4A" w:rsidRDefault="00C14152" w:rsidP="008D2B23">
      <w:pPr>
        <w:pStyle w:val="KDParagraf"/>
        <w:spacing w:before="0"/>
        <w:rPr>
          <w:rFonts w:eastAsia="TimesNewRomanPSMT" w:cs="Arial"/>
        </w:rPr>
      </w:pPr>
      <w:r w:rsidRPr="00023A4A">
        <w:rPr>
          <w:rFonts w:eastAsia="TimesNewRomanPSMT" w:cs="Arial"/>
        </w:rPr>
        <w:t>У случају разлике између јединичне цене и укупне цене, мерод</w:t>
      </w:r>
      <w:r w:rsidR="002479F9" w:rsidRPr="00023A4A">
        <w:rPr>
          <w:rFonts w:eastAsia="TimesNewRomanPSMT" w:cs="Arial"/>
        </w:rPr>
        <w:t>авна је јединична цена.Ако се П</w:t>
      </w:r>
      <w:r w:rsidRPr="00023A4A">
        <w:rPr>
          <w:rFonts w:eastAsia="TimesNewRomanPSMT" w:cs="Arial"/>
        </w:rPr>
        <w:t>онуђач не сагласи са исправком рачунских грешака, Наручилац ће његову понуду одбити као неприхватљиву.</w:t>
      </w:r>
    </w:p>
    <w:p w14:paraId="71F2F068" w14:textId="77777777" w:rsidR="0032007A" w:rsidRPr="00023A4A" w:rsidRDefault="0032007A" w:rsidP="008D2B23">
      <w:pPr>
        <w:pStyle w:val="KDParagraf"/>
        <w:spacing w:before="0"/>
        <w:rPr>
          <w:rFonts w:eastAsia="TimesNewRomanPSMT" w:cs="Arial"/>
        </w:rPr>
      </w:pPr>
    </w:p>
    <w:p w14:paraId="0FFDC649" w14:textId="77777777" w:rsidR="00452F73" w:rsidRPr="00023A4A" w:rsidRDefault="00311A34" w:rsidP="00DF302A">
      <w:pPr>
        <w:pStyle w:val="KDParagraf"/>
        <w:numPr>
          <w:ilvl w:val="1"/>
          <w:numId w:val="23"/>
        </w:numPr>
        <w:rPr>
          <w:rFonts w:eastAsia="TimesNewRomanPSMT" w:cs="Arial"/>
          <w:b/>
          <w:bCs/>
          <w:lang w:val="sr-Latn-CS"/>
        </w:rPr>
      </w:pPr>
      <w:r w:rsidRPr="00023A4A">
        <w:rPr>
          <w:rFonts w:eastAsia="TimesNewRomanPSMT" w:cs="Arial"/>
          <w:b/>
          <w:bCs/>
          <w:lang w:val="sr-Cyrl-RS"/>
        </w:rPr>
        <w:t xml:space="preserve"> </w:t>
      </w:r>
      <w:r w:rsidR="00452F73" w:rsidRPr="00023A4A">
        <w:rPr>
          <w:rFonts w:eastAsia="TimesNewRomanPSMT" w:cs="Arial"/>
          <w:b/>
          <w:bCs/>
          <w:lang w:val="sr-Latn-CS"/>
        </w:rPr>
        <w:t>Разлози за одбијање понуде</w:t>
      </w:r>
    </w:p>
    <w:p w14:paraId="15ACA5C7" w14:textId="77777777" w:rsidR="00452F73" w:rsidRPr="00023A4A" w:rsidRDefault="00452F73" w:rsidP="00452F73">
      <w:pPr>
        <w:pStyle w:val="KDParagraf"/>
        <w:contextualSpacing/>
        <w:rPr>
          <w:rFonts w:eastAsia="TimesNewRomanPSMT" w:cs="Arial"/>
        </w:rPr>
      </w:pPr>
      <w:r w:rsidRPr="00023A4A">
        <w:rPr>
          <w:rFonts w:eastAsia="TimesNewRomanPSMT" w:cs="Arial"/>
        </w:rPr>
        <w:t>Понуда ће бити одбијена ако:</w:t>
      </w:r>
    </w:p>
    <w:p w14:paraId="1B60932B" w14:textId="77777777" w:rsidR="00452F73" w:rsidRPr="00023A4A" w:rsidRDefault="00452F73" w:rsidP="00452F73">
      <w:pPr>
        <w:pStyle w:val="KDParagraf"/>
        <w:contextualSpacing/>
        <w:rPr>
          <w:rFonts w:eastAsia="TimesNewRomanPSMT" w:cs="Arial"/>
        </w:rPr>
      </w:pPr>
      <w:r w:rsidRPr="00023A4A">
        <w:rPr>
          <w:rFonts w:eastAsia="TimesNewRomanPSMT" w:cs="Arial"/>
        </w:rPr>
        <w:t>-          је неблаговремена, неприхватљива или неодговарајућа;</w:t>
      </w:r>
    </w:p>
    <w:p w14:paraId="62FAA439" w14:textId="77777777" w:rsidR="00452F73" w:rsidRPr="00023A4A" w:rsidRDefault="00452F73" w:rsidP="00452F73">
      <w:pPr>
        <w:pStyle w:val="KDParagraf"/>
        <w:contextualSpacing/>
        <w:rPr>
          <w:rFonts w:eastAsia="TimesNewRomanPSMT" w:cs="Arial"/>
        </w:rPr>
      </w:pPr>
      <w:r w:rsidRPr="00023A4A">
        <w:rPr>
          <w:rFonts w:eastAsia="TimesNewRomanPSMT" w:cs="Arial"/>
        </w:rPr>
        <w:lastRenderedPageBreak/>
        <w:t>-          ако се понуђач не сагласи са исправком рачунских грешака;</w:t>
      </w:r>
    </w:p>
    <w:p w14:paraId="447B031C" w14:textId="77777777" w:rsidR="00452F73" w:rsidRPr="00023A4A" w:rsidRDefault="00452F73" w:rsidP="00452F73">
      <w:pPr>
        <w:pStyle w:val="KDParagraf"/>
        <w:contextualSpacing/>
        <w:rPr>
          <w:rFonts w:eastAsia="TimesNewRomanPSMT" w:cs="Arial"/>
        </w:rPr>
      </w:pPr>
      <w:r w:rsidRPr="00023A4A">
        <w:rPr>
          <w:rFonts w:eastAsia="TimesNewRomanPSMT" w:cs="Arial"/>
        </w:rPr>
        <w:t>-          ако има битне недостатке сходно члану 106. ЗЈН</w:t>
      </w:r>
    </w:p>
    <w:p w14:paraId="3E33324C" w14:textId="77777777" w:rsidR="00452F73" w:rsidRPr="00023A4A" w:rsidRDefault="00452F73" w:rsidP="00452F73">
      <w:pPr>
        <w:pStyle w:val="KDParagraf"/>
        <w:contextualSpacing/>
        <w:rPr>
          <w:rFonts w:eastAsia="TimesNewRomanPSMT" w:cs="Arial"/>
        </w:rPr>
      </w:pPr>
      <w:r w:rsidRPr="00023A4A">
        <w:rPr>
          <w:rFonts w:eastAsia="TimesNewRomanPSMT" w:cs="Arial"/>
        </w:rPr>
        <w:t>Наручилац ће донети одлуку о обустави поступка јавне набавке у складу са чланом 109. Закона.</w:t>
      </w:r>
    </w:p>
    <w:p w14:paraId="4D1D6161" w14:textId="77777777" w:rsidR="00452F73" w:rsidRPr="00023A4A" w:rsidRDefault="00311A34" w:rsidP="00DF302A">
      <w:pPr>
        <w:pStyle w:val="KDParagraf"/>
        <w:numPr>
          <w:ilvl w:val="1"/>
          <w:numId w:val="23"/>
        </w:numPr>
        <w:rPr>
          <w:rFonts w:eastAsia="TimesNewRomanPSMT" w:cs="Arial"/>
          <w:b/>
          <w:bCs/>
        </w:rPr>
      </w:pPr>
      <w:r w:rsidRPr="00023A4A">
        <w:rPr>
          <w:rFonts w:eastAsia="TimesNewRomanPSMT" w:cs="Arial"/>
          <w:b/>
          <w:bCs/>
          <w:lang w:val="sr-Cyrl-RS"/>
        </w:rPr>
        <w:t xml:space="preserve"> </w:t>
      </w:r>
      <w:r w:rsidR="00452F73" w:rsidRPr="00023A4A">
        <w:rPr>
          <w:rFonts w:eastAsia="TimesNewRomanPSMT" w:cs="Arial"/>
          <w:b/>
          <w:bCs/>
          <w:lang w:val="sr-Latn-CS"/>
        </w:rPr>
        <w:t>Рок за доношење Одлуке о додели уговора/обустави</w:t>
      </w:r>
    </w:p>
    <w:p w14:paraId="7B2DA2EC" w14:textId="77777777" w:rsidR="00452F73" w:rsidRPr="00023A4A" w:rsidRDefault="00452F73" w:rsidP="00452F73">
      <w:pPr>
        <w:pStyle w:val="KDParagraf"/>
        <w:rPr>
          <w:rFonts w:eastAsia="TimesNewRomanPSMT" w:cs="Arial"/>
        </w:rPr>
      </w:pPr>
      <w:r w:rsidRPr="00023A4A">
        <w:rPr>
          <w:rFonts w:eastAsia="TimesNewRomanPSMT" w:cs="Arial"/>
        </w:rPr>
        <w:t>Наручилац ће одлуку о додели уговора</w:t>
      </w:r>
      <w:r w:rsidRPr="00023A4A">
        <w:rPr>
          <w:rFonts w:eastAsia="TimesNewRomanPSMT" w:cs="Arial"/>
          <w:i/>
          <w:iCs/>
        </w:rPr>
        <w:t>/обустави поступка</w:t>
      </w:r>
      <w:r w:rsidRPr="00023A4A">
        <w:rPr>
          <w:rFonts w:eastAsia="TimesNewRomanPSMT" w:cs="Arial"/>
        </w:rPr>
        <w:t xml:space="preserve"> донети у року од максимално 25 (двадесетпет) дана од дана јавног отварања понуда.</w:t>
      </w:r>
    </w:p>
    <w:p w14:paraId="20D02C06" w14:textId="77777777" w:rsidR="00452F73" w:rsidRPr="00023A4A" w:rsidRDefault="00452F73" w:rsidP="00452F73">
      <w:pPr>
        <w:pStyle w:val="KDParagraf"/>
        <w:rPr>
          <w:rFonts w:eastAsia="TimesNewRomanPSMT" w:cs="Arial"/>
        </w:rPr>
      </w:pPr>
      <w:r w:rsidRPr="00023A4A">
        <w:rPr>
          <w:rFonts w:eastAsia="TimesNewRomanPSMT" w:cs="Arial"/>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6D35B86B" w14:textId="77777777" w:rsidR="00452F73" w:rsidRPr="00023A4A" w:rsidRDefault="00311A34" w:rsidP="00DF302A">
      <w:pPr>
        <w:pStyle w:val="KDParagraf"/>
        <w:numPr>
          <w:ilvl w:val="1"/>
          <w:numId w:val="23"/>
        </w:numPr>
        <w:rPr>
          <w:rFonts w:eastAsia="TimesNewRomanPSMT" w:cs="Arial"/>
          <w:b/>
          <w:bCs/>
        </w:rPr>
      </w:pPr>
      <w:r w:rsidRPr="00023A4A">
        <w:rPr>
          <w:rFonts w:eastAsia="TimesNewRomanPSMT" w:cs="Arial"/>
          <w:b/>
          <w:bCs/>
          <w:lang w:val="ru-RU"/>
        </w:rPr>
        <w:t xml:space="preserve"> </w:t>
      </w:r>
      <w:r w:rsidR="00452F73" w:rsidRPr="00023A4A">
        <w:rPr>
          <w:rFonts w:eastAsia="TimesNewRomanPSMT" w:cs="Arial"/>
          <w:b/>
          <w:bCs/>
          <w:lang w:val="ru-RU"/>
        </w:rPr>
        <w:t>Н</w:t>
      </w:r>
      <w:r w:rsidR="00452F73" w:rsidRPr="00023A4A">
        <w:rPr>
          <w:rFonts w:eastAsia="TimesNewRomanPSMT" w:cs="Arial"/>
          <w:b/>
          <w:bCs/>
        </w:rPr>
        <w:t>егативне референце</w:t>
      </w:r>
    </w:p>
    <w:p w14:paraId="40F0E3B2" w14:textId="77777777" w:rsidR="00452F73" w:rsidRPr="00023A4A" w:rsidRDefault="00452F73" w:rsidP="00452F73">
      <w:pPr>
        <w:pStyle w:val="KDParagraf"/>
        <w:contextualSpacing/>
        <w:rPr>
          <w:rFonts w:eastAsia="TimesNewRomanPSMT" w:cs="Arial"/>
        </w:rPr>
      </w:pPr>
      <w:r w:rsidRPr="00023A4A">
        <w:rPr>
          <w:rFonts w:eastAsia="TimesNewRomanPSMT"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745C0332" w14:textId="77777777" w:rsidR="00452F73" w:rsidRPr="00023A4A" w:rsidRDefault="00E40F07" w:rsidP="00452F73">
      <w:pPr>
        <w:pStyle w:val="KDParagraf"/>
        <w:contextualSpacing/>
        <w:rPr>
          <w:rFonts w:eastAsia="TimesNewRomanPSMT" w:cs="Arial"/>
          <w:lang w:val="ru-RU"/>
        </w:rPr>
      </w:pPr>
      <w:r w:rsidRPr="00023A4A">
        <w:rPr>
          <w:rFonts w:eastAsia="TimesNewRomanPSMT" w:cs="Arial"/>
          <w:lang w:val="ru-RU"/>
        </w:rPr>
        <w:t>·      </w:t>
      </w:r>
      <w:r w:rsidR="00452F73" w:rsidRPr="00023A4A">
        <w:rPr>
          <w:rFonts w:eastAsia="TimesNewRomanPSMT" w:cs="Arial"/>
          <w:lang w:val="ru-RU"/>
        </w:rPr>
        <w:t>поступао супротно забрани из чл. 23. и 25. Закона;</w:t>
      </w:r>
    </w:p>
    <w:p w14:paraId="08F385B6" w14:textId="77777777" w:rsidR="00452F73" w:rsidRPr="00023A4A" w:rsidRDefault="00E40F07" w:rsidP="00452F73">
      <w:pPr>
        <w:pStyle w:val="KDParagraf"/>
        <w:contextualSpacing/>
        <w:rPr>
          <w:rFonts w:eastAsia="TimesNewRomanPSMT" w:cs="Arial"/>
          <w:lang w:val="ru-RU"/>
        </w:rPr>
      </w:pPr>
      <w:r w:rsidRPr="00023A4A">
        <w:rPr>
          <w:rFonts w:eastAsia="TimesNewRomanPSMT" w:cs="Arial"/>
          <w:lang w:val="ru-RU"/>
        </w:rPr>
        <w:t>·      </w:t>
      </w:r>
      <w:r w:rsidR="00452F73" w:rsidRPr="00023A4A">
        <w:rPr>
          <w:rFonts w:eastAsia="TimesNewRomanPSMT" w:cs="Arial"/>
          <w:lang w:val="ru-RU"/>
        </w:rPr>
        <w:t>учинио повреду конкуренције;</w:t>
      </w:r>
    </w:p>
    <w:p w14:paraId="015D4401" w14:textId="77777777" w:rsidR="00452F73" w:rsidRPr="00023A4A" w:rsidRDefault="00E40F07" w:rsidP="00452F73">
      <w:pPr>
        <w:pStyle w:val="KDParagraf"/>
        <w:contextualSpacing/>
        <w:rPr>
          <w:rFonts w:eastAsia="TimesNewRomanPSMT" w:cs="Arial"/>
          <w:lang w:val="ru-RU"/>
        </w:rPr>
      </w:pPr>
      <w:r w:rsidRPr="00023A4A">
        <w:rPr>
          <w:rFonts w:eastAsia="TimesNewRomanPSMT" w:cs="Arial"/>
          <w:lang w:val="ru-RU"/>
        </w:rPr>
        <w:t>·      </w:t>
      </w:r>
      <w:r w:rsidR="00452F73" w:rsidRPr="00023A4A">
        <w:rPr>
          <w:rFonts w:eastAsia="TimesNewRomanPSMT" w:cs="Arial"/>
          <w:lang w:val="ru-RU"/>
        </w:rPr>
        <w:t>доставио неистините податке у понуди или без оправданих разлога одбио да закључи уговор о јавној набавци, након што му је уговор додељен;</w:t>
      </w:r>
    </w:p>
    <w:p w14:paraId="72068645" w14:textId="77777777" w:rsidR="00452F73" w:rsidRPr="00023A4A" w:rsidRDefault="0012475E" w:rsidP="00452F73">
      <w:pPr>
        <w:pStyle w:val="KDParagraf"/>
        <w:contextualSpacing/>
        <w:rPr>
          <w:rFonts w:eastAsia="TimesNewRomanPSMT" w:cs="Arial"/>
          <w:lang w:val="ru-RU"/>
        </w:rPr>
      </w:pPr>
      <w:r w:rsidRPr="00023A4A">
        <w:rPr>
          <w:rFonts w:eastAsia="TimesNewRomanPSMT" w:cs="Arial"/>
          <w:lang w:val="ru-RU"/>
        </w:rPr>
        <w:t>·     </w:t>
      </w:r>
      <w:r w:rsidR="00452F73" w:rsidRPr="00023A4A">
        <w:rPr>
          <w:rFonts w:eastAsia="TimesNewRomanPSMT" w:cs="Arial"/>
          <w:lang w:val="ru-RU"/>
        </w:rPr>
        <w:t>одбио да достави доказе и средства обезбеђења на шта се у понуди обавезао.</w:t>
      </w:r>
    </w:p>
    <w:p w14:paraId="7F59EFD6" w14:textId="77777777" w:rsidR="00452F73" w:rsidRPr="00023A4A" w:rsidRDefault="00452F73" w:rsidP="00452F73">
      <w:pPr>
        <w:pStyle w:val="KDParagraf"/>
        <w:contextualSpacing/>
        <w:rPr>
          <w:rFonts w:eastAsia="TimesNewRomanPSMT" w:cs="Arial"/>
        </w:rPr>
      </w:pPr>
      <w:r w:rsidRPr="00023A4A">
        <w:rPr>
          <w:rFonts w:eastAsia="TimesNewRomanPSMT" w:cs="Arial"/>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w:t>
      </w:r>
    </w:p>
    <w:p w14:paraId="3852EA57" w14:textId="77777777" w:rsidR="00452F73" w:rsidRPr="00023A4A" w:rsidRDefault="00452F73" w:rsidP="00452F73">
      <w:pPr>
        <w:pStyle w:val="KDParagraf"/>
        <w:contextualSpacing/>
        <w:rPr>
          <w:rFonts w:eastAsia="TimesNewRomanPSMT" w:cs="Arial"/>
        </w:rPr>
      </w:pPr>
      <w:r w:rsidRPr="00023A4A">
        <w:rPr>
          <w:rFonts w:eastAsia="TimesNewRomanPSMT" w:cs="Arial"/>
        </w:rPr>
        <w:t>Доказ наведеног може бити:</w:t>
      </w:r>
    </w:p>
    <w:p w14:paraId="5FF4E059" w14:textId="77777777" w:rsidR="00452F73" w:rsidRPr="00023A4A" w:rsidRDefault="0012475E" w:rsidP="00452F73">
      <w:pPr>
        <w:pStyle w:val="KDParagraf"/>
        <w:contextualSpacing/>
        <w:rPr>
          <w:rFonts w:eastAsia="TimesNewRomanPSMT" w:cs="Arial"/>
          <w:lang w:val="ru-RU"/>
        </w:rPr>
      </w:pPr>
      <w:r w:rsidRPr="00023A4A">
        <w:rPr>
          <w:rFonts w:eastAsia="TimesNewRomanPSMT" w:cs="Arial"/>
          <w:lang w:val="ru-RU"/>
        </w:rPr>
        <w:t>·     </w:t>
      </w:r>
      <w:r w:rsidR="00452F73" w:rsidRPr="00023A4A">
        <w:rPr>
          <w:rFonts w:eastAsia="TimesNewRomanPSMT" w:cs="Arial"/>
          <w:lang w:val="ru-RU"/>
        </w:rPr>
        <w:t>правоснажна судска одлука или коначна одлука другог надлежног органа;</w:t>
      </w:r>
    </w:p>
    <w:p w14:paraId="504FA0E1" w14:textId="77777777" w:rsidR="00452F73" w:rsidRPr="00023A4A" w:rsidRDefault="00E40F07" w:rsidP="00452F73">
      <w:pPr>
        <w:pStyle w:val="KDParagraf"/>
        <w:contextualSpacing/>
        <w:rPr>
          <w:rFonts w:eastAsia="TimesNewRomanPSMT" w:cs="Arial"/>
          <w:lang w:val="ru-RU"/>
        </w:rPr>
      </w:pPr>
      <w:r w:rsidRPr="00023A4A">
        <w:rPr>
          <w:rFonts w:eastAsia="TimesNewRomanPSMT" w:cs="Arial"/>
          <w:lang w:val="ru-RU"/>
        </w:rPr>
        <w:t>·    </w:t>
      </w:r>
      <w:r w:rsidR="0012475E" w:rsidRPr="00023A4A">
        <w:rPr>
          <w:rFonts w:eastAsia="TimesNewRomanPSMT" w:cs="Arial"/>
          <w:lang w:val="ru-RU"/>
        </w:rPr>
        <w:t> </w:t>
      </w:r>
      <w:r w:rsidR="00452F73" w:rsidRPr="00023A4A">
        <w:rPr>
          <w:rFonts w:eastAsia="TimesNewRomanPSMT" w:cs="Arial"/>
          <w:lang w:val="ru-RU"/>
        </w:rPr>
        <w:t>исправа о реализованом средству обезбеђења испуњења обавеза у поступку јавне набавке или испуњења уговорних обавеза;</w:t>
      </w:r>
    </w:p>
    <w:p w14:paraId="19DBBCD2" w14:textId="77777777" w:rsidR="00452F73" w:rsidRPr="00023A4A" w:rsidRDefault="00E40F07" w:rsidP="00452F73">
      <w:pPr>
        <w:pStyle w:val="KDParagraf"/>
        <w:contextualSpacing/>
        <w:rPr>
          <w:rFonts w:eastAsia="TimesNewRomanPSMT" w:cs="Arial"/>
          <w:lang w:val="ru-RU"/>
        </w:rPr>
      </w:pPr>
      <w:r w:rsidRPr="00023A4A">
        <w:rPr>
          <w:rFonts w:eastAsia="TimesNewRomanPSMT" w:cs="Arial"/>
          <w:lang w:val="ru-RU"/>
        </w:rPr>
        <w:t>·    </w:t>
      </w:r>
      <w:r w:rsidR="00452F73" w:rsidRPr="00023A4A">
        <w:rPr>
          <w:rFonts w:eastAsia="TimesNewRomanPSMT" w:cs="Arial"/>
          <w:lang w:val="ru-RU"/>
        </w:rPr>
        <w:t>исправа о наплаћеној уговорној казни;</w:t>
      </w:r>
    </w:p>
    <w:p w14:paraId="1DE7790A" w14:textId="77777777" w:rsidR="00452F73" w:rsidRPr="00023A4A" w:rsidRDefault="0012475E" w:rsidP="00452F73">
      <w:pPr>
        <w:pStyle w:val="KDParagraf"/>
        <w:contextualSpacing/>
        <w:rPr>
          <w:rFonts w:eastAsia="TimesNewRomanPSMT" w:cs="Arial"/>
          <w:lang w:val="ru-RU"/>
        </w:rPr>
      </w:pPr>
      <w:r w:rsidRPr="00023A4A">
        <w:rPr>
          <w:rFonts w:eastAsia="TimesNewRomanPSMT" w:cs="Arial"/>
          <w:lang w:val="ru-RU"/>
        </w:rPr>
        <w:t>·    </w:t>
      </w:r>
      <w:r w:rsidR="00452F73" w:rsidRPr="00023A4A">
        <w:rPr>
          <w:rFonts w:eastAsia="TimesNewRomanPSMT" w:cs="Arial"/>
          <w:lang w:val="ru-RU"/>
        </w:rPr>
        <w:t>рекламације потрошача, односно корисника, ако нису отклоњене у уговореном року;</w:t>
      </w:r>
    </w:p>
    <w:p w14:paraId="541B49AD" w14:textId="77777777" w:rsidR="00452F73" w:rsidRPr="00023A4A" w:rsidRDefault="00E40F07" w:rsidP="00452F73">
      <w:pPr>
        <w:pStyle w:val="KDParagraf"/>
        <w:contextualSpacing/>
        <w:rPr>
          <w:rFonts w:eastAsia="TimesNewRomanPSMT" w:cs="Arial"/>
          <w:lang w:val="ru-RU"/>
        </w:rPr>
      </w:pPr>
      <w:r w:rsidRPr="00023A4A">
        <w:rPr>
          <w:rFonts w:eastAsia="TimesNewRomanPSMT" w:cs="Arial"/>
          <w:lang w:val="ru-RU"/>
        </w:rPr>
        <w:t>·     </w:t>
      </w:r>
      <w:r w:rsidR="00452F73" w:rsidRPr="00023A4A">
        <w:rPr>
          <w:rFonts w:eastAsia="TimesNewRomanPSMT" w:cs="Arial"/>
          <w:lang w:val="ru-RU"/>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35E651E8" w14:textId="77777777" w:rsidR="00452F73" w:rsidRPr="00023A4A" w:rsidRDefault="00E40F07" w:rsidP="00452F73">
      <w:pPr>
        <w:pStyle w:val="KDParagraf"/>
        <w:contextualSpacing/>
        <w:rPr>
          <w:rFonts w:eastAsia="TimesNewRomanPSMT" w:cs="Arial"/>
          <w:lang w:val="ru-RU"/>
        </w:rPr>
      </w:pPr>
      <w:r w:rsidRPr="00023A4A">
        <w:rPr>
          <w:rFonts w:eastAsia="TimesNewRomanPSMT" w:cs="Arial"/>
          <w:lang w:val="ru-RU"/>
        </w:rPr>
        <w:t>·     </w:t>
      </w:r>
      <w:r w:rsidR="00452F73" w:rsidRPr="00023A4A">
        <w:rPr>
          <w:rFonts w:eastAsia="TimesNewRomanPSMT" w:cs="Arial"/>
          <w:lang w:val="ru-RU"/>
        </w:rPr>
        <w:t>доказ о ангажовању на извршењу уговора о јавној набавци лица која нису означена у понуди као подизвођачи, односно чланови групе понуђача;</w:t>
      </w:r>
    </w:p>
    <w:p w14:paraId="5FE105E0" w14:textId="77777777" w:rsidR="00452F73" w:rsidRPr="00023A4A" w:rsidRDefault="00E40F07" w:rsidP="00452F73">
      <w:pPr>
        <w:pStyle w:val="KDParagraf"/>
        <w:contextualSpacing/>
        <w:rPr>
          <w:rFonts w:eastAsia="TimesNewRomanPSMT" w:cs="Arial"/>
          <w:lang w:val="ru-RU"/>
        </w:rPr>
      </w:pPr>
      <w:r w:rsidRPr="00023A4A">
        <w:rPr>
          <w:rFonts w:eastAsia="TimesNewRomanPSMT" w:cs="Arial"/>
          <w:lang w:val="ru-RU"/>
        </w:rPr>
        <w:t>·     </w:t>
      </w:r>
      <w:r w:rsidR="00452F73" w:rsidRPr="00023A4A">
        <w:rPr>
          <w:rFonts w:eastAsia="TimesNewRomanPSMT" w:cs="Arial"/>
          <w:lang w:val="ru-RU"/>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56AB3EFC" w14:textId="77777777" w:rsidR="00452F73" w:rsidRPr="00023A4A" w:rsidRDefault="00452F73" w:rsidP="00452F73">
      <w:pPr>
        <w:pStyle w:val="KDParagraf"/>
        <w:contextualSpacing/>
        <w:rPr>
          <w:rFonts w:eastAsia="TimesNewRomanPSMT" w:cs="Arial"/>
        </w:rPr>
      </w:pPr>
      <w:r w:rsidRPr="00023A4A">
        <w:rPr>
          <w:rFonts w:eastAsia="TimesNewRomanPSMT" w:cs="Arial"/>
          <w:lang w:val="ru-RU"/>
        </w:rPr>
        <w:t xml:space="preserve">Наручилац може одбити понуду ако поседује доказ из става 3. тачка 1) члана 82. </w:t>
      </w:r>
      <w:r w:rsidRPr="00023A4A">
        <w:rPr>
          <w:rFonts w:eastAsia="TimesNewRomanPSMT" w:cs="Arial"/>
        </w:rPr>
        <w:t>Закона, који се односи на поступак који је спровео или уговор који је закључио и други наручилац ако је предмет јавне набавке истоврсан.</w:t>
      </w:r>
    </w:p>
    <w:p w14:paraId="029C36DF" w14:textId="77777777" w:rsidR="00452F73" w:rsidRPr="00023A4A" w:rsidRDefault="00452F73" w:rsidP="00452F73">
      <w:pPr>
        <w:pStyle w:val="KDParagraf"/>
        <w:contextualSpacing/>
        <w:rPr>
          <w:rFonts w:eastAsia="TimesNewRomanPSMT" w:cs="Arial"/>
        </w:rPr>
      </w:pPr>
      <w:r w:rsidRPr="00023A4A">
        <w:rPr>
          <w:rFonts w:eastAsia="TimesNewRomanPSMT" w:cs="Arial"/>
        </w:rPr>
        <w:t>Наручилац може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w:t>
      </w:r>
    </w:p>
    <w:p w14:paraId="3DF1BD03" w14:textId="77777777" w:rsidR="008D2B23" w:rsidRPr="00023A4A" w:rsidRDefault="008D2B23" w:rsidP="008D2B23">
      <w:pPr>
        <w:pStyle w:val="KDParagraf"/>
        <w:spacing w:before="0"/>
        <w:contextualSpacing/>
        <w:rPr>
          <w:rFonts w:cs="Arial"/>
          <w:lang w:bidi="en-US"/>
        </w:rPr>
      </w:pPr>
    </w:p>
    <w:p w14:paraId="7DECF82D" w14:textId="77777777" w:rsidR="008D2B23" w:rsidRPr="00023A4A" w:rsidRDefault="00311A34" w:rsidP="00DF302A">
      <w:pPr>
        <w:pStyle w:val="KDPodnaslov2"/>
        <w:numPr>
          <w:ilvl w:val="1"/>
          <w:numId w:val="23"/>
        </w:numPr>
        <w:spacing w:before="0"/>
        <w:contextualSpacing/>
        <w:jc w:val="both"/>
        <w:rPr>
          <w:rFonts w:cs="Arial"/>
        </w:rPr>
      </w:pPr>
      <w:bookmarkStart w:id="241" w:name="_Toc441651609"/>
      <w:bookmarkStart w:id="242" w:name="_Toc442559920"/>
      <w:r w:rsidRPr="00023A4A">
        <w:rPr>
          <w:rFonts w:cs="Arial"/>
          <w:lang w:val="ru-RU"/>
        </w:rPr>
        <w:t xml:space="preserve"> </w:t>
      </w:r>
      <w:r w:rsidR="008D2B23" w:rsidRPr="00023A4A">
        <w:rPr>
          <w:rFonts w:cs="Arial"/>
          <w:lang w:val="ru-RU"/>
        </w:rPr>
        <w:t>З</w:t>
      </w:r>
      <w:r w:rsidR="008D2B23" w:rsidRPr="00023A4A">
        <w:rPr>
          <w:rFonts w:cs="Arial"/>
        </w:rPr>
        <w:t>аштита права понуђача</w:t>
      </w:r>
      <w:bookmarkEnd w:id="241"/>
      <w:bookmarkEnd w:id="242"/>
    </w:p>
    <w:p w14:paraId="06F9D043" w14:textId="77777777" w:rsidR="00730CED" w:rsidRPr="00023A4A" w:rsidRDefault="00730CED" w:rsidP="00730CED">
      <w:pPr>
        <w:spacing w:after="120"/>
        <w:contextualSpacing/>
        <w:rPr>
          <w:rFonts w:cs="Arial"/>
          <w:lang w:bidi="en-US"/>
        </w:rPr>
      </w:pPr>
      <w:r w:rsidRPr="00023A4A">
        <w:rPr>
          <w:rFonts w:cs="Arial"/>
          <w:lang w:bidi="en-US"/>
        </w:rPr>
        <w:t xml:space="preserve">Захтев за заштиту права подноси се лично или путем поште на адресу: </w:t>
      </w:r>
      <w:r w:rsidRPr="00023A4A">
        <w:rPr>
          <w:rFonts w:eastAsia="TimesNewRomanPSMT" w:cs="Arial"/>
          <w:bCs/>
          <w:lang w:val="sr-Cyrl-RS"/>
        </w:rPr>
        <w:t>„Електропривреда Србије“ Београд, Балканска бр. 13, 11 000 Београд</w:t>
      </w:r>
      <w:r w:rsidRPr="00023A4A">
        <w:rPr>
          <w:rFonts w:cs="Arial"/>
        </w:rPr>
        <w:t xml:space="preserve"> </w:t>
      </w:r>
      <w:r w:rsidRPr="00023A4A">
        <w:rPr>
          <w:rFonts w:cs="Arial"/>
          <w:lang w:bidi="en-US"/>
        </w:rPr>
        <w:t>са назнаком Захтев за заштиту права за ЈН добара</w:t>
      </w:r>
      <w:r w:rsidRPr="00023A4A">
        <w:rPr>
          <w:rFonts w:cs="Arial"/>
          <w:lang w:val="sr-Cyrl-RS" w:bidi="en-US"/>
        </w:rPr>
        <w:t xml:space="preserve"> </w:t>
      </w:r>
      <w:r w:rsidRPr="00023A4A">
        <w:rPr>
          <w:rFonts w:cs="Arial"/>
          <w:b/>
        </w:rPr>
        <w:t>"</w:t>
      </w:r>
      <w:r w:rsidRPr="00023A4A">
        <w:rPr>
          <w:rFonts w:cs="Arial"/>
        </w:rPr>
        <w:t>Енергетски каблови и проводници</w:t>
      </w:r>
      <w:r w:rsidRPr="00023A4A">
        <w:rPr>
          <w:rFonts w:cs="Arial"/>
          <w:b/>
        </w:rPr>
        <w:t>"</w:t>
      </w:r>
      <w:r w:rsidRPr="00023A4A">
        <w:rPr>
          <w:rFonts w:cs="Arial"/>
          <w:lang w:val="ru-RU"/>
        </w:rPr>
        <w:t xml:space="preserve"> </w:t>
      </w:r>
      <w:r w:rsidRPr="00023A4A">
        <w:rPr>
          <w:rFonts w:cs="Arial"/>
          <w:b/>
          <w:lang w:val="ru-RU"/>
        </w:rPr>
        <w:t xml:space="preserve">број </w:t>
      </w:r>
      <w:r w:rsidRPr="00023A4A">
        <w:rPr>
          <w:rFonts w:cs="Arial"/>
          <w:b/>
        </w:rPr>
        <w:t>J</w:t>
      </w:r>
      <w:r w:rsidRPr="00023A4A">
        <w:rPr>
          <w:rFonts w:cs="Arial"/>
          <w:b/>
          <w:lang w:val="sr-Cyrl-RS"/>
        </w:rPr>
        <w:t>Н</w:t>
      </w:r>
      <w:r w:rsidRPr="00023A4A">
        <w:rPr>
          <w:rFonts w:cs="Arial"/>
          <w:b/>
        </w:rPr>
        <w:t>/4000/0</w:t>
      </w:r>
      <w:r w:rsidRPr="00023A4A">
        <w:rPr>
          <w:rFonts w:cs="Arial"/>
          <w:b/>
          <w:lang w:val="sr-Cyrl-RS"/>
        </w:rPr>
        <w:t>297-1</w:t>
      </w:r>
      <w:r w:rsidRPr="00023A4A">
        <w:rPr>
          <w:rFonts w:cs="Arial"/>
          <w:b/>
        </w:rPr>
        <w:t>/201</w:t>
      </w:r>
      <w:r w:rsidRPr="00023A4A">
        <w:rPr>
          <w:rFonts w:cs="Arial"/>
          <w:b/>
          <w:lang w:val="sr-Cyrl-RS"/>
        </w:rPr>
        <w:t>8</w:t>
      </w:r>
      <w:r w:rsidRPr="00023A4A">
        <w:rPr>
          <w:rFonts w:cs="Arial"/>
          <w:lang w:val="sr-Cyrl-RS"/>
        </w:rPr>
        <w:t xml:space="preserve">, </w:t>
      </w:r>
      <w:r w:rsidRPr="00023A4A">
        <w:rPr>
          <w:rFonts w:cs="Arial"/>
          <w:lang w:bidi="en-US"/>
        </w:rPr>
        <w:t>а копија се истовремено доставља Републичкој комисији.</w:t>
      </w:r>
    </w:p>
    <w:p w14:paraId="38B73BD5" w14:textId="77777777" w:rsidR="00730CED" w:rsidRPr="00023A4A" w:rsidRDefault="00730CED" w:rsidP="000B0C94">
      <w:pPr>
        <w:widowControl w:val="0"/>
        <w:spacing w:before="0"/>
        <w:rPr>
          <w:rFonts w:cs="Arial"/>
          <w:lang w:bidi="en-US"/>
        </w:rPr>
      </w:pPr>
      <w:r w:rsidRPr="00023A4A">
        <w:rPr>
          <w:rFonts w:cs="Arial"/>
          <w:lang w:bidi="en-US"/>
        </w:rPr>
        <w:t>Захтев за заштиту права се може доставити и путем електронске поште на e-mail:</w:t>
      </w:r>
      <w:r w:rsidRPr="00023A4A">
        <w:rPr>
          <w:rFonts w:cs="Arial"/>
        </w:rPr>
        <w:t xml:space="preserve"> </w:t>
      </w:r>
      <w:hyperlink r:id="rId176" w:history="1">
        <w:r w:rsidR="000B0C94" w:rsidRPr="00023A4A">
          <w:rPr>
            <w:rStyle w:val="Hyperlink"/>
            <w:rFonts w:cs="Arial"/>
            <w:lang w:val="sr-Latn-RS"/>
          </w:rPr>
          <w:t>mira.paljic</w:t>
        </w:r>
        <w:r w:rsidR="000B0C94" w:rsidRPr="00023A4A">
          <w:rPr>
            <w:rStyle w:val="Hyperlink"/>
            <w:rFonts w:cs="Arial"/>
            <w:lang w:val="ru-RU"/>
          </w:rPr>
          <w:t>@eps.rs</w:t>
        </w:r>
      </w:hyperlink>
      <w:r w:rsidR="000B0C94" w:rsidRPr="00023A4A">
        <w:rPr>
          <w:rStyle w:val="Hyperlink"/>
          <w:rFonts w:cs="Arial"/>
          <w:lang w:val="ru-RU"/>
        </w:rPr>
        <w:t xml:space="preserve">, </w:t>
      </w:r>
      <w:hyperlink r:id="rId177" w:history="1">
        <w:r w:rsidR="000B0C94" w:rsidRPr="00023A4A">
          <w:rPr>
            <w:rStyle w:val="Hyperlink"/>
            <w:rFonts w:cs="Arial"/>
            <w:lang w:val="sr-Latn-RS"/>
          </w:rPr>
          <w:t>veljko.kovacevic</w:t>
        </w:r>
        <w:r w:rsidR="000B0C94" w:rsidRPr="00023A4A">
          <w:rPr>
            <w:rStyle w:val="Hyperlink"/>
            <w:rFonts w:cs="Arial"/>
            <w:lang w:val="ru-RU"/>
          </w:rPr>
          <w:t>@eps.rs</w:t>
        </w:r>
      </w:hyperlink>
      <w:r w:rsidR="000B0C94" w:rsidRPr="00023A4A">
        <w:rPr>
          <w:rFonts w:cs="Arial"/>
          <w:lang w:val="ru-RU"/>
        </w:rPr>
        <w:t>.</w:t>
      </w:r>
      <w:r w:rsidRPr="00023A4A">
        <w:rPr>
          <w:rFonts w:cs="Arial"/>
          <w:lang w:bidi="en-US"/>
        </w:rPr>
        <w:t xml:space="preserve"> </w:t>
      </w:r>
    </w:p>
    <w:p w14:paraId="687F3BA2" w14:textId="77777777" w:rsidR="00730CED" w:rsidRPr="00023A4A" w:rsidRDefault="00730CED" w:rsidP="00730CED">
      <w:pPr>
        <w:pStyle w:val="CommentText"/>
        <w:rPr>
          <w:rFonts w:cs="Arial"/>
          <w:sz w:val="22"/>
          <w:szCs w:val="22"/>
          <w:lang w:bidi="en-US"/>
        </w:rPr>
      </w:pPr>
      <w:r w:rsidRPr="00023A4A">
        <w:rPr>
          <w:rFonts w:cs="Arial"/>
          <w:sz w:val="22"/>
          <w:szCs w:val="22"/>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741FAD36" w14:textId="77777777" w:rsidR="00730CED" w:rsidRPr="00023A4A" w:rsidRDefault="00730CED" w:rsidP="00730CED">
      <w:pPr>
        <w:pStyle w:val="CommentText"/>
        <w:rPr>
          <w:rFonts w:cs="Arial"/>
          <w:sz w:val="22"/>
          <w:szCs w:val="22"/>
          <w:lang w:bidi="en-US"/>
        </w:rPr>
      </w:pPr>
      <w:r w:rsidRPr="00023A4A">
        <w:rPr>
          <w:rFonts w:cs="Arial"/>
          <w:sz w:val="22"/>
          <w:szCs w:val="22"/>
          <w:lang w:bidi="en-US"/>
        </w:rPr>
        <w:lastRenderedPageBreak/>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023A4A">
        <w:rPr>
          <w:rFonts w:cs="Arial"/>
          <w:b/>
          <w:sz w:val="22"/>
          <w:szCs w:val="22"/>
          <w:lang w:bidi="en-US"/>
        </w:rPr>
        <w:t>7 (</w:t>
      </w:r>
      <w:r w:rsidRPr="00023A4A">
        <w:rPr>
          <w:rFonts w:cs="Arial"/>
          <w:b/>
          <w:sz w:val="22"/>
          <w:szCs w:val="22"/>
          <w:lang w:val="sr-Cyrl-RS" w:bidi="en-US"/>
        </w:rPr>
        <w:t>словима:</w:t>
      </w:r>
      <w:r w:rsidRPr="00023A4A">
        <w:rPr>
          <w:rFonts w:cs="Arial"/>
          <w:b/>
          <w:sz w:val="22"/>
          <w:szCs w:val="22"/>
          <w:lang w:bidi="en-US"/>
        </w:rPr>
        <w:t>седам) дана</w:t>
      </w:r>
      <w:r w:rsidRPr="00023A4A">
        <w:rPr>
          <w:rFonts w:cs="Arial"/>
          <w:sz w:val="22"/>
          <w:szCs w:val="22"/>
          <w:lang w:bidi="en-US"/>
        </w:rPr>
        <w:t xml:space="preserve">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7E44D804" w14:textId="77777777" w:rsidR="00730CED" w:rsidRPr="00023A4A" w:rsidRDefault="00730CED" w:rsidP="00730CED">
      <w:pPr>
        <w:pStyle w:val="CommentText"/>
        <w:rPr>
          <w:rFonts w:cs="Arial"/>
          <w:sz w:val="22"/>
          <w:szCs w:val="22"/>
          <w:lang w:bidi="en-US"/>
        </w:rPr>
      </w:pPr>
      <w:r w:rsidRPr="00023A4A">
        <w:rPr>
          <w:rFonts w:cs="Arial"/>
          <w:sz w:val="22"/>
          <w:szCs w:val="22"/>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322004C5" w14:textId="77777777" w:rsidR="00730CED" w:rsidRPr="00023A4A" w:rsidRDefault="00730CED" w:rsidP="00730CED">
      <w:pPr>
        <w:pStyle w:val="CommentText"/>
        <w:rPr>
          <w:rFonts w:cs="Arial"/>
          <w:sz w:val="22"/>
          <w:szCs w:val="22"/>
          <w:lang w:bidi="en-US"/>
        </w:rPr>
      </w:pPr>
      <w:r w:rsidRPr="00023A4A">
        <w:rPr>
          <w:rFonts w:cs="Arial"/>
          <w:sz w:val="22"/>
          <w:szCs w:val="22"/>
          <w:lang w:val="sr-Cyrl-RS" w:bidi="en-US"/>
        </w:rPr>
        <w:t xml:space="preserve">       </w:t>
      </w:r>
      <w:r w:rsidRPr="00023A4A">
        <w:rPr>
          <w:rFonts w:cs="Arial"/>
          <w:sz w:val="22"/>
          <w:szCs w:val="22"/>
          <w:lang w:bidi="en-US"/>
        </w:rPr>
        <w:t xml:space="preserve">После доношења одлуке о </w:t>
      </w:r>
      <w:r w:rsidRPr="00023A4A">
        <w:rPr>
          <w:rFonts w:cs="Arial"/>
          <w:sz w:val="22"/>
          <w:szCs w:val="22"/>
          <w:lang w:val="sr-Cyrl-RS" w:bidi="en-US"/>
        </w:rPr>
        <w:t>додели уговора</w:t>
      </w:r>
      <w:r w:rsidRPr="00023A4A">
        <w:rPr>
          <w:rFonts w:cs="Arial"/>
          <w:sz w:val="22"/>
          <w:szCs w:val="22"/>
          <w:lang w:bidi="en-US"/>
        </w:rPr>
        <w:t xml:space="preserve"> и одлуке о обустави поступка, рок </w:t>
      </w:r>
      <w:r w:rsidRPr="00023A4A">
        <w:rPr>
          <w:rFonts w:cs="Arial"/>
          <w:sz w:val="22"/>
          <w:szCs w:val="22"/>
          <w:lang w:val="sr-Cyrl-RS" w:bidi="en-US"/>
        </w:rPr>
        <w:t xml:space="preserve">  </w:t>
      </w:r>
      <w:r w:rsidRPr="00023A4A">
        <w:rPr>
          <w:rFonts w:cs="Arial"/>
          <w:sz w:val="22"/>
          <w:szCs w:val="22"/>
          <w:lang w:bidi="en-US"/>
        </w:rPr>
        <w:t xml:space="preserve">за подношење захтева за заштиту права је </w:t>
      </w:r>
      <w:r w:rsidRPr="00023A4A">
        <w:rPr>
          <w:rFonts w:cs="Arial"/>
          <w:sz w:val="22"/>
          <w:szCs w:val="22"/>
          <w:lang w:val="sr-Cyrl-RS"/>
        </w:rPr>
        <w:t>10</w:t>
      </w:r>
      <w:r w:rsidRPr="00023A4A">
        <w:rPr>
          <w:rFonts w:cs="Arial"/>
          <w:sz w:val="22"/>
          <w:szCs w:val="22"/>
          <w:lang w:bidi="en-US"/>
        </w:rPr>
        <w:t xml:space="preserve"> (</w:t>
      </w:r>
      <w:r w:rsidRPr="00023A4A">
        <w:rPr>
          <w:rFonts w:cs="Arial"/>
          <w:sz w:val="22"/>
          <w:szCs w:val="22"/>
          <w:lang w:val="sr-Cyrl-RS" w:bidi="en-US"/>
        </w:rPr>
        <w:t>словима:</w:t>
      </w:r>
      <w:r w:rsidRPr="00023A4A">
        <w:rPr>
          <w:rFonts w:cs="Arial"/>
          <w:sz w:val="22"/>
          <w:szCs w:val="22"/>
          <w:lang w:val="sr-Cyrl-RS"/>
        </w:rPr>
        <w:t>десет</w:t>
      </w:r>
      <w:r w:rsidRPr="00023A4A">
        <w:rPr>
          <w:rFonts w:cs="Arial"/>
          <w:sz w:val="22"/>
          <w:szCs w:val="22"/>
          <w:lang w:bidi="en-US"/>
        </w:rPr>
        <w:t xml:space="preserve">) дана од дана објављивања одлуке на Порталу јавних набавки. </w:t>
      </w:r>
    </w:p>
    <w:p w14:paraId="1163C206" w14:textId="77777777" w:rsidR="00730CED" w:rsidRPr="00023A4A" w:rsidRDefault="00730CED" w:rsidP="00730CED">
      <w:pPr>
        <w:pStyle w:val="CommentText"/>
        <w:rPr>
          <w:rFonts w:cs="Arial"/>
          <w:sz w:val="22"/>
          <w:szCs w:val="22"/>
          <w:lang w:bidi="en-US"/>
        </w:rPr>
      </w:pPr>
      <w:r w:rsidRPr="00023A4A">
        <w:rPr>
          <w:rFonts w:cs="Arial"/>
          <w:sz w:val="22"/>
          <w:szCs w:val="22"/>
          <w:lang w:bidi="en-US"/>
        </w:rPr>
        <w:t>Захтев за заштиту права не задржава даље активности наручиоца у поступку јавне набавке у складу са одредбама члана 150. З</w:t>
      </w:r>
      <w:r w:rsidRPr="00023A4A">
        <w:rPr>
          <w:rFonts w:cs="Arial"/>
          <w:sz w:val="22"/>
          <w:szCs w:val="22"/>
          <w:lang w:val="sr-Cyrl-RS" w:bidi="en-US"/>
        </w:rPr>
        <w:t>акона</w:t>
      </w:r>
      <w:r w:rsidRPr="00023A4A">
        <w:rPr>
          <w:rFonts w:cs="Arial"/>
          <w:sz w:val="22"/>
          <w:szCs w:val="22"/>
          <w:lang w:bidi="en-US"/>
        </w:rPr>
        <w:t xml:space="preserve">. </w:t>
      </w:r>
    </w:p>
    <w:p w14:paraId="3B172C75" w14:textId="77777777" w:rsidR="00730CED" w:rsidRPr="00023A4A" w:rsidRDefault="00730CED" w:rsidP="00730CED">
      <w:pPr>
        <w:pStyle w:val="CommentText"/>
        <w:rPr>
          <w:rFonts w:cs="Arial"/>
          <w:sz w:val="22"/>
          <w:szCs w:val="22"/>
        </w:rPr>
      </w:pPr>
      <w:r w:rsidRPr="00023A4A">
        <w:rPr>
          <w:rFonts w:cs="Arial"/>
          <w:sz w:val="22"/>
          <w:szCs w:val="22"/>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03115AE6" w14:textId="77777777" w:rsidR="00730CED" w:rsidRPr="00023A4A" w:rsidRDefault="00730CED" w:rsidP="00730CED">
      <w:pPr>
        <w:pStyle w:val="CommentText"/>
        <w:rPr>
          <w:rFonts w:cs="Arial"/>
          <w:sz w:val="22"/>
          <w:szCs w:val="22"/>
          <w:lang w:bidi="en-US"/>
        </w:rPr>
      </w:pPr>
      <w:r w:rsidRPr="00023A4A">
        <w:rPr>
          <w:rFonts w:cs="Arial"/>
          <w:sz w:val="22"/>
          <w:szCs w:val="22"/>
        </w:rPr>
        <w:t>Н</w:t>
      </w:r>
      <w:r w:rsidRPr="00023A4A">
        <w:rPr>
          <w:rFonts w:cs="Arial"/>
          <w:sz w:val="22"/>
          <w:szCs w:val="22"/>
          <w:lang w:val="sr-Latn-CS"/>
        </w:rPr>
        <w:t>аручилац може да одлучи да заустави даље активности у случају подношења захтева за заштиту права, при чему је</w:t>
      </w:r>
      <w:r w:rsidRPr="00023A4A">
        <w:rPr>
          <w:rFonts w:cs="Arial"/>
          <w:sz w:val="22"/>
          <w:szCs w:val="22"/>
          <w:lang w:val="en-US"/>
        </w:rPr>
        <w:t xml:space="preserve"> тад</w:t>
      </w:r>
      <w:r w:rsidRPr="00023A4A">
        <w:rPr>
          <w:rFonts w:cs="Arial"/>
          <w:sz w:val="22"/>
          <w:szCs w:val="22"/>
          <w:lang w:val="sr-Latn-CS"/>
        </w:rPr>
        <w:t xml:space="preserve"> дужан да у обавештењу о поднетом захтеву за заштиту права наведе да зауставља даље активности у поступку јавне набавке. </w:t>
      </w:r>
    </w:p>
    <w:p w14:paraId="4BD8ED97" w14:textId="77777777" w:rsidR="00730CED" w:rsidRPr="00023A4A" w:rsidRDefault="00730CED" w:rsidP="00730CED">
      <w:pPr>
        <w:pStyle w:val="CommentText"/>
        <w:rPr>
          <w:rFonts w:cs="Arial"/>
          <w:sz w:val="22"/>
          <w:szCs w:val="22"/>
          <w:lang w:val="sr-Cyrl-RS" w:bidi="en-US"/>
        </w:rPr>
      </w:pPr>
      <w:r w:rsidRPr="00023A4A">
        <w:rPr>
          <w:rFonts w:cs="Arial"/>
          <w:b/>
          <w:sz w:val="22"/>
          <w:szCs w:val="22"/>
          <w:lang w:bidi="en-US"/>
        </w:rPr>
        <w:t>Детаљно упутство о садржини потпуног захтева за заштиту права</w:t>
      </w:r>
      <w:r w:rsidRPr="00023A4A">
        <w:rPr>
          <w:rFonts w:cs="Arial"/>
          <w:sz w:val="22"/>
          <w:szCs w:val="22"/>
          <w:lang w:bidi="en-US"/>
        </w:rPr>
        <w:t xml:space="preserve"> у складу са чланом   151. став 1. тач. 1) – 7) З</w:t>
      </w:r>
      <w:r w:rsidRPr="00023A4A">
        <w:rPr>
          <w:rFonts w:cs="Arial"/>
          <w:sz w:val="22"/>
          <w:szCs w:val="22"/>
          <w:lang w:val="sr-Cyrl-RS" w:bidi="en-US"/>
        </w:rPr>
        <w:t>акона</w:t>
      </w:r>
      <w:r w:rsidRPr="00023A4A">
        <w:rPr>
          <w:rFonts w:cs="Arial"/>
          <w:sz w:val="22"/>
          <w:szCs w:val="22"/>
          <w:lang w:bidi="en-US"/>
        </w:rPr>
        <w:t>:</w:t>
      </w:r>
    </w:p>
    <w:p w14:paraId="5C1F90FF" w14:textId="77777777" w:rsidR="00730CED" w:rsidRPr="00023A4A" w:rsidRDefault="00730CED" w:rsidP="00730CED">
      <w:pPr>
        <w:pStyle w:val="CommentText"/>
        <w:rPr>
          <w:rFonts w:cs="Arial"/>
          <w:sz w:val="22"/>
          <w:szCs w:val="22"/>
          <w:lang w:bidi="en-US"/>
        </w:rPr>
      </w:pPr>
      <w:r w:rsidRPr="00023A4A">
        <w:rPr>
          <w:rFonts w:cs="Arial"/>
          <w:sz w:val="22"/>
          <w:szCs w:val="22"/>
          <w:lang w:val="sr-Cyrl-RS" w:bidi="en-US"/>
        </w:rPr>
        <w:t xml:space="preserve"> </w:t>
      </w:r>
      <w:r w:rsidRPr="00023A4A">
        <w:rPr>
          <w:rFonts w:cs="Arial"/>
          <w:sz w:val="22"/>
          <w:szCs w:val="22"/>
          <w:lang w:bidi="en-US"/>
        </w:rPr>
        <w:t>Захтев за заштиту права садржи:</w:t>
      </w:r>
    </w:p>
    <w:p w14:paraId="420A80FF" w14:textId="77777777" w:rsidR="00730CED" w:rsidRPr="00023A4A" w:rsidRDefault="00730CED" w:rsidP="00730CED">
      <w:pPr>
        <w:pStyle w:val="CommentText"/>
        <w:spacing w:before="0"/>
        <w:ind w:left="465"/>
        <w:rPr>
          <w:rFonts w:cs="Arial"/>
          <w:sz w:val="22"/>
          <w:szCs w:val="22"/>
          <w:lang w:bidi="en-US"/>
        </w:rPr>
      </w:pPr>
      <w:r w:rsidRPr="00023A4A">
        <w:rPr>
          <w:rFonts w:cs="Arial"/>
          <w:sz w:val="22"/>
          <w:szCs w:val="22"/>
          <w:lang w:bidi="en-US"/>
        </w:rPr>
        <w:t>1) назив и адресу подносиоца захтева и лице за контакт</w:t>
      </w:r>
    </w:p>
    <w:p w14:paraId="280381DE" w14:textId="77777777" w:rsidR="00730CED" w:rsidRPr="00023A4A" w:rsidRDefault="00730CED" w:rsidP="00730CED">
      <w:pPr>
        <w:pStyle w:val="CommentText"/>
        <w:spacing w:before="0"/>
        <w:ind w:left="465"/>
        <w:rPr>
          <w:rFonts w:cs="Arial"/>
          <w:sz w:val="22"/>
          <w:szCs w:val="22"/>
          <w:lang w:bidi="en-US"/>
        </w:rPr>
      </w:pPr>
      <w:r w:rsidRPr="00023A4A">
        <w:rPr>
          <w:rFonts w:cs="Arial"/>
          <w:sz w:val="22"/>
          <w:szCs w:val="22"/>
          <w:lang w:bidi="en-US"/>
        </w:rPr>
        <w:t>2) назив и адресу наручиоца</w:t>
      </w:r>
    </w:p>
    <w:p w14:paraId="2999E336" w14:textId="77777777" w:rsidR="00730CED" w:rsidRPr="00023A4A" w:rsidRDefault="00730CED" w:rsidP="00730CED">
      <w:pPr>
        <w:pStyle w:val="CommentText"/>
        <w:spacing w:before="0"/>
        <w:rPr>
          <w:rFonts w:cs="Arial"/>
          <w:sz w:val="22"/>
          <w:szCs w:val="22"/>
          <w:lang w:bidi="en-US"/>
        </w:rPr>
      </w:pPr>
      <w:r w:rsidRPr="00023A4A">
        <w:rPr>
          <w:rFonts w:cs="Arial"/>
          <w:sz w:val="22"/>
          <w:szCs w:val="22"/>
          <w:lang w:val="sr-Cyrl-RS" w:bidi="en-US"/>
        </w:rPr>
        <w:t xml:space="preserve">        </w:t>
      </w:r>
      <w:r w:rsidRPr="00023A4A">
        <w:rPr>
          <w:rFonts w:cs="Arial"/>
          <w:sz w:val="22"/>
          <w:szCs w:val="22"/>
          <w:lang w:bidi="en-US"/>
        </w:rPr>
        <w:t>3) податке о јавној набавци која је предмет захтева, односно о одлуци наручиоца</w:t>
      </w:r>
    </w:p>
    <w:p w14:paraId="0FAE65FD" w14:textId="77777777" w:rsidR="00730CED" w:rsidRPr="00023A4A" w:rsidRDefault="00730CED" w:rsidP="00730CED">
      <w:pPr>
        <w:pStyle w:val="CommentText"/>
        <w:spacing w:before="0"/>
        <w:rPr>
          <w:rFonts w:cs="Arial"/>
          <w:sz w:val="22"/>
          <w:szCs w:val="22"/>
          <w:lang w:bidi="en-US"/>
        </w:rPr>
      </w:pPr>
      <w:r w:rsidRPr="00023A4A">
        <w:rPr>
          <w:rFonts w:cs="Arial"/>
          <w:sz w:val="22"/>
          <w:szCs w:val="22"/>
          <w:lang w:val="sr-Cyrl-RS" w:bidi="en-US"/>
        </w:rPr>
        <w:t xml:space="preserve">        </w:t>
      </w:r>
      <w:r w:rsidRPr="00023A4A">
        <w:rPr>
          <w:rFonts w:cs="Arial"/>
          <w:sz w:val="22"/>
          <w:szCs w:val="22"/>
          <w:lang w:bidi="en-US"/>
        </w:rPr>
        <w:t>4) повреде прописа којима се уређује поступак јавне набавке</w:t>
      </w:r>
    </w:p>
    <w:p w14:paraId="308B4672" w14:textId="77777777" w:rsidR="00730CED" w:rsidRPr="00023A4A" w:rsidRDefault="00730CED" w:rsidP="00730CED">
      <w:pPr>
        <w:pStyle w:val="CommentText"/>
        <w:spacing w:before="0"/>
        <w:ind w:left="465"/>
        <w:rPr>
          <w:rFonts w:cs="Arial"/>
          <w:sz w:val="22"/>
          <w:szCs w:val="22"/>
          <w:lang w:bidi="en-US"/>
        </w:rPr>
      </w:pPr>
      <w:r w:rsidRPr="00023A4A">
        <w:rPr>
          <w:rFonts w:cs="Arial"/>
          <w:sz w:val="22"/>
          <w:szCs w:val="22"/>
          <w:lang w:bidi="en-US"/>
        </w:rPr>
        <w:t>5) чињенице и доказе којима се повреде доказују</w:t>
      </w:r>
    </w:p>
    <w:p w14:paraId="6A1A4B58" w14:textId="77777777" w:rsidR="00730CED" w:rsidRPr="00023A4A" w:rsidRDefault="00730CED" w:rsidP="00730CED">
      <w:pPr>
        <w:pStyle w:val="CommentText"/>
        <w:spacing w:before="0"/>
        <w:ind w:left="465"/>
        <w:rPr>
          <w:rFonts w:cs="Arial"/>
          <w:sz w:val="22"/>
          <w:szCs w:val="22"/>
          <w:lang w:val="sr-Cyrl-RS" w:bidi="en-US"/>
        </w:rPr>
      </w:pPr>
      <w:r w:rsidRPr="00023A4A">
        <w:rPr>
          <w:rFonts w:cs="Arial"/>
          <w:sz w:val="22"/>
          <w:szCs w:val="22"/>
          <w:lang w:bidi="en-US"/>
        </w:rPr>
        <w:t>6) потврду о уплати таксе из члана 156. З</w:t>
      </w:r>
      <w:r w:rsidRPr="00023A4A">
        <w:rPr>
          <w:rFonts w:cs="Arial"/>
          <w:sz w:val="22"/>
          <w:szCs w:val="22"/>
          <w:lang w:val="sr-Cyrl-RS" w:bidi="en-US"/>
        </w:rPr>
        <w:t>акона</w:t>
      </w:r>
    </w:p>
    <w:p w14:paraId="0DC95733" w14:textId="77777777" w:rsidR="00730CED" w:rsidRPr="00023A4A" w:rsidRDefault="00730CED" w:rsidP="00730CED">
      <w:pPr>
        <w:pStyle w:val="CommentText"/>
        <w:spacing w:before="0"/>
        <w:ind w:left="465"/>
        <w:rPr>
          <w:rFonts w:cs="Arial"/>
          <w:sz w:val="22"/>
          <w:szCs w:val="22"/>
          <w:lang w:bidi="en-US"/>
        </w:rPr>
      </w:pPr>
      <w:r w:rsidRPr="00023A4A">
        <w:rPr>
          <w:rFonts w:cs="Arial"/>
          <w:sz w:val="22"/>
          <w:szCs w:val="22"/>
          <w:lang w:bidi="en-US"/>
        </w:rPr>
        <w:t>7) потпис подносиоца.</w:t>
      </w:r>
    </w:p>
    <w:p w14:paraId="0022E60B" w14:textId="77777777" w:rsidR="00730CED" w:rsidRPr="00023A4A" w:rsidRDefault="00730CED" w:rsidP="00730CED">
      <w:pPr>
        <w:pStyle w:val="CommentText"/>
        <w:rPr>
          <w:rFonts w:cs="Arial"/>
          <w:b/>
          <w:sz w:val="22"/>
          <w:szCs w:val="22"/>
          <w:lang w:bidi="en-US"/>
        </w:rPr>
      </w:pPr>
      <w:r w:rsidRPr="00023A4A">
        <w:rPr>
          <w:rFonts w:cs="Arial"/>
          <w:b/>
          <w:sz w:val="22"/>
          <w:szCs w:val="22"/>
          <w:lang w:bidi="en-US"/>
        </w:rPr>
        <w:t xml:space="preserve">Ако поднети захтев за заштиту права не садржи све обавезне елементе наручилац ће такав захтев одбацити закључком. </w:t>
      </w:r>
    </w:p>
    <w:p w14:paraId="55DFF568" w14:textId="77777777" w:rsidR="00730CED" w:rsidRPr="00023A4A" w:rsidRDefault="00730CED" w:rsidP="00730CED">
      <w:pPr>
        <w:pStyle w:val="CommentText"/>
        <w:rPr>
          <w:rFonts w:cs="Arial"/>
          <w:sz w:val="22"/>
          <w:szCs w:val="22"/>
          <w:lang w:bidi="en-US"/>
        </w:rPr>
      </w:pPr>
      <w:r w:rsidRPr="00023A4A">
        <w:rPr>
          <w:rFonts w:cs="Arial"/>
          <w:sz w:val="22"/>
          <w:szCs w:val="22"/>
          <w:lang w:bidi="en-US"/>
        </w:rPr>
        <w:t>Закључак   наручилац доставља подносиоцу захтева и Републичкој комисији у року од</w:t>
      </w:r>
      <w:r w:rsidRPr="00023A4A">
        <w:rPr>
          <w:rFonts w:cs="Arial"/>
          <w:sz w:val="22"/>
          <w:szCs w:val="22"/>
          <w:lang w:val="sr-Cyrl-RS" w:bidi="en-US"/>
        </w:rPr>
        <w:t xml:space="preserve"> 3</w:t>
      </w:r>
      <w:r w:rsidRPr="00023A4A">
        <w:rPr>
          <w:rFonts w:cs="Arial"/>
          <w:sz w:val="22"/>
          <w:szCs w:val="22"/>
          <w:lang w:bidi="en-US"/>
        </w:rPr>
        <w:t xml:space="preserve"> </w:t>
      </w:r>
      <w:r w:rsidRPr="00023A4A">
        <w:rPr>
          <w:rFonts w:cs="Arial"/>
          <w:sz w:val="22"/>
          <w:szCs w:val="22"/>
          <w:lang w:val="sr-Cyrl-RS" w:bidi="en-US"/>
        </w:rPr>
        <w:t>(</w:t>
      </w:r>
      <w:r w:rsidRPr="00023A4A">
        <w:rPr>
          <w:rFonts w:cs="Arial"/>
          <w:sz w:val="22"/>
          <w:szCs w:val="22"/>
        </w:rPr>
        <w:t xml:space="preserve">словима: </w:t>
      </w:r>
      <w:r w:rsidRPr="00023A4A">
        <w:rPr>
          <w:rFonts w:cs="Arial"/>
          <w:sz w:val="22"/>
          <w:szCs w:val="22"/>
          <w:lang w:bidi="en-US"/>
        </w:rPr>
        <w:t>три</w:t>
      </w:r>
      <w:r w:rsidRPr="00023A4A">
        <w:rPr>
          <w:rFonts w:cs="Arial"/>
          <w:sz w:val="22"/>
          <w:szCs w:val="22"/>
          <w:lang w:val="sr-Cyrl-RS" w:bidi="en-US"/>
        </w:rPr>
        <w:t>)</w:t>
      </w:r>
      <w:r w:rsidRPr="00023A4A">
        <w:rPr>
          <w:rFonts w:cs="Arial"/>
          <w:sz w:val="22"/>
          <w:szCs w:val="22"/>
          <w:lang w:bidi="en-US"/>
        </w:rPr>
        <w:t xml:space="preserve"> дана од дана доношења. </w:t>
      </w:r>
    </w:p>
    <w:p w14:paraId="0BD68694" w14:textId="77777777" w:rsidR="00730CED" w:rsidRPr="00023A4A" w:rsidRDefault="00730CED" w:rsidP="00730CED">
      <w:pPr>
        <w:pStyle w:val="CommentText"/>
        <w:rPr>
          <w:rFonts w:cs="Arial"/>
          <w:sz w:val="22"/>
          <w:szCs w:val="22"/>
          <w:lang w:bidi="en-US"/>
        </w:rPr>
      </w:pPr>
      <w:r w:rsidRPr="00023A4A">
        <w:rPr>
          <w:rFonts w:cs="Arial"/>
          <w:sz w:val="22"/>
          <w:szCs w:val="22"/>
          <w:lang w:bidi="en-US"/>
        </w:rPr>
        <w:t xml:space="preserve">Против закључка наручиоца подносилац захтева може у року од </w:t>
      </w:r>
      <w:r w:rsidRPr="00023A4A">
        <w:rPr>
          <w:rFonts w:cs="Arial"/>
          <w:sz w:val="22"/>
          <w:szCs w:val="22"/>
          <w:lang w:val="sr-Cyrl-RS" w:bidi="en-US"/>
        </w:rPr>
        <w:t>3 (</w:t>
      </w:r>
      <w:r w:rsidRPr="00023A4A">
        <w:rPr>
          <w:rFonts w:cs="Arial"/>
          <w:sz w:val="22"/>
          <w:szCs w:val="22"/>
        </w:rPr>
        <w:t xml:space="preserve">словима: </w:t>
      </w:r>
      <w:r w:rsidRPr="00023A4A">
        <w:rPr>
          <w:rFonts w:cs="Arial"/>
          <w:sz w:val="22"/>
          <w:szCs w:val="22"/>
          <w:lang w:bidi="en-US"/>
        </w:rPr>
        <w:t>три</w:t>
      </w:r>
      <w:r w:rsidRPr="00023A4A">
        <w:rPr>
          <w:rFonts w:cs="Arial"/>
          <w:sz w:val="22"/>
          <w:szCs w:val="22"/>
          <w:lang w:val="sr-Cyrl-RS" w:bidi="en-US"/>
        </w:rPr>
        <w:t>)</w:t>
      </w:r>
      <w:r w:rsidRPr="00023A4A">
        <w:rPr>
          <w:rFonts w:cs="Arial"/>
          <w:sz w:val="22"/>
          <w:szCs w:val="22"/>
          <w:lang w:bidi="en-US"/>
        </w:rPr>
        <w:t xml:space="preserve"> дана од дана пријема закључка поднети жалбу Републичкој комисији, док копију жалбе истовремено доставља наручиоцу. </w:t>
      </w:r>
    </w:p>
    <w:p w14:paraId="3FF59DED" w14:textId="77777777" w:rsidR="00730CED" w:rsidRPr="00023A4A" w:rsidRDefault="00730CED" w:rsidP="00730CED">
      <w:pPr>
        <w:pStyle w:val="CommentText"/>
        <w:rPr>
          <w:rFonts w:cs="Arial"/>
          <w:b/>
          <w:sz w:val="22"/>
          <w:szCs w:val="22"/>
          <w:lang w:val="sr-Cyrl-RS" w:bidi="en-US"/>
        </w:rPr>
      </w:pPr>
      <w:r w:rsidRPr="00023A4A">
        <w:rPr>
          <w:rFonts w:cs="Arial"/>
          <w:b/>
          <w:sz w:val="22"/>
          <w:szCs w:val="22"/>
          <w:lang w:bidi="en-US"/>
        </w:rPr>
        <w:t>Износ таксе из члана 156. став 1. тач. 1)- 3) ЗЈН:</w:t>
      </w:r>
      <w:r w:rsidRPr="00023A4A">
        <w:rPr>
          <w:rFonts w:cs="Arial"/>
          <w:b/>
          <w:sz w:val="22"/>
          <w:szCs w:val="22"/>
          <w:lang w:val="sr-Cyrl-RS" w:bidi="en-US"/>
        </w:rPr>
        <w:t xml:space="preserve"> </w:t>
      </w:r>
    </w:p>
    <w:p w14:paraId="4CB875D9" w14:textId="77777777" w:rsidR="00730CED" w:rsidRPr="00023A4A" w:rsidRDefault="00730CED" w:rsidP="00730CED">
      <w:pPr>
        <w:pStyle w:val="CommentText"/>
        <w:rPr>
          <w:rFonts w:cs="Arial"/>
          <w:sz w:val="22"/>
          <w:szCs w:val="22"/>
          <w:lang w:bidi="en-US"/>
        </w:rPr>
      </w:pPr>
      <w:r w:rsidRPr="00023A4A">
        <w:rPr>
          <w:rFonts w:cs="Arial"/>
          <w:sz w:val="22"/>
          <w:szCs w:val="22"/>
          <w:lang w:val="en-US"/>
        </w:rPr>
        <w:t xml:space="preserve">Подносилац захтева за заштиту права дужан је да на рачун буџета Републике Србије (број рачуна: </w:t>
      </w:r>
      <w:r w:rsidRPr="00023A4A">
        <w:rPr>
          <w:rFonts w:cs="Arial"/>
          <w:sz w:val="22"/>
          <w:szCs w:val="22"/>
          <w:lang w:val="ru-RU"/>
        </w:rPr>
        <w:t>840-</w:t>
      </w:r>
      <w:r w:rsidRPr="00023A4A">
        <w:rPr>
          <w:rFonts w:cs="Arial"/>
          <w:bCs/>
          <w:iCs/>
          <w:sz w:val="22"/>
          <w:szCs w:val="22"/>
          <w:lang w:val="en-US"/>
        </w:rPr>
        <w:t>30678845-06</w:t>
      </w:r>
      <w:r w:rsidRPr="00023A4A">
        <w:rPr>
          <w:rFonts w:cs="Arial"/>
          <w:sz w:val="22"/>
          <w:szCs w:val="22"/>
          <w:lang w:val="en-US"/>
        </w:rPr>
        <w:t>, шифра плаћања 153 или 253, позив на број</w:t>
      </w:r>
      <w:r w:rsidRPr="00023A4A">
        <w:rPr>
          <w:rFonts w:cs="Arial"/>
          <w:sz w:val="22"/>
          <w:szCs w:val="22"/>
          <w:lang w:val="sr-Cyrl-RS"/>
        </w:rPr>
        <w:t xml:space="preserve"> ЈН4000029712018</w:t>
      </w:r>
      <w:r w:rsidRPr="00023A4A">
        <w:rPr>
          <w:rFonts w:cs="Arial"/>
          <w:sz w:val="22"/>
          <w:szCs w:val="22"/>
        </w:rPr>
        <w:t>(уписати број Ј</w:t>
      </w:r>
      <w:r w:rsidRPr="00023A4A">
        <w:rPr>
          <w:rFonts w:cs="Arial"/>
          <w:sz w:val="22"/>
          <w:szCs w:val="22"/>
          <w:lang w:val="sr-Cyrl-RS"/>
        </w:rPr>
        <w:t>Н</w:t>
      </w:r>
      <w:r w:rsidRPr="00023A4A">
        <w:rPr>
          <w:rFonts w:cs="Arial"/>
          <w:sz w:val="22"/>
          <w:szCs w:val="22"/>
        </w:rPr>
        <w:t xml:space="preserve"> без цртица)</w:t>
      </w:r>
      <w:r w:rsidRPr="00023A4A">
        <w:rPr>
          <w:rFonts w:cs="Arial"/>
          <w:sz w:val="22"/>
          <w:szCs w:val="22"/>
          <w:lang w:val="en-US"/>
        </w:rPr>
        <w:t xml:space="preserve">, сврха: ЗЗП, </w:t>
      </w:r>
      <w:r w:rsidRPr="00023A4A">
        <w:rPr>
          <w:rFonts w:cs="Arial"/>
          <w:sz w:val="22"/>
          <w:szCs w:val="22"/>
        </w:rPr>
        <w:t>ЈП ЕПС</w:t>
      </w:r>
      <w:r w:rsidRPr="00023A4A">
        <w:rPr>
          <w:rFonts w:cs="Arial"/>
          <w:sz w:val="22"/>
          <w:szCs w:val="22"/>
          <w:lang w:val="sr-Cyrl-RS"/>
        </w:rPr>
        <w:t xml:space="preserve"> Београд</w:t>
      </w:r>
      <w:r w:rsidRPr="00023A4A">
        <w:rPr>
          <w:rFonts w:cs="Arial"/>
          <w:sz w:val="22"/>
          <w:szCs w:val="22"/>
        </w:rPr>
        <w:t xml:space="preserve"> – Огранак РБ Колубара</w:t>
      </w:r>
      <w:r w:rsidRPr="00023A4A">
        <w:rPr>
          <w:rFonts w:cs="Arial"/>
          <w:sz w:val="22"/>
          <w:szCs w:val="22"/>
          <w:lang w:val="en-US"/>
        </w:rPr>
        <w:t xml:space="preserve">, јн. бр. </w:t>
      </w:r>
      <w:r w:rsidRPr="00023A4A">
        <w:rPr>
          <w:rFonts w:cs="Arial"/>
          <w:sz w:val="22"/>
          <w:szCs w:val="22"/>
          <w:lang w:val="sr-Cyrl-RS"/>
        </w:rPr>
        <w:t>ЈН/4000/0297-1/2018</w:t>
      </w:r>
      <w:r w:rsidRPr="00023A4A">
        <w:rPr>
          <w:rFonts w:cs="Arial"/>
          <w:sz w:val="22"/>
          <w:szCs w:val="22"/>
          <w:lang w:val="en-US"/>
        </w:rPr>
        <w:t>, прималац уплате: буџет Републике Србије) уплати таксу</w:t>
      </w:r>
      <w:r w:rsidRPr="00023A4A">
        <w:rPr>
          <w:rFonts w:cs="Arial"/>
          <w:sz w:val="22"/>
          <w:szCs w:val="22"/>
          <w:lang w:bidi="en-US"/>
        </w:rPr>
        <w:t xml:space="preserve"> од: </w:t>
      </w:r>
    </w:p>
    <w:p w14:paraId="5B8DDD1F" w14:textId="77777777" w:rsidR="00730CED" w:rsidRPr="00023A4A" w:rsidRDefault="00730CED" w:rsidP="00730CED">
      <w:pPr>
        <w:pStyle w:val="CommentText"/>
        <w:rPr>
          <w:rFonts w:cs="Arial"/>
          <w:sz w:val="22"/>
          <w:szCs w:val="22"/>
          <w:lang w:val="sr-Cyrl-RS" w:bidi="en-US"/>
        </w:rPr>
      </w:pPr>
      <w:r w:rsidRPr="00023A4A">
        <w:rPr>
          <w:rFonts w:cs="Arial"/>
          <w:sz w:val="22"/>
          <w:szCs w:val="22"/>
          <w:lang w:val="sr-Cyrl-RS"/>
        </w:rPr>
        <w:t>1</w:t>
      </w:r>
      <w:r w:rsidRPr="00023A4A">
        <w:rPr>
          <w:rFonts w:cs="Arial"/>
          <w:sz w:val="22"/>
          <w:szCs w:val="22"/>
          <w:lang w:bidi="en-US"/>
        </w:rPr>
        <w:t xml:space="preserve">) </w:t>
      </w:r>
      <w:r w:rsidRPr="00023A4A">
        <w:rPr>
          <w:rFonts w:cs="Arial"/>
          <w:sz w:val="22"/>
          <w:szCs w:val="22"/>
          <w:lang w:val="sr-Cyrl-RS" w:bidi="en-US"/>
        </w:rPr>
        <w:t>250.000</w:t>
      </w:r>
      <w:r w:rsidRPr="00023A4A">
        <w:rPr>
          <w:rFonts w:cs="Arial"/>
          <w:sz w:val="22"/>
          <w:szCs w:val="22"/>
          <w:lang w:bidi="en-US"/>
        </w:rPr>
        <w:t xml:space="preserve"> динара ако се захтев за заштиту права подноси пре отварања понуда</w:t>
      </w:r>
      <w:r w:rsidRPr="00023A4A">
        <w:rPr>
          <w:rFonts w:cs="Arial"/>
          <w:sz w:val="22"/>
          <w:szCs w:val="22"/>
          <w:lang w:val="sr-Cyrl-RS" w:bidi="en-US"/>
        </w:rPr>
        <w:t>.</w:t>
      </w:r>
    </w:p>
    <w:p w14:paraId="6C68DF8D" w14:textId="77777777" w:rsidR="00730CED" w:rsidRPr="00023A4A" w:rsidRDefault="00730CED" w:rsidP="00730CED">
      <w:pPr>
        <w:pStyle w:val="CommentText"/>
        <w:rPr>
          <w:rFonts w:cs="Arial"/>
          <w:sz w:val="22"/>
          <w:szCs w:val="22"/>
          <w:lang w:val="sr-Cyrl-RS" w:bidi="en-US"/>
        </w:rPr>
      </w:pPr>
      <w:r w:rsidRPr="00023A4A">
        <w:rPr>
          <w:rFonts w:cs="Arial"/>
          <w:sz w:val="22"/>
          <w:szCs w:val="22"/>
          <w:lang w:val="sr-Cyrl-RS" w:bidi="en-US"/>
        </w:rPr>
        <w:t>2) 120.000 динара ако се захтев за заштиту права подноси након отварања понуда и ако збир процењених вредности свих оспорених партија није већа од 120.000</w:t>
      </w:r>
      <w:r w:rsidRPr="00023A4A">
        <w:rPr>
          <w:rFonts w:cs="Arial"/>
          <w:sz w:val="22"/>
          <w:szCs w:val="22"/>
          <w:lang w:val="sr-Latn-RS" w:bidi="en-US"/>
        </w:rPr>
        <w:t>.000</w:t>
      </w:r>
      <w:r w:rsidRPr="00023A4A">
        <w:rPr>
          <w:rFonts w:cs="Arial"/>
          <w:sz w:val="22"/>
          <w:szCs w:val="22"/>
          <w:lang w:val="sr-Cyrl-RS" w:bidi="en-US"/>
        </w:rPr>
        <w:t xml:space="preserve"> динара.</w:t>
      </w:r>
    </w:p>
    <w:p w14:paraId="0E5516A4" w14:textId="77777777" w:rsidR="00730CED" w:rsidRPr="00023A4A" w:rsidRDefault="00730CED" w:rsidP="00730CED">
      <w:pPr>
        <w:rPr>
          <w:rFonts w:cs="Arial"/>
          <w:lang w:val="sr-Cyrl-CS" w:eastAsia="ar-SA" w:bidi="en-US"/>
        </w:rPr>
      </w:pPr>
      <w:r w:rsidRPr="00023A4A">
        <w:rPr>
          <w:rFonts w:cs="Arial"/>
          <w:lang w:val="sr-Cyrl-RS"/>
        </w:rPr>
        <w:lastRenderedPageBreak/>
        <w:t xml:space="preserve">3) </w:t>
      </w:r>
      <w:r w:rsidRPr="00023A4A">
        <w:rPr>
          <w:rFonts w:cs="Arial"/>
          <w:lang w:val="sr-Cyrl-CS" w:eastAsia="ar-SA" w:bidi="en-US"/>
        </w:rPr>
        <w:t xml:space="preserve">0,1% збира  процењених вредности </w:t>
      </w:r>
      <w:r w:rsidRPr="00023A4A">
        <w:rPr>
          <w:rFonts w:cs="Arial"/>
          <w:lang w:val="sr-Cyrl-RS" w:bidi="en-US"/>
        </w:rPr>
        <w:t>свих оспорених партија</w:t>
      </w:r>
      <w:r w:rsidRPr="00023A4A">
        <w:rPr>
          <w:rFonts w:cs="Arial"/>
          <w:lang w:val="sr-Cyrl-CS" w:eastAsia="ar-SA" w:bidi="en-US"/>
        </w:rPr>
        <w:t xml:space="preserve">, односно понуђене цене понуђача </w:t>
      </w:r>
      <w:r w:rsidRPr="00023A4A">
        <w:rPr>
          <w:rFonts w:cs="Arial"/>
          <w:lang w:val="sr-Cyrl-RS" w:eastAsia="ar-SA" w:bidi="en-US"/>
        </w:rPr>
        <w:t>којем је додељен уговор</w:t>
      </w:r>
      <w:r w:rsidRPr="00023A4A">
        <w:rPr>
          <w:rFonts w:cs="Arial"/>
          <w:lang w:val="sr-Cyrl-CS" w:eastAsia="ar-SA" w:bidi="en-US"/>
        </w:rPr>
        <w:t>, ако се захтев за заштиту права подноси након отварања понуда и ако је та вредност већа од 120.000</w:t>
      </w:r>
      <w:r w:rsidRPr="00023A4A">
        <w:rPr>
          <w:rFonts w:cs="Arial"/>
          <w:lang w:val="sr-Latn-RS" w:eastAsia="ar-SA" w:bidi="en-US"/>
        </w:rPr>
        <w:t>.000</w:t>
      </w:r>
      <w:r w:rsidRPr="00023A4A">
        <w:rPr>
          <w:rFonts w:cs="Arial"/>
          <w:lang w:val="sr-Cyrl-CS" w:eastAsia="ar-SA" w:bidi="en-US"/>
        </w:rPr>
        <w:t xml:space="preserve"> динара. </w:t>
      </w:r>
    </w:p>
    <w:p w14:paraId="71525323" w14:textId="77777777" w:rsidR="00730CED" w:rsidRPr="00023A4A" w:rsidRDefault="00730CED" w:rsidP="00730CED">
      <w:pPr>
        <w:pStyle w:val="CommentText"/>
        <w:rPr>
          <w:rFonts w:cs="Arial"/>
          <w:sz w:val="22"/>
          <w:szCs w:val="22"/>
          <w:lang w:bidi="en-US"/>
        </w:rPr>
      </w:pPr>
      <w:r w:rsidRPr="00023A4A">
        <w:rPr>
          <w:rFonts w:cs="Arial"/>
          <w:sz w:val="22"/>
          <w:szCs w:val="22"/>
          <w:lang w:bidi="en-US"/>
        </w:rPr>
        <w:t>Свака странка у поступку сноси трошкове које проузрокује својим радњама.</w:t>
      </w:r>
    </w:p>
    <w:p w14:paraId="7E4C6371" w14:textId="77777777" w:rsidR="00730CED" w:rsidRPr="00023A4A" w:rsidRDefault="00730CED" w:rsidP="00730CED">
      <w:pPr>
        <w:pStyle w:val="CommentText"/>
        <w:rPr>
          <w:rFonts w:cs="Arial"/>
          <w:sz w:val="22"/>
          <w:szCs w:val="22"/>
          <w:lang w:bidi="en-US"/>
        </w:rPr>
      </w:pPr>
      <w:r w:rsidRPr="00023A4A">
        <w:rPr>
          <w:rFonts w:cs="Arial"/>
          <w:sz w:val="22"/>
          <w:szCs w:val="22"/>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538FDE76" w14:textId="77777777" w:rsidR="00730CED" w:rsidRPr="00023A4A" w:rsidRDefault="00730CED" w:rsidP="00730CED">
      <w:pPr>
        <w:pStyle w:val="CommentText"/>
        <w:rPr>
          <w:rFonts w:cs="Arial"/>
          <w:sz w:val="22"/>
          <w:szCs w:val="22"/>
          <w:lang w:bidi="en-US"/>
        </w:rPr>
      </w:pPr>
      <w:r w:rsidRPr="00023A4A">
        <w:rPr>
          <w:rFonts w:cs="Arial"/>
          <w:sz w:val="22"/>
          <w:szCs w:val="22"/>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51562ACF" w14:textId="77777777" w:rsidR="00730CED" w:rsidRPr="00023A4A" w:rsidRDefault="00730CED" w:rsidP="00730CED">
      <w:pPr>
        <w:pStyle w:val="CommentText"/>
        <w:rPr>
          <w:rFonts w:cs="Arial"/>
          <w:sz w:val="22"/>
          <w:szCs w:val="22"/>
          <w:lang w:bidi="en-US"/>
        </w:rPr>
      </w:pPr>
      <w:r w:rsidRPr="00023A4A">
        <w:rPr>
          <w:rFonts w:cs="Arial"/>
          <w:sz w:val="22"/>
          <w:szCs w:val="22"/>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71B52E26" w14:textId="77777777" w:rsidR="00730CED" w:rsidRPr="00023A4A" w:rsidRDefault="00730CED" w:rsidP="00730CED">
      <w:pPr>
        <w:pStyle w:val="CommentText"/>
        <w:rPr>
          <w:rFonts w:cs="Arial"/>
          <w:sz w:val="22"/>
          <w:szCs w:val="22"/>
          <w:lang w:bidi="en-US"/>
        </w:rPr>
      </w:pPr>
      <w:r w:rsidRPr="00023A4A">
        <w:rPr>
          <w:rFonts w:cs="Arial"/>
          <w:sz w:val="22"/>
          <w:szCs w:val="22"/>
          <w:lang w:bidi="en-US"/>
        </w:rPr>
        <w:t>Странке у захтеву морају прецизно да наведу трошкове за које траже накнаду.</w:t>
      </w:r>
    </w:p>
    <w:p w14:paraId="4EB857AC" w14:textId="77777777" w:rsidR="00730CED" w:rsidRPr="00023A4A" w:rsidRDefault="00730CED" w:rsidP="00730CED">
      <w:pPr>
        <w:pStyle w:val="CommentText"/>
        <w:rPr>
          <w:rFonts w:cs="Arial"/>
          <w:sz w:val="22"/>
          <w:szCs w:val="22"/>
          <w:lang w:bidi="en-US"/>
        </w:rPr>
      </w:pPr>
      <w:r w:rsidRPr="00023A4A">
        <w:rPr>
          <w:rFonts w:cs="Arial"/>
          <w:sz w:val="22"/>
          <w:szCs w:val="22"/>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110842AB" w14:textId="77777777" w:rsidR="00730CED" w:rsidRPr="00023A4A" w:rsidRDefault="00730CED" w:rsidP="00730CED">
      <w:pPr>
        <w:pStyle w:val="CommentText"/>
        <w:rPr>
          <w:rFonts w:cs="Arial"/>
          <w:sz w:val="22"/>
          <w:szCs w:val="22"/>
          <w:lang w:val="sr-Cyrl-RS" w:bidi="en-US"/>
        </w:rPr>
      </w:pPr>
      <w:r w:rsidRPr="00023A4A">
        <w:rPr>
          <w:rFonts w:cs="Arial"/>
          <w:sz w:val="22"/>
          <w:szCs w:val="22"/>
          <w:lang w:bidi="en-US"/>
        </w:rPr>
        <w:t>О трошковима одлучује Републичка комисија. Одлука Републичке комисије је извршни наслов.</w:t>
      </w:r>
    </w:p>
    <w:p w14:paraId="04F26427" w14:textId="77777777" w:rsidR="00730CED" w:rsidRPr="00023A4A" w:rsidRDefault="00730CED" w:rsidP="00730CED">
      <w:pPr>
        <w:pStyle w:val="CommentText"/>
        <w:rPr>
          <w:rFonts w:cs="Arial"/>
          <w:b/>
          <w:sz w:val="22"/>
          <w:szCs w:val="22"/>
          <w:lang w:val="sr-Cyrl-RS" w:bidi="en-US"/>
        </w:rPr>
      </w:pPr>
      <w:r w:rsidRPr="00023A4A">
        <w:rPr>
          <w:rFonts w:cs="Arial"/>
          <w:b/>
          <w:sz w:val="22"/>
          <w:szCs w:val="22"/>
          <w:lang w:bidi="en-US"/>
        </w:rPr>
        <w:t>Детаљно упутство о потврди из члана 151. став 1. тачка 6) З</w:t>
      </w:r>
      <w:r w:rsidRPr="00023A4A">
        <w:rPr>
          <w:rFonts w:cs="Arial"/>
          <w:b/>
          <w:sz w:val="22"/>
          <w:szCs w:val="22"/>
          <w:lang w:val="sr-Cyrl-RS" w:bidi="en-US"/>
        </w:rPr>
        <w:t>акона</w:t>
      </w:r>
    </w:p>
    <w:p w14:paraId="61F8F153" w14:textId="77777777" w:rsidR="00730CED" w:rsidRPr="00023A4A" w:rsidRDefault="00730CED" w:rsidP="00730CED">
      <w:pPr>
        <w:pStyle w:val="CommentText"/>
        <w:rPr>
          <w:rFonts w:cs="Arial"/>
          <w:sz w:val="22"/>
          <w:szCs w:val="22"/>
          <w:lang w:bidi="en-US"/>
        </w:rPr>
      </w:pPr>
      <w:r w:rsidRPr="00023A4A">
        <w:rPr>
          <w:rFonts w:cs="Arial"/>
          <w:sz w:val="22"/>
          <w:szCs w:val="22"/>
        </w:rPr>
        <w:t xml:space="preserve">Потврда </w:t>
      </w:r>
      <w:r w:rsidRPr="00023A4A">
        <w:rPr>
          <w:rFonts w:cs="Arial"/>
          <w:sz w:val="22"/>
          <w:szCs w:val="22"/>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64EF018" w14:textId="77777777" w:rsidR="00730CED" w:rsidRPr="00023A4A" w:rsidRDefault="00730CED" w:rsidP="00730CED">
      <w:pPr>
        <w:pStyle w:val="CommentText"/>
        <w:ind w:left="465"/>
        <w:rPr>
          <w:rFonts w:cs="Arial"/>
          <w:sz w:val="22"/>
          <w:szCs w:val="22"/>
          <w:lang w:bidi="en-US"/>
        </w:rPr>
      </w:pPr>
      <w:r w:rsidRPr="00023A4A">
        <w:rPr>
          <w:rFonts w:cs="Arial"/>
          <w:sz w:val="22"/>
          <w:szCs w:val="22"/>
          <w:lang w:bidi="en-US"/>
        </w:rPr>
        <w:t>Србија</w:t>
      </w:r>
    </w:p>
    <w:p w14:paraId="3D5D949F" w14:textId="77777777" w:rsidR="00730CED" w:rsidRPr="00023A4A" w:rsidRDefault="00730CED" w:rsidP="00730CED">
      <w:pPr>
        <w:pStyle w:val="CommentText"/>
        <w:ind w:left="465"/>
        <w:rPr>
          <w:rFonts w:cs="Arial"/>
          <w:sz w:val="22"/>
          <w:szCs w:val="22"/>
          <w:lang w:val="sr-Cyrl-RS" w:bidi="en-US"/>
        </w:rPr>
      </w:pPr>
      <w:r w:rsidRPr="00023A4A">
        <w:rPr>
          <w:rFonts w:cs="Arial"/>
          <w:sz w:val="22"/>
          <w:szCs w:val="22"/>
          <w:lang w:bidi="en-US"/>
        </w:rPr>
        <w:t>SWIFT CODE: NBSRRSBGXXX</w:t>
      </w:r>
    </w:p>
    <w:p w14:paraId="4A1B71AD" w14:textId="77777777" w:rsidR="00730CED" w:rsidRPr="00023A4A" w:rsidRDefault="00730CED" w:rsidP="00730CED">
      <w:pPr>
        <w:pStyle w:val="CommentText"/>
        <w:ind w:left="465"/>
        <w:rPr>
          <w:rFonts w:cs="Arial"/>
          <w:sz w:val="22"/>
          <w:szCs w:val="22"/>
          <w:lang w:bidi="en-US"/>
        </w:rPr>
      </w:pPr>
      <w:r w:rsidRPr="00023A4A">
        <w:rPr>
          <w:rFonts w:cs="Arial"/>
          <w:sz w:val="22"/>
          <w:szCs w:val="22"/>
          <w:lang w:bidi="en-US"/>
        </w:rPr>
        <w:t>НАЗИВ И АДРЕСА ИНСТИТУЦИЈЕ:</w:t>
      </w:r>
    </w:p>
    <w:p w14:paraId="19E4D27E" w14:textId="77777777" w:rsidR="00730CED" w:rsidRPr="00023A4A" w:rsidRDefault="00730CED" w:rsidP="00730CED">
      <w:pPr>
        <w:pStyle w:val="CommentText"/>
        <w:spacing w:before="0"/>
        <w:ind w:left="465"/>
        <w:rPr>
          <w:rFonts w:cs="Arial"/>
          <w:sz w:val="22"/>
          <w:szCs w:val="22"/>
          <w:lang w:bidi="en-US"/>
        </w:rPr>
      </w:pPr>
      <w:r w:rsidRPr="00023A4A">
        <w:rPr>
          <w:rFonts w:cs="Arial"/>
          <w:sz w:val="22"/>
          <w:szCs w:val="22"/>
          <w:lang w:bidi="en-US"/>
        </w:rPr>
        <w:t>Министарство финансија</w:t>
      </w:r>
    </w:p>
    <w:p w14:paraId="7A6BDAAD" w14:textId="77777777" w:rsidR="00730CED" w:rsidRPr="00023A4A" w:rsidRDefault="00730CED" w:rsidP="00730CED">
      <w:pPr>
        <w:pStyle w:val="CommentText"/>
        <w:spacing w:before="0"/>
        <w:ind w:left="465"/>
        <w:rPr>
          <w:rFonts w:cs="Arial"/>
          <w:sz w:val="22"/>
          <w:szCs w:val="22"/>
          <w:lang w:bidi="en-US"/>
        </w:rPr>
      </w:pPr>
      <w:r w:rsidRPr="00023A4A">
        <w:rPr>
          <w:rFonts w:cs="Arial"/>
          <w:sz w:val="22"/>
          <w:szCs w:val="22"/>
          <w:lang w:bidi="en-US"/>
        </w:rPr>
        <w:t>Управа за трезор</w:t>
      </w:r>
    </w:p>
    <w:p w14:paraId="16B113D0" w14:textId="77777777" w:rsidR="00730CED" w:rsidRPr="00023A4A" w:rsidRDefault="00730CED" w:rsidP="00730CED">
      <w:pPr>
        <w:pStyle w:val="CommentText"/>
        <w:spacing w:before="0"/>
        <w:ind w:left="465"/>
        <w:rPr>
          <w:rFonts w:cs="Arial"/>
          <w:sz w:val="22"/>
          <w:szCs w:val="22"/>
          <w:lang w:bidi="en-US"/>
        </w:rPr>
      </w:pPr>
      <w:r w:rsidRPr="00023A4A">
        <w:rPr>
          <w:rFonts w:cs="Arial"/>
          <w:sz w:val="22"/>
          <w:szCs w:val="22"/>
          <w:lang w:bidi="en-US"/>
        </w:rPr>
        <w:t>ул. Поп Лукина бр. 7-9</w:t>
      </w:r>
    </w:p>
    <w:p w14:paraId="2251DADF" w14:textId="77777777" w:rsidR="00730CED" w:rsidRPr="00023A4A" w:rsidRDefault="00730CED" w:rsidP="00730CED">
      <w:pPr>
        <w:pStyle w:val="CommentText"/>
        <w:spacing w:before="0"/>
        <w:ind w:left="465"/>
        <w:rPr>
          <w:rFonts w:cs="Arial"/>
          <w:sz w:val="22"/>
          <w:szCs w:val="22"/>
          <w:lang w:val="sr-Cyrl-RS" w:bidi="en-US"/>
        </w:rPr>
      </w:pPr>
      <w:r w:rsidRPr="00023A4A">
        <w:rPr>
          <w:rFonts w:cs="Arial"/>
          <w:sz w:val="22"/>
          <w:szCs w:val="22"/>
          <w:lang w:bidi="en-US"/>
        </w:rPr>
        <w:t>11000 БеоградIBAN: RS 35908500103019323073</w:t>
      </w:r>
    </w:p>
    <w:p w14:paraId="39465B5A" w14:textId="77777777" w:rsidR="00730CED" w:rsidRPr="00023A4A" w:rsidRDefault="00730CED" w:rsidP="00730CED">
      <w:pPr>
        <w:pStyle w:val="CommentText"/>
        <w:ind w:left="465"/>
        <w:rPr>
          <w:rFonts w:cs="Arial"/>
          <w:sz w:val="22"/>
          <w:szCs w:val="22"/>
          <w:lang w:bidi="en-US"/>
        </w:rPr>
      </w:pPr>
      <w:r w:rsidRPr="00023A4A">
        <w:rPr>
          <w:rFonts w:cs="Arial"/>
          <w:sz w:val="22"/>
          <w:szCs w:val="22"/>
          <w:lang w:bidi="en-US"/>
        </w:rPr>
        <w:t>НАПОМЕНА: Приликом уплата средстава потребно је навести следеће информације о плаћању - „детаљи плаћања“ (FIELD 70: DETAILS OF PAYMENT):</w:t>
      </w:r>
    </w:p>
    <w:p w14:paraId="5B2B6A54" w14:textId="77777777" w:rsidR="00730CED" w:rsidRPr="00023A4A" w:rsidRDefault="00730CED" w:rsidP="00730CED">
      <w:pPr>
        <w:pStyle w:val="CommentText"/>
        <w:spacing w:before="0"/>
        <w:ind w:left="465"/>
        <w:rPr>
          <w:rFonts w:cs="Arial"/>
          <w:sz w:val="22"/>
          <w:szCs w:val="22"/>
          <w:lang w:bidi="en-US"/>
        </w:rPr>
      </w:pPr>
      <w:r w:rsidRPr="00023A4A">
        <w:rPr>
          <w:rFonts w:cs="Arial"/>
          <w:sz w:val="22"/>
          <w:szCs w:val="22"/>
          <w:lang w:bidi="en-US"/>
        </w:rPr>
        <w:t>– број у поступку јавне набавке на које се захтев за заштиту права односи и</w:t>
      </w:r>
    </w:p>
    <w:p w14:paraId="2B9B022B" w14:textId="77777777" w:rsidR="00730CED" w:rsidRPr="00023A4A" w:rsidRDefault="00730CED" w:rsidP="00730CED">
      <w:pPr>
        <w:pStyle w:val="CommentText"/>
        <w:spacing w:before="0"/>
        <w:ind w:left="465"/>
        <w:rPr>
          <w:rFonts w:cs="Arial"/>
          <w:sz w:val="22"/>
          <w:szCs w:val="22"/>
          <w:lang w:bidi="en-US"/>
        </w:rPr>
      </w:pPr>
      <w:r w:rsidRPr="00023A4A">
        <w:rPr>
          <w:rFonts w:cs="Arial"/>
          <w:sz w:val="22"/>
          <w:szCs w:val="22"/>
          <w:lang w:bidi="en-US"/>
        </w:rPr>
        <w:t>назив наручиоца у поступку јавне набавке.</w:t>
      </w:r>
    </w:p>
    <w:p w14:paraId="74AEE371" w14:textId="77777777" w:rsidR="00730CED" w:rsidRPr="00023A4A" w:rsidRDefault="00730CED" w:rsidP="00730CED">
      <w:pPr>
        <w:pStyle w:val="CommentText"/>
        <w:ind w:left="465"/>
        <w:rPr>
          <w:rFonts w:cs="Arial"/>
          <w:sz w:val="22"/>
          <w:szCs w:val="22"/>
          <w:lang w:bidi="en-US"/>
        </w:rPr>
      </w:pPr>
      <w:r w:rsidRPr="00023A4A">
        <w:rPr>
          <w:rFonts w:cs="Arial"/>
          <w:sz w:val="22"/>
          <w:szCs w:val="22"/>
          <w:lang w:bidi="en-US"/>
        </w:rPr>
        <w:t>У прилогу су инструкције за уплате у валутама: EUR и USD.</w:t>
      </w:r>
    </w:p>
    <w:p w14:paraId="74584C40" w14:textId="77777777" w:rsidR="00730CED" w:rsidRPr="00023A4A" w:rsidRDefault="00730CED" w:rsidP="00730CED">
      <w:pPr>
        <w:pStyle w:val="CommentText"/>
        <w:ind w:left="465"/>
        <w:rPr>
          <w:rFonts w:cs="Arial"/>
          <w:sz w:val="22"/>
          <w:szCs w:val="22"/>
          <w:lang w:bidi="en-US"/>
        </w:rPr>
      </w:pPr>
      <w:r w:rsidRPr="00023A4A">
        <w:rPr>
          <w:rFonts w:cs="Arial"/>
          <w:sz w:val="22"/>
          <w:szCs w:val="22"/>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9"/>
        <w:gridCol w:w="4656"/>
        <w:gridCol w:w="30"/>
      </w:tblGrid>
      <w:tr w:rsidR="00730CED" w:rsidRPr="00023A4A" w14:paraId="08C84AED" w14:textId="77777777" w:rsidTr="00730CED">
        <w:trPr>
          <w:gridAfter w:val="1"/>
          <w:wAfter w:w="30" w:type="dxa"/>
          <w:trHeight w:val="30"/>
        </w:trPr>
        <w:tc>
          <w:tcPr>
            <w:tcW w:w="9215" w:type="dxa"/>
            <w:gridSpan w:val="2"/>
            <w:shd w:val="clear" w:color="auto" w:fill="auto"/>
          </w:tcPr>
          <w:p w14:paraId="7A722A28" w14:textId="77777777" w:rsidR="00730CED" w:rsidRPr="00023A4A" w:rsidRDefault="00730CED" w:rsidP="000B57BF">
            <w:pPr>
              <w:pStyle w:val="CommentText"/>
              <w:rPr>
                <w:rFonts w:cs="Arial"/>
                <w:sz w:val="22"/>
                <w:szCs w:val="22"/>
                <w:lang w:bidi="en-US"/>
              </w:rPr>
            </w:pPr>
            <w:r w:rsidRPr="00023A4A">
              <w:rPr>
                <w:rFonts w:cs="Arial"/>
                <w:sz w:val="22"/>
                <w:szCs w:val="22"/>
                <w:lang w:bidi="en-US"/>
              </w:rPr>
              <w:t>SWIFT MESSAGE MT103 – EUR</w:t>
            </w:r>
          </w:p>
        </w:tc>
      </w:tr>
      <w:tr w:rsidR="00730CED" w:rsidRPr="00023A4A" w14:paraId="4E6E64BD" w14:textId="77777777" w:rsidTr="00730CED">
        <w:trPr>
          <w:gridAfter w:val="1"/>
          <w:wAfter w:w="30" w:type="dxa"/>
          <w:trHeight w:val="20"/>
        </w:trPr>
        <w:tc>
          <w:tcPr>
            <w:tcW w:w="4559" w:type="dxa"/>
            <w:shd w:val="clear" w:color="auto" w:fill="auto"/>
          </w:tcPr>
          <w:p w14:paraId="06EF2C76" w14:textId="77777777" w:rsidR="00730CED" w:rsidRPr="00023A4A" w:rsidRDefault="00730CED" w:rsidP="000B57BF">
            <w:pPr>
              <w:pStyle w:val="CommentText"/>
              <w:rPr>
                <w:rFonts w:cs="Arial"/>
                <w:sz w:val="22"/>
                <w:szCs w:val="22"/>
                <w:lang w:bidi="en-US"/>
              </w:rPr>
            </w:pPr>
            <w:r w:rsidRPr="00023A4A">
              <w:rPr>
                <w:rFonts w:cs="Arial"/>
                <w:sz w:val="22"/>
                <w:szCs w:val="22"/>
                <w:lang w:bidi="en-US"/>
              </w:rPr>
              <w:t xml:space="preserve">FIELD 32A: </w:t>
            </w:r>
          </w:p>
        </w:tc>
        <w:tc>
          <w:tcPr>
            <w:tcW w:w="4656" w:type="dxa"/>
            <w:shd w:val="clear" w:color="auto" w:fill="auto"/>
          </w:tcPr>
          <w:p w14:paraId="20894D7C" w14:textId="77777777" w:rsidR="00730CED" w:rsidRPr="00023A4A" w:rsidRDefault="00730CED" w:rsidP="000B57BF">
            <w:pPr>
              <w:pStyle w:val="CommentText"/>
              <w:rPr>
                <w:rFonts w:cs="Arial"/>
                <w:sz w:val="22"/>
                <w:szCs w:val="22"/>
                <w:lang w:bidi="en-US"/>
              </w:rPr>
            </w:pPr>
            <w:r w:rsidRPr="00023A4A">
              <w:rPr>
                <w:rFonts w:cs="Arial"/>
                <w:sz w:val="22"/>
                <w:szCs w:val="22"/>
                <w:lang w:bidi="en-US"/>
              </w:rPr>
              <w:t>VALUE DATE – EUR- AMOUNT</w:t>
            </w:r>
          </w:p>
        </w:tc>
      </w:tr>
      <w:tr w:rsidR="00730CED" w:rsidRPr="00023A4A" w14:paraId="59127297" w14:textId="77777777" w:rsidTr="00730CED">
        <w:trPr>
          <w:gridAfter w:val="1"/>
          <w:wAfter w:w="30" w:type="dxa"/>
          <w:trHeight w:val="20"/>
        </w:trPr>
        <w:tc>
          <w:tcPr>
            <w:tcW w:w="4559" w:type="dxa"/>
            <w:shd w:val="clear" w:color="auto" w:fill="auto"/>
          </w:tcPr>
          <w:p w14:paraId="7C1B8691" w14:textId="77777777" w:rsidR="00730CED" w:rsidRPr="00023A4A" w:rsidRDefault="00730CED" w:rsidP="000B57BF">
            <w:pPr>
              <w:pStyle w:val="CommentText"/>
              <w:rPr>
                <w:rFonts w:cs="Arial"/>
                <w:sz w:val="22"/>
                <w:szCs w:val="22"/>
                <w:lang w:bidi="en-US"/>
              </w:rPr>
            </w:pPr>
            <w:r w:rsidRPr="00023A4A">
              <w:rPr>
                <w:rFonts w:cs="Arial"/>
                <w:sz w:val="22"/>
                <w:szCs w:val="22"/>
                <w:lang w:bidi="en-US"/>
              </w:rPr>
              <w:t xml:space="preserve">FIELD 50K:  </w:t>
            </w:r>
          </w:p>
        </w:tc>
        <w:tc>
          <w:tcPr>
            <w:tcW w:w="4656" w:type="dxa"/>
            <w:shd w:val="clear" w:color="auto" w:fill="auto"/>
          </w:tcPr>
          <w:p w14:paraId="470655B2" w14:textId="77777777" w:rsidR="00730CED" w:rsidRPr="00023A4A" w:rsidRDefault="00730CED" w:rsidP="000B57BF">
            <w:pPr>
              <w:pStyle w:val="CommentText"/>
              <w:rPr>
                <w:rFonts w:cs="Arial"/>
                <w:sz w:val="22"/>
                <w:szCs w:val="22"/>
                <w:lang w:bidi="en-US"/>
              </w:rPr>
            </w:pPr>
            <w:r w:rsidRPr="00023A4A">
              <w:rPr>
                <w:rFonts w:cs="Arial"/>
                <w:sz w:val="22"/>
                <w:szCs w:val="22"/>
                <w:lang w:bidi="en-US"/>
              </w:rPr>
              <w:t>ORDERING CUSTOMER</w:t>
            </w:r>
          </w:p>
        </w:tc>
      </w:tr>
      <w:tr w:rsidR="00730CED" w:rsidRPr="00023A4A" w14:paraId="37D76721" w14:textId="77777777" w:rsidTr="00730CED">
        <w:trPr>
          <w:gridAfter w:val="1"/>
          <w:wAfter w:w="30" w:type="dxa"/>
          <w:trHeight w:val="20"/>
        </w:trPr>
        <w:tc>
          <w:tcPr>
            <w:tcW w:w="4559" w:type="dxa"/>
            <w:shd w:val="clear" w:color="auto" w:fill="auto"/>
          </w:tcPr>
          <w:p w14:paraId="33C2FE65" w14:textId="77777777" w:rsidR="00730CED" w:rsidRPr="00023A4A" w:rsidRDefault="00730CED" w:rsidP="000B57BF">
            <w:pPr>
              <w:pStyle w:val="CommentText"/>
              <w:rPr>
                <w:rFonts w:cs="Arial"/>
                <w:sz w:val="22"/>
                <w:szCs w:val="22"/>
                <w:lang w:bidi="en-US"/>
              </w:rPr>
            </w:pPr>
            <w:r w:rsidRPr="00023A4A">
              <w:rPr>
                <w:rFonts w:cs="Arial"/>
                <w:sz w:val="22"/>
                <w:szCs w:val="22"/>
                <w:lang w:bidi="en-US"/>
              </w:rPr>
              <w:t xml:space="preserve">FIELD 50K:  </w:t>
            </w:r>
          </w:p>
        </w:tc>
        <w:tc>
          <w:tcPr>
            <w:tcW w:w="4656" w:type="dxa"/>
            <w:shd w:val="clear" w:color="auto" w:fill="auto"/>
          </w:tcPr>
          <w:p w14:paraId="5AA645FA" w14:textId="77777777" w:rsidR="00730CED" w:rsidRPr="00023A4A" w:rsidRDefault="00730CED" w:rsidP="000B57BF">
            <w:pPr>
              <w:pStyle w:val="CommentText"/>
              <w:rPr>
                <w:rFonts w:cs="Arial"/>
                <w:sz w:val="22"/>
                <w:szCs w:val="22"/>
                <w:lang w:bidi="en-US"/>
              </w:rPr>
            </w:pPr>
            <w:r w:rsidRPr="00023A4A">
              <w:rPr>
                <w:rFonts w:cs="Arial"/>
                <w:sz w:val="22"/>
                <w:szCs w:val="22"/>
                <w:lang w:bidi="en-US"/>
              </w:rPr>
              <w:t>ORDERING CUSTOMER</w:t>
            </w:r>
          </w:p>
        </w:tc>
      </w:tr>
      <w:tr w:rsidR="00730CED" w:rsidRPr="00023A4A" w14:paraId="32B6A6A8" w14:textId="77777777" w:rsidTr="00730CED">
        <w:trPr>
          <w:gridAfter w:val="1"/>
          <w:wAfter w:w="30" w:type="dxa"/>
          <w:trHeight w:val="1113"/>
        </w:trPr>
        <w:tc>
          <w:tcPr>
            <w:tcW w:w="4559" w:type="dxa"/>
            <w:shd w:val="clear" w:color="auto" w:fill="auto"/>
          </w:tcPr>
          <w:p w14:paraId="5D9C38A0" w14:textId="77777777" w:rsidR="00730CED" w:rsidRPr="00023A4A" w:rsidRDefault="00730CED" w:rsidP="000B57BF">
            <w:pPr>
              <w:pStyle w:val="CommentText"/>
              <w:rPr>
                <w:rFonts w:cs="Arial"/>
                <w:sz w:val="22"/>
                <w:szCs w:val="22"/>
                <w:lang w:bidi="en-US"/>
              </w:rPr>
            </w:pPr>
            <w:r w:rsidRPr="00023A4A">
              <w:rPr>
                <w:rFonts w:cs="Arial"/>
                <w:sz w:val="22"/>
                <w:szCs w:val="22"/>
                <w:lang w:bidi="en-US"/>
              </w:rPr>
              <w:t>FIELD 56A:</w:t>
            </w:r>
          </w:p>
          <w:p w14:paraId="4D353195" w14:textId="77777777" w:rsidR="00730CED" w:rsidRPr="00023A4A" w:rsidRDefault="00730CED" w:rsidP="000B57BF">
            <w:pPr>
              <w:pStyle w:val="CommentText"/>
              <w:rPr>
                <w:rFonts w:cs="Arial"/>
                <w:sz w:val="22"/>
                <w:szCs w:val="22"/>
                <w:lang w:bidi="en-US"/>
              </w:rPr>
            </w:pPr>
            <w:r w:rsidRPr="00023A4A">
              <w:rPr>
                <w:rFonts w:cs="Arial"/>
                <w:sz w:val="22"/>
                <w:szCs w:val="22"/>
                <w:lang w:bidi="en-US"/>
              </w:rPr>
              <w:t>(INTERMEDIARY)</w:t>
            </w:r>
          </w:p>
        </w:tc>
        <w:tc>
          <w:tcPr>
            <w:tcW w:w="4656" w:type="dxa"/>
            <w:shd w:val="clear" w:color="auto" w:fill="auto"/>
          </w:tcPr>
          <w:p w14:paraId="0CBC0AB5" w14:textId="77777777" w:rsidR="00730CED" w:rsidRPr="00023A4A" w:rsidRDefault="00730CED" w:rsidP="000B57BF">
            <w:pPr>
              <w:pStyle w:val="CommentText"/>
              <w:rPr>
                <w:rFonts w:cs="Arial"/>
                <w:sz w:val="22"/>
                <w:szCs w:val="22"/>
                <w:lang w:bidi="en-US"/>
              </w:rPr>
            </w:pPr>
            <w:r w:rsidRPr="00023A4A">
              <w:rPr>
                <w:rFonts w:cs="Arial"/>
                <w:sz w:val="22"/>
                <w:szCs w:val="22"/>
                <w:lang w:bidi="en-US"/>
              </w:rPr>
              <w:t>DEUTDEFFXXX</w:t>
            </w:r>
          </w:p>
          <w:p w14:paraId="24F3729C" w14:textId="77777777" w:rsidR="00730CED" w:rsidRPr="00023A4A" w:rsidRDefault="00730CED" w:rsidP="000B57BF">
            <w:pPr>
              <w:pStyle w:val="CommentText"/>
              <w:rPr>
                <w:rFonts w:cs="Arial"/>
                <w:sz w:val="22"/>
                <w:szCs w:val="22"/>
                <w:lang w:bidi="en-US"/>
              </w:rPr>
            </w:pPr>
            <w:r w:rsidRPr="00023A4A">
              <w:rPr>
                <w:rFonts w:cs="Arial"/>
                <w:sz w:val="22"/>
                <w:szCs w:val="22"/>
                <w:lang w:bidi="en-US"/>
              </w:rPr>
              <w:t>DEUTSCHE BANK AG, F/M</w:t>
            </w:r>
          </w:p>
          <w:p w14:paraId="2A808EA2" w14:textId="77777777" w:rsidR="00730CED" w:rsidRPr="00023A4A" w:rsidRDefault="00730CED" w:rsidP="000B57BF">
            <w:pPr>
              <w:pStyle w:val="CommentText"/>
              <w:rPr>
                <w:rFonts w:cs="Arial"/>
                <w:sz w:val="22"/>
                <w:szCs w:val="22"/>
                <w:lang w:bidi="en-US"/>
              </w:rPr>
            </w:pPr>
            <w:r w:rsidRPr="00023A4A">
              <w:rPr>
                <w:rFonts w:cs="Arial"/>
                <w:sz w:val="22"/>
                <w:szCs w:val="22"/>
                <w:lang w:bidi="en-US"/>
              </w:rPr>
              <w:t>TAUNUSANLAGE 12</w:t>
            </w:r>
          </w:p>
          <w:p w14:paraId="20ECAD07" w14:textId="77777777" w:rsidR="00730CED" w:rsidRPr="00023A4A" w:rsidRDefault="00730CED" w:rsidP="000B57BF">
            <w:pPr>
              <w:pStyle w:val="CommentText"/>
              <w:rPr>
                <w:rFonts w:cs="Arial"/>
                <w:sz w:val="22"/>
                <w:szCs w:val="22"/>
                <w:lang w:bidi="en-US"/>
              </w:rPr>
            </w:pPr>
            <w:r w:rsidRPr="00023A4A">
              <w:rPr>
                <w:rFonts w:cs="Arial"/>
                <w:sz w:val="22"/>
                <w:szCs w:val="22"/>
                <w:lang w:bidi="en-US"/>
              </w:rPr>
              <w:t>GERMANY</w:t>
            </w:r>
          </w:p>
        </w:tc>
      </w:tr>
      <w:tr w:rsidR="00730CED" w:rsidRPr="00023A4A" w14:paraId="4E622262" w14:textId="77777777" w:rsidTr="00730CED">
        <w:trPr>
          <w:gridAfter w:val="1"/>
          <w:wAfter w:w="30" w:type="dxa"/>
          <w:trHeight w:val="1689"/>
        </w:trPr>
        <w:tc>
          <w:tcPr>
            <w:tcW w:w="4559" w:type="dxa"/>
            <w:shd w:val="clear" w:color="auto" w:fill="auto"/>
          </w:tcPr>
          <w:p w14:paraId="24244EF4" w14:textId="77777777" w:rsidR="00730CED" w:rsidRPr="00023A4A" w:rsidRDefault="00730CED" w:rsidP="000B57BF">
            <w:pPr>
              <w:pStyle w:val="CommentText"/>
              <w:rPr>
                <w:rFonts w:cs="Arial"/>
                <w:sz w:val="22"/>
                <w:szCs w:val="22"/>
                <w:lang w:bidi="en-US"/>
              </w:rPr>
            </w:pPr>
            <w:r w:rsidRPr="00023A4A">
              <w:rPr>
                <w:rFonts w:cs="Arial"/>
                <w:sz w:val="22"/>
                <w:szCs w:val="22"/>
                <w:lang w:bidi="en-US"/>
              </w:rPr>
              <w:lastRenderedPageBreak/>
              <w:t>FIELD 57A:</w:t>
            </w:r>
          </w:p>
          <w:p w14:paraId="1FF5AAE7" w14:textId="77777777" w:rsidR="00730CED" w:rsidRPr="00023A4A" w:rsidRDefault="00730CED" w:rsidP="000B57BF">
            <w:pPr>
              <w:pStyle w:val="CommentText"/>
              <w:rPr>
                <w:rFonts w:cs="Arial"/>
                <w:sz w:val="22"/>
                <w:szCs w:val="22"/>
                <w:lang w:bidi="en-US"/>
              </w:rPr>
            </w:pPr>
            <w:r w:rsidRPr="00023A4A">
              <w:rPr>
                <w:rFonts w:cs="Arial"/>
                <w:sz w:val="22"/>
                <w:szCs w:val="22"/>
                <w:lang w:bidi="en-US"/>
              </w:rPr>
              <w:t>(ACC. WITH BANK)</w:t>
            </w:r>
          </w:p>
        </w:tc>
        <w:tc>
          <w:tcPr>
            <w:tcW w:w="4656" w:type="dxa"/>
            <w:shd w:val="clear" w:color="auto" w:fill="auto"/>
          </w:tcPr>
          <w:p w14:paraId="2EAA259A" w14:textId="77777777" w:rsidR="00730CED" w:rsidRPr="00023A4A" w:rsidRDefault="00730CED" w:rsidP="000B57BF">
            <w:pPr>
              <w:pStyle w:val="CommentText"/>
              <w:rPr>
                <w:rFonts w:cs="Arial"/>
                <w:sz w:val="22"/>
                <w:szCs w:val="22"/>
                <w:lang w:bidi="en-US"/>
              </w:rPr>
            </w:pPr>
            <w:r w:rsidRPr="00023A4A">
              <w:rPr>
                <w:rFonts w:cs="Arial"/>
                <w:sz w:val="22"/>
                <w:szCs w:val="22"/>
                <w:lang w:bidi="en-US"/>
              </w:rPr>
              <w:t>/DE20500700100935930800</w:t>
            </w:r>
          </w:p>
          <w:p w14:paraId="50715BF0" w14:textId="77777777" w:rsidR="00730CED" w:rsidRPr="00023A4A" w:rsidRDefault="00730CED" w:rsidP="000B57BF">
            <w:pPr>
              <w:pStyle w:val="CommentText"/>
              <w:rPr>
                <w:rFonts w:cs="Arial"/>
                <w:sz w:val="22"/>
                <w:szCs w:val="22"/>
                <w:lang w:bidi="en-US"/>
              </w:rPr>
            </w:pPr>
            <w:r w:rsidRPr="00023A4A">
              <w:rPr>
                <w:rFonts w:cs="Arial"/>
                <w:sz w:val="22"/>
                <w:szCs w:val="22"/>
                <w:lang w:bidi="en-US"/>
              </w:rPr>
              <w:t>NBSRRSBGXXX</w:t>
            </w:r>
          </w:p>
          <w:p w14:paraId="27E0DB9C" w14:textId="77777777" w:rsidR="00730CED" w:rsidRPr="00023A4A" w:rsidRDefault="00730CED" w:rsidP="000B57BF">
            <w:pPr>
              <w:pStyle w:val="CommentText"/>
              <w:rPr>
                <w:rFonts w:cs="Arial"/>
                <w:sz w:val="22"/>
                <w:szCs w:val="22"/>
                <w:lang w:bidi="en-US"/>
              </w:rPr>
            </w:pPr>
            <w:r w:rsidRPr="00023A4A">
              <w:rPr>
                <w:rFonts w:cs="Arial"/>
                <w:sz w:val="22"/>
                <w:szCs w:val="22"/>
                <w:lang w:bidi="en-US"/>
              </w:rPr>
              <w:t>NARODNA BANKA SRBIJE (NATIONAL</w:t>
            </w:r>
          </w:p>
          <w:p w14:paraId="7855A5D8" w14:textId="77777777" w:rsidR="00730CED" w:rsidRPr="00023A4A" w:rsidRDefault="00730CED" w:rsidP="000B57BF">
            <w:pPr>
              <w:pStyle w:val="CommentText"/>
              <w:rPr>
                <w:rFonts w:cs="Arial"/>
                <w:sz w:val="22"/>
                <w:szCs w:val="22"/>
                <w:lang w:bidi="en-US"/>
              </w:rPr>
            </w:pPr>
            <w:r w:rsidRPr="00023A4A">
              <w:rPr>
                <w:rFonts w:cs="Arial"/>
                <w:sz w:val="22"/>
                <w:szCs w:val="22"/>
                <w:lang w:bidi="en-US"/>
              </w:rPr>
              <w:t>BANK OF SERBIA – NBS BEOGRAD,</w:t>
            </w:r>
          </w:p>
          <w:p w14:paraId="08C835D3" w14:textId="77777777" w:rsidR="00730CED" w:rsidRPr="00023A4A" w:rsidRDefault="00730CED" w:rsidP="000B57BF">
            <w:pPr>
              <w:pStyle w:val="CommentText"/>
              <w:rPr>
                <w:rFonts w:cs="Arial"/>
                <w:sz w:val="22"/>
                <w:szCs w:val="22"/>
                <w:lang w:bidi="en-US"/>
              </w:rPr>
            </w:pPr>
            <w:r w:rsidRPr="00023A4A">
              <w:rPr>
                <w:rFonts w:cs="Arial"/>
                <w:sz w:val="22"/>
                <w:szCs w:val="22"/>
                <w:lang w:bidi="en-US"/>
              </w:rPr>
              <w:t>NEMANJINA 17</w:t>
            </w:r>
          </w:p>
          <w:p w14:paraId="03C597ED" w14:textId="77777777" w:rsidR="00730CED" w:rsidRPr="00023A4A" w:rsidRDefault="00730CED" w:rsidP="000B57BF">
            <w:pPr>
              <w:pStyle w:val="CommentText"/>
              <w:rPr>
                <w:rFonts w:cs="Arial"/>
                <w:sz w:val="22"/>
                <w:szCs w:val="22"/>
                <w:lang w:bidi="en-US"/>
              </w:rPr>
            </w:pPr>
            <w:r w:rsidRPr="00023A4A">
              <w:rPr>
                <w:rFonts w:cs="Arial"/>
                <w:sz w:val="22"/>
                <w:szCs w:val="22"/>
                <w:lang w:bidi="en-US"/>
              </w:rPr>
              <w:t>SERBIA</w:t>
            </w:r>
          </w:p>
        </w:tc>
      </w:tr>
      <w:tr w:rsidR="00730CED" w:rsidRPr="00023A4A" w14:paraId="3E574C1B" w14:textId="77777777" w:rsidTr="00730CED">
        <w:trPr>
          <w:gridAfter w:val="1"/>
          <w:wAfter w:w="30" w:type="dxa"/>
          <w:trHeight w:val="20"/>
        </w:trPr>
        <w:tc>
          <w:tcPr>
            <w:tcW w:w="4559" w:type="dxa"/>
            <w:shd w:val="clear" w:color="auto" w:fill="auto"/>
          </w:tcPr>
          <w:p w14:paraId="25CDE7CA" w14:textId="77777777" w:rsidR="00730CED" w:rsidRPr="00023A4A" w:rsidRDefault="00730CED" w:rsidP="000B57BF">
            <w:pPr>
              <w:pStyle w:val="CommentText"/>
              <w:rPr>
                <w:rFonts w:cs="Arial"/>
                <w:sz w:val="22"/>
                <w:szCs w:val="22"/>
                <w:lang w:bidi="en-US"/>
              </w:rPr>
            </w:pPr>
            <w:r w:rsidRPr="00023A4A">
              <w:rPr>
                <w:rFonts w:cs="Arial"/>
                <w:sz w:val="22"/>
                <w:szCs w:val="22"/>
                <w:lang w:bidi="en-US"/>
              </w:rPr>
              <w:t>FIELD 59:</w:t>
            </w:r>
          </w:p>
          <w:p w14:paraId="6741F038" w14:textId="77777777" w:rsidR="00730CED" w:rsidRPr="00023A4A" w:rsidRDefault="00730CED" w:rsidP="000B57BF">
            <w:pPr>
              <w:pStyle w:val="CommentText"/>
              <w:rPr>
                <w:rFonts w:cs="Arial"/>
                <w:sz w:val="22"/>
                <w:szCs w:val="22"/>
                <w:lang w:bidi="en-US"/>
              </w:rPr>
            </w:pPr>
            <w:r w:rsidRPr="00023A4A">
              <w:rPr>
                <w:rFonts w:cs="Arial"/>
                <w:sz w:val="22"/>
                <w:szCs w:val="22"/>
                <w:lang w:bidi="en-US"/>
              </w:rPr>
              <w:t>(BENEFICIARY)</w:t>
            </w:r>
          </w:p>
        </w:tc>
        <w:tc>
          <w:tcPr>
            <w:tcW w:w="4656" w:type="dxa"/>
            <w:shd w:val="clear" w:color="auto" w:fill="auto"/>
          </w:tcPr>
          <w:p w14:paraId="67A98B41" w14:textId="77777777" w:rsidR="00730CED" w:rsidRPr="00023A4A" w:rsidRDefault="00730CED" w:rsidP="000B57BF">
            <w:pPr>
              <w:pStyle w:val="CommentText"/>
              <w:rPr>
                <w:rFonts w:cs="Arial"/>
                <w:sz w:val="22"/>
                <w:szCs w:val="22"/>
                <w:lang w:bidi="en-US"/>
              </w:rPr>
            </w:pPr>
            <w:r w:rsidRPr="00023A4A">
              <w:rPr>
                <w:rFonts w:cs="Arial"/>
                <w:sz w:val="22"/>
                <w:szCs w:val="22"/>
                <w:lang w:bidi="en-US"/>
              </w:rPr>
              <w:t>/RS35908500103019323073</w:t>
            </w:r>
          </w:p>
          <w:p w14:paraId="6E502091" w14:textId="77777777" w:rsidR="00730CED" w:rsidRPr="00023A4A" w:rsidRDefault="00730CED" w:rsidP="000B57BF">
            <w:pPr>
              <w:pStyle w:val="CommentText"/>
              <w:rPr>
                <w:rFonts w:cs="Arial"/>
                <w:sz w:val="22"/>
                <w:szCs w:val="22"/>
                <w:lang w:bidi="en-US"/>
              </w:rPr>
            </w:pPr>
            <w:r w:rsidRPr="00023A4A">
              <w:rPr>
                <w:rFonts w:cs="Arial"/>
                <w:sz w:val="22"/>
                <w:szCs w:val="22"/>
                <w:lang w:bidi="en-US"/>
              </w:rPr>
              <w:t>MINISTARSTVO FINANSIJA</w:t>
            </w:r>
          </w:p>
          <w:p w14:paraId="12FE405B" w14:textId="77777777" w:rsidR="00730CED" w:rsidRPr="00023A4A" w:rsidRDefault="00730CED" w:rsidP="000B57BF">
            <w:pPr>
              <w:pStyle w:val="CommentText"/>
              <w:rPr>
                <w:rFonts w:cs="Arial"/>
                <w:sz w:val="22"/>
                <w:szCs w:val="22"/>
                <w:lang w:bidi="en-US"/>
              </w:rPr>
            </w:pPr>
            <w:r w:rsidRPr="00023A4A">
              <w:rPr>
                <w:rFonts w:cs="Arial"/>
                <w:sz w:val="22"/>
                <w:szCs w:val="22"/>
                <w:lang w:bidi="en-US"/>
              </w:rPr>
              <w:t>UPRAVA ZA TREZOR</w:t>
            </w:r>
          </w:p>
          <w:p w14:paraId="3EF7A944" w14:textId="77777777" w:rsidR="00730CED" w:rsidRPr="00023A4A" w:rsidRDefault="00730CED" w:rsidP="000B57BF">
            <w:pPr>
              <w:pStyle w:val="CommentText"/>
              <w:rPr>
                <w:rFonts w:cs="Arial"/>
                <w:sz w:val="22"/>
                <w:szCs w:val="22"/>
                <w:lang w:bidi="en-US"/>
              </w:rPr>
            </w:pPr>
            <w:r w:rsidRPr="00023A4A">
              <w:rPr>
                <w:rFonts w:cs="Arial"/>
                <w:sz w:val="22"/>
                <w:szCs w:val="22"/>
                <w:lang w:bidi="en-US"/>
              </w:rPr>
              <w:t>POP LUKINA7-9</w:t>
            </w:r>
          </w:p>
          <w:p w14:paraId="3E25771C" w14:textId="77777777" w:rsidR="00730CED" w:rsidRPr="00023A4A" w:rsidRDefault="00730CED" w:rsidP="000B57BF">
            <w:pPr>
              <w:pStyle w:val="CommentText"/>
              <w:rPr>
                <w:rFonts w:cs="Arial"/>
                <w:sz w:val="22"/>
                <w:szCs w:val="22"/>
                <w:lang w:bidi="en-US"/>
              </w:rPr>
            </w:pPr>
            <w:r w:rsidRPr="00023A4A">
              <w:rPr>
                <w:rFonts w:cs="Arial"/>
                <w:sz w:val="22"/>
                <w:szCs w:val="22"/>
                <w:lang w:bidi="en-US"/>
              </w:rPr>
              <w:t>BEOGRAD</w:t>
            </w:r>
          </w:p>
        </w:tc>
      </w:tr>
      <w:tr w:rsidR="00730CED" w:rsidRPr="00023A4A" w14:paraId="491A4472" w14:textId="77777777" w:rsidTr="00730CED">
        <w:trPr>
          <w:gridAfter w:val="1"/>
          <w:wAfter w:w="30" w:type="dxa"/>
          <w:trHeight w:val="20"/>
        </w:trPr>
        <w:tc>
          <w:tcPr>
            <w:tcW w:w="4559" w:type="dxa"/>
            <w:shd w:val="clear" w:color="auto" w:fill="auto"/>
          </w:tcPr>
          <w:p w14:paraId="360F86F8" w14:textId="77777777" w:rsidR="00730CED" w:rsidRPr="00023A4A" w:rsidRDefault="00730CED" w:rsidP="000B57BF">
            <w:pPr>
              <w:pStyle w:val="CommentText"/>
              <w:rPr>
                <w:rFonts w:cs="Arial"/>
                <w:sz w:val="22"/>
                <w:szCs w:val="22"/>
                <w:lang w:bidi="en-US"/>
              </w:rPr>
            </w:pPr>
            <w:r w:rsidRPr="00023A4A">
              <w:rPr>
                <w:rFonts w:cs="Arial"/>
                <w:sz w:val="22"/>
                <w:szCs w:val="22"/>
                <w:lang w:bidi="en-US"/>
              </w:rPr>
              <w:t xml:space="preserve">FIELD 70:  </w:t>
            </w:r>
          </w:p>
        </w:tc>
        <w:tc>
          <w:tcPr>
            <w:tcW w:w="4656" w:type="dxa"/>
            <w:shd w:val="clear" w:color="auto" w:fill="auto"/>
          </w:tcPr>
          <w:p w14:paraId="0CB9A5CC" w14:textId="77777777" w:rsidR="00730CED" w:rsidRPr="00023A4A" w:rsidRDefault="00730CED" w:rsidP="000B57BF">
            <w:pPr>
              <w:pStyle w:val="CommentText"/>
              <w:rPr>
                <w:rFonts w:cs="Arial"/>
                <w:sz w:val="22"/>
                <w:szCs w:val="22"/>
                <w:lang w:bidi="en-US"/>
              </w:rPr>
            </w:pPr>
            <w:r w:rsidRPr="00023A4A">
              <w:rPr>
                <w:rFonts w:cs="Arial"/>
                <w:sz w:val="22"/>
                <w:szCs w:val="22"/>
                <w:lang w:bidi="en-US"/>
              </w:rPr>
              <w:t>DETAILS OF PAYMENT</w:t>
            </w:r>
          </w:p>
        </w:tc>
      </w:tr>
      <w:tr w:rsidR="00730CED" w:rsidRPr="00023A4A" w14:paraId="261D720B" w14:textId="77777777" w:rsidTr="00730CED">
        <w:trPr>
          <w:gridAfter w:val="1"/>
          <w:wAfter w:w="30" w:type="dxa"/>
          <w:trHeight w:val="20"/>
        </w:trPr>
        <w:tc>
          <w:tcPr>
            <w:tcW w:w="4559" w:type="dxa"/>
            <w:shd w:val="clear" w:color="auto" w:fill="auto"/>
          </w:tcPr>
          <w:p w14:paraId="0FC0B23E" w14:textId="77777777" w:rsidR="00730CED" w:rsidRPr="00023A4A" w:rsidRDefault="00730CED" w:rsidP="000B57BF">
            <w:pPr>
              <w:pStyle w:val="CommentText"/>
              <w:rPr>
                <w:rFonts w:cs="Arial"/>
                <w:sz w:val="22"/>
                <w:szCs w:val="22"/>
                <w:lang w:bidi="en-US"/>
              </w:rPr>
            </w:pPr>
          </w:p>
        </w:tc>
        <w:tc>
          <w:tcPr>
            <w:tcW w:w="4656" w:type="dxa"/>
            <w:shd w:val="clear" w:color="auto" w:fill="auto"/>
          </w:tcPr>
          <w:p w14:paraId="6E82AC6B" w14:textId="77777777" w:rsidR="00730CED" w:rsidRPr="00023A4A" w:rsidRDefault="00730CED" w:rsidP="000B57BF">
            <w:pPr>
              <w:pStyle w:val="CommentText"/>
              <w:rPr>
                <w:rFonts w:cs="Arial"/>
                <w:sz w:val="22"/>
                <w:szCs w:val="22"/>
                <w:lang w:bidi="en-US"/>
              </w:rPr>
            </w:pPr>
          </w:p>
        </w:tc>
      </w:tr>
      <w:tr w:rsidR="00730CED" w:rsidRPr="00023A4A" w14:paraId="5FEF835C" w14:textId="77777777" w:rsidTr="00730CED">
        <w:tc>
          <w:tcPr>
            <w:tcW w:w="4559" w:type="dxa"/>
            <w:shd w:val="clear" w:color="auto" w:fill="auto"/>
          </w:tcPr>
          <w:p w14:paraId="52ACDC7F" w14:textId="77777777" w:rsidR="00730CED" w:rsidRPr="00023A4A" w:rsidRDefault="00730CED" w:rsidP="000B57BF">
            <w:pPr>
              <w:pStyle w:val="CommentText"/>
              <w:rPr>
                <w:rFonts w:cs="Arial"/>
                <w:sz w:val="22"/>
                <w:szCs w:val="22"/>
                <w:lang w:bidi="en-US"/>
              </w:rPr>
            </w:pPr>
            <w:r w:rsidRPr="00023A4A">
              <w:rPr>
                <w:rFonts w:cs="Arial"/>
                <w:sz w:val="22"/>
                <w:szCs w:val="22"/>
                <w:lang w:bidi="en-US"/>
              </w:rPr>
              <w:t>SWIFT MESSAGE MT103 – USD</w:t>
            </w:r>
          </w:p>
        </w:tc>
        <w:tc>
          <w:tcPr>
            <w:tcW w:w="4686" w:type="dxa"/>
            <w:gridSpan w:val="2"/>
            <w:shd w:val="clear" w:color="auto" w:fill="auto"/>
          </w:tcPr>
          <w:p w14:paraId="4C93DF6F" w14:textId="77777777" w:rsidR="00730CED" w:rsidRPr="00023A4A" w:rsidRDefault="00730CED" w:rsidP="000B57BF">
            <w:pPr>
              <w:pStyle w:val="CommentText"/>
              <w:rPr>
                <w:rFonts w:cs="Arial"/>
                <w:sz w:val="22"/>
                <w:szCs w:val="22"/>
                <w:lang w:bidi="en-US"/>
              </w:rPr>
            </w:pPr>
          </w:p>
        </w:tc>
      </w:tr>
      <w:tr w:rsidR="00730CED" w:rsidRPr="00023A4A" w14:paraId="518312C7" w14:textId="77777777" w:rsidTr="00730CED">
        <w:tc>
          <w:tcPr>
            <w:tcW w:w="4559" w:type="dxa"/>
            <w:shd w:val="clear" w:color="auto" w:fill="auto"/>
          </w:tcPr>
          <w:p w14:paraId="028F38B1" w14:textId="77777777" w:rsidR="00730CED" w:rsidRPr="00023A4A" w:rsidRDefault="00730CED" w:rsidP="000B57BF">
            <w:pPr>
              <w:pStyle w:val="CommentText"/>
              <w:rPr>
                <w:rFonts w:cs="Arial"/>
                <w:sz w:val="22"/>
                <w:szCs w:val="22"/>
                <w:lang w:bidi="en-US"/>
              </w:rPr>
            </w:pPr>
            <w:r w:rsidRPr="00023A4A">
              <w:rPr>
                <w:rFonts w:cs="Arial"/>
                <w:sz w:val="22"/>
                <w:szCs w:val="22"/>
                <w:lang w:bidi="en-US"/>
              </w:rPr>
              <w:t xml:space="preserve">FIELD 32A: </w:t>
            </w:r>
          </w:p>
        </w:tc>
        <w:tc>
          <w:tcPr>
            <w:tcW w:w="4686" w:type="dxa"/>
            <w:gridSpan w:val="2"/>
            <w:shd w:val="clear" w:color="auto" w:fill="auto"/>
          </w:tcPr>
          <w:p w14:paraId="4B7E90BA" w14:textId="77777777" w:rsidR="00730CED" w:rsidRPr="00023A4A" w:rsidRDefault="00730CED" w:rsidP="000B57BF">
            <w:pPr>
              <w:pStyle w:val="CommentText"/>
              <w:rPr>
                <w:rFonts w:cs="Arial"/>
                <w:sz w:val="22"/>
                <w:szCs w:val="22"/>
                <w:lang w:bidi="en-US"/>
              </w:rPr>
            </w:pPr>
            <w:r w:rsidRPr="00023A4A">
              <w:rPr>
                <w:rFonts w:cs="Arial"/>
                <w:sz w:val="22"/>
                <w:szCs w:val="22"/>
                <w:lang w:bidi="en-US"/>
              </w:rPr>
              <w:t>VALUE DATE – USD- AMOUNT</w:t>
            </w:r>
          </w:p>
        </w:tc>
      </w:tr>
      <w:tr w:rsidR="00730CED" w:rsidRPr="00023A4A" w14:paraId="5555986E" w14:textId="77777777" w:rsidTr="00730CED">
        <w:tc>
          <w:tcPr>
            <w:tcW w:w="4559" w:type="dxa"/>
            <w:shd w:val="clear" w:color="auto" w:fill="auto"/>
          </w:tcPr>
          <w:p w14:paraId="2C7439A8" w14:textId="77777777" w:rsidR="00730CED" w:rsidRPr="00023A4A" w:rsidRDefault="00730CED" w:rsidP="000B57BF">
            <w:pPr>
              <w:pStyle w:val="CommentText"/>
              <w:rPr>
                <w:rFonts w:cs="Arial"/>
                <w:sz w:val="22"/>
                <w:szCs w:val="22"/>
                <w:lang w:bidi="en-US"/>
              </w:rPr>
            </w:pPr>
            <w:r w:rsidRPr="00023A4A">
              <w:rPr>
                <w:rFonts w:cs="Arial"/>
                <w:sz w:val="22"/>
                <w:szCs w:val="22"/>
                <w:lang w:bidi="en-US"/>
              </w:rPr>
              <w:t xml:space="preserve">FIELD 50K:  </w:t>
            </w:r>
          </w:p>
        </w:tc>
        <w:tc>
          <w:tcPr>
            <w:tcW w:w="4686" w:type="dxa"/>
            <w:gridSpan w:val="2"/>
            <w:shd w:val="clear" w:color="auto" w:fill="auto"/>
          </w:tcPr>
          <w:p w14:paraId="01D4A1F3" w14:textId="77777777" w:rsidR="00730CED" w:rsidRPr="00023A4A" w:rsidRDefault="00730CED" w:rsidP="000B57BF">
            <w:pPr>
              <w:pStyle w:val="CommentText"/>
              <w:rPr>
                <w:rFonts w:cs="Arial"/>
                <w:sz w:val="22"/>
                <w:szCs w:val="22"/>
                <w:lang w:bidi="en-US"/>
              </w:rPr>
            </w:pPr>
            <w:r w:rsidRPr="00023A4A">
              <w:rPr>
                <w:rFonts w:cs="Arial"/>
                <w:sz w:val="22"/>
                <w:szCs w:val="22"/>
                <w:lang w:bidi="en-US"/>
              </w:rPr>
              <w:t>ORDERING CUSTOMER</w:t>
            </w:r>
          </w:p>
        </w:tc>
      </w:tr>
      <w:tr w:rsidR="00730CED" w:rsidRPr="00023A4A" w14:paraId="0F9FB9FA" w14:textId="77777777" w:rsidTr="00730CED">
        <w:tc>
          <w:tcPr>
            <w:tcW w:w="4559" w:type="dxa"/>
            <w:shd w:val="clear" w:color="auto" w:fill="auto"/>
          </w:tcPr>
          <w:p w14:paraId="4FC593CC" w14:textId="77777777" w:rsidR="00730CED" w:rsidRPr="00023A4A" w:rsidRDefault="00730CED" w:rsidP="000B57BF">
            <w:pPr>
              <w:pStyle w:val="CommentText"/>
              <w:rPr>
                <w:rFonts w:cs="Arial"/>
                <w:sz w:val="22"/>
                <w:szCs w:val="22"/>
                <w:lang w:bidi="en-US"/>
              </w:rPr>
            </w:pPr>
            <w:r w:rsidRPr="00023A4A">
              <w:rPr>
                <w:rFonts w:cs="Arial"/>
                <w:sz w:val="22"/>
                <w:szCs w:val="22"/>
                <w:lang w:bidi="en-US"/>
              </w:rPr>
              <w:t>FIELD 56A:</w:t>
            </w:r>
          </w:p>
          <w:p w14:paraId="69C3CFCD" w14:textId="77777777" w:rsidR="00730CED" w:rsidRPr="00023A4A" w:rsidRDefault="00730CED" w:rsidP="000B57BF">
            <w:pPr>
              <w:pStyle w:val="CommentText"/>
              <w:rPr>
                <w:rFonts w:cs="Arial"/>
                <w:sz w:val="22"/>
                <w:szCs w:val="22"/>
                <w:lang w:bidi="en-US"/>
              </w:rPr>
            </w:pPr>
            <w:r w:rsidRPr="00023A4A">
              <w:rPr>
                <w:rFonts w:cs="Arial"/>
                <w:sz w:val="22"/>
                <w:szCs w:val="22"/>
                <w:lang w:bidi="en-US"/>
              </w:rPr>
              <w:t>(INTERMEDIARY)</w:t>
            </w:r>
          </w:p>
          <w:p w14:paraId="1807CB62" w14:textId="77777777" w:rsidR="00730CED" w:rsidRPr="00023A4A" w:rsidRDefault="00730CED" w:rsidP="000B57BF">
            <w:pPr>
              <w:pStyle w:val="CommentText"/>
              <w:rPr>
                <w:rFonts w:cs="Arial"/>
                <w:sz w:val="22"/>
                <w:szCs w:val="22"/>
                <w:lang w:bidi="en-US"/>
              </w:rPr>
            </w:pPr>
          </w:p>
        </w:tc>
        <w:tc>
          <w:tcPr>
            <w:tcW w:w="4686" w:type="dxa"/>
            <w:gridSpan w:val="2"/>
            <w:shd w:val="clear" w:color="auto" w:fill="auto"/>
          </w:tcPr>
          <w:p w14:paraId="7E123541" w14:textId="77777777" w:rsidR="00730CED" w:rsidRPr="00023A4A" w:rsidRDefault="00730CED" w:rsidP="000B57BF">
            <w:pPr>
              <w:pStyle w:val="CommentText"/>
              <w:rPr>
                <w:rFonts w:cs="Arial"/>
                <w:sz w:val="22"/>
                <w:szCs w:val="22"/>
                <w:lang w:bidi="en-US"/>
              </w:rPr>
            </w:pPr>
            <w:r w:rsidRPr="00023A4A">
              <w:rPr>
                <w:rFonts w:cs="Arial"/>
                <w:sz w:val="22"/>
                <w:szCs w:val="22"/>
                <w:lang w:bidi="en-US"/>
              </w:rPr>
              <w:t>BKTRUS33XXX</w:t>
            </w:r>
          </w:p>
          <w:p w14:paraId="1B9209D5" w14:textId="77777777" w:rsidR="00730CED" w:rsidRPr="00023A4A" w:rsidRDefault="00730CED" w:rsidP="000B57BF">
            <w:pPr>
              <w:pStyle w:val="CommentText"/>
              <w:rPr>
                <w:rFonts w:cs="Arial"/>
                <w:sz w:val="22"/>
                <w:szCs w:val="22"/>
                <w:lang w:bidi="en-US"/>
              </w:rPr>
            </w:pPr>
            <w:r w:rsidRPr="00023A4A">
              <w:rPr>
                <w:rFonts w:cs="Arial"/>
                <w:sz w:val="22"/>
                <w:szCs w:val="22"/>
                <w:lang w:bidi="en-US"/>
              </w:rPr>
              <w:t>DEUTSCHE BANK TRUST COMPANIY</w:t>
            </w:r>
          </w:p>
          <w:p w14:paraId="4C8FF6BC" w14:textId="77777777" w:rsidR="00730CED" w:rsidRPr="00023A4A" w:rsidRDefault="00730CED" w:rsidP="000B57BF">
            <w:pPr>
              <w:pStyle w:val="CommentText"/>
              <w:rPr>
                <w:rFonts w:cs="Arial"/>
                <w:sz w:val="22"/>
                <w:szCs w:val="22"/>
                <w:lang w:bidi="en-US"/>
              </w:rPr>
            </w:pPr>
            <w:r w:rsidRPr="00023A4A">
              <w:rPr>
                <w:rFonts w:cs="Arial"/>
                <w:sz w:val="22"/>
                <w:szCs w:val="22"/>
                <w:lang w:bidi="en-US"/>
              </w:rPr>
              <w:t>AMERICAS, NEW YORK</w:t>
            </w:r>
          </w:p>
          <w:p w14:paraId="49F979A4" w14:textId="77777777" w:rsidR="00730CED" w:rsidRPr="00023A4A" w:rsidRDefault="00730CED" w:rsidP="000B57BF">
            <w:pPr>
              <w:pStyle w:val="CommentText"/>
              <w:rPr>
                <w:rFonts w:cs="Arial"/>
                <w:sz w:val="22"/>
                <w:szCs w:val="22"/>
                <w:lang w:bidi="en-US"/>
              </w:rPr>
            </w:pPr>
            <w:r w:rsidRPr="00023A4A">
              <w:rPr>
                <w:rFonts w:cs="Arial"/>
                <w:sz w:val="22"/>
                <w:szCs w:val="22"/>
                <w:lang w:bidi="en-US"/>
              </w:rPr>
              <w:t>60 WALL STREET</w:t>
            </w:r>
          </w:p>
          <w:p w14:paraId="02BC5F46" w14:textId="77777777" w:rsidR="00730CED" w:rsidRPr="00023A4A" w:rsidRDefault="00730CED" w:rsidP="000B57BF">
            <w:pPr>
              <w:pStyle w:val="CommentText"/>
              <w:rPr>
                <w:rFonts w:cs="Arial"/>
                <w:sz w:val="22"/>
                <w:szCs w:val="22"/>
                <w:lang w:bidi="en-US"/>
              </w:rPr>
            </w:pPr>
            <w:r w:rsidRPr="00023A4A">
              <w:rPr>
                <w:rFonts w:cs="Arial"/>
                <w:sz w:val="22"/>
                <w:szCs w:val="22"/>
                <w:lang w:bidi="en-US"/>
              </w:rPr>
              <w:t>UNITED STATES</w:t>
            </w:r>
          </w:p>
        </w:tc>
      </w:tr>
      <w:tr w:rsidR="00730CED" w:rsidRPr="00023A4A" w14:paraId="4A4FBF03" w14:textId="77777777" w:rsidTr="00730CED">
        <w:tc>
          <w:tcPr>
            <w:tcW w:w="4559" w:type="dxa"/>
            <w:shd w:val="clear" w:color="auto" w:fill="auto"/>
          </w:tcPr>
          <w:p w14:paraId="7DAE727A" w14:textId="77777777" w:rsidR="00730CED" w:rsidRPr="00023A4A" w:rsidRDefault="00730CED" w:rsidP="000B57BF">
            <w:pPr>
              <w:pStyle w:val="CommentText"/>
              <w:rPr>
                <w:rFonts w:cs="Arial"/>
                <w:sz w:val="22"/>
                <w:szCs w:val="22"/>
                <w:lang w:bidi="en-US"/>
              </w:rPr>
            </w:pPr>
            <w:r w:rsidRPr="00023A4A">
              <w:rPr>
                <w:rFonts w:cs="Arial"/>
                <w:sz w:val="22"/>
                <w:szCs w:val="22"/>
                <w:lang w:bidi="en-US"/>
              </w:rPr>
              <w:t>FIELD 57A:</w:t>
            </w:r>
          </w:p>
          <w:p w14:paraId="286AAE2E" w14:textId="77777777" w:rsidR="00730CED" w:rsidRPr="00023A4A" w:rsidRDefault="00730CED" w:rsidP="000B57BF">
            <w:pPr>
              <w:pStyle w:val="CommentText"/>
              <w:rPr>
                <w:rFonts w:cs="Arial"/>
                <w:sz w:val="22"/>
                <w:szCs w:val="22"/>
                <w:lang w:bidi="en-US"/>
              </w:rPr>
            </w:pPr>
            <w:r w:rsidRPr="00023A4A">
              <w:rPr>
                <w:rFonts w:cs="Arial"/>
                <w:sz w:val="22"/>
                <w:szCs w:val="22"/>
                <w:lang w:bidi="en-US"/>
              </w:rPr>
              <w:t>(ACC. WITH BANK)</w:t>
            </w:r>
          </w:p>
          <w:p w14:paraId="1FA8D7EE" w14:textId="77777777" w:rsidR="00730CED" w:rsidRPr="00023A4A" w:rsidRDefault="00730CED" w:rsidP="000B57BF">
            <w:pPr>
              <w:pStyle w:val="CommentText"/>
              <w:rPr>
                <w:rFonts w:cs="Arial"/>
                <w:sz w:val="22"/>
                <w:szCs w:val="22"/>
                <w:lang w:bidi="en-US"/>
              </w:rPr>
            </w:pPr>
          </w:p>
        </w:tc>
        <w:tc>
          <w:tcPr>
            <w:tcW w:w="4686" w:type="dxa"/>
            <w:gridSpan w:val="2"/>
            <w:shd w:val="clear" w:color="auto" w:fill="auto"/>
          </w:tcPr>
          <w:p w14:paraId="2B70884C" w14:textId="77777777" w:rsidR="00730CED" w:rsidRPr="00023A4A" w:rsidRDefault="00730CED" w:rsidP="000B57BF">
            <w:pPr>
              <w:pStyle w:val="CommentText"/>
              <w:rPr>
                <w:rFonts w:cs="Arial"/>
                <w:sz w:val="22"/>
                <w:szCs w:val="22"/>
                <w:lang w:bidi="en-US"/>
              </w:rPr>
            </w:pPr>
            <w:r w:rsidRPr="00023A4A">
              <w:rPr>
                <w:rFonts w:cs="Arial"/>
                <w:sz w:val="22"/>
                <w:szCs w:val="22"/>
                <w:lang w:bidi="en-US"/>
              </w:rPr>
              <w:t>NBSRRSBGXXX</w:t>
            </w:r>
          </w:p>
          <w:p w14:paraId="1729A65A" w14:textId="77777777" w:rsidR="00730CED" w:rsidRPr="00023A4A" w:rsidRDefault="00730CED" w:rsidP="000B57BF">
            <w:pPr>
              <w:pStyle w:val="CommentText"/>
              <w:rPr>
                <w:rFonts w:cs="Arial"/>
                <w:sz w:val="22"/>
                <w:szCs w:val="22"/>
                <w:lang w:bidi="en-US"/>
              </w:rPr>
            </w:pPr>
            <w:r w:rsidRPr="00023A4A">
              <w:rPr>
                <w:rFonts w:cs="Arial"/>
                <w:sz w:val="22"/>
                <w:szCs w:val="22"/>
                <w:lang w:bidi="en-US"/>
              </w:rPr>
              <w:t>NARODNA BANKA SRBIJE (NATIONAL</w:t>
            </w:r>
          </w:p>
          <w:p w14:paraId="33DF7CE6" w14:textId="77777777" w:rsidR="00730CED" w:rsidRPr="00023A4A" w:rsidRDefault="00730CED" w:rsidP="000B57BF">
            <w:pPr>
              <w:pStyle w:val="CommentText"/>
              <w:rPr>
                <w:rFonts w:cs="Arial"/>
                <w:sz w:val="22"/>
                <w:szCs w:val="22"/>
                <w:lang w:bidi="en-US"/>
              </w:rPr>
            </w:pPr>
            <w:r w:rsidRPr="00023A4A">
              <w:rPr>
                <w:rFonts w:cs="Arial"/>
                <w:sz w:val="22"/>
                <w:szCs w:val="22"/>
                <w:lang w:bidi="en-US"/>
              </w:rPr>
              <w:t>BANK OF SERBIA – NB BEOGRAD,</w:t>
            </w:r>
          </w:p>
          <w:p w14:paraId="1FC751DB" w14:textId="77777777" w:rsidR="00730CED" w:rsidRPr="00023A4A" w:rsidRDefault="00730CED" w:rsidP="000B57BF">
            <w:pPr>
              <w:pStyle w:val="CommentText"/>
              <w:rPr>
                <w:rFonts w:cs="Arial"/>
                <w:sz w:val="22"/>
                <w:szCs w:val="22"/>
                <w:lang w:bidi="en-US"/>
              </w:rPr>
            </w:pPr>
            <w:r w:rsidRPr="00023A4A">
              <w:rPr>
                <w:rFonts w:cs="Arial"/>
                <w:sz w:val="22"/>
                <w:szCs w:val="22"/>
                <w:lang w:bidi="en-US"/>
              </w:rPr>
              <w:t>NEMANJINA 17</w:t>
            </w:r>
          </w:p>
          <w:p w14:paraId="3C9C1148" w14:textId="77777777" w:rsidR="00730CED" w:rsidRPr="00023A4A" w:rsidRDefault="00730CED" w:rsidP="000B57BF">
            <w:pPr>
              <w:pStyle w:val="CommentText"/>
              <w:rPr>
                <w:rFonts w:cs="Arial"/>
                <w:sz w:val="22"/>
                <w:szCs w:val="22"/>
                <w:lang w:bidi="en-US"/>
              </w:rPr>
            </w:pPr>
            <w:r w:rsidRPr="00023A4A">
              <w:rPr>
                <w:rFonts w:cs="Arial"/>
                <w:sz w:val="22"/>
                <w:szCs w:val="22"/>
                <w:lang w:bidi="en-US"/>
              </w:rPr>
              <w:t>SERBIA</w:t>
            </w:r>
          </w:p>
        </w:tc>
      </w:tr>
      <w:tr w:rsidR="00730CED" w:rsidRPr="00023A4A" w14:paraId="3968D73F" w14:textId="77777777" w:rsidTr="00730CED">
        <w:tc>
          <w:tcPr>
            <w:tcW w:w="4559" w:type="dxa"/>
            <w:shd w:val="clear" w:color="auto" w:fill="auto"/>
          </w:tcPr>
          <w:p w14:paraId="705FB758" w14:textId="77777777" w:rsidR="00730CED" w:rsidRPr="00023A4A" w:rsidRDefault="00730CED" w:rsidP="000B57BF">
            <w:pPr>
              <w:pStyle w:val="CommentText"/>
              <w:rPr>
                <w:rFonts w:cs="Arial"/>
                <w:sz w:val="22"/>
                <w:szCs w:val="22"/>
                <w:lang w:bidi="en-US"/>
              </w:rPr>
            </w:pPr>
            <w:r w:rsidRPr="00023A4A">
              <w:rPr>
                <w:rFonts w:cs="Arial"/>
                <w:sz w:val="22"/>
                <w:szCs w:val="22"/>
                <w:lang w:bidi="en-US"/>
              </w:rPr>
              <w:t>FIELD 59:</w:t>
            </w:r>
          </w:p>
          <w:p w14:paraId="2309A255" w14:textId="77777777" w:rsidR="00730CED" w:rsidRPr="00023A4A" w:rsidRDefault="00730CED" w:rsidP="000B57BF">
            <w:pPr>
              <w:pStyle w:val="CommentText"/>
              <w:rPr>
                <w:rFonts w:cs="Arial"/>
                <w:sz w:val="22"/>
                <w:szCs w:val="22"/>
                <w:lang w:bidi="en-US"/>
              </w:rPr>
            </w:pPr>
            <w:r w:rsidRPr="00023A4A">
              <w:rPr>
                <w:rFonts w:cs="Arial"/>
                <w:sz w:val="22"/>
                <w:szCs w:val="22"/>
                <w:lang w:bidi="en-US"/>
              </w:rPr>
              <w:t>(BENEFICIARY)</w:t>
            </w:r>
          </w:p>
          <w:p w14:paraId="43A557FE" w14:textId="77777777" w:rsidR="00730CED" w:rsidRPr="00023A4A" w:rsidRDefault="00730CED" w:rsidP="000B57BF">
            <w:pPr>
              <w:pStyle w:val="CommentText"/>
              <w:rPr>
                <w:rFonts w:cs="Arial"/>
                <w:sz w:val="22"/>
                <w:szCs w:val="22"/>
                <w:lang w:bidi="en-US"/>
              </w:rPr>
            </w:pPr>
          </w:p>
        </w:tc>
        <w:tc>
          <w:tcPr>
            <w:tcW w:w="4686" w:type="dxa"/>
            <w:gridSpan w:val="2"/>
            <w:shd w:val="clear" w:color="auto" w:fill="auto"/>
          </w:tcPr>
          <w:p w14:paraId="392D7F32" w14:textId="77777777" w:rsidR="00730CED" w:rsidRPr="00023A4A" w:rsidRDefault="00730CED" w:rsidP="000B57BF">
            <w:pPr>
              <w:pStyle w:val="CommentText"/>
              <w:rPr>
                <w:rFonts w:cs="Arial"/>
                <w:sz w:val="22"/>
                <w:szCs w:val="22"/>
                <w:lang w:bidi="en-US"/>
              </w:rPr>
            </w:pPr>
            <w:r w:rsidRPr="00023A4A">
              <w:rPr>
                <w:rFonts w:cs="Arial"/>
                <w:sz w:val="22"/>
                <w:szCs w:val="22"/>
                <w:lang w:bidi="en-US"/>
              </w:rPr>
              <w:t>/RS35908500103019323073</w:t>
            </w:r>
          </w:p>
          <w:p w14:paraId="2175656D" w14:textId="77777777" w:rsidR="00730CED" w:rsidRPr="00023A4A" w:rsidRDefault="00730CED" w:rsidP="000B57BF">
            <w:pPr>
              <w:pStyle w:val="CommentText"/>
              <w:rPr>
                <w:rFonts w:cs="Arial"/>
                <w:sz w:val="22"/>
                <w:szCs w:val="22"/>
                <w:lang w:bidi="en-US"/>
              </w:rPr>
            </w:pPr>
            <w:r w:rsidRPr="00023A4A">
              <w:rPr>
                <w:rFonts w:cs="Arial"/>
                <w:sz w:val="22"/>
                <w:szCs w:val="22"/>
                <w:lang w:bidi="en-US"/>
              </w:rPr>
              <w:t>MINISTARSTVO FINANSIJA</w:t>
            </w:r>
          </w:p>
          <w:p w14:paraId="2FC0CC48" w14:textId="77777777" w:rsidR="00730CED" w:rsidRPr="00023A4A" w:rsidRDefault="00730CED" w:rsidP="000B57BF">
            <w:pPr>
              <w:pStyle w:val="CommentText"/>
              <w:rPr>
                <w:rFonts w:cs="Arial"/>
                <w:sz w:val="22"/>
                <w:szCs w:val="22"/>
                <w:lang w:bidi="en-US"/>
              </w:rPr>
            </w:pPr>
            <w:r w:rsidRPr="00023A4A">
              <w:rPr>
                <w:rFonts w:cs="Arial"/>
                <w:sz w:val="22"/>
                <w:szCs w:val="22"/>
                <w:lang w:bidi="en-US"/>
              </w:rPr>
              <w:t>UPRAVA ZA TREZOR</w:t>
            </w:r>
          </w:p>
          <w:p w14:paraId="1269BD27" w14:textId="77777777" w:rsidR="00730CED" w:rsidRPr="00023A4A" w:rsidRDefault="00730CED" w:rsidP="000B57BF">
            <w:pPr>
              <w:pStyle w:val="CommentText"/>
              <w:rPr>
                <w:rFonts w:cs="Arial"/>
                <w:sz w:val="22"/>
                <w:szCs w:val="22"/>
                <w:lang w:bidi="en-US"/>
              </w:rPr>
            </w:pPr>
            <w:r w:rsidRPr="00023A4A">
              <w:rPr>
                <w:rFonts w:cs="Arial"/>
                <w:sz w:val="22"/>
                <w:szCs w:val="22"/>
                <w:lang w:bidi="en-US"/>
              </w:rPr>
              <w:t>POP LUKINA7-9</w:t>
            </w:r>
          </w:p>
          <w:p w14:paraId="7D8A3038" w14:textId="77777777" w:rsidR="00730CED" w:rsidRPr="00023A4A" w:rsidRDefault="00730CED" w:rsidP="000B57BF">
            <w:pPr>
              <w:pStyle w:val="CommentText"/>
              <w:rPr>
                <w:rFonts w:cs="Arial"/>
                <w:sz w:val="22"/>
                <w:szCs w:val="22"/>
                <w:lang w:bidi="en-US"/>
              </w:rPr>
            </w:pPr>
            <w:r w:rsidRPr="00023A4A">
              <w:rPr>
                <w:rFonts w:cs="Arial"/>
                <w:sz w:val="22"/>
                <w:szCs w:val="22"/>
                <w:lang w:bidi="en-US"/>
              </w:rPr>
              <w:t>BEOGRAD</w:t>
            </w:r>
          </w:p>
        </w:tc>
      </w:tr>
      <w:tr w:rsidR="00730CED" w:rsidRPr="00023A4A" w14:paraId="7FAC7385" w14:textId="77777777" w:rsidTr="00730CED">
        <w:tc>
          <w:tcPr>
            <w:tcW w:w="4559" w:type="dxa"/>
            <w:shd w:val="clear" w:color="auto" w:fill="auto"/>
          </w:tcPr>
          <w:p w14:paraId="06164BF4" w14:textId="77777777" w:rsidR="00730CED" w:rsidRPr="00023A4A" w:rsidRDefault="00730CED" w:rsidP="000B57BF">
            <w:pPr>
              <w:pStyle w:val="CommentText"/>
              <w:rPr>
                <w:rFonts w:cs="Arial"/>
                <w:sz w:val="22"/>
                <w:szCs w:val="22"/>
                <w:lang w:bidi="en-US"/>
              </w:rPr>
            </w:pPr>
            <w:r w:rsidRPr="00023A4A">
              <w:rPr>
                <w:rFonts w:cs="Arial"/>
                <w:sz w:val="22"/>
                <w:szCs w:val="22"/>
                <w:lang w:bidi="en-US"/>
              </w:rPr>
              <w:t xml:space="preserve">FIELD 70:  </w:t>
            </w:r>
          </w:p>
        </w:tc>
        <w:tc>
          <w:tcPr>
            <w:tcW w:w="4686" w:type="dxa"/>
            <w:gridSpan w:val="2"/>
            <w:shd w:val="clear" w:color="auto" w:fill="auto"/>
          </w:tcPr>
          <w:p w14:paraId="206C8EBC" w14:textId="77777777" w:rsidR="00730CED" w:rsidRPr="00023A4A" w:rsidRDefault="00730CED" w:rsidP="000B57BF">
            <w:pPr>
              <w:pStyle w:val="CommentText"/>
              <w:rPr>
                <w:rFonts w:cs="Arial"/>
                <w:sz w:val="22"/>
                <w:szCs w:val="22"/>
                <w:lang w:bidi="en-US"/>
              </w:rPr>
            </w:pPr>
            <w:r w:rsidRPr="00023A4A">
              <w:rPr>
                <w:rFonts w:cs="Arial"/>
                <w:sz w:val="22"/>
                <w:szCs w:val="22"/>
                <w:lang w:bidi="en-US"/>
              </w:rPr>
              <w:t>DETAILS OF PAYMENT</w:t>
            </w:r>
          </w:p>
        </w:tc>
      </w:tr>
    </w:tbl>
    <w:p w14:paraId="15D8C27C" w14:textId="77777777" w:rsidR="00730CED" w:rsidRPr="00023A4A" w:rsidRDefault="00730CED" w:rsidP="00730CED">
      <w:pPr>
        <w:tabs>
          <w:tab w:val="left" w:pos="567"/>
        </w:tabs>
        <w:spacing w:before="0"/>
        <w:rPr>
          <w:rFonts w:cs="Arial"/>
          <w:b/>
          <w:lang w:val="sr-Cyrl-BA"/>
        </w:rPr>
      </w:pPr>
    </w:p>
    <w:p w14:paraId="37A9CA9E" w14:textId="77777777" w:rsidR="00730CED" w:rsidRPr="00023A4A" w:rsidRDefault="00730CED" w:rsidP="00730CED">
      <w:pPr>
        <w:tabs>
          <w:tab w:val="left" w:pos="567"/>
        </w:tabs>
        <w:spacing w:before="0"/>
        <w:rPr>
          <w:rFonts w:cs="Arial"/>
          <w:b/>
          <w:lang w:val="sr-Cyrl-BA"/>
        </w:rPr>
      </w:pPr>
    </w:p>
    <w:p w14:paraId="07CED263" w14:textId="77777777" w:rsidR="00730CED" w:rsidRDefault="00730CED" w:rsidP="00730CED">
      <w:pPr>
        <w:tabs>
          <w:tab w:val="left" w:pos="567"/>
        </w:tabs>
        <w:spacing w:before="0"/>
        <w:rPr>
          <w:rFonts w:cs="Arial"/>
          <w:b/>
          <w:lang w:val="sr-Cyrl-BA"/>
        </w:rPr>
      </w:pPr>
    </w:p>
    <w:p w14:paraId="2469E247" w14:textId="77777777" w:rsidR="00030453" w:rsidRDefault="00030453" w:rsidP="00730CED">
      <w:pPr>
        <w:tabs>
          <w:tab w:val="left" w:pos="567"/>
        </w:tabs>
        <w:spacing w:before="0"/>
        <w:rPr>
          <w:rFonts w:cs="Arial"/>
          <w:b/>
          <w:lang w:val="sr-Cyrl-BA"/>
        </w:rPr>
      </w:pPr>
    </w:p>
    <w:p w14:paraId="0D1A8E1F" w14:textId="77777777" w:rsidR="00030453" w:rsidRPr="00023A4A" w:rsidRDefault="00030453" w:rsidP="00730CED">
      <w:pPr>
        <w:tabs>
          <w:tab w:val="left" w:pos="567"/>
        </w:tabs>
        <w:spacing w:before="0"/>
        <w:rPr>
          <w:rFonts w:cs="Arial"/>
          <w:b/>
          <w:lang w:val="sr-Cyrl-BA"/>
        </w:rPr>
      </w:pPr>
    </w:p>
    <w:p w14:paraId="4ECAE3F2" w14:textId="77777777" w:rsidR="00730CED" w:rsidRPr="00023A4A" w:rsidRDefault="00730CED" w:rsidP="00730CED">
      <w:pPr>
        <w:tabs>
          <w:tab w:val="left" w:pos="567"/>
        </w:tabs>
        <w:spacing w:before="0"/>
        <w:rPr>
          <w:rFonts w:cs="Arial"/>
          <w:b/>
          <w:lang w:val="sr-Cyrl-BA"/>
        </w:rPr>
      </w:pPr>
    </w:p>
    <w:p w14:paraId="5897ACF4" w14:textId="77777777" w:rsidR="00730CED" w:rsidRPr="00023A4A" w:rsidRDefault="00730CED" w:rsidP="00730CED">
      <w:pPr>
        <w:tabs>
          <w:tab w:val="left" w:pos="567"/>
        </w:tabs>
        <w:spacing w:before="0"/>
        <w:rPr>
          <w:rFonts w:cs="Arial"/>
          <w:b/>
          <w:lang w:val="sr-Cyrl-BA"/>
        </w:rPr>
      </w:pPr>
      <w:r w:rsidRPr="00023A4A">
        <w:rPr>
          <w:rFonts w:cs="Arial"/>
          <w:b/>
          <w:lang w:val="sr-Cyrl-BA"/>
        </w:rPr>
        <w:lastRenderedPageBreak/>
        <w:t>6.29   ЗАКЉУЧИВАЊЕ И СТУПАЊЕ УГОВОРА НА СНАГУ</w:t>
      </w:r>
    </w:p>
    <w:p w14:paraId="4DD2F803" w14:textId="77777777" w:rsidR="00730CED" w:rsidRPr="00023A4A" w:rsidRDefault="00730CED" w:rsidP="00730CED">
      <w:pPr>
        <w:rPr>
          <w:rFonts w:cs="Arial"/>
          <w:lang w:eastAsia="ar-SA"/>
        </w:rPr>
      </w:pPr>
      <w:r w:rsidRPr="00023A4A">
        <w:rPr>
          <w:rFonts w:cs="Arial"/>
          <w:lang w:eastAsia="ar-SA"/>
        </w:rPr>
        <w:t xml:space="preserve">Наручилац ће доставити </w:t>
      </w:r>
      <w:r w:rsidRPr="00023A4A">
        <w:rPr>
          <w:rFonts w:cs="Arial"/>
          <w:lang w:val="sr-Cyrl-RS" w:eastAsia="ar-SA"/>
        </w:rPr>
        <w:t>У</w:t>
      </w:r>
      <w:r w:rsidRPr="00023A4A">
        <w:rPr>
          <w:rFonts w:cs="Arial"/>
          <w:lang w:eastAsia="ar-SA"/>
        </w:rPr>
        <w:t xml:space="preserve">говор о јавној набавци </w:t>
      </w:r>
      <w:r w:rsidRPr="00023A4A">
        <w:rPr>
          <w:rFonts w:cs="Arial"/>
          <w:lang w:val="sr-Cyrl-RS" w:eastAsia="ar-SA"/>
        </w:rPr>
        <w:t>п</w:t>
      </w:r>
      <w:r w:rsidRPr="00023A4A">
        <w:rPr>
          <w:rFonts w:cs="Arial"/>
          <w:lang w:eastAsia="ar-SA"/>
        </w:rPr>
        <w:t xml:space="preserve">онуђачу ком је додељен уговор у року од </w:t>
      </w:r>
      <w:r w:rsidRPr="00023A4A">
        <w:rPr>
          <w:rFonts w:cs="Arial"/>
          <w:lang w:val="sr-Cyrl-RS" w:eastAsia="ar-SA"/>
        </w:rPr>
        <w:t>8 (словима:</w:t>
      </w:r>
      <w:r w:rsidRPr="00023A4A">
        <w:rPr>
          <w:rFonts w:cs="Arial"/>
          <w:lang w:eastAsia="ar-SA"/>
        </w:rPr>
        <w:t>осам</w:t>
      </w:r>
      <w:r w:rsidRPr="00023A4A">
        <w:rPr>
          <w:rFonts w:cs="Arial"/>
          <w:lang w:val="sr-Cyrl-RS" w:eastAsia="ar-SA"/>
        </w:rPr>
        <w:t>)</w:t>
      </w:r>
      <w:r w:rsidRPr="00023A4A">
        <w:rPr>
          <w:rFonts w:cs="Arial"/>
          <w:lang w:eastAsia="ar-SA"/>
        </w:rPr>
        <w:t xml:space="preserve"> дана од протека рока за подношење захтева за заштиту права.</w:t>
      </w:r>
    </w:p>
    <w:p w14:paraId="31817018" w14:textId="77777777" w:rsidR="00730CED" w:rsidRPr="00023A4A" w:rsidRDefault="00730CED" w:rsidP="00730CED">
      <w:pPr>
        <w:rPr>
          <w:rFonts w:cs="Arial"/>
          <w:lang w:val="sr-Cyrl-RS" w:eastAsia="ar-SA"/>
        </w:rPr>
      </w:pPr>
      <w:r w:rsidRPr="00023A4A">
        <w:rPr>
          <w:rFonts w:cs="Arial"/>
          <w:lang w:eastAsia="ar-SA"/>
        </w:rPr>
        <w:t xml:space="preserve">Понуђач ком буде додељен </w:t>
      </w:r>
      <w:r w:rsidRPr="00023A4A">
        <w:rPr>
          <w:rFonts w:cs="Arial"/>
          <w:lang w:val="sr-Cyrl-RS" w:eastAsia="ar-SA"/>
        </w:rPr>
        <w:t>У</w:t>
      </w:r>
      <w:r w:rsidRPr="00023A4A">
        <w:rPr>
          <w:rFonts w:cs="Arial"/>
          <w:lang w:eastAsia="ar-SA"/>
        </w:rPr>
        <w:t xml:space="preserve">говор, обавезан је да у </w:t>
      </w:r>
      <w:r w:rsidRPr="00023A4A">
        <w:rPr>
          <w:rFonts w:cs="Arial"/>
          <w:lang w:val="sr-Cyrl-RS" w:eastAsia="ar-SA"/>
        </w:rPr>
        <w:t xml:space="preserve">тренутку потписивања Уговора </w:t>
      </w:r>
      <w:r w:rsidRPr="00023A4A">
        <w:rPr>
          <w:rFonts w:cs="Arial"/>
          <w:lang w:eastAsia="ar-SA"/>
        </w:rPr>
        <w:t xml:space="preserve">достави </w:t>
      </w:r>
      <w:r w:rsidRPr="00023A4A">
        <w:rPr>
          <w:rFonts w:cs="Arial"/>
          <w:lang w:val="sr-Cyrl-RS" w:eastAsia="ar-SA"/>
        </w:rPr>
        <w:t>средство</w:t>
      </w:r>
      <w:r w:rsidRPr="00023A4A">
        <w:rPr>
          <w:rFonts w:cs="Arial"/>
          <w:lang w:eastAsia="ar-SA"/>
        </w:rPr>
        <w:t xml:space="preserve"> </w:t>
      </w:r>
      <w:r w:rsidRPr="00023A4A">
        <w:rPr>
          <w:rFonts w:cs="Arial"/>
          <w:lang w:val="sr-Cyrl-RS" w:eastAsia="ar-SA"/>
        </w:rPr>
        <w:t xml:space="preserve">финансијског обезбеђења за </w:t>
      </w:r>
      <w:r w:rsidRPr="00023A4A">
        <w:rPr>
          <w:rFonts w:cs="Arial"/>
          <w:lang w:eastAsia="ar-SA"/>
        </w:rPr>
        <w:t>добро извршење посла</w:t>
      </w:r>
      <w:r w:rsidRPr="00023A4A">
        <w:rPr>
          <w:rFonts w:cs="Arial"/>
          <w:lang w:val="sr-Cyrl-RS" w:eastAsia="ar-SA"/>
        </w:rPr>
        <w:t>.</w:t>
      </w:r>
    </w:p>
    <w:p w14:paraId="4DB61CDD" w14:textId="77777777" w:rsidR="00730CED" w:rsidRPr="00023A4A" w:rsidRDefault="00730CED" w:rsidP="00730CED">
      <w:pPr>
        <w:rPr>
          <w:rFonts w:cs="Arial"/>
          <w:lang w:val="ru-RU" w:eastAsia="ar-SA"/>
        </w:rPr>
      </w:pPr>
      <w:r w:rsidRPr="00023A4A">
        <w:rPr>
          <w:rFonts w:cs="Arial"/>
          <w:lang w:val="ru-RU" w:eastAsia="ar-SA"/>
        </w:rPr>
        <w:t>Ако Понуђач коме је додељен Уговор одбије да потпише уговор или Уговор не потпише у року од 3 (словима:три) дана, Наручилац може закључити са првим следећим најповољнијим Понуђачем.</w:t>
      </w:r>
      <w:r w:rsidR="00395901" w:rsidRPr="00395901">
        <w:t xml:space="preserve"> </w:t>
      </w:r>
      <w:r w:rsidR="00395901" w:rsidRPr="00395901">
        <w:rPr>
          <w:rFonts w:cs="Arial"/>
          <w:lang w:val="ru-RU" w:eastAsia="ar-SA"/>
        </w:rPr>
        <w:t>стим да Наручилац има право да реализује СФО уа озбиљност Понуде Понуђача који је одбио да потпише Уговор.</w:t>
      </w:r>
    </w:p>
    <w:p w14:paraId="5E7E2373" w14:textId="77777777" w:rsidR="00730CED" w:rsidRPr="00023A4A" w:rsidRDefault="00730CED" w:rsidP="00730CED">
      <w:pPr>
        <w:keepNext/>
        <w:tabs>
          <w:tab w:val="left" w:pos="567"/>
        </w:tabs>
        <w:spacing w:before="0"/>
        <w:outlineLvl w:val="1"/>
        <w:rPr>
          <w:rFonts w:cs="Arial"/>
          <w:b/>
        </w:rPr>
      </w:pPr>
      <w:r w:rsidRPr="00023A4A">
        <w:rPr>
          <w:rFonts w:cs="Arial"/>
          <w:lang w:val="ru-RU"/>
        </w:rPr>
        <w:t>Уколико у року за подношење понуда пристигне само једна понуда и та понуда буде прихватљива, Наручилац ће сходно члану 112. став 2. тачка 5) Закона закључити уговор са Понуђачем и пре истека рока за подношење захтева за заштиту права.</w:t>
      </w:r>
    </w:p>
    <w:p w14:paraId="2822D276" w14:textId="77777777" w:rsidR="00730CED" w:rsidRPr="00023A4A" w:rsidRDefault="00730CED" w:rsidP="00730CED">
      <w:pPr>
        <w:tabs>
          <w:tab w:val="left" w:pos="567"/>
        </w:tabs>
        <w:spacing w:before="0"/>
        <w:rPr>
          <w:rFonts w:cs="Arial"/>
          <w:lang w:val="sr-Cyrl-RS"/>
        </w:rPr>
      </w:pPr>
    </w:p>
    <w:p w14:paraId="5AF0D0FB" w14:textId="77777777" w:rsidR="00730CED" w:rsidRPr="00023A4A" w:rsidRDefault="00730CED" w:rsidP="00730CED">
      <w:pPr>
        <w:spacing w:before="0" w:after="200" w:line="276" w:lineRule="auto"/>
        <w:jc w:val="left"/>
        <w:rPr>
          <w:rFonts w:eastAsia="Calibri" w:cs="Arial"/>
          <w:b/>
          <w:lang w:val="sr-Cyrl-RS"/>
        </w:rPr>
      </w:pPr>
      <w:r w:rsidRPr="00023A4A">
        <w:rPr>
          <w:rFonts w:eastAsia="Calibri" w:cs="Arial"/>
          <w:b/>
          <w:lang w:val="sr-Cyrl-RS"/>
        </w:rPr>
        <w:t>6.</w:t>
      </w:r>
      <w:r w:rsidR="00030453">
        <w:rPr>
          <w:rFonts w:eastAsia="Calibri" w:cs="Arial"/>
          <w:b/>
          <w:lang w:val="sr-Cyrl-RS"/>
        </w:rPr>
        <w:t>30</w:t>
      </w:r>
      <w:r w:rsidRPr="00023A4A">
        <w:rPr>
          <w:rFonts w:eastAsia="Calibri" w:cs="Arial"/>
          <w:b/>
          <w:lang w:val="sr-Cyrl-RS"/>
        </w:rPr>
        <w:t xml:space="preserve">  </w:t>
      </w:r>
      <w:r w:rsidRPr="00023A4A">
        <w:rPr>
          <w:rFonts w:eastAsia="Calibri" w:cs="Arial"/>
          <w:b/>
          <w:lang w:val="sr-Latn-RS"/>
        </w:rPr>
        <w:t>ИЗМЕНЕ ТОКОМ ТРАЈАЊА УГОВОРА</w:t>
      </w:r>
    </w:p>
    <w:p w14:paraId="638E1E66" w14:textId="77777777" w:rsidR="00730CED" w:rsidRPr="00023A4A" w:rsidRDefault="00730CED" w:rsidP="00730CED">
      <w:pPr>
        <w:spacing w:before="0"/>
        <w:rPr>
          <w:rFonts w:eastAsia="Calibri" w:cs="Arial"/>
          <w:b/>
          <w:lang w:val="sr-Latn-RS"/>
        </w:rPr>
      </w:pPr>
      <w:r w:rsidRPr="00023A4A">
        <w:rPr>
          <w:rFonts w:eastAsia="Calibri" w:cs="Arial"/>
          <w:bCs/>
          <w:lang w:val="sr-Cyrl-CS"/>
        </w:rPr>
        <w:t>Уговорне стране су сагласне да се евентуалне измене и допуне овог Уговора изврше у писаној форми – закључивањем анекса у складу са чланом 115. Закона.</w:t>
      </w:r>
    </w:p>
    <w:p w14:paraId="5E311A80" w14:textId="77777777" w:rsidR="00730CED" w:rsidRPr="00023A4A" w:rsidRDefault="00730CED" w:rsidP="00730CED">
      <w:pPr>
        <w:tabs>
          <w:tab w:val="left" w:pos="567"/>
        </w:tabs>
        <w:rPr>
          <w:rFonts w:cs="Arial"/>
        </w:rPr>
      </w:pPr>
      <w:r w:rsidRPr="00023A4A">
        <w:rPr>
          <w:rFonts w:cs="Arial"/>
          <w:lang w:val="sr-Cyrl-RS"/>
        </w:rPr>
        <w:t>Наручилац</w:t>
      </w:r>
      <w:r w:rsidRPr="00023A4A">
        <w:rPr>
          <w:rFonts w:cs="Arial"/>
        </w:rPr>
        <w:t xml:space="preserve"> може, након закључења Уговора, повећати обим предмета Уговора, с тим да се вредност Уговора може повећати максимално до 5% од укупно вредности Уговора из члана 3., при чему укупна вредност повећања Уговора не може да буде већа од </w:t>
      </w:r>
      <w:r w:rsidRPr="00023A4A">
        <w:rPr>
          <w:rFonts w:cs="Arial"/>
          <w:lang w:val="sr-Cyrl-RS"/>
        </w:rPr>
        <w:t>вредности из члана 124а Закона</w:t>
      </w:r>
      <w:r w:rsidRPr="00023A4A">
        <w:rPr>
          <w:rFonts w:cs="Arial"/>
        </w:rPr>
        <w:t xml:space="preserve">. </w:t>
      </w:r>
    </w:p>
    <w:p w14:paraId="1CD28C79" w14:textId="77777777" w:rsidR="00730CED" w:rsidRPr="00023A4A" w:rsidRDefault="00730CED" w:rsidP="00730CED">
      <w:pPr>
        <w:tabs>
          <w:tab w:val="left" w:pos="567"/>
        </w:tabs>
        <w:spacing w:before="0"/>
        <w:rPr>
          <w:rFonts w:cs="Arial"/>
          <w:lang w:val="ru-RU" w:eastAsia="sr-Latn-CS"/>
        </w:rPr>
      </w:pPr>
    </w:p>
    <w:p w14:paraId="5463CDFB" w14:textId="77777777" w:rsidR="00730CED" w:rsidRPr="00023A4A" w:rsidRDefault="00730CED" w:rsidP="00730CED">
      <w:pPr>
        <w:tabs>
          <w:tab w:val="left" w:pos="567"/>
        </w:tabs>
        <w:spacing w:before="0"/>
        <w:rPr>
          <w:rFonts w:cs="Arial"/>
        </w:rPr>
      </w:pPr>
      <w:r w:rsidRPr="00023A4A">
        <w:rPr>
          <w:rFonts w:cs="Arial"/>
          <w:lang w:val="ru-RU" w:eastAsia="sr-Latn-CS"/>
        </w:rPr>
        <w:t xml:space="preserve">Наручилац може да дозволи промену  битних елемената Уговора из објективних разлога као што су: </w:t>
      </w:r>
      <w:r w:rsidRPr="00023A4A">
        <w:rPr>
          <w:rFonts w:cs="Arial"/>
        </w:rPr>
        <w:t>виша сила, измена важећих законских прописа</w:t>
      </w:r>
      <w:r w:rsidR="00445E37" w:rsidRPr="00023A4A">
        <w:rPr>
          <w:rFonts w:cs="Arial"/>
          <w:lang w:val="sr-Cyrl-RS"/>
        </w:rPr>
        <w:t xml:space="preserve"> или</w:t>
      </w:r>
      <w:r w:rsidR="00445E37" w:rsidRPr="00023A4A">
        <w:rPr>
          <w:rFonts w:cs="Arial"/>
        </w:rPr>
        <w:t xml:space="preserve"> мере државних органа</w:t>
      </w:r>
      <w:r w:rsidRPr="00023A4A">
        <w:rPr>
          <w:rFonts w:cs="Arial"/>
          <w:lang w:val="ru-RU" w:eastAsia="sr-Latn-CS"/>
        </w:rPr>
        <w:t>.</w:t>
      </w:r>
    </w:p>
    <w:p w14:paraId="13E1EFBA" w14:textId="77777777" w:rsidR="00730CED" w:rsidRPr="00023A4A" w:rsidRDefault="00730CED" w:rsidP="00730CED">
      <w:pPr>
        <w:spacing w:before="0" w:after="120"/>
        <w:rPr>
          <w:rFonts w:cs="Arial"/>
          <w:lang w:val="ru-RU" w:eastAsia="sr-Latn-CS"/>
        </w:rPr>
      </w:pPr>
    </w:p>
    <w:p w14:paraId="5DB6685E" w14:textId="77777777" w:rsidR="00730CED" w:rsidRPr="00023A4A" w:rsidRDefault="00730CED" w:rsidP="00730CED">
      <w:pPr>
        <w:spacing w:before="0" w:after="120"/>
        <w:rPr>
          <w:rFonts w:cs="Arial"/>
          <w:lang w:val="ru-RU" w:eastAsia="sr-Latn-CS"/>
        </w:rPr>
      </w:pPr>
      <w:r w:rsidRPr="00023A4A">
        <w:rPr>
          <w:rFonts w:cs="Arial"/>
          <w:lang w:val="ru-RU" w:eastAsia="sr-Latn-CS"/>
        </w:rPr>
        <w:t>У случају измене овог Уговора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39CEC806" w14:textId="77777777" w:rsidR="00AF5BFC" w:rsidRDefault="00AF5BFC" w:rsidP="00922EDB">
      <w:pPr>
        <w:spacing w:before="0"/>
        <w:rPr>
          <w:rFonts w:cs="Arial"/>
          <w:color w:val="00B0F0"/>
          <w:lang w:eastAsia="sr-Latn-CS"/>
        </w:rPr>
      </w:pPr>
    </w:p>
    <w:p w14:paraId="4CDC5AE8" w14:textId="77777777" w:rsidR="00030453" w:rsidRDefault="00030453" w:rsidP="00922EDB">
      <w:pPr>
        <w:spacing w:before="0"/>
        <w:rPr>
          <w:rFonts w:cs="Arial"/>
          <w:color w:val="00B0F0"/>
          <w:lang w:eastAsia="sr-Latn-CS"/>
        </w:rPr>
      </w:pPr>
    </w:p>
    <w:p w14:paraId="3C98501F" w14:textId="77777777" w:rsidR="00030453" w:rsidRDefault="00030453" w:rsidP="00922EDB">
      <w:pPr>
        <w:spacing w:before="0"/>
        <w:rPr>
          <w:rFonts w:cs="Arial"/>
          <w:color w:val="00B0F0"/>
          <w:lang w:eastAsia="sr-Latn-CS"/>
        </w:rPr>
      </w:pPr>
    </w:p>
    <w:p w14:paraId="3A4686EF" w14:textId="77777777" w:rsidR="00030453" w:rsidRDefault="00030453" w:rsidP="00922EDB">
      <w:pPr>
        <w:spacing w:before="0"/>
        <w:rPr>
          <w:rFonts w:cs="Arial"/>
          <w:color w:val="00B0F0"/>
          <w:lang w:eastAsia="sr-Latn-CS"/>
        </w:rPr>
      </w:pPr>
    </w:p>
    <w:p w14:paraId="3EB35837" w14:textId="77777777" w:rsidR="00030453" w:rsidRDefault="00030453" w:rsidP="00922EDB">
      <w:pPr>
        <w:spacing w:before="0"/>
        <w:rPr>
          <w:rFonts w:cs="Arial"/>
          <w:color w:val="00B0F0"/>
          <w:lang w:eastAsia="sr-Latn-CS"/>
        </w:rPr>
      </w:pPr>
    </w:p>
    <w:p w14:paraId="014C0436" w14:textId="77777777" w:rsidR="00030453" w:rsidRDefault="00030453" w:rsidP="00922EDB">
      <w:pPr>
        <w:spacing w:before="0"/>
        <w:rPr>
          <w:rFonts w:cs="Arial"/>
          <w:color w:val="00B0F0"/>
          <w:lang w:eastAsia="sr-Latn-CS"/>
        </w:rPr>
      </w:pPr>
    </w:p>
    <w:p w14:paraId="5C4A3101" w14:textId="77777777" w:rsidR="00030453" w:rsidRDefault="00030453" w:rsidP="00922EDB">
      <w:pPr>
        <w:spacing w:before="0"/>
        <w:rPr>
          <w:rFonts w:cs="Arial"/>
          <w:color w:val="00B0F0"/>
          <w:lang w:eastAsia="sr-Latn-CS"/>
        </w:rPr>
      </w:pPr>
    </w:p>
    <w:p w14:paraId="2546E5B5" w14:textId="77777777" w:rsidR="00030453" w:rsidRDefault="00030453" w:rsidP="00922EDB">
      <w:pPr>
        <w:spacing w:before="0"/>
        <w:rPr>
          <w:rFonts w:cs="Arial"/>
          <w:color w:val="00B0F0"/>
          <w:lang w:eastAsia="sr-Latn-CS"/>
        </w:rPr>
      </w:pPr>
    </w:p>
    <w:p w14:paraId="2BE716BD" w14:textId="77777777" w:rsidR="00030453" w:rsidRDefault="00030453" w:rsidP="00922EDB">
      <w:pPr>
        <w:spacing w:before="0"/>
        <w:rPr>
          <w:rFonts w:cs="Arial"/>
          <w:color w:val="00B0F0"/>
          <w:lang w:eastAsia="sr-Latn-CS"/>
        </w:rPr>
      </w:pPr>
    </w:p>
    <w:p w14:paraId="5B601D29" w14:textId="77777777" w:rsidR="00030453" w:rsidRDefault="00030453" w:rsidP="00922EDB">
      <w:pPr>
        <w:spacing w:before="0"/>
        <w:rPr>
          <w:rFonts w:cs="Arial"/>
          <w:color w:val="00B0F0"/>
          <w:lang w:eastAsia="sr-Latn-CS"/>
        </w:rPr>
      </w:pPr>
    </w:p>
    <w:p w14:paraId="114B9932" w14:textId="77777777" w:rsidR="00030453" w:rsidRDefault="00030453" w:rsidP="00922EDB">
      <w:pPr>
        <w:spacing w:before="0"/>
        <w:rPr>
          <w:rFonts w:cs="Arial"/>
          <w:color w:val="00B0F0"/>
          <w:lang w:eastAsia="sr-Latn-CS"/>
        </w:rPr>
      </w:pPr>
    </w:p>
    <w:p w14:paraId="1C40CAD7" w14:textId="77777777" w:rsidR="00030453" w:rsidRDefault="00030453" w:rsidP="00922EDB">
      <w:pPr>
        <w:spacing w:before="0"/>
        <w:rPr>
          <w:rFonts w:cs="Arial"/>
          <w:color w:val="00B0F0"/>
          <w:lang w:eastAsia="sr-Latn-CS"/>
        </w:rPr>
      </w:pPr>
    </w:p>
    <w:p w14:paraId="7CB24C01" w14:textId="77777777" w:rsidR="00030453" w:rsidRDefault="00030453" w:rsidP="00922EDB">
      <w:pPr>
        <w:spacing w:before="0"/>
        <w:rPr>
          <w:rFonts w:cs="Arial"/>
          <w:color w:val="00B0F0"/>
          <w:lang w:eastAsia="sr-Latn-CS"/>
        </w:rPr>
      </w:pPr>
    </w:p>
    <w:p w14:paraId="5F1AC184" w14:textId="77777777" w:rsidR="00030453" w:rsidRDefault="00030453" w:rsidP="00922EDB">
      <w:pPr>
        <w:spacing w:before="0"/>
        <w:rPr>
          <w:rFonts w:cs="Arial"/>
          <w:color w:val="00B0F0"/>
          <w:lang w:eastAsia="sr-Latn-CS"/>
        </w:rPr>
      </w:pPr>
    </w:p>
    <w:p w14:paraId="207EC83C" w14:textId="77777777" w:rsidR="00030453" w:rsidRDefault="00030453" w:rsidP="00922EDB">
      <w:pPr>
        <w:spacing w:before="0"/>
        <w:rPr>
          <w:rFonts w:cs="Arial"/>
          <w:color w:val="00B0F0"/>
          <w:lang w:eastAsia="sr-Latn-CS"/>
        </w:rPr>
      </w:pPr>
    </w:p>
    <w:p w14:paraId="3AD47320" w14:textId="77777777" w:rsidR="00030453" w:rsidRDefault="00030453" w:rsidP="00922EDB">
      <w:pPr>
        <w:spacing w:before="0"/>
        <w:rPr>
          <w:rFonts w:cs="Arial"/>
          <w:color w:val="00B0F0"/>
          <w:lang w:eastAsia="sr-Latn-CS"/>
        </w:rPr>
      </w:pPr>
    </w:p>
    <w:p w14:paraId="0351577D" w14:textId="77777777" w:rsidR="00030453" w:rsidRDefault="00030453" w:rsidP="00922EDB">
      <w:pPr>
        <w:spacing w:before="0"/>
        <w:rPr>
          <w:rFonts w:cs="Arial"/>
          <w:color w:val="00B0F0"/>
          <w:lang w:eastAsia="sr-Latn-CS"/>
        </w:rPr>
      </w:pPr>
    </w:p>
    <w:p w14:paraId="6296071D" w14:textId="77777777" w:rsidR="00030453" w:rsidRDefault="00030453" w:rsidP="00922EDB">
      <w:pPr>
        <w:spacing w:before="0"/>
        <w:rPr>
          <w:rFonts w:cs="Arial"/>
          <w:color w:val="00B0F0"/>
          <w:lang w:eastAsia="sr-Latn-CS"/>
        </w:rPr>
      </w:pPr>
    </w:p>
    <w:p w14:paraId="309BBFED" w14:textId="77777777" w:rsidR="00030453" w:rsidRDefault="00030453" w:rsidP="00922EDB">
      <w:pPr>
        <w:spacing w:before="0"/>
        <w:rPr>
          <w:rFonts w:cs="Arial"/>
          <w:color w:val="00B0F0"/>
          <w:lang w:eastAsia="sr-Latn-CS"/>
        </w:rPr>
      </w:pPr>
    </w:p>
    <w:p w14:paraId="621EB027" w14:textId="77777777" w:rsidR="00030453" w:rsidRPr="00023A4A" w:rsidRDefault="00030453" w:rsidP="00922EDB">
      <w:pPr>
        <w:spacing w:before="0"/>
        <w:rPr>
          <w:rFonts w:cs="Arial"/>
          <w:color w:val="00B0F0"/>
          <w:lang w:eastAsia="sr-Latn-CS"/>
        </w:rPr>
      </w:pPr>
    </w:p>
    <w:p w14:paraId="4E58A5D4" w14:textId="77777777" w:rsidR="00A1411B" w:rsidRPr="00023A4A" w:rsidRDefault="00A1411B" w:rsidP="00922EDB">
      <w:pPr>
        <w:spacing w:before="0"/>
        <w:rPr>
          <w:rFonts w:cs="Arial"/>
          <w:color w:val="00B0F0"/>
          <w:lang w:eastAsia="sr-Latn-CS"/>
        </w:rPr>
      </w:pPr>
    </w:p>
    <w:p w14:paraId="39DE91CE" w14:textId="77777777" w:rsidR="00A1411B" w:rsidRPr="00023A4A" w:rsidRDefault="00A1411B" w:rsidP="00922EDB">
      <w:pPr>
        <w:spacing w:before="0"/>
        <w:rPr>
          <w:rFonts w:cs="Arial"/>
          <w:color w:val="00B0F0"/>
          <w:lang w:eastAsia="sr-Latn-CS"/>
        </w:rPr>
      </w:pPr>
    </w:p>
    <w:p w14:paraId="2A8C52DF" w14:textId="77777777" w:rsidR="00343A18" w:rsidRPr="00023A4A" w:rsidRDefault="00343A18" w:rsidP="00E94BB3">
      <w:pPr>
        <w:pStyle w:val="KDObrazac"/>
        <w:spacing w:before="0"/>
        <w:jc w:val="center"/>
        <w:rPr>
          <w:noProof/>
        </w:rPr>
      </w:pPr>
      <w:bookmarkStart w:id="243" w:name="_Toc442559924"/>
      <w:r w:rsidRPr="00023A4A">
        <w:t xml:space="preserve">ОБРАЗАЦ </w:t>
      </w:r>
      <w:r w:rsidR="00B94CA2" w:rsidRPr="00023A4A">
        <w:t>1</w:t>
      </w:r>
      <w:r w:rsidRPr="00023A4A">
        <w:rPr>
          <w:noProof/>
        </w:rPr>
        <w:t>.</w:t>
      </w:r>
      <w:bookmarkEnd w:id="243"/>
    </w:p>
    <w:p w14:paraId="6453EFFA" w14:textId="77777777" w:rsidR="00E26ECA" w:rsidRPr="00023A4A" w:rsidRDefault="00E26ECA" w:rsidP="00E94BB3">
      <w:pPr>
        <w:pStyle w:val="KDObrazac"/>
        <w:spacing w:before="0"/>
        <w:jc w:val="center"/>
        <w:rPr>
          <w:noProof/>
        </w:rPr>
      </w:pPr>
    </w:p>
    <w:p w14:paraId="032A4827" w14:textId="77777777" w:rsidR="005A0657" w:rsidRPr="00023A4A" w:rsidRDefault="005A0657" w:rsidP="005A0657">
      <w:pPr>
        <w:spacing w:before="0"/>
        <w:jc w:val="center"/>
        <w:rPr>
          <w:rFonts w:cs="Arial"/>
          <w:b/>
          <w:bCs/>
          <w:smallCaps/>
          <w:spacing w:val="5"/>
        </w:rPr>
      </w:pPr>
      <w:r w:rsidRPr="00023A4A">
        <w:rPr>
          <w:rFonts w:cs="Arial"/>
          <w:b/>
          <w:bCs/>
          <w:smallCaps/>
          <w:spacing w:val="5"/>
        </w:rPr>
        <w:t>ОБРАЗАЦ ПОНУДЕ</w:t>
      </w:r>
    </w:p>
    <w:p w14:paraId="081EBD17" w14:textId="77777777" w:rsidR="00E26ECA" w:rsidRPr="00023A4A" w:rsidRDefault="005A0657" w:rsidP="00E26ECA">
      <w:pPr>
        <w:spacing w:before="0"/>
        <w:jc w:val="center"/>
        <w:rPr>
          <w:rFonts w:cs="Arial"/>
          <w:b/>
          <w:lang w:val="ru-RU"/>
        </w:rPr>
      </w:pPr>
      <w:r w:rsidRPr="00023A4A">
        <w:rPr>
          <w:rFonts w:eastAsia="TimesNewRomanPS-BoldMT" w:cs="Arial"/>
          <w:bCs/>
          <w:color w:val="000000"/>
        </w:rPr>
        <w:t xml:space="preserve">Понуда бр._________ од _______________ за  отворени поступак јавне набавке– </w:t>
      </w:r>
      <w:r w:rsidRPr="00023A4A">
        <w:rPr>
          <w:rFonts w:eastAsia="TimesNewRomanPS-BoldMT" w:cs="Arial"/>
          <w:bCs/>
          <w:color w:val="000000" w:themeColor="text1"/>
        </w:rPr>
        <w:t xml:space="preserve">добра: </w:t>
      </w:r>
      <w:r w:rsidRPr="00023A4A">
        <w:rPr>
          <w:rFonts w:cs="Arial"/>
          <w:b/>
          <w:lang w:val="ru-RU"/>
        </w:rPr>
        <w:t>«</w:t>
      </w:r>
      <w:r w:rsidR="00B67DDD" w:rsidRPr="00023A4A">
        <w:rPr>
          <w:rFonts w:cs="Arial"/>
          <w:b/>
          <w:lang w:val="ru-RU"/>
        </w:rPr>
        <w:t>Енергетски каблови и проводници</w:t>
      </w:r>
      <w:r w:rsidRPr="00023A4A">
        <w:rPr>
          <w:rFonts w:cs="Arial"/>
          <w:b/>
          <w:lang w:val="ru-RU"/>
        </w:rPr>
        <w:t>»,</w:t>
      </w:r>
    </w:p>
    <w:p w14:paraId="1E48C253" w14:textId="77777777" w:rsidR="005A0657" w:rsidRDefault="005A0657" w:rsidP="00E26ECA">
      <w:pPr>
        <w:spacing w:before="0"/>
        <w:jc w:val="center"/>
        <w:rPr>
          <w:rFonts w:eastAsia="TimesNewRomanPS-BoldMT" w:cs="Arial"/>
          <w:b/>
          <w:bCs/>
          <w:color w:val="000000" w:themeColor="text1"/>
        </w:rPr>
      </w:pPr>
      <w:r w:rsidRPr="00023A4A">
        <w:rPr>
          <w:rFonts w:eastAsia="TimesNewRomanPS-BoldMT" w:cs="Arial"/>
          <w:b/>
          <w:bCs/>
          <w:color w:val="000000" w:themeColor="text1"/>
        </w:rPr>
        <w:t>ЈН бр.ЈН/4000/</w:t>
      </w:r>
      <w:r w:rsidR="00F465A3" w:rsidRPr="00023A4A">
        <w:rPr>
          <w:rFonts w:eastAsia="TimesNewRomanPS-BoldMT" w:cs="Arial"/>
          <w:b/>
          <w:bCs/>
          <w:color w:val="000000" w:themeColor="text1"/>
        </w:rPr>
        <w:t>0297-1</w:t>
      </w:r>
      <w:r w:rsidRPr="00023A4A">
        <w:rPr>
          <w:rFonts w:eastAsia="TimesNewRomanPS-BoldMT" w:cs="Arial"/>
          <w:b/>
          <w:bCs/>
          <w:color w:val="000000" w:themeColor="text1"/>
        </w:rPr>
        <w:t>/</w:t>
      </w:r>
      <w:r w:rsidR="00E165ED" w:rsidRPr="00023A4A">
        <w:rPr>
          <w:rFonts w:eastAsia="TimesNewRomanPS-BoldMT" w:cs="Arial"/>
          <w:b/>
          <w:bCs/>
          <w:color w:val="000000" w:themeColor="text1"/>
        </w:rPr>
        <w:t>2018</w:t>
      </w:r>
    </w:p>
    <w:p w14:paraId="68539FA4" w14:textId="77777777" w:rsidR="00030453" w:rsidRPr="00023A4A" w:rsidRDefault="00030453" w:rsidP="00030453">
      <w:pPr>
        <w:widowControl w:val="0"/>
        <w:spacing w:after="200" w:line="276" w:lineRule="auto"/>
        <w:contextualSpacing/>
        <w:jc w:val="center"/>
        <w:rPr>
          <w:rFonts w:cs="Arial"/>
          <w:b/>
          <w:bCs/>
          <w:i/>
          <w:iCs/>
          <w:lang w:val="sr-Cyrl-CS"/>
        </w:rPr>
      </w:pPr>
      <w:r w:rsidRPr="00023A4A">
        <w:rPr>
          <w:rFonts w:cs="Arial"/>
          <w:b/>
          <w:bCs/>
          <w:i/>
          <w:iCs/>
          <w:lang w:val="sr-Cyrl-CS"/>
        </w:rPr>
        <w:t>Партија бр.__________________________</w:t>
      </w:r>
    </w:p>
    <w:p w14:paraId="6B203BB1" w14:textId="77777777" w:rsidR="00030453" w:rsidRPr="00023A4A" w:rsidRDefault="00030453" w:rsidP="00030453">
      <w:pPr>
        <w:widowControl w:val="0"/>
        <w:spacing w:after="200" w:line="276" w:lineRule="auto"/>
        <w:contextualSpacing/>
        <w:jc w:val="center"/>
        <w:rPr>
          <w:rFonts w:cs="Arial"/>
          <w:b/>
          <w:bCs/>
          <w:i/>
          <w:iCs/>
          <w:lang w:val="sr-Cyrl-CS"/>
        </w:rPr>
      </w:pPr>
      <w:r w:rsidRPr="00023A4A">
        <w:rPr>
          <w:rFonts w:cs="Arial"/>
          <w:b/>
          <w:bCs/>
          <w:i/>
          <w:iCs/>
          <w:lang w:val="sr-Cyrl-CS"/>
        </w:rPr>
        <w:t>_____________________________________</w:t>
      </w:r>
    </w:p>
    <w:p w14:paraId="4E9EE70B" w14:textId="77777777" w:rsidR="00030453" w:rsidRPr="00023A4A" w:rsidRDefault="00030453" w:rsidP="00030453">
      <w:pPr>
        <w:spacing w:before="0"/>
        <w:jc w:val="center"/>
        <w:rPr>
          <w:rFonts w:eastAsia="TimesNewRomanPS-BoldMT" w:cs="Arial"/>
          <w:b/>
          <w:bCs/>
          <w:color w:val="000000" w:themeColor="text1"/>
        </w:rPr>
      </w:pPr>
      <w:r w:rsidRPr="00023A4A">
        <w:rPr>
          <w:rFonts w:eastAsia="Calibri" w:cs="Arial"/>
          <w:b/>
          <w:lang w:val="sr-Cyrl-RS"/>
        </w:rPr>
        <w:t>(уписати број и назив партије)</w:t>
      </w:r>
    </w:p>
    <w:p w14:paraId="411260A5" w14:textId="77777777" w:rsidR="00DA5ACA" w:rsidRPr="00023A4A" w:rsidRDefault="00DA5ACA" w:rsidP="005A0657">
      <w:pPr>
        <w:spacing w:before="0"/>
        <w:rPr>
          <w:rFonts w:eastAsia="TimesNewRomanPS-BoldMT" w:cs="Arial"/>
          <w:bCs/>
          <w:color w:val="000000" w:themeColor="text1"/>
        </w:rPr>
      </w:pPr>
    </w:p>
    <w:p w14:paraId="79127700" w14:textId="77777777" w:rsidR="005A0657" w:rsidRPr="00023A4A" w:rsidRDefault="005A0657" w:rsidP="005A0657">
      <w:pPr>
        <w:spacing w:before="0"/>
        <w:rPr>
          <w:rFonts w:cs="Arial"/>
          <w:b/>
          <w:bCs/>
          <w:i/>
          <w:iCs/>
        </w:rPr>
      </w:pPr>
      <w:r w:rsidRPr="00023A4A">
        <w:rPr>
          <w:rFonts w:cs="Arial"/>
          <w:b/>
          <w:bCs/>
          <w:i/>
          <w:iCs/>
        </w:rPr>
        <w:t>1)ОПШТИ ПОДАЦИ О ПОНУЂАЧУ</w:t>
      </w:r>
    </w:p>
    <w:p w14:paraId="546C2BC4" w14:textId="77777777" w:rsidR="005A0657" w:rsidRPr="00023A4A" w:rsidRDefault="005A0657" w:rsidP="005A0657">
      <w:pPr>
        <w:spacing w:before="0"/>
        <w:rPr>
          <w:rFonts w:cs="Arial"/>
          <w:i/>
          <w:iCs/>
        </w:rPr>
      </w:pPr>
    </w:p>
    <w:tbl>
      <w:tblPr>
        <w:tblW w:w="9250" w:type="dxa"/>
        <w:tblInd w:w="-20" w:type="dxa"/>
        <w:tblLayout w:type="fixed"/>
        <w:tblLook w:val="0000" w:firstRow="0" w:lastRow="0" w:firstColumn="0" w:lastColumn="0" w:noHBand="0" w:noVBand="0"/>
      </w:tblPr>
      <w:tblGrid>
        <w:gridCol w:w="4606"/>
        <w:gridCol w:w="4644"/>
      </w:tblGrid>
      <w:tr w:rsidR="005A0657" w:rsidRPr="00023A4A" w14:paraId="36BAD4A9" w14:textId="77777777" w:rsidTr="00DA5ACA">
        <w:trPr>
          <w:trHeight w:val="551"/>
        </w:trPr>
        <w:tc>
          <w:tcPr>
            <w:tcW w:w="4606" w:type="dxa"/>
            <w:tcBorders>
              <w:top w:val="single" w:sz="4" w:space="0" w:color="000000"/>
              <w:left w:val="single" w:sz="4" w:space="0" w:color="000000"/>
              <w:bottom w:val="single" w:sz="4" w:space="0" w:color="000000"/>
            </w:tcBorders>
            <w:shd w:val="clear" w:color="auto" w:fill="auto"/>
          </w:tcPr>
          <w:p w14:paraId="54D7E647" w14:textId="77777777" w:rsidR="005A0657" w:rsidRPr="00023A4A" w:rsidRDefault="005A0657" w:rsidP="005A0657">
            <w:pPr>
              <w:spacing w:before="0"/>
              <w:rPr>
                <w:rFonts w:cs="Arial"/>
                <w:b/>
                <w:bCs/>
                <w:iCs/>
              </w:rPr>
            </w:pPr>
            <w:r w:rsidRPr="00023A4A">
              <w:rPr>
                <w:rFonts w:cs="Arial"/>
                <w:iCs/>
              </w:rPr>
              <w:t>Назив понуђача:</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9AA1718" w14:textId="77777777" w:rsidR="005A0657" w:rsidRPr="00023A4A" w:rsidRDefault="005A0657" w:rsidP="005A0657">
            <w:pPr>
              <w:snapToGrid w:val="0"/>
              <w:spacing w:before="0"/>
              <w:rPr>
                <w:rFonts w:cs="Arial"/>
                <w:b/>
                <w:bCs/>
                <w:i/>
                <w:iCs/>
              </w:rPr>
            </w:pPr>
          </w:p>
          <w:p w14:paraId="0D44E3BD" w14:textId="77777777" w:rsidR="005A0657" w:rsidRPr="00023A4A" w:rsidRDefault="005A0657" w:rsidP="005A0657">
            <w:pPr>
              <w:spacing w:before="0"/>
              <w:rPr>
                <w:rFonts w:cs="Arial"/>
                <w:b/>
                <w:bCs/>
                <w:i/>
                <w:iCs/>
              </w:rPr>
            </w:pPr>
          </w:p>
          <w:p w14:paraId="26E1926B" w14:textId="77777777" w:rsidR="005A0657" w:rsidRPr="00023A4A" w:rsidRDefault="005A0657" w:rsidP="005A0657">
            <w:pPr>
              <w:spacing w:before="0"/>
              <w:rPr>
                <w:rFonts w:cs="Arial"/>
                <w:b/>
                <w:bCs/>
                <w:i/>
                <w:iCs/>
              </w:rPr>
            </w:pPr>
          </w:p>
        </w:tc>
      </w:tr>
      <w:tr w:rsidR="005A0657" w:rsidRPr="00023A4A" w14:paraId="1FB8DCAE" w14:textId="77777777" w:rsidTr="00DA5ACA">
        <w:trPr>
          <w:trHeight w:val="607"/>
        </w:trPr>
        <w:tc>
          <w:tcPr>
            <w:tcW w:w="4606" w:type="dxa"/>
            <w:tcBorders>
              <w:top w:val="single" w:sz="4" w:space="0" w:color="000000"/>
              <w:left w:val="single" w:sz="4" w:space="0" w:color="000000"/>
              <w:bottom w:val="single" w:sz="4" w:space="0" w:color="000000"/>
            </w:tcBorders>
            <w:shd w:val="clear" w:color="auto" w:fill="auto"/>
          </w:tcPr>
          <w:p w14:paraId="387D1D4E" w14:textId="77777777" w:rsidR="005A0657" w:rsidRPr="00023A4A" w:rsidRDefault="005A0657" w:rsidP="005A0657">
            <w:pPr>
              <w:spacing w:before="0"/>
              <w:rPr>
                <w:rFonts w:cs="Arial"/>
                <w:b/>
                <w:bCs/>
                <w:iCs/>
              </w:rPr>
            </w:pPr>
            <w:r w:rsidRPr="00023A4A">
              <w:rPr>
                <w:rFonts w:cs="Arial"/>
                <w:iCs/>
              </w:rPr>
              <w:t>Адреса понуђача:</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2D9FEDF" w14:textId="77777777" w:rsidR="005A0657" w:rsidRPr="00023A4A" w:rsidRDefault="005A0657" w:rsidP="005A0657">
            <w:pPr>
              <w:snapToGrid w:val="0"/>
              <w:spacing w:before="0"/>
              <w:rPr>
                <w:rFonts w:cs="Arial"/>
                <w:b/>
                <w:bCs/>
                <w:i/>
                <w:iCs/>
              </w:rPr>
            </w:pPr>
          </w:p>
          <w:p w14:paraId="70137A10" w14:textId="77777777" w:rsidR="005A0657" w:rsidRPr="00023A4A" w:rsidRDefault="005A0657" w:rsidP="005A0657">
            <w:pPr>
              <w:spacing w:before="0"/>
              <w:rPr>
                <w:rFonts w:cs="Arial"/>
                <w:b/>
                <w:bCs/>
                <w:i/>
                <w:iCs/>
              </w:rPr>
            </w:pPr>
          </w:p>
          <w:p w14:paraId="363EBBD6" w14:textId="77777777" w:rsidR="005A0657" w:rsidRPr="00023A4A" w:rsidRDefault="005A0657" w:rsidP="005A0657">
            <w:pPr>
              <w:spacing w:before="0"/>
              <w:rPr>
                <w:rFonts w:cs="Arial"/>
                <w:b/>
                <w:bCs/>
                <w:i/>
                <w:iCs/>
              </w:rPr>
            </w:pPr>
          </w:p>
        </w:tc>
      </w:tr>
      <w:tr w:rsidR="005A0657" w:rsidRPr="00023A4A" w14:paraId="34E843AD" w14:textId="77777777" w:rsidTr="00DA5ACA">
        <w:trPr>
          <w:trHeight w:val="391"/>
        </w:trPr>
        <w:tc>
          <w:tcPr>
            <w:tcW w:w="4606" w:type="dxa"/>
            <w:tcBorders>
              <w:top w:val="single" w:sz="4" w:space="0" w:color="000000"/>
              <w:left w:val="single" w:sz="4" w:space="0" w:color="000000"/>
              <w:bottom w:val="single" w:sz="4" w:space="0" w:color="000000"/>
            </w:tcBorders>
            <w:shd w:val="clear" w:color="auto" w:fill="auto"/>
          </w:tcPr>
          <w:p w14:paraId="11F6D42F" w14:textId="77777777" w:rsidR="00427CFE" w:rsidRPr="00427CFE" w:rsidRDefault="005A0657" w:rsidP="00427CFE">
            <w:pPr>
              <w:spacing w:before="0"/>
              <w:rPr>
                <w:rFonts w:cs="Arial"/>
                <w:iCs/>
              </w:rPr>
            </w:pPr>
            <w:r w:rsidRPr="00023A4A">
              <w:rPr>
                <w:rFonts w:cs="Arial"/>
                <w:iCs/>
              </w:rPr>
              <w:t>Врста правног лица:</w:t>
            </w:r>
            <w:r w:rsidR="00427CFE">
              <w:t xml:space="preserve"> </w:t>
            </w:r>
          </w:p>
          <w:p w14:paraId="4536C1CD" w14:textId="77777777" w:rsidR="005A0657" w:rsidRPr="00023A4A" w:rsidRDefault="00427CFE" w:rsidP="00427CFE">
            <w:pPr>
              <w:spacing w:before="0"/>
              <w:rPr>
                <w:rFonts w:cs="Arial"/>
                <w:iCs/>
              </w:rPr>
            </w:pPr>
            <w:r w:rsidRPr="00427CFE">
              <w:rPr>
                <w:rFonts w:cs="Arial"/>
                <w:iCs/>
              </w:rPr>
              <w:t>(микро, мало, средње, велико, физичко лице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0B5AE30" w14:textId="77777777" w:rsidR="005A0657" w:rsidRPr="00023A4A" w:rsidRDefault="005A0657" w:rsidP="005A0657">
            <w:pPr>
              <w:snapToGrid w:val="0"/>
              <w:spacing w:before="0"/>
              <w:rPr>
                <w:rFonts w:cs="Arial"/>
                <w:b/>
                <w:bCs/>
                <w:i/>
                <w:iCs/>
              </w:rPr>
            </w:pPr>
          </w:p>
        </w:tc>
      </w:tr>
      <w:tr w:rsidR="005A0657" w:rsidRPr="00023A4A" w14:paraId="5A5AE4BD" w14:textId="77777777" w:rsidTr="00DA5ACA">
        <w:trPr>
          <w:trHeight w:val="575"/>
        </w:trPr>
        <w:tc>
          <w:tcPr>
            <w:tcW w:w="4606" w:type="dxa"/>
            <w:tcBorders>
              <w:top w:val="single" w:sz="4" w:space="0" w:color="000000"/>
              <w:left w:val="single" w:sz="4" w:space="0" w:color="000000"/>
              <w:bottom w:val="single" w:sz="4" w:space="0" w:color="000000"/>
            </w:tcBorders>
            <w:shd w:val="clear" w:color="auto" w:fill="auto"/>
          </w:tcPr>
          <w:p w14:paraId="4D790E53" w14:textId="77777777" w:rsidR="005A0657" w:rsidRPr="00023A4A" w:rsidRDefault="005A0657" w:rsidP="005A0657">
            <w:pPr>
              <w:spacing w:before="0"/>
              <w:rPr>
                <w:rFonts w:cs="Arial"/>
                <w:b/>
                <w:bCs/>
                <w:iCs/>
              </w:rPr>
            </w:pPr>
            <w:r w:rsidRPr="00023A4A">
              <w:rPr>
                <w:rFonts w:cs="Arial"/>
                <w:iCs/>
              </w:rPr>
              <w:t>Матични број понуђача:</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27751F" w14:textId="77777777" w:rsidR="005A0657" w:rsidRPr="00023A4A" w:rsidRDefault="005A0657" w:rsidP="005A0657">
            <w:pPr>
              <w:snapToGrid w:val="0"/>
              <w:spacing w:before="0"/>
              <w:rPr>
                <w:rFonts w:cs="Arial"/>
                <w:b/>
                <w:bCs/>
                <w:i/>
                <w:iCs/>
              </w:rPr>
            </w:pPr>
          </w:p>
          <w:p w14:paraId="5CC50079" w14:textId="77777777" w:rsidR="005A0657" w:rsidRPr="00023A4A" w:rsidRDefault="005A0657" w:rsidP="005A0657">
            <w:pPr>
              <w:spacing w:before="0"/>
              <w:rPr>
                <w:rFonts w:cs="Arial"/>
                <w:b/>
                <w:bCs/>
                <w:i/>
                <w:iCs/>
              </w:rPr>
            </w:pPr>
          </w:p>
          <w:p w14:paraId="0CB01679" w14:textId="77777777" w:rsidR="005A0657" w:rsidRPr="00023A4A" w:rsidRDefault="005A0657" w:rsidP="005A0657">
            <w:pPr>
              <w:spacing w:before="0"/>
              <w:rPr>
                <w:rFonts w:cs="Arial"/>
                <w:b/>
                <w:bCs/>
                <w:i/>
                <w:iCs/>
              </w:rPr>
            </w:pPr>
          </w:p>
        </w:tc>
      </w:tr>
      <w:tr w:rsidR="005A0657" w:rsidRPr="00023A4A" w14:paraId="017B739C" w14:textId="77777777" w:rsidTr="00DA5ACA">
        <w:trPr>
          <w:trHeight w:val="480"/>
        </w:trPr>
        <w:tc>
          <w:tcPr>
            <w:tcW w:w="4606" w:type="dxa"/>
            <w:tcBorders>
              <w:top w:val="single" w:sz="4" w:space="0" w:color="000000"/>
              <w:left w:val="single" w:sz="4" w:space="0" w:color="000000"/>
              <w:bottom w:val="single" w:sz="4" w:space="0" w:color="000000"/>
            </w:tcBorders>
            <w:shd w:val="clear" w:color="auto" w:fill="auto"/>
          </w:tcPr>
          <w:p w14:paraId="6C061D1F" w14:textId="77777777" w:rsidR="005A0657" w:rsidRPr="00023A4A" w:rsidRDefault="005A0657" w:rsidP="005A0657">
            <w:pPr>
              <w:spacing w:before="0"/>
              <w:rPr>
                <w:rFonts w:cs="Arial"/>
                <w:b/>
                <w:bCs/>
                <w:iCs/>
                <w:lang w:val="ru-RU"/>
              </w:rPr>
            </w:pPr>
            <w:r w:rsidRPr="00023A4A">
              <w:rPr>
                <w:rFonts w:cs="Arial"/>
                <w:iCs/>
                <w:lang w:val="ru-RU"/>
              </w:rPr>
              <w:t>Порески идентификациони број понуђача (ПИБ):</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980EC5" w14:textId="77777777" w:rsidR="005A0657" w:rsidRPr="00023A4A" w:rsidRDefault="005A0657" w:rsidP="005A0657">
            <w:pPr>
              <w:snapToGrid w:val="0"/>
              <w:spacing w:before="0"/>
              <w:rPr>
                <w:rFonts w:cs="Arial"/>
                <w:b/>
                <w:bCs/>
                <w:i/>
                <w:iCs/>
                <w:lang w:val="ru-RU"/>
              </w:rPr>
            </w:pPr>
          </w:p>
        </w:tc>
      </w:tr>
      <w:tr w:rsidR="005A0657" w:rsidRPr="00023A4A" w14:paraId="62D6F503" w14:textId="77777777" w:rsidTr="00DA5ACA">
        <w:trPr>
          <w:trHeight w:val="455"/>
        </w:trPr>
        <w:tc>
          <w:tcPr>
            <w:tcW w:w="4606" w:type="dxa"/>
            <w:tcBorders>
              <w:top w:val="single" w:sz="4" w:space="0" w:color="000000"/>
              <w:left w:val="single" w:sz="4" w:space="0" w:color="000000"/>
              <w:bottom w:val="single" w:sz="4" w:space="0" w:color="000000"/>
            </w:tcBorders>
            <w:shd w:val="clear" w:color="auto" w:fill="auto"/>
          </w:tcPr>
          <w:p w14:paraId="780EEB8E" w14:textId="77777777" w:rsidR="005A0657" w:rsidRPr="00023A4A" w:rsidRDefault="005A0657" w:rsidP="005A0657">
            <w:pPr>
              <w:spacing w:before="0"/>
              <w:rPr>
                <w:rFonts w:cs="Arial"/>
                <w:iCs/>
              </w:rPr>
            </w:pPr>
          </w:p>
          <w:p w14:paraId="6F6F9627" w14:textId="77777777" w:rsidR="005A0657" w:rsidRPr="00023A4A" w:rsidRDefault="005A0657" w:rsidP="005A0657">
            <w:pPr>
              <w:spacing w:before="0"/>
              <w:rPr>
                <w:rFonts w:cs="Arial"/>
                <w:b/>
                <w:bCs/>
                <w:iCs/>
              </w:rPr>
            </w:pPr>
            <w:r w:rsidRPr="00023A4A">
              <w:rPr>
                <w:rFonts w:cs="Arial"/>
                <w:iCs/>
              </w:rPr>
              <w:t>Име особе за контакт: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6E04D61" w14:textId="77777777" w:rsidR="005A0657" w:rsidRPr="00023A4A" w:rsidRDefault="005A0657" w:rsidP="005A0657">
            <w:pPr>
              <w:snapToGrid w:val="0"/>
              <w:spacing w:before="0"/>
              <w:rPr>
                <w:rFonts w:cs="Arial"/>
                <w:b/>
                <w:bCs/>
                <w:i/>
                <w:iCs/>
              </w:rPr>
            </w:pPr>
          </w:p>
          <w:p w14:paraId="06055BC8" w14:textId="77777777" w:rsidR="005A0657" w:rsidRPr="00023A4A" w:rsidRDefault="005A0657" w:rsidP="005A0657">
            <w:pPr>
              <w:spacing w:before="0"/>
              <w:rPr>
                <w:rFonts w:cs="Arial"/>
                <w:b/>
                <w:bCs/>
                <w:i/>
                <w:iCs/>
              </w:rPr>
            </w:pPr>
          </w:p>
          <w:p w14:paraId="169EBD75" w14:textId="77777777" w:rsidR="005A0657" w:rsidRPr="00023A4A" w:rsidRDefault="005A0657" w:rsidP="005A0657">
            <w:pPr>
              <w:spacing w:before="0"/>
              <w:rPr>
                <w:rFonts w:cs="Arial"/>
                <w:b/>
                <w:bCs/>
                <w:i/>
                <w:iCs/>
              </w:rPr>
            </w:pPr>
          </w:p>
        </w:tc>
      </w:tr>
      <w:tr w:rsidR="005A0657" w:rsidRPr="00023A4A" w14:paraId="773D2573" w14:textId="77777777" w:rsidTr="00DA5ACA">
        <w:trPr>
          <w:trHeight w:val="480"/>
        </w:trPr>
        <w:tc>
          <w:tcPr>
            <w:tcW w:w="4606" w:type="dxa"/>
            <w:tcBorders>
              <w:top w:val="single" w:sz="4" w:space="0" w:color="000000"/>
              <w:left w:val="single" w:sz="4" w:space="0" w:color="000000"/>
              <w:bottom w:val="single" w:sz="4" w:space="0" w:color="000000"/>
            </w:tcBorders>
            <w:shd w:val="clear" w:color="auto" w:fill="auto"/>
          </w:tcPr>
          <w:p w14:paraId="6B82672D" w14:textId="77777777" w:rsidR="005A0657" w:rsidRPr="00023A4A" w:rsidRDefault="005A0657" w:rsidP="005A0657">
            <w:pPr>
              <w:spacing w:before="0"/>
              <w:rPr>
                <w:rFonts w:cs="Arial"/>
                <w:b/>
                <w:bCs/>
                <w:iCs/>
                <w:lang w:val="ru-RU"/>
              </w:rPr>
            </w:pPr>
            <w:r w:rsidRPr="00023A4A">
              <w:rPr>
                <w:rFonts w:cs="Arial"/>
                <w:iCs/>
                <w:lang w:val="ru-RU"/>
              </w:rPr>
              <w:t>Електронска адреса понуђача (</w:t>
            </w:r>
            <w:r w:rsidRPr="00023A4A">
              <w:rPr>
                <w:rFonts w:cs="Arial"/>
                <w:iCs/>
              </w:rPr>
              <w:t>e</w:t>
            </w:r>
            <w:r w:rsidRPr="00023A4A">
              <w:rPr>
                <w:rFonts w:cs="Arial"/>
                <w:iCs/>
                <w:lang w:val="ru-RU"/>
              </w:rPr>
              <w:t>-</w:t>
            </w:r>
            <w:r w:rsidRPr="00023A4A">
              <w:rPr>
                <w:rFonts w:cs="Arial"/>
                <w:iCs/>
              </w:rPr>
              <w:t>mail</w:t>
            </w:r>
            <w:r w:rsidRPr="00023A4A">
              <w:rPr>
                <w:rFonts w:cs="Arial"/>
                <w:iCs/>
                <w:lang w:val="ru-RU"/>
              </w:rPr>
              <w:t>):</w:t>
            </w:r>
          </w:p>
          <w:p w14:paraId="04BD298E" w14:textId="77777777" w:rsidR="005A0657" w:rsidRPr="00023A4A" w:rsidRDefault="005A0657" w:rsidP="005A0657">
            <w:pPr>
              <w:spacing w:before="0"/>
              <w:rPr>
                <w:rFonts w:cs="Arial"/>
                <w:b/>
                <w:bCs/>
                <w:iCs/>
                <w:lang w:val="ru-RU"/>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7EFD7F8" w14:textId="77777777" w:rsidR="005A0657" w:rsidRPr="00023A4A" w:rsidRDefault="005A0657" w:rsidP="005A0657">
            <w:pPr>
              <w:snapToGrid w:val="0"/>
              <w:spacing w:before="0"/>
              <w:rPr>
                <w:rFonts w:cs="Arial"/>
                <w:b/>
                <w:bCs/>
                <w:i/>
                <w:iCs/>
                <w:lang w:val="ru-RU"/>
              </w:rPr>
            </w:pPr>
          </w:p>
        </w:tc>
      </w:tr>
      <w:tr w:rsidR="005A0657" w:rsidRPr="00023A4A" w14:paraId="656E9338" w14:textId="77777777" w:rsidTr="00DA5ACA">
        <w:trPr>
          <w:trHeight w:val="428"/>
        </w:trPr>
        <w:tc>
          <w:tcPr>
            <w:tcW w:w="4606" w:type="dxa"/>
            <w:tcBorders>
              <w:top w:val="single" w:sz="4" w:space="0" w:color="000000"/>
              <w:left w:val="single" w:sz="4" w:space="0" w:color="000000"/>
              <w:bottom w:val="single" w:sz="4" w:space="0" w:color="000000"/>
            </w:tcBorders>
            <w:shd w:val="clear" w:color="auto" w:fill="auto"/>
          </w:tcPr>
          <w:p w14:paraId="7FD29D3E" w14:textId="77777777" w:rsidR="005A0657" w:rsidRPr="00023A4A" w:rsidRDefault="005A0657" w:rsidP="005A0657">
            <w:pPr>
              <w:spacing w:before="0"/>
              <w:rPr>
                <w:rFonts w:cs="Arial"/>
                <w:b/>
                <w:bCs/>
                <w:iCs/>
              </w:rPr>
            </w:pPr>
            <w:r w:rsidRPr="00023A4A">
              <w:rPr>
                <w:rFonts w:cs="Arial"/>
                <w:iCs/>
              </w:rPr>
              <w:t>Телефон:</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DE74617" w14:textId="77777777" w:rsidR="005A0657" w:rsidRPr="00023A4A" w:rsidRDefault="005A0657" w:rsidP="005A0657">
            <w:pPr>
              <w:snapToGrid w:val="0"/>
              <w:spacing w:before="0"/>
              <w:rPr>
                <w:rFonts w:cs="Arial"/>
                <w:b/>
                <w:bCs/>
                <w:i/>
                <w:iCs/>
              </w:rPr>
            </w:pPr>
          </w:p>
          <w:p w14:paraId="3C78AFDB" w14:textId="77777777" w:rsidR="005A0657" w:rsidRPr="00023A4A" w:rsidRDefault="005A0657" w:rsidP="005A0657">
            <w:pPr>
              <w:spacing w:before="0"/>
              <w:rPr>
                <w:rFonts w:cs="Arial"/>
                <w:b/>
                <w:bCs/>
                <w:i/>
                <w:iCs/>
              </w:rPr>
            </w:pPr>
          </w:p>
          <w:p w14:paraId="7CFF33AE" w14:textId="77777777" w:rsidR="005A0657" w:rsidRPr="00023A4A" w:rsidRDefault="005A0657" w:rsidP="005A0657">
            <w:pPr>
              <w:spacing w:before="0"/>
              <w:rPr>
                <w:rFonts w:cs="Arial"/>
                <w:b/>
                <w:bCs/>
                <w:i/>
                <w:iCs/>
              </w:rPr>
            </w:pPr>
          </w:p>
        </w:tc>
      </w:tr>
      <w:tr w:rsidR="005A0657" w:rsidRPr="00023A4A" w14:paraId="3C7A817D" w14:textId="77777777" w:rsidTr="00DA5ACA">
        <w:trPr>
          <w:trHeight w:val="471"/>
        </w:trPr>
        <w:tc>
          <w:tcPr>
            <w:tcW w:w="4606" w:type="dxa"/>
            <w:tcBorders>
              <w:top w:val="single" w:sz="4" w:space="0" w:color="000000"/>
              <w:left w:val="single" w:sz="4" w:space="0" w:color="000000"/>
              <w:bottom w:val="single" w:sz="4" w:space="0" w:color="000000"/>
            </w:tcBorders>
            <w:shd w:val="clear" w:color="auto" w:fill="auto"/>
          </w:tcPr>
          <w:p w14:paraId="5E12B2AB" w14:textId="77777777" w:rsidR="005A0657" w:rsidRPr="00023A4A" w:rsidRDefault="005A0657" w:rsidP="005A0657">
            <w:pPr>
              <w:spacing w:before="0"/>
              <w:rPr>
                <w:rFonts w:cs="Arial"/>
                <w:b/>
                <w:bCs/>
                <w:iCs/>
              </w:rPr>
            </w:pPr>
            <w:r w:rsidRPr="00023A4A">
              <w:rPr>
                <w:rFonts w:cs="Arial"/>
                <w:iCs/>
              </w:rPr>
              <w:t>Телефакс:</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E5D3679" w14:textId="77777777" w:rsidR="005A0657" w:rsidRPr="00023A4A" w:rsidRDefault="005A0657" w:rsidP="005A0657">
            <w:pPr>
              <w:snapToGrid w:val="0"/>
              <w:spacing w:before="0"/>
              <w:rPr>
                <w:rFonts w:cs="Arial"/>
                <w:b/>
                <w:bCs/>
                <w:i/>
                <w:iCs/>
              </w:rPr>
            </w:pPr>
          </w:p>
          <w:p w14:paraId="28FF6619" w14:textId="77777777" w:rsidR="005A0657" w:rsidRPr="00023A4A" w:rsidRDefault="005A0657" w:rsidP="005A0657">
            <w:pPr>
              <w:spacing w:before="0"/>
              <w:rPr>
                <w:rFonts w:cs="Arial"/>
                <w:b/>
                <w:bCs/>
                <w:i/>
                <w:iCs/>
              </w:rPr>
            </w:pPr>
          </w:p>
          <w:p w14:paraId="68FC9204" w14:textId="77777777" w:rsidR="005A0657" w:rsidRPr="00023A4A" w:rsidRDefault="005A0657" w:rsidP="005A0657">
            <w:pPr>
              <w:spacing w:before="0"/>
              <w:rPr>
                <w:rFonts w:cs="Arial"/>
                <w:b/>
                <w:bCs/>
                <w:i/>
                <w:iCs/>
              </w:rPr>
            </w:pPr>
          </w:p>
        </w:tc>
      </w:tr>
      <w:tr w:rsidR="005A0657" w:rsidRPr="00023A4A" w14:paraId="591DAA33" w14:textId="77777777" w:rsidTr="00DA5ACA">
        <w:trPr>
          <w:trHeight w:val="527"/>
        </w:trPr>
        <w:tc>
          <w:tcPr>
            <w:tcW w:w="4606" w:type="dxa"/>
            <w:tcBorders>
              <w:top w:val="single" w:sz="4" w:space="0" w:color="000000"/>
              <w:left w:val="single" w:sz="4" w:space="0" w:color="000000"/>
              <w:bottom w:val="single" w:sz="4" w:space="0" w:color="000000"/>
            </w:tcBorders>
            <w:shd w:val="clear" w:color="auto" w:fill="auto"/>
          </w:tcPr>
          <w:p w14:paraId="42C670AD" w14:textId="77777777" w:rsidR="005A0657" w:rsidRPr="00023A4A" w:rsidRDefault="005A0657" w:rsidP="005A0657">
            <w:pPr>
              <w:spacing w:before="0"/>
              <w:rPr>
                <w:rFonts w:cs="Arial"/>
                <w:b/>
                <w:bCs/>
                <w:iCs/>
                <w:lang w:val="ru-RU"/>
              </w:rPr>
            </w:pPr>
            <w:r w:rsidRPr="00023A4A">
              <w:rPr>
                <w:rFonts w:cs="Arial"/>
                <w:iCs/>
                <w:lang w:val="ru-RU"/>
              </w:rPr>
              <w:t>Број рачуна понуђача и назив банке:</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1DD75A3" w14:textId="77777777" w:rsidR="005A0657" w:rsidRPr="00023A4A" w:rsidRDefault="005A0657" w:rsidP="005A0657">
            <w:pPr>
              <w:snapToGrid w:val="0"/>
              <w:spacing w:before="0"/>
              <w:ind w:firstLine="720"/>
              <w:rPr>
                <w:rFonts w:cs="Arial"/>
                <w:b/>
                <w:bCs/>
                <w:i/>
                <w:iCs/>
                <w:lang w:val="ru-RU"/>
              </w:rPr>
            </w:pPr>
          </w:p>
          <w:p w14:paraId="37F6D16C" w14:textId="77777777" w:rsidR="005A0657" w:rsidRPr="00023A4A" w:rsidRDefault="005A0657" w:rsidP="005A0657">
            <w:pPr>
              <w:spacing w:before="0"/>
              <w:rPr>
                <w:rFonts w:cs="Arial"/>
                <w:b/>
                <w:bCs/>
                <w:i/>
                <w:iCs/>
                <w:lang w:val="ru-RU"/>
              </w:rPr>
            </w:pPr>
          </w:p>
          <w:p w14:paraId="12CCE298" w14:textId="77777777" w:rsidR="005A0657" w:rsidRPr="00023A4A" w:rsidRDefault="005A0657" w:rsidP="005A0657">
            <w:pPr>
              <w:spacing w:before="0"/>
              <w:rPr>
                <w:rFonts w:cs="Arial"/>
                <w:b/>
                <w:bCs/>
                <w:i/>
                <w:iCs/>
                <w:lang w:val="ru-RU"/>
              </w:rPr>
            </w:pPr>
          </w:p>
        </w:tc>
      </w:tr>
      <w:tr w:rsidR="005A0657" w:rsidRPr="00023A4A" w14:paraId="049257F2" w14:textId="77777777" w:rsidTr="00DA5ACA">
        <w:trPr>
          <w:trHeight w:val="527"/>
        </w:trPr>
        <w:tc>
          <w:tcPr>
            <w:tcW w:w="4606" w:type="dxa"/>
            <w:tcBorders>
              <w:top w:val="single" w:sz="4" w:space="0" w:color="000000"/>
              <w:left w:val="single" w:sz="4" w:space="0" w:color="000000"/>
              <w:bottom w:val="single" w:sz="4" w:space="0" w:color="000000"/>
            </w:tcBorders>
            <w:shd w:val="clear" w:color="auto" w:fill="auto"/>
          </w:tcPr>
          <w:p w14:paraId="62173D38" w14:textId="77777777" w:rsidR="005A0657" w:rsidRPr="00023A4A" w:rsidRDefault="005A0657" w:rsidP="005A0657">
            <w:pPr>
              <w:spacing w:before="0"/>
              <w:rPr>
                <w:rFonts w:cs="Arial"/>
                <w:b/>
                <w:bCs/>
                <w:iCs/>
                <w:lang w:val="ru-RU"/>
              </w:rPr>
            </w:pPr>
            <w:r w:rsidRPr="00023A4A">
              <w:rPr>
                <w:rFonts w:cs="Arial"/>
                <w:iCs/>
                <w:lang w:val="ru-RU"/>
              </w:rPr>
              <w:t>Лице овлашћено за потписивање уговора</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0946D41" w14:textId="77777777" w:rsidR="005A0657" w:rsidRPr="00023A4A" w:rsidRDefault="005A0657" w:rsidP="005A0657">
            <w:pPr>
              <w:snapToGrid w:val="0"/>
              <w:spacing w:before="0"/>
              <w:ind w:firstLine="708"/>
              <w:rPr>
                <w:rFonts w:cs="Arial"/>
                <w:b/>
                <w:bCs/>
                <w:i/>
                <w:iCs/>
                <w:lang w:val="ru-RU"/>
              </w:rPr>
            </w:pPr>
          </w:p>
          <w:p w14:paraId="49301D45" w14:textId="77777777" w:rsidR="005A0657" w:rsidRPr="00023A4A" w:rsidRDefault="005A0657" w:rsidP="005A0657">
            <w:pPr>
              <w:spacing w:before="0"/>
              <w:ind w:firstLine="708"/>
              <w:rPr>
                <w:rFonts w:cs="Arial"/>
                <w:b/>
                <w:bCs/>
                <w:i/>
                <w:iCs/>
                <w:lang w:val="ru-RU"/>
              </w:rPr>
            </w:pPr>
          </w:p>
          <w:p w14:paraId="55DFC4EB" w14:textId="77777777" w:rsidR="005A0657" w:rsidRPr="00023A4A" w:rsidRDefault="005A0657" w:rsidP="005A0657">
            <w:pPr>
              <w:spacing w:before="0"/>
              <w:ind w:firstLine="708"/>
              <w:rPr>
                <w:rFonts w:cs="Arial"/>
                <w:b/>
                <w:bCs/>
                <w:i/>
                <w:iCs/>
                <w:lang w:val="ru-RU"/>
              </w:rPr>
            </w:pPr>
          </w:p>
        </w:tc>
      </w:tr>
    </w:tbl>
    <w:p w14:paraId="7D4499F4" w14:textId="77777777" w:rsidR="005A0657" w:rsidRPr="00023A4A" w:rsidRDefault="005A0657" w:rsidP="005A0657">
      <w:pPr>
        <w:spacing w:before="0"/>
        <w:rPr>
          <w:rFonts w:cs="Arial"/>
        </w:rPr>
      </w:pPr>
    </w:p>
    <w:p w14:paraId="4BD32AF0" w14:textId="77777777" w:rsidR="005A0657" w:rsidRPr="00023A4A" w:rsidRDefault="005A0657" w:rsidP="005A0657">
      <w:pPr>
        <w:spacing w:before="0"/>
        <w:rPr>
          <w:rFonts w:eastAsia="TimesNewRomanPSMT" w:cs="Arial"/>
          <w:b/>
          <w:bCs/>
          <w:i/>
          <w:iCs/>
        </w:rPr>
      </w:pPr>
      <w:r w:rsidRPr="00023A4A">
        <w:rPr>
          <w:rFonts w:eastAsia="TimesNewRomanPSMT" w:cs="Arial"/>
          <w:b/>
          <w:bCs/>
          <w:i/>
          <w:iC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5A0657" w:rsidRPr="00023A4A" w14:paraId="667170A5" w14:textId="77777777" w:rsidTr="00C270BB">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F23186B" w14:textId="77777777" w:rsidR="005A0657" w:rsidRPr="00023A4A" w:rsidRDefault="005A0657" w:rsidP="005A0657">
            <w:pPr>
              <w:snapToGrid w:val="0"/>
              <w:spacing w:before="0"/>
              <w:jc w:val="center"/>
              <w:rPr>
                <w:rFonts w:cs="Arial"/>
              </w:rPr>
            </w:pPr>
          </w:p>
          <w:p w14:paraId="006CBBE8" w14:textId="77777777" w:rsidR="005A0657" w:rsidRPr="00023A4A" w:rsidRDefault="005A0657" w:rsidP="005A0657">
            <w:pPr>
              <w:spacing w:before="0"/>
              <w:jc w:val="center"/>
              <w:rPr>
                <w:rFonts w:eastAsia="TimesNewRomanPSMT" w:cs="Arial"/>
                <w:b/>
                <w:bCs/>
              </w:rPr>
            </w:pPr>
            <w:r w:rsidRPr="00023A4A">
              <w:rPr>
                <w:rFonts w:eastAsia="TimesNewRomanPSMT" w:cs="Arial"/>
                <w:b/>
                <w:bCs/>
              </w:rPr>
              <w:t xml:space="preserve">А) САМОСТАЛНО </w:t>
            </w:r>
          </w:p>
        </w:tc>
      </w:tr>
      <w:tr w:rsidR="005A0657" w:rsidRPr="00023A4A" w14:paraId="6DA2F45D" w14:textId="77777777" w:rsidTr="00C270BB">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8FB6115" w14:textId="77777777" w:rsidR="005A0657" w:rsidRPr="00023A4A" w:rsidRDefault="005A0657" w:rsidP="005A0657">
            <w:pPr>
              <w:snapToGrid w:val="0"/>
              <w:spacing w:before="0"/>
              <w:jc w:val="center"/>
              <w:rPr>
                <w:rFonts w:eastAsia="TimesNewRomanPSMT" w:cs="Arial"/>
                <w:b/>
                <w:bCs/>
              </w:rPr>
            </w:pPr>
          </w:p>
          <w:p w14:paraId="4EC81A3A" w14:textId="77777777" w:rsidR="005A0657" w:rsidRPr="00023A4A" w:rsidRDefault="005A0657" w:rsidP="005A0657">
            <w:pPr>
              <w:spacing w:before="0"/>
              <w:jc w:val="center"/>
              <w:rPr>
                <w:rFonts w:eastAsia="TimesNewRomanPSMT" w:cs="Arial"/>
                <w:b/>
                <w:bCs/>
              </w:rPr>
            </w:pPr>
            <w:r w:rsidRPr="00023A4A">
              <w:rPr>
                <w:rFonts w:eastAsia="TimesNewRomanPSMT" w:cs="Arial"/>
                <w:b/>
                <w:bCs/>
              </w:rPr>
              <w:t>Б) СА ПОДИЗВОЂАЧЕМ</w:t>
            </w:r>
          </w:p>
        </w:tc>
      </w:tr>
      <w:tr w:rsidR="005A0657" w:rsidRPr="00023A4A" w14:paraId="38017D09" w14:textId="77777777" w:rsidTr="00C270BB">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F859710" w14:textId="77777777" w:rsidR="005A0657" w:rsidRPr="00023A4A" w:rsidRDefault="005A0657" w:rsidP="005A0657">
            <w:pPr>
              <w:snapToGrid w:val="0"/>
              <w:spacing w:before="0"/>
              <w:jc w:val="center"/>
              <w:rPr>
                <w:rFonts w:eastAsia="TimesNewRomanPSMT" w:cs="Arial"/>
                <w:b/>
                <w:bCs/>
              </w:rPr>
            </w:pPr>
          </w:p>
          <w:p w14:paraId="6300FD47" w14:textId="77777777" w:rsidR="005A0657" w:rsidRPr="00023A4A" w:rsidRDefault="005A0657" w:rsidP="005A0657">
            <w:pPr>
              <w:spacing w:before="0"/>
              <w:jc w:val="center"/>
              <w:rPr>
                <w:rFonts w:cs="Arial"/>
                <w:b/>
                <w:i/>
                <w:iCs/>
                <w:lang w:val="ru-RU"/>
              </w:rPr>
            </w:pPr>
            <w:r w:rsidRPr="00023A4A">
              <w:rPr>
                <w:rFonts w:eastAsia="TimesNewRomanPSMT" w:cs="Arial"/>
                <w:b/>
                <w:bCs/>
              </w:rPr>
              <w:t>В) КАО ЗАЈЕДНИЧКУ ПОНУДУ</w:t>
            </w:r>
          </w:p>
        </w:tc>
      </w:tr>
    </w:tbl>
    <w:p w14:paraId="2C269FDB" w14:textId="77777777" w:rsidR="005A0657" w:rsidRPr="00023A4A" w:rsidRDefault="005A0657" w:rsidP="005A0657">
      <w:pPr>
        <w:spacing w:before="0"/>
        <w:rPr>
          <w:rFonts w:cs="Arial"/>
          <w:i/>
          <w:iCs/>
          <w:lang w:val="ru-RU"/>
        </w:rPr>
      </w:pPr>
      <w:r w:rsidRPr="00023A4A">
        <w:rPr>
          <w:rFonts w:cs="Arial"/>
          <w:b/>
          <w:i/>
          <w:iCs/>
          <w:lang w:val="ru-RU"/>
        </w:rPr>
        <w:lastRenderedPageBreak/>
        <w:t>Напомена:</w:t>
      </w:r>
      <w:r w:rsidRPr="00023A4A">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60CF6960" w14:textId="77777777" w:rsidR="00030453" w:rsidRDefault="00030453" w:rsidP="005A0657">
      <w:pPr>
        <w:spacing w:before="0"/>
        <w:rPr>
          <w:rFonts w:eastAsia="TimesNewRomanPSMT" w:cs="Arial"/>
          <w:b/>
          <w:bCs/>
          <w:i/>
          <w:lang w:val="sr-Cyrl-CS"/>
        </w:rPr>
      </w:pPr>
    </w:p>
    <w:p w14:paraId="100A7965" w14:textId="77777777" w:rsidR="00030453" w:rsidRDefault="00030453" w:rsidP="005A0657">
      <w:pPr>
        <w:spacing w:before="0"/>
        <w:rPr>
          <w:rFonts w:eastAsia="TimesNewRomanPSMT" w:cs="Arial"/>
          <w:b/>
          <w:bCs/>
          <w:i/>
          <w:lang w:val="sr-Cyrl-CS"/>
        </w:rPr>
      </w:pPr>
    </w:p>
    <w:p w14:paraId="7CDFD248" w14:textId="77777777" w:rsidR="00030453" w:rsidRDefault="00030453" w:rsidP="005A0657">
      <w:pPr>
        <w:spacing w:before="0"/>
        <w:rPr>
          <w:rFonts w:eastAsia="TimesNewRomanPSMT" w:cs="Arial"/>
          <w:b/>
          <w:bCs/>
          <w:i/>
          <w:lang w:val="sr-Cyrl-CS"/>
        </w:rPr>
      </w:pPr>
    </w:p>
    <w:p w14:paraId="31931602" w14:textId="77777777" w:rsidR="005A0657" w:rsidRPr="00023A4A" w:rsidRDefault="005A0657" w:rsidP="005A0657">
      <w:pPr>
        <w:spacing w:before="0"/>
        <w:rPr>
          <w:rFonts w:eastAsia="TimesNewRomanPSMT" w:cs="Arial"/>
          <w:b/>
          <w:bCs/>
          <w:i/>
        </w:rPr>
      </w:pPr>
      <w:r w:rsidRPr="00023A4A">
        <w:rPr>
          <w:rFonts w:eastAsia="TimesNewRomanPSMT" w:cs="Arial"/>
          <w:b/>
          <w:bCs/>
          <w:i/>
          <w:lang w:val="sr-Cyrl-CS"/>
        </w:rPr>
        <w:t xml:space="preserve">3) </w:t>
      </w:r>
      <w:r w:rsidRPr="00023A4A">
        <w:rPr>
          <w:rFonts w:eastAsia="TimesNewRomanPSMT" w:cs="Arial"/>
          <w:b/>
          <w:bCs/>
          <w:i/>
        </w:rPr>
        <w:t xml:space="preserve">ПОДАЦИ О ПОДИЗВОЂАЧУ </w:t>
      </w:r>
    </w:p>
    <w:p w14:paraId="72C01C52" w14:textId="77777777" w:rsidR="005A0657" w:rsidRPr="00023A4A" w:rsidRDefault="005A0657" w:rsidP="005A0657">
      <w:pPr>
        <w:spacing w:before="0"/>
        <w:rPr>
          <w:rFonts w:cs="Arial"/>
        </w:rPr>
      </w:pPr>
      <w:r w:rsidRPr="00023A4A">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5A0657" w:rsidRPr="00023A4A" w14:paraId="26B6D96B" w14:textId="77777777" w:rsidTr="00C270BB">
        <w:tc>
          <w:tcPr>
            <w:tcW w:w="465" w:type="dxa"/>
            <w:tcBorders>
              <w:top w:val="single" w:sz="4" w:space="0" w:color="000000"/>
              <w:left w:val="single" w:sz="4" w:space="0" w:color="000000"/>
              <w:bottom w:val="single" w:sz="4" w:space="0" w:color="000000"/>
            </w:tcBorders>
            <w:shd w:val="clear" w:color="auto" w:fill="auto"/>
          </w:tcPr>
          <w:p w14:paraId="4F0B6E93" w14:textId="77777777" w:rsidR="005A0657" w:rsidRPr="00023A4A" w:rsidRDefault="005A0657" w:rsidP="005A0657">
            <w:pPr>
              <w:snapToGrid w:val="0"/>
              <w:spacing w:before="0"/>
              <w:rPr>
                <w:rFonts w:cs="Arial"/>
              </w:rPr>
            </w:pPr>
          </w:p>
          <w:p w14:paraId="049DCFC1" w14:textId="77777777" w:rsidR="005A0657" w:rsidRPr="00023A4A" w:rsidRDefault="005A0657" w:rsidP="005A0657">
            <w:pPr>
              <w:spacing w:before="0"/>
              <w:rPr>
                <w:rFonts w:eastAsia="TimesNewRomanPSMT" w:cs="Arial"/>
                <w:bCs/>
              </w:rPr>
            </w:pPr>
            <w:r w:rsidRPr="00023A4A">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3537C421" w14:textId="77777777" w:rsidR="005A0657" w:rsidRPr="00023A4A" w:rsidRDefault="005A0657" w:rsidP="005A0657">
            <w:pPr>
              <w:snapToGrid w:val="0"/>
              <w:spacing w:before="0"/>
              <w:rPr>
                <w:rFonts w:eastAsia="TimesNewRomanPSMT" w:cs="Arial"/>
                <w:bCs/>
              </w:rPr>
            </w:pPr>
          </w:p>
          <w:p w14:paraId="376BF57D" w14:textId="77777777" w:rsidR="005A0657" w:rsidRPr="00023A4A" w:rsidRDefault="005A0657" w:rsidP="005A0657">
            <w:pPr>
              <w:spacing w:before="0"/>
              <w:rPr>
                <w:rFonts w:eastAsia="TimesNewRomanPSMT" w:cs="Arial"/>
                <w:b/>
                <w:bCs/>
              </w:rPr>
            </w:pPr>
            <w:r w:rsidRPr="00023A4A">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B58B89" w14:textId="77777777" w:rsidR="005A0657" w:rsidRPr="00023A4A" w:rsidRDefault="005A0657" w:rsidP="005A0657">
            <w:pPr>
              <w:snapToGrid w:val="0"/>
              <w:spacing w:before="0"/>
              <w:rPr>
                <w:rFonts w:eastAsia="TimesNewRomanPSMT" w:cs="Arial"/>
                <w:b/>
                <w:bCs/>
              </w:rPr>
            </w:pPr>
          </w:p>
        </w:tc>
      </w:tr>
      <w:tr w:rsidR="005A0657" w:rsidRPr="00023A4A" w14:paraId="6371A8A6" w14:textId="77777777" w:rsidTr="00C270BB">
        <w:tc>
          <w:tcPr>
            <w:tcW w:w="465" w:type="dxa"/>
            <w:tcBorders>
              <w:top w:val="single" w:sz="4" w:space="0" w:color="000000"/>
              <w:left w:val="single" w:sz="4" w:space="0" w:color="000000"/>
              <w:bottom w:val="single" w:sz="4" w:space="0" w:color="000000"/>
            </w:tcBorders>
            <w:shd w:val="clear" w:color="auto" w:fill="auto"/>
          </w:tcPr>
          <w:p w14:paraId="4FBF9EC2" w14:textId="77777777" w:rsidR="005A0657" w:rsidRPr="00023A4A" w:rsidRDefault="005A0657" w:rsidP="005A0657">
            <w:pPr>
              <w:snapToGrid w:val="0"/>
              <w:spacing w:before="0"/>
              <w:rPr>
                <w:rFonts w:eastAsia="TimesNewRomanPSMT" w:cs="Arial"/>
                <w:bCs/>
              </w:rPr>
            </w:pPr>
          </w:p>
          <w:p w14:paraId="053A5DDC" w14:textId="77777777" w:rsidR="005A0657" w:rsidRPr="00023A4A" w:rsidRDefault="005A0657" w:rsidP="005A0657">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B2F6B2F" w14:textId="77777777" w:rsidR="005A0657" w:rsidRPr="00023A4A" w:rsidRDefault="005A0657" w:rsidP="005A0657">
            <w:pPr>
              <w:snapToGrid w:val="0"/>
              <w:spacing w:before="0"/>
              <w:rPr>
                <w:rFonts w:eastAsia="TimesNewRomanPSMT" w:cs="Arial"/>
                <w:bCs/>
              </w:rPr>
            </w:pPr>
          </w:p>
          <w:p w14:paraId="552FAEA2" w14:textId="77777777" w:rsidR="005A0657" w:rsidRPr="00023A4A" w:rsidRDefault="005A0657" w:rsidP="005A0657">
            <w:pPr>
              <w:spacing w:before="0"/>
              <w:rPr>
                <w:rFonts w:eastAsia="TimesNewRomanPSMT" w:cs="Arial"/>
                <w:b/>
                <w:bCs/>
              </w:rPr>
            </w:pPr>
            <w:r w:rsidRPr="00023A4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14B5E69" w14:textId="77777777" w:rsidR="005A0657" w:rsidRPr="00023A4A" w:rsidRDefault="005A0657" w:rsidP="005A0657">
            <w:pPr>
              <w:snapToGrid w:val="0"/>
              <w:spacing w:before="0"/>
              <w:rPr>
                <w:rFonts w:eastAsia="TimesNewRomanPSMT" w:cs="Arial"/>
                <w:b/>
                <w:bCs/>
              </w:rPr>
            </w:pPr>
          </w:p>
        </w:tc>
      </w:tr>
      <w:tr w:rsidR="005A0657" w:rsidRPr="00023A4A" w14:paraId="163A4FCB" w14:textId="77777777" w:rsidTr="00C270BB">
        <w:tc>
          <w:tcPr>
            <w:tcW w:w="465" w:type="dxa"/>
            <w:tcBorders>
              <w:top w:val="single" w:sz="4" w:space="0" w:color="000000"/>
              <w:left w:val="single" w:sz="4" w:space="0" w:color="000000"/>
              <w:bottom w:val="single" w:sz="4" w:space="0" w:color="000000"/>
            </w:tcBorders>
            <w:shd w:val="clear" w:color="auto" w:fill="auto"/>
          </w:tcPr>
          <w:p w14:paraId="1A5FE596" w14:textId="77777777" w:rsidR="005A0657" w:rsidRPr="00023A4A" w:rsidRDefault="005A0657" w:rsidP="005A0657">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BF779F1" w14:textId="77777777" w:rsidR="00427CFE" w:rsidRPr="00427CFE" w:rsidRDefault="005A0657" w:rsidP="00427CFE">
            <w:pPr>
              <w:snapToGrid w:val="0"/>
              <w:spacing w:before="0"/>
              <w:rPr>
                <w:rFonts w:cs="Arial"/>
                <w:iCs/>
              </w:rPr>
            </w:pPr>
            <w:r w:rsidRPr="00023A4A">
              <w:rPr>
                <w:rFonts w:cs="Arial"/>
                <w:iCs/>
              </w:rPr>
              <w:t>Врста правног лица:</w:t>
            </w:r>
            <w:r w:rsidR="00427CFE">
              <w:t xml:space="preserve"> </w:t>
            </w:r>
          </w:p>
          <w:p w14:paraId="100DF336" w14:textId="77777777" w:rsidR="005A0657" w:rsidRPr="00023A4A" w:rsidRDefault="00427CFE" w:rsidP="00427CFE">
            <w:pPr>
              <w:snapToGrid w:val="0"/>
              <w:spacing w:before="0"/>
              <w:rPr>
                <w:rFonts w:cs="Arial"/>
                <w:iCs/>
              </w:rPr>
            </w:pPr>
            <w:r w:rsidRPr="00427CFE">
              <w:rPr>
                <w:rFonts w:cs="Arial"/>
                <w:iCs/>
              </w:rPr>
              <w:t>(микро, мало, средње, велико, физичко лице )</w:t>
            </w:r>
          </w:p>
          <w:p w14:paraId="02381E63" w14:textId="77777777" w:rsidR="005A0657" w:rsidRPr="00023A4A" w:rsidRDefault="005A0657" w:rsidP="005A0657">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DF25F2E" w14:textId="77777777" w:rsidR="005A0657" w:rsidRPr="00023A4A" w:rsidRDefault="005A0657" w:rsidP="005A0657">
            <w:pPr>
              <w:snapToGrid w:val="0"/>
              <w:spacing w:before="0"/>
              <w:rPr>
                <w:rFonts w:eastAsia="TimesNewRomanPSMT" w:cs="Arial"/>
                <w:b/>
                <w:bCs/>
              </w:rPr>
            </w:pPr>
          </w:p>
        </w:tc>
      </w:tr>
      <w:tr w:rsidR="005A0657" w:rsidRPr="00023A4A" w14:paraId="430FD8A4" w14:textId="77777777" w:rsidTr="00C270BB">
        <w:tc>
          <w:tcPr>
            <w:tcW w:w="465" w:type="dxa"/>
            <w:tcBorders>
              <w:top w:val="single" w:sz="4" w:space="0" w:color="000000"/>
              <w:left w:val="single" w:sz="4" w:space="0" w:color="000000"/>
              <w:bottom w:val="single" w:sz="4" w:space="0" w:color="000000"/>
            </w:tcBorders>
            <w:shd w:val="clear" w:color="auto" w:fill="auto"/>
          </w:tcPr>
          <w:p w14:paraId="5613CE53" w14:textId="77777777" w:rsidR="005A0657" w:rsidRPr="00023A4A" w:rsidRDefault="005A0657" w:rsidP="005A0657">
            <w:pPr>
              <w:snapToGrid w:val="0"/>
              <w:spacing w:before="0"/>
              <w:rPr>
                <w:rFonts w:eastAsia="TimesNewRomanPSMT" w:cs="Arial"/>
                <w:bCs/>
              </w:rPr>
            </w:pPr>
          </w:p>
          <w:p w14:paraId="50DF2D1A" w14:textId="77777777" w:rsidR="005A0657" w:rsidRPr="00023A4A" w:rsidRDefault="005A0657" w:rsidP="005A0657">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CD22E51" w14:textId="77777777" w:rsidR="005A0657" w:rsidRPr="00023A4A" w:rsidRDefault="005A0657" w:rsidP="005A0657">
            <w:pPr>
              <w:snapToGrid w:val="0"/>
              <w:spacing w:before="0"/>
              <w:rPr>
                <w:rFonts w:eastAsia="TimesNewRomanPSMT" w:cs="Arial"/>
                <w:bCs/>
              </w:rPr>
            </w:pPr>
          </w:p>
          <w:p w14:paraId="4647942B" w14:textId="77777777" w:rsidR="005A0657" w:rsidRPr="00023A4A" w:rsidRDefault="005A0657" w:rsidP="005A0657">
            <w:pPr>
              <w:spacing w:before="0"/>
              <w:rPr>
                <w:rFonts w:eastAsia="TimesNewRomanPSMT" w:cs="Arial"/>
                <w:b/>
                <w:bCs/>
              </w:rPr>
            </w:pPr>
            <w:r w:rsidRPr="00023A4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0C1F0C" w14:textId="77777777" w:rsidR="005A0657" w:rsidRPr="00023A4A" w:rsidRDefault="005A0657" w:rsidP="005A0657">
            <w:pPr>
              <w:snapToGrid w:val="0"/>
              <w:spacing w:before="0"/>
              <w:rPr>
                <w:rFonts w:eastAsia="TimesNewRomanPSMT" w:cs="Arial"/>
                <w:b/>
                <w:bCs/>
              </w:rPr>
            </w:pPr>
          </w:p>
        </w:tc>
      </w:tr>
      <w:tr w:rsidR="005A0657" w:rsidRPr="00023A4A" w14:paraId="306F5C18" w14:textId="77777777" w:rsidTr="00C270BB">
        <w:tc>
          <w:tcPr>
            <w:tcW w:w="465" w:type="dxa"/>
            <w:tcBorders>
              <w:top w:val="single" w:sz="4" w:space="0" w:color="000000"/>
              <w:left w:val="single" w:sz="4" w:space="0" w:color="000000"/>
              <w:bottom w:val="single" w:sz="4" w:space="0" w:color="000000"/>
            </w:tcBorders>
            <w:shd w:val="clear" w:color="auto" w:fill="auto"/>
          </w:tcPr>
          <w:p w14:paraId="51F6D7C8" w14:textId="77777777" w:rsidR="005A0657" w:rsidRPr="00023A4A" w:rsidRDefault="005A0657" w:rsidP="005A0657">
            <w:pPr>
              <w:snapToGrid w:val="0"/>
              <w:spacing w:before="0"/>
              <w:rPr>
                <w:rFonts w:eastAsia="TimesNewRomanPSMT" w:cs="Arial"/>
                <w:bCs/>
              </w:rPr>
            </w:pPr>
          </w:p>
          <w:p w14:paraId="05C0E316" w14:textId="77777777" w:rsidR="005A0657" w:rsidRPr="00023A4A" w:rsidRDefault="005A0657" w:rsidP="005A0657">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3D464C9" w14:textId="77777777" w:rsidR="005A0657" w:rsidRPr="00023A4A" w:rsidRDefault="005A0657" w:rsidP="005A0657">
            <w:pPr>
              <w:snapToGrid w:val="0"/>
              <w:spacing w:before="0"/>
              <w:rPr>
                <w:rFonts w:eastAsia="TimesNewRomanPSMT" w:cs="Arial"/>
                <w:bCs/>
              </w:rPr>
            </w:pPr>
          </w:p>
          <w:p w14:paraId="162B49CA" w14:textId="77777777" w:rsidR="005A0657" w:rsidRPr="00023A4A" w:rsidRDefault="005A0657" w:rsidP="005A0657">
            <w:pPr>
              <w:spacing w:before="0"/>
              <w:rPr>
                <w:rFonts w:eastAsia="TimesNewRomanPSMT" w:cs="Arial"/>
                <w:b/>
                <w:bCs/>
              </w:rPr>
            </w:pPr>
            <w:r w:rsidRPr="00023A4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5BA8AE6" w14:textId="77777777" w:rsidR="005A0657" w:rsidRPr="00023A4A" w:rsidRDefault="005A0657" w:rsidP="005A0657">
            <w:pPr>
              <w:snapToGrid w:val="0"/>
              <w:spacing w:before="0"/>
              <w:rPr>
                <w:rFonts w:eastAsia="TimesNewRomanPSMT" w:cs="Arial"/>
                <w:b/>
                <w:bCs/>
              </w:rPr>
            </w:pPr>
          </w:p>
        </w:tc>
      </w:tr>
      <w:tr w:rsidR="005A0657" w:rsidRPr="00023A4A" w14:paraId="2CB2AD9B" w14:textId="77777777" w:rsidTr="00C270BB">
        <w:tc>
          <w:tcPr>
            <w:tcW w:w="465" w:type="dxa"/>
            <w:tcBorders>
              <w:top w:val="single" w:sz="4" w:space="0" w:color="000000"/>
              <w:left w:val="single" w:sz="4" w:space="0" w:color="000000"/>
              <w:bottom w:val="single" w:sz="4" w:space="0" w:color="000000"/>
            </w:tcBorders>
            <w:shd w:val="clear" w:color="auto" w:fill="auto"/>
          </w:tcPr>
          <w:p w14:paraId="3B2CC396" w14:textId="77777777" w:rsidR="005A0657" w:rsidRPr="00023A4A" w:rsidRDefault="005A0657" w:rsidP="005A0657">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F58142E" w14:textId="77777777" w:rsidR="005A0657" w:rsidRPr="00023A4A" w:rsidRDefault="005A0657" w:rsidP="005A0657">
            <w:pPr>
              <w:snapToGrid w:val="0"/>
              <w:spacing w:before="0"/>
              <w:rPr>
                <w:rFonts w:eastAsia="TimesNewRomanPSMT" w:cs="Arial"/>
                <w:bCs/>
              </w:rPr>
            </w:pPr>
          </w:p>
          <w:p w14:paraId="310AF584" w14:textId="77777777" w:rsidR="005A0657" w:rsidRPr="00023A4A" w:rsidRDefault="005A0657" w:rsidP="005A0657">
            <w:pPr>
              <w:spacing w:before="0"/>
              <w:rPr>
                <w:rFonts w:eastAsia="TimesNewRomanPSMT" w:cs="Arial"/>
                <w:b/>
                <w:bCs/>
              </w:rPr>
            </w:pPr>
            <w:r w:rsidRPr="00023A4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C798367" w14:textId="77777777" w:rsidR="005A0657" w:rsidRPr="00023A4A" w:rsidRDefault="005A0657" w:rsidP="005A0657">
            <w:pPr>
              <w:snapToGrid w:val="0"/>
              <w:spacing w:before="0"/>
              <w:rPr>
                <w:rFonts w:eastAsia="TimesNewRomanPSMT" w:cs="Arial"/>
                <w:b/>
                <w:bCs/>
              </w:rPr>
            </w:pPr>
          </w:p>
        </w:tc>
      </w:tr>
      <w:tr w:rsidR="005A0657" w:rsidRPr="00023A4A" w14:paraId="1C795D5B" w14:textId="77777777" w:rsidTr="00C270BB">
        <w:tc>
          <w:tcPr>
            <w:tcW w:w="465" w:type="dxa"/>
            <w:tcBorders>
              <w:top w:val="single" w:sz="4" w:space="0" w:color="000000"/>
              <w:left w:val="single" w:sz="4" w:space="0" w:color="000000"/>
              <w:bottom w:val="single" w:sz="4" w:space="0" w:color="000000"/>
            </w:tcBorders>
            <w:shd w:val="clear" w:color="auto" w:fill="auto"/>
          </w:tcPr>
          <w:p w14:paraId="5DBAED12" w14:textId="77777777" w:rsidR="005A0657" w:rsidRPr="00023A4A" w:rsidRDefault="005A0657" w:rsidP="005A0657">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725BC9B" w14:textId="77777777" w:rsidR="005A0657" w:rsidRPr="00023A4A" w:rsidRDefault="005A0657" w:rsidP="005A0657">
            <w:pPr>
              <w:snapToGrid w:val="0"/>
              <w:spacing w:before="0"/>
              <w:rPr>
                <w:rFonts w:eastAsia="TimesNewRomanPSMT" w:cs="Arial"/>
                <w:bCs/>
                <w:lang w:val="ru-RU"/>
              </w:rPr>
            </w:pPr>
          </w:p>
          <w:p w14:paraId="2DC163D2" w14:textId="77777777" w:rsidR="005A0657" w:rsidRPr="00023A4A" w:rsidRDefault="005A0657" w:rsidP="005A0657">
            <w:pPr>
              <w:spacing w:before="0"/>
              <w:rPr>
                <w:rFonts w:eastAsia="TimesNewRomanPSMT" w:cs="Arial"/>
                <w:b/>
                <w:bCs/>
                <w:lang w:val="ru-RU"/>
              </w:rPr>
            </w:pPr>
            <w:r w:rsidRPr="00023A4A">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1F3D23" w14:textId="77777777" w:rsidR="005A0657" w:rsidRPr="00023A4A" w:rsidRDefault="005A0657" w:rsidP="005A0657">
            <w:pPr>
              <w:snapToGrid w:val="0"/>
              <w:spacing w:before="0"/>
              <w:rPr>
                <w:rFonts w:eastAsia="TimesNewRomanPSMT" w:cs="Arial"/>
                <w:b/>
                <w:bCs/>
                <w:lang w:val="ru-RU"/>
              </w:rPr>
            </w:pPr>
          </w:p>
        </w:tc>
      </w:tr>
      <w:tr w:rsidR="005A0657" w:rsidRPr="00023A4A" w14:paraId="3847666D" w14:textId="77777777" w:rsidTr="00C270BB">
        <w:tc>
          <w:tcPr>
            <w:tcW w:w="465" w:type="dxa"/>
            <w:tcBorders>
              <w:top w:val="single" w:sz="4" w:space="0" w:color="000000"/>
              <w:left w:val="single" w:sz="4" w:space="0" w:color="000000"/>
              <w:bottom w:val="single" w:sz="4" w:space="0" w:color="000000"/>
            </w:tcBorders>
            <w:shd w:val="clear" w:color="auto" w:fill="auto"/>
          </w:tcPr>
          <w:p w14:paraId="76FF266D" w14:textId="77777777" w:rsidR="005A0657" w:rsidRPr="00023A4A" w:rsidRDefault="005A0657" w:rsidP="005A0657">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572108B" w14:textId="77777777" w:rsidR="005A0657" w:rsidRPr="00023A4A" w:rsidRDefault="005A0657" w:rsidP="005A0657">
            <w:pPr>
              <w:snapToGrid w:val="0"/>
              <w:spacing w:before="0"/>
              <w:rPr>
                <w:rFonts w:eastAsia="TimesNewRomanPSMT" w:cs="Arial"/>
                <w:bCs/>
                <w:lang w:val="ru-RU"/>
              </w:rPr>
            </w:pPr>
          </w:p>
          <w:p w14:paraId="73F18287" w14:textId="77777777" w:rsidR="005A0657" w:rsidRPr="00023A4A" w:rsidRDefault="005A0657" w:rsidP="005A0657">
            <w:pPr>
              <w:spacing w:before="0"/>
              <w:rPr>
                <w:rFonts w:eastAsia="TimesNewRomanPSMT" w:cs="Arial"/>
                <w:b/>
                <w:bCs/>
                <w:lang w:val="ru-RU"/>
              </w:rPr>
            </w:pPr>
            <w:r w:rsidRPr="00023A4A">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2973AD" w14:textId="77777777" w:rsidR="005A0657" w:rsidRPr="00023A4A" w:rsidRDefault="005A0657" w:rsidP="005A0657">
            <w:pPr>
              <w:snapToGrid w:val="0"/>
              <w:spacing w:before="0"/>
              <w:rPr>
                <w:rFonts w:eastAsia="TimesNewRomanPSMT" w:cs="Arial"/>
                <w:b/>
                <w:bCs/>
                <w:lang w:val="ru-RU"/>
              </w:rPr>
            </w:pPr>
          </w:p>
        </w:tc>
      </w:tr>
      <w:tr w:rsidR="005A0657" w:rsidRPr="00023A4A" w14:paraId="3BE58D80" w14:textId="77777777" w:rsidTr="00C270BB">
        <w:tc>
          <w:tcPr>
            <w:tcW w:w="465" w:type="dxa"/>
            <w:tcBorders>
              <w:top w:val="single" w:sz="4" w:space="0" w:color="000000"/>
              <w:left w:val="single" w:sz="4" w:space="0" w:color="000000"/>
              <w:bottom w:val="single" w:sz="4" w:space="0" w:color="000000"/>
            </w:tcBorders>
            <w:shd w:val="clear" w:color="auto" w:fill="auto"/>
          </w:tcPr>
          <w:p w14:paraId="26312E61" w14:textId="77777777" w:rsidR="005A0657" w:rsidRPr="00023A4A" w:rsidRDefault="005A0657" w:rsidP="005A0657">
            <w:pPr>
              <w:snapToGrid w:val="0"/>
              <w:spacing w:before="0"/>
              <w:rPr>
                <w:rFonts w:eastAsia="TimesNewRomanPSMT" w:cs="Arial"/>
                <w:bCs/>
                <w:lang w:val="ru-RU"/>
              </w:rPr>
            </w:pPr>
          </w:p>
          <w:p w14:paraId="47CCFD5B" w14:textId="77777777" w:rsidR="005A0657" w:rsidRPr="00023A4A" w:rsidRDefault="005A0657" w:rsidP="005A0657">
            <w:pPr>
              <w:spacing w:before="0"/>
              <w:rPr>
                <w:rFonts w:eastAsia="TimesNewRomanPSMT" w:cs="Arial"/>
                <w:bCs/>
              </w:rPr>
            </w:pPr>
            <w:r w:rsidRPr="00023A4A">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1E2055CA" w14:textId="77777777" w:rsidR="005A0657" w:rsidRPr="00023A4A" w:rsidRDefault="005A0657" w:rsidP="005A0657">
            <w:pPr>
              <w:snapToGrid w:val="0"/>
              <w:spacing w:before="0"/>
              <w:rPr>
                <w:rFonts w:eastAsia="TimesNewRomanPSMT" w:cs="Arial"/>
                <w:bCs/>
              </w:rPr>
            </w:pPr>
          </w:p>
          <w:p w14:paraId="5987F608" w14:textId="77777777" w:rsidR="005A0657" w:rsidRPr="00023A4A" w:rsidRDefault="005A0657" w:rsidP="005A0657">
            <w:pPr>
              <w:spacing w:before="0"/>
              <w:rPr>
                <w:rFonts w:eastAsia="TimesNewRomanPSMT" w:cs="Arial"/>
                <w:b/>
                <w:bCs/>
              </w:rPr>
            </w:pPr>
            <w:r w:rsidRPr="00023A4A">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F66DF7" w14:textId="77777777" w:rsidR="005A0657" w:rsidRPr="00023A4A" w:rsidRDefault="005A0657" w:rsidP="005A0657">
            <w:pPr>
              <w:snapToGrid w:val="0"/>
              <w:spacing w:before="0"/>
              <w:rPr>
                <w:rFonts w:eastAsia="TimesNewRomanPSMT" w:cs="Arial"/>
                <w:b/>
                <w:bCs/>
              </w:rPr>
            </w:pPr>
          </w:p>
        </w:tc>
      </w:tr>
      <w:tr w:rsidR="005A0657" w:rsidRPr="00023A4A" w14:paraId="09863BF9" w14:textId="77777777" w:rsidTr="00C270BB">
        <w:tc>
          <w:tcPr>
            <w:tcW w:w="465" w:type="dxa"/>
            <w:tcBorders>
              <w:top w:val="single" w:sz="4" w:space="0" w:color="000000"/>
              <w:left w:val="single" w:sz="4" w:space="0" w:color="000000"/>
              <w:bottom w:val="single" w:sz="4" w:space="0" w:color="000000"/>
            </w:tcBorders>
            <w:shd w:val="clear" w:color="auto" w:fill="auto"/>
          </w:tcPr>
          <w:p w14:paraId="70722922" w14:textId="77777777" w:rsidR="005A0657" w:rsidRPr="00023A4A" w:rsidRDefault="005A0657" w:rsidP="005A0657">
            <w:pPr>
              <w:snapToGrid w:val="0"/>
              <w:spacing w:before="0"/>
              <w:rPr>
                <w:rFonts w:eastAsia="TimesNewRomanPSMT" w:cs="Arial"/>
                <w:bCs/>
              </w:rPr>
            </w:pPr>
          </w:p>
          <w:p w14:paraId="66A1020C" w14:textId="77777777" w:rsidR="005A0657" w:rsidRPr="00023A4A" w:rsidRDefault="005A0657" w:rsidP="005A0657">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9D87A93" w14:textId="77777777" w:rsidR="005A0657" w:rsidRPr="00023A4A" w:rsidRDefault="005A0657" w:rsidP="005A0657">
            <w:pPr>
              <w:snapToGrid w:val="0"/>
              <w:spacing w:before="0"/>
              <w:rPr>
                <w:rFonts w:eastAsia="TimesNewRomanPSMT" w:cs="Arial"/>
                <w:bCs/>
              </w:rPr>
            </w:pPr>
          </w:p>
          <w:p w14:paraId="10E328AE" w14:textId="77777777" w:rsidR="005A0657" w:rsidRPr="00023A4A" w:rsidRDefault="005A0657" w:rsidP="005A0657">
            <w:pPr>
              <w:spacing w:before="0"/>
              <w:rPr>
                <w:rFonts w:eastAsia="TimesNewRomanPSMT" w:cs="Arial"/>
                <w:b/>
                <w:bCs/>
              </w:rPr>
            </w:pPr>
            <w:r w:rsidRPr="00023A4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9C556D" w14:textId="77777777" w:rsidR="005A0657" w:rsidRPr="00023A4A" w:rsidRDefault="005A0657" w:rsidP="005A0657">
            <w:pPr>
              <w:snapToGrid w:val="0"/>
              <w:spacing w:before="0"/>
              <w:rPr>
                <w:rFonts w:eastAsia="TimesNewRomanPSMT" w:cs="Arial"/>
                <w:b/>
                <w:bCs/>
              </w:rPr>
            </w:pPr>
          </w:p>
        </w:tc>
      </w:tr>
      <w:tr w:rsidR="005A0657" w:rsidRPr="00023A4A" w14:paraId="2E265D54" w14:textId="77777777" w:rsidTr="00C270BB">
        <w:tc>
          <w:tcPr>
            <w:tcW w:w="465" w:type="dxa"/>
            <w:tcBorders>
              <w:top w:val="single" w:sz="4" w:space="0" w:color="000000"/>
              <w:left w:val="single" w:sz="4" w:space="0" w:color="000000"/>
              <w:bottom w:val="single" w:sz="4" w:space="0" w:color="000000"/>
            </w:tcBorders>
            <w:shd w:val="clear" w:color="auto" w:fill="auto"/>
          </w:tcPr>
          <w:p w14:paraId="7DB77F38" w14:textId="77777777" w:rsidR="005A0657" w:rsidRPr="00023A4A" w:rsidRDefault="005A0657" w:rsidP="005A0657">
            <w:pPr>
              <w:snapToGrid w:val="0"/>
              <w:spacing w:before="0"/>
              <w:rPr>
                <w:rFonts w:eastAsia="TimesNewRomanPSMT" w:cs="Arial"/>
                <w:bCs/>
              </w:rPr>
            </w:pPr>
          </w:p>
          <w:p w14:paraId="0398774A" w14:textId="77777777" w:rsidR="005A0657" w:rsidRPr="00023A4A" w:rsidRDefault="005A0657" w:rsidP="005A0657">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0B2513C0" w14:textId="77777777" w:rsidR="005A0657" w:rsidRPr="00023A4A" w:rsidRDefault="005A0657" w:rsidP="005A0657">
            <w:pPr>
              <w:snapToGrid w:val="0"/>
              <w:spacing w:before="0"/>
              <w:rPr>
                <w:rFonts w:eastAsia="TimesNewRomanPSMT" w:cs="Arial"/>
                <w:bCs/>
              </w:rPr>
            </w:pPr>
          </w:p>
          <w:p w14:paraId="28735344" w14:textId="77777777" w:rsidR="005A0657" w:rsidRPr="00023A4A" w:rsidRDefault="005A0657" w:rsidP="005A0657">
            <w:pPr>
              <w:spacing w:before="0"/>
              <w:rPr>
                <w:rFonts w:eastAsia="TimesNewRomanPSMT" w:cs="Arial"/>
                <w:b/>
                <w:bCs/>
              </w:rPr>
            </w:pPr>
            <w:r w:rsidRPr="00023A4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4E191D" w14:textId="77777777" w:rsidR="005A0657" w:rsidRPr="00023A4A" w:rsidRDefault="005A0657" w:rsidP="005A0657">
            <w:pPr>
              <w:snapToGrid w:val="0"/>
              <w:spacing w:before="0"/>
              <w:rPr>
                <w:rFonts w:eastAsia="TimesNewRomanPSMT" w:cs="Arial"/>
                <w:b/>
                <w:bCs/>
              </w:rPr>
            </w:pPr>
          </w:p>
        </w:tc>
      </w:tr>
      <w:tr w:rsidR="005A0657" w:rsidRPr="00023A4A" w14:paraId="3B2DEDE1" w14:textId="77777777" w:rsidTr="00C270BB">
        <w:tc>
          <w:tcPr>
            <w:tcW w:w="465" w:type="dxa"/>
            <w:tcBorders>
              <w:top w:val="single" w:sz="4" w:space="0" w:color="000000"/>
              <w:left w:val="single" w:sz="4" w:space="0" w:color="000000"/>
              <w:bottom w:val="single" w:sz="4" w:space="0" w:color="000000"/>
            </w:tcBorders>
            <w:shd w:val="clear" w:color="auto" w:fill="auto"/>
          </w:tcPr>
          <w:p w14:paraId="10D739A8" w14:textId="77777777" w:rsidR="005A0657" w:rsidRPr="00023A4A" w:rsidRDefault="005A0657" w:rsidP="005A0657">
            <w:pPr>
              <w:snapToGrid w:val="0"/>
              <w:spacing w:before="0"/>
              <w:rPr>
                <w:rFonts w:eastAsia="TimesNewRomanPSMT" w:cs="Arial"/>
                <w:bCs/>
              </w:rPr>
            </w:pPr>
          </w:p>
          <w:p w14:paraId="2BCBA937" w14:textId="77777777" w:rsidR="005A0657" w:rsidRPr="00023A4A" w:rsidRDefault="005A0657" w:rsidP="005A0657">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F276BE3" w14:textId="77777777" w:rsidR="005A0657" w:rsidRPr="00023A4A" w:rsidRDefault="005A0657" w:rsidP="005A0657">
            <w:pPr>
              <w:snapToGrid w:val="0"/>
              <w:spacing w:before="0"/>
              <w:rPr>
                <w:rFonts w:eastAsia="TimesNewRomanPSMT" w:cs="Arial"/>
                <w:bCs/>
              </w:rPr>
            </w:pPr>
          </w:p>
          <w:p w14:paraId="6662B330" w14:textId="77777777" w:rsidR="005A0657" w:rsidRPr="00023A4A" w:rsidRDefault="005A0657" w:rsidP="005A0657">
            <w:pPr>
              <w:spacing w:before="0"/>
              <w:rPr>
                <w:rFonts w:eastAsia="TimesNewRomanPSMT" w:cs="Arial"/>
                <w:b/>
                <w:bCs/>
              </w:rPr>
            </w:pPr>
            <w:r w:rsidRPr="00023A4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3811C77" w14:textId="77777777" w:rsidR="005A0657" w:rsidRPr="00023A4A" w:rsidRDefault="005A0657" w:rsidP="005A0657">
            <w:pPr>
              <w:snapToGrid w:val="0"/>
              <w:spacing w:before="0"/>
              <w:rPr>
                <w:rFonts w:eastAsia="TimesNewRomanPSMT" w:cs="Arial"/>
                <w:b/>
                <w:bCs/>
              </w:rPr>
            </w:pPr>
          </w:p>
        </w:tc>
      </w:tr>
      <w:tr w:rsidR="005A0657" w:rsidRPr="00023A4A" w14:paraId="31FF18B5" w14:textId="77777777" w:rsidTr="00C270BB">
        <w:tc>
          <w:tcPr>
            <w:tcW w:w="465" w:type="dxa"/>
            <w:tcBorders>
              <w:top w:val="single" w:sz="4" w:space="0" w:color="000000"/>
              <w:left w:val="single" w:sz="4" w:space="0" w:color="000000"/>
              <w:bottom w:val="single" w:sz="4" w:space="0" w:color="000000"/>
            </w:tcBorders>
            <w:shd w:val="clear" w:color="auto" w:fill="auto"/>
          </w:tcPr>
          <w:p w14:paraId="6C0B92E6" w14:textId="77777777" w:rsidR="005A0657" w:rsidRPr="00023A4A" w:rsidRDefault="005A0657" w:rsidP="005A0657">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30F6A4F" w14:textId="77777777" w:rsidR="005A0657" w:rsidRPr="00023A4A" w:rsidRDefault="005A0657" w:rsidP="005A0657">
            <w:pPr>
              <w:snapToGrid w:val="0"/>
              <w:spacing w:before="0"/>
              <w:rPr>
                <w:rFonts w:eastAsia="TimesNewRomanPSMT" w:cs="Arial"/>
                <w:bCs/>
              </w:rPr>
            </w:pPr>
          </w:p>
          <w:p w14:paraId="516E09C7" w14:textId="77777777" w:rsidR="005A0657" w:rsidRPr="00023A4A" w:rsidRDefault="005A0657" w:rsidP="005A0657">
            <w:pPr>
              <w:spacing w:before="0"/>
              <w:rPr>
                <w:rFonts w:eastAsia="TimesNewRomanPSMT" w:cs="Arial"/>
                <w:b/>
                <w:bCs/>
              </w:rPr>
            </w:pPr>
            <w:r w:rsidRPr="00023A4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579F029" w14:textId="77777777" w:rsidR="005A0657" w:rsidRPr="00023A4A" w:rsidRDefault="005A0657" w:rsidP="005A0657">
            <w:pPr>
              <w:snapToGrid w:val="0"/>
              <w:spacing w:before="0"/>
              <w:rPr>
                <w:rFonts w:eastAsia="TimesNewRomanPSMT" w:cs="Arial"/>
                <w:b/>
                <w:bCs/>
              </w:rPr>
            </w:pPr>
          </w:p>
        </w:tc>
      </w:tr>
      <w:tr w:rsidR="005A0657" w:rsidRPr="00023A4A" w14:paraId="6743728E" w14:textId="77777777" w:rsidTr="00C270BB">
        <w:tc>
          <w:tcPr>
            <w:tcW w:w="465" w:type="dxa"/>
            <w:tcBorders>
              <w:top w:val="single" w:sz="4" w:space="0" w:color="000000"/>
              <w:left w:val="single" w:sz="4" w:space="0" w:color="000000"/>
              <w:bottom w:val="single" w:sz="4" w:space="0" w:color="000000"/>
            </w:tcBorders>
            <w:shd w:val="clear" w:color="auto" w:fill="auto"/>
          </w:tcPr>
          <w:p w14:paraId="226399FE" w14:textId="77777777" w:rsidR="005A0657" w:rsidRPr="00023A4A" w:rsidRDefault="005A0657" w:rsidP="005A0657">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2176EA0" w14:textId="77777777" w:rsidR="005A0657" w:rsidRPr="00023A4A" w:rsidRDefault="005A0657" w:rsidP="005A0657">
            <w:pPr>
              <w:snapToGrid w:val="0"/>
              <w:spacing w:before="0"/>
              <w:rPr>
                <w:rFonts w:eastAsia="TimesNewRomanPSMT" w:cs="Arial"/>
                <w:bCs/>
                <w:lang w:val="ru-RU"/>
              </w:rPr>
            </w:pPr>
          </w:p>
          <w:p w14:paraId="37FBE9A9" w14:textId="77777777" w:rsidR="005A0657" w:rsidRPr="00023A4A" w:rsidRDefault="005A0657" w:rsidP="005A0657">
            <w:pPr>
              <w:spacing w:before="0"/>
              <w:rPr>
                <w:rFonts w:eastAsia="TimesNewRomanPSMT" w:cs="Arial"/>
                <w:b/>
                <w:bCs/>
                <w:lang w:val="ru-RU"/>
              </w:rPr>
            </w:pPr>
            <w:r w:rsidRPr="00023A4A">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3FC3B2" w14:textId="77777777" w:rsidR="005A0657" w:rsidRPr="00023A4A" w:rsidRDefault="005A0657" w:rsidP="005A0657">
            <w:pPr>
              <w:snapToGrid w:val="0"/>
              <w:spacing w:before="0"/>
              <w:rPr>
                <w:rFonts w:eastAsia="TimesNewRomanPSMT" w:cs="Arial"/>
                <w:b/>
                <w:bCs/>
                <w:lang w:val="ru-RU"/>
              </w:rPr>
            </w:pPr>
          </w:p>
        </w:tc>
      </w:tr>
      <w:tr w:rsidR="005A0657" w:rsidRPr="00023A4A" w14:paraId="36549203" w14:textId="77777777" w:rsidTr="00C270BB">
        <w:tc>
          <w:tcPr>
            <w:tcW w:w="465" w:type="dxa"/>
            <w:tcBorders>
              <w:top w:val="single" w:sz="4" w:space="0" w:color="000000"/>
              <w:left w:val="single" w:sz="4" w:space="0" w:color="000000"/>
              <w:bottom w:val="single" w:sz="4" w:space="0" w:color="000000"/>
            </w:tcBorders>
            <w:shd w:val="clear" w:color="auto" w:fill="auto"/>
          </w:tcPr>
          <w:p w14:paraId="218EAB32" w14:textId="77777777" w:rsidR="005A0657" w:rsidRPr="00023A4A" w:rsidRDefault="005A0657" w:rsidP="005A0657">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94A6F6F" w14:textId="77777777" w:rsidR="005A0657" w:rsidRPr="00023A4A" w:rsidRDefault="005A0657" w:rsidP="005A0657">
            <w:pPr>
              <w:snapToGrid w:val="0"/>
              <w:spacing w:before="0"/>
              <w:rPr>
                <w:rFonts w:eastAsia="TimesNewRomanPSMT" w:cs="Arial"/>
                <w:bCs/>
                <w:lang w:val="ru-RU"/>
              </w:rPr>
            </w:pPr>
          </w:p>
          <w:p w14:paraId="37A1E019" w14:textId="77777777" w:rsidR="005A0657" w:rsidRPr="00023A4A" w:rsidRDefault="005A0657" w:rsidP="005A0657">
            <w:pPr>
              <w:spacing w:before="0"/>
              <w:rPr>
                <w:rFonts w:eastAsia="TimesNewRomanPSMT" w:cs="Arial"/>
                <w:b/>
                <w:bCs/>
                <w:lang w:val="ru-RU"/>
              </w:rPr>
            </w:pPr>
            <w:r w:rsidRPr="00023A4A">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1EF2C7" w14:textId="77777777" w:rsidR="005A0657" w:rsidRPr="00023A4A" w:rsidRDefault="005A0657" w:rsidP="005A0657">
            <w:pPr>
              <w:snapToGrid w:val="0"/>
              <w:spacing w:before="0"/>
              <w:rPr>
                <w:rFonts w:eastAsia="TimesNewRomanPSMT" w:cs="Arial"/>
                <w:b/>
                <w:bCs/>
                <w:lang w:val="ru-RU"/>
              </w:rPr>
            </w:pPr>
          </w:p>
        </w:tc>
      </w:tr>
    </w:tbl>
    <w:p w14:paraId="65724F22" w14:textId="77777777" w:rsidR="005A0657" w:rsidRPr="00023A4A" w:rsidRDefault="005A0657" w:rsidP="005A0657">
      <w:pPr>
        <w:spacing w:before="0"/>
        <w:rPr>
          <w:rFonts w:cs="Arial"/>
          <w:b/>
          <w:bCs/>
          <w:iCs/>
          <w:u w:val="single"/>
          <w:lang w:val="ru-RU"/>
        </w:rPr>
      </w:pPr>
    </w:p>
    <w:p w14:paraId="6D52C795" w14:textId="77777777" w:rsidR="005A0657" w:rsidRPr="00023A4A" w:rsidRDefault="005A0657" w:rsidP="005A0657">
      <w:pPr>
        <w:spacing w:before="0"/>
        <w:rPr>
          <w:rFonts w:cs="Arial"/>
          <w:b/>
          <w:bCs/>
          <w:iCs/>
          <w:u w:val="single"/>
          <w:lang w:val="ru-RU"/>
        </w:rPr>
      </w:pPr>
    </w:p>
    <w:p w14:paraId="1BBF7F1D" w14:textId="77777777" w:rsidR="005A0657" w:rsidRPr="00023A4A" w:rsidRDefault="005A0657" w:rsidP="005A0657">
      <w:pPr>
        <w:spacing w:before="0"/>
        <w:rPr>
          <w:rFonts w:cs="Arial"/>
          <w:i/>
          <w:iCs/>
          <w:lang w:val="ru-RU"/>
        </w:rPr>
      </w:pPr>
      <w:r w:rsidRPr="00023A4A">
        <w:rPr>
          <w:rFonts w:cs="Arial"/>
          <w:b/>
          <w:bCs/>
          <w:i/>
          <w:iCs/>
          <w:u w:val="single"/>
          <w:lang w:val="ru-RU"/>
        </w:rPr>
        <w:t>Напомена:</w:t>
      </w:r>
    </w:p>
    <w:p w14:paraId="1C7C493D" w14:textId="77777777" w:rsidR="005A0657" w:rsidRPr="00023A4A" w:rsidRDefault="005A0657" w:rsidP="005A0657">
      <w:pPr>
        <w:spacing w:before="0"/>
        <w:rPr>
          <w:rFonts w:cs="Arial"/>
          <w:i/>
          <w:iCs/>
          <w:lang w:val="ru-RU"/>
        </w:rPr>
      </w:pPr>
      <w:r w:rsidRPr="00023A4A">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67126A7F" w14:textId="77777777" w:rsidR="00E26ECA" w:rsidRPr="00023A4A" w:rsidRDefault="00E26ECA" w:rsidP="005A0657">
      <w:pPr>
        <w:spacing w:before="0"/>
        <w:rPr>
          <w:rFonts w:eastAsia="TimesNewRomanPSMT" w:cs="Arial"/>
          <w:b/>
          <w:bCs/>
          <w:i/>
          <w:lang w:val="sr-Cyrl-CS"/>
        </w:rPr>
      </w:pPr>
    </w:p>
    <w:p w14:paraId="488C72F6" w14:textId="77777777" w:rsidR="00E26ECA" w:rsidRDefault="00E26ECA" w:rsidP="005A0657">
      <w:pPr>
        <w:spacing w:before="0"/>
        <w:rPr>
          <w:rFonts w:eastAsia="TimesNewRomanPSMT" w:cs="Arial"/>
          <w:b/>
          <w:bCs/>
          <w:i/>
          <w:lang w:val="sr-Cyrl-CS"/>
        </w:rPr>
      </w:pPr>
    </w:p>
    <w:p w14:paraId="4F2325A0" w14:textId="77777777" w:rsidR="00030453" w:rsidRDefault="00030453" w:rsidP="005A0657">
      <w:pPr>
        <w:spacing w:before="0"/>
        <w:rPr>
          <w:rFonts w:eastAsia="TimesNewRomanPSMT" w:cs="Arial"/>
          <w:b/>
          <w:bCs/>
          <w:i/>
          <w:lang w:val="sr-Cyrl-CS"/>
        </w:rPr>
      </w:pPr>
    </w:p>
    <w:p w14:paraId="1267584C" w14:textId="77777777" w:rsidR="00030453" w:rsidRDefault="00030453" w:rsidP="005A0657">
      <w:pPr>
        <w:spacing w:before="0"/>
        <w:rPr>
          <w:rFonts w:eastAsia="TimesNewRomanPSMT" w:cs="Arial"/>
          <w:b/>
          <w:bCs/>
          <w:i/>
          <w:lang w:val="sr-Cyrl-CS"/>
        </w:rPr>
      </w:pPr>
    </w:p>
    <w:p w14:paraId="21B3280A" w14:textId="77777777" w:rsidR="00030453" w:rsidRDefault="00030453" w:rsidP="005A0657">
      <w:pPr>
        <w:spacing w:before="0"/>
        <w:rPr>
          <w:rFonts w:eastAsia="TimesNewRomanPSMT" w:cs="Arial"/>
          <w:b/>
          <w:bCs/>
          <w:i/>
          <w:lang w:val="sr-Cyrl-CS"/>
        </w:rPr>
      </w:pPr>
    </w:p>
    <w:p w14:paraId="7113C599" w14:textId="77777777" w:rsidR="00030453" w:rsidRPr="00023A4A" w:rsidRDefault="00030453" w:rsidP="005A0657">
      <w:pPr>
        <w:spacing w:before="0"/>
        <w:rPr>
          <w:rFonts w:eastAsia="TimesNewRomanPSMT" w:cs="Arial"/>
          <w:b/>
          <w:bCs/>
          <w:i/>
          <w:lang w:val="sr-Cyrl-CS"/>
        </w:rPr>
      </w:pPr>
    </w:p>
    <w:p w14:paraId="1E9060BE" w14:textId="77777777" w:rsidR="005A0657" w:rsidRPr="00023A4A" w:rsidRDefault="005A0657" w:rsidP="005A0657">
      <w:pPr>
        <w:spacing w:before="0"/>
        <w:rPr>
          <w:rFonts w:eastAsia="TimesNewRomanPSMT" w:cs="Arial"/>
          <w:b/>
          <w:bCs/>
          <w:i/>
          <w:lang w:val="ru-RU"/>
        </w:rPr>
      </w:pPr>
      <w:r w:rsidRPr="00023A4A">
        <w:rPr>
          <w:rFonts w:eastAsia="TimesNewRomanPSMT" w:cs="Arial"/>
          <w:b/>
          <w:bCs/>
          <w:i/>
          <w:lang w:val="sr-Cyrl-CS"/>
        </w:rPr>
        <w:t xml:space="preserve">4) </w:t>
      </w:r>
      <w:r w:rsidRPr="00023A4A">
        <w:rPr>
          <w:rFonts w:eastAsia="TimesNewRomanPSMT" w:cs="Arial"/>
          <w:b/>
          <w:bCs/>
          <w:i/>
          <w:lang w:val="ru-RU"/>
        </w:rPr>
        <w:t>ПОДАЦИ ЧЛАНУ ГРУПЕ ПОНУЂАЧА</w:t>
      </w:r>
    </w:p>
    <w:p w14:paraId="23DC0AB4" w14:textId="77777777" w:rsidR="005A0657" w:rsidRPr="00023A4A" w:rsidRDefault="005A0657" w:rsidP="005A0657">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5A0657" w:rsidRPr="00023A4A" w14:paraId="6B091CE8" w14:textId="77777777" w:rsidTr="00C270BB">
        <w:tc>
          <w:tcPr>
            <w:tcW w:w="465" w:type="dxa"/>
            <w:tcBorders>
              <w:top w:val="single" w:sz="4" w:space="0" w:color="000000"/>
              <w:left w:val="single" w:sz="4" w:space="0" w:color="000000"/>
              <w:bottom w:val="single" w:sz="4" w:space="0" w:color="000000"/>
            </w:tcBorders>
            <w:shd w:val="clear" w:color="auto" w:fill="auto"/>
          </w:tcPr>
          <w:p w14:paraId="4B935F46" w14:textId="77777777" w:rsidR="005A0657" w:rsidRPr="00023A4A" w:rsidRDefault="005A0657" w:rsidP="005A0657">
            <w:pPr>
              <w:snapToGrid w:val="0"/>
              <w:spacing w:before="0"/>
              <w:rPr>
                <w:rFonts w:cs="Arial"/>
              </w:rPr>
            </w:pPr>
          </w:p>
          <w:p w14:paraId="6FBAEFFF" w14:textId="77777777" w:rsidR="005A0657" w:rsidRPr="00023A4A" w:rsidRDefault="005A0657" w:rsidP="005A0657">
            <w:pPr>
              <w:spacing w:before="0"/>
              <w:rPr>
                <w:rFonts w:eastAsia="TimesNewRomanPSMT" w:cs="Arial"/>
                <w:bCs/>
                <w:lang w:val="ru-RU"/>
              </w:rPr>
            </w:pPr>
            <w:r w:rsidRPr="00023A4A">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7195F53B" w14:textId="77777777" w:rsidR="005A0657" w:rsidRPr="00023A4A" w:rsidRDefault="005A0657" w:rsidP="005A0657">
            <w:pPr>
              <w:snapToGrid w:val="0"/>
              <w:spacing w:before="0"/>
              <w:rPr>
                <w:rFonts w:eastAsia="TimesNewRomanPSMT" w:cs="Arial"/>
                <w:bCs/>
                <w:lang w:val="ru-RU"/>
              </w:rPr>
            </w:pPr>
          </w:p>
          <w:p w14:paraId="20EDD258" w14:textId="77777777" w:rsidR="005A0657" w:rsidRPr="00023A4A" w:rsidRDefault="005A0657" w:rsidP="005A0657">
            <w:pPr>
              <w:spacing w:before="0"/>
              <w:rPr>
                <w:rFonts w:eastAsia="TimesNewRomanPSMT" w:cs="Arial"/>
                <w:b/>
                <w:bCs/>
                <w:lang w:val="ru-RU"/>
              </w:rPr>
            </w:pPr>
            <w:r w:rsidRPr="00023A4A">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EAB41D3" w14:textId="77777777" w:rsidR="005A0657" w:rsidRPr="00023A4A" w:rsidRDefault="005A0657" w:rsidP="005A0657">
            <w:pPr>
              <w:snapToGrid w:val="0"/>
              <w:spacing w:before="0"/>
              <w:rPr>
                <w:rFonts w:eastAsia="TimesNewRomanPSMT" w:cs="Arial"/>
                <w:b/>
                <w:bCs/>
                <w:lang w:val="ru-RU"/>
              </w:rPr>
            </w:pPr>
          </w:p>
        </w:tc>
      </w:tr>
      <w:tr w:rsidR="005A0657" w:rsidRPr="00023A4A" w14:paraId="334C8815" w14:textId="77777777" w:rsidTr="00C270BB">
        <w:tc>
          <w:tcPr>
            <w:tcW w:w="465" w:type="dxa"/>
            <w:tcBorders>
              <w:top w:val="single" w:sz="4" w:space="0" w:color="000000"/>
              <w:left w:val="single" w:sz="4" w:space="0" w:color="000000"/>
              <w:bottom w:val="single" w:sz="4" w:space="0" w:color="000000"/>
            </w:tcBorders>
            <w:shd w:val="clear" w:color="auto" w:fill="auto"/>
          </w:tcPr>
          <w:p w14:paraId="57A6E7A4" w14:textId="77777777" w:rsidR="005A0657" w:rsidRPr="00023A4A" w:rsidRDefault="005A0657" w:rsidP="005A0657">
            <w:pPr>
              <w:snapToGrid w:val="0"/>
              <w:spacing w:before="0"/>
              <w:rPr>
                <w:rFonts w:eastAsia="TimesNewRomanPSMT" w:cs="Arial"/>
                <w:bCs/>
                <w:lang w:val="ru-RU"/>
              </w:rPr>
            </w:pPr>
          </w:p>
          <w:p w14:paraId="3911660E" w14:textId="77777777" w:rsidR="005A0657" w:rsidRPr="00023A4A" w:rsidRDefault="005A0657" w:rsidP="005A0657">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B84FB01" w14:textId="77777777" w:rsidR="005A0657" w:rsidRPr="00023A4A" w:rsidRDefault="005A0657" w:rsidP="005A0657">
            <w:pPr>
              <w:snapToGrid w:val="0"/>
              <w:spacing w:before="0"/>
              <w:rPr>
                <w:rFonts w:eastAsia="TimesNewRomanPSMT" w:cs="Arial"/>
                <w:bCs/>
                <w:lang w:val="ru-RU"/>
              </w:rPr>
            </w:pPr>
          </w:p>
          <w:p w14:paraId="679E3FFC" w14:textId="77777777" w:rsidR="005A0657" w:rsidRPr="00023A4A" w:rsidRDefault="005A0657" w:rsidP="005A0657">
            <w:pPr>
              <w:spacing w:before="0"/>
              <w:rPr>
                <w:rFonts w:eastAsia="TimesNewRomanPSMT" w:cs="Arial"/>
                <w:b/>
                <w:bCs/>
              </w:rPr>
            </w:pPr>
            <w:r w:rsidRPr="00023A4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D0992AB" w14:textId="77777777" w:rsidR="005A0657" w:rsidRPr="00023A4A" w:rsidRDefault="005A0657" w:rsidP="005A0657">
            <w:pPr>
              <w:snapToGrid w:val="0"/>
              <w:spacing w:before="0"/>
              <w:rPr>
                <w:rFonts w:eastAsia="TimesNewRomanPSMT" w:cs="Arial"/>
                <w:b/>
                <w:bCs/>
              </w:rPr>
            </w:pPr>
          </w:p>
        </w:tc>
      </w:tr>
      <w:tr w:rsidR="005A0657" w:rsidRPr="00023A4A" w14:paraId="4147279A" w14:textId="77777777" w:rsidTr="00C270BB">
        <w:tc>
          <w:tcPr>
            <w:tcW w:w="465" w:type="dxa"/>
            <w:tcBorders>
              <w:top w:val="single" w:sz="4" w:space="0" w:color="000000"/>
              <w:left w:val="single" w:sz="4" w:space="0" w:color="000000"/>
              <w:bottom w:val="single" w:sz="4" w:space="0" w:color="000000"/>
            </w:tcBorders>
            <w:shd w:val="clear" w:color="auto" w:fill="auto"/>
          </w:tcPr>
          <w:p w14:paraId="1A0D5EEE" w14:textId="77777777" w:rsidR="005A0657" w:rsidRPr="00023A4A" w:rsidRDefault="005A0657" w:rsidP="005A0657">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0DFF8703" w14:textId="77777777" w:rsidR="005A0657" w:rsidRPr="00023A4A" w:rsidRDefault="005A0657" w:rsidP="005A0657">
            <w:pPr>
              <w:snapToGrid w:val="0"/>
              <w:spacing w:before="0"/>
              <w:rPr>
                <w:rFonts w:cs="Arial"/>
                <w:iCs/>
              </w:rPr>
            </w:pPr>
            <w:r w:rsidRPr="00023A4A">
              <w:rPr>
                <w:rFonts w:cs="Arial"/>
                <w:iCs/>
              </w:rPr>
              <w:t>Врста правног лица:</w:t>
            </w:r>
          </w:p>
          <w:p w14:paraId="1EEB3A8F" w14:textId="77777777" w:rsidR="005A0657" w:rsidRPr="00023A4A" w:rsidRDefault="005A0657" w:rsidP="005A0657">
            <w:pPr>
              <w:snapToGrid w:val="0"/>
              <w:spacing w:before="0"/>
              <w:rPr>
                <w:rFonts w:eastAsia="TimesNewRomanPSMT" w:cs="Arial"/>
                <w:b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3249D4" w14:textId="77777777" w:rsidR="005A0657" w:rsidRPr="00023A4A" w:rsidRDefault="005A0657" w:rsidP="005A0657">
            <w:pPr>
              <w:snapToGrid w:val="0"/>
              <w:spacing w:before="0"/>
              <w:rPr>
                <w:rFonts w:eastAsia="TimesNewRomanPSMT" w:cs="Arial"/>
                <w:b/>
                <w:bCs/>
              </w:rPr>
            </w:pPr>
          </w:p>
        </w:tc>
      </w:tr>
      <w:tr w:rsidR="005A0657" w:rsidRPr="00023A4A" w14:paraId="07BC005C" w14:textId="77777777" w:rsidTr="00C270BB">
        <w:tc>
          <w:tcPr>
            <w:tcW w:w="465" w:type="dxa"/>
            <w:tcBorders>
              <w:top w:val="single" w:sz="4" w:space="0" w:color="000000"/>
              <w:left w:val="single" w:sz="4" w:space="0" w:color="000000"/>
              <w:bottom w:val="single" w:sz="4" w:space="0" w:color="000000"/>
            </w:tcBorders>
            <w:shd w:val="clear" w:color="auto" w:fill="auto"/>
          </w:tcPr>
          <w:p w14:paraId="61C713C3" w14:textId="77777777" w:rsidR="005A0657" w:rsidRPr="00023A4A" w:rsidRDefault="005A0657" w:rsidP="005A0657">
            <w:pPr>
              <w:snapToGrid w:val="0"/>
              <w:spacing w:before="0"/>
              <w:rPr>
                <w:rFonts w:eastAsia="TimesNewRomanPSMT" w:cs="Arial"/>
                <w:bCs/>
              </w:rPr>
            </w:pPr>
          </w:p>
          <w:p w14:paraId="2D4E115C" w14:textId="77777777" w:rsidR="005A0657" w:rsidRPr="00023A4A" w:rsidRDefault="005A0657" w:rsidP="005A0657">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6FCB105" w14:textId="77777777" w:rsidR="005A0657" w:rsidRPr="00023A4A" w:rsidRDefault="005A0657" w:rsidP="005A0657">
            <w:pPr>
              <w:snapToGrid w:val="0"/>
              <w:spacing w:before="0"/>
              <w:rPr>
                <w:rFonts w:eastAsia="TimesNewRomanPSMT" w:cs="Arial"/>
                <w:bCs/>
              </w:rPr>
            </w:pPr>
          </w:p>
          <w:p w14:paraId="471FC1F1" w14:textId="77777777" w:rsidR="005A0657" w:rsidRPr="00023A4A" w:rsidRDefault="005A0657" w:rsidP="005A0657">
            <w:pPr>
              <w:spacing w:before="0"/>
              <w:rPr>
                <w:rFonts w:eastAsia="TimesNewRomanPSMT" w:cs="Arial"/>
                <w:b/>
                <w:bCs/>
              </w:rPr>
            </w:pPr>
            <w:r w:rsidRPr="00023A4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600C13" w14:textId="77777777" w:rsidR="005A0657" w:rsidRPr="00023A4A" w:rsidRDefault="005A0657" w:rsidP="005A0657">
            <w:pPr>
              <w:snapToGrid w:val="0"/>
              <w:spacing w:before="0"/>
              <w:rPr>
                <w:rFonts w:eastAsia="TimesNewRomanPSMT" w:cs="Arial"/>
                <w:b/>
                <w:bCs/>
              </w:rPr>
            </w:pPr>
          </w:p>
        </w:tc>
      </w:tr>
      <w:tr w:rsidR="005A0657" w:rsidRPr="00023A4A" w14:paraId="7A539B03" w14:textId="77777777" w:rsidTr="00C270BB">
        <w:tc>
          <w:tcPr>
            <w:tcW w:w="465" w:type="dxa"/>
            <w:tcBorders>
              <w:top w:val="single" w:sz="4" w:space="0" w:color="000000"/>
              <w:left w:val="single" w:sz="4" w:space="0" w:color="000000"/>
              <w:bottom w:val="single" w:sz="4" w:space="0" w:color="000000"/>
            </w:tcBorders>
            <w:shd w:val="clear" w:color="auto" w:fill="auto"/>
          </w:tcPr>
          <w:p w14:paraId="52667986" w14:textId="77777777" w:rsidR="005A0657" w:rsidRPr="00023A4A" w:rsidRDefault="005A0657" w:rsidP="005A0657">
            <w:pPr>
              <w:snapToGrid w:val="0"/>
              <w:spacing w:before="0"/>
              <w:rPr>
                <w:rFonts w:eastAsia="TimesNewRomanPSMT" w:cs="Arial"/>
                <w:bCs/>
              </w:rPr>
            </w:pPr>
          </w:p>
          <w:p w14:paraId="4050FB0C" w14:textId="77777777" w:rsidR="005A0657" w:rsidRPr="00023A4A" w:rsidRDefault="005A0657" w:rsidP="005A0657">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DBBCE60" w14:textId="77777777" w:rsidR="005A0657" w:rsidRPr="00023A4A" w:rsidRDefault="005A0657" w:rsidP="005A0657">
            <w:pPr>
              <w:snapToGrid w:val="0"/>
              <w:spacing w:before="0"/>
              <w:rPr>
                <w:rFonts w:eastAsia="TimesNewRomanPSMT" w:cs="Arial"/>
                <w:bCs/>
              </w:rPr>
            </w:pPr>
          </w:p>
          <w:p w14:paraId="28E942F8" w14:textId="77777777" w:rsidR="005A0657" w:rsidRPr="00023A4A" w:rsidRDefault="005A0657" w:rsidP="005A0657">
            <w:pPr>
              <w:spacing w:before="0"/>
              <w:rPr>
                <w:rFonts w:eastAsia="TimesNewRomanPSMT" w:cs="Arial"/>
                <w:b/>
                <w:bCs/>
              </w:rPr>
            </w:pPr>
            <w:r w:rsidRPr="00023A4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BAF4F2" w14:textId="77777777" w:rsidR="005A0657" w:rsidRPr="00023A4A" w:rsidRDefault="005A0657" w:rsidP="005A0657">
            <w:pPr>
              <w:snapToGrid w:val="0"/>
              <w:spacing w:before="0"/>
              <w:rPr>
                <w:rFonts w:eastAsia="TimesNewRomanPSMT" w:cs="Arial"/>
                <w:b/>
                <w:bCs/>
              </w:rPr>
            </w:pPr>
          </w:p>
        </w:tc>
      </w:tr>
      <w:tr w:rsidR="005A0657" w:rsidRPr="00023A4A" w14:paraId="0C6BAC26" w14:textId="77777777" w:rsidTr="00C270BB">
        <w:tc>
          <w:tcPr>
            <w:tcW w:w="465" w:type="dxa"/>
            <w:tcBorders>
              <w:top w:val="single" w:sz="4" w:space="0" w:color="000000"/>
              <w:left w:val="single" w:sz="4" w:space="0" w:color="000000"/>
              <w:bottom w:val="single" w:sz="4" w:space="0" w:color="000000"/>
            </w:tcBorders>
            <w:shd w:val="clear" w:color="auto" w:fill="auto"/>
          </w:tcPr>
          <w:p w14:paraId="746EBDA5" w14:textId="77777777" w:rsidR="005A0657" w:rsidRPr="00023A4A" w:rsidRDefault="005A0657" w:rsidP="005A0657">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76E5103" w14:textId="77777777" w:rsidR="005A0657" w:rsidRPr="00023A4A" w:rsidRDefault="005A0657" w:rsidP="005A0657">
            <w:pPr>
              <w:snapToGrid w:val="0"/>
              <w:spacing w:before="0"/>
              <w:rPr>
                <w:rFonts w:eastAsia="TimesNewRomanPSMT" w:cs="Arial"/>
                <w:bCs/>
              </w:rPr>
            </w:pPr>
          </w:p>
          <w:p w14:paraId="3E26B37C" w14:textId="77777777" w:rsidR="005A0657" w:rsidRPr="00023A4A" w:rsidRDefault="005A0657" w:rsidP="005A0657">
            <w:pPr>
              <w:spacing w:before="0"/>
              <w:rPr>
                <w:rFonts w:eastAsia="TimesNewRomanPSMT" w:cs="Arial"/>
                <w:b/>
                <w:bCs/>
              </w:rPr>
            </w:pPr>
            <w:r w:rsidRPr="00023A4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C07C41" w14:textId="77777777" w:rsidR="005A0657" w:rsidRPr="00023A4A" w:rsidRDefault="005A0657" w:rsidP="005A0657">
            <w:pPr>
              <w:snapToGrid w:val="0"/>
              <w:spacing w:before="0"/>
              <w:rPr>
                <w:rFonts w:eastAsia="TimesNewRomanPSMT" w:cs="Arial"/>
                <w:b/>
                <w:bCs/>
              </w:rPr>
            </w:pPr>
          </w:p>
        </w:tc>
      </w:tr>
      <w:tr w:rsidR="005A0657" w:rsidRPr="00023A4A" w14:paraId="40359366" w14:textId="77777777" w:rsidTr="00C270BB">
        <w:tc>
          <w:tcPr>
            <w:tcW w:w="465" w:type="dxa"/>
            <w:tcBorders>
              <w:top w:val="single" w:sz="4" w:space="0" w:color="000000"/>
              <w:left w:val="single" w:sz="4" w:space="0" w:color="000000"/>
              <w:bottom w:val="single" w:sz="4" w:space="0" w:color="000000"/>
            </w:tcBorders>
            <w:shd w:val="clear" w:color="auto" w:fill="auto"/>
          </w:tcPr>
          <w:p w14:paraId="19B7DBE3" w14:textId="77777777" w:rsidR="005A0657" w:rsidRPr="00023A4A" w:rsidRDefault="005A0657" w:rsidP="005A0657">
            <w:pPr>
              <w:snapToGrid w:val="0"/>
              <w:spacing w:before="0"/>
              <w:rPr>
                <w:rFonts w:eastAsia="TimesNewRomanPSMT" w:cs="Arial"/>
                <w:bCs/>
              </w:rPr>
            </w:pPr>
          </w:p>
          <w:p w14:paraId="3D7B6224" w14:textId="77777777" w:rsidR="005A0657" w:rsidRPr="00023A4A" w:rsidRDefault="005A0657" w:rsidP="005A0657">
            <w:pPr>
              <w:spacing w:before="0"/>
              <w:rPr>
                <w:rFonts w:eastAsia="TimesNewRomanPSMT" w:cs="Arial"/>
                <w:bCs/>
                <w:lang w:val="ru-RU"/>
              </w:rPr>
            </w:pPr>
            <w:r w:rsidRPr="00023A4A">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4170CE47" w14:textId="77777777" w:rsidR="005A0657" w:rsidRPr="00023A4A" w:rsidRDefault="005A0657" w:rsidP="005A0657">
            <w:pPr>
              <w:snapToGrid w:val="0"/>
              <w:spacing w:before="0"/>
              <w:rPr>
                <w:rFonts w:eastAsia="TimesNewRomanPSMT" w:cs="Arial"/>
                <w:bCs/>
                <w:lang w:val="ru-RU"/>
              </w:rPr>
            </w:pPr>
          </w:p>
          <w:p w14:paraId="1FA65369" w14:textId="77777777" w:rsidR="005A0657" w:rsidRPr="00023A4A" w:rsidRDefault="005A0657" w:rsidP="005A0657">
            <w:pPr>
              <w:spacing w:before="0"/>
              <w:rPr>
                <w:rFonts w:eastAsia="TimesNewRomanPSMT" w:cs="Arial"/>
                <w:b/>
                <w:bCs/>
                <w:lang w:val="ru-RU"/>
              </w:rPr>
            </w:pPr>
            <w:r w:rsidRPr="00023A4A">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DA9FE9" w14:textId="77777777" w:rsidR="005A0657" w:rsidRPr="00023A4A" w:rsidRDefault="005A0657" w:rsidP="005A0657">
            <w:pPr>
              <w:snapToGrid w:val="0"/>
              <w:spacing w:before="0"/>
              <w:rPr>
                <w:rFonts w:eastAsia="TimesNewRomanPSMT" w:cs="Arial"/>
                <w:b/>
                <w:bCs/>
                <w:lang w:val="ru-RU"/>
              </w:rPr>
            </w:pPr>
          </w:p>
        </w:tc>
      </w:tr>
      <w:tr w:rsidR="005A0657" w:rsidRPr="00023A4A" w14:paraId="14771BA9" w14:textId="77777777" w:rsidTr="00C270BB">
        <w:tc>
          <w:tcPr>
            <w:tcW w:w="465" w:type="dxa"/>
            <w:tcBorders>
              <w:top w:val="single" w:sz="4" w:space="0" w:color="000000"/>
              <w:left w:val="single" w:sz="4" w:space="0" w:color="000000"/>
              <w:bottom w:val="single" w:sz="4" w:space="0" w:color="000000"/>
            </w:tcBorders>
            <w:shd w:val="clear" w:color="auto" w:fill="auto"/>
          </w:tcPr>
          <w:p w14:paraId="62647D27" w14:textId="77777777" w:rsidR="005A0657" w:rsidRPr="00023A4A" w:rsidRDefault="005A0657" w:rsidP="005A0657">
            <w:pPr>
              <w:snapToGrid w:val="0"/>
              <w:spacing w:before="0"/>
              <w:rPr>
                <w:rFonts w:eastAsia="TimesNewRomanPSMT" w:cs="Arial"/>
                <w:bCs/>
                <w:lang w:val="ru-RU"/>
              </w:rPr>
            </w:pPr>
          </w:p>
          <w:p w14:paraId="44223DD9" w14:textId="77777777" w:rsidR="005A0657" w:rsidRPr="00023A4A" w:rsidRDefault="005A0657" w:rsidP="005A0657">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0AB9142" w14:textId="77777777" w:rsidR="005A0657" w:rsidRPr="00023A4A" w:rsidRDefault="005A0657" w:rsidP="005A0657">
            <w:pPr>
              <w:snapToGrid w:val="0"/>
              <w:spacing w:before="0"/>
              <w:rPr>
                <w:rFonts w:eastAsia="TimesNewRomanPSMT" w:cs="Arial"/>
                <w:bCs/>
                <w:lang w:val="ru-RU"/>
              </w:rPr>
            </w:pPr>
          </w:p>
          <w:p w14:paraId="00F0929B" w14:textId="77777777" w:rsidR="005A0657" w:rsidRPr="00023A4A" w:rsidRDefault="005A0657" w:rsidP="005A0657">
            <w:pPr>
              <w:spacing w:before="0"/>
              <w:rPr>
                <w:rFonts w:eastAsia="TimesNewRomanPSMT" w:cs="Arial"/>
                <w:b/>
                <w:bCs/>
              </w:rPr>
            </w:pPr>
            <w:r w:rsidRPr="00023A4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350114" w14:textId="77777777" w:rsidR="005A0657" w:rsidRPr="00023A4A" w:rsidRDefault="005A0657" w:rsidP="005A0657">
            <w:pPr>
              <w:snapToGrid w:val="0"/>
              <w:spacing w:before="0"/>
              <w:rPr>
                <w:rFonts w:eastAsia="TimesNewRomanPSMT" w:cs="Arial"/>
                <w:b/>
                <w:bCs/>
              </w:rPr>
            </w:pPr>
          </w:p>
        </w:tc>
      </w:tr>
      <w:tr w:rsidR="005A0657" w:rsidRPr="00023A4A" w14:paraId="17824066" w14:textId="77777777" w:rsidTr="00C270BB">
        <w:tc>
          <w:tcPr>
            <w:tcW w:w="465" w:type="dxa"/>
            <w:tcBorders>
              <w:top w:val="single" w:sz="4" w:space="0" w:color="000000"/>
              <w:left w:val="single" w:sz="4" w:space="0" w:color="000000"/>
              <w:bottom w:val="single" w:sz="4" w:space="0" w:color="000000"/>
            </w:tcBorders>
            <w:shd w:val="clear" w:color="auto" w:fill="auto"/>
          </w:tcPr>
          <w:p w14:paraId="386CD4A2" w14:textId="77777777" w:rsidR="005A0657" w:rsidRPr="00023A4A" w:rsidRDefault="005A0657" w:rsidP="005A0657">
            <w:pPr>
              <w:snapToGrid w:val="0"/>
              <w:spacing w:before="0"/>
              <w:rPr>
                <w:rFonts w:eastAsia="TimesNewRomanPSMT" w:cs="Arial"/>
                <w:bCs/>
              </w:rPr>
            </w:pPr>
          </w:p>
          <w:p w14:paraId="42262FD1" w14:textId="77777777" w:rsidR="005A0657" w:rsidRPr="00023A4A" w:rsidRDefault="005A0657" w:rsidP="005A0657">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E0548BB" w14:textId="77777777" w:rsidR="005A0657" w:rsidRPr="00023A4A" w:rsidRDefault="005A0657" w:rsidP="005A0657">
            <w:pPr>
              <w:snapToGrid w:val="0"/>
              <w:spacing w:before="0"/>
              <w:rPr>
                <w:rFonts w:eastAsia="TimesNewRomanPSMT" w:cs="Arial"/>
                <w:bCs/>
              </w:rPr>
            </w:pPr>
          </w:p>
          <w:p w14:paraId="3BC405AD" w14:textId="77777777" w:rsidR="005A0657" w:rsidRPr="00023A4A" w:rsidRDefault="005A0657" w:rsidP="005A0657">
            <w:pPr>
              <w:spacing w:before="0"/>
              <w:rPr>
                <w:rFonts w:eastAsia="TimesNewRomanPSMT" w:cs="Arial"/>
                <w:b/>
                <w:bCs/>
              </w:rPr>
            </w:pPr>
            <w:r w:rsidRPr="00023A4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A1A8C38" w14:textId="77777777" w:rsidR="005A0657" w:rsidRPr="00023A4A" w:rsidRDefault="005A0657" w:rsidP="005A0657">
            <w:pPr>
              <w:snapToGrid w:val="0"/>
              <w:spacing w:before="0"/>
              <w:rPr>
                <w:rFonts w:eastAsia="TimesNewRomanPSMT" w:cs="Arial"/>
                <w:b/>
                <w:bCs/>
              </w:rPr>
            </w:pPr>
          </w:p>
        </w:tc>
      </w:tr>
      <w:tr w:rsidR="005A0657" w:rsidRPr="00023A4A" w14:paraId="60224FB3" w14:textId="77777777" w:rsidTr="00C270BB">
        <w:tc>
          <w:tcPr>
            <w:tcW w:w="465" w:type="dxa"/>
            <w:tcBorders>
              <w:top w:val="single" w:sz="4" w:space="0" w:color="000000"/>
              <w:left w:val="single" w:sz="4" w:space="0" w:color="000000"/>
              <w:bottom w:val="single" w:sz="4" w:space="0" w:color="000000"/>
            </w:tcBorders>
            <w:shd w:val="clear" w:color="auto" w:fill="auto"/>
          </w:tcPr>
          <w:p w14:paraId="7AED4CC9" w14:textId="77777777" w:rsidR="005A0657" w:rsidRPr="00023A4A" w:rsidRDefault="005A0657" w:rsidP="005A0657">
            <w:pPr>
              <w:snapToGrid w:val="0"/>
              <w:spacing w:before="0"/>
              <w:rPr>
                <w:rFonts w:eastAsia="TimesNewRomanPSMT" w:cs="Arial"/>
                <w:bCs/>
              </w:rPr>
            </w:pPr>
          </w:p>
          <w:p w14:paraId="7CA7C303" w14:textId="77777777" w:rsidR="005A0657" w:rsidRPr="00023A4A" w:rsidRDefault="005A0657" w:rsidP="005A0657">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AF13E01" w14:textId="77777777" w:rsidR="005A0657" w:rsidRPr="00023A4A" w:rsidRDefault="005A0657" w:rsidP="005A0657">
            <w:pPr>
              <w:snapToGrid w:val="0"/>
              <w:spacing w:before="0"/>
              <w:rPr>
                <w:rFonts w:eastAsia="TimesNewRomanPSMT" w:cs="Arial"/>
                <w:bCs/>
              </w:rPr>
            </w:pPr>
          </w:p>
          <w:p w14:paraId="23E48634" w14:textId="77777777" w:rsidR="005A0657" w:rsidRPr="00023A4A" w:rsidRDefault="005A0657" w:rsidP="005A0657">
            <w:pPr>
              <w:spacing w:before="0"/>
              <w:rPr>
                <w:rFonts w:eastAsia="TimesNewRomanPSMT" w:cs="Arial"/>
                <w:b/>
                <w:bCs/>
              </w:rPr>
            </w:pPr>
            <w:r w:rsidRPr="00023A4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0FD4A91" w14:textId="77777777" w:rsidR="005A0657" w:rsidRPr="00023A4A" w:rsidRDefault="005A0657" w:rsidP="005A0657">
            <w:pPr>
              <w:snapToGrid w:val="0"/>
              <w:spacing w:before="0"/>
              <w:rPr>
                <w:rFonts w:eastAsia="TimesNewRomanPSMT" w:cs="Arial"/>
                <w:b/>
                <w:bCs/>
              </w:rPr>
            </w:pPr>
          </w:p>
        </w:tc>
      </w:tr>
      <w:tr w:rsidR="005A0657" w:rsidRPr="00023A4A" w14:paraId="3F193BAC" w14:textId="77777777" w:rsidTr="00C270BB">
        <w:tc>
          <w:tcPr>
            <w:tcW w:w="465" w:type="dxa"/>
            <w:tcBorders>
              <w:top w:val="single" w:sz="4" w:space="0" w:color="000000"/>
              <w:left w:val="single" w:sz="4" w:space="0" w:color="000000"/>
              <w:bottom w:val="single" w:sz="4" w:space="0" w:color="000000"/>
            </w:tcBorders>
            <w:shd w:val="clear" w:color="auto" w:fill="auto"/>
          </w:tcPr>
          <w:p w14:paraId="1F587A9E" w14:textId="77777777" w:rsidR="005A0657" w:rsidRPr="00023A4A" w:rsidRDefault="005A0657" w:rsidP="005A0657">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064CB27" w14:textId="77777777" w:rsidR="005A0657" w:rsidRPr="00023A4A" w:rsidRDefault="005A0657" w:rsidP="005A0657">
            <w:pPr>
              <w:snapToGrid w:val="0"/>
              <w:spacing w:before="0"/>
              <w:rPr>
                <w:rFonts w:eastAsia="TimesNewRomanPSMT" w:cs="Arial"/>
                <w:bCs/>
              </w:rPr>
            </w:pPr>
          </w:p>
          <w:p w14:paraId="55D26325" w14:textId="77777777" w:rsidR="005A0657" w:rsidRPr="00023A4A" w:rsidRDefault="005A0657" w:rsidP="005A0657">
            <w:pPr>
              <w:spacing w:before="0"/>
              <w:rPr>
                <w:rFonts w:eastAsia="TimesNewRomanPSMT" w:cs="Arial"/>
                <w:b/>
                <w:bCs/>
              </w:rPr>
            </w:pPr>
            <w:r w:rsidRPr="00023A4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3326354" w14:textId="77777777" w:rsidR="005A0657" w:rsidRPr="00023A4A" w:rsidRDefault="005A0657" w:rsidP="005A0657">
            <w:pPr>
              <w:snapToGrid w:val="0"/>
              <w:spacing w:before="0"/>
              <w:rPr>
                <w:rFonts w:eastAsia="TimesNewRomanPSMT" w:cs="Arial"/>
                <w:b/>
                <w:bCs/>
              </w:rPr>
            </w:pPr>
          </w:p>
        </w:tc>
      </w:tr>
      <w:tr w:rsidR="005A0657" w:rsidRPr="00023A4A" w14:paraId="562FBC5D" w14:textId="77777777" w:rsidTr="00C270BB">
        <w:tc>
          <w:tcPr>
            <w:tcW w:w="465" w:type="dxa"/>
            <w:tcBorders>
              <w:top w:val="single" w:sz="4" w:space="0" w:color="000000"/>
              <w:left w:val="single" w:sz="4" w:space="0" w:color="000000"/>
              <w:bottom w:val="single" w:sz="4" w:space="0" w:color="000000"/>
            </w:tcBorders>
            <w:shd w:val="clear" w:color="auto" w:fill="auto"/>
          </w:tcPr>
          <w:p w14:paraId="46130B21" w14:textId="77777777" w:rsidR="005A0657" w:rsidRPr="00023A4A" w:rsidRDefault="005A0657" w:rsidP="005A0657">
            <w:pPr>
              <w:snapToGrid w:val="0"/>
              <w:spacing w:before="0"/>
              <w:rPr>
                <w:rFonts w:eastAsia="TimesNewRomanPSMT" w:cs="Arial"/>
                <w:bCs/>
              </w:rPr>
            </w:pPr>
          </w:p>
          <w:p w14:paraId="639ED311" w14:textId="77777777" w:rsidR="005A0657" w:rsidRPr="00023A4A" w:rsidRDefault="005A0657" w:rsidP="005A0657">
            <w:pPr>
              <w:spacing w:before="0"/>
              <w:rPr>
                <w:rFonts w:eastAsia="TimesNewRomanPSMT" w:cs="Arial"/>
                <w:bCs/>
                <w:lang w:val="ru-RU"/>
              </w:rPr>
            </w:pPr>
            <w:r w:rsidRPr="00023A4A">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14:paraId="5F142A76" w14:textId="77777777" w:rsidR="005A0657" w:rsidRPr="00023A4A" w:rsidRDefault="005A0657" w:rsidP="005A0657">
            <w:pPr>
              <w:snapToGrid w:val="0"/>
              <w:spacing w:before="0"/>
              <w:rPr>
                <w:rFonts w:eastAsia="TimesNewRomanPSMT" w:cs="Arial"/>
                <w:bCs/>
                <w:lang w:val="ru-RU"/>
              </w:rPr>
            </w:pPr>
          </w:p>
          <w:p w14:paraId="23ADD14D" w14:textId="77777777" w:rsidR="005A0657" w:rsidRPr="00023A4A" w:rsidRDefault="005A0657" w:rsidP="005A0657">
            <w:pPr>
              <w:spacing w:before="0"/>
              <w:rPr>
                <w:rFonts w:eastAsia="TimesNewRomanPSMT" w:cs="Arial"/>
                <w:b/>
                <w:bCs/>
                <w:lang w:val="ru-RU"/>
              </w:rPr>
            </w:pPr>
            <w:r w:rsidRPr="00023A4A">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E43480B" w14:textId="77777777" w:rsidR="005A0657" w:rsidRPr="00023A4A" w:rsidRDefault="005A0657" w:rsidP="005A0657">
            <w:pPr>
              <w:snapToGrid w:val="0"/>
              <w:spacing w:before="0"/>
              <w:rPr>
                <w:rFonts w:eastAsia="TimesNewRomanPSMT" w:cs="Arial"/>
                <w:b/>
                <w:bCs/>
                <w:lang w:val="ru-RU"/>
              </w:rPr>
            </w:pPr>
          </w:p>
        </w:tc>
      </w:tr>
      <w:tr w:rsidR="005A0657" w:rsidRPr="00023A4A" w14:paraId="7A0B6178" w14:textId="77777777" w:rsidTr="00C270BB">
        <w:tc>
          <w:tcPr>
            <w:tcW w:w="465" w:type="dxa"/>
            <w:tcBorders>
              <w:top w:val="single" w:sz="4" w:space="0" w:color="000000"/>
              <w:left w:val="single" w:sz="4" w:space="0" w:color="000000"/>
              <w:bottom w:val="single" w:sz="4" w:space="0" w:color="000000"/>
            </w:tcBorders>
            <w:shd w:val="clear" w:color="auto" w:fill="auto"/>
          </w:tcPr>
          <w:p w14:paraId="005A2AFC" w14:textId="77777777" w:rsidR="005A0657" w:rsidRPr="00023A4A" w:rsidRDefault="005A0657" w:rsidP="005A0657">
            <w:pPr>
              <w:snapToGrid w:val="0"/>
              <w:spacing w:before="0"/>
              <w:rPr>
                <w:rFonts w:eastAsia="TimesNewRomanPSMT" w:cs="Arial"/>
                <w:bCs/>
                <w:lang w:val="ru-RU"/>
              </w:rPr>
            </w:pPr>
          </w:p>
          <w:p w14:paraId="1E2FA7F1" w14:textId="77777777" w:rsidR="005A0657" w:rsidRPr="00023A4A" w:rsidRDefault="005A0657" w:rsidP="005A0657">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254A8A57" w14:textId="77777777" w:rsidR="005A0657" w:rsidRPr="00023A4A" w:rsidRDefault="005A0657" w:rsidP="005A0657">
            <w:pPr>
              <w:snapToGrid w:val="0"/>
              <w:spacing w:before="0"/>
              <w:rPr>
                <w:rFonts w:eastAsia="TimesNewRomanPSMT" w:cs="Arial"/>
                <w:bCs/>
                <w:lang w:val="ru-RU"/>
              </w:rPr>
            </w:pPr>
          </w:p>
          <w:p w14:paraId="37A9FFE7" w14:textId="77777777" w:rsidR="005A0657" w:rsidRPr="00023A4A" w:rsidRDefault="005A0657" w:rsidP="005A0657">
            <w:pPr>
              <w:spacing w:before="0"/>
              <w:rPr>
                <w:rFonts w:eastAsia="TimesNewRomanPSMT" w:cs="Arial"/>
                <w:b/>
                <w:bCs/>
              </w:rPr>
            </w:pPr>
            <w:r w:rsidRPr="00023A4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CB01A9" w14:textId="77777777" w:rsidR="005A0657" w:rsidRPr="00023A4A" w:rsidRDefault="005A0657" w:rsidP="005A0657">
            <w:pPr>
              <w:snapToGrid w:val="0"/>
              <w:spacing w:before="0"/>
              <w:rPr>
                <w:rFonts w:eastAsia="TimesNewRomanPSMT" w:cs="Arial"/>
                <w:b/>
                <w:bCs/>
              </w:rPr>
            </w:pPr>
          </w:p>
        </w:tc>
      </w:tr>
      <w:tr w:rsidR="005A0657" w:rsidRPr="00023A4A" w14:paraId="199C82B1" w14:textId="77777777" w:rsidTr="00C270BB">
        <w:tc>
          <w:tcPr>
            <w:tcW w:w="465" w:type="dxa"/>
            <w:tcBorders>
              <w:top w:val="single" w:sz="4" w:space="0" w:color="000000"/>
              <w:left w:val="single" w:sz="4" w:space="0" w:color="000000"/>
              <w:bottom w:val="single" w:sz="4" w:space="0" w:color="000000"/>
            </w:tcBorders>
            <w:shd w:val="clear" w:color="auto" w:fill="auto"/>
          </w:tcPr>
          <w:p w14:paraId="21A737D3" w14:textId="77777777" w:rsidR="005A0657" w:rsidRPr="00023A4A" w:rsidRDefault="005A0657" w:rsidP="005A0657">
            <w:pPr>
              <w:snapToGrid w:val="0"/>
              <w:spacing w:before="0"/>
              <w:rPr>
                <w:rFonts w:eastAsia="TimesNewRomanPSMT" w:cs="Arial"/>
                <w:bCs/>
              </w:rPr>
            </w:pPr>
          </w:p>
          <w:p w14:paraId="27155D9D" w14:textId="77777777" w:rsidR="005A0657" w:rsidRPr="00023A4A" w:rsidRDefault="005A0657" w:rsidP="005A0657">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9B52035" w14:textId="77777777" w:rsidR="005A0657" w:rsidRPr="00023A4A" w:rsidRDefault="005A0657" w:rsidP="005A0657">
            <w:pPr>
              <w:snapToGrid w:val="0"/>
              <w:spacing w:before="0"/>
              <w:rPr>
                <w:rFonts w:eastAsia="TimesNewRomanPSMT" w:cs="Arial"/>
                <w:bCs/>
              </w:rPr>
            </w:pPr>
          </w:p>
          <w:p w14:paraId="34A178BB" w14:textId="77777777" w:rsidR="005A0657" w:rsidRPr="00023A4A" w:rsidRDefault="005A0657" w:rsidP="005A0657">
            <w:pPr>
              <w:spacing w:before="0"/>
              <w:rPr>
                <w:rFonts w:eastAsia="TimesNewRomanPSMT" w:cs="Arial"/>
                <w:b/>
                <w:bCs/>
              </w:rPr>
            </w:pPr>
            <w:r w:rsidRPr="00023A4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A171EE" w14:textId="77777777" w:rsidR="005A0657" w:rsidRPr="00023A4A" w:rsidRDefault="005A0657" w:rsidP="005A0657">
            <w:pPr>
              <w:snapToGrid w:val="0"/>
              <w:spacing w:before="0"/>
              <w:rPr>
                <w:rFonts w:eastAsia="TimesNewRomanPSMT" w:cs="Arial"/>
                <w:b/>
                <w:bCs/>
              </w:rPr>
            </w:pPr>
          </w:p>
        </w:tc>
      </w:tr>
      <w:tr w:rsidR="005A0657" w:rsidRPr="00023A4A" w14:paraId="68A4EB88" w14:textId="77777777" w:rsidTr="00C270BB">
        <w:tc>
          <w:tcPr>
            <w:tcW w:w="465" w:type="dxa"/>
            <w:tcBorders>
              <w:top w:val="single" w:sz="4" w:space="0" w:color="000000"/>
              <w:left w:val="single" w:sz="4" w:space="0" w:color="000000"/>
              <w:bottom w:val="single" w:sz="4" w:space="0" w:color="000000"/>
            </w:tcBorders>
            <w:shd w:val="clear" w:color="auto" w:fill="auto"/>
          </w:tcPr>
          <w:p w14:paraId="244E81DD" w14:textId="77777777" w:rsidR="005A0657" w:rsidRPr="00023A4A" w:rsidRDefault="005A0657" w:rsidP="005A0657">
            <w:pPr>
              <w:snapToGrid w:val="0"/>
              <w:spacing w:before="0"/>
              <w:rPr>
                <w:rFonts w:eastAsia="TimesNewRomanPSMT" w:cs="Arial"/>
                <w:bCs/>
              </w:rPr>
            </w:pPr>
          </w:p>
          <w:p w14:paraId="72D8D2A6" w14:textId="77777777" w:rsidR="005A0657" w:rsidRPr="00023A4A" w:rsidRDefault="005A0657" w:rsidP="005A0657">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03162292" w14:textId="77777777" w:rsidR="005A0657" w:rsidRPr="00023A4A" w:rsidRDefault="005A0657" w:rsidP="005A0657">
            <w:pPr>
              <w:snapToGrid w:val="0"/>
              <w:spacing w:before="0"/>
              <w:rPr>
                <w:rFonts w:eastAsia="TimesNewRomanPSMT" w:cs="Arial"/>
                <w:bCs/>
              </w:rPr>
            </w:pPr>
          </w:p>
          <w:p w14:paraId="0338DCB0" w14:textId="77777777" w:rsidR="005A0657" w:rsidRPr="00023A4A" w:rsidRDefault="005A0657" w:rsidP="005A0657">
            <w:pPr>
              <w:spacing w:before="0"/>
              <w:rPr>
                <w:rFonts w:eastAsia="TimesNewRomanPSMT" w:cs="Arial"/>
                <w:b/>
                <w:bCs/>
              </w:rPr>
            </w:pPr>
            <w:r w:rsidRPr="00023A4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76EE68" w14:textId="77777777" w:rsidR="005A0657" w:rsidRPr="00023A4A" w:rsidRDefault="005A0657" w:rsidP="005A0657">
            <w:pPr>
              <w:snapToGrid w:val="0"/>
              <w:spacing w:before="0"/>
              <w:rPr>
                <w:rFonts w:eastAsia="TimesNewRomanPSMT" w:cs="Arial"/>
                <w:b/>
                <w:bCs/>
              </w:rPr>
            </w:pPr>
          </w:p>
        </w:tc>
      </w:tr>
      <w:tr w:rsidR="005A0657" w:rsidRPr="00023A4A" w14:paraId="39816640" w14:textId="77777777" w:rsidTr="00C270BB">
        <w:tc>
          <w:tcPr>
            <w:tcW w:w="465" w:type="dxa"/>
            <w:tcBorders>
              <w:top w:val="single" w:sz="4" w:space="0" w:color="000000"/>
              <w:left w:val="single" w:sz="4" w:space="0" w:color="000000"/>
              <w:bottom w:val="single" w:sz="4" w:space="0" w:color="000000"/>
            </w:tcBorders>
            <w:shd w:val="clear" w:color="auto" w:fill="auto"/>
          </w:tcPr>
          <w:p w14:paraId="19ECBE37" w14:textId="77777777" w:rsidR="005A0657" w:rsidRPr="00023A4A" w:rsidRDefault="005A0657" w:rsidP="005A0657">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A49F67C" w14:textId="77777777" w:rsidR="005A0657" w:rsidRPr="00023A4A" w:rsidRDefault="005A0657" w:rsidP="005A0657">
            <w:pPr>
              <w:snapToGrid w:val="0"/>
              <w:spacing w:before="0"/>
              <w:rPr>
                <w:rFonts w:eastAsia="TimesNewRomanPSMT" w:cs="Arial"/>
                <w:bCs/>
              </w:rPr>
            </w:pPr>
          </w:p>
          <w:p w14:paraId="7281B6DB" w14:textId="77777777" w:rsidR="005A0657" w:rsidRPr="00023A4A" w:rsidRDefault="005A0657" w:rsidP="005A0657">
            <w:pPr>
              <w:spacing w:before="0"/>
              <w:rPr>
                <w:rFonts w:eastAsia="TimesNewRomanPSMT" w:cs="Arial"/>
                <w:b/>
                <w:bCs/>
              </w:rPr>
            </w:pPr>
            <w:r w:rsidRPr="00023A4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50D828" w14:textId="77777777" w:rsidR="005A0657" w:rsidRPr="00023A4A" w:rsidRDefault="005A0657" w:rsidP="005A0657">
            <w:pPr>
              <w:snapToGrid w:val="0"/>
              <w:spacing w:before="0"/>
              <w:rPr>
                <w:rFonts w:eastAsia="TimesNewRomanPSMT" w:cs="Arial"/>
                <w:b/>
                <w:bCs/>
              </w:rPr>
            </w:pPr>
          </w:p>
        </w:tc>
      </w:tr>
    </w:tbl>
    <w:p w14:paraId="343C787F" w14:textId="77777777" w:rsidR="005A0657" w:rsidRPr="00023A4A" w:rsidRDefault="005A0657" w:rsidP="005A0657">
      <w:pPr>
        <w:spacing w:before="0"/>
        <w:rPr>
          <w:rFonts w:cs="Arial"/>
          <w:b/>
          <w:bCs/>
          <w:iCs/>
          <w:u w:val="single"/>
        </w:rPr>
      </w:pPr>
    </w:p>
    <w:p w14:paraId="0EE77269" w14:textId="77777777" w:rsidR="005A0657" w:rsidRPr="00023A4A" w:rsidRDefault="005A0657" w:rsidP="005A0657">
      <w:pPr>
        <w:spacing w:before="0"/>
        <w:rPr>
          <w:rFonts w:cs="Arial"/>
          <w:i/>
          <w:iCs/>
          <w:lang w:val="ru-RU"/>
        </w:rPr>
      </w:pPr>
      <w:r w:rsidRPr="00023A4A">
        <w:rPr>
          <w:rFonts w:cs="Arial"/>
          <w:b/>
          <w:bCs/>
          <w:i/>
          <w:iCs/>
          <w:u w:val="single"/>
        </w:rPr>
        <w:t>Напомена:</w:t>
      </w:r>
    </w:p>
    <w:p w14:paraId="601CEA8D" w14:textId="77777777" w:rsidR="00AF5BFC" w:rsidRPr="00023A4A" w:rsidRDefault="005A0657" w:rsidP="005A0657">
      <w:pPr>
        <w:spacing w:before="0"/>
        <w:rPr>
          <w:rFonts w:cs="Arial"/>
          <w:i/>
          <w:iCs/>
          <w:lang w:val="ru-RU"/>
        </w:rPr>
      </w:pPr>
      <w:r w:rsidRPr="00023A4A">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505F1D35" w14:textId="77777777" w:rsidR="00AF5BFC" w:rsidRPr="00023A4A" w:rsidRDefault="00AF5BFC" w:rsidP="005A0657">
      <w:pPr>
        <w:spacing w:before="0"/>
        <w:rPr>
          <w:rFonts w:cs="Arial"/>
          <w:i/>
          <w:iCs/>
          <w:lang w:val="ru-RU"/>
        </w:rPr>
      </w:pPr>
    </w:p>
    <w:p w14:paraId="6BF04900" w14:textId="77777777" w:rsidR="00E26ECA" w:rsidRPr="00023A4A" w:rsidRDefault="00E26ECA" w:rsidP="005A0657">
      <w:pPr>
        <w:spacing w:before="0"/>
        <w:rPr>
          <w:rFonts w:cs="Arial"/>
          <w:i/>
          <w:iCs/>
          <w:lang w:val="ru-RU"/>
        </w:rPr>
      </w:pPr>
    </w:p>
    <w:p w14:paraId="7C2D8187" w14:textId="77777777" w:rsidR="00E26ECA" w:rsidRDefault="00E26ECA" w:rsidP="005A0657">
      <w:pPr>
        <w:spacing w:before="0"/>
        <w:rPr>
          <w:rFonts w:cs="Arial"/>
          <w:i/>
          <w:iCs/>
          <w:lang w:val="ru-RU"/>
        </w:rPr>
      </w:pPr>
    </w:p>
    <w:p w14:paraId="78CF140C" w14:textId="77777777" w:rsidR="007343EA" w:rsidRDefault="007343EA" w:rsidP="005A0657">
      <w:pPr>
        <w:spacing w:before="0"/>
        <w:rPr>
          <w:rFonts w:cs="Arial"/>
          <w:i/>
          <w:iCs/>
          <w:lang w:val="ru-RU"/>
        </w:rPr>
      </w:pPr>
    </w:p>
    <w:p w14:paraId="3B4101E0" w14:textId="77777777" w:rsidR="007343EA" w:rsidRDefault="007343EA" w:rsidP="005A0657">
      <w:pPr>
        <w:spacing w:before="0"/>
        <w:rPr>
          <w:rFonts w:cs="Arial"/>
          <w:i/>
          <w:iCs/>
          <w:lang w:val="ru-RU"/>
        </w:rPr>
      </w:pPr>
    </w:p>
    <w:p w14:paraId="47F1CF68" w14:textId="77777777" w:rsidR="007343EA" w:rsidRPr="00023A4A" w:rsidRDefault="007343EA" w:rsidP="005A0657">
      <w:pPr>
        <w:spacing w:before="0"/>
        <w:rPr>
          <w:rFonts w:cs="Arial"/>
          <w:i/>
          <w:iCs/>
          <w:lang w:val="ru-RU"/>
        </w:rPr>
      </w:pPr>
    </w:p>
    <w:p w14:paraId="22AEAB3D" w14:textId="77777777" w:rsidR="00E26ECA" w:rsidRPr="00023A4A" w:rsidRDefault="00E26ECA" w:rsidP="005A0657">
      <w:pPr>
        <w:spacing w:before="0"/>
        <w:rPr>
          <w:rFonts w:cs="Arial"/>
          <w:i/>
          <w:iCs/>
          <w:lang w:val="ru-RU"/>
        </w:rPr>
      </w:pPr>
    </w:p>
    <w:p w14:paraId="21EC1090" w14:textId="77777777" w:rsidR="000B0C94" w:rsidRPr="00023A4A" w:rsidRDefault="000B0C94" w:rsidP="005A0657">
      <w:pPr>
        <w:spacing w:before="0"/>
        <w:rPr>
          <w:rFonts w:cs="Arial"/>
          <w:i/>
          <w:iCs/>
          <w:lang w:val="ru-RU"/>
        </w:rPr>
      </w:pPr>
    </w:p>
    <w:p w14:paraId="78443023" w14:textId="77777777" w:rsidR="000B0C94" w:rsidRPr="00023A4A" w:rsidRDefault="000B0C94" w:rsidP="005A0657">
      <w:pPr>
        <w:spacing w:before="0"/>
        <w:rPr>
          <w:rFonts w:cs="Arial"/>
          <w:i/>
          <w:iCs/>
          <w:lang w:val="ru-RU"/>
        </w:rPr>
      </w:pPr>
    </w:p>
    <w:p w14:paraId="6AF7A805" w14:textId="77777777" w:rsidR="0032007A" w:rsidRPr="00023A4A" w:rsidRDefault="005A0657" w:rsidP="00AF5BFC">
      <w:pPr>
        <w:spacing w:before="0"/>
        <w:rPr>
          <w:rFonts w:eastAsia="TimesNewRomanPSMT" w:cs="Arial"/>
          <w:b/>
          <w:bCs/>
          <w:i/>
          <w:lang w:val="sr-Cyrl-CS"/>
        </w:rPr>
      </w:pPr>
      <w:r w:rsidRPr="00023A4A">
        <w:rPr>
          <w:rFonts w:eastAsia="TimesNewRomanPSMT" w:cs="Arial"/>
          <w:b/>
          <w:bCs/>
          <w:i/>
          <w:lang w:val="sr-Cyrl-CS"/>
        </w:rPr>
        <w:t>5) ЦЕНА И КОМЕРЦИЈАЛНИ УСЛОВИ ПОНУДЕ</w:t>
      </w:r>
    </w:p>
    <w:p w14:paraId="39F5CB04" w14:textId="77777777" w:rsidR="005A0657" w:rsidRPr="00023A4A" w:rsidRDefault="005A0657" w:rsidP="005A0657">
      <w:pPr>
        <w:spacing w:before="0"/>
        <w:jc w:val="center"/>
        <w:rPr>
          <w:rFonts w:cs="Arial"/>
          <w:b/>
          <w:bCs/>
          <w:i/>
          <w:iCs/>
          <w:u w:val="single"/>
          <w:lang w:val="sr-Cyrl-CS"/>
        </w:rPr>
      </w:pPr>
      <w:r w:rsidRPr="00023A4A">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4"/>
        <w:gridCol w:w="3755"/>
      </w:tblGrid>
      <w:tr w:rsidR="005A0657" w:rsidRPr="00023A4A" w14:paraId="068FFDB4" w14:textId="77777777" w:rsidTr="005326D5">
        <w:trPr>
          <w:trHeight w:val="760"/>
        </w:trPr>
        <w:tc>
          <w:tcPr>
            <w:tcW w:w="5264" w:type="dxa"/>
            <w:shd w:val="clear" w:color="auto" w:fill="C6D9F1" w:themeFill="text2" w:themeFillTint="33"/>
            <w:vAlign w:val="center"/>
          </w:tcPr>
          <w:p w14:paraId="257A3464" w14:textId="77777777" w:rsidR="005A0657" w:rsidRPr="00023A4A" w:rsidRDefault="005A0657" w:rsidP="005A0657">
            <w:pPr>
              <w:spacing w:before="0"/>
              <w:jc w:val="center"/>
              <w:rPr>
                <w:rFonts w:cs="Arial"/>
                <w:b/>
                <w:bCs/>
                <w:i/>
                <w:iCs/>
                <w:lang w:val="sr-Cyrl-CS"/>
              </w:rPr>
            </w:pPr>
            <w:r w:rsidRPr="00023A4A">
              <w:rPr>
                <w:rFonts w:eastAsia="TimesNewRomanPSMT" w:cs="Arial"/>
                <w:b/>
                <w:bCs/>
              </w:rPr>
              <w:t xml:space="preserve">ПРЕДМЕТ </w:t>
            </w:r>
            <w:r w:rsidRPr="00023A4A">
              <w:rPr>
                <w:rFonts w:eastAsia="TimesNewRomanPSMT" w:cs="Arial"/>
                <w:b/>
                <w:bCs/>
                <w:lang w:val="sr-Cyrl-CS"/>
              </w:rPr>
              <w:t xml:space="preserve">И БРОЈ </w:t>
            </w:r>
            <w:r w:rsidRPr="00023A4A">
              <w:rPr>
                <w:rFonts w:eastAsia="TimesNewRomanPSMT" w:cs="Arial"/>
                <w:b/>
                <w:bCs/>
              </w:rPr>
              <w:t>НАБАВКЕ</w:t>
            </w:r>
          </w:p>
        </w:tc>
        <w:tc>
          <w:tcPr>
            <w:tcW w:w="3755" w:type="dxa"/>
            <w:shd w:val="clear" w:color="auto" w:fill="C6D9F1" w:themeFill="text2" w:themeFillTint="33"/>
            <w:vAlign w:val="center"/>
          </w:tcPr>
          <w:p w14:paraId="5C38B54C" w14:textId="77777777" w:rsidR="005A0657" w:rsidRPr="00023A4A" w:rsidRDefault="005A0657" w:rsidP="005A0657">
            <w:pPr>
              <w:spacing w:before="0"/>
              <w:jc w:val="center"/>
              <w:rPr>
                <w:rFonts w:cs="Arial"/>
                <w:b/>
                <w:bCs/>
                <w:i/>
                <w:iCs/>
                <w:lang w:val="sr-Cyrl-CS"/>
              </w:rPr>
            </w:pPr>
            <w:r w:rsidRPr="00023A4A">
              <w:rPr>
                <w:rFonts w:cs="Arial"/>
                <w:b/>
                <w:bCs/>
                <w:i/>
                <w:iCs/>
                <w:lang w:val="sr-Cyrl-CS"/>
              </w:rPr>
              <w:t xml:space="preserve">УКУПНА ЦЕНА </w:t>
            </w:r>
            <w:r w:rsidR="00C319A4" w:rsidRPr="00023A4A">
              <w:rPr>
                <w:rFonts w:eastAsia="Arial Unicode MS" w:cs="Arial"/>
                <w:b/>
                <w:bCs/>
                <w:i/>
                <w:iCs/>
                <w:kern w:val="1"/>
                <w:lang w:val="sr-Cyrl-CS" w:eastAsia="ar-SA"/>
              </w:rPr>
              <w:t>дин/Еур</w:t>
            </w:r>
            <w:r w:rsidRPr="00023A4A">
              <w:rPr>
                <w:rFonts w:eastAsia="Arial Unicode MS" w:cs="Arial"/>
                <w:b/>
                <w:bCs/>
                <w:i/>
                <w:iCs/>
                <w:kern w:val="1"/>
                <w:lang w:val="sr-Cyrl-CS" w:eastAsia="ar-SA"/>
              </w:rPr>
              <w:t xml:space="preserve"> </w:t>
            </w:r>
            <w:r w:rsidRPr="00023A4A">
              <w:rPr>
                <w:rFonts w:cs="Arial"/>
                <w:b/>
                <w:bCs/>
                <w:i/>
                <w:iCs/>
                <w:lang w:val="sr-Cyrl-CS"/>
              </w:rPr>
              <w:t>без ПДВ-а</w:t>
            </w:r>
          </w:p>
        </w:tc>
      </w:tr>
      <w:tr w:rsidR="005A0657" w:rsidRPr="00023A4A" w14:paraId="7772125E" w14:textId="77777777" w:rsidTr="005326D5">
        <w:trPr>
          <w:trHeight w:val="1525"/>
        </w:trPr>
        <w:tc>
          <w:tcPr>
            <w:tcW w:w="5264" w:type="dxa"/>
            <w:vAlign w:val="center"/>
          </w:tcPr>
          <w:p w14:paraId="5D0494BE" w14:textId="77777777" w:rsidR="005326D5" w:rsidRPr="00023A4A" w:rsidRDefault="005326D5" w:rsidP="005326D5">
            <w:pPr>
              <w:spacing w:before="0"/>
              <w:jc w:val="center"/>
              <w:rPr>
                <w:rFonts w:cs="Arial"/>
                <w:b/>
                <w:bCs/>
                <w:i/>
                <w:iCs/>
                <w:lang w:val="sr-Cyrl-CS"/>
              </w:rPr>
            </w:pPr>
            <w:r w:rsidRPr="00023A4A">
              <w:rPr>
                <w:rFonts w:cs="Arial"/>
                <w:b/>
                <w:bCs/>
                <w:i/>
                <w:iCs/>
                <w:lang w:val="sr-Cyrl-CS"/>
              </w:rPr>
              <w:t>«Енергетски каблови и проводници»,</w:t>
            </w:r>
          </w:p>
          <w:p w14:paraId="13CB1943" w14:textId="77777777" w:rsidR="005A0657" w:rsidRPr="00023A4A" w:rsidRDefault="005326D5" w:rsidP="005326D5">
            <w:pPr>
              <w:widowControl w:val="0"/>
              <w:spacing w:after="200" w:line="276" w:lineRule="auto"/>
              <w:contextualSpacing/>
              <w:jc w:val="center"/>
              <w:rPr>
                <w:rFonts w:cs="Arial"/>
                <w:b/>
                <w:bCs/>
                <w:i/>
                <w:iCs/>
                <w:lang w:val="sr-Cyrl-CS"/>
              </w:rPr>
            </w:pPr>
            <w:r w:rsidRPr="00023A4A">
              <w:rPr>
                <w:rFonts w:cs="Arial"/>
                <w:b/>
                <w:bCs/>
                <w:i/>
                <w:iCs/>
                <w:lang w:val="sr-Cyrl-CS"/>
              </w:rPr>
              <w:t>ЈН бр.ЈН/4000/0297-1/2018</w:t>
            </w:r>
          </w:p>
          <w:p w14:paraId="7194E9D1" w14:textId="77777777" w:rsidR="005326D5" w:rsidRPr="00023A4A" w:rsidRDefault="005326D5" w:rsidP="005326D5">
            <w:pPr>
              <w:widowControl w:val="0"/>
              <w:spacing w:after="200" w:line="276" w:lineRule="auto"/>
              <w:contextualSpacing/>
              <w:jc w:val="center"/>
              <w:rPr>
                <w:rFonts w:cs="Arial"/>
                <w:b/>
                <w:bCs/>
                <w:i/>
                <w:iCs/>
                <w:lang w:val="sr-Cyrl-CS"/>
              </w:rPr>
            </w:pPr>
            <w:r w:rsidRPr="00023A4A">
              <w:rPr>
                <w:rFonts w:cs="Arial"/>
                <w:b/>
                <w:bCs/>
                <w:i/>
                <w:iCs/>
                <w:lang w:val="sr-Cyrl-CS"/>
              </w:rPr>
              <w:t>Партија бр.__________________________</w:t>
            </w:r>
          </w:p>
          <w:p w14:paraId="78DAE5E4" w14:textId="77777777" w:rsidR="005326D5" w:rsidRPr="00023A4A" w:rsidRDefault="005326D5" w:rsidP="005326D5">
            <w:pPr>
              <w:widowControl w:val="0"/>
              <w:spacing w:after="200" w:line="276" w:lineRule="auto"/>
              <w:contextualSpacing/>
              <w:jc w:val="center"/>
              <w:rPr>
                <w:rFonts w:cs="Arial"/>
                <w:b/>
                <w:bCs/>
                <w:i/>
                <w:iCs/>
                <w:lang w:val="sr-Cyrl-CS"/>
              </w:rPr>
            </w:pPr>
            <w:r w:rsidRPr="00023A4A">
              <w:rPr>
                <w:rFonts w:cs="Arial"/>
                <w:b/>
                <w:bCs/>
                <w:i/>
                <w:iCs/>
                <w:lang w:val="sr-Cyrl-CS"/>
              </w:rPr>
              <w:t>_____________________________________</w:t>
            </w:r>
          </w:p>
          <w:p w14:paraId="00B25C7C" w14:textId="77777777" w:rsidR="005326D5" w:rsidRPr="00023A4A" w:rsidRDefault="005326D5" w:rsidP="005326D5">
            <w:pPr>
              <w:widowControl w:val="0"/>
              <w:spacing w:after="200" w:line="276" w:lineRule="auto"/>
              <w:contextualSpacing/>
              <w:jc w:val="center"/>
              <w:rPr>
                <w:rFonts w:eastAsia="Calibri" w:cs="Arial"/>
                <w:b/>
                <w:lang w:val="sr-Cyrl-RS"/>
              </w:rPr>
            </w:pPr>
            <w:r w:rsidRPr="00023A4A">
              <w:rPr>
                <w:rFonts w:eastAsia="Calibri" w:cs="Arial"/>
                <w:b/>
                <w:lang w:val="sr-Cyrl-RS"/>
              </w:rPr>
              <w:t>(уписати број и назив партије)</w:t>
            </w:r>
          </w:p>
        </w:tc>
        <w:tc>
          <w:tcPr>
            <w:tcW w:w="3755" w:type="dxa"/>
          </w:tcPr>
          <w:p w14:paraId="5592AFE0" w14:textId="77777777" w:rsidR="005A0657" w:rsidRPr="00023A4A" w:rsidRDefault="005A0657" w:rsidP="005A0657">
            <w:pPr>
              <w:spacing w:before="0"/>
              <w:jc w:val="center"/>
              <w:rPr>
                <w:rFonts w:cs="Arial"/>
                <w:b/>
                <w:bCs/>
                <w:i/>
                <w:iCs/>
                <w:lang w:val="sr-Cyrl-CS"/>
              </w:rPr>
            </w:pPr>
          </w:p>
        </w:tc>
      </w:tr>
    </w:tbl>
    <w:p w14:paraId="6E379E53" w14:textId="77777777" w:rsidR="004360F4" w:rsidRPr="00023A4A" w:rsidRDefault="004360F4" w:rsidP="00AD2C9A">
      <w:pPr>
        <w:spacing w:before="0"/>
        <w:rPr>
          <w:rFonts w:cs="Arial"/>
          <w:b/>
          <w:bCs/>
          <w:i/>
          <w:iCs/>
          <w:u w:val="single"/>
          <w:lang w:val="sr-Cyrl-CS"/>
        </w:rPr>
      </w:pPr>
    </w:p>
    <w:p w14:paraId="66C1D1DB" w14:textId="77777777" w:rsidR="005A0657" w:rsidRPr="00023A4A" w:rsidRDefault="005A0657" w:rsidP="005A0657">
      <w:pPr>
        <w:spacing w:before="0"/>
        <w:jc w:val="center"/>
        <w:rPr>
          <w:rFonts w:cs="Arial"/>
          <w:b/>
          <w:bCs/>
          <w:i/>
          <w:iCs/>
          <w:u w:val="single"/>
          <w:lang w:val="sr-Cyrl-CS"/>
        </w:rPr>
      </w:pPr>
      <w:r w:rsidRPr="00023A4A">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8"/>
        <w:gridCol w:w="4277"/>
      </w:tblGrid>
      <w:tr w:rsidR="005A0657" w:rsidRPr="00023A4A" w14:paraId="60D2211A" w14:textId="77777777" w:rsidTr="007343EA">
        <w:trPr>
          <w:trHeight w:val="647"/>
        </w:trPr>
        <w:tc>
          <w:tcPr>
            <w:tcW w:w="4968" w:type="dxa"/>
            <w:shd w:val="clear" w:color="auto" w:fill="C6D9F1" w:themeFill="text2" w:themeFillTint="33"/>
            <w:vAlign w:val="center"/>
          </w:tcPr>
          <w:p w14:paraId="349CBA91" w14:textId="77777777" w:rsidR="005A0657" w:rsidRPr="00023A4A" w:rsidRDefault="005A0657" w:rsidP="005A0657">
            <w:pPr>
              <w:spacing w:before="0"/>
              <w:jc w:val="center"/>
              <w:rPr>
                <w:rFonts w:cs="Arial"/>
                <w:b/>
                <w:bCs/>
                <w:i/>
                <w:iCs/>
                <w:lang w:val="sr-Cyrl-CS"/>
              </w:rPr>
            </w:pPr>
            <w:r w:rsidRPr="00023A4A">
              <w:rPr>
                <w:rFonts w:cs="Arial"/>
                <w:b/>
                <w:bCs/>
                <w:i/>
                <w:iCs/>
                <w:lang w:val="sr-Cyrl-CS"/>
              </w:rPr>
              <w:t>УСЛОВ НАРУЧИОЦА</w:t>
            </w:r>
          </w:p>
        </w:tc>
        <w:tc>
          <w:tcPr>
            <w:tcW w:w="4277" w:type="dxa"/>
            <w:shd w:val="clear" w:color="auto" w:fill="C6D9F1" w:themeFill="text2" w:themeFillTint="33"/>
            <w:vAlign w:val="center"/>
          </w:tcPr>
          <w:p w14:paraId="7BAE17C0" w14:textId="77777777" w:rsidR="005A0657" w:rsidRPr="00023A4A" w:rsidRDefault="005A0657" w:rsidP="005A0657">
            <w:pPr>
              <w:spacing w:before="0"/>
              <w:jc w:val="center"/>
              <w:rPr>
                <w:rFonts w:cs="Arial"/>
                <w:b/>
                <w:bCs/>
                <w:i/>
                <w:iCs/>
                <w:lang w:val="sr-Cyrl-CS"/>
              </w:rPr>
            </w:pPr>
            <w:r w:rsidRPr="00023A4A">
              <w:rPr>
                <w:rFonts w:cs="Arial"/>
                <w:b/>
                <w:bCs/>
                <w:i/>
                <w:iCs/>
                <w:lang w:val="sr-Cyrl-CS"/>
              </w:rPr>
              <w:t>ПОНУДА ПОНУЂАЧА</w:t>
            </w:r>
          </w:p>
        </w:tc>
      </w:tr>
      <w:tr w:rsidR="005A0657" w:rsidRPr="00023A4A" w14:paraId="28780308" w14:textId="77777777" w:rsidTr="007343EA">
        <w:tc>
          <w:tcPr>
            <w:tcW w:w="4968" w:type="dxa"/>
            <w:vAlign w:val="center"/>
          </w:tcPr>
          <w:p w14:paraId="784CC220" w14:textId="77777777" w:rsidR="005A0657" w:rsidRPr="00023A4A" w:rsidRDefault="005A0657" w:rsidP="005A0657">
            <w:pPr>
              <w:spacing w:before="0"/>
              <w:jc w:val="center"/>
              <w:rPr>
                <w:rFonts w:cs="Arial"/>
                <w:b/>
                <w:bCs/>
                <w:i/>
                <w:iCs/>
                <w:lang w:val="sr-Cyrl-CS"/>
              </w:rPr>
            </w:pPr>
            <w:r w:rsidRPr="00023A4A">
              <w:rPr>
                <w:rFonts w:cs="Arial"/>
                <w:b/>
                <w:bCs/>
                <w:i/>
                <w:iCs/>
                <w:lang w:val="sr-Cyrl-CS"/>
              </w:rPr>
              <w:t>РОК И НАЧИН ПЛАЋАЊА:</w:t>
            </w:r>
          </w:p>
          <w:p w14:paraId="33C0441B" w14:textId="77777777" w:rsidR="005A0657" w:rsidRPr="00023A4A" w:rsidRDefault="00C319A4" w:rsidP="007E6406">
            <w:pPr>
              <w:spacing w:before="0"/>
              <w:rPr>
                <w:rFonts w:cs="Arial"/>
                <w:b/>
                <w:bCs/>
                <w:iCs/>
                <w:lang w:val="sr-Cyrl-CS"/>
              </w:rPr>
            </w:pPr>
            <w:r w:rsidRPr="00023A4A">
              <w:rPr>
                <w:rFonts w:eastAsia="Calibri" w:cs="Arial"/>
              </w:rPr>
              <w:t xml:space="preserve">Плаћање добара која су предмет ове набавке Купац ће извршити на текући рачун Продавца, по испоруци добара </w:t>
            </w:r>
            <w:r w:rsidRPr="00023A4A">
              <w:rPr>
                <w:rFonts w:eastAsia="Calibri" w:cs="Arial"/>
                <w:lang w:val="ru-RU"/>
              </w:rPr>
              <w:t xml:space="preserve">и по потписивању Записника о </w:t>
            </w:r>
            <w:r w:rsidR="007E6406">
              <w:rPr>
                <w:rFonts w:eastAsia="Calibri" w:cs="Arial"/>
                <w:lang w:val="ru-RU"/>
              </w:rPr>
              <w:t xml:space="preserve">квантитативном и </w:t>
            </w:r>
            <w:r w:rsidRPr="00023A4A">
              <w:rPr>
                <w:rFonts w:eastAsia="Calibri" w:cs="Arial"/>
                <w:lang w:val="ru-RU"/>
              </w:rPr>
              <w:t xml:space="preserve">квалитативном пријему добара од стране овлашћених представника Наручиоца </w:t>
            </w:r>
            <w:r w:rsidR="004F32B9" w:rsidRPr="00023A4A">
              <w:rPr>
                <w:rFonts w:eastAsia="Calibri" w:cs="Arial"/>
                <w:lang w:val="ru-RU"/>
              </w:rPr>
              <w:t xml:space="preserve">и понуђача </w:t>
            </w:r>
            <w:r w:rsidRPr="00023A4A">
              <w:rPr>
                <w:rFonts w:eastAsia="Calibri" w:cs="Arial"/>
                <w:lang w:val="ru-RU"/>
              </w:rPr>
              <w:t>- без примедби,</w:t>
            </w:r>
            <w:r w:rsidRPr="00023A4A">
              <w:rPr>
                <w:rFonts w:eastAsia="Calibri" w:cs="Arial"/>
              </w:rPr>
              <w:t xml:space="preserve"> у року </w:t>
            </w:r>
            <w:r w:rsidR="007E6406">
              <w:rPr>
                <w:rFonts w:eastAsia="Calibri" w:cs="Arial"/>
                <w:lang w:val="sr-Cyrl-RS"/>
              </w:rPr>
              <w:t>до</w:t>
            </w:r>
            <w:r w:rsidRPr="00023A4A">
              <w:rPr>
                <w:rFonts w:eastAsia="Calibri" w:cs="Arial"/>
              </w:rPr>
              <w:t xml:space="preserve"> 45</w:t>
            </w:r>
            <w:r w:rsidRPr="00023A4A">
              <w:rPr>
                <w:rFonts w:eastAsia="Calibri" w:cs="Arial"/>
                <w:lang w:val="sr-Cyrl-RS"/>
              </w:rPr>
              <w:t xml:space="preserve"> (словима: четрдесетпет) календарских</w:t>
            </w:r>
            <w:r w:rsidRPr="00023A4A">
              <w:rPr>
                <w:rFonts w:eastAsia="Calibri" w:cs="Arial"/>
              </w:rPr>
              <w:t xml:space="preserve"> дана од дана пријема исправног рачуна на писарници Купца</w:t>
            </w:r>
          </w:p>
        </w:tc>
        <w:tc>
          <w:tcPr>
            <w:tcW w:w="4277" w:type="dxa"/>
            <w:vAlign w:val="center"/>
          </w:tcPr>
          <w:p w14:paraId="72018AA9" w14:textId="77777777" w:rsidR="00C319A4" w:rsidRPr="00023A4A" w:rsidRDefault="00C319A4" w:rsidP="00C319A4">
            <w:pPr>
              <w:spacing w:before="0"/>
              <w:jc w:val="center"/>
              <w:rPr>
                <w:rFonts w:cs="Arial"/>
                <w:bCs/>
                <w:iCs/>
                <w:lang w:val="sr-Cyrl-CS"/>
              </w:rPr>
            </w:pPr>
            <w:r w:rsidRPr="00023A4A">
              <w:rPr>
                <w:rFonts w:cs="Arial"/>
                <w:bCs/>
                <w:iCs/>
                <w:lang w:val="sr-Cyrl-CS"/>
              </w:rPr>
              <w:t>Сагласан за захтевом Наручиоца</w:t>
            </w:r>
          </w:p>
          <w:p w14:paraId="403160D8" w14:textId="77777777" w:rsidR="00C319A4" w:rsidRPr="00023A4A" w:rsidRDefault="00C319A4" w:rsidP="00C319A4">
            <w:pPr>
              <w:spacing w:before="0"/>
              <w:jc w:val="center"/>
              <w:rPr>
                <w:rFonts w:cs="Arial"/>
                <w:bCs/>
                <w:iCs/>
                <w:lang w:val="sr-Cyrl-CS"/>
              </w:rPr>
            </w:pPr>
          </w:p>
          <w:p w14:paraId="415D043A" w14:textId="77777777" w:rsidR="005A0657" w:rsidRPr="00023A4A" w:rsidRDefault="00C319A4" w:rsidP="00C319A4">
            <w:pPr>
              <w:spacing w:before="0"/>
              <w:jc w:val="center"/>
              <w:rPr>
                <w:rFonts w:cs="Arial"/>
                <w:b/>
                <w:bCs/>
                <w:iCs/>
                <w:lang w:val="sr-Cyrl-CS"/>
              </w:rPr>
            </w:pPr>
            <w:r w:rsidRPr="00023A4A">
              <w:rPr>
                <w:rFonts w:cs="Arial"/>
                <w:bCs/>
                <w:iCs/>
                <w:lang w:val="sr-Cyrl-CS"/>
              </w:rPr>
              <w:t>ДА/НЕ (заокружити)</w:t>
            </w:r>
          </w:p>
        </w:tc>
      </w:tr>
      <w:tr w:rsidR="005A0657" w:rsidRPr="00023A4A" w14:paraId="323222BE" w14:textId="77777777" w:rsidTr="007343EA">
        <w:trPr>
          <w:trHeight w:val="3307"/>
        </w:trPr>
        <w:tc>
          <w:tcPr>
            <w:tcW w:w="4968" w:type="dxa"/>
            <w:vAlign w:val="center"/>
          </w:tcPr>
          <w:p w14:paraId="1F191B35" w14:textId="77777777" w:rsidR="005A0657" w:rsidRPr="00023A4A" w:rsidRDefault="005A0657" w:rsidP="005A0657">
            <w:pPr>
              <w:spacing w:before="0"/>
              <w:jc w:val="center"/>
              <w:rPr>
                <w:rFonts w:cs="Arial"/>
                <w:b/>
                <w:bCs/>
                <w:i/>
                <w:iCs/>
                <w:lang w:val="sr-Cyrl-CS"/>
              </w:rPr>
            </w:pPr>
            <w:r w:rsidRPr="00023A4A">
              <w:rPr>
                <w:rFonts w:cs="Arial"/>
                <w:b/>
                <w:bCs/>
                <w:i/>
                <w:iCs/>
                <w:lang w:val="sr-Cyrl-CS"/>
              </w:rPr>
              <w:t>РОК ИСПОРУКЕ:</w:t>
            </w:r>
          </w:p>
          <w:p w14:paraId="213576CE" w14:textId="77777777" w:rsidR="00C319A4" w:rsidRPr="00023A4A" w:rsidRDefault="00C319A4" w:rsidP="00C319A4">
            <w:pPr>
              <w:spacing w:before="0"/>
              <w:rPr>
                <w:rFonts w:cs="Arial"/>
                <w:lang w:val="sr-Cyrl-RS"/>
              </w:rPr>
            </w:pPr>
            <w:r w:rsidRPr="00023A4A">
              <w:rPr>
                <w:rFonts w:cs="Arial"/>
                <w:lang w:val="sr-Cyrl-RS"/>
              </w:rPr>
              <w:t>Продавац</w:t>
            </w:r>
            <w:r w:rsidRPr="00023A4A">
              <w:rPr>
                <w:rFonts w:cs="Arial"/>
              </w:rPr>
              <w:t xml:space="preserve"> је обавезан да испоруку добара изврши у року који не може бити дужи од</w:t>
            </w:r>
            <w:r w:rsidRPr="00023A4A">
              <w:rPr>
                <w:rFonts w:cs="Arial"/>
                <w:lang w:val="sr-Cyrl-RS"/>
              </w:rPr>
              <w:t>:</w:t>
            </w:r>
          </w:p>
          <w:p w14:paraId="1B1B794E" w14:textId="77777777" w:rsidR="00C319A4" w:rsidRPr="00023A4A" w:rsidRDefault="00C319A4" w:rsidP="00C319A4">
            <w:pPr>
              <w:spacing w:before="0"/>
              <w:rPr>
                <w:rFonts w:cs="Arial"/>
                <w:lang w:val="sr-Cyrl-RS"/>
              </w:rPr>
            </w:pPr>
            <w:r w:rsidRPr="00023A4A">
              <w:rPr>
                <w:rFonts w:cs="Arial"/>
                <w:lang w:val="sr-Cyrl-RS"/>
              </w:rPr>
              <w:t>90 (словима: деведесет)</w:t>
            </w:r>
            <w:r w:rsidRPr="00023A4A">
              <w:rPr>
                <w:rFonts w:cs="Arial"/>
              </w:rPr>
              <w:t xml:space="preserve"> </w:t>
            </w:r>
            <w:r w:rsidRPr="00023A4A">
              <w:rPr>
                <w:rFonts w:cs="Arial"/>
                <w:lang w:val="sr-Cyrl-RS"/>
              </w:rPr>
              <w:t xml:space="preserve">календарских </w:t>
            </w:r>
            <w:r w:rsidRPr="00023A4A">
              <w:rPr>
                <w:rFonts w:cs="Arial"/>
              </w:rPr>
              <w:t xml:space="preserve">дана </w:t>
            </w:r>
            <w:r w:rsidRPr="00023A4A">
              <w:rPr>
                <w:rFonts w:cs="Arial"/>
                <w:lang w:val="sr-Cyrl-RS"/>
              </w:rPr>
              <w:t xml:space="preserve">за партију 1, </w:t>
            </w:r>
          </w:p>
          <w:p w14:paraId="08096F38" w14:textId="77777777" w:rsidR="00C319A4" w:rsidRPr="00023A4A" w:rsidRDefault="00C319A4" w:rsidP="00C319A4">
            <w:pPr>
              <w:spacing w:before="0"/>
              <w:rPr>
                <w:rFonts w:cs="Arial"/>
                <w:lang w:val="sr-Cyrl-RS"/>
              </w:rPr>
            </w:pPr>
            <w:r w:rsidRPr="00023A4A">
              <w:rPr>
                <w:rFonts w:cs="Arial"/>
                <w:lang w:val="sr-Cyrl-RS"/>
              </w:rPr>
              <w:t xml:space="preserve">60 (словима: шездесет) календарских дана за партије 2, 3, 4, 5, 6, 7, 8 и 9 </w:t>
            </w:r>
          </w:p>
          <w:p w14:paraId="6CFC6E90" w14:textId="77777777" w:rsidR="00C319A4" w:rsidRPr="00023A4A" w:rsidRDefault="00C319A4" w:rsidP="00C319A4">
            <w:pPr>
              <w:spacing w:before="0"/>
              <w:rPr>
                <w:rFonts w:cs="Arial"/>
                <w:lang w:val="sr-Cyrl-RS"/>
              </w:rPr>
            </w:pPr>
            <w:r w:rsidRPr="00023A4A">
              <w:rPr>
                <w:rFonts w:cs="Arial"/>
                <w:lang w:val="sr-Cyrl-RS"/>
              </w:rPr>
              <w:t>50 (словима: педесет) календарских дана за партије 10, 11, 12, 13, 14 и 15</w:t>
            </w:r>
          </w:p>
          <w:p w14:paraId="2B2A857F" w14:textId="77777777" w:rsidR="00C319A4" w:rsidRPr="00023A4A" w:rsidRDefault="00C319A4" w:rsidP="00C319A4">
            <w:pPr>
              <w:spacing w:before="0"/>
              <w:rPr>
                <w:rFonts w:cs="Arial"/>
                <w:lang w:val="sr-Cyrl-RS"/>
              </w:rPr>
            </w:pPr>
            <w:r w:rsidRPr="00023A4A">
              <w:rPr>
                <w:rFonts w:cs="Arial"/>
                <w:lang w:val="sr-Cyrl-RS"/>
              </w:rPr>
              <w:t>40 (словима: четрдесет) календарских дана а за партије 16 и 17,</w:t>
            </w:r>
          </w:p>
          <w:p w14:paraId="1950244B" w14:textId="77777777" w:rsidR="005A0657" w:rsidRPr="00023A4A" w:rsidRDefault="00C319A4" w:rsidP="00030453">
            <w:pPr>
              <w:spacing w:before="0"/>
              <w:rPr>
                <w:rFonts w:cs="Arial"/>
                <w:bCs/>
                <w:iCs/>
                <w:color w:val="00B0F0"/>
                <w:lang w:val="sr-Cyrl-CS"/>
              </w:rPr>
            </w:pPr>
            <w:r w:rsidRPr="00023A4A">
              <w:rPr>
                <w:rFonts w:cs="Arial"/>
              </w:rPr>
              <w:t>од дана ступања Уговора на снагу</w:t>
            </w:r>
            <w:r w:rsidRPr="00023A4A">
              <w:rPr>
                <w:rFonts w:cs="Arial"/>
                <w:lang w:val="sr-Cyrl-RS"/>
              </w:rPr>
              <w:t>.</w:t>
            </w:r>
          </w:p>
        </w:tc>
        <w:tc>
          <w:tcPr>
            <w:tcW w:w="4277" w:type="dxa"/>
            <w:vAlign w:val="center"/>
          </w:tcPr>
          <w:p w14:paraId="328D0BD7" w14:textId="77777777" w:rsidR="005A0657" w:rsidRPr="00023A4A" w:rsidRDefault="005326D5" w:rsidP="005326D5">
            <w:pPr>
              <w:pStyle w:val="ListParagraph"/>
              <w:suppressAutoHyphens/>
              <w:snapToGrid w:val="0"/>
              <w:ind w:left="292"/>
              <w:jc w:val="center"/>
              <w:rPr>
                <w:rFonts w:ascii="Arial" w:eastAsia="Times New Roman" w:hAnsi="Arial" w:cs="Arial"/>
                <w:bCs/>
                <w:lang w:eastAsia="ar-SA"/>
              </w:rPr>
            </w:pPr>
            <w:r w:rsidRPr="00023A4A">
              <w:rPr>
                <w:rFonts w:ascii="Arial" w:eastAsia="Times New Roman" w:hAnsi="Arial" w:cs="Arial"/>
                <w:bCs/>
                <w:lang w:val="sr-Cyrl-RS" w:eastAsia="ar-SA"/>
              </w:rPr>
              <w:t>Рок испоруке је</w:t>
            </w:r>
            <w:r w:rsidR="00035203" w:rsidRPr="00023A4A">
              <w:rPr>
                <w:rFonts w:ascii="Arial" w:eastAsia="Times New Roman" w:hAnsi="Arial" w:cs="Arial"/>
                <w:bCs/>
                <w:lang w:eastAsia="ar-SA"/>
              </w:rPr>
              <w:t xml:space="preserve">: </w:t>
            </w:r>
            <w:r w:rsidR="005A0657" w:rsidRPr="00023A4A">
              <w:rPr>
                <w:rFonts w:ascii="Arial" w:eastAsia="Times New Roman" w:hAnsi="Arial" w:cs="Arial"/>
                <w:bCs/>
                <w:lang w:eastAsia="ar-SA"/>
              </w:rPr>
              <w:t xml:space="preserve">____ </w:t>
            </w:r>
            <w:r w:rsidRPr="00023A4A">
              <w:rPr>
                <w:rFonts w:ascii="Arial" w:eastAsia="Times New Roman" w:hAnsi="Arial" w:cs="Arial"/>
                <w:bCs/>
                <w:lang w:val="sr-Cyrl-RS" w:eastAsia="ar-SA"/>
              </w:rPr>
              <w:t xml:space="preserve">(словима:________________) календарских </w:t>
            </w:r>
            <w:r w:rsidR="005A0657" w:rsidRPr="00023A4A">
              <w:rPr>
                <w:rFonts w:ascii="Arial" w:eastAsia="Times New Roman" w:hAnsi="Arial" w:cs="Arial"/>
                <w:bCs/>
                <w:lang w:eastAsia="ar-SA"/>
              </w:rPr>
              <w:t xml:space="preserve">дана од дана ступања </w:t>
            </w:r>
            <w:r w:rsidR="000E46C4" w:rsidRPr="00023A4A">
              <w:rPr>
                <w:rFonts w:ascii="Arial" w:hAnsi="Arial" w:cs="Arial"/>
                <w:bCs/>
                <w:lang w:val="sr-Cyrl-RS" w:eastAsia="ar-SA"/>
              </w:rPr>
              <w:t>Уговора на снагу</w:t>
            </w:r>
            <w:r w:rsidRPr="00023A4A">
              <w:rPr>
                <w:rFonts w:ascii="Arial" w:hAnsi="Arial" w:cs="Arial"/>
                <w:bCs/>
                <w:lang w:val="sr-Cyrl-RS" w:eastAsia="ar-SA"/>
              </w:rPr>
              <w:t>.</w:t>
            </w:r>
          </w:p>
          <w:p w14:paraId="680C1297" w14:textId="77777777" w:rsidR="00AE621C" w:rsidRPr="00023A4A" w:rsidRDefault="00AE621C" w:rsidP="005326D5">
            <w:pPr>
              <w:pStyle w:val="ListParagraph"/>
              <w:suppressAutoHyphens/>
              <w:snapToGrid w:val="0"/>
              <w:ind w:left="292"/>
              <w:rPr>
                <w:rFonts w:ascii="Arial" w:eastAsia="Times New Roman" w:hAnsi="Arial" w:cs="Arial"/>
                <w:bCs/>
                <w:lang w:eastAsia="ar-SA"/>
              </w:rPr>
            </w:pPr>
          </w:p>
        </w:tc>
      </w:tr>
      <w:tr w:rsidR="005A0657" w:rsidRPr="00023A4A" w14:paraId="4A811B91" w14:textId="77777777" w:rsidTr="007343EA">
        <w:trPr>
          <w:trHeight w:val="618"/>
        </w:trPr>
        <w:tc>
          <w:tcPr>
            <w:tcW w:w="4968" w:type="dxa"/>
            <w:vAlign w:val="center"/>
          </w:tcPr>
          <w:p w14:paraId="486B9E7A" w14:textId="77777777" w:rsidR="005A0657" w:rsidRPr="00023A4A" w:rsidRDefault="005A0657" w:rsidP="005A0657">
            <w:pPr>
              <w:spacing w:before="0"/>
              <w:jc w:val="center"/>
              <w:rPr>
                <w:rFonts w:cs="Arial"/>
                <w:b/>
                <w:bCs/>
                <w:i/>
                <w:iCs/>
                <w:lang w:val="sr-Cyrl-CS"/>
              </w:rPr>
            </w:pPr>
            <w:r w:rsidRPr="00023A4A">
              <w:rPr>
                <w:rFonts w:cs="Arial"/>
                <w:b/>
                <w:bCs/>
                <w:i/>
                <w:iCs/>
                <w:lang w:val="sr-Cyrl-CS"/>
              </w:rPr>
              <w:t>ГАРАНТНИ РОК:</w:t>
            </w:r>
          </w:p>
          <w:p w14:paraId="63AB84C9" w14:textId="77777777" w:rsidR="005A0657" w:rsidRPr="00023A4A" w:rsidRDefault="005A0657" w:rsidP="007E6406">
            <w:pPr>
              <w:spacing w:before="0"/>
              <w:jc w:val="center"/>
              <w:rPr>
                <w:rFonts w:cs="Arial"/>
                <w:bCs/>
                <w:i/>
                <w:iCs/>
                <w:lang w:val="sr-Cyrl-RS"/>
              </w:rPr>
            </w:pPr>
            <w:r w:rsidRPr="00023A4A">
              <w:rPr>
                <w:rFonts w:cs="Arial"/>
                <w:bCs/>
                <w:lang w:eastAsia="ar-SA"/>
              </w:rPr>
              <w:t>Минимум 12</w:t>
            </w:r>
            <w:r w:rsidR="001E6177" w:rsidRPr="00023A4A">
              <w:rPr>
                <w:rFonts w:cs="Arial"/>
                <w:bCs/>
                <w:lang w:val="sr-Cyrl-RS" w:eastAsia="ar-SA"/>
              </w:rPr>
              <w:t xml:space="preserve"> </w:t>
            </w:r>
            <w:r w:rsidR="005326D5" w:rsidRPr="00023A4A">
              <w:rPr>
                <w:rFonts w:cs="Arial"/>
                <w:bCs/>
                <w:lang w:val="sr-Cyrl-RS" w:eastAsia="ar-SA"/>
              </w:rPr>
              <w:t xml:space="preserve">(словима:дванасет) </w:t>
            </w:r>
            <w:r w:rsidRPr="00023A4A">
              <w:rPr>
                <w:rFonts w:cs="Arial"/>
                <w:bCs/>
                <w:lang w:eastAsia="ar-SA"/>
              </w:rPr>
              <w:t xml:space="preserve">месеци од дана </w:t>
            </w:r>
            <w:r w:rsidR="001E6177" w:rsidRPr="00023A4A">
              <w:rPr>
                <w:rFonts w:cs="Arial"/>
                <w:bCs/>
                <w:lang w:val="sr-Cyrl-RS" w:eastAsia="ar-SA"/>
              </w:rPr>
              <w:t xml:space="preserve">када је извршен </w:t>
            </w:r>
            <w:r w:rsidR="007343EA">
              <w:rPr>
                <w:rFonts w:cs="Arial"/>
                <w:bCs/>
                <w:lang w:val="sr-Cyrl-RS" w:eastAsia="ar-SA"/>
              </w:rPr>
              <w:t xml:space="preserve">квалитативни </w:t>
            </w:r>
            <w:r w:rsidRPr="00023A4A">
              <w:rPr>
                <w:rFonts w:cs="Arial"/>
                <w:bCs/>
                <w:lang w:eastAsia="ar-SA"/>
              </w:rPr>
              <w:t>пријем добара</w:t>
            </w:r>
            <w:r w:rsidR="004B5E40" w:rsidRPr="00023A4A">
              <w:rPr>
                <w:rFonts w:cs="Arial"/>
                <w:bCs/>
                <w:lang w:val="sr-Cyrl-RS" w:eastAsia="ar-SA"/>
              </w:rPr>
              <w:t xml:space="preserve"> </w:t>
            </w:r>
            <w:r w:rsidR="004B5E40" w:rsidRPr="00023A4A">
              <w:rPr>
                <w:rFonts w:cs="Arial"/>
                <w:lang w:val="sr-Cyrl-RS" w:eastAsia="zh-CN"/>
              </w:rPr>
              <w:t xml:space="preserve">у магацин Купца и потписан Записник о </w:t>
            </w:r>
            <w:r w:rsidR="007E6406">
              <w:rPr>
                <w:rFonts w:cs="Arial"/>
                <w:lang w:val="sr-Cyrl-RS" w:eastAsia="zh-CN"/>
              </w:rPr>
              <w:t xml:space="preserve">квантитативном и </w:t>
            </w:r>
            <w:r w:rsidR="004B5E40" w:rsidRPr="00023A4A">
              <w:rPr>
                <w:rFonts w:cs="Arial"/>
                <w:lang w:val="sr-Cyrl-RS" w:eastAsia="zh-CN"/>
              </w:rPr>
              <w:t>квалитативном пријему од стране овлашћених представника Купца и Продавца</w:t>
            </w:r>
            <w:r w:rsidR="000B0C94" w:rsidRPr="00023A4A">
              <w:rPr>
                <w:rFonts w:eastAsia="Calibri" w:cs="Arial"/>
                <w:lang w:val="ru-RU"/>
              </w:rPr>
              <w:t xml:space="preserve"> без примедби</w:t>
            </w:r>
          </w:p>
        </w:tc>
        <w:tc>
          <w:tcPr>
            <w:tcW w:w="4277" w:type="dxa"/>
            <w:vAlign w:val="center"/>
          </w:tcPr>
          <w:p w14:paraId="46120463" w14:textId="77777777" w:rsidR="00AE621C" w:rsidRPr="00023A4A" w:rsidRDefault="00AE621C" w:rsidP="004B5E40">
            <w:pPr>
              <w:spacing w:before="0"/>
              <w:jc w:val="left"/>
              <w:rPr>
                <w:rFonts w:cs="Arial"/>
                <w:bCs/>
                <w:lang w:eastAsia="ar-SA"/>
              </w:rPr>
            </w:pPr>
          </w:p>
          <w:p w14:paraId="3C3F1CFC" w14:textId="77777777" w:rsidR="004B5E40" w:rsidRPr="00023A4A" w:rsidRDefault="004B5E40" w:rsidP="004B5E40">
            <w:pPr>
              <w:spacing w:before="0"/>
              <w:jc w:val="left"/>
              <w:rPr>
                <w:rFonts w:cs="Arial"/>
                <w:bCs/>
                <w:lang w:val="sr-Cyrl-RS" w:eastAsia="ar-SA"/>
              </w:rPr>
            </w:pPr>
            <w:r w:rsidRPr="00023A4A">
              <w:rPr>
                <w:rFonts w:cs="Arial"/>
                <w:bCs/>
                <w:lang w:val="sr-Cyrl-RS" w:eastAsia="ar-SA"/>
              </w:rPr>
              <w:t>Гарантни рок за понуђено добро износи:____(словима:_________________)</w:t>
            </w:r>
          </w:p>
          <w:p w14:paraId="5C47D346" w14:textId="77777777" w:rsidR="004B5E40" w:rsidRPr="00023A4A" w:rsidRDefault="004B5E40" w:rsidP="007E6406">
            <w:pPr>
              <w:spacing w:before="0"/>
              <w:jc w:val="left"/>
              <w:rPr>
                <w:rFonts w:cs="Arial"/>
                <w:bCs/>
                <w:lang w:val="sr-Cyrl-RS" w:eastAsia="ar-SA"/>
              </w:rPr>
            </w:pPr>
            <w:r w:rsidRPr="00023A4A">
              <w:rPr>
                <w:rFonts w:cs="Arial"/>
                <w:bCs/>
                <w:lang w:val="sr-Cyrl-RS" w:eastAsia="ar-SA"/>
              </w:rPr>
              <w:t>месеци</w:t>
            </w:r>
            <w:r w:rsidRPr="00023A4A">
              <w:rPr>
                <w:rFonts w:cs="Arial"/>
                <w:bCs/>
                <w:lang w:eastAsia="ar-SA"/>
              </w:rPr>
              <w:t xml:space="preserve"> од дана </w:t>
            </w:r>
            <w:r w:rsidRPr="00023A4A">
              <w:rPr>
                <w:rFonts w:cs="Arial"/>
                <w:bCs/>
                <w:lang w:val="sr-Cyrl-RS" w:eastAsia="ar-SA"/>
              </w:rPr>
              <w:t xml:space="preserve">када је извршен </w:t>
            </w:r>
            <w:r w:rsidR="007343EA">
              <w:rPr>
                <w:rFonts w:cs="Arial"/>
                <w:bCs/>
                <w:lang w:val="sr-Cyrl-RS" w:eastAsia="ar-SA"/>
              </w:rPr>
              <w:t xml:space="preserve">квалитативни </w:t>
            </w:r>
            <w:r w:rsidRPr="00023A4A">
              <w:rPr>
                <w:rFonts w:cs="Arial"/>
                <w:bCs/>
                <w:lang w:eastAsia="ar-SA"/>
              </w:rPr>
              <w:t>пријем добара</w:t>
            </w:r>
            <w:r w:rsidRPr="00023A4A">
              <w:rPr>
                <w:rFonts w:cs="Arial"/>
                <w:bCs/>
                <w:lang w:val="sr-Cyrl-RS" w:eastAsia="ar-SA"/>
              </w:rPr>
              <w:t xml:space="preserve"> </w:t>
            </w:r>
            <w:r w:rsidRPr="00023A4A">
              <w:rPr>
                <w:rFonts w:cs="Arial"/>
                <w:lang w:val="sr-Cyrl-RS" w:eastAsia="zh-CN"/>
              </w:rPr>
              <w:t xml:space="preserve">у магацин Купца и потписан </w:t>
            </w:r>
            <w:r w:rsidR="007E6406" w:rsidRPr="00023A4A">
              <w:rPr>
                <w:rFonts w:cs="Arial"/>
                <w:lang w:val="sr-Cyrl-RS" w:eastAsia="zh-CN"/>
              </w:rPr>
              <w:t xml:space="preserve">Записник о </w:t>
            </w:r>
            <w:r w:rsidR="007E6406">
              <w:rPr>
                <w:rFonts w:cs="Arial"/>
                <w:lang w:val="sr-Cyrl-RS" w:eastAsia="zh-CN"/>
              </w:rPr>
              <w:t xml:space="preserve">квантитативном и </w:t>
            </w:r>
            <w:r w:rsidR="007E6406" w:rsidRPr="00023A4A">
              <w:rPr>
                <w:rFonts w:cs="Arial"/>
                <w:lang w:val="sr-Cyrl-RS" w:eastAsia="zh-CN"/>
              </w:rPr>
              <w:t xml:space="preserve">квалитативном пријему </w:t>
            </w:r>
            <w:r w:rsidRPr="00023A4A">
              <w:rPr>
                <w:rFonts w:cs="Arial"/>
                <w:lang w:val="sr-Cyrl-RS" w:eastAsia="zh-CN"/>
              </w:rPr>
              <w:t>од стране овлашћених представника Купца и Продавца</w:t>
            </w:r>
            <w:r w:rsidR="000B0C94" w:rsidRPr="00023A4A">
              <w:rPr>
                <w:rFonts w:eastAsia="Calibri" w:cs="Arial"/>
                <w:lang w:val="ru-RU"/>
              </w:rPr>
              <w:t xml:space="preserve"> без примедби</w:t>
            </w:r>
          </w:p>
        </w:tc>
      </w:tr>
      <w:tr w:rsidR="005A0657" w:rsidRPr="00023A4A" w14:paraId="58CFA404" w14:textId="77777777" w:rsidTr="007343EA">
        <w:trPr>
          <w:trHeight w:val="10669"/>
        </w:trPr>
        <w:tc>
          <w:tcPr>
            <w:tcW w:w="4968" w:type="dxa"/>
            <w:vAlign w:val="center"/>
          </w:tcPr>
          <w:p w14:paraId="560B5C2C" w14:textId="77777777" w:rsidR="005A0657" w:rsidRPr="00023A4A" w:rsidRDefault="005A0657" w:rsidP="005A0657">
            <w:pPr>
              <w:spacing w:before="0" w:after="60"/>
              <w:jc w:val="center"/>
              <w:rPr>
                <w:rFonts w:cs="Arial"/>
                <w:color w:val="000000" w:themeColor="text1"/>
                <w:lang w:eastAsia="zh-CN"/>
              </w:rPr>
            </w:pPr>
            <w:r w:rsidRPr="00023A4A">
              <w:rPr>
                <w:rFonts w:cs="Arial"/>
                <w:b/>
                <w:bCs/>
                <w:i/>
                <w:iCs/>
                <w:lang w:val="sr-Cyrl-CS"/>
              </w:rPr>
              <w:lastRenderedPageBreak/>
              <w:t xml:space="preserve">МЕСТО </w:t>
            </w:r>
            <w:r w:rsidR="007E6406">
              <w:rPr>
                <w:rFonts w:cs="Arial"/>
                <w:b/>
                <w:bCs/>
                <w:i/>
                <w:iCs/>
                <w:lang w:val="sr-Cyrl-CS"/>
              </w:rPr>
              <w:t xml:space="preserve">И ПАРИТЕТ </w:t>
            </w:r>
            <w:r w:rsidRPr="00023A4A">
              <w:rPr>
                <w:rFonts w:cs="Arial"/>
                <w:b/>
                <w:bCs/>
                <w:i/>
                <w:iCs/>
                <w:lang w:val="sr-Cyrl-CS"/>
              </w:rPr>
              <w:t xml:space="preserve">ИСПОРУКЕ: </w:t>
            </w:r>
          </w:p>
          <w:p w14:paraId="0CDBDD4D" w14:textId="77777777" w:rsidR="005A0657" w:rsidRPr="00023A4A" w:rsidRDefault="000720C0" w:rsidP="00DF302A">
            <w:pPr>
              <w:pStyle w:val="ListParagraph"/>
              <w:numPr>
                <w:ilvl w:val="0"/>
                <w:numId w:val="27"/>
              </w:numPr>
              <w:spacing w:before="0" w:after="60"/>
              <w:ind w:left="313"/>
              <w:jc w:val="left"/>
              <w:rPr>
                <w:rFonts w:ascii="Arial" w:hAnsi="Arial" w:cs="Arial"/>
                <w:lang w:val="sr-Cyrl-CS" w:eastAsia="zh-CN"/>
              </w:rPr>
            </w:pPr>
            <w:r w:rsidRPr="00023A4A">
              <w:rPr>
                <w:rFonts w:ascii="Arial" w:hAnsi="Arial" w:cs="Arial"/>
                <w:b/>
                <w:lang w:val="sr-Cyrl-CS" w:eastAsia="zh-CN"/>
              </w:rPr>
              <w:t>Партија бр.1</w:t>
            </w:r>
            <w:r w:rsidRPr="00023A4A">
              <w:rPr>
                <w:rFonts w:ascii="Arial" w:hAnsi="Arial" w:cs="Arial"/>
                <w:lang w:val="sr-Cyrl-CS" w:eastAsia="zh-CN"/>
              </w:rPr>
              <w:t xml:space="preserve"> </w:t>
            </w:r>
            <w:r w:rsidR="009E77C9" w:rsidRPr="00023A4A">
              <w:rPr>
                <w:rFonts w:ascii="Arial" w:hAnsi="Arial" w:cs="Arial"/>
                <w:lang w:val="sr-Cyrl-CS" w:eastAsia="zh-CN"/>
              </w:rPr>
              <w:t xml:space="preserve">: </w:t>
            </w:r>
            <w:r w:rsidR="005A0657" w:rsidRPr="00023A4A">
              <w:rPr>
                <w:rFonts w:ascii="Arial" w:hAnsi="Arial" w:cs="Arial"/>
                <w:lang w:val="sr-Cyrl-CS" w:eastAsia="zh-CN"/>
              </w:rPr>
              <w:t xml:space="preserve">FCO </w:t>
            </w:r>
            <w:r w:rsidR="007E6406">
              <w:rPr>
                <w:rFonts w:ascii="Arial" w:hAnsi="Arial" w:cs="Arial"/>
                <w:lang w:val="sr-Cyrl-CS" w:eastAsia="zh-CN"/>
              </w:rPr>
              <w:t>(</w:t>
            </w:r>
            <w:r w:rsidR="007E6406">
              <w:rPr>
                <w:rFonts w:ascii="Arial" w:hAnsi="Arial" w:cs="Arial"/>
                <w:lang w:val="sr-Latn-RS" w:eastAsia="zh-CN"/>
              </w:rPr>
              <w:t>DDP</w:t>
            </w:r>
            <w:r w:rsidR="007E6406">
              <w:rPr>
                <w:rFonts w:ascii="Arial" w:hAnsi="Arial" w:cs="Arial"/>
                <w:lang w:val="sr-Cyrl-CS" w:eastAsia="zh-CN"/>
              </w:rPr>
              <w:t xml:space="preserve">) </w:t>
            </w:r>
            <w:r w:rsidR="005A0657" w:rsidRPr="00023A4A">
              <w:rPr>
                <w:rFonts w:ascii="Arial" w:hAnsi="Arial" w:cs="Arial"/>
                <w:lang w:val="sr-Cyrl-CS" w:eastAsia="zh-CN"/>
              </w:rPr>
              <w:t>магацини  Купца</w:t>
            </w:r>
            <w:r w:rsidR="002928AF" w:rsidRPr="00023A4A">
              <w:rPr>
                <w:rFonts w:ascii="Arial" w:hAnsi="Arial" w:cs="Arial"/>
                <w:lang w:val="sr-Cyrl-CS" w:eastAsia="zh-CN"/>
              </w:rPr>
              <w:t xml:space="preserve"> </w:t>
            </w:r>
            <w:r w:rsidRPr="00023A4A">
              <w:rPr>
                <w:rFonts w:ascii="Arial" w:hAnsi="Arial" w:cs="Arial"/>
                <w:lang w:val="sr-Cyrl-CS" w:eastAsia="zh-CN"/>
              </w:rPr>
              <w:t>006</w:t>
            </w:r>
            <w:r w:rsidR="004B5E40" w:rsidRPr="00023A4A">
              <w:rPr>
                <w:rFonts w:ascii="Arial" w:hAnsi="Arial" w:cs="Arial"/>
                <w:lang w:val="sr-Cyrl-CS" w:eastAsia="zh-CN"/>
              </w:rPr>
              <w:t xml:space="preserve"> – Копови поље Б</w:t>
            </w:r>
            <w:r w:rsidRPr="00023A4A">
              <w:rPr>
                <w:rFonts w:ascii="Arial" w:hAnsi="Arial" w:cs="Arial"/>
                <w:lang w:val="sr-Cyrl-CS" w:eastAsia="zh-CN"/>
              </w:rPr>
              <w:t>, 064</w:t>
            </w:r>
            <w:r w:rsidR="004B5E40" w:rsidRPr="00023A4A">
              <w:rPr>
                <w:rFonts w:ascii="Arial" w:hAnsi="Arial" w:cs="Arial"/>
                <w:lang w:val="sr-Cyrl-CS" w:eastAsia="zh-CN"/>
              </w:rPr>
              <w:t xml:space="preserve"> – Копови Тамнава запад</w:t>
            </w:r>
          </w:p>
          <w:p w14:paraId="69C59A3A" w14:textId="77777777" w:rsidR="009E77C9" w:rsidRPr="00023A4A" w:rsidRDefault="009E77C9" w:rsidP="00DF302A">
            <w:pPr>
              <w:pStyle w:val="ListParagraph"/>
              <w:numPr>
                <w:ilvl w:val="0"/>
                <w:numId w:val="27"/>
              </w:numPr>
              <w:spacing w:before="0" w:after="60"/>
              <w:ind w:left="313"/>
              <w:jc w:val="left"/>
              <w:rPr>
                <w:rFonts w:cs="Arial"/>
                <w:lang w:val="sr-Cyrl-CS" w:eastAsia="zh-CN"/>
              </w:rPr>
            </w:pPr>
            <w:r w:rsidRPr="00023A4A">
              <w:rPr>
                <w:rFonts w:ascii="Arial" w:hAnsi="Arial" w:cs="Arial"/>
                <w:b/>
                <w:lang w:val="sr-Cyrl-CS" w:eastAsia="zh-CN"/>
              </w:rPr>
              <w:t>Партија бр.</w:t>
            </w:r>
            <w:r w:rsidR="000720C0" w:rsidRPr="00023A4A">
              <w:rPr>
                <w:rFonts w:ascii="Arial" w:hAnsi="Arial" w:cs="Arial"/>
                <w:b/>
                <w:lang w:val="sr-Cyrl-CS" w:eastAsia="zh-CN"/>
              </w:rPr>
              <w:t>2</w:t>
            </w:r>
            <w:r w:rsidRPr="00023A4A">
              <w:rPr>
                <w:rFonts w:ascii="Arial" w:hAnsi="Arial" w:cs="Arial"/>
                <w:lang w:val="sr-Cyrl-CS" w:eastAsia="zh-CN"/>
              </w:rPr>
              <w:t>:</w:t>
            </w:r>
            <w:r w:rsidR="004B5E40" w:rsidRPr="00023A4A">
              <w:rPr>
                <w:rFonts w:ascii="Arial" w:hAnsi="Arial" w:cs="Arial"/>
                <w:lang w:val="sr-Cyrl-CS" w:eastAsia="zh-CN"/>
              </w:rPr>
              <w:t xml:space="preserve"> </w:t>
            </w:r>
            <w:r w:rsidRPr="00023A4A">
              <w:rPr>
                <w:rFonts w:ascii="Arial" w:hAnsi="Arial" w:cs="Arial"/>
                <w:lang w:val="sr-Cyrl-CS" w:eastAsia="zh-CN"/>
              </w:rPr>
              <w:t xml:space="preserve">FCO </w:t>
            </w:r>
            <w:r w:rsidR="007E6406">
              <w:rPr>
                <w:rFonts w:ascii="Arial" w:hAnsi="Arial" w:cs="Arial"/>
                <w:lang w:val="sr-Cyrl-CS" w:eastAsia="zh-CN"/>
              </w:rPr>
              <w:t>(</w:t>
            </w:r>
            <w:r w:rsidR="007E6406">
              <w:rPr>
                <w:rFonts w:ascii="Arial" w:hAnsi="Arial" w:cs="Arial"/>
                <w:lang w:val="sr-Latn-RS" w:eastAsia="zh-CN"/>
              </w:rPr>
              <w:t>DDP</w:t>
            </w:r>
            <w:r w:rsidR="007E6406">
              <w:rPr>
                <w:rFonts w:ascii="Arial" w:hAnsi="Arial" w:cs="Arial"/>
                <w:lang w:val="sr-Cyrl-CS" w:eastAsia="zh-CN"/>
              </w:rPr>
              <w:t xml:space="preserve">) </w:t>
            </w:r>
            <w:r w:rsidRPr="00023A4A">
              <w:rPr>
                <w:rFonts w:ascii="Arial" w:hAnsi="Arial" w:cs="Arial"/>
                <w:lang w:val="sr-Cyrl-CS" w:eastAsia="zh-CN"/>
              </w:rPr>
              <w:t xml:space="preserve">магацини  Купца </w:t>
            </w:r>
            <w:r w:rsidR="001871C0" w:rsidRPr="00023A4A">
              <w:rPr>
                <w:rFonts w:ascii="Arial" w:hAnsi="Arial" w:cs="Arial"/>
                <w:lang w:val="sr-Cyrl-CS" w:eastAsia="zh-CN"/>
              </w:rPr>
              <w:t xml:space="preserve"> 064</w:t>
            </w:r>
            <w:r w:rsidR="004B5E40" w:rsidRPr="00023A4A">
              <w:rPr>
                <w:rFonts w:ascii="Arial" w:hAnsi="Arial" w:cs="Arial"/>
                <w:lang w:val="sr-Cyrl-CS" w:eastAsia="zh-CN"/>
              </w:rPr>
              <w:t xml:space="preserve"> - Копови Тамнава запад</w:t>
            </w:r>
          </w:p>
          <w:p w14:paraId="5CBA994E" w14:textId="77777777" w:rsidR="001871C0" w:rsidRPr="00023A4A" w:rsidRDefault="001871C0" w:rsidP="00DF302A">
            <w:pPr>
              <w:pStyle w:val="ListParagraph"/>
              <w:numPr>
                <w:ilvl w:val="0"/>
                <w:numId w:val="27"/>
              </w:numPr>
              <w:spacing w:before="0" w:after="60"/>
              <w:ind w:left="313"/>
              <w:jc w:val="left"/>
              <w:rPr>
                <w:rFonts w:cs="Arial"/>
                <w:lang w:val="sr-Cyrl-CS" w:eastAsia="zh-CN"/>
              </w:rPr>
            </w:pPr>
            <w:r w:rsidRPr="00023A4A">
              <w:rPr>
                <w:rFonts w:ascii="Arial" w:hAnsi="Arial" w:cs="Arial"/>
                <w:b/>
                <w:lang w:val="sr-Cyrl-CS" w:eastAsia="zh-CN"/>
              </w:rPr>
              <w:t>Партиј</w:t>
            </w:r>
            <w:r w:rsidR="00934A0E" w:rsidRPr="00023A4A">
              <w:rPr>
                <w:rFonts w:ascii="Arial" w:hAnsi="Arial" w:cs="Arial"/>
                <w:b/>
                <w:lang w:val="sr-Cyrl-CS" w:eastAsia="zh-CN"/>
              </w:rPr>
              <w:t>е</w:t>
            </w:r>
            <w:r w:rsidRPr="00023A4A">
              <w:rPr>
                <w:rFonts w:ascii="Arial" w:hAnsi="Arial" w:cs="Arial"/>
                <w:b/>
                <w:lang w:val="sr-Cyrl-CS" w:eastAsia="zh-CN"/>
              </w:rPr>
              <w:t xml:space="preserve"> бр.3</w:t>
            </w:r>
            <w:r w:rsidR="00AC0CC6" w:rsidRPr="00023A4A">
              <w:rPr>
                <w:rFonts w:ascii="Arial" w:hAnsi="Arial" w:cs="Arial"/>
                <w:lang w:val="sr-Cyrl-CS" w:eastAsia="zh-CN"/>
              </w:rPr>
              <w:t xml:space="preserve"> и </w:t>
            </w:r>
            <w:r w:rsidR="00AC0CC6" w:rsidRPr="00023A4A">
              <w:rPr>
                <w:rFonts w:ascii="Arial" w:hAnsi="Arial" w:cs="Arial"/>
                <w:b/>
                <w:lang w:val="sr-Cyrl-CS" w:eastAsia="zh-CN"/>
              </w:rPr>
              <w:t>бр.</w:t>
            </w:r>
            <w:r w:rsidR="00E94BB3" w:rsidRPr="00023A4A">
              <w:rPr>
                <w:rFonts w:ascii="Arial" w:hAnsi="Arial" w:cs="Arial"/>
                <w:b/>
                <w:lang w:val="sr-Cyrl-CS" w:eastAsia="zh-CN"/>
              </w:rPr>
              <w:t>9</w:t>
            </w:r>
            <w:r w:rsidRPr="00023A4A">
              <w:rPr>
                <w:rFonts w:ascii="Arial" w:hAnsi="Arial" w:cs="Arial"/>
                <w:lang w:val="sr-Cyrl-CS" w:eastAsia="zh-CN"/>
              </w:rPr>
              <w:t>:</w:t>
            </w:r>
            <w:r w:rsidR="004B5E40" w:rsidRPr="00023A4A">
              <w:rPr>
                <w:rFonts w:ascii="Arial" w:hAnsi="Arial" w:cs="Arial"/>
                <w:lang w:val="sr-Cyrl-CS" w:eastAsia="zh-CN"/>
              </w:rPr>
              <w:t xml:space="preserve"> </w:t>
            </w:r>
            <w:r w:rsidRPr="00023A4A">
              <w:rPr>
                <w:rFonts w:ascii="Arial" w:hAnsi="Arial" w:cs="Arial"/>
                <w:lang w:val="sr-Cyrl-CS" w:eastAsia="zh-CN"/>
              </w:rPr>
              <w:t>FCO</w:t>
            </w:r>
            <w:r w:rsidR="007E6406">
              <w:rPr>
                <w:rFonts w:ascii="Arial" w:hAnsi="Arial" w:cs="Arial"/>
                <w:lang w:val="sr-Latn-RS" w:eastAsia="zh-CN"/>
              </w:rPr>
              <w:t xml:space="preserve"> </w:t>
            </w:r>
            <w:r w:rsidR="007E6406">
              <w:rPr>
                <w:rFonts w:ascii="Arial" w:hAnsi="Arial" w:cs="Arial"/>
                <w:lang w:val="sr-Cyrl-CS" w:eastAsia="zh-CN"/>
              </w:rPr>
              <w:t>(</w:t>
            </w:r>
            <w:r w:rsidR="007E6406">
              <w:rPr>
                <w:rFonts w:ascii="Arial" w:hAnsi="Arial" w:cs="Arial"/>
                <w:lang w:val="sr-Latn-RS" w:eastAsia="zh-CN"/>
              </w:rPr>
              <w:t>DDP</w:t>
            </w:r>
            <w:r w:rsidR="007E6406">
              <w:rPr>
                <w:rFonts w:ascii="Arial" w:hAnsi="Arial" w:cs="Arial"/>
                <w:lang w:val="sr-Cyrl-CS" w:eastAsia="zh-CN"/>
              </w:rPr>
              <w:t xml:space="preserve">) </w:t>
            </w:r>
            <w:r w:rsidRPr="00023A4A">
              <w:rPr>
                <w:rFonts w:ascii="Arial" w:hAnsi="Arial" w:cs="Arial"/>
                <w:lang w:val="sr-Cyrl-CS" w:eastAsia="zh-CN"/>
              </w:rPr>
              <w:t xml:space="preserve"> магац</w:t>
            </w:r>
            <w:r w:rsidR="002928AF" w:rsidRPr="00023A4A">
              <w:rPr>
                <w:rFonts w:ascii="Arial" w:hAnsi="Arial" w:cs="Arial"/>
                <w:lang w:val="sr-Cyrl-CS" w:eastAsia="zh-CN"/>
              </w:rPr>
              <w:t xml:space="preserve">ини  Купца </w:t>
            </w:r>
            <w:r w:rsidRPr="00023A4A">
              <w:rPr>
                <w:rFonts w:ascii="Arial" w:hAnsi="Arial" w:cs="Arial"/>
                <w:lang w:val="sr-Cyrl-CS" w:eastAsia="zh-CN"/>
              </w:rPr>
              <w:t xml:space="preserve"> 008</w:t>
            </w:r>
            <w:r w:rsidR="00A516B2" w:rsidRPr="00023A4A">
              <w:rPr>
                <w:rFonts w:ascii="Arial" w:hAnsi="Arial" w:cs="Arial"/>
                <w:lang w:val="sr-Cyrl-CS" w:eastAsia="zh-CN"/>
              </w:rPr>
              <w:t>– Стара монтажа Барошевац</w:t>
            </w:r>
          </w:p>
          <w:p w14:paraId="7D98374C" w14:textId="77777777" w:rsidR="00622610" w:rsidRPr="00023A4A" w:rsidRDefault="001871C0" w:rsidP="00DF302A">
            <w:pPr>
              <w:pStyle w:val="ListParagraph"/>
              <w:numPr>
                <w:ilvl w:val="0"/>
                <w:numId w:val="27"/>
              </w:numPr>
              <w:spacing w:before="0" w:after="60"/>
              <w:ind w:left="270"/>
              <w:jc w:val="left"/>
              <w:rPr>
                <w:rFonts w:ascii="Arial" w:hAnsi="Arial" w:cs="Arial"/>
                <w:lang w:val="sr-Cyrl-CS" w:eastAsia="zh-CN"/>
              </w:rPr>
            </w:pPr>
            <w:r w:rsidRPr="00023A4A">
              <w:rPr>
                <w:rFonts w:ascii="Arial" w:hAnsi="Arial" w:cs="Arial"/>
                <w:b/>
                <w:lang w:val="sr-Cyrl-CS" w:eastAsia="zh-CN"/>
              </w:rPr>
              <w:t>Партија бр.4</w:t>
            </w:r>
            <w:r w:rsidRPr="00023A4A">
              <w:rPr>
                <w:rFonts w:ascii="Arial" w:hAnsi="Arial" w:cs="Arial"/>
                <w:lang w:val="sr-Cyrl-CS" w:eastAsia="zh-CN"/>
              </w:rPr>
              <w:t xml:space="preserve">:FCO </w:t>
            </w:r>
            <w:r w:rsidR="007E6406">
              <w:rPr>
                <w:rFonts w:ascii="Arial" w:hAnsi="Arial" w:cs="Arial"/>
                <w:lang w:val="sr-Cyrl-CS" w:eastAsia="zh-CN"/>
              </w:rPr>
              <w:t>(</w:t>
            </w:r>
            <w:r w:rsidR="007E6406">
              <w:rPr>
                <w:rFonts w:ascii="Arial" w:hAnsi="Arial" w:cs="Arial"/>
                <w:lang w:val="sr-Latn-RS" w:eastAsia="zh-CN"/>
              </w:rPr>
              <w:t>DDP</w:t>
            </w:r>
            <w:r w:rsidR="007E6406">
              <w:rPr>
                <w:rFonts w:ascii="Arial" w:hAnsi="Arial" w:cs="Arial"/>
                <w:lang w:val="sr-Cyrl-CS" w:eastAsia="zh-CN"/>
              </w:rPr>
              <w:t xml:space="preserve">) </w:t>
            </w:r>
            <w:r w:rsidRPr="00023A4A">
              <w:rPr>
                <w:rFonts w:ascii="Arial" w:hAnsi="Arial" w:cs="Arial"/>
                <w:lang w:val="sr-Cyrl-CS" w:eastAsia="zh-CN"/>
              </w:rPr>
              <w:t>магацини  Купца  006</w:t>
            </w:r>
            <w:r w:rsidR="004B5E40" w:rsidRPr="00023A4A">
              <w:rPr>
                <w:rFonts w:ascii="Arial" w:hAnsi="Arial" w:cs="Arial"/>
                <w:lang w:val="sr-Cyrl-CS" w:eastAsia="zh-CN"/>
              </w:rPr>
              <w:t xml:space="preserve"> -– Копови поље Б</w:t>
            </w:r>
            <w:r w:rsidRPr="00023A4A">
              <w:rPr>
                <w:rFonts w:ascii="Arial" w:hAnsi="Arial" w:cs="Arial"/>
                <w:lang w:val="sr-Cyrl-CS" w:eastAsia="zh-CN"/>
              </w:rPr>
              <w:t>, 008</w:t>
            </w:r>
            <w:r w:rsidR="004B5E40" w:rsidRPr="00023A4A">
              <w:rPr>
                <w:rFonts w:ascii="Arial" w:hAnsi="Arial" w:cs="Arial"/>
                <w:lang w:val="sr-Cyrl-CS" w:eastAsia="zh-CN"/>
              </w:rPr>
              <w:t xml:space="preserve"> – Стара монтажа Барошевац</w:t>
            </w:r>
          </w:p>
          <w:p w14:paraId="538E6960" w14:textId="77777777" w:rsidR="00E94BB3" w:rsidRPr="00023A4A" w:rsidRDefault="00E94BB3" w:rsidP="00DF302A">
            <w:pPr>
              <w:pStyle w:val="ListParagraph"/>
              <w:numPr>
                <w:ilvl w:val="0"/>
                <w:numId w:val="27"/>
              </w:numPr>
              <w:spacing w:before="0" w:after="60"/>
              <w:ind w:left="270"/>
              <w:jc w:val="left"/>
              <w:rPr>
                <w:rFonts w:ascii="Arial" w:hAnsi="Arial" w:cs="Arial"/>
                <w:lang w:val="sr-Cyrl-CS" w:eastAsia="zh-CN"/>
              </w:rPr>
            </w:pPr>
            <w:r w:rsidRPr="00023A4A">
              <w:rPr>
                <w:rFonts w:ascii="Arial" w:hAnsi="Arial" w:cs="Arial"/>
                <w:b/>
                <w:lang w:val="sr-Cyrl-CS" w:eastAsia="zh-CN"/>
              </w:rPr>
              <w:t>Партија бр.5</w:t>
            </w:r>
            <w:r w:rsidRPr="00023A4A">
              <w:rPr>
                <w:rFonts w:ascii="Arial" w:hAnsi="Arial" w:cs="Arial"/>
                <w:lang w:val="sr-Cyrl-CS" w:eastAsia="zh-CN"/>
              </w:rPr>
              <w:t>:</w:t>
            </w:r>
            <w:r w:rsidR="004B5E40" w:rsidRPr="00023A4A">
              <w:rPr>
                <w:rFonts w:ascii="Arial" w:hAnsi="Arial" w:cs="Arial"/>
                <w:lang w:val="sr-Cyrl-CS" w:eastAsia="zh-CN"/>
              </w:rPr>
              <w:t xml:space="preserve"> </w:t>
            </w:r>
            <w:r w:rsidRPr="00023A4A">
              <w:rPr>
                <w:rFonts w:ascii="Arial" w:hAnsi="Arial" w:cs="Arial"/>
                <w:lang w:val="sr-Cyrl-CS" w:eastAsia="zh-CN"/>
              </w:rPr>
              <w:t xml:space="preserve">FCO </w:t>
            </w:r>
            <w:r w:rsidR="007E6406">
              <w:rPr>
                <w:rFonts w:ascii="Arial" w:hAnsi="Arial" w:cs="Arial"/>
                <w:lang w:val="sr-Cyrl-CS" w:eastAsia="zh-CN"/>
              </w:rPr>
              <w:t>(</w:t>
            </w:r>
            <w:r w:rsidR="007E6406">
              <w:rPr>
                <w:rFonts w:ascii="Arial" w:hAnsi="Arial" w:cs="Arial"/>
                <w:lang w:val="sr-Latn-RS" w:eastAsia="zh-CN"/>
              </w:rPr>
              <w:t>DDP</w:t>
            </w:r>
            <w:r w:rsidR="007E6406">
              <w:rPr>
                <w:rFonts w:ascii="Arial" w:hAnsi="Arial" w:cs="Arial"/>
                <w:lang w:val="sr-Cyrl-CS" w:eastAsia="zh-CN"/>
              </w:rPr>
              <w:t xml:space="preserve">) </w:t>
            </w:r>
            <w:r w:rsidRPr="00023A4A">
              <w:rPr>
                <w:rFonts w:ascii="Arial" w:hAnsi="Arial" w:cs="Arial"/>
                <w:lang w:val="sr-Cyrl-CS" w:eastAsia="zh-CN"/>
              </w:rPr>
              <w:t>магацини  Купца  006</w:t>
            </w:r>
            <w:r w:rsidR="004B5E40" w:rsidRPr="00023A4A">
              <w:rPr>
                <w:rFonts w:ascii="Arial" w:hAnsi="Arial" w:cs="Arial"/>
                <w:lang w:val="sr-Cyrl-CS" w:eastAsia="zh-CN"/>
              </w:rPr>
              <w:t>-– Копови поље Б</w:t>
            </w:r>
          </w:p>
          <w:p w14:paraId="196D7101" w14:textId="77777777" w:rsidR="001871C0" w:rsidRPr="00023A4A" w:rsidRDefault="001871C0" w:rsidP="00DF302A">
            <w:pPr>
              <w:pStyle w:val="ListParagraph"/>
              <w:numPr>
                <w:ilvl w:val="0"/>
                <w:numId w:val="27"/>
              </w:numPr>
              <w:spacing w:before="0" w:after="60"/>
              <w:ind w:left="270"/>
              <w:jc w:val="left"/>
              <w:rPr>
                <w:rFonts w:ascii="Arial" w:hAnsi="Arial" w:cs="Arial"/>
                <w:lang w:val="sr-Cyrl-CS" w:eastAsia="zh-CN"/>
              </w:rPr>
            </w:pPr>
            <w:r w:rsidRPr="00023A4A">
              <w:rPr>
                <w:rFonts w:ascii="Arial" w:hAnsi="Arial" w:cs="Arial"/>
                <w:b/>
                <w:lang w:val="sr-Cyrl-CS" w:eastAsia="zh-CN"/>
              </w:rPr>
              <w:t>Партиј</w:t>
            </w:r>
            <w:r w:rsidR="00B737A5" w:rsidRPr="00023A4A">
              <w:rPr>
                <w:rFonts w:ascii="Arial" w:hAnsi="Arial" w:cs="Arial"/>
                <w:b/>
                <w:lang w:val="sr-Cyrl-CS" w:eastAsia="zh-CN"/>
              </w:rPr>
              <w:t>е</w:t>
            </w:r>
            <w:r w:rsidR="00E94BB3" w:rsidRPr="00023A4A">
              <w:rPr>
                <w:rFonts w:ascii="Arial" w:hAnsi="Arial" w:cs="Arial"/>
                <w:b/>
                <w:lang w:val="sr-Cyrl-CS" w:eastAsia="zh-CN"/>
              </w:rPr>
              <w:t xml:space="preserve"> </w:t>
            </w:r>
            <w:r w:rsidR="0000464C" w:rsidRPr="00023A4A">
              <w:rPr>
                <w:rFonts w:ascii="Arial" w:hAnsi="Arial" w:cs="Arial"/>
                <w:b/>
                <w:lang w:val="sr-Cyrl-CS" w:eastAsia="zh-CN"/>
              </w:rPr>
              <w:t xml:space="preserve"> </w:t>
            </w:r>
            <w:r w:rsidR="00AC0CC6" w:rsidRPr="00023A4A">
              <w:rPr>
                <w:rFonts w:ascii="Arial" w:hAnsi="Arial" w:cs="Arial"/>
                <w:b/>
                <w:lang w:val="sr-Cyrl-CS" w:eastAsia="zh-CN"/>
              </w:rPr>
              <w:t xml:space="preserve">бр. </w:t>
            </w:r>
            <w:r w:rsidR="00E94BB3" w:rsidRPr="00023A4A">
              <w:rPr>
                <w:rFonts w:ascii="Arial" w:hAnsi="Arial" w:cs="Arial"/>
                <w:b/>
                <w:lang w:val="sr-Cyrl-CS" w:eastAsia="zh-CN"/>
              </w:rPr>
              <w:t>6, бр. 8, бр. 10, бр. 11</w:t>
            </w:r>
            <w:r w:rsidR="0000464C" w:rsidRPr="00023A4A">
              <w:rPr>
                <w:rFonts w:ascii="Arial" w:hAnsi="Arial" w:cs="Arial"/>
                <w:b/>
                <w:lang w:val="sr-Cyrl-CS" w:eastAsia="zh-CN"/>
              </w:rPr>
              <w:t>, бр. 1</w:t>
            </w:r>
            <w:r w:rsidR="00E94BB3" w:rsidRPr="00023A4A">
              <w:rPr>
                <w:rFonts w:ascii="Arial" w:hAnsi="Arial" w:cs="Arial"/>
                <w:b/>
                <w:lang w:val="sr-Cyrl-CS" w:eastAsia="zh-CN"/>
              </w:rPr>
              <w:t>2</w:t>
            </w:r>
            <w:r w:rsidR="0000464C" w:rsidRPr="00023A4A">
              <w:rPr>
                <w:rFonts w:ascii="Arial" w:hAnsi="Arial" w:cs="Arial"/>
                <w:lang w:val="sr-Cyrl-CS" w:eastAsia="zh-CN"/>
              </w:rPr>
              <w:t xml:space="preserve">, </w:t>
            </w:r>
            <w:r w:rsidRPr="00023A4A">
              <w:rPr>
                <w:rFonts w:ascii="Arial" w:hAnsi="Arial" w:cs="Arial"/>
                <w:lang w:val="sr-Cyrl-CS" w:eastAsia="zh-CN"/>
              </w:rPr>
              <w:t>:</w:t>
            </w:r>
            <w:r w:rsidR="00595CB8" w:rsidRPr="00023A4A">
              <w:rPr>
                <w:rFonts w:ascii="Arial" w:hAnsi="Arial" w:cs="Arial"/>
                <w:lang w:val="sr-Cyrl-CS" w:eastAsia="zh-CN"/>
              </w:rPr>
              <w:t xml:space="preserve">FCO </w:t>
            </w:r>
            <w:r w:rsidR="007E6406">
              <w:rPr>
                <w:rFonts w:ascii="Arial" w:hAnsi="Arial" w:cs="Arial"/>
                <w:lang w:val="sr-Cyrl-CS" w:eastAsia="zh-CN"/>
              </w:rPr>
              <w:t>(</w:t>
            </w:r>
            <w:r w:rsidR="007E6406">
              <w:rPr>
                <w:rFonts w:ascii="Arial" w:hAnsi="Arial" w:cs="Arial"/>
                <w:lang w:val="sr-Latn-RS" w:eastAsia="zh-CN"/>
              </w:rPr>
              <w:t>DDP</w:t>
            </w:r>
            <w:r w:rsidR="007E6406">
              <w:rPr>
                <w:rFonts w:ascii="Arial" w:hAnsi="Arial" w:cs="Arial"/>
                <w:lang w:val="sr-Cyrl-CS" w:eastAsia="zh-CN"/>
              </w:rPr>
              <w:t xml:space="preserve">) </w:t>
            </w:r>
            <w:r w:rsidR="00595CB8" w:rsidRPr="00023A4A">
              <w:rPr>
                <w:rFonts w:ascii="Arial" w:hAnsi="Arial" w:cs="Arial"/>
                <w:lang w:val="sr-Cyrl-CS" w:eastAsia="zh-CN"/>
              </w:rPr>
              <w:t>магацин</w:t>
            </w:r>
            <w:r w:rsidRPr="00023A4A">
              <w:rPr>
                <w:rFonts w:ascii="Arial" w:hAnsi="Arial" w:cs="Arial"/>
                <w:lang w:val="sr-Cyrl-CS" w:eastAsia="zh-CN"/>
              </w:rPr>
              <w:t xml:space="preserve">  Купца  00</w:t>
            </w:r>
            <w:r w:rsidR="002928AF" w:rsidRPr="00023A4A">
              <w:rPr>
                <w:rFonts w:ascii="Arial" w:hAnsi="Arial" w:cs="Arial"/>
                <w:lang w:val="sr-Cyrl-CS" w:eastAsia="zh-CN"/>
              </w:rPr>
              <w:t>6</w:t>
            </w:r>
            <w:r w:rsidR="004B5E40" w:rsidRPr="00023A4A">
              <w:rPr>
                <w:rFonts w:ascii="Arial" w:hAnsi="Arial" w:cs="Arial"/>
                <w:lang w:val="sr-Cyrl-CS" w:eastAsia="zh-CN"/>
              </w:rPr>
              <w:t xml:space="preserve"> - Копови поље Б</w:t>
            </w:r>
            <w:r w:rsidR="002928AF" w:rsidRPr="00023A4A">
              <w:rPr>
                <w:rFonts w:ascii="Arial" w:hAnsi="Arial" w:cs="Arial"/>
                <w:lang w:val="sr-Cyrl-CS" w:eastAsia="zh-CN"/>
              </w:rPr>
              <w:t>, 008</w:t>
            </w:r>
            <w:r w:rsidR="004B5E40" w:rsidRPr="00023A4A">
              <w:rPr>
                <w:rFonts w:ascii="Arial" w:hAnsi="Arial" w:cs="Arial"/>
                <w:lang w:val="sr-Cyrl-CS" w:eastAsia="zh-CN"/>
              </w:rPr>
              <w:t xml:space="preserve"> - </w:t>
            </w:r>
            <w:r w:rsidR="00A516B2" w:rsidRPr="00023A4A">
              <w:rPr>
                <w:rFonts w:ascii="Arial" w:hAnsi="Arial" w:cs="Arial"/>
                <w:lang w:val="sr-Cyrl-CS" w:eastAsia="zh-CN"/>
              </w:rPr>
              <w:t>– Стара монтажа Барошевац</w:t>
            </w:r>
            <w:r w:rsidR="002928AF" w:rsidRPr="00023A4A">
              <w:rPr>
                <w:rFonts w:ascii="Arial" w:hAnsi="Arial" w:cs="Arial"/>
                <w:lang w:val="sr-Cyrl-CS" w:eastAsia="zh-CN"/>
              </w:rPr>
              <w:t>, 064</w:t>
            </w:r>
            <w:r w:rsidR="00A516B2" w:rsidRPr="00023A4A">
              <w:rPr>
                <w:rFonts w:ascii="Arial" w:hAnsi="Arial" w:cs="Arial"/>
                <w:lang w:val="sr-Cyrl-CS" w:eastAsia="zh-CN"/>
              </w:rPr>
              <w:t xml:space="preserve"> - Копови Тамнава запад</w:t>
            </w:r>
            <w:r w:rsidR="002928AF" w:rsidRPr="00023A4A">
              <w:rPr>
                <w:rFonts w:ascii="Arial" w:hAnsi="Arial" w:cs="Arial"/>
                <w:lang w:val="sr-Cyrl-CS" w:eastAsia="zh-CN"/>
              </w:rPr>
              <w:t>, 073</w:t>
            </w:r>
            <w:r w:rsidR="00A516B2" w:rsidRPr="00023A4A">
              <w:rPr>
                <w:rFonts w:ascii="Arial" w:hAnsi="Arial" w:cs="Arial"/>
                <w:lang w:val="sr-Cyrl-CS" w:eastAsia="zh-CN"/>
              </w:rPr>
              <w:t>- Копови Тамнава исток</w:t>
            </w:r>
          </w:p>
          <w:p w14:paraId="1694E0C6" w14:textId="77777777" w:rsidR="002928AF" w:rsidRPr="00023A4A" w:rsidRDefault="002928AF" w:rsidP="00DF302A">
            <w:pPr>
              <w:pStyle w:val="ListParagraph"/>
              <w:numPr>
                <w:ilvl w:val="0"/>
                <w:numId w:val="27"/>
              </w:numPr>
              <w:spacing w:before="0" w:after="60"/>
              <w:ind w:left="270"/>
              <w:jc w:val="left"/>
              <w:rPr>
                <w:rFonts w:cs="Arial"/>
                <w:lang w:val="sr-Cyrl-CS" w:eastAsia="zh-CN"/>
              </w:rPr>
            </w:pPr>
            <w:r w:rsidRPr="00023A4A">
              <w:rPr>
                <w:rFonts w:ascii="Arial" w:hAnsi="Arial" w:cs="Arial"/>
                <w:b/>
                <w:lang w:val="sr-Cyrl-CS" w:eastAsia="zh-CN"/>
              </w:rPr>
              <w:t>Партиј</w:t>
            </w:r>
            <w:r w:rsidR="00934A0E" w:rsidRPr="00023A4A">
              <w:rPr>
                <w:rFonts w:ascii="Arial" w:hAnsi="Arial" w:cs="Arial"/>
                <w:b/>
                <w:lang w:val="sr-Cyrl-CS" w:eastAsia="zh-CN"/>
              </w:rPr>
              <w:t>а</w:t>
            </w:r>
            <w:r w:rsidRPr="00023A4A">
              <w:rPr>
                <w:rFonts w:ascii="Arial" w:hAnsi="Arial" w:cs="Arial"/>
                <w:b/>
                <w:lang w:val="sr-Cyrl-CS" w:eastAsia="zh-CN"/>
              </w:rPr>
              <w:t xml:space="preserve"> бр.</w:t>
            </w:r>
            <w:r w:rsidR="00E94BB3" w:rsidRPr="00023A4A">
              <w:rPr>
                <w:rFonts w:ascii="Arial" w:hAnsi="Arial" w:cs="Arial"/>
                <w:b/>
                <w:lang w:val="sr-Cyrl-CS" w:eastAsia="zh-CN"/>
              </w:rPr>
              <w:t>7</w:t>
            </w:r>
            <w:r w:rsidRPr="00023A4A">
              <w:rPr>
                <w:rFonts w:ascii="Arial" w:hAnsi="Arial" w:cs="Arial"/>
                <w:lang w:val="sr-Cyrl-CS" w:eastAsia="zh-CN"/>
              </w:rPr>
              <w:t xml:space="preserve">:FCO </w:t>
            </w:r>
            <w:r w:rsidR="007E6406">
              <w:rPr>
                <w:rFonts w:ascii="Arial" w:hAnsi="Arial" w:cs="Arial"/>
                <w:lang w:val="sr-Cyrl-CS" w:eastAsia="zh-CN"/>
              </w:rPr>
              <w:t>(</w:t>
            </w:r>
            <w:r w:rsidR="007E6406">
              <w:rPr>
                <w:rFonts w:ascii="Arial" w:hAnsi="Arial" w:cs="Arial"/>
                <w:lang w:val="sr-Latn-RS" w:eastAsia="zh-CN"/>
              </w:rPr>
              <w:t>DDP</w:t>
            </w:r>
            <w:r w:rsidR="007E6406">
              <w:rPr>
                <w:rFonts w:ascii="Arial" w:hAnsi="Arial" w:cs="Arial"/>
                <w:lang w:val="sr-Cyrl-CS" w:eastAsia="zh-CN"/>
              </w:rPr>
              <w:t xml:space="preserve">) </w:t>
            </w:r>
            <w:r w:rsidRPr="00023A4A">
              <w:rPr>
                <w:rFonts w:ascii="Arial" w:hAnsi="Arial" w:cs="Arial"/>
                <w:lang w:val="sr-Cyrl-CS" w:eastAsia="zh-CN"/>
              </w:rPr>
              <w:t xml:space="preserve">магацин  Купца  </w:t>
            </w:r>
            <w:r w:rsidR="00A516B2" w:rsidRPr="00023A4A">
              <w:rPr>
                <w:rFonts w:ascii="Arial" w:hAnsi="Arial" w:cs="Arial"/>
                <w:lang w:val="sr-Cyrl-CS" w:eastAsia="zh-CN"/>
              </w:rPr>
              <w:t>Купца  006 - Копови поље Б, 008</w:t>
            </w:r>
            <w:r w:rsidR="00934A0E" w:rsidRPr="00023A4A">
              <w:rPr>
                <w:rFonts w:ascii="Arial" w:hAnsi="Arial" w:cs="Arial"/>
                <w:lang w:val="sr-Cyrl-CS" w:eastAsia="zh-CN"/>
              </w:rPr>
              <w:t xml:space="preserve"> </w:t>
            </w:r>
            <w:r w:rsidR="00A516B2" w:rsidRPr="00023A4A">
              <w:rPr>
                <w:rFonts w:ascii="Arial" w:hAnsi="Arial" w:cs="Arial"/>
                <w:lang w:val="sr-Cyrl-CS" w:eastAsia="zh-CN"/>
              </w:rPr>
              <w:t xml:space="preserve"> – Стара монтажа Барошевац, 073- Копови Тамнава исток</w:t>
            </w:r>
          </w:p>
          <w:p w14:paraId="687FC240" w14:textId="77777777" w:rsidR="001871C0" w:rsidRPr="00023A4A" w:rsidRDefault="001871C0" w:rsidP="00DF302A">
            <w:pPr>
              <w:pStyle w:val="ListParagraph"/>
              <w:numPr>
                <w:ilvl w:val="0"/>
                <w:numId w:val="27"/>
              </w:numPr>
              <w:spacing w:before="0" w:after="60"/>
              <w:ind w:left="270"/>
              <w:jc w:val="left"/>
              <w:rPr>
                <w:rFonts w:cs="Arial"/>
                <w:lang w:val="sr-Cyrl-CS" w:eastAsia="zh-CN"/>
              </w:rPr>
            </w:pPr>
            <w:r w:rsidRPr="00023A4A">
              <w:rPr>
                <w:rFonts w:ascii="Arial" w:hAnsi="Arial" w:cs="Arial"/>
                <w:b/>
                <w:lang w:val="sr-Cyrl-CS" w:eastAsia="zh-CN"/>
              </w:rPr>
              <w:t>Партиј</w:t>
            </w:r>
            <w:r w:rsidR="002D65AE" w:rsidRPr="00023A4A">
              <w:rPr>
                <w:rFonts w:ascii="Arial" w:hAnsi="Arial" w:cs="Arial"/>
                <w:b/>
                <w:lang w:val="sr-Cyrl-CS" w:eastAsia="zh-CN"/>
              </w:rPr>
              <w:t>е</w:t>
            </w:r>
            <w:r w:rsidRPr="00023A4A">
              <w:rPr>
                <w:rFonts w:ascii="Arial" w:hAnsi="Arial" w:cs="Arial"/>
                <w:b/>
                <w:lang w:val="sr-Cyrl-CS" w:eastAsia="zh-CN"/>
              </w:rPr>
              <w:t xml:space="preserve"> бр.</w:t>
            </w:r>
            <w:r w:rsidR="0000464C" w:rsidRPr="00023A4A">
              <w:rPr>
                <w:rFonts w:ascii="Arial" w:hAnsi="Arial" w:cs="Arial"/>
                <w:b/>
                <w:lang w:val="sr-Cyrl-CS" w:eastAsia="zh-CN"/>
              </w:rPr>
              <w:t>1</w:t>
            </w:r>
            <w:r w:rsidR="00E94BB3" w:rsidRPr="00023A4A">
              <w:rPr>
                <w:rFonts w:ascii="Arial" w:hAnsi="Arial" w:cs="Arial"/>
                <w:b/>
                <w:lang w:val="sr-Cyrl-CS" w:eastAsia="zh-CN"/>
              </w:rPr>
              <w:t>3</w:t>
            </w:r>
            <w:r w:rsidR="0000464C" w:rsidRPr="00023A4A">
              <w:rPr>
                <w:rFonts w:ascii="Arial" w:hAnsi="Arial" w:cs="Arial"/>
                <w:lang w:val="sr-Cyrl-CS" w:eastAsia="zh-CN"/>
              </w:rPr>
              <w:t xml:space="preserve"> и </w:t>
            </w:r>
            <w:r w:rsidR="0000464C" w:rsidRPr="00023A4A">
              <w:rPr>
                <w:rFonts w:ascii="Arial" w:hAnsi="Arial" w:cs="Arial"/>
                <w:b/>
                <w:lang w:val="sr-Cyrl-CS" w:eastAsia="zh-CN"/>
              </w:rPr>
              <w:t>бр. 1</w:t>
            </w:r>
            <w:r w:rsidR="00E94BB3" w:rsidRPr="00023A4A">
              <w:rPr>
                <w:rFonts w:ascii="Arial" w:hAnsi="Arial" w:cs="Arial"/>
                <w:b/>
                <w:lang w:val="sr-Cyrl-CS" w:eastAsia="zh-CN"/>
              </w:rPr>
              <w:t>5</w:t>
            </w:r>
            <w:r w:rsidRPr="00023A4A">
              <w:rPr>
                <w:rFonts w:ascii="Arial" w:hAnsi="Arial" w:cs="Arial"/>
                <w:lang w:val="sr-Cyrl-CS" w:eastAsia="zh-CN"/>
              </w:rPr>
              <w:t>:</w:t>
            </w:r>
            <w:r w:rsidR="002D65AE" w:rsidRPr="00023A4A">
              <w:rPr>
                <w:rFonts w:ascii="Arial" w:hAnsi="Arial" w:cs="Arial"/>
                <w:lang w:val="sr-Cyrl-CS" w:eastAsia="zh-CN"/>
              </w:rPr>
              <w:t xml:space="preserve">FCO </w:t>
            </w:r>
            <w:r w:rsidR="007E6406">
              <w:rPr>
                <w:rFonts w:ascii="Arial" w:hAnsi="Arial" w:cs="Arial"/>
                <w:lang w:val="sr-Cyrl-CS" w:eastAsia="zh-CN"/>
              </w:rPr>
              <w:t>(</w:t>
            </w:r>
            <w:r w:rsidR="007E6406">
              <w:rPr>
                <w:rFonts w:ascii="Arial" w:hAnsi="Arial" w:cs="Arial"/>
                <w:lang w:val="sr-Latn-RS" w:eastAsia="zh-CN"/>
              </w:rPr>
              <w:t>DDP</w:t>
            </w:r>
            <w:r w:rsidR="007E6406">
              <w:rPr>
                <w:rFonts w:ascii="Arial" w:hAnsi="Arial" w:cs="Arial"/>
                <w:lang w:val="sr-Cyrl-CS" w:eastAsia="zh-CN"/>
              </w:rPr>
              <w:t xml:space="preserve">) </w:t>
            </w:r>
            <w:r w:rsidR="002D65AE" w:rsidRPr="00023A4A">
              <w:rPr>
                <w:rFonts w:ascii="Arial" w:hAnsi="Arial" w:cs="Arial"/>
                <w:lang w:val="sr-Cyrl-CS" w:eastAsia="zh-CN"/>
              </w:rPr>
              <w:t>магацин</w:t>
            </w:r>
            <w:r w:rsidRPr="00023A4A">
              <w:rPr>
                <w:rFonts w:ascii="Arial" w:hAnsi="Arial" w:cs="Arial"/>
                <w:lang w:val="sr-Cyrl-CS" w:eastAsia="zh-CN"/>
              </w:rPr>
              <w:t xml:space="preserve">  Купца  00</w:t>
            </w:r>
            <w:r w:rsidR="0000464C" w:rsidRPr="00023A4A">
              <w:rPr>
                <w:rFonts w:ascii="Arial" w:hAnsi="Arial" w:cs="Arial"/>
                <w:lang w:val="sr-Cyrl-CS" w:eastAsia="zh-CN"/>
              </w:rPr>
              <w:t>8</w:t>
            </w:r>
            <w:r w:rsidR="00934A0E" w:rsidRPr="00023A4A">
              <w:rPr>
                <w:rFonts w:ascii="Arial" w:hAnsi="Arial" w:cs="Arial"/>
                <w:lang w:val="sr-Cyrl-CS" w:eastAsia="zh-CN"/>
              </w:rPr>
              <w:t xml:space="preserve"> - Стара монтажа Барошевац</w:t>
            </w:r>
          </w:p>
          <w:p w14:paraId="084C058B" w14:textId="77777777" w:rsidR="002D65AE" w:rsidRPr="00023A4A" w:rsidRDefault="002D65AE" w:rsidP="00DF302A">
            <w:pPr>
              <w:pStyle w:val="ListParagraph"/>
              <w:numPr>
                <w:ilvl w:val="0"/>
                <w:numId w:val="27"/>
              </w:numPr>
              <w:spacing w:before="0" w:after="60"/>
              <w:ind w:left="313"/>
              <w:jc w:val="left"/>
              <w:rPr>
                <w:rFonts w:cs="Arial"/>
                <w:lang w:val="sr-Cyrl-CS" w:eastAsia="zh-CN"/>
              </w:rPr>
            </w:pPr>
            <w:r w:rsidRPr="00023A4A">
              <w:rPr>
                <w:rFonts w:ascii="Arial" w:hAnsi="Arial" w:cs="Arial"/>
                <w:b/>
                <w:lang w:val="sr-Cyrl-CS" w:eastAsia="zh-CN"/>
              </w:rPr>
              <w:t>Партија бр.</w:t>
            </w:r>
            <w:r w:rsidR="0000464C" w:rsidRPr="00023A4A">
              <w:rPr>
                <w:rFonts w:ascii="Arial" w:hAnsi="Arial" w:cs="Arial"/>
                <w:b/>
                <w:lang w:val="sr-Cyrl-CS" w:eastAsia="zh-CN"/>
              </w:rPr>
              <w:t>1</w:t>
            </w:r>
            <w:r w:rsidR="00E94BB3" w:rsidRPr="00023A4A">
              <w:rPr>
                <w:rFonts w:ascii="Arial" w:hAnsi="Arial" w:cs="Arial"/>
                <w:b/>
                <w:lang w:val="sr-Cyrl-CS" w:eastAsia="zh-CN"/>
              </w:rPr>
              <w:t>4</w:t>
            </w:r>
            <w:r w:rsidR="0000464C" w:rsidRPr="00023A4A">
              <w:rPr>
                <w:rFonts w:ascii="Arial" w:hAnsi="Arial" w:cs="Arial"/>
                <w:lang w:val="sr-Cyrl-CS" w:eastAsia="zh-CN"/>
              </w:rPr>
              <w:t xml:space="preserve">:FCO </w:t>
            </w:r>
            <w:r w:rsidR="007E6406">
              <w:rPr>
                <w:rFonts w:ascii="Arial" w:hAnsi="Arial" w:cs="Arial"/>
                <w:lang w:val="sr-Cyrl-CS" w:eastAsia="zh-CN"/>
              </w:rPr>
              <w:t>(</w:t>
            </w:r>
            <w:r w:rsidR="007E6406">
              <w:rPr>
                <w:rFonts w:ascii="Arial" w:hAnsi="Arial" w:cs="Arial"/>
                <w:lang w:val="sr-Latn-RS" w:eastAsia="zh-CN"/>
              </w:rPr>
              <w:t>DDP</w:t>
            </w:r>
            <w:r w:rsidR="007E6406">
              <w:rPr>
                <w:rFonts w:ascii="Arial" w:hAnsi="Arial" w:cs="Arial"/>
                <w:lang w:val="sr-Cyrl-CS" w:eastAsia="zh-CN"/>
              </w:rPr>
              <w:t xml:space="preserve">) </w:t>
            </w:r>
            <w:r w:rsidR="0000464C" w:rsidRPr="00023A4A">
              <w:rPr>
                <w:rFonts w:ascii="Arial" w:hAnsi="Arial" w:cs="Arial"/>
                <w:lang w:val="sr-Cyrl-CS" w:eastAsia="zh-CN"/>
              </w:rPr>
              <w:t>магацини  Купца  008</w:t>
            </w:r>
            <w:r w:rsidR="00934A0E" w:rsidRPr="00023A4A">
              <w:rPr>
                <w:rFonts w:ascii="Arial" w:hAnsi="Arial" w:cs="Arial"/>
                <w:lang w:val="sr-Cyrl-CS" w:eastAsia="zh-CN"/>
              </w:rPr>
              <w:t xml:space="preserve"> - Стара монтажа Барошевац</w:t>
            </w:r>
            <w:r w:rsidR="0000464C" w:rsidRPr="00023A4A">
              <w:rPr>
                <w:rFonts w:ascii="Arial" w:hAnsi="Arial" w:cs="Arial"/>
                <w:lang w:val="sr-Cyrl-CS" w:eastAsia="zh-CN"/>
              </w:rPr>
              <w:t>, 064</w:t>
            </w:r>
            <w:r w:rsidR="00934A0E" w:rsidRPr="00023A4A">
              <w:rPr>
                <w:rFonts w:ascii="Arial" w:hAnsi="Arial" w:cs="Arial"/>
                <w:lang w:val="sr-Cyrl-CS" w:eastAsia="zh-CN"/>
              </w:rPr>
              <w:t>- Копови Тамнава запад</w:t>
            </w:r>
            <w:r w:rsidR="0000464C" w:rsidRPr="00023A4A">
              <w:rPr>
                <w:rFonts w:ascii="Arial" w:hAnsi="Arial" w:cs="Arial"/>
                <w:lang w:val="sr-Cyrl-CS" w:eastAsia="zh-CN"/>
              </w:rPr>
              <w:t xml:space="preserve"> </w:t>
            </w:r>
            <w:r w:rsidRPr="00023A4A">
              <w:rPr>
                <w:rFonts w:ascii="Arial" w:hAnsi="Arial" w:cs="Arial"/>
                <w:lang w:val="sr-Cyrl-CS" w:eastAsia="zh-CN"/>
              </w:rPr>
              <w:t>и</w:t>
            </w:r>
            <w:r w:rsidR="0000464C" w:rsidRPr="00023A4A">
              <w:rPr>
                <w:rFonts w:ascii="Arial" w:hAnsi="Arial" w:cs="Arial"/>
                <w:lang w:val="sr-Cyrl-CS" w:eastAsia="zh-CN"/>
              </w:rPr>
              <w:t xml:space="preserve"> 073</w:t>
            </w:r>
            <w:r w:rsidR="00934A0E" w:rsidRPr="00023A4A">
              <w:rPr>
                <w:rFonts w:ascii="Arial" w:hAnsi="Arial" w:cs="Arial"/>
                <w:lang w:val="sr-Cyrl-CS" w:eastAsia="zh-CN"/>
              </w:rPr>
              <w:t>- Копови Тамнава исток</w:t>
            </w:r>
          </w:p>
          <w:p w14:paraId="677D5560" w14:textId="77777777" w:rsidR="002D65AE" w:rsidRPr="00023A4A" w:rsidRDefault="002D65AE" w:rsidP="00DF302A">
            <w:pPr>
              <w:pStyle w:val="ListParagraph"/>
              <w:numPr>
                <w:ilvl w:val="0"/>
                <w:numId w:val="27"/>
              </w:numPr>
              <w:spacing w:before="0" w:after="60"/>
              <w:ind w:left="313"/>
              <w:jc w:val="left"/>
              <w:rPr>
                <w:rFonts w:cs="Arial"/>
                <w:lang w:val="sr-Cyrl-CS" w:eastAsia="zh-CN"/>
              </w:rPr>
            </w:pPr>
            <w:r w:rsidRPr="00023A4A">
              <w:rPr>
                <w:rFonts w:ascii="Arial" w:hAnsi="Arial" w:cs="Arial"/>
                <w:b/>
                <w:lang w:val="sr-Cyrl-CS" w:eastAsia="zh-CN"/>
              </w:rPr>
              <w:t>Партиј</w:t>
            </w:r>
            <w:r w:rsidR="00934A0E" w:rsidRPr="00023A4A">
              <w:rPr>
                <w:rFonts w:ascii="Arial" w:hAnsi="Arial" w:cs="Arial"/>
                <w:b/>
                <w:lang w:val="sr-Cyrl-CS" w:eastAsia="zh-CN"/>
              </w:rPr>
              <w:t>а</w:t>
            </w:r>
            <w:r w:rsidRPr="00023A4A">
              <w:rPr>
                <w:rFonts w:ascii="Arial" w:hAnsi="Arial" w:cs="Arial"/>
                <w:b/>
                <w:lang w:val="sr-Cyrl-CS" w:eastAsia="zh-CN"/>
              </w:rPr>
              <w:t xml:space="preserve"> бр.</w:t>
            </w:r>
            <w:r w:rsidR="00E94BB3" w:rsidRPr="00023A4A">
              <w:rPr>
                <w:rFonts w:ascii="Arial" w:hAnsi="Arial" w:cs="Arial"/>
                <w:b/>
                <w:lang w:val="sr-Cyrl-CS" w:eastAsia="zh-CN"/>
              </w:rPr>
              <w:t>16</w:t>
            </w:r>
            <w:r w:rsidRPr="00023A4A">
              <w:rPr>
                <w:rFonts w:ascii="Arial" w:hAnsi="Arial" w:cs="Arial"/>
                <w:lang w:val="sr-Cyrl-CS" w:eastAsia="zh-CN"/>
              </w:rPr>
              <w:t xml:space="preserve">:FCO </w:t>
            </w:r>
            <w:r w:rsidR="007E6406">
              <w:rPr>
                <w:rFonts w:ascii="Arial" w:hAnsi="Arial" w:cs="Arial"/>
                <w:lang w:val="sr-Cyrl-CS" w:eastAsia="zh-CN"/>
              </w:rPr>
              <w:t>(</w:t>
            </w:r>
            <w:r w:rsidR="007E6406">
              <w:rPr>
                <w:rFonts w:ascii="Arial" w:hAnsi="Arial" w:cs="Arial"/>
                <w:lang w:val="sr-Latn-RS" w:eastAsia="zh-CN"/>
              </w:rPr>
              <w:t>DDP</w:t>
            </w:r>
            <w:r w:rsidR="007E6406">
              <w:rPr>
                <w:rFonts w:ascii="Arial" w:hAnsi="Arial" w:cs="Arial"/>
                <w:lang w:val="sr-Cyrl-CS" w:eastAsia="zh-CN"/>
              </w:rPr>
              <w:t xml:space="preserve">) </w:t>
            </w:r>
            <w:r w:rsidRPr="00023A4A">
              <w:rPr>
                <w:rFonts w:ascii="Arial" w:hAnsi="Arial" w:cs="Arial"/>
                <w:lang w:val="sr-Cyrl-CS" w:eastAsia="zh-CN"/>
              </w:rPr>
              <w:t xml:space="preserve">магацини  Купца  </w:t>
            </w:r>
            <w:r w:rsidR="00934A0E" w:rsidRPr="00023A4A">
              <w:rPr>
                <w:rFonts w:ascii="Arial" w:hAnsi="Arial" w:cs="Arial"/>
                <w:lang w:val="sr-Cyrl-CS" w:eastAsia="zh-CN"/>
              </w:rPr>
              <w:t xml:space="preserve">006 - Копови поље Б, 008  – Стара монтажа Барошевац, 064- Копови Тамнава запад и </w:t>
            </w:r>
            <w:r w:rsidR="00E94BB3" w:rsidRPr="00023A4A">
              <w:rPr>
                <w:rFonts w:ascii="Arial" w:hAnsi="Arial" w:cs="Arial"/>
                <w:lang w:val="sr-Cyrl-CS" w:eastAsia="zh-CN"/>
              </w:rPr>
              <w:t xml:space="preserve"> 070</w:t>
            </w:r>
            <w:r w:rsidR="001B3C70" w:rsidRPr="00023A4A">
              <w:rPr>
                <w:rFonts w:ascii="Arial" w:hAnsi="Arial" w:cs="Arial"/>
                <w:lang w:val="sr-Cyrl-CS" w:eastAsia="zh-CN"/>
              </w:rPr>
              <w:t xml:space="preserve"> и 073</w:t>
            </w:r>
            <w:r w:rsidR="00934A0E" w:rsidRPr="00023A4A">
              <w:rPr>
                <w:rFonts w:ascii="Arial" w:hAnsi="Arial" w:cs="Arial"/>
                <w:lang w:val="sr-Cyrl-CS" w:eastAsia="zh-CN"/>
              </w:rPr>
              <w:t xml:space="preserve"> -  Копови Тамнава исток -</w:t>
            </w:r>
          </w:p>
          <w:p w14:paraId="4E412056" w14:textId="77777777" w:rsidR="002D65AE" w:rsidRPr="00023A4A" w:rsidRDefault="00E94BB3" w:rsidP="00DF302A">
            <w:pPr>
              <w:pStyle w:val="ListParagraph"/>
              <w:numPr>
                <w:ilvl w:val="0"/>
                <w:numId w:val="27"/>
              </w:numPr>
              <w:spacing w:before="0" w:after="60"/>
              <w:ind w:left="270"/>
              <w:jc w:val="left"/>
              <w:rPr>
                <w:rFonts w:cs="Arial"/>
                <w:lang w:val="sr-Cyrl-CS" w:eastAsia="zh-CN"/>
              </w:rPr>
            </w:pPr>
            <w:r w:rsidRPr="00023A4A">
              <w:rPr>
                <w:rFonts w:ascii="Arial" w:hAnsi="Arial" w:cs="Arial"/>
                <w:b/>
                <w:lang w:val="sr-Cyrl-CS" w:eastAsia="zh-CN"/>
              </w:rPr>
              <w:t>Партиј</w:t>
            </w:r>
            <w:r w:rsidR="00934A0E" w:rsidRPr="00023A4A">
              <w:rPr>
                <w:rFonts w:ascii="Arial" w:hAnsi="Arial" w:cs="Arial"/>
                <w:b/>
                <w:lang w:val="sr-Cyrl-CS" w:eastAsia="zh-CN"/>
              </w:rPr>
              <w:t>а</w:t>
            </w:r>
            <w:r w:rsidRPr="00023A4A">
              <w:rPr>
                <w:rFonts w:ascii="Arial" w:hAnsi="Arial" w:cs="Arial"/>
                <w:b/>
                <w:lang w:val="sr-Cyrl-CS" w:eastAsia="zh-CN"/>
              </w:rPr>
              <w:t xml:space="preserve"> бр.17</w:t>
            </w:r>
            <w:r w:rsidRPr="00023A4A">
              <w:rPr>
                <w:rFonts w:ascii="Arial" w:hAnsi="Arial" w:cs="Arial"/>
                <w:lang w:val="sr-Cyrl-CS" w:eastAsia="zh-CN"/>
              </w:rPr>
              <w:t xml:space="preserve">:FCO </w:t>
            </w:r>
            <w:r w:rsidR="007E6406">
              <w:rPr>
                <w:rFonts w:ascii="Arial" w:hAnsi="Arial" w:cs="Arial"/>
                <w:lang w:val="sr-Cyrl-CS" w:eastAsia="zh-CN"/>
              </w:rPr>
              <w:t>(</w:t>
            </w:r>
            <w:r w:rsidR="007E6406">
              <w:rPr>
                <w:rFonts w:ascii="Arial" w:hAnsi="Arial" w:cs="Arial"/>
                <w:lang w:val="sr-Latn-RS" w:eastAsia="zh-CN"/>
              </w:rPr>
              <w:t>DDP</w:t>
            </w:r>
            <w:r w:rsidR="007E6406">
              <w:rPr>
                <w:rFonts w:ascii="Arial" w:hAnsi="Arial" w:cs="Arial"/>
                <w:lang w:val="sr-Cyrl-CS" w:eastAsia="zh-CN"/>
              </w:rPr>
              <w:t xml:space="preserve">) </w:t>
            </w:r>
            <w:r w:rsidRPr="00023A4A">
              <w:rPr>
                <w:rFonts w:ascii="Arial" w:hAnsi="Arial" w:cs="Arial"/>
                <w:lang w:val="sr-Cyrl-CS" w:eastAsia="zh-CN"/>
              </w:rPr>
              <w:t xml:space="preserve">магацини  Купца  </w:t>
            </w:r>
            <w:r w:rsidR="00934A0E" w:rsidRPr="00023A4A">
              <w:rPr>
                <w:rFonts w:ascii="Arial" w:hAnsi="Arial" w:cs="Arial"/>
                <w:lang w:val="sr-Cyrl-CS" w:eastAsia="zh-CN"/>
              </w:rPr>
              <w:t>064 - Копови Тамнава запад, 073- Копови Тамнава исток</w:t>
            </w:r>
          </w:p>
        </w:tc>
        <w:tc>
          <w:tcPr>
            <w:tcW w:w="4277" w:type="dxa"/>
            <w:vAlign w:val="center"/>
          </w:tcPr>
          <w:p w14:paraId="338262A1" w14:textId="77777777" w:rsidR="005A0657" w:rsidRPr="00023A4A" w:rsidRDefault="005A0657" w:rsidP="005A0657">
            <w:pPr>
              <w:spacing w:before="0"/>
              <w:jc w:val="center"/>
              <w:rPr>
                <w:rFonts w:cs="Arial"/>
                <w:bCs/>
                <w:iCs/>
                <w:lang w:val="sr-Cyrl-CS"/>
              </w:rPr>
            </w:pPr>
            <w:r w:rsidRPr="00023A4A">
              <w:rPr>
                <w:rFonts w:cs="Arial"/>
                <w:bCs/>
                <w:iCs/>
                <w:lang w:val="sr-Cyrl-CS"/>
              </w:rPr>
              <w:t xml:space="preserve">Сагласан за захтевом </w:t>
            </w:r>
            <w:r w:rsidR="00934A0E" w:rsidRPr="00023A4A">
              <w:rPr>
                <w:rFonts w:cs="Arial"/>
                <w:bCs/>
                <w:iCs/>
                <w:lang w:val="sr-Cyrl-CS"/>
              </w:rPr>
              <w:t>Н</w:t>
            </w:r>
            <w:r w:rsidRPr="00023A4A">
              <w:rPr>
                <w:rFonts w:cs="Arial"/>
                <w:bCs/>
                <w:iCs/>
                <w:lang w:val="sr-Cyrl-CS"/>
              </w:rPr>
              <w:t>аручиоца</w:t>
            </w:r>
          </w:p>
          <w:p w14:paraId="2C0E76BB" w14:textId="77777777" w:rsidR="00934A0E" w:rsidRPr="00023A4A" w:rsidRDefault="00934A0E" w:rsidP="005A0657">
            <w:pPr>
              <w:spacing w:before="0"/>
              <w:jc w:val="center"/>
              <w:rPr>
                <w:rFonts w:cs="Arial"/>
                <w:bCs/>
                <w:iCs/>
                <w:lang w:val="sr-Cyrl-CS"/>
              </w:rPr>
            </w:pPr>
          </w:p>
          <w:p w14:paraId="41EDBF45" w14:textId="77777777" w:rsidR="005A0657" w:rsidRPr="00023A4A" w:rsidRDefault="005A0657" w:rsidP="005A0657">
            <w:pPr>
              <w:spacing w:before="0"/>
              <w:jc w:val="center"/>
              <w:rPr>
                <w:rFonts w:cs="Arial"/>
                <w:b/>
                <w:bCs/>
                <w:iCs/>
                <w:lang w:val="sr-Cyrl-CS"/>
              </w:rPr>
            </w:pPr>
            <w:r w:rsidRPr="00023A4A">
              <w:rPr>
                <w:rFonts w:cs="Arial"/>
                <w:bCs/>
                <w:iCs/>
                <w:lang w:val="sr-Cyrl-CS"/>
              </w:rPr>
              <w:t>ДА/НЕ (заокружити)</w:t>
            </w:r>
          </w:p>
        </w:tc>
      </w:tr>
      <w:tr w:rsidR="005A0657" w:rsidRPr="00023A4A" w14:paraId="43B873AC" w14:textId="77777777" w:rsidTr="007343EA">
        <w:trPr>
          <w:trHeight w:val="800"/>
        </w:trPr>
        <w:tc>
          <w:tcPr>
            <w:tcW w:w="4968" w:type="dxa"/>
            <w:vAlign w:val="center"/>
          </w:tcPr>
          <w:p w14:paraId="30D40126" w14:textId="77777777" w:rsidR="005A0657" w:rsidRPr="00023A4A" w:rsidRDefault="005A0657" w:rsidP="005A0657">
            <w:pPr>
              <w:spacing w:before="0"/>
              <w:jc w:val="center"/>
              <w:rPr>
                <w:rFonts w:cs="Arial"/>
                <w:b/>
                <w:bCs/>
                <w:i/>
                <w:iCs/>
                <w:lang w:val="sr-Cyrl-CS"/>
              </w:rPr>
            </w:pPr>
            <w:r w:rsidRPr="00023A4A">
              <w:rPr>
                <w:rFonts w:cs="Arial"/>
                <w:b/>
                <w:bCs/>
                <w:i/>
                <w:iCs/>
                <w:lang w:val="sr-Cyrl-CS"/>
              </w:rPr>
              <w:t>РОК ВАЖЕЊА ПОНУДЕ:</w:t>
            </w:r>
          </w:p>
          <w:p w14:paraId="503CE486" w14:textId="77777777" w:rsidR="005A0657" w:rsidRPr="00023A4A" w:rsidRDefault="005A0657" w:rsidP="005A0657">
            <w:pPr>
              <w:spacing w:before="0"/>
              <w:jc w:val="center"/>
              <w:rPr>
                <w:rFonts w:cs="Arial"/>
                <w:b/>
                <w:bCs/>
                <w:iCs/>
                <w:lang w:val="sr-Cyrl-CS"/>
              </w:rPr>
            </w:pPr>
            <w:r w:rsidRPr="00023A4A">
              <w:rPr>
                <w:rFonts w:cs="Arial"/>
                <w:bCs/>
                <w:iCs/>
                <w:lang w:val="sr-Cyrl-CS"/>
              </w:rPr>
              <w:t>не може бити краћ</w:t>
            </w:r>
            <w:r w:rsidRPr="00023A4A">
              <w:rPr>
                <w:rFonts w:cs="Arial"/>
                <w:bCs/>
                <w:iCs/>
              </w:rPr>
              <w:t>и</w:t>
            </w:r>
            <w:r w:rsidRPr="00023A4A">
              <w:rPr>
                <w:rFonts w:cs="Arial"/>
                <w:bCs/>
                <w:iCs/>
                <w:lang w:val="sr-Cyrl-CS"/>
              </w:rPr>
              <w:t xml:space="preserve"> од 90 дана од дана отварања понуда</w:t>
            </w:r>
          </w:p>
        </w:tc>
        <w:tc>
          <w:tcPr>
            <w:tcW w:w="4277" w:type="dxa"/>
            <w:vAlign w:val="center"/>
          </w:tcPr>
          <w:p w14:paraId="4B17BABA" w14:textId="77777777" w:rsidR="005A0657" w:rsidRPr="00023A4A" w:rsidRDefault="005A0657" w:rsidP="005A0657">
            <w:pPr>
              <w:spacing w:before="0"/>
              <w:jc w:val="center"/>
              <w:rPr>
                <w:rFonts w:cs="Arial"/>
                <w:b/>
                <w:bCs/>
                <w:iCs/>
                <w:lang w:val="sr-Cyrl-CS"/>
              </w:rPr>
            </w:pPr>
          </w:p>
          <w:p w14:paraId="68634770" w14:textId="77777777" w:rsidR="005A0657" w:rsidRPr="00023A4A" w:rsidRDefault="005A0657" w:rsidP="005A0657">
            <w:pPr>
              <w:spacing w:before="0"/>
              <w:jc w:val="center"/>
              <w:rPr>
                <w:rFonts w:cs="Arial"/>
                <w:b/>
                <w:bCs/>
                <w:iCs/>
                <w:lang w:val="sr-Cyrl-CS"/>
              </w:rPr>
            </w:pPr>
            <w:r w:rsidRPr="00023A4A">
              <w:rPr>
                <w:rFonts w:cs="Arial"/>
                <w:bCs/>
                <w:iCs/>
                <w:lang w:val="sr-Cyrl-CS"/>
              </w:rPr>
              <w:t>_____ дана од дана отварања понуда</w:t>
            </w:r>
          </w:p>
        </w:tc>
      </w:tr>
      <w:tr w:rsidR="005A0657" w:rsidRPr="00023A4A" w14:paraId="57C621E7" w14:textId="77777777" w:rsidTr="007343EA">
        <w:tc>
          <w:tcPr>
            <w:tcW w:w="9245" w:type="dxa"/>
            <w:gridSpan w:val="2"/>
          </w:tcPr>
          <w:p w14:paraId="163A5B1D" w14:textId="77777777" w:rsidR="005A0657" w:rsidRPr="00023A4A" w:rsidRDefault="005A0657" w:rsidP="005A0657">
            <w:pPr>
              <w:spacing w:before="0"/>
              <w:rPr>
                <w:rFonts w:cs="Arial"/>
                <w:bCs/>
                <w:iCs/>
                <w:lang w:val="sr-Cyrl-CS"/>
              </w:rPr>
            </w:pPr>
            <w:r w:rsidRPr="00023A4A">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670F87DD" w14:textId="77777777" w:rsidR="005A0657" w:rsidRPr="00023A4A" w:rsidRDefault="005A0657" w:rsidP="005A0657">
      <w:pPr>
        <w:spacing w:before="0"/>
        <w:rPr>
          <w:rFonts w:cs="Arial"/>
          <w:b/>
          <w:bCs/>
          <w:i/>
          <w:iCs/>
          <w:lang w:val="sr-Cyrl-CS"/>
        </w:rPr>
      </w:pPr>
    </w:p>
    <w:p w14:paraId="59DC072B" w14:textId="77777777" w:rsidR="005A0657" w:rsidRPr="00023A4A" w:rsidRDefault="005A0657" w:rsidP="007343EA">
      <w:pPr>
        <w:spacing w:before="0"/>
        <w:jc w:val="center"/>
        <w:rPr>
          <w:rFonts w:eastAsia="TimesNewRomanPSMT" w:cs="Arial"/>
          <w:bCs/>
          <w:lang w:val="sr-Cyrl-CS"/>
        </w:rPr>
      </w:pPr>
      <w:r w:rsidRPr="00023A4A">
        <w:rPr>
          <w:rFonts w:eastAsia="TimesNewRomanPSMT" w:cs="Arial"/>
          <w:bCs/>
        </w:rPr>
        <w:t xml:space="preserve">Датум </w:t>
      </w:r>
      <w:r w:rsidRPr="00023A4A">
        <w:rPr>
          <w:rFonts w:eastAsia="TimesNewRomanPSMT" w:cs="Arial"/>
          <w:bCs/>
        </w:rPr>
        <w:tab/>
      </w:r>
      <w:r w:rsidRPr="00023A4A">
        <w:rPr>
          <w:rFonts w:eastAsia="TimesNewRomanPSMT" w:cs="Arial"/>
          <w:bCs/>
        </w:rPr>
        <w:tab/>
      </w:r>
      <w:r w:rsidRPr="00023A4A">
        <w:rPr>
          <w:rFonts w:eastAsia="TimesNewRomanPSMT" w:cs="Arial"/>
          <w:bCs/>
        </w:rPr>
        <w:tab/>
      </w:r>
      <w:r w:rsidRPr="00023A4A">
        <w:rPr>
          <w:rFonts w:eastAsia="TimesNewRomanPSMT" w:cs="Arial"/>
          <w:bCs/>
        </w:rPr>
        <w:tab/>
        <w:t>Понуђач</w:t>
      </w:r>
    </w:p>
    <w:p w14:paraId="690BED50" w14:textId="77777777" w:rsidR="005A0657" w:rsidRPr="00023A4A" w:rsidRDefault="005A0657" w:rsidP="007343EA">
      <w:pPr>
        <w:spacing w:before="0"/>
        <w:ind w:left="720" w:firstLine="720"/>
        <w:jc w:val="center"/>
        <w:rPr>
          <w:rFonts w:eastAsia="TimesNewRomanPSMT" w:cs="Arial"/>
          <w:bCs/>
          <w:lang w:val="sr-Cyrl-CS"/>
        </w:rPr>
      </w:pPr>
    </w:p>
    <w:p w14:paraId="099BF719" w14:textId="77777777" w:rsidR="00035203" w:rsidRPr="00023A4A" w:rsidRDefault="005A0657" w:rsidP="007343EA">
      <w:pPr>
        <w:spacing w:before="0"/>
        <w:jc w:val="center"/>
        <w:rPr>
          <w:rFonts w:eastAsia="TimesNewRomanPS-BoldMT" w:cs="Arial"/>
          <w:b/>
          <w:bCs/>
          <w:i/>
          <w:iCs/>
          <w:lang w:val="sr-Cyrl-CS"/>
        </w:rPr>
      </w:pPr>
      <w:r w:rsidRPr="00023A4A">
        <w:rPr>
          <w:rFonts w:eastAsia="TimesNewRomanPS-BoldMT" w:cs="Arial"/>
          <w:b/>
          <w:bCs/>
          <w:i/>
          <w:iCs/>
        </w:rPr>
        <w:t>________________________</w:t>
      </w:r>
      <w:r w:rsidRPr="00023A4A">
        <w:rPr>
          <w:rFonts w:eastAsia="TimesNewRomanPS-BoldMT" w:cs="Arial"/>
          <w:b/>
          <w:bCs/>
          <w:i/>
          <w:iCs/>
          <w:lang w:val="sr-Cyrl-CS"/>
        </w:rPr>
        <w:t>М.П.</w:t>
      </w:r>
      <w:r w:rsidRPr="00023A4A">
        <w:rPr>
          <w:rFonts w:eastAsia="TimesNewRomanPS-BoldMT" w:cs="Arial"/>
          <w:b/>
          <w:bCs/>
          <w:i/>
          <w:iCs/>
        </w:rPr>
        <w:tab/>
      </w:r>
      <w:r w:rsidRPr="00023A4A">
        <w:rPr>
          <w:rFonts w:eastAsia="TimesNewRomanPS-BoldMT" w:cs="Arial"/>
          <w:b/>
          <w:bCs/>
          <w:i/>
          <w:iCs/>
          <w:lang w:val="sr-Cyrl-CS"/>
        </w:rPr>
        <w:t>_____________________</w:t>
      </w:r>
    </w:p>
    <w:p w14:paraId="3F63362D" w14:textId="77777777" w:rsidR="00035203" w:rsidRPr="00023A4A" w:rsidRDefault="00035203" w:rsidP="005A0657">
      <w:pPr>
        <w:spacing w:before="0"/>
        <w:rPr>
          <w:rFonts w:cs="Arial"/>
          <w:b/>
          <w:bCs/>
          <w:i/>
          <w:iCs/>
          <w:u w:val="single"/>
        </w:rPr>
      </w:pPr>
    </w:p>
    <w:p w14:paraId="5C2229BF" w14:textId="77777777" w:rsidR="005A0657" w:rsidRPr="00023A4A" w:rsidRDefault="005A0657" w:rsidP="005A0657">
      <w:pPr>
        <w:spacing w:before="0"/>
        <w:rPr>
          <w:rFonts w:cs="Arial"/>
          <w:b/>
          <w:bCs/>
          <w:i/>
          <w:iCs/>
          <w:u w:val="single"/>
        </w:rPr>
      </w:pPr>
      <w:r w:rsidRPr="00023A4A">
        <w:rPr>
          <w:rFonts w:cs="Arial"/>
          <w:b/>
          <w:bCs/>
          <w:i/>
          <w:iCs/>
          <w:u w:val="single"/>
        </w:rPr>
        <w:lastRenderedPageBreak/>
        <w:t>Напомене:</w:t>
      </w:r>
    </w:p>
    <w:p w14:paraId="25A87694" w14:textId="77777777" w:rsidR="005326D5" w:rsidRPr="00023A4A" w:rsidRDefault="005326D5" w:rsidP="005A0657">
      <w:pPr>
        <w:spacing w:before="0"/>
        <w:rPr>
          <w:rFonts w:cs="Arial"/>
          <w:b/>
          <w:bCs/>
          <w:i/>
          <w:iCs/>
          <w:lang w:val="sr-Cyrl-RS"/>
        </w:rPr>
      </w:pPr>
      <w:r w:rsidRPr="00023A4A">
        <w:rPr>
          <w:rFonts w:cs="Arial"/>
          <w:b/>
          <w:bCs/>
          <w:i/>
          <w:iCs/>
          <w:lang w:val="sr-Cyrl-RS"/>
        </w:rPr>
        <w:t>- Уколико Понуђач понуде подноси за две или више партија, Образац понуде копирати у потребан број примерака и доставити посебно за сваку партију.</w:t>
      </w:r>
    </w:p>
    <w:p w14:paraId="4AD9DEB6" w14:textId="77777777" w:rsidR="005A0657" w:rsidRPr="00023A4A" w:rsidRDefault="005A0657" w:rsidP="005A0657">
      <w:pPr>
        <w:autoSpaceDE w:val="0"/>
        <w:autoSpaceDN w:val="0"/>
        <w:adjustRightInd w:val="0"/>
        <w:contextualSpacing/>
        <w:rPr>
          <w:rFonts w:eastAsia="TimesNewRomanPS-BoldMT" w:cs="Arial"/>
          <w:bCs/>
          <w:i/>
          <w:iCs/>
        </w:rPr>
      </w:pPr>
      <w:r w:rsidRPr="00023A4A">
        <w:rPr>
          <w:rFonts w:eastAsia="TimesNewRomanPS-BoldMT" w:cs="Arial"/>
          <w:bCs/>
          <w:i/>
          <w:iCs/>
        </w:rPr>
        <w:t>-  Понуђач је обавезан да у обрасцу понуде попуни све комерцијалне услове (сва празна поља).</w:t>
      </w:r>
    </w:p>
    <w:p w14:paraId="2341C8E1" w14:textId="77777777" w:rsidR="005A0657" w:rsidRPr="00023A4A" w:rsidRDefault="005A0657" w:rsidP="00B510F4">
      <w:pPr>
        <w:autoSpaceDE w:val="0"/>
        <w:autoSpaceDN w:val="0"/>
        <w:adjustRightInd w:val="0"/>
        <w:spacing w:before="0"/>
        <w:contextualSpacing/>
        <w:rPr>
          <w:rFonts w:eastAsia="TimesNewRomanPS-BoldMT" w:cs="Arial"/>
          <w:bCs/>
          <w:i/>
          <w:iCs/>
        </w:rPr>
      </w:pPr>
      <w:r w:rsidRPr="00023A4A">
        <w:rPr>
          <w:rFonts w:eastAsia="TimesNewRomanPS-BoldMT" w:cs="Arial"/>
          <w:bCs/>
          <w:i/>
          <w:iCs/>
        </w:rPr>
        <w:t xml:space="preserve">- </w:t>
      </w:r>
      <w:r w:rsidRPr="00023A4A">
        <w:rPr>
          <w:rFonts w:eastAsia="TimesNewRomanPS-BoldMT" w:cs="Arial"/>
          <w:bCs/>
          <w:i/>
          <w:iCs/>
          <w:lang w:val="ru-RU"/>
        </w:rPr>
        <w:t>Уколико понуђачи подносе заједничку понуду,група понуђача може да о</w:t>
      </w:r>
      <w:r w:rsidRPr="00023A4A">
        <w:rPr>
          <w:rFonts w:eastAsia="TimesNewRomanPS-BoldMT" w:cs="Arial"/>
          <w:bCs/>
          <w:i/>
          <w:iCs/>
        </w:rPr>
        <w:t>власти</w:t>
      </w:r>
      <w:r w:rsidRPr="00023A4A">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r w:rsidR="005326D5" w:rsidRPr="00023A4A">
        <w:rPr>
          <w:rFonts w:eastAsia="TimesNewRomanPS-BoldMT" w:cs="Arial"/>
          <w:bCs/>
          <w:i/>
          <w:iCs/>
          <w:lang w:val="ru-RU"/>
        </w:rPr>
        <w:t>.</w:t>
      </w:r>
    </w:p>
    <w:p w14:paraId="2DC434A2" w14:textId="77777777" w:rsidR="00260703" w:rsidRPr="00023A4A" w:rsidRDefault="00260703" w:rsidP="00B510F4">
      <w:pPr>
        <w:spacing w:before="0"/>
        <w:rPr>
          <w:rFonts w:eastAsia="TimesNewRomanPS-BoldMT" w:cs="Arial"/>
          <w:bCs/>
          <w:i/>
          <w:iCs/>
          <w:lang w:val="ru-RU"/>
        </w:rPr>
      </w:pPr>
      <w:bookmarkStart w:id="244" w:name="_Toc442559925"/>
      <w:r w:rsidRPr="00023A4A">
        <w:rPr>
          <w:rFonts w:eastAsia="TimesNewRomanPS-BoldMT" w:cs="Arial"/>
          <w:bCs/>
          <w:i/>
          <w:iCs/>
          <w:lang w:val="ru-RU"/>
        </w:rPr>
        <w:t>- 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5B23FCF9" w14:textId="77777777" w:rsidR="00427CFE" w:rsidRPr="007343EA" w:rsidRDefault="00427CFE" w:rsidP="005A0657">
      <w:pPr>
        <w:contextualSpacing/>
        <w:rPr>
          <w:i/>
          <w:lang w:val="sr-Cyrl-RS"/>
        </w:rPr>
        <w:sectPr w:rsidR="00427CFE" w:rsidRPr="007343EA" w:rsidSect="007506C6">
          <w:headerReference w:type="default" r:id="rId178"/>
          <w:footerReference w:type="even" r:id="rId179"/>
          <w:footerReference w:type="default" r:id="rId180"/>
          <w:headerReference w:type="first" r:id="rId181"/>
          <w:footnotePr>
            <w:pos w:val="beneathText"/>
          </w:footnotePr>
          <w:pgSz w:w="11909" w:h="16834" w:code="9"/>
          <w:pgMar w:top="301" w:right="1440" w:bottom="1440" w:left="1440" w:header="142" w:footer="436" w:gutter="0"/>
          <w:cols w:space="708"/>
          <w:titlePg/>
          <w:docGrid w:linePitch="360"/>
        </w:sectPr>
      </w:pPr>
      <w:r w:rsidRPr="007343EA">
        <w:rPr>
          <w:i/>
          <w:lang w:val="sr-Cyrl-RS"/>
        </w:rPr>
        <w:t>-</w:t>
      </w:r>
      <w:r w:rsidRPr="007343EA">
        <w:rPr>
          <w:i/>
        </w:rPr>
        <w:t xml:space="preserve"> </w:t>
      </w:r>
      <w:r w:rsidRPr="007343EA">
        <w:rPr>
          <w:i/>
          <w:lang w:val="sr-Cyrl-RS"/>
        </w:rPr>
        <w:t>Домаћи понуђач цену исказује у динарима</w:t>
      </w:r>
      <w:r w:rsidRPr="007343EA">
        <w:rPr>
          <w:i/>
          <w:lang w:val="sr-Cyrl-RS"/>
        </w:rPr>
        <w:tab/>
      </w:r>
    </w:p>
    <w:bookmarkEnd w:id="244"/>
    <w:p w14:paraId="0EACB94C" w14:textId="77777777" w:rsidR="005A0657" w:rsidRPr="00023A4A" w:rsidRDefault="005A0657" w:rsidP="005A0657">
      <w:pPr>
        <w:spacing w:before="0"/>
        <w:jc w:val="right"/>
        <w:outlineLvl w:val="1"/>
        <w:rPr>
          <w:rFonts w:cs="Arial"/>
          <w:b/>
        </w:rPr>
      </w:pPr>
      <w:r w:rsidRPr="00023A4A">
        <w:rPr>
          <w:rFonts w:cs="Arial"/>
          <w:b/>
        </w:rPr>
        <w:lastRenderedPageBreak/>
        <w:t>ОБРАЗАЦ 2.</w:t>
      </w:r>
    </w:p>
    <w:p w14:paraId="134D4E1C" w14:textId="77777777" w:rsidR="005A0657" w:rsidRPr="00023A4A" w:rsidRDefault="005A0657" w:rsidP="005A0657">
      <w:pPr>
        <w:spacing w:before="0"/>
        <w:jc w:val="center"/>
        <w:rPr>
          <w:rFonts w:cs="Arial"/>
          <w:b/>
        </w:rPr>
      </w:pPr>
      <w:r w:rsidRPr="00023A4A">
        <w:rPr>
          <w:rFonts w:cs="Arial"/>
          <w:b/>
        </w:rPr>
        <w:t>ОБРАЗАЦ СТРУКТУРЕ ЦЕНЕ</w:t>
      </w:r>
    </w:p>
    <w:p w14:paraId="17BA562D" w14:textId="77777777" w:rsidR="005A0657" w:rsidRPr="00023A4A" w:rsidRDefault="005A0657" w:rsidP="005A0657">
      <w:pPr>
        <w:spacing w:before="0"/>
        <w:jc w:val="center"/>
        <w:rPr>
          <w:rFonts w:cs="Arial"/>
          <w:b/>
        </w:rPr>
      </w:pPr>
    </w:p>
    <w:p w14:paraId="6288B332" w14:textId="77777777" w:rsidR="001248C2" w:rsidRPr="00023A4A" w:rsidRDefault="005A0657" w:rsidP="005A0657">
      <w:pPr>
        <w:tabs>
          <w:tab w:val="left" w:pos="270"/>
        </w:tabs>
        <w:spacing w:before="0"/>
        <w:rPr>
          <w:rFonts w:cs="Arial"/>
          <w:b/>
          <w:lang w:val="sr-Cyrl-CS"/>
        </w:rPr>
      </w:pPr>
      <w:r w:rsidRPr="00023A4A">
        <w:rPr>
          <w:rFonts w:cs="Arial"/>
          <w:b/>
        </w:rPr>
        <w:tab/>
        <w:t>Партија бр.1 –</w:t>
      </w:r>
      <w:r w:rsidR="001248C2" w:rsidRPr="00023A4A">
        <w:rPr>
          <w:rFonts w:cs="Arial"/>
          <w:b/>
          <w:lang w:val="sr-Cyrl-RS"/>
        </w:rPr>
        <w:t xml:space="preserve"> Високонапонски флексибилни каблови са оптичким влакнима</w:t>
      </w:r>
    </w:p>
    <w:tbl>
      <w:tblPr>
        <w:tblW w:w="14126"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66"/>
        <w:gridCol w:w="1052"/>
        <w:gridCol w:w="1034"/>
        <w:gridCol w:w="2369"/>
        <w:gridCol w:w="1555"/>
        <w:gridCol w:w="1428"/>
        <w:gridCol w:w="983"/>
        <w:gridCol w:w="602"/>
        <w:gridCol w:w="530"/>
        <w:gridCol w:w="1064"/>
        <w:gridCol w:w="1065"/>
        <w:gridCol w:w="989"/>
        <w:gridCol w:w="989"/>
      </w:tblGrid>
      <w:tr w:rsidR="005D3D2F" w:rsidRPr="00023A4A" w14:paraId="60A3C566" w14:textId="77777777" w:rsidTr="005D3D2F">
        <w:trPr>
          <w:trHeight w:val="810"/>
          <w:tblHeader/>
          <w:tblCellSpacing w:w="0" w:type="dxa"/>
        </w:trPr>
        <w:tc>
          <w:tcPr>
            <w:tcW w:w="46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14F5D81" w14:textId="77777777" w:rsidR="00D3716C" w:rsidRPr="00023A4A" w:rsidRDefault="00D3716C" w:rsidP="00706840">
            <w:pPr>
              <w:spacing w:before="0"/>
              <w:jc w:val="center"/>
              <w:rPr>
                <w:rFonts w:cs="Arial"/>
                <w:b/>
                <w:bCs/>
              </w:rPr>
            </w:pPr>
            <w:r w:rsidRPr="00023A4A">
              <w:rPr>
                <w:rFonts w:cs="Arial"/>
                <w:b/>
                <w:bCs/>
                <w:color w:val="000000"/>
              </w:rPr>
              <w:t>РБ</w:t>
            </w:r>
          </w:p>
        </w:tc>
        <w:tc>
          <w:tcPr>
            <w:tcW w:w="99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CC2FD9F" w14:textId="77777777" w:rsidR="00D3716C" w:rsidRPr="00023A4A" w:rsidRDefault="00D3716C" w:rsidP="00706840">
            <w:pPr>
              <w:spacing w:before="0"/>
              <w:jc w:val="center"/>
              <w:rPr>
                <w:rFonts w:cs="Arial"/>
                <w:b/>
                <w:bCs/>
              </w:rPr>
            </w:pPr>
            <w:r w:rsidRPr="00023A4A">
              <w:rPr>
                <w:rFonts w:cs="Arial"/>
                <w:b/>
                <w:bCs/>
                <w:color w:val="000000"/>
              </w:rPr>
              <w:t>Позиција из плана</w:t>
            </w:r>
          </w:p>
        </w:tc>
        <w:tc>
          <w:tcPr>
            <w:tcW w:w="103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F889BD8" w14:textId="77777777" w:rsidR="00D3716C" w:rsidRPr="00023A4A" w:rsidRDefault="00D3716C" w:rsidP="00706840">
            <w:pPr>
              <w:spacing w:before="0"/>
              <w:jc w:val="center"/>
              <w:rPr>
                <w:rFonts w:cs="Arial"/>
                <w:b/>
                <w:bCs/>
              </w:rPr>
            </w:pPr>
            <w:r w:rsidRPr="00023A4A">
              <w:rPr>
                <w:rFonts w:cs="Arial"/>
                <w:b/>
                <w:bCs/>
                <w:color w:val="000000"/>
              </w:rPr>
              <w:t>Шифра ЕРЦа</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6CF9A90" w14:textId="77777777" w:rsidR="00D3716C" w:rsidRPr="00023A4A" w:rsidRDefault="00D3716C" w:rsidP="00706840">
            <w:pPr>
              <w:spacing w:before="0"/>
              <w:jc w:val="center"/>
              <w:rPr>
                <w:rFonts w:cs="Arial"/>
                <w:b/>
                <w:bCs/>
                <w:lang w:val="sr-Cyrl-RS"/>
              </w:rPr>
            </w:pPr>
            <w:r w:rsidRPr="00023A4A">
              <w:rPr>
                <w:rFonts w:cs="Arial"/>
                <w:b/>
                <w:bCs/>
                <w:color w:val="000000"/>
              </w:rPr>
              <w:t>Назив робе</w:t>
            </w:r>
            <w:r w:rsidR="000120C4" w:rsidRPr="00023A4A">
              <w:rPr>
                <w:rFonts w:cs="Arial"/>
                <w:b/>
                <w:bCs/>
                <w:color w:val="000000"/>
              </w:rPr>
              <w:t xml:space="preserve"> </w:t>
            </w:r>
            <w:r w:rsidR="000120C4" w:rsidRPr="00023A4A">
              <w:rPr>
                <w:rFonts w:cs="Arial"/>
                <w:b/>
                <w:bCs/>
                <w:color w:val="000000"/>
                <w:lang w:val="sr-Cyrl-RS"/>
              </w:rPr>
              <w:t>или одговарајући</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5697222" w14:textId="77777777" w:rsidR="00D3716C" w:rsidRPr="00023A4A" w:rsidRDefault="00D3716C" w:rsidP="006A4F77">
            <w:pPr>
              <w:spacing w:before="0"/>
              <w:jc w:val="left"/>
              <w:rPr>
                <w:rFonts w:eastAsia="Calibri" w:cs="Arial"/>
                <w:b/>
                <w:bCs/>
                <w:noProof/>
              </w:rPr>
            </w:pPr>
            <w:r w:rsidRPr="00023A4A">
              <w:rPr>
                <w:rFonts w:eastAsia="Calibri" w:cs="Arial"/>
                <w:b/>
                <w:bCs/>
                <w:noProof/>
              </w:rPr>
              <w:t>Понуђено одговарајуће добро</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94C6ACC" w14:textId="77777777" w:rsidR="00D3716C" w:rsidRPr="00023A4A" w:rsidRDefault="00D3716C" w:rsidP="006A4F77">
            <w:pPr>
              <w:spacing w:before="0"/>
              <w:jc w:val="left"/>
              <w:rPr>
                <w:rFonts w:eastAsia="Calibri" w:cs="Arial"/>
                <w:b/>
                <w:bCs/>
                <w:noProof/>
              </w:rPr>
            </w:pPr>
            <w:r w:rsidRPr="00023A4A">
              <w:rPr>
                <w:rFonts w:eastAsia="Calibri" w:cs="Arial"/>
                <w:b/>
                <w:bCs/>
                <w:noProof/>
              </w:rPr>
              <w:t>Произвођач и земља порекла</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14:paraId="03AA1C42" w14:textId="77777777" w:rsidR="00D3716C" w:rsidRPr="00023A4A" w:rsidRDefault="00D3716C" w:rsidP="006A4F77">
            <w:pPr>
              <w:rPr>
                <w:rFonts w:cs="Arial"/>
                <w:b/>
              </w:rPr>
            </w:pPr>
            <w:r w:rsidRPr="00023A4A">
              <w:rPr>
                <w:rFonts w:cs="Arial"/>
                <w:b/>
              </w:rPr>
              <w:t>Mагацин</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14:paraId="300AC51A" w14:textId="77777777" w:rsidR="00D3716C" w:rsidRPr="00023A4A" w:rsidRDefault="00D3716C" w:rsidP="006A4F77">
            <w:pPr>
              <w:rPr>
                <w:rFonts w:cs="Arial"/>
                <w:b/>
              </w:rPr>
            </w:pPr>
            <w:r w:rsidRPr="00023A4A">
              <w:rPr>
                <w:rFonts w:cs="Arial"/>
                <w:b/>
              </w:rPr>
              <w:t>Јед.</w:t>
            </w:r>
          </w:p>
          <w:p w14:paraId="283847F8" w14:textId="77777777" w:rsidR="00D3716C" w:rsidRPr="00023A4A" w:rsidRDefault="00D3716C" w:rsidP="006A4F77">
            <w:pPr>
              <w:rPr>
                <w:rFonts w:cs="Arial"/>
                <w:b/>
              </w:rPr>
            </w:pPr>
            <w:r w:rsidRPr="00023A4A">
              <w:rPr>
                <w:rFonts w:cs="Arial"/>
                <w:b/>
              </w:rPr>
              <w:t>мере</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14:paraId="122DC08D" w14:textId="77777777" w:rsidR="00D3716C" w:rsidRPr="00023A4A" w:rsidRDefault="00D3716C" w:rsidP="006A4F77">
            <w:pPr>
              <w:rPr>
                <w:rFonts w:cs="Arial"/>
                <w:b/>
              </w:rPr>
            </w:pPr>
            <w:r w:rsidRPr="00023A4A">
              <w:rPr>
                <w:rFonts w:cs="Arial"/>
                <w:b/>
              </w:rPr>
              <w:t>Кол.</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14:paraId="00409155" w14:textId="77777777" w:rsidR="00D3716C" w:rsidRPr="00023A4A" w:rsidRDefault="00D3716C" w:rsidP="006A4F77">
            <w:pPr>
              <w:rPr>
                <w:rFonts w:cs="Arial"/>
                <w:b/>
              </w:rPr>
            </w:pPr>
            <w:r w:rsidRPr="00023A4A">
              <w:rPr>
                <w:rFonts w:cs="Arial"/>
                <w:b/>
              </w:rPr>
              <w:t xml:space="preserve">Јед.цена </w:t>
            </w:r>
            <w:r w:rsidR="005D3D2F" w:rsidRPr="00023A4A">
              <w:rPr>
                <w:rFonts w:cs="Arial"/>
                <w:b/>
                <w:lang w:val="sr-Cyrl-RS"/>
              </w:rPr>
              <w:t xml:space="preserve">дин/Еур </w:t>
            </w:r>
            <w:r w:rsidRPr="00023A4A">
              <w:rPr>
                <w:rFonts w:cs="Arial"/>
                <w:b/>
              </w:rPr>
              <w:t>без ПДВ-а</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14:paraId="48140E85" w14:textId="77777777" w:rsidR="00D3716C" w:rsidRPr="00023A4A" w:rsidRDefault="00D3716C" w:rsidP="006A4F77">
            <w:pPr>
              <w:rPr>
                <w:rFonts w:cs="Arial"/>
                <w:b/>
              </w:rPr>
            </w:pPr>
            <w:r w:rsidRPr="00023A4A">
              <w:rPr>
                <w:rFonts w:cs="Arial"/>
                <w:b/>
              </w:rPr>
              <w:t>Јед.цена</w:t>
            </w:r>
            <w:r w:rsidR="005D3D2F" w:rsidRPr="00023A4A">
              <w:rPr>
                <w:rFonts w:cs="Arial"/>
                <w:b/>
                <w:lang w:val="sr-Cyrl-RS"/>
              </w:rPr>
              <w:t xml:space="preserve"> дин/Еур</w:t>
            </w:r>
            <w:r w:rsidRPr="00023A4A">
              <w:rPr>
                <w:rFonts w:cs="Arial"/>
                <w:b/>
              </w:rPr>
              <w:t xml:space="preserve"> са ПДВ-ом</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14:paraId="447DD757" w14:textId="77777777" w:rsidR="00D3716C" w:rsidRPr="00023A4A" w:rsidRDefault="00D3716C" w:rsidP="005D3D2F">
            <w:pPr>
              <w:rPr>
                <w:rFonts w:cs="Arial"/>
                <w:b/>
              </w:rPr>
            </w:pPr>
            <w:r w:rsidRPr="00023A4A">
              <w:rPr>
                <w:rFonts w:cs="Arial"/>
                <w:b/>
              </w:rPr>
              <w:t xml:space="preserve">Укупна </w:t>
            </w:r>
            <w:r w:rsidR="005D3D2F" w:rsidRPr="00023A4A">
              <w:rPr>
                <w:rFonts w:cs="Arial"/>
                <w:b/>
                <w:lang w:val="sr-Cyrl-RS"/>
              </w:rPr>
              <w:t xml:space="preserve">цена  дин/Еур </w:t>
            </w:r>
            <w:r w:rsidRPr="00023A4A">
              <w:rPr>
                <w:rFonts w:cs="Arial"/>
                <w:b/>
              </w:rPr>
              <w:t>без ПДВ-а</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14:paraId="2ABAF05C" w14:textId="77777777" w:rsidR="00D3716C" w:rsidRPr="00023A4A" w:rsidRDefault="00D3716C" w:rsidP="006A4F77">
            <w:pPr>
              <w:rPr>
                <w:rFonts w:cs="Arial"/>
                <w:b/>
              </w:rPr>
            </w:pPr>
            <w:r w:rsidRPr="00023A4A">
              <w:rPr>
                <w:rFonts w:cs="Arial"/>
                <w:b/>
              </w:rPr>
              <w:t xml:space="preserve">Укупна </w:t>
            </w:r>
            <w:r w:rsidR="005D3D2F" w:rsidRPr="00023A4A">
              <w:rPr>
                <w:rFonts w:cs="Arial"/>
                <w:b/>
                <w:lang w:val="sr-Cyrl-RS"/>
              </w:rPr>
              <w:t xml:space="preserve">цена дин/Еур </w:t>
            </w:r>
            <w:r w:rsidR="005D3D2F" w:rsidRPr="00023A4A">
              <w:rPr>
                <w:rFonts w:cs="Arial"/>
                <w:b/>
              </w:rPr>
              <w:t>са ПДВ-ом</w:t>
            </w:r>
          </w:p>
        </w:tc>
      </w:tr>
      <w:tr w:rsidR="005D3D2F" w:rsidRPr="00023A4A" w14:paraId="2B9FF13A" w14:textId="77777777" w:rsidTr="005D3D2F">
        <w:trPr>
          <w:trHeight w:val="240"/>
          <w:tblHeader/>
          <w:tblCellSpacing w:w="0" w:type="dxa"/>
        </w:trPr>
        <w:tc>
          <w:tcPr>
            <w:tcW w:w="466"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05D8BAF1" w14:textId="77777777" w:rsidR="00601C40" w:rsidRPr="00023A4A" w:rsidRDefault="00601C40" w:rsidP="00601C40">
            <w:pPr>
              <w:spacing w:before="0"/>
              <w:jc w:val="center"/>
              <w:rPr>
                <w:rFonts w:cs="Arial"/>
                <w:b/>
                <w:bCs/>
                <w:color w:val="000000"/>
              </w:rPr>
            </w:pPr>
            <w:r w:rsidRPr="00023A4A">
              <w:rPr>
                <w:rFonts w:cs="Arial"/>
                <w:b/>
                <w:bCs/>
                <w:color w:val="000000"/>
              </w:rPr>
              <w:t>1</w:t>
            </w:r>
          </w:p>
        </w:tc>
        <w:tc>
          <w:tcPr>
            <w:tcW w:w="995"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66885DB4" w14:textId="77777777" w:rsidR="00601C40" w:rsidRPr="00023A4A" w:rsidRDefault="00601C40" w:rsidP="00601C40">
            <w:pPr>
              <w:spacing w:before="0"/>
              <w:jc w:val="center"/>
              <w:rPr>
                <w:rFonts w:cs="Arial"/>
                <w:b/>
                <w:bCs/>
                <w:color w:val="000000"/>
              </w:rPr>
            </w:pPr>
            <w:r w:rsidRPr="00023A4A">
              <w:rPr>
                <w:rFonts w:cs="Arial"/>
                <w:b/>
                <w:bCs/>
                <w:color w:val="000000"/>
              </w:rPr>
              <w:t>2</w:t>
            </w:r>
          </w:p>
        </w:tc>
        <w:tc>
          <w:tcPr>
            <w:tcW w:w="1034"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187FBE66" w14:textId="77777777" w:rsidR="00601C40" w:rsidRPr="00023A4A" w:rsidRDefault="00601C40" w:rsidP="00601C40">
            <w:pPr>
              <w:spacing w:before="0"/>
              <w:jc w:val="center"/>
              <w:rPr>
                <w:rFonts w:cs="Arial"/>
                <w:b/>
                <w:bCs/>
                <w:color w:val="000000"/>
              </w:rPr>
            </w:pPr>
            <w:r w:rsidRPr="00023A4A">
              <w:rPr>
                <w:rFonts w:cs="Arial"/>
                <w:b/>
                <w:bCs/>
                <w:color w:val="000000"/>
              </w:rPr>
              <w:t>3</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7B81A21" w14:textId="77777777" w:rsidR="00601C40" w:rsidRPr="00023A4A" w:rsidRDefault="00601C40" w:rsidP="00601C40">
            <w:pPr>
              <w:spacing w:before="0"/>
              <w:jc w:val="center"/>
              <w:rPr>
                <w:rFonts w:cs="Arial"/>
                <w:b/>
                <w:bCs/>
                <w:color w:val="000000"/>
              </w:rPr>
            </w:pPr>
            <w:r w:rsidRPr="00023A4A">
              <w:rPr>
                <w:rFonts w:cs="Arial"/>
                <w:b/>
                <w:bCs/>
                <w:color w:val="000000"/>
              </w:rPr>
              <w:t>4</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6CCF6457" w14:textId="77777777" w:rsidR="00601C40" w:rsidRPr="00023A4A" w:rsidRDefault="00601C40" w:rsidP="00601C40">
            <w:pPr>
              <w:spacing w:before="0"/>
              <w:jc w:val="center"/>
              <w:rPr>
                <w:rFonts w:eastAsia="Calibri" w:cs="Arial"/>
                <w:b/>
                <w:bCs/>
                <w:noProof/>
              </w:rPr>
            </w:pPr>
            <w:r w:rsidRPr="00023A4A">
              <w:rPr>
                <w:rFonts w:eastAsia="Calibri" w:cs="Arial"/>
                <w:b/>
                <w:bCs/>
                <w:noProof/>
              </w:rPr>
              <w:t>5</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6B493D49" w14:textId="77777777" w:rsidR="00601C40" w:rsidRPr="00023A4A" w:rsidRDefault="00601C40" w:rsidP="00601C40">
            <w:pPr>
              <w:spacing w:before="0"/>
              <w:jc w:val="center"/>
              <w:rPr>
                <w:rFonts w:eastAsia="Calibri" w:cs="Arial"/>
                <w:b/>
                <w:bCs/>
                <w:noProof/>
              </w:rPr>
            </w:pPr>
            <w:r w:rsidRPr="00023A4A">
              <w:rPr>
                <w:rFonts w:eastAsia="Calibri" w:cs="Arial"/>
                <w:b/>
                <w:bCs/>
                <w:noProof/>
              </w:rPr>
              <w:t>6</w:t>
            </w:r>
          </w:p>
        </w:tc>
        <w:tc>
          <w:tcPr>
            <w:tcW w:w="0" w:type="auto"/>
            <w:tcBorders>
              <w:top w:val="outset" w:sz="6" w:space="0" w:color="000000"/>
              <w:left w:val="outset" w:sz="6" w:space="0" w:color="000000"/>
              <w:bottom w:val="outset" w:sz="6" w:space="0" w:color="000000"/>
              <w:right w:val="outset" w:sz="6" w:space="0" w:color="000000"/>
            </w:tcBorders>
            <w:shd w:val="clear" w:color="auto" w:fill="C0C0C0"/>
          </w:tcPr>
          <w:p w14:paraId="73C11812" w14:textId="77777777" w:rsidR="00601C40" w:rsidRPr="00023A4A" w:rsidRDefault="00601C40" w:rsidP="00601C40">
            <w:pPr>
              <w:jc w:val="center"/>
              <w:rPr>
                <w:rFonts w:cs="Arial"/>
                <w:b/>
              </w:rPr>
            </w:pPr>
            <w:r w:rsidRPr="00023A4A">
              <w:rPr>
                <w:rFonts w:cs="Arial"/>
                <w:b/>
              </w:rPr>
              <w:t>7</w:t>
            </w:r>
          </w:p>
        </w:tc>
        <w:tc>
          <w:tcPr>
            <w:tcW w:w="0" w:type="auto"/>
            <w:tcBorders>
              <w:top w:val="outset" w:sz="6" w:space="0" w:color="000000"/>
              <w:left w:val="outset" w:sz="6" w:space="0" w:color="000000"/>
              <w:bottom w:val="outset" w:sz="6" w:space="0" w:color="000000"/>
              <w:right w:val="outset" w:sz="6" w:space="0" w:color="000000"/>
            </w:tcBorders>
            <w:shd w:val="clear" w:color="auto" w:fill="C0C0C0"/>
          </w:tcPr>
          <w:p w14:paraId="51C562CC" w14:textId="77777777" w:rsidR="00601C40" w:rsidRPr="00023A4A" w:rsidRDefault="00601C40" w:rsidP="00601C40">
            <w:pPr>
              <w:jc w:val="center"/>
              <w:rPr>
                <w:rFonts w:cs="Arial"/>
                <w:b/>
              </w:rPr>
            </w:pPr>
            <w:r w:rsidRPr="00023A4A">
              <w:rPr>
                <w:rFonts w:cs="Arial"/>
                <w:b/>
              </w:rPr>
              <w:t>8</w:t>
            </w:r>
          </w:p>
        </w:tc>
        <w:tc>
          <w:tcPr>
            <w:tcW w:w="0" w:type="auto"/>
            <w:tcBorders>
              <w:top w:val="outset" w:sz="6" w:space="0" w:color="000000"/>
              <w:left w:val="outset" w:sz="6" w:space="0" w:color="000000"/>
              <w:bottom w:val="outset" w:sz="6" w:space="0" w:color="000000"/>
              <w:right w:val="outset" w:sz="6" w:space="0" w:color="000000"/>
            </w:tcBorders>
            <w:shd w:val="clear" w:color="auto" w:fill="C0C0C0"/>
          </w:tcPr>
          <w:p w14:paraId="1C6C1A7B" w14:textId="77777777" w:rsidR="00601C40" w:rsidRPr="00023A4A" w:rsidRDefault="00601C40" w:rsidP="00601C40">
            <w:pPr>
              <w:jc w:val="center"/>
              <w:rPr>
                <w:rFonts w:cs="Arial"/>
                <w:b/>
              </w:rPr>
            </w:pPr>
            <w:r w:rsidRPr="00023A4A">
              <w:rPr>
                <w:rFonts w:cs="Arial"/>
                <w:b/>
              </w:rPr>
              <w:t>9</w:t>
            </w:r>
          </w:p>
        </w:tc>
        <w:tc>
          <w:tcPr>
            <w:tcW w:w="0" w:type="auto"/>
            <w:tcBorders>
              <w:top w:val="outset" w:sz="6" w:space="0" w:color="000000"/>
              <w:left w:val="outset" w:sz="6" w:space="0" w:color="000000"/>
              <w:bottom w:val="outset" w:sz="6" w:space="0" w:color="000000"/>
              <w:right w:val="outset" w:sz="6" w:space="0" w:color="000000"/>
            </w:tcBorders>
            <w:shd w:val="clear" w:color="auto" w:fill="C0C0C0"/>
          </w:tcPr>
          <w:p w14:paraId="7A40A983" w14:textId="77777777" w:rsidR="00601C40" w:rsidRPr="00023A4A" w:rsidRDefault="00601C40" w:rsidP="00601C40">
            <w:pPr>
              <w:jc w:val="center"/>
              <w:rPr>
                <w:rFonts w:cs="Arial"/>
                <w:b/>
              </w:rPr>
            </w:pPr>
            <w:r w:rsidRPr="00023A4A">
              <w:rPr>
                <w:rFonts w:cs="Arial"/>
                <w:b/>
              </w:rPr>
              <w:t>10</w:t>
            </w:r>
          </w:p>
        </w:tc>
        <w:tc>
          <w:tcPr>
            <w:tcW w:w="0" w:type="auto"/>
            <w:tcBorders>
              <w:top w:val="outset" w:sz="6" w:space="0" w:color="000000"/>
              <w:left w:val="outset" w:sz="6" w:space="0" w:color="000000"/>
              <w:bottom w:val="outset" w:sz="6" w:space="0" w:color="000000"/>
              <w:right w:val="outset" w:sz="6" w:space="0" w:color="000000"/>
            </w:tcBorders>
            <w:shd w:val="clear" w:color="auto" w:fill="C0C0C0"/>
          </w:tcPr>
          <w:p w14:paraId="1DB3F5B6" w14:textId="77777777" w:rsidR="00601C40" w:rsidRPr="00023A4A" w:rsidRDefault="00601C40" w:rsidP="00601C40">
            <w:pPr>
              <w:jc w:val="center"/>
              <w:rPr>
                <w:rFonts w:cs="Arial"/>
                <w:b/>
              </w:rPr>
            </w:pPr>
            <w:r w:rsidRPr="00023A4A">
              <w:rPr>
                <w:rFonts w:cs="Arial"/>
                <w:b/>
              </w:rPr>
              <w:t>11</w:t>
            </w:r>
          </w:p>
        </w:tc>
        <w:tc>
          <w:tcPr>
            <w:tcW w:w="0" w:type="auto"/>
            <w:tcBorders>
              <w:top w:val="outset" w:sz="6" w:space="0" w:color="000000"/>
              <w:left w:val="outset" w:sz="6" w:space="0" w:color="000000"/>
              <w:bottom w:val="outset" w:sz="6" w:space="0" w:color="000000"/>
              <w:right w:val="outset" w:sz="6" w:space="0" w:color="000000"/>
            </w:tcBorders>
            <w:shd w:val="clear" w:color="auto" w:fill="C0C0C0"/>
          </w:tcPr>
          <w:p w14:paraId="1BE608FB" w14:textId="77777777" w:rsidR="00601C40" w:rsidRPr="00023A4A" w:rsidRDefault="00601C40" w:rsidP="00601C40">
            <w:pPr>
              <w:jc w:val="center"/>
              <w:rPr>
                <w:rFonts w:cs="Arial"/>
                <w:b/>
              </w:rPr>
            </w:pPr>
            <w:r w:rsidRPr="00023A4A">
              <w:rPr>
                <w:rFonts w:cs="Arial"/>
                <w:b/>
              </w:rPr>
              <w:t>12</w:t>
            </w:r>
          </w:p>
        </w:tc>
        <w:tc>
          <w:tcPr>
            <w:tcW w:w="0" w:type="auto"/>
            <w:tcBorders>
              <w:top w:val="outset" w:sz="6" w:space="0" w:color="000000"/>
              <w:left w:val="outset" w:sz="6" w:space="0" w:color="000000"/>
              <w:bottom w:val="outset" w:sz="6" w:space="0" w:color="000000"/>
              <w:right w:val="outset" w:sz="6" w:space="0" w:color="000000"/>
            </w:tcBorders>
            <w:shd w:val="clear" w:color="auto" w:fill="C0C0C0"/>
          </w:tcPr>
          <w:p w14:paraId="62F3520F" w14:textId="77777777" w:rsidR="00601C40" w:rsidRPr="00023A4A" w:rsidRDefault="00601C40" w:rsidP="00601C40">
            <w:pPr>
              <w:jc w:val="center"/>
              <w:rPr>
                <w:rFonts w:cs="Arial"/>
                <w:b/>
              </w:rPr>
            </w:pPr>
            <w:r w:rsidRPr="00023A4A">
              <w:rPr>
                <w:rFonts w:cs="Arial"/>
                <w:b/>
              </w:rPr>
              <w:t>13</w:t>
            </w:r>
          </w:p>
        </w:tc>
      </w:tr>
      <w:tr w:rsidR="005D3D2F" w:rsidRPr="00023A4A" w14:paraId="580E77CC" w14:textId="77777777" w:rsidTr="005D3D2F">
        <w:trPr>
          <w:trHeight w:val="872"/>
          <w:tblCellSpacing w:w="0" w:type="dxa"/>
        </w:trPr>
        <w:tc>
          <w:tcPr>
            <w:tcW w:w="466" w:type="dxa"/>
            <w:tcBorders>
              <w:top w:val="outset" w:sz="6" w:space="0" w:color="D0D7E5"/>
              <w:left w:val="outset" w:sz="6" w:space="0" w:color="D0D7E5"/>
              <w:bottom w:val="outset" w:sz="6" w:space="0" w:color="D0D7E5"/>
              <w:right w:val="outset" w:sz="6" w:space="0" w:color="D0D7E5"/>
            </w:tcBorders>
            <w:shd w:val="clear" w:color="auto" w:fill="FFFFFF"/>
            <w:vAlign w:val="center"/>
            <w:hideMark/>
          </w:tcPr>
          <w:p w14:paraId="31F60780" w14:textId="77777777" w:rsidR="00F15D3A" w:rsidRPr="00023A4A" w:rsidRDefault="00F15D3A" w:rsidP="00DF302A">
            <w:pPr>
              <w:pStyle w:val="ListParagraph"/>
              <w:numPr>
                <w:ilvl w:val="3"/>
                <w:numId w:val="28"/>
              </w:numPr>
              <w:spacing w:before="0"/>
              <w:jc w:val="left"/>
              <w:rPr>
                <w:rFonts w:ascii="Times New Roman" w:hAnsi="Times New Roman"/>
              </w:rPr>
            </w:pPr>
          </w:p>
        </w:tc>
        <w:tc>
          <w:tcPr>
            <w:tcW w:w="995" w:type="dxa"/>
            <w:tcBorders>
              <w:top w:val="outset" w:sz="6" w:space="0" w:color="D0D7E5"/>
              <w:left w:val="outset" w:sz="6" w:space="0" w:color="D0D7E5"/>
              <w:bottom w:val="outset" w:sz="6" w:space="0" w:color="D0D7E5"/>
              <w:right w:val="outset" w:sz="6" w:space="0" w:color="D0D7E5"/>
            </w:tcBorders>
            <w:shd w:val="clear" w:color="auto" w:fill="FFFFFF"/>
            <w:hideMark/>
          </w:tcPr>
          <w:p w14:paraId="468A93A3" w14:textId="77777777" w:rsidR="00F15D3A" w:rsidRPr="00023A4A" w:rsidRDefault="00F15D3A" w:rsidP="00F15D3A">
            <w:pPr>
              <w:spacing w:before="0"/>
              <w:jc w:val="right"/>
              <w:rPr>
                <w:rFonts w:ascii="Times New Roman" w:hAnsi="Times New Roman"/>
              </w:rPr>
            </w:pPr>
            <w:r w:rsidRPr="00023A4A">
              <w:rPr>
                <w:rFonts w:ascii="Calibri" w:hAnsi="Calibri"/>
                <w:color w:val="000000"/>
              </w:rPr>
              <w:t>19115</w:t>
            </w:r>
          </w:p>
        </w:tc>
        <w:tc>
          <w:tcPr>
            <w:tcW w:w="1034" w:type="dxa"/>
            <w:tcBorders>
              <w:top w:val="outset" w:sz="6" w:space="0" w:color="D0D7E5"/>
              <w:left w:val="outset" w:sz="6" w:space="0" w:color="D0D7E5"/>
              <w:bottom w:val="outset" w:sz="6" w:space="0" w:color="D0D7E5"/>
              <w:right w:val="outset" w:sz="6" w:space="0" w:color="D0D7E5"/>
            </w:tcBorders>
            <w:shd w:val="clear" w:color="auto" w:fill="FFFFFF"/>
            <w:hideMark/>
          </w:tcPr>
          <w:p w14:paraId="4D4EC1C2" w14:textId="77777777" w:rsidR="00F15D3A" w:rsidRPr="00023A4A" w:rsidRDefault="00F15D3A" w:rsidP="00F15D3A">
            <w:pPr>
              <w:spacing w:before="0"/>
              <w:jc w:val="left"/>
              <w:rPr>
                <w:rFonts w:ascii="Times New Roman" w:hAnsi="Times New Roman"/>
              </w:rPr>
            </w:pPr>
            <w:r w:rsidRPr="00023A4A">
              <w:rPr>
                <w:rFonts w:ascii="Calibri" w:hAnsi="Calibri"/>
                <w:color w:val="000000"/>
              </w:rPr>
              <w:t>P0064718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6C1EBE" w14:textId="77777777" w:rsidR="00F15D3A" w:rsidRPr="00023A4A" w:rsidRDefault="00F15D3A" w:rsidP="00F15D3A">
            <w:pPr>
              <w:spacing w:before="0"/>
              <w:jc w:val="left"/>
              <w:rPr>
                <w:rFonts w:ascii="Calibri" w:hAnsi="Calibri"/>
              </w:rPr>
            </w:pPr>
            <w:r w:rsidRPr="00023A4A">
              <w:rPr>
                <w:rFonts w:ascii="Calibri" w:hAnsi="Calibri"/>
              </w:rPr>
              <w:t xml:space="preserve">Kabal 20/35kV </w:t>
            </w:r>
          </w:p>
          <w:p w14:paraId="0BE4551D" w14:textId="77777777" w:rsidR="00F15D3A" w:rsidRPr="00023A4A" w:rsidRDefault="00F15D3A" w:rsidP="00F15D3A">
            <w:pPr>
              <w:spacing w:before="0"/>
              <w:jc w:val="left"/>
              <w:rPr>
                <w:rFonts w:ascii="Times New Roman" w:hAnsi="Times New Roman"/>
              </w:rPr>
            </w:pPr>
            <w:r w:rsidRPr="00023A4A">
              <w:rPr>
                <w:rFonts w:ascii="Calibri" w:hAnsi="Calibri"/>
              </w:rPr>
              <w:t>F-(N)TSCGEWOEU 3x70+2x50/2+1x(6LWL</w:t>
            </w:r>
            <w:r w:rsidRPr="00023A4A">
              <w:rPr>
                <w:rFonts w:ascii="Calibri" w:hAnsi="Calibri"/>
                <w:lang w:val="sr-Latn-RS"/>
              </w:rPr>
              <w:t xml:space="preserve">) sa 6 optičkih vlakana E9/125 </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A1F733" w14:textId="77777777" w:rsidR="00F15D3A" w:rsidRPr="00023A4A" w:rsidRDefault="00F15D3A" w:rsidP="00F15D3A">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954C2C" w14:textId="77777777" w:rsidR="00F15D3A" w:rsidRPr="00023A4A" w:rsidRDefault="00F15D3A" w:rsidP="00F15D3A">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14:paraId="73981C5B" w14:textId="77777777" w:rsidR="00F15D3A" w:rsidRPr="00023A4A" w:rsidRDefault="00F15D3A" w:rsidP="00F15D3A">
            <w:pPr>
              <w:spacing w:before="0"/>
              <w:jc w:val="center"/>
              <w:rPr>
                <w:rFonts w:ascii="Times New Roman" w:hAnsi="Times New Roman"/>
              </w:rPr>
            </w:pPr>
            <w:r w:rsidRPr="00023A4A">
              <w:rPr>
                <w:rFonts w:ascii="Calibri" w:hAnsi="Calibri"/>
                <w:color w:val="000000"/>
              </w:rPr>
              <w:t>006</w:t>
            </w:r>
          </w:p>
        </w:tc>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14:paraId="2D84D03D" w14:textId="77777777" w:rsidR="00F15D3A" w:rsidRPr="00023A4A" w:rsidRDefault="00F15D3A" w:rsidP="00F15D3A">
            <w:pPr>
              <w:spacing w:before="0"/>
              <w:jc w:val="center"/>
              <w:rPr>
                <w:rFonts w:ascii="Times New Roman" w:hAnsi="Times New Roman"/>
              </w:rP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14:paraId="5B356D54" w14:textId="77777777" w:rsidR="00F15D3A" w:rsidRPr="00023A4A" w:rsidRDefault="00F15D3A" w:rsidP="00F15D3A">
            <w:pPr>
              <w:spacing w:before="0"/>
              <w:jc w:val="center"/>
              <w:rPr>
                <w:rFonts w:ascii="Times New Roman" w:hAnsi="Times New Roman"/>
                <w:lang w:val="sr-Cyrl-RS"/>
              </w:rPr>
            </w:pPr>
            <w:r w:rsidRPr="00023A4A">
              <w:rPr>
                <w:rFonts w:ascii="Times New Roman" w:hAnsi="Times New Roman"/>
                <w:lang w:val="sr-Cyrl-RS"/>
              </w:rPr>
              <w:t>1500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B0200F" w14:textId="77777777" w:rsidR="00F15D3A" w:rsidRPr="00023A4A" w:rsidRDefault="00F15D3A" w:rsidP="00F15D3A">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ECAB28C" w14:textId="77777777" w:rsidR="00F15D3A" w:rsidRPr="00023A4A" w:rsidRDefault="00F15D3A" w:rsidP="00F15D3A">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306931" w14:textId="77777777" w:rsidR="00F15D3A" w:rsidRPr="00023A4A" w:rsidRDefault="00F15D3A" w:rsidP="00F15D3A">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9406FD2" w14:textId="77777777" w:rsidR="00F15D3A" w:rsidRPr="00023A4A" w:rsidRDefault="00F15D3A" w:rsidP="00F15D3A">
            <w:pPr>
              <w:spacing w:before="0"/>
              <w:jc w:val="right"/>
              <w:rPr>
                <w:rFonts w:ascii="Times New Roman" w:hAnsi="Times New Roman"/>
              </w:rPr>
            </w:pPr>
          </w:p>
        </w:tc>
      </w:tr>
      <w:tr w:rsidR="005D3D2F" w:rsidRPr="00023A4A" w14:paraId="429F2349" w14:textId="77777777" w:rsidTr="005D3D2F">
        <w:trPr>
          <w:trHeight w:val="593"/>
          <w:tblCellSpacing w:w="0" w:type="dxa"/>
        </w:trPr>
        <w:tc>
          <w:tcPr>
            <w:tcW w:w="466" w:type="dxa"/>
            <w:tcBorders>
              <w:top w:val="outset" w:sz="6" w:space="0" w:color="D0D7E5"/>
              <w:left w:val="outset" w:sz="6" w:space="0" w:color="D0D7E5"/>
              <w:bottom w:val="outset" w:sz="6" w:space="0" w:color="D0D7E5"/>
              <w:right w:val="outset" w:sz="6" w:space="0" w:color="D0D7E5"/>
            </w:tcBorders>
            <w:shd w:val="clear" w:color="auto" w:fill="FFFFFF"/>
            <w:vAlign w:val="center"/>
            <w:hideMark/>
          </w:tcPr>
          <w:p w14:paraId="3E16A2E7" w14:textId="77777777" w:rsidR="00F15D3A" w:rsidRPr="00023A4A" w:rsidRDefault="00F15D3A" w:rsidP="00DF302A">
            <w:pPr>
              <w:pStyle w:val="ListParagraph"/>
              <w:numPr>
                <w:ilvl w:val="3"/>
                <w:numId w:val="28"/>
              </w:numPr>
              <w:spacing w:before="0"/>
              <w:jc w:val="center"/>
              <w:rPr>
                <w:rFonts w:ascii="Times New Roman" w:hAnsi="Times New Roman"/>
              </w:rPr>
            </w:pPr>
          </w:p>
        </w:tc>
        <w:tc>
          <w:tcPr>
            <w:tcW w:w="995" w:type="dxa"/>
            <w:tcBorders>
              <w:top w:val="outset" w:sz="6" w:space="0" w:color="D0D7E5"/>
              <w:left w:val="outset" w:sz="6" w:space="0" w:color="D0D7E5"/>
              <w:bottom w:val="outset" w:sz="6" w:space="0" w:color="D0D7E5"/>
              <w:right w:val="outset" w:sz="6" w:space="0" w:color="D0D7E5"/>
            </w:tcBorders>
            <w:shd w:val="clear" w:color="auto" w:fill="FFFFFF"/>
            <w:vAlign w:val="center"/>
            <w:hideMark/>
          </w:tcPr>
          <w:p w14:paraId="057450F0" w14:textId="77777777" w:rsidR="00F15D3A" w:rsidRPr="00023A4A" w:rsidRDefault="00F15D3A" w:rsidP="00F15D3A">
            <w:pPr>
              <w:spacing w:before="0"/>
              <w:jc w:val="center"/>
              <w:rPr>
                <w:rFonts w:ascii="Times New Roman" w:hAnsi="Times New Roman"/>
              </w:rPr>
            </w:pPr>
            <w:r w:rsidRPr="00023A4A">
              <w:rPr>
                <w:rFonts w:ascii="Times New Roman" w:hAnsi="Times New Roman"/>
              </w:rPr>
              <w:t>50016</w:t>
            </w:r>
          </w:p>
        </w:tc>
        <w:tc>
          <w:tcPr>
            <w:tcW w:w="1034" w:type="dxa"/>
            <w:tcBorders>
              <w:top w:val="outset" w:sz="6" w:space="0" w:color="D0D7E5"/>
              <w:left w:val="outset" w:sz="6" w:space="0" w:color="D0D7E5"/>
              <w:bottom w:val="outset" w:sz="6" w:space="0" w:color="D0D7E5"/>
              <w:right w:val="outset" w:sz="6" w:space="0" w:color="D0D7E5"/>
            </w:tcBorders>
            <w:shd w:val="clear" w:color="auto" w:fill="FFFFFF"/>
            <w:vAlign w:val="center"/>
            <w:hideMark/>
          </w:tcPr>
          <w:p w14:paraId="5A51B292" w14:textId="77777777" w:rsidR="00F15D3A" w:rsidRPr="00023A4A" w:rsidRDefault="00F15D3A" w:rsidP="00F15D3A">
            <w:pPr>
              <w:spacing w:before="0"/>
              <w:jc w:val="center"/>
              <w:rPr>
                <w:rFonts w:ascii="Times New Roman" w:hAnsi="Times New Roman"/>
              </w:rPr>
            </w:pPr>
            <w:r w:rsidRPr="00023A4A">
              <w:rPr>
                <w:rFonts w:ascii="Times New Roman" w:hAnsi="Times New Roman"/>
              </w:rPr>
              <w:t>P0068104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B3C6B67" w14:textId="77777777" w:rsidR="00F15D3A" w:rsidRPr="00023A4A" w:rsidRDefault="00F15D3A" w:rsidP="00F15D3A">
            <w:pPr>
              <w:spacing w:before="0"/>
              <w:jc w:val="left"/>
              <w:rPr>
                <w:rFonts w:asciiTheme="minorHAnsi" w:hAnsiTheme="minorHAnsi"/>
              </w:rPr>
            </w:pPr>
            <w:r w:rsidRPr="00023A4A">
              <w:rPr>
                <w:rFonts w:asciiTheme="minorHAnsi" w:hAnsiTheme="minorHAnsi"/>
              </w:rPr>
              <w:t xml:space="preserve">Kabal 6/10 kV                        </w:t>
            </w:r>
          </w:p>
          <w:p w14:paraId="27F0F229" w14:textId="77777777" w:rsidR="00F15D3A" w:rsidRPr="00023A4A" w:rsidRDefault="00F15D3A" w:rsidP="00F15D3A">
            <w:pPr>
              <w:spacing w:before="0"/>
              <w:jc w:val="left"/>
              <w:rPr>
                <w:rFonts w:ascii="Times New Roman" w:hAnsi="Times New Roman"/>
              </w:rPr>
            </w:pPr>
            <w:r w:rsidRPr="00023A4A">
              <w:rPr>
                <w:rFonts w:asciiTheme="minorHAnsi" w:hAnsiTheme="minorHAnsi"/>
              </w:rPr>
              <w:t xml:space="preserve">R-(N)TSCGEWOU 3x120+2x70/2+1x(6LWL) </w:t>
            </w:r>
            <w:r w:rsidRPr="00023A4A">
              <w:rPr>
                <w:rFonts w:ascii="Calibri" w:hAnsi="Calibri"/>
                <w:lang w:val="sr-Latn-RS"/>
              </w:rPr>
              <w:t>sa 6 optičkih vlakana E9/125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86DB05" w14:textId="77777777" w:rsidR="00F15D3A" w:rsidRPr="00023A4A" w:rsidRDefault="00F15D3A" w:rsidP="00F15D3A">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8D3DA4" w14:textId="77777777" w:rsidR="00F15D3A" w:rsidRPr="00023A4A" w:rsidRDefault="00F15D3A" w:rsidP="00F15D3A">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14:paraId="7E82627D" w14:textId="77777777" w:rsidR="00F15D3A" w:rsidRPr="00023A4A" w:rsidRDefault="00F15D3A" w:rsidP="00F15D3A">
            <w:pPr>
              <w:spacing w:before="0"/>
              <w:jc w:val="center"/>
              <w:rPr>
                <w:rFonts w:ascii="Times New Roman" w:hAnsi="Times New Roman"/>
              </w:rPr>
            </w:pPr>
            <w:r w:rsidRPr="00023A4A">
              <w:rPr>
                <w:rFonts w:ascii="Calibri" w:hAnsi="Calibri"/>
                <w:color w:val="000000"/>
              </w:rPr>
              <w:t>064</w:t>
            </w:r>
          </w:p>
          <w:p w14:paraId="6B09522A" w14:textId="77777777" w:rsidR="00F15D3A" w:rsidRPr="00023A4A" w:rsidRDefault="00F15D3A" w:rsidP="00F15D3A">
            <w:pPr>
              <w:jc w:val="center"/>
              <w:rPr>
                <w:rFonts w:ascii="Times New Roman" w:hAnsi="Times New Roman"/>
              </w:rPr>
            </w:pPr>
          </w:p>
          <w:p w14:paraId="5FA1FFBB" w14:textId="77777777" w:rsidR="00F15D3A" w:rsidRPr="00023A4A" w:rsidRDefault="00F15D3A" w:rsidP="00F15D3A">
            <w:pPr>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14:paraId="64DC871E" w14:textId="77777777" w:rsidR="00F15D3A" w:rsidRPr="00023A4A" w:rsidRDefault="00F15D3A" w:rsidP="00F15D3A">
            <w:pPr>
              <w:spacing w:before="0"/>
              <w:jc w:val="center"/>
              <w:rPr>
                <w:rFonts w:ascii="Times New Roman" w:hAnsi="Times New Roman"/>
              </w:rPr>
            </w:pPr>
            <w:r w:rsidRPr="00023A4A">
              <w:rPr>
                <w:rFonts w:ascii="Calibri" w:hAnsi="Calibri"/>
                <w:color w:val="000000"/>
              </w:rPr>
              <w:t>m</w:t>
            </w:r>
          </w:p>
          <w:p w14:paraId="7B387019" w14:textId="77777777" w:rsidR="00F15D3A" w:rsidRPr="00023A4A" w:rsidRDefault="00F15D3A" w:rsidP="00F15D3A">
            <w:pPr>
              <w:jc w:val="center"/>
              <w:rPr>
                <w:rFonts w:ascii="Times New Roman" w:hAnsi="Times New Roman"/>
              </w:rPr>
            </w:pPr>
          </w:p>
          <w:p w14:paraId="3F3165FE" w14:textId="77777777" w:rsidR="00F15D3A" w:rsidRPr="00023A4A" w:rsidRDefault="00F15D3A" w:rsidP="00F15D3A">
            <w:pPr>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14:paraId="6522A54D" w14:textId="77777777" w:rsidR="00F15D3A" w:rsidRPr="00023A4A" w:rsidRDefault="00F15D3A" w:rsidP="00F15D3A">
            <w:pPr>
              <w:jc w:val="center"/>
              <w:rPr>
                <w:rFonts w:ascii="Times New Roman" w:hAnsi="Times New Roman"/>
                <w:lang w:val="sr-Cyrl-RS"/>
              </w:rPr>
            </w:pPr>
            <w:r w:rsidRPr="00023A4A">
              <w:rPr>
                <w:rFonts w:ascii="Times New Roman" w:hAnsi="Times New Roman"/>
                <w:lang w:val="sr-Cyrl-RS"/>
              </w:rPr>
              <w:t>500</w:t>
            </w:r>
          </w:p>
          <w:p w14:paraId="7D2C679E" w14:textId="77777777" w:rsidR="00F15D3A" w:rsidRPr="00023A4A" w:rsidRDefault="00F15D3A" w:rsidP="00F15D3A">
            <w:pPr>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9000C6" w14:textId="77777777" w:rsidR="00F15D3A" w:rsidRPr="00023A4A" w:rsidRDefault="00F15D3A" w:rsidP="00F15D3A">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E7A86D1" w14:textId="77777777" w:rsidR="00F15D3A" w:rsidRPr="00023A4A" w:rsidRDefault="00F15D3A" w:rsidP="00F15D3A">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92E66D" w14:textId="77777777" w:rsidR="00F15D3A" w:rsidRPr="00023A4A" w:rsidRDefault="00F15D3A" w:rsidP="00F15D3A">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79ED006" w14:textId="77777777" w:rsidR="00F15D3A" w:rsidRPr="00023A4A" w:rsidRDefault="00F15D3A" w:rsidP="00F15D3A">
            <w:pPr>
              <w:spacing w:before="0"/>
              <w:jc w:val="right"/>
              <w:rPr>
                <w:rFonts w:ascii="Times New Roman" w:hAnsi="Times New Roman"/>
              </w:rPr>
            </w:pPr>
          </w:p>
        </w:tc>
      </w:tr>
    </w:tbl>
    <w:p w14:paraId="6E198EB1" w14:textId="77777777" w:rsidR="00805D93" w:rsidRPr="00023A4A" w:rsidRDefault="00805D93" w:rsidP="005A0657">
      <w:pPr>
        <w:spacing w:before="0"/>
        <w:contextualSpacing/>
        <w:rPr>
          <w:rFonts w:cs="Arial"/>
        </w:rPr>
      </w:pPr>
    </w:p>
    <w:p w14:paraId="65842112" w14:textId="77777777" w:rsidR="001248C2" w:rsidRPr="00023A4A" w:rsidRDefault="001248C2" w:rsidP="005A0657">
      <w:pPr>
        <w:spacing w:before="0"/>
        <w:contextualSpacing/>
        <w:rPr>
          <w:rFonts w:cs="Arial"/>
        </w:rPr>
      </w:pPr>
    </w:p>
    <w:p w14:paraId="18F5AAA6" w14:textId="77777777" w:rsidR="001248C2" w:rsidRPr="00023A4A" w:rsidRDefault="001248C2" w:rsidP="005A0657">
      <w:pPr>
        <w:spacing w:before="0"/>
        <w:contextualSpacing/>
        <w:rPr>
          <w:rFonts w:cs="Arial"/>
        </w:rPr>
      </w:pPr>
    </w:p>
    <w:p w14:paraId="23A0667E" w14:textId="77777777" w:rsidR="001248C2" w:rsidRPr="00023A4A" w:rsidRDefault="001248C2" w:rsidP="005A0657">
      <w:pPr>
        <w:spacing w:before="0"/>
        <w:contextualSpacing/>
        <w:rPr>
          <w:rFonts w:cs="Arial"/>
        </w:rPr>
      </w:pPr>
    </w:p>
    <w:p w14:paraId="5B88AE7D" w14:textId="77777777" w:rsidR="001248C2" w:rsidRPr="00023A4A" w:rsidRDefault="001248C2" w:rsidP="005A0657">
      <w:pPr>
        <w:spacing w:before="0"/>
        <w:contextualSpacing/>
        <w:rPr>
          <w:rFonts w:cs="Arial"/>
        </w:rPr>
      </w:pPr>
    </w:p>
    <w:p w14:paraId="259ACC86" w14:textId="77777777" w:rsidR="001248C2" w:rsidRPr="00023A4A" w:rsidRDefault="001248C2" w:rsidP="005A0657">
      <w:pPr>
        <w:spacing w:before="0"/>
        <w:contextualSpacing/>
        <w:rPr>
          <w:rFonts w:cs="Arial"/>
        </w:rPr>
      </w:pPr>
    </w:p>
    <w:p w14:paraId="3EA505B9" w14:textId="77777777" w:rsidR="001248C2" w:rsidRPr="00023A4A" w:rsidRDefault="001248C2" w:rsidP="005A0657">
      <w:pPr>
        <w:spacing w:before="0"/>
        <w:contextualSpacing/>
        <w:rPr>
          <w:rFonts w:cs="Arial"/>
        </w:rPr>
      </w:pPr>
    </w:p>
    <w:p w14:paraId="5BD96A44" w14:textId="77777777" w:rsidR="001248C2" w:rsidRPr="00023A4A" w:rsidRDefault="001248C2" w:rsidP="005A0657">
      <w:pPr>
        <w:spacing w:before="0"/>
        <w:contextualSpacing/>
        <w:rPr>
          <w:rFonts w:cs="Arial"/>
        </w:rPr>
      </w:pPr>
    </w:p>
    <w:p w14:paraId="3ECE874C" w14:textId="77777777" w:rsidR="001248C2" w:rsidRPr="00023A4A" w:rsidRDefault="001248C2" w:rsidP="005A0657">
      <w:pPr>
        <w:spacing w:before="0"/>
        <w:contextualSpacing/>
        <w:rPr>
          <w:rFonts w:cs="Arial"/>
        </w:rPr>
      </w:pPr>
    </w:p>
    <w:p w14:paraId="14294B39" w14:textId="77777777" w:rsidR="001248C2" w:rsidRPr="00023A4A" w:rsidRDefault="001248C2" w:rsidP="005A0657">
      <w:pPr>
        <w:spacing w:before="0"/>
        <w:contextualSpacing/>
        <w:rPr>
          <w:rFonts w:cs="Arial"/>
        </w:rPr>
      </w:pPr>
    </w:p>
    <w:p w14:paraId="0F3790AB" w14:textId="77777777" w:rsidR="001248C2" w:rsidRPr="00023A4A" w:rsidRDefault="001248C2" w:rsidP="005A0657">
      <w:pPr>
        <w:spacing w:before="0"/>
        <w:contextualSpacing/>
        <w:rPr>
          <w:rFonts w:cs="Arial"/>
        </w:rPr>
      </w:pPr>
    </w:p>
    <w:p w14:paraId="61B5A41F" w14:textId="77777777" w:rsidR="001248C2" w:rsidRPr="00023A4A" w:rsidRDefault="001248C2" w:rsidP="005A0657">
      <w:pPr>
        <w:spacing w:before="0"/>
        <w:contextualSpacing/>
        <w:rPr>
          <w:rFonts w:cs="Arial"/>
        </w:rPr>
      </w:pPr>
    </w:p>
    <w:p w14:paraId="1066155A" w14:textId="77777777" w:rsidR="001248C2" w:rsidRPr="00023A4A" w:rsidRDefault="001248C2" w:rsidP="005A0657">
      <w:pPr>
        <w:spacing w:before="0"/>
        <w:contextualSpacing/>
        <w:rPr>
          <w:rFonts w:cs="Arial"/>
          <w:lang w:val="sr-Latn-RS"/>
        </w:rPr>
      </w:pPr>
    </w:p>
    <w:p w14:paraId="374DDA3D" w14:textId="77777777" w:rsidR="00805D93" w:rsidRPr="00023A4A" w:rsidRDefault="00805D93" w:rsidP="005A0657">
      <w:pPr>
        <w:spacing w:before="0"/>
        <w:contextualSpacing/>
        <w:rPr>
          <w:rFonts w:cs="Arial"/>
          <w:lang w:val="sr-Latn-RS"/>
        </w:rPr>
      </w:pPr>
    </w:p>
    <w:p w14:paraId="40BA2702" w14:textId="77777777" w:rsidR="001248C2" w:rsidRPr="00023A4A" w:rsidRDefault="001248C2" w:rsidP="005A0657">
      <w:pPr>
        <w:spacing w:before="0"/>
        <w:contextualSpacing/>
        <w:rPr>
          <w:rFonts w:cs="Arial"/>
          <w:lang w:val="sr-Latn-RS"/>
        </w:rPr>
      </w:pPr>
    </w:p>
    <w:p w14:paraId="40775131" w14:textId="77777777" w:rsidR="001248C2" w:rsidRPr="00023A4A" w:rsidRDefault="001248C2" w:rsidP="005A0657">
      <w:pPr>
        <w:spacing w:before="0"/>
        <w:contextualSpacing/>
        <w:rPr>
          <w:rFonts w:cs="Arial"/>
          <w:lang w:val="sr-Latn-RS"/>
        </w:rPr>
      </w:pPr>
    </w:p>
    <w:p w14:paraId="3C7299FF" w14:textId="77777777" w:rsidR="005A0657" w:rsidRPr="00023A4A" w:rsidRDefault="005A0657" w:rsidP="005A0657">
      <w:pPr>
        <w:spacing w:before="0"/>
        <w:contextualSpacing/>
        <w:rPr>
          <w:rFonts w:cs="Arial"/>
        </w:rPr>
      </w:pPr>
      <w:r w:rsidRPr="00023A4A">
        <w:rPr>
          <w:rFonts w:cs="Arial"/>
        </w:rPr>
        <w:t>Табела 1.</w:t>
      </w:r>
    </w:p>
    <w:tbl>
      <w:tblPr>
        <w:tblpPr w:leftFromText="141" w:rightFromText="141" w:vertAnchor="text" w:horzAnchor="page" w:tblpX="2292" w:tblpY="2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5A0657" w:rsidRPr="00023A4A" w14:paraId="6EAD0EA2" w14:textId="77777777" w:rsidTr="00C270BB">
        <w:trPr>
          <w:trHeight w:val="418"/>
        </w:trPr>
        <w:tc>
          <w:tcPr>
            <w:tcW w:w="568" w:type="dxa"/>
            <w:vAlign w:val="center"/>
          </w:tcPr>
          <w:p w14:paraId="138A9345" w14:textId="77777777" w:rsidR="005A0657" w:rsidRPr="00023A4A" w:rsidRDefault="005A0657" w:rsidP="005A0657">
            <w:pPr>
              <w:spacing w:before="0"/>
              <w:contextualSpacing/>
              <w:jc w:val="center"/>
              <w:rPr>
                <w:rFonts w:cs="Arial"/>
                <w:b/>
                <w:lang w:val="sr-Latn-CS"/>
              </w:rPr>
            </w:pPr>
            <w:r w:rsidRPr="00023A4A">
              <w:rPr>
                <w:rFonts w:cs="Arial"/>
                <w:b/>
              </w:rPr>
              <w:t>I</w:t>
            </w:r>
          </w:p>
        </w:tc>
        <w:tc>
          <w:tcPr>
            <w:tcW w:w="6740" w:type="dxa"/>
            <w:vAlign w:val="center"/>
          </w:tcPr>
          <w:p w14:paraId="46408A6B" w14:textId="77777777" w:rsidR="005A0657" w:rsidRPr="00023A4A" w:rsidRDefault="005A0657" w:rsidP="005A0657">
            <w:pPr>
              <w:spacing w:before="0"/>
              <w:contextualSpacing/>
              <w:jc w:val="center"/>
              <w:rPr>
                <w:rFonts w:cs="Arial"/>
                <w:b/>
              </w:rPr>
            </w:pPr>
            <w:r w:rsidRPr="00023A4A">
              <w:rPr>
                <w:rFonts w:cs="Arial"/>
                <w:b/>
              </w:rPr>
              <w:t xml:space="preserve">УКУПНО ПОНУЂЕНА ЦЕНА  </w:t>
            </w:r>
            <w:r w:rsidR="005D3D2F" w:rsidRPr="00023A4A">
              <w:rPr>
                <w:rFonts w:cs="Arial"/>
                <w:b/>
                <w:lang w:val="sr-Cyrl-RS"/>
              </w:rPr>
              <w:t xml:space="preserve">дин/Еур </w:t>
            </w:r>
            <w:r w:rsidRPr="00023A4A">
              <w:rPr>
                <w:rFonts w:cs="Arial"/>
                <w:b/>
              </w:rPr>
              <w:t>без ПДВ</w:t>
            </w:r>
          </w:p>
          <w:p w14:paraId="350B083C" w14:textId="77777777" w:rsidR="005A0657" w:rsidRPr="00023A4A" w:rsidRDefault="005A0657" w:rsidP="00601C40">
            <w:pPr>
              <w:spacing w:before="0"/>
              <w:contextualSpacing/>
              <w:jc w:val="center"/>
              <w:rPr>
                <w:rFonts w:cs="Arial"/>
                <w:b/>
              </w:rPr>
            </w:pPr>
            <w:r w:rsidRPr="00023A4A">
              <w:rPr>
                <w:rFonts w:cs="Arial"/>
                <w:b/>
                <w:color w:val="000000"/>
              </w:rPr>
              <w:t xml:space="preserve">(збир колоне бр. </w:t>
            </w:r>
            <w:r w:rsidRPr="00023A4A">
              <w:rPr>
                <w:rFonts w:cs="Arial"/>
                <w:b/>
                <w:color w:val="000000"/>
                <w:lang w:val="sr-Cyrl-CS"/>
              </w:rPr>
              <w:t>1</w:t>
            </w:r>
            <w:r w:rsidR="00601C40" w:rsidRPr="00023A4A">
              <w:rPr>
                <w:rFonts w:cs="Arial"/>
                <w:b/>
                <w:color w:val="000000"/>
              </w:rPr>
              <w:t>2</w:t>
            </w:r>
            <w:r w:rsidRPr="00023A4A">
              <w:rPr>
                <w:rFonts w:cs="Arial"/>
                <w:b/>
                <w:color w:val="000000"/>
              </w:rPr>
              <w:t>)</w:t>
            </w:r>
          </w:p>
        </w:tc>
        <w:tc>
          <w:tcPr>
            <w:tcW w:w="2610" w:type="dxa"/>
          </w:tcPr>
          <w:p w14:paraId="0347A5B7" w14:textId="77777777" w:rsidR="005A0657" w:rsidRPr="00023A4A" w:rsidRDefault="005A0657" w:rsidP="005A0657">
            <w:pPr>
              <w:spacing w:before="0"/>
              <w:contextualSpacing/>
              <w:rPr>
                <w:rFonts w:cs="Arial"/>
                <w:color w:val="FF0000"/>
              </w:rPr>
            </w:pPr>
          </w:p>
        </w:tc>
      </w:tr>
      <w:tr w:rsidR="005A0657" w:rsidRPr="00023A4A" w14:paraId="1F88AF5F" w14:textId="77777777" w:rsidTr="00C270BB">
        <w:trPr>
          <w:trHeight w:val="526"/>
        </w:trPr>
        <w:tc>
          <w:tcPr>
            <w:tcW w:w="568" w:type="dxa"/>
            <w:tcBorders>
              <w:bottom w:val="single" w:sz="4" w:space="0" w:color="auto"/>
            </w:tcBorders>
            <w:vAlign w:val="center"/>
          </w:tcPr>
          <w:p w14:paraId="00173CB1" w14:textId="77777777" w:rsidR="005A0657" w:rsidRPr="00023A4A" w:rsidRDefault="005A0657" w:rsidP="005A0657">
            <w:pPr>
              <w:spacing w:before="0"/>
              <w:contextualSpacing/>
              <w:jc w:val="center"/>
              <w:rPr>
                <w:rFonts w:cs="Arial"/>
                <w:b/>
                <w:lang w:val="sr-Latn-CS"/>
              </w:rPr>
            </w:pPr>
            <w:r w:rsidRPr="00023A4A">
              <w:rPr>
                <w:rFonts w:cs="Arial"/>
                <w:b/>
                <w:lang w:val="sr-Latn-CS"/>
              </w:rPr>
              <w:t>II</w:t>
            </w:r>
          </w:p>
        </w:tc>
        <w:tc>
          <w:tcPr>
            <w:tcW w:w="6740" w:type="dxa"/>
            <w:tcBorders>
              <w:bottom w:val="single" w:sz="4" w:space="0" w:color="auto"/>
              <w:right w:val="single" w:sz="4" w:space="0" w:color="auto"/>
            </w:tcBorders>
            <w:vAlign w:val="center"/>
          </w:tcPr>
          <w:p w14:paraId="168002A2" w14:textId="77777777" w:rsidR="005A0657" w:rsidRPr="00023A4A" w:rsidRDefault="005A0657" w:rsidP="005D3D2F">
            <w:pPr>
              <w:spacing w:before="0"/>
              <w:contextualSpacing/>
              <w:jc w:val="center"/>
              <w:rPr>
                <w:rFonts w:cs="Arial"/>
                <w:b/>
                <w:color w:val="00B050"/>
              </w:rPr>
            </w:pPr>
            <w:r w:rsidRPr="00023A4A">
              <w:rPr>
                <w:rFonts w:cs="Arial"/>
                <w:b/>
              </w:rPr>
              <w:t xml:space="preserve">УКУПАН ИЗНОС </w:t>
            </w:r>
            <w:r w:rsidR="005D3D2F" w:rsidRPr="00023A4A">
              <w:rPr>
                <w:rFonts w:cs="Arial"/>
                <w:b/>
                <w:lang w:val="sr-Cyrl-RS"/>
              </w:rPr>
              <w:t xml:space="preserve"> </w:t>
            </w:r>
            <w:r w:rsidRPr="00023A4A">
              <w:rPr>
                <w:rFonts w:cs="Arial"/>
                <w:b/>
              </w:rPr>
              <w:t>ПДВ</w:t>
            </w:r>
          </w:p>
        </w:tc>
        <w:tc>
          <w:tcPr>
            <w:tcW w:w="2610" w:type="dxa"/>
            <w:tcBorders>
              <w:bottom w:val="single" w:sz="4" w:space="0" w:color="auto"/>
              <w:right w:val="single" w:sz="4" w:space="0" w:color="auto"/>
            </w:tcBorders>
          </w:tcPr>
          <w:p w14:paraId="47F1BA66" w14:textId="77777777" w:rsidR="005A0657" w:rsidRPr="00023A4A" w:rsidRDefault="005A0657" w:rsidP="005A0657">
            <w:pPr>
              <w:spacing w:before="0"/>
              <w:contextualSpacing/>
              <w:rPr>
                <w:rFonts w:cs="Arial"/>
                <w:color w:val="FF0000"/>
              </w:rPr>
            </w:pPr>
          </w:p>
        </w:tc>
      </w:tr>
      <w:tr w:rsidR="005A0657" w:rsidRPr="00023A4A" w14:paraId="2F4B9CD1" w14:textId="77777777" w:rsidTr="00C270BB">
        <w:trPr>
          <w:trHeight w:val="406"/>
        </w:trPr>
        <w:tc>
          <w:tcPr>
            <w:tcW w:w="568" w:type="dxa"/>
            <w:tcBorders>
              <w:bottom w:val="single" w:sz="4" w:space="0" w:color="auto"/>
            </w:tcBorders>
            <w:vAlign w:val="center"/>
          </w:tcPr>
          <w:p w14:paraId="59BC8862" w14:textId="77777777" w:rsidR="005A0657" w:rsidRPr="00023A4A" w:rsidRDefault="005A0657" w:rsidP="005A0657">
            <w:pPr>
              <w:spacing w:before="0"/>
              <w:contextualSpacing/>
              <w:jc w:val="center"/>
              <w:rPr>
                <w:rFonts w:cs="Arial"/>
                <w:b/>
                <w:lang w:val="sr-Latn-CS"/>
              </w:rPr>
            </w:pPr>
            <w:r w:rsidRPr="00023A4A">
              <w:rPr>
                <w:rFonts w:cs="Arial"/>
                <w:b/>
                <w:lang w:val="sr-Latn-CS"/>
              </w:rPr>
              <w:t>III</w:t>
            </w:r>
          </w:p>
        </w:tc>
        <w:tc>
          <w:tcPr>
            <w:tcW w:w="6740" w:type="dxa"/>
            <w:tcBorders>
              <w:bottom w:val="single" w:sz="4" w:space="0" w:color="auto"/>
              <w:right w:val="single" w:sz="4" w:space="0" w:color="auto"/>
            </w:tcBorders>
            <w:vAlign w:val="center"/>
          </w:tcPr>
          <w:p w14:paraId="30C8EC46" w14:textId="77777777" w:rsidR="005A0657" w:rsidRPr="00023A4A" w:rsidRDefault="005A0657" w:rsidP="005A0657">
            <w:pPr>
              <w:spacing w:before="0"/>
              <w:contextualSpacing/>
              <w:jc w:val="center"/>
              <w:rPr>
                <w:rFonts w:cs="Arial"/>
                <w:b/>
              </w:rPr>
            </w:pPr>
            <w:r w:rsidRPr="00023A4A">
              <w:rPr>
                <w:rFonts w:cs="Arial"/>
                <w:b/>
              </w:rPr>
              <w:t xml:space="preserve">УКУПНО ПОНУЂЕНА ЦЕНА </w:t>
            </w:r>
            <w:r w:rsidR="005D3D2F" w:rsidRPr="00023A4A">
              <w:rPr>
                <w:rFonts w:cs="Arial"/>
                <w:b/>
                <w:lang w:val="sr-Cyrl-RS"/>
              </w:rPr>
              <w:t xml:space="preserve"> дин/Еур </w:t>
            </w:r>
            <w:r w:rsidRPr="00023A4A">
              <w:rPr>
                <w:rFonts w:cs="Arial"/>
                <w:b/>
              </w:rPr>
              <w:t>са ПДВ</w:t>
            </w:r>
          </w:p>
          <w:p w14:paraId="271CF6A6" w14:textId="77777777" w:rsidR="005A0657" w:rsidRPr="00023A4A" w:rsidRDefault="005A0657" w:rsidP="005A0657">
            <w:pPr>
              <w:spacing w:before="0"/>
              <w:contextualSpacing/>
              <w:jc w:val="center"/>
              <w:rPr>
                <w:rFonts w:cs="Arial"/>
                <w:b/>
              </w:rPr>
            </w:pPr>
            <w:r w:rsidRPr="00023A4A">
              <w:rPr>
                <w:rFonts w:cs="Arial"/>
                <w:b/>
              </w:rPr>
              <w:t>(ред. бр.</w:t>
            </w:r>
            <w:r w:rsidRPr="00023A4A">
              <w:rPr>
                <w:rFonts w:cs="Arial"/>
                <w:b/>
                <w:lang w:val="sr-Latn-CS"/>
              </w:rPr>
              <w:t>I</w:t>
            </w:r>
            <w:r w:rsidRPr="00023A4A">
              <w:rPr>
                <w:rFonts w:cs="Arial"/>
                <w:b/>
              </w:rPr>
              <w:t>+ред.бр.</w:t>
            </w:r>
            <w:r w:rsidRPr="00023A4A">
              <w:rPr>
                <w:rFonts w:cs="Arial"/>
                <w:b/>
                <w:lang w:val="sr-Latn-CS"/>
              </w:rPr>
              <w:t>II</w:t>
            </w:r>
            <w:r w:rsidRPr="00023A4A">
              <w:rPr>
                <w:rFonts w:cs="Arial"/>
                <w:b/>
              </w:rPr>
              <w:t>)</w:t>
            </w:r>
          </w:p>
        </w:tc>
        <w:tc>
          <w:tcPr>
            <w:tcW w:w="2610" w:type="dxa"/>
            <w:tcBorders>
              <w:bottom w:val="single" w:sz="4" w:space="0" w:color="auto"/>
              <w:right w:val="single" w:sz="4" w:space="0" w:color="auto"/>
            </w:tcBorders>
          </w:tcPr>
          <w:p w14:paraId="1D2F0125" w14:textId="77777777" w:rsidR="005A0657" w:rsidRPr="00023A4A" w:rsidRDefault="005A0657" w:rsidP="005A0657">
            <w:pPr>
              <w:spacing w:before="0"/>
              <w:contextualSpacing/>
              <w:rPr>
                <w:rFonts w:cs="Arial"/>
                <w:color w:val="FF0000"/>
              </w:rPr>
            </w:pPr>
          </w:p>
        </w:tc>
      </w:tr>
    </w:tbl>
    <w:p w14:paraId="02CBD67F" w14:textId="77777777" w:rsidR="005A0657" w:rsidRPr="00023A4A" w:rsidRDefault="005A0657" w:rsidP="005A0657">
      <w:pPr>
        <w:spacing w:before="0"/>
        <w:contextualSpacing/>
        <w:rPr>
          <w:rFonts w:cs="Arial"/>
        </w:rPr>
      </w:pPr>
    </w:p>
    <w:p w14:paraId="60F06E12" w14:textId="77777777" w:rsidR="005A0657" w:rsidRPr="00023A4A" w:rsidRDefault="005A0657" w:rsidP="005A0657">
      <w:pPr>
        <w:spacing w:before="0"/>
        <w:contextualSpacing/>
        <w:rPr>
          <w:rFonts w:cs="Arial"/>
          <w:i/>
          <w:color w:val="00B0F0"/>
          <w:u w:val="single"/>
        </w:rPr>
      </w:pPr>
    </w:p>
    <w:p w14:paraId="02BBA1A1" w14:textId="77777777" w:rsidR="005A0657" w:rsidRPr="00023A4A" w:rsidRDefault="005A0657" w:rsidP="005A0657">
      <w:pPr>
        <w:spacing w:before="0"/>
        <w:rPr>
          <w:rFonts w:cs="Arial"/>
          <w:i/>
          <w:color w:val="00B0F0"/>
          <w:u w:val="single"/>
        </w:rPr>
      </w:pPr>
    </w:p>
    <w:p w14:paraId="733455FB" w14:textId="77777777" w:rsidR="005A0657" w:rsidRPr="00023A4A" w:rsidRDefault="005A0657" w:rsidP="005A0657">
      <w:pPr>
        <w:spacing w:before="0"/>
        <w:rPr>
          <w:rFonts w:cs="Arial"/>
          <w:i/>
          <w:color w:val="00B0F0"/>
          <w:u w:val="single"/>
        </w:rPr>
      </w:pPr>
    </w:p>
    <w:p w14:paraId="39D37CBE" w14:textId="77777777" w:rsidR="005A0657" w:rsidRPr="00023A4A" w:rsidRDefault="005A0657" w:rsidP="005A0657">
      <w:pPr>
        <w:spacing w:before="0"/>
        <w:rPr>
          <w:rFonts w:cs="Arial"/>
          <w:i/>
          <w:color w:val="00B0F0"/>
          <w:u w:val="single"/>
        </w:rPr>
      </w:pPr>
    </w:p>
    <w:p w14:paraId="0165477D" w14:textId="77777777" w:rsidR="005A0657" w:rsidRPr="00023A4A" w:rsidRDefault="005A0657" w:rsidP="005A0657">
      <w:pPr>
        <w:spacing w:before="0"/>
        <w:rPr>
          <w:rFonts w:cs="Arial"/>
          <w:i/>
          <w:color w:val="00B0F0"/>
          <w:u w:val="single"/>
        </w:rPr>
      </w:pPr>
    </w:p>
    <w:p w14:paraId="25743E4F" w14:textId="77777777" w:rsidR="005A0657" w:rsidRPr="00023A4A" w:rsidRDefault="005A0657" w:rsidP="005A0657">
      <w:pPr>
        <w:spacing w:before="0"/>
        <w:rPr>
          <w:rFonts w:cs="Arial"/>
          <w:i/>
          <w:color w:val="00B0F0"/>
          <w:u w:val="single"/>
        </w:rPr>
      </w:pPr>
    </w:p>
    <w:p w14:paraId="77872381" w14:textId="77777777" w:rsidR="005A0657" w:rsidRPr="00023A4A" w:rsidRDefault="005A0657" w:rsidP="005A0657">
      <w:pPr>
        <w:spacing w:before="0"/>
        <w:rPr>
          <w:rFonts w:cs="Arial"/>
        </w:rPr>
      </w:pPr>
      <w:r w:rsidRPr="00023A4A">
        <w:rPr>
          <w:rFonts w:cs="Arial"/>
        </w:rPr>
        <w:t>Табела 2.</w:t>
      </w:r>
    </w:p>
    <w:tbl>
      <w:tblPr>
        <w:tblpPr w:leftFromText="180" w:rightFromText="180" w:vertAnchor="text" w:horzAnchor="page" w:tblpX="2349" w:tblpY="122"/>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2581"/>
      </w:tblGrid>
      <w:tr w:rsidR="005A0657" w:rsidRPr="00023A4A" w14:paraId="53097382" w14:textId="77777777" w:rsidTr="00C270BB">
        <w:trPr>
          <w:trHeight w:val="568"/>
        </w:trPr>
        <w:tc>
          <w:tcPr>
            <w:tcW w:w="3382" w:type="dxa"/>
            <w:vMerge w:val="restart"/>
            <w:shd w:val="clear" w:color="auto" w:fill="auto"/>
            <w:vAlign w:val="center"/>
          </w:tcPr>
          <w:p w14:paraId="166A0A28" w14:textId="77777777" w:rsidR="005A0657" w:rsidRPr="00023A4A" w:rsidRDefault="005A0657" w:rsidP="005A0657">
            <w:pPr>
              <w:spacing w:before="0"/>
              <w:rPr>
                <w:rFonts w:cs="Arial"/>
              </w:rPr>
            </w:pPr>
            <w:r w:rsidRPr="00023A4A">
              <w:rPr>
                <w:rFonts w:cs="Arial"/>
              </w:rPr>
              <w:t>Посебно исказани трошкови који су укључени у укупно понуђену цену без ПДВ-а</w:t>
            </w:r>
          </w:p>
          <w:p w14:paraId="7D146D2E" w14:textId="77777777" w:rsidR="005A0657" w:rsidRPr="00023A4A" w:rsidRDefault="005A0657" w:rsidP="005A0657">
            <w:pPr>
              <w:spacing w:before="0"/>
              <w:rPr>
                <w:rFonts w:cs="Arial"/>
                <w:lang w:val="sr-Latn-CS"/>
              </w:rPr>
            </w:pPr>
            <w:r w:rsidRPr="00023A4A">
              <w:rPr>
                <w:rFonts w:cs="Arial"/>
              </w:rPr>
              <w:t xml:space="preserve">(цена из реда бр. </w:t>
            </w:r>
            <w:r w:rsidRPr="00023A4A">
              <w:rPr>
                <w:rFonts w:cs="Arial"/>
                <w:lang w:val="sr-Latn-CS"/>
              </w:rPr>
              <w:t>I</w:t>
            </w:r>
            <w:r w:rsidRPr="00023A4A">
              <w:rPr>
                <w:rFonts w:cs="Arial"/>
              </w:rPr>
              <w:t>) уколико исти постоје као засебни трошкови</w:t>
            </w:r>
            <w:r w:rsidRPr="00023A4A">
              <w:rPr>
                <w:rFonts w:cs="Arial"/>
                <w:lang w:val="sr-Latn-CS"/>
              </w:rPr>
              <w:t>)</w:t>
            </w:r>
          </w:p>
        </w:tc>
        <w:tc>
          <w:tcPr>
            <w:tcW w:w="3960" w:type="dxa"/>
            <w:shd w:val="clear" w:color="auto" w:fill="auto"/>
            <w:vAlign w:val="center"/>
          </w:tcPr>
          <w:p w14:paraId="13AD76F3" w14:textId="77777777" w:rsidR="005A0657" w:rsidRPr="00023A4A" w:rsidRDefault="005A0657" w:rsidP="005A0657">
            <w:pPr>
              <w:spacing w:before="0"/>
              <w:rPr>
                <w:rFonts w:cs="Arial"/>
              </w:rPr>
            </w:pPr>
            <w:r w:rsidRPr="00023A4A">
              <w:rPr>
                <w:rFonts w:cs="Arial"/>
              </w:rPr>
              <w:t>Трошкови царине</w:t>
            </w:r>
          </w:p>
        </w:tc>
        <w:tc>
          <w:tcPr>
            <w:tcW w:w="2581" w:type="dxa"/>
          </w:tcPr>
          <w:p w14:paraId="00B8F7DC" w14:textId="77777777" w:rsidR="005A0657" w:rsidRPr="00023A4A" w:rsidRDefault="005D3D2F" w:rsidP="005A0657">
            <w:pPr>
              <w:spacing w:before="0"/>
              <w:jc w:val="center"/>
              <w:rPr>
                <w:rFonts w:cs="Arial"/>
                <w:lang w:val="sr-Cyrl-RS"/>
              </w:rPr>
            </w:pPr>
            <w:r w:rsidRPr="00023A4A">
              <w:rPr>
                <w:rFonts w:cs="Arial"/>
              </w:rPr>
              <w:t>Д</w:t>
            </w:r>
            <w:r w:rsidR="005A0657" w:rsidRPr="00023A4A">
              <w:rPr>
                <w:rFonts w:cs="Arial"/>
              </w:rPr>
              <w:t>инара</w:t>
            </w:r>
            <w:r w:rsidRPr="00023A4A">
              <w:rPr>
                <w:rFonts w:cs="Arial"/>
                <w:lang w:val="sr-Cyrl-RS"/>
              </w:rPr>
              <w:t>/еура</w:t>
            </w:r>
          </w:p>
        </w:tc>
      </w:tr>
      <w:tr w:rsidR="005D3D2F" w:rsidRPr="00023A4A" w14:paraId="32FC74D1" w14:textId="77777777" w:rsidTr="00C270BB">
        <w:trPr>
          <w:trHeight w:val="525"/>
        </w:trPr>
        <w:tc>
          <w:tcPr>
            <w:tcW w:w="3382" w:type="dxa"/>
            <w:vMerge/>
            <w:shd w:val="clear" w:color="auto" w:fill="auto"/>
          </w:tcPr>
          <w:p w14:paraId="2CA13219" w14:textId="77777777" w:rsidR="005D3D2F" w:rsidRPr="00023A4A" w:rsidRDefault="005D3D2F" w:rsidP="005D3D2F">
            <w:pPr>
              <w:spacing w:before="0"/>
              <w:rPr>
                <w:rFonts w:cs="Arial"/>
              </w:rPr>
            </w:pPr>
          </w:p>
        </w:tc>
        <w:tc>
          <w:tcPr>
            <w:tcW w:w="3960" w:type="dxa"/>
            <w:shd w:val="clear" w:color="auto" w:fill="auto"/>
            <w:vAlign w:val="center"/>
          </w:tcPr>
          <w:p w14:paraId="3F0BAF4A" w14:textId="77777777" w:rsidR="005D3D2F" w:rsidRPr="00023A4A" w:rsidRDefault="005D3D2F" w:rsidP="005D3D2F">
            <w:pPr>
              <w:spacing w:before="0"/>
              <w:rPr>
                <w:rFonts w:cs="Arial"/>
              </w:rPr>
            </w:pPr>
            <w:r w:rsidRPr="00023A4A">
              <w:rPr>
                <w:rFonts w:cs="Arial"/>
              </w:rPr>
              <w:t>Трошкови превоза</w:t>
            </w:r>
          </w:p>
        </w:tc>
        <w:tc>
          <w:tcPr>
            <w:tcW w:w="2581" w:type="dxa"/>
          </w:tcPr>
          <w:p w14:paraId="3E508B4A" w14:textId="77777777" w:rsidR="005D3D2F" w:rsidRPr="00023A4A" w:rsidRDefault="005D3D2F" w:rsidP="005D3D2F">
            <w:pPr>
              <w:spacing w:before="0"/>
              <w:jc w:val="center"/>
              <w:rPr>
                <w:rFonts w:cs="Arial"/>
              </w:rPr>
            </w:pPr>
            <w:r w:rsidRPr="00023A4A">
              <w:rPr>
                <w:rFonts w:cs="Arial"/>
              </w:rPr>
              <w:t>Динара</w:t>
            </w:r>
            <w:r w:rsidRPr="00023A4A">
              <w:rPr>
                <w:rFonts w:cs="Arial"/>
                <w:lang w:val="sr-Cyrl-RS"/>
              </w:rPr>
              <w:t>/еура</w:t>
            </w:r>
          </w:p>
        </w:tc>
      </w:tr>
      <w:tr w:rsidR="005D3D2F" w:rsidRPr="00023A4A" w14:paraId="3FB828D3" w14:textId="77777777" w:rsidTr="00C270BB">
        <w:trPr>
          <w:trHeight w:val="534"/>
        </w:trPr>
        <w:tc>
          <w:tcPr>
            <w:tcW w:w="3382" w:type="dxa"/>
            <w:vMerge/>
            <w:shd w:val="clear" w:color="auto" w:fill="auto"/>
          </w:tcPr>
          <w:p w14:paraId="1A1A5516" w14:textId="77777777" w:rsidR="005D3D2F" w:rsidRPr="00023A4A" w:rsidRDefault="005D3D2F" w:rsidP="005D3D2F">
            <w:pPr>
              <w:spacing w:before="0"/>
              <w:rPr>
                <w:rFonts w:cs="Arial"/>
              </w:rPr>
            </w:pPr>
          </w:p>
        </w:tc>
        <w:tc>
          <w:tcPr>
            <w:tcW w:w="3960" w:type="dxa"/>
            <w:shd w:val="clear" w:color="auto" w:fill="auto"/>
            <w:vAlign w:val="center"/>
          </w:tcPr>
          <w:p w14:paraId="7F3EFAB0" w14:textId="77777777" w:rsidR="005D3D2F" w:rsidRPr="00023A4A" w:rsidRDefault="005D3D2F" w:rsidP="005D3D2F">
            <w:pPr>
              <w:spacing w:before="0"/>
              <w:rPr>
                <w:rFonts w:cs="Arial"/>
                <w:lang w:val="sr-Cyrl-CS"/>
              </w:rPr>
            </w:pPr>
            <w:r w:rsidRPr="00023A4A">
              <w:rPr>
                <w:rFonts w:cs="Arial"/>
              </w:rPr>
              <w:t>Остали трошкови</w:t>
            </w:r>
            <w:r w:rsidRPr="00023A4A">
              <w:rPr>
                <w:rFonts w:cs="Arial"/>
                <w:lang w:val="sr-Cyrl-CS"/>
              </w:rPr>
              <w:t xml:space="preserve"> (</w:t>
            </w:r>
            <w:r w:rsidRPr="00023A4A">
              <w:rPr>
                <w:rFonts w:cs="Arial"/>
                <w:i/>
                <w:lang w:val="sr-Cyrl-CS"/>
              </w:rPr>
              <w:t>навести</w:t>
            </w:r>
            <w:r w:rsidRPr="00023A4A">
              <w:rPr>
                <w:rFonts w:cs="Arial"/>
                <w:lang w:val="sr-Cyrl-CS"/>
              </w:rPr>
              <w:t>)</w:t>
            </w:r>
          </w:p>
        </w:tc>
        <w:tc>
          <w:tcPr>
            <w:tcW w:w="2581" w:type="dxa"/>
          </w:tcPr>
          <w:p w14:paraId="2E244001" w14:textId="77777777" w:rsidR="005D3D2F" w:rsidRPr="00023A4A" w:rsidRDefault="005D3D2F" w:rsidP="005D3D2F">
            <w:pPr>
              <w:spacing w:before="0"/>
              <w:jc w:val="center"/>
              <w:rPr>
                <w:rFonts w:cs="Arial"/>
              </w:rPr>
            </w:pPr>
            <w:r w:rsidRPr="00023A4A">
              <w:rPr>
                <w:rFonts w:cs="Arial"/>
              </w:rPr>
              <w:t>Динара</w:t>
            </w:r>
            <w:r w:rsidRPr="00023A4A">
              <w:rPr>
                <w:rFonts w:cs="Arial"/>
                <w:lang w:val="sr-Cyrl-RS"/>
              </w:rPr>
              <w:t>/еура</w:t>
            </w:r>
          </w:p>
        </w:tc>
      </w:tr>
    </w:tbl>
    <w:p w14:paraId="170304EA" w14:textId="77777777" w:rsidR="005A0657" w:rsidRPr="00023A4A" w:rsidRDefault="005A0657" w:rsidP="005A0657">
      <w:pPr>
        <w:widowControl w:val="0"/>
        <w:spacing w:before="0"/>
        <w:rPr>
          <w:rFonts w:eastAsia="Arial Unicode MS" w:cs="Arial"/>
          <w:color w:val="00B0F0"/>
        </w:rPr>
      </w:pPr>
    </w:p>
    <w:p w14:paraId="69E04BD0" w14:textId="77777777" w:rsidR="005A0657" w:rsidRPr="00023A4A" w:rsidRDefault="005A0657" w:rsidP="005A0657">
      <w:pPr>
        <w:widowControl w:val="0"/>
        <w:spacing w:before="0"/>
        <w:rPr>
          <w:rFonts w:eastAsia="Arial Unicode MS" w:cs="Arial"/>
          <w:color w:val="00B0F0"/>
        </w:rPr>
      </w:pPr>
    </w:p>
    <w:p w14:paraId="5CC95D5A" w14:textId="77777777" w:rsidR="005A0657" w:rsidRPr="00023A4A" w:rsidRDefault="005A0657" w:rsidP="005A0657">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5A0657" w:rsidRPr="00023A4A" w14:paraId="62C2BDA9" w14:textId="77777777" w:rsidTr="00C270BB">
        <w:trPr>
          <w:jc w:val="center"/>
        </w:trPr>
        <w:tc>
          <w:tcPr>
            <w:tcW w:w="3882" w:type="dxa"/>
          </w:tcPr>
          <w:p w14:paraId="340F2A06" w14:textId="77777777" w:rsidR="005A0657" w:rsidRPr="00023A4A" w:rsidRDefault="005A0657" w:rsidP="005A0657">
            <w:pPr>
              <w:spacing w:before="60"/>
              <w:jc w:val="center"/>
              <w:rPr>
                <w:rFonts w:cs="Arial"/>
              </w:rPr>
            </w:pPr>
            <w:r w:rsidRPr="00023A4A">
              <w:rPr>
                <w:rFonts w:cs="Arial"/>
              </w:rPr>
              <w:t>Датум:</w:t>
            </w:r>
          </w:p>
        </w:tc>
        <w:tc>
          <w:tcPr>
            <w:tcW w:w="2127" w:type="dxa"/>
          </w:tcPr>
          <w:p w14:paraId="44CC0A56" w14:textId="77777777" w:rsidR="005A0657" w:rsidRPr="00023A4A" w:rsidRDefault="005A0657" w:rsidP="005A0657">
            <w:pPr>
              <w:spacing w:before="60"/>
              <w:jc w:val="center"/>
              <w:rPr>
                <w:rFonts w:cs="Arial"/>
                <w:lang w:val="ru-RU"/>
              </w:rPr>
            </w:pPr>
          </w:p>
        </w:tc>
        <w:tc>
          <w:tcPr>
            <w:tcW w:w="4022" w:type="dxa"/>
          </w:tcPr>
          <w:p w14:paraId="62B55D22" w14:textId="77777777" w:rsidR="005A0657" w:rsidRPr="00023A4A" w:rsidRDefault="005A0657" w:rsidP="005A0657">
            <w:pPr>
              <w:spacing w:before="60"/>
              <w:jc w:val="center"/>
              <w:rPr>
                <w:rFonts w:cs="Arial"/>
                <w:lang w:val="sr-Cyrl-CS"/>
              </w:rPr>
            </w:pPr>
            <w:r w:rsidRPr="00023A4A">
              <w:rPr>
                <w:rFonts w:cs="Arial"/>
                <w:lang w:val="sr-Cyrl-CS"/>
              </w:rPr>
              <w:t>П</w:t>
            </w:r>
            <w:r w:rsidRPr="00023A4A">
              <w:rPr>
                <w:rFonts w:cs="Arial"/>
              </w:rPr>
              <w:t>онуђач</w:t>
            </w:r>
          </w:p>
        </w:tc>
      </w:tr>
      <w:tr w:rsidR="005A0657" w:rsidRPr="00023A4A" w14:paraId="0BFB9BF5" w14:textId="77777777" w:rsidTr="00C270BB">
        <w:trPr>
          <w:jc w:val="center"/>
        </w:trPr>
        <w:tc>
          <w:tcPr>
            <w:tcW w:w="3882" w:type="dxa"/>
          </w:tcPr>
          <w:p w14:paraId="63F2F434" w14:textId="77777777" w:rsidR="005A0657" w:rsidRPr="00023A4A" w:rsidRDefault="005A0657" w:rsidP="005A0657">
            <w:pPr>
              <w:spacing w:before="0"/>
              <w:jc w:val="center"/>
              <w:rPr>
                <w:rFonts w:cs="Arial"/>
              </w:rPr>
            </w:pPr>
          </w:p>
        </w:tc>
        <w:tc>
          <w:tcPr>
            <w:tcW w:w="2127" w:type="dxa"/>
          </w:tcPr>
          <w:p w14:paraId="7A8F59BC" w14:textId="77777777" w:rsidR="005A0657" w:rsidRPr="00023A4A" w:rsidRDefault="005A0657" w:rsidP="005A0657">
            <w:pPr>
              <w:spacing w:before="0"/>
              <w:jc w:val="center"/>
              <w:rPr>
                <w:rFonts w:cs="Arial"/>
              </w:rPr>
            </w:pPr>
            <w:r w:rsidRPr="00023A4A">
              <w:rPr>
                <w:rFonts w:cs="Arial"/>
              </w:rPr>
              <w:t>М.П.</w:t>
            </w:r>
          </w:p>
        </w:tc>
        <w:tc>
          <w:tcPr>
            <w:tcW w:w="4022" w:type="dxa"/>
          </w:tcPr>
          <w:p w14:paraId="6872823F" w14:textId="77777777" w:rsidR="005A0657" w:rsidRPr="00023A4A" w:rsidRDefault="005A0657" w:rsidP="005A0657">
            <w:pPr>
              <w:spacing w:before="0"/>
              <w:jc w:val="center"/>
              <w:rPr>
                <w:rFonts w:cs="Arial"/>
                <w:lang w:val="ru-RU"/>
              </w:rPr>
            </w:pPr>
          </w:p>
        </w:tc>
      </w:tr>
      <w:tr w:rsidR="005A0657" w:rsidRPr="00023A4A" w14:paraId="06174CF1" w14:textId="77777777" w:rsidTr="00C270BB">
        <w:trPr>
          <w:jc w:val="center"/>
        </w:trPr>
        <w:tc>
          <w:tcPr>
            <w:tcW w:w="3882" w:type="dxa"/>
          </w:tcPr>
          <w:p w14:paraId="4E9ABD27" w14:textId="77777777" w:rsidR="005A0657" w:rsidRPr="00023A4A" w:rsidRDefault="005A0657" w:rsidP="005A0657">
            <w:pPr>
              <w:spacing w:before="0"/>
              <w:jc w:val="center"/>
              <w:rPr>
                <w:rFonts w:cs="Arial"/>
              </w:rPr>
            </w:pPr>
          </w:p>
        </w:tc>
        <w:tc>
          <w:tcPr>
            <w:tcW w:w="2127" w:type="dxa"/>
          </w:tcPr>
          <w:p w14:paraId="21574F05" w14:textId="77777777" w:rsidR="005A0657" w:rsidRPr="00023A4A" w:rsidRDefault="005A0657" w:rsidP="005A0657">
            <w:pPr>
              <w:spacing w:before="0"/>
              <w:jc w:val="center"/>
              <w:rPr>
                <w:rFonts w:cs="Arial"/>
                <w:lang w:val="ru-RU"/>
              </w:rPr>
            </w:pPr>
          </w:p>
        </w:tc>
        <w:tc>
          <w:tcPr>
            <w:tcW w:w="4022" w:type="dxa"/>
          </w:tcPr>
          <w:p w14:paraId="2D7F4218" w14:textId="77777777" w:rsidR="005A0657" w:rsidRPr="00023A4A" w:rsidRDefault="005A0657" w:rsidP="005A0657">
            <w:pPr>
              <w:spacing w:before="0"/>
              <w:jc w:val="center"/>
              <w:rPr>
                <w:rFonts w:cs="Arial"/>
                <w:lang w:val="ru-RU"/>
              </w:rPr>
            </w:pPr>
          </w:p>
        </w:tc>
      </w:tr>
      <w:tr w:rsidR="005A0657" w:rsidRPr="00023A4A" w14:paraId="5A5E72E0" w14:textId="77777777" w:rsidTr="00C270BB">
        <w:trPr>
          <w:jc w:val="center"/>
        </w:trPr>
        <w:tc>
          <w:tcPr>
            <w:tcW w:w="3882" w:type="dxa"/>
            <w:tcBorders>
              <w:bottom w:val="single" w:sz="4" w:space="0" w:color="auto"/>
            </w:tcBorders>
          </w:tcPr>
          <w:p w14:paraId="46EF7232" w14:textId="77777777" w:rsidR="005A0657" w:rsidRPr="00023A4A" w:rsidRDefault="005A0657" w:rsidP="005A0657">
            <w:pPr>
              <w:spacing w:before="0"/>
              <w:jc w:val="center"/>
              <w:rPr>
                <w:rFonts w:cs="Arial"/>
              </w:rPr>
            </w:pPr>
          </w:p>
        </w:tc>
        <w:tc>
          <w:tcPr>
            <w:tcW w:w="2127" w:type="dxa"/>
          </w:tcPr>
          <w:p w14:paraId="6AFCCE4A" w14:textId="77777777" w:rsidR="005A0657" w:rsidRPr="00023A4A" w:rsidRDefault="005A0657" w:rsidP="005A0657">
            <w:pPr>
              <w:spacing w:before="0"/>
              <w:jc w:val="center"/>
              <w:rPr>
                <w:rFonts w:cs="Arial"/>
                <w:lang w:val="ru-RU"/>
              </w:rPr>
            </w:pPr>
          </w:p>
        </w:tc>
        <w:tc>
          <w:tcPr>
            <w:tcW w:w="4022" w:type="dxa"/>
            <w:tcBorders>
              <w:bottom w:val="single" w:sz="4" w:space="0" w:color="auto"/>
            </w:tcBorders>
          </w:tcPr>
          <w:p w14:paraId="7F82DCD2" w14:textId="77777777" w:rsidR="005A0657" w:rsidRPr="00023A4A" w:rsidRDefault="005A0657" w:rsidP="005A0657">
            <w:pPr>
              <w:spacing w:before="0"/>
              <w:jc w:val="center"/>
              <w:rPr>
                <w:rFonts w:cs="Arial"/>
                <w:lang w:val="ru-RU"/>
              </w:rPr>
            </w:pPr>
          </w:p>
        </w:tc>
      </w:tr>
    </w:tbl>
    <w:p w14:paraId="7469EEB0" w14:textId="77777777" w:rsidR="005A0657" w:rsidRPr="00023A4A" w:rsidRDefault="005A0657" w:rsidP="005A0657">
      <w:pPr>
        <w:tabs>
          <w:tab w:val="left" w:pos="90"/>
        </w:tabs>
        <w:spacing w:before="0"/>
        <w:contextualSpacing/>
        <w:rPr>
          <w:rFonts w:eastAsia="Calibri" w:cs="Arial"/>
          <w:b/>
          <w:bCs/>
          <w:iCs/>
        </w:rPr>
      </w:pPr>
    </w:p>
    <w:p w14:paraId="1EF6C4AF" w14:textId="77777777" w:rsidR="005A0657" w:rsidRPr="00023A4A" w:rsidRDefault="005A0657" w:rsidP="005A0657">
      <w:pPr>
        <w:tabs>
          <w:tab w:val="left" w:pos="90"/>
        </w:tabs>
        <w:spacing w:before="0"/>
        <w:contextualSpacing/>
        <w:rPr>
          <w:rFonts w:eastAsia="Calibri" w:cs="Arial"/>
          <w:b/>
          <w:bCs/>
          <w:iCs/>
        </w:rPr>
      </w:pPr>
    </w:p>
    <w:p w14:paraId="7BE43308" w14:textId="77777777" w:rsidR="005A0657" w:rsidRPr="00023A4A" w:rsidRDefault="005A0657" w:rsidP="005A0657">
      <w:pPr>
        <w:tabs>
          <w:tab w:val="left" w:pos="90"/>
        </w:tabs>
        <w:spacing w:before="0"/>
        <w:contextualSpacing/>
        <w:rPr>
          <w:rFonts w:eastAsia="Calibri" w:cs="Arial"/>
          <w:b/>
          <w:bCs/>
          <w:iCs/>
        </w:rPr>
      </w:pPr>
    </w:p>
    <w:p w14:paraId="7C86A25A" w14:textId="77777777" w:rsidR="00CC0538" w:rsidRPr="00023A4A" w:rsidRDefault="00CC0538" w:rsidP="005A0657">
      <w:pPr>
        <w:tabs>
          <w:tab w:val="left" w:pos="90"/>
        </w:tabs>
        <w:spacing w:before="0"/>
        <w:contextualSpacing/>
        <w:rPr>
          <w:rFonts w:eastAsia="Calibri" w:cs="Arial"/>
          <w:b/>
          <w:bCs/>
          <w:iCs/>
        </w:rPr>
      </w:pPr>
    </w:p>
    <w:p w14:paraId="540F5EFD" w14:textId="77777777" w:rsidR="00CC0538" w:rsidRPr="00023A4A" w:rsidRDefault="00CC0538" w:rsidP="005A0657">
      <w:pPr>
        <w:tabs>
          <w:tab w:val="left" w:pos="90"/>
        </w:tabs>
        <w:spacing w:before="0"/>
        <w:contextualSpacing/>
        <w:rPr>
          <w:rFonts w:eastAsia="Calibri" w:cs="Arial"/>
          <w:b/>
          <w:bCs/>
          <w:iCs/>
        </w:rPr>
      </w:pPr>
    </w:p>
    <w:p w14:paraId="6CBBF955" w14:textId="77777777" w:rsidR="00CC0538" w:rsidRDefault="00CC0538" w:rsidP="005A0657">
      <w:pPr>
        <w:tabs>
          <w:tab w:val="left" w:pos="90"/>
        </w:tabs>
        <w:spacing w:before="0"/>
        <w:contextualSpacing/>
        <w:rPr>
          <w:rFonts w:eastAsia="Calibri" w:cs="Arial"/>
          <w:b/>
          <w:bCs/>
          <w:iCs/>
        </w:rPr>
      </w:pPr>
    </w:p>
    <w:p w14:paraId="64BEB81C" w14:textId="77777777" w:rsidR="00072E75" w:rsidRDefault="00072E75" w:rsidP="005A0657">
      <w:pPr>
        <w:tabs>
          <w:tab w:val="left" w:pos="90"/>
        </w:tabs>
        <w:spacing w:before="0"/>
        <w:contextualSpacing/>
        <w:rPr>
          <w:rFonts w:eastAsia="Calibri" w:cs="Arial"/>
          <w:b/>
          <w:bCs/>
          <w:iCs/>
        </w:rPr>
      </w:pPr>
    </w:p>
    <w:p w14:paraId="02592187" w14:textId="77777777" w:rsidR="00805D93" w:rsidRPr="00023A4A" w:rsidRDefault="00805D93" w:rsidP="005A0657">
      <w:pPr>
        <w:tabs>
          <w:tab w:val="left" w:pos="90"/>
        </w:tabs>
        <w:spacing w:before="0"/>
        <w:contextualSpacing/>
        <w:rPr>
          <w:rFonts w:eastAsia="Calibri" w:cs="Arial"/>
          <w:b/>
          <w:bCs/>
          <w:iCs/>
        </w:rPr>
      </w:pPr>
    </w:p>
    <w:p w14:paraId="3067DE08" w14:textId="77777777" w:rsidR="00805D93" w:rsidRPr="00023A4A" w:rsidRDefault="00805D93" w:rsidP="005A0657">
      <w:pPr>
        <w:tabs>
          <w:tab w:val="left" w:pos="90"/>
        </w:tabs>
        <w:spacing w:before="0"/>
        <w:contextualSpacing/>
        <w:rPr>
          <w:rFonts w:eastAsia="Calibri" w:cs="Arial"/>
          <w:b/>
          <w:bCs/>
          <w:iCs/>
        </w:rPr>
      </w:pPr>
    </w:p>
    <w:p w14:paraId="1BBDB646" w14:textId="77777777" w:rsidR="00F15D3A" w:rsidRPr="00023A4A" w:rsidRDefault="00F15D3A" w:rsidP="005A0657">
      <w:pPr>
        <w:tabs>
          <w:tab w:val="left" w:pos="90"/>
        </w:tabs>
        <w:spacing w:before="0"/>
        <w:contextualSpacing/>
        <w:rPr>
          <w:rFonts w:eastAsia="Calibri" w:cs="Arial"/>
          <w:b/>
          <w:bCs/>
          <w:iCs/>
        </w:rPr>
      </w:pPr>
    </w:p>
    <w:p w14:paraId="58064BFB" w14:textId="77777777" w:rsidR="00F15D3A" w:rsidRPr="00023A4A" w:rsidRDefault="00F15D3A" w:rsidP="005A0657">
      <w:pPr>
        <w:tabs>
          <w:tab w:val="left" w:pos="90"/>
        </w:tabs>
        <w:spacing w:before="0"/>
        <w:contextualSpacing/>
        <w:rPr>
          <w:rFonts w:eastAsia="Calibri" w:cs="Arial"/>
          <w:b/>
          <w:bCs/>
          <w:iCs/>
        </w:rPr>
      </w:pPr>
    </w:p>
    <w:p w14:paraId="049DD100" w14:textId="77777777" w:rsidR="00482654" w:rsidRPr="00023A4A" w:rsidRDefault="005A0657" w:rsidP="005A0657">
      <w:pPr>
        <w:tabs>
          <w:tab w:val="left" w:pos="270"/>
        </w:tabs>
        <w:spacing w:before="0"/>
        <w:rPr>
          <w:rFonts w:cs="Arial"/>
          <w:b/>
          <w:vertAlign w:val="superscript"/>
        </w:rPr>
      </w:pPr>
      <w:r w:rsidRPr="00023A4A">
        <w:rPr>
          <w:rFonts w:cs="Arial"/>
          <w:b/>
        </w:rPr>
        <w:lastRenderedPageBreak/>
        <w:t>Партија бр.</w:t>
      </w:r>
      <w:r w:rsidR="00CD00B6" w:rsidRPr="00023A4A">
        <w:rPr>
          <w:rFonts w:cs="Arial"/>
          <w:b/>
        </w:rPr>
        <w:t xml:space="preserve"> </w:t>
      </w:r>
      <w:r w:rsidRPr="00023A4A">
        <w:rPr>
          <w:rFonts w:cs="Arial"/>
          <w:b/>
        </w:rPr>
        <w:t xml:space="preserve">2– </w:t>
      </w:r>
      <w:r w:rsidR="00482654" w:rsidRPr="00023A4A">
        <w:rPr>
          <w:rFonts w:cs="Arial"/>
          <w:b/>
          <w:lang w:val="sr-Cyrl-CS"/>
        </w:rPr>
        <w:t xml:space="preserve"> </w:t>
      </w:r>
      <w:r w:rsidR="00482654" w:rsidRPr="00023A4A">
        <w:rPr>
          <w:rFonts w:cs="Arial"/>
          <w:b/>
          <w:lang w:val="sr-Cyrl-RS"/>
        </w:rPr>
        <w:t xml:space="preserve"> Гумени рударским каблови 20/35к</w:t>
      </w:r>
      <w:r w:rsidR="00482654" w:rsidRPr="00023A4A">
        <w:rPr>
          <w:rFonts w:cs="Arial"/>
          <w:b/>
        </w:rPr>
        <w:t>V</w:t>
      </w:r>
    </w:p>
    <w:tbl>
      <w:tblPr>
        <w:tblW w:w="14217"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65"/>
        <w:gridCol w:w="1052"/>
        <w:gridCol w:w="992"/>
        <w:gridCol w:w="2017"/>
        <w:gridCol w:w="1515"/>
        <w:gridCol w:w="1518"/>
        <w:gridCol w:w="983"/>
        <w:gridCol w:w="602"/>
        <w:gridCol w:w="530"/>
        <w:gridCol w:w="1160"/>
        <w:gridCol w:w="1164"/>
        <w:gridCol w:w="1110"/>
        <w:gridCol w:w="1109"/>
      </w:tblGrid>
      <w:tr w:rsidR="005D3D2F" w:rsidRPr="00023A4A" w14:paraId="70B5B648" w14:textId="77777777" w:rsidTr="002B5A84">
        <w:trPr>
          <w:trHeight w:val="206"/>
          <w:tblHeader/>
          <w:tblCellSpacing w:w="0" w:type="dxa"/>
        </w:trPr>
        <w:tc>
          <w:tcPr>
            <w:tcW w:w="46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567A74C" w14:textId="77777777" w:rsidR="005D3D2F" w:rsidRPr="00023A4A" w:rsidRDefault="005D3D2F" w:rsidP="005D3D2F">
            <w:pPr>
              <w:spacing w:before="0"/>
              <w:jc w:val="center"/>
              <w:rPr>
                <w:rFonts w:cs="Arial"/>
                <w:b/>
                <w:bCs/>
              </w:rPr>
            </w:pPr>
            <w:r w:rsidRPr="00023A4A">
              <w:rPr>
                <w:rFonts w:cs="Arial"/>
                <w:b/>
                <w:bCs/>
                <w:color w:val="000000"/>
              </w:rPr>
              <w:t>РБ</w:t>
            </w:r>
          </w:p>
        </w:tc>
        <w:tc>
          <w:tcPr>
            <w:tcW w:w="1001"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489CE39" w14:textId="77777777" w:rsidR="005D3D2F" w:rsidRPr="00023A4A" w:rsidRDefault="005D3D2F" w:rsidP="005D3D2F">
            <w:pPr>
              <w:spacing w:before="0"/>
              <w:jc w:val="center"/>
              <w:rPr>
                <w:rFonts w:cs="Arial"/>
                <w:b/>
                <w:bCs/>
              </w:rPr>
            </w:pPr>
            <w:r w:rsidRPr="00023A4A">
              <w:rPr>
                <w:rFonts w:cs="Arial"/>
                <w:b/>
                <w:bCs/>
                <w:color w:val="000000"/>
              </w:rPr>
              <w:t>Позиција из плана</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5B942B7" w14:textId="77777777" w:rsidR="005D3D2F" w:rsidRPr="00023A4A" w:rsidRDefault="005D3D2F" w:rsidP="005D3D2F">
            <w:pPr>
              <w:spacing w:before="0"/>
              <w:jc w:val="center"/>
              <w:rPr>
                <w:rFonts w:cs="Arial"/>
                <w:b/>
                <w:bCs/>
              </w:rPr>
            </w:pPr>
            <w:r w:rsidRPr="00023A4A">
              <w:rPr>
                <w:rFonts w:cs="Arial"/>
                <w:b/>
                <w:bCs/>
                <w:color w:val="000000"/>
              </w:rPr>
              <w:t>Шифра ЕРЦа</w:t>
            </w:r>
          </w:p>
        </w:tc>
        <w:tc>
          <w:tcPr>
            <w:tcW w:w="201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F41306E" w14:textId="77777777" w:rsidR="005D3D2F" w:rsidRPr="00023A4A" w:rsidRDefault="005D3D2F" w:rsidP="005D3D2F">
            <w:pPr>
              <w:spacing w:before="0"/>
              <w:jc w:val="center"/>
              <w:rPr>
                <w:rFonts w:cs="Arial"/>
                <w:b/>
                <w:bCs/>
              </w:rPr>
            </w:pPr>
            <w:r w:rsidRPr="00023A4A">
              <w:rPr>
                <w:rFonts w:cs="Arial"/>
                <w:b/>
                <w:bCs/>
              </w:rPr>
              <w:t xml:space="preserve">Назив робе </w:t>
            </w:r>
            <w:r w:rsidRPr="00023A4A">
              <w:rPr>
                <w:rFonts w:cs="Arial"/>
                <w:b/>
                <w:bCs/>
                <w:lang w:val="sr-Cyrl-RS"/>
              </w:rPr>
              <w:t>или одговарајући</w:t>
            </w:r>
          </w:p>
        </w:tc>
        <w:tc>
          <w:tcPr>
            <w:tcW w:w="1493"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2EBF6E2" w14:textId="77777777" w:rsidR="005D3D2F" w:rsidRPr="00023A4A" w:rsidRDefault="005D3D2F" w:rsidP="005D3D2F">
            <w:pPr>
              <w:spacing w:before="0"/>
              <w:jc w:val="left"/>
              <w:rPr>
                <w:rFonts w:eastAsia="Calibri" w:cs="Arial"/>
                <w:b/>
                <w:bCs/>
                <w:noProof/>
              </w:rPr>
            </w:pPr>
            <w:r w:rsidRPr="00023A4A">
              <w:rPr>
                <w:rFonts w:eastAsia="Calibri" w:cs="Arial"/>
                <w:b/>
                <w:bCs/>
                <w:noProof/>
              </w:rPr>
              <w:t>Понуђено одговарајуће добро</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16AE696" w14:textId="77777777" w:rsidR="005D3D2F" w:rsidRPr="00023A4A" w:rsidRDefault="005D3D2F" w:rsidP="005D3D2F">
            <w:pPr>
              <w:spacing w:before="0"/>
              <w:jc w:val="left"/>
              <w:rPr>
                <w:rFonts w:eastAsia="Calibri" w:cs="Arial"/>
                <w:b/>
                <w:bCs/>
                <w:noProof/>
              </w:rPr>
            </w:pPr>
            <w:r w:rsidRPr="00023A4A">
              <w:rPr>
                <w:rFonts w:eastAsia="Calibri" w:cs="Arial"/>
                <w:b/>
                <w:bCs/>
                <w:noProof/>
              </w:rPr>
              <w:t>Произвођач и земља порекла</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14:paraId="6D1CE1F5" w14:textId="77777777" w:rsidR="005D3D2F" w:rsidRPr="00023A4A" w:rsidRDefault="005D3D2F" w:rsidP="005D3D2F">
            <w:pPr>
              <w:rPr>
                <w:rFonts w:cs="Arial"/>
                <w:b/>
              </w:rPr>
            </w:pPr>
            <w:r w:rsidRPr="00023A4A">
              <w:rPr>
                <w:rFonts w:cs="Arial"/>
                <w:b/>
              </w:rPr>
              <w:t>Mагацин</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14:paraId="08156034" w14:textId="77777777" w:rsidR="005D3D2F" w:rsidRPr="00023A4A" w:rsidRDefault="005D3D2F" w:rsidP="005D3D2F">
            <w:pPr>
              <w:rPr>
                <w:rFonts w:cs="Arial"/>
                <w:b/>
              </w:rPr>
            </w:pPr>
            <w:r w:rsidRPr="00023A4A">
              <w:rPr>
                <w:rFonts w:cs="Arial"/>
                <w:b/>
              </w:rPr>
              <w:t>Јед.</w:t>
            </w:r>
          </w:p>
          <w:p w14:paraId="37186975" w14:textId="77777777" w:rsidR="005D3D2F" w:rsidRPr="00023A4A" w:rsidRDefault="005D3D2F" w:rsidP="005D3D2F">
            <w:pPr>
              <w:rPr>
                <w:rFonts w:cs="Arial"/>
                <w:b/>
              </w:rPr>
            </w:pPr>
            <w:r w:rsidRPr="00023A4A">
              <w:rPr>
                <w:rFonts w:cs="Arial"/>
                <w:b/>
              </w:rPr>
              <w:t>мере</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14:paraId="3E927AAE" w14:textId="77777777" w:rsidR="005D3D2F" w:rsidRPr="00023A4A" w:rsidRDefault="005D3D2F" w:rsidP="005D3D2F">
            <w:pPr>
              <w:rPr>
                <w:rFonts w:cs="Arial"/>
                <w:b/>
              </w:rPr>
            </w:pPr>
            <w:r w:rsidRPr="00023A4A">
              <w:rPr>
                <w:rFonts w:cs="Arial"/>
                <w:b/>
              </w:rPr>
              <w:t>Кол.</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14:paraId="14794280" w14:textId="77777777" w:rsidR="005D3D2F" w:rsidRPr="00023A4A" w:rsidRDefault="005D3D2F" w:rsidP="005D3D2F">
            <w:pPr>
              <w:rPr>
                <w:rFonts w:cs="Arial"/>
                <w:b/>
              </w:rPr>
            </w:pPr>
            <w:r w:rsidRPr="00023A4A">
              <w:rPr>
                <w:rFonts w:cs="Arial"/>
                <w:b/>
              </w:rPr>
              <w:t xml:space="preserve">Јед.цена </w:t>
            </w:r>
            <w:r w:rsidRPr="00023A4A">
              <w:rPr>
                <w:rFonts w:cs="Arial"/>
                <w:b/>
                <w:lang w:val="sr-Cyrl-RS"/>
              </w:rPr>
              <w:t xml:space="preserve">дин/Еур </w:t>
            </w:r>
            <w:r w:rsidRPr="00023A4A">
              <w:rPr>
                <w:rFonts w:cs="Arial"/>
                <w:b/>
              </w:rPr>
              <w:t>без ПДВ-а</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14:paraId="0AF8E173" w14:textId="77777777" w:rsidR="005D3D2F" w:rsidRPr="00023A4A" w:rsidRDefault="005D3D2F" w:rsidP="005D3D2F">
            <w:pPr>
              <w:rPr>
                <w:rFonts w:cs="Arial"/>
                <w:b/>
              </w:rPr>
            </w:pPr>
            <w:r w:rsidRPr="00023A4A">
              <w:rPr>
                <w:rFonts w:cs="Arial"/>
                <w:b/>
              </w:rPr>
              <w:t>Јед.цена</w:t>
            </w:r>
            <w:r w:rsidRPr="00023A4A">
              <w:rPr>
                <w:rFonts w:cs="Arial"/>
                <w:b/>
                <w:lang w:val="sr-Cyrl-RS"/>
              </w:rPr>
              <w:t xml:space="preserve"> дин/Еур</w:t>
            </w:r>
            <w:r w:rsidRPr="00023A4A">
              <w:rPr>
                <w:rFonts w:cs="Arial"/>
                <w:b/>
              </w:rPr>
              <w:t xml:space="preserve"> са ПДВ-ом</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14:paraId="08EDAE0E" w14:textId="77777777" w:rsidR="005D3D2F" w:rsidRPr="00023A4A" w:rsidRDefault="005D3D2F" w:rsidP="005D3D2F">
            <w:pPr>
              <w:rPr>
                <w:rFonts w:cs="Arial"/>
                <w:b/>
              </w:rPr>
            </w:pPr>
            <w:r w:rsidRPr="00023A4A">
              <w:rPr>
                <w:rFonts w:cs="Arial"/>
                <w:b/>
              </w:rPr>
              <w:t xml:space="preserve">Укупна </w:t>
            </w:r>
            <w:r w:rsidRPr="00023A4A">
              <w:rPr>
                <w:rFonts w:cs="Arial"/>
                <w:b/>
                <w:lang w:val="sr-Cyrl-RS"/>
              </w:rPr>
              <w:t xml:space="preserve">цена  дин/Еур </w:t>
            </w:r>
            <w:r w:rsidRPr="00023A4A">
              <w:rPr>
                <w:rFonts w:cs="Arial"/>
                <w:b/>
              </w:rPr>
              <w:t>без ПДВ-а</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14:paraId="213B082F" w14:textId="77777777" w:rsidR="005D3D2F" w:rsidRPr="00023A4A" w:rsidRDefault="005D3D2F" w:rsidP="005D3D2F">
            <w:pPr>
              <w:rPr>
                <w:rFonts w:cs="Arial"/>
                <w:b/>
              </w:rPr>
            </w:pPr>
            <w:r w:rsidRPr="00023A4A">
              <w:rPr>
                <w:rFonts w:cs="Arial"/>
                <w:b/>
              </w:rPr>
              <w:t xml:space="preserve">Укупна </w:t>
            </w:r>
            <w:r w:rsidRPr="00023A4A">
              <w:rPr>
                <w:rFonts w:cs="Arial"/>
                <w:b/>
                <w:lang w:val="sr-Cyrl-RS"/>
              </w:rPr>
              <w:t xml:space="preserve">цена дин/Еур </w:t>
            </w:r>
            <w:r w:rsidRPr="00023A4A">
              <w:rPr>
                <w:rFonts w:cs="Arial"/>
                <w:b/>
              </w:rPr>
              <w:t>са ПДВ-ом</w:t>
            </w:r>
          </w:p>
        </w:tc>
      </w:tr>
      <w:tr w:rsidR="00EC7B77" w:rsidRPr="00023A4A" w14:paraId="6ED5EF95" w14:textId="77777777" w:rsidTr="002B5A84">
        <w:trPr>
          <w:trHeight w:val="206"/>
          <w:tblHeader/>
          <w:tblCellSpacing w:w="0" w:type="dxa"/>
        </w:trPr>
        <w:tc>
          <w:tcPr>
            <w:tcW w:w="465"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061EE5BD" w14:textId="77777777" w:rsidR="00EC7B77" w:rsidRPr="00023A4A" w:rsidRDefault="00EC7B77" w:rsidP="00EC7B77">
            <w:pPr>
              <w:spacing w:before="0"/>
              <w:jc w:val="center"/>
              <w:rPr>
                <w:rFonts w:cs="Arial"/>
                <w:b/>
                <w:bCs/>
                <w:color w:val="000000"/>
              </w:rPr>
            </w:pPr>
            <w:r w:rsidRPr="00023A4A">
              <w:rPr>
                <w:rFonts w:cs="Arial"/>
                <w:b/>
                <w:bCs/>
                <w:color w:val="000000"/>
              </w:rPr>
              <w:t>1</w:t>
            </w:r>
          </w:p>
        </w:tc>
        <w:tc>
          <w:tcPr>
            <w:tcW w:w="1001"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6A60479E" w14:textId="77777777" w:rsidR="00EC7B77" w:rsidRPr="00023A4A" w:rsidRDefault="00EC7B77" w:rsidP="00EC7B77">
            <w:pPr>
              <w:spacing w:before="0"/>
              <w:jc w:val="center"/>
              <w:rPr>
                <w:rFonts w:cs="Arial"/>
                <w:b/>
                <w:bCs/>
                <w:color w:val="000000"/>
              </w:rPr>
            </w:pPr>
            <w:r w:rsidRPr="00023A4A">
              <w:rPr>
                <w:rFonts w:cs="Arial"/>
                <w:b/>
                <w:bCs/>
                <w:color w:val="000000"/>
              </w:rPr>
              <w:t>2</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0AA86EF0" w14:textId="77777777" w:rsidR="00EC7B77" w:rsidRPr="00023A4A" w:rsidRDefault="00EC7B77" w:rsidP="00EC7B77">
            <w:pPr>
              <w:spacing w:before="0"/>
              <w:jc w:val="center"/>
              <w:rPr>
                <w:rFonts w:cs="Arial"/>
                <w:b/>
                <w:bCs/>
                <w:color w:val="000000"/>
              </w:rPr>
            </w:pPr>
            <w:r w:rsidRPr="00023A4A">
              <w:rPr>
                <w:rFonts w:cs="Arial"/>
                <w:b/>
                <w:bCs/>
                <w:color w:val="000000"/>
              </w:rPr>
              <w:t>3</w:t>
            </w:r>
          </w:p>
        </w:tc>
        <w:tc>
          <w:tcPr>
            <w:tcW w:w="2017"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7AB4AE4C" w14:textId="77777777" w:rsidR="00EC7B77" w:rsidRPr="00023A4A" w:rsidRDefault="00EC7B77" w:rsidP="00EC7B77">
            <w:pPr>
              <w:spacing w:before="0"/>
              <w:jc w:val="center"/>
              <w:rPr>
                <w:rFonts w:cs="Arial"/>
                <w:b/>
                <w:bCs/>
              </w:rPr>
            </w:pPr>
            <w:r w:rsidRPr="00023A4A">
              <w:rPr>
                <w:rFonts w:cs="Arial"/>
                <w:b/>
                <w:bCs/>
              </w:rPr>
              <w:t>4</w:t>
            </w:r>
          </w:p>
        </w:tc>
        <w:tc>
          <w:tcPr>
            <w:tcW w:w="1493"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008F93E6" w14:textId="77777777" w:rsidR="00EC7B77" w:rsidRPr="00023A4A" w:rsidRDefault="00EC7B77" w:rsidP="00EC7B77">
            <w:pPr>
              <w:spacing w:before="0"/>
              <w:jc w:val="center"/>
              <w:rPr>
                <w:rFonts w:eastAsia="Calibri" w:cs="Arial"/>
                <w:b/>
                <w:bCs/>
                <w:noProof/>
              </w:rPr>
            </w:pPr>
            <w:r w:rsidRPr="00023A4A">
              <w:rPr>
                <w:rFonts w:eastAsia="Calibri" w:cs="Arial"/>
                <w:b/>
                <w:bCs/>
                <w:noProof/>
              </w:rPr>
              <w:t>5</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F297C74" w14:textId="77777777" w:rsidR="00EC7B77" w:rsidRPr="00023A4A" w:rsidRDefault="00EC7B77" w:rsidP="00EC7B77">
            <w:pPr>
              <w:spacing w:before="0"/>
              <w:jc w:val="center"/>
              <w:rPr>
                <w:rFonts w:eastAsia="Calibri" w:cs="Arial"/>
                <w:b/>
                <w:bCs/>
                <w:noProof/>
              </w:rPr>
            </w:pPr>
            <w:r w:rsidRPr="00023A4A">
              <w:rPr>
                <w:rFonts w:eastAsia="Calibri" w:cs="Arial"/>
                <w:b/>
                <w:bCs/>
                <w:noProof/>
              </w:rPr>
              <w:t>6</w:t>
            </w:r>
          </w:p>
        </w:tc>
        <w:tc>
          <w:tcPr>
            <w:tcW w:w="0" w:type="auto"/>
            <w:tcBorders>
              <w:top w:val="outset" w:sz="6" w:space="0" w:color="000000"/>
              <w:left w:val="outset" w:sz="6" w:space="0" w:color="000000"/>
              <w:bottom w:val="outset" w:sz="6" w:space="0" w:color="000000"/>
              <w:right w:val="outset" w:sz="6" w:space="0" w:color="000000"/>
            </w:tcBorders>
            <w:shd w:val="clear" w:color="auto" w:fill="C0C0C0"/>
          </w:tcPr>
          <w:p w14:paraId="159833D4" w14:textId="77777777" w:rsidR="00EC7B77" w:rsidRPr="00023A4A" w:rsidRDefault="00EC7B77" w:rsidP="00EC7B77">
            <w:pPr>
              <w:jc w:val="center"/>
              <w:rPr>
                <w:rFonts w:cs="Arial"/>
                <w:b/>
              </w:rPr>
            </w:pPr>
            <w:r w:rsidRPr="00023A4A">
              <w:rPr>
                <w:rFonts w:cs="Arial"/>
                <w:b/>
              </w:rPr>
              <w:t>7</w:t>
            </w:r>
          </w:p>
        </w:tc>
        <w:tc>
          <w:tcPr>
            <w:tcW w:w="0" w:type="auto"/>
            <w:tcBorders>
              <w:top w:val="outset" w:sz="6" w:space="0" w:color="000000"/>
              <w:left w:val="outset" w:sz="6" w:space="0" w:color="000000"/>
              <w:bottom w:val="outset" w:sz="6" w:space="0" w:color="000000"/>
              <w:right w:val="outset" w:sz="6" w:space="0" w:color="000000"/>
            </w:tcBorders>
            <w:shd w:val="clear" w:color="auto" w:fill="C0C0C0"/>
          </w:tcPr>
          <w:p w14:paraId="0B090826" w14:textId="77777777" w:rsidR="00EC7B77" w:rsidRPr="00023A4A" w:rsidRDefault="00EC7B77" w:rsidP="00EC7B77">
            <w:pPr>
              <w:jc w:val="center"/>
              <w:rPr>
                <w:rFonts w:cs="Arial"/>
                <w:b/>
              </w:rPr>
            </w:pPr>
            <w:r w:rsidRPr="00023A4A">
              <w:rPr>
                <w:rFonts w:cs="Arial"/>
                <w:b/>
              </w:rPr>
              <w:t>8</w:t>
            </w:r>
          </w:p>
        </w:tc>
        <w:tc>
          <w:tcPr>
            <w:tcW w:w="0" w:type="auto"/>
            <w:tcBorders>
              <w:top w:val="outset" w:sz="6" w:space="0" w:color="000000"/>
              <w:left w:val="outset" w:sz="6" w:space="0" w:color="000000"/>
              <w:bottom w:val="outset" w:sz="6" w:space="0" w:color="000000"/>
              <w:right w:val="outset" w:sz="6" w:space="0" w:color="000000"/>
            </w:tcBorders>
            <w:shd w:val="clear" w:color="auto" w:fill="C0C0C0"/>
          </w:tcPr>
          <w:p w14:paraId="748A5781" w14:textId="77777777" w:rsidR="00EC7B77" w:rsidRPr="00023A4A" w:rsidRDefault="00EC7B77" w:rsidP="00EC7B77">
            <w:pPr>
              <w:jc w:val="center"/>
              <w:rPr>
                <w:rFonts w:cs="Arial"/>
                <w:b/>
              </w:rPr>
            </w:pPr>
            <w:r w:rsidRPr="00023A4A">
              <w:rPr>
                <w:rFonts w:cs="Arial"/>
                <w:b/>
              </w:rPr>
              <w:t>9</w:t>
            </w:r>
          </w:p>
        </w:tc>
        <w:tc>
          <w:tcPr>
            <w:tcW w:w="0" w:type="auto"/>
            <w:tcBorders>
              <w:top w:val="outset" w:sz="6" w:space="0" w:color="000000"/>
              <w:left w:val="outset" w:sz="6" w:space="0" w:color="000000"/>
              <w:bottom w:val="outset" w:sz="6" w:space="0" w:color="000000"/>
              <w:right w:val="outset" w:sz="6" w:space="0" w:color="000000"/>
            </w:tcBorders>
            <w:shd w:val="clear" w:color="auto" w:fill="C0C0C0"/>
          </w:tcPr>
          <w:p w14:paraId="7A4BF32C" w14:textId="77777777" w:rsidR="00EC7B77" w:rsidRPr="00023A4A" w:rsidRDefault="00EC7B77" w:rsidP="00EC7B77">
            <w:pPr>
              <w:jc w:val="center"/>
              <w:rPr>
                <w:rFonts w:cs="Arial"/>
                <w:b/>
              </w:rPr>
            </w:pPr>
            <w:r w:rsidRPr="00023A4A">
              <w:rPr>
                <w:rFonts w:cs="Arial"/>
                <w:b/>
              </w:rPr>
              <w:t>10</w:t>
            </w:r>
          </w:p>
        </w:tc>
        <w:tc>
          <w:tcPr>
            <w:tcW w:w="0" w:type="auto"/>
            <w:tcBorders>
              <w:top w:val="outset" w:sz="6" w:space="0" w:color="000000"/>
              <w:left w:val="outset" w:sz="6" w:space="0" w:color="000000"/>
              <w:bottom w:val="outset" w:sz="6" w:space="0" w:color="000000"/>
              <w:right w:val="outset" w:sz="6" w:space="0" w:color="000000"/>
            </w:tcBorders>
            <w:shd w:val="clear" w:color="auto" w:fill="C0C0C0"/>
          </w:tcPr>
          <w:p w14:paraId="4EBCD898" w14:textId="77777777" w:rsidR="00EC7B77" w:rsidRPr="00023A4A" w:rsidRDefault="00EC7B77" w:rsidP="00EC7B77">
            <w:pPr>
              <w:jc w:val="center"/>
              <w:rPr>
                <w:rFonts w:cs="Arial"/>
                <w:b/>
              </w:rPr>
            </w:pPr>
            <w:r w:rsidRPr="00023A4A">
              <w:rPr>
                <w:rFonts w:cs="Arial"/>
                <w:b/>
              </w:rPr>
              <w:t>11</w:t>
            </w:r>
          </w:p>
        </w:tc>
        <w:tc>
          <w:tcPr>
            <w:tcW w:w="0" w:type="auto"/>
            <w:tcBorders>
              <w:top w:val="outset" w:sz="6" w:space="0" w:color="000000"/>
              <w:left w:val="outset" w:sz="6" w:space="0" w:color="000000"/>
              <w:bottom w:val="outset" w:sz="6" w:space="0" w:color="000000"/>
              <w:right w:val="outset" w:sz="6" w:space="0" w:color="000000"/>
            </w:tcBorders>
            <w:shd w:val="clear" w:color="auto" w:fill="C0C0C0"/>
          </w:tcPr>
          <w:p w14:paraId="3DCE1191" w14:textId="77777777" w:rsidR="00EC7B77" w:rsidRPr="00023A4A" w:rsidRDefault="00EC7B77" w:rsidP="00EC7B77">
            <w:pPr>
              <w:jc w:val="center"/>
              <w:rPr>
                <w:rFonts w:cs="Arial"/>
                <w:b/>
              </w:rPr>
            </w:pPr>
            <w:r w:rsidRPr="00023A4A">
              <w:rPr>
                <w:rFonts w:cs="Arial"/>
                <w:b/>
              </w:rPr>
              <w:t>12</w:t>
            </w:r>
          </w:p>
        </w:tc>
        <w:tc>
          <w:tcPr>
            <w:tcW w:w="0" w:type="auto"/>
            <w:tcBorders>
              <w:top w:val="outset" w:sz="6" w:space="0" w:color="000000"/>
              <w:left w:val="outset" w:sz="6" w:space="0" w:color="000000"/>
              <w:bottom w:val="outset" w:sz="6" w:space="0" w:color="000000"/>
              <w:right w:val="outset" w:sz="6" w:space="0" w:color="000000"/>
            </w:tcBorders>
            <w:shd w:val="clear" w:color="auto" w:fill="C0C0C0"/>
          </w:tcPr>
          <w:p w14:paraId="2584B30E" w14:textId="77777777" w:rsidR="00EC7B77" w:rsidRPr="00023A4A" w:rsidRDefault="00EC7B77" w:rsidP="00EC7B77">
            <w:pPr>
              <w:jc w:val="center"/>
              <w:rPr>
                <w:rFonts w:cs="Arial"/>
                <w:b/>
              </w:rPr>
            </w:pPr>
            <w:r w:rsidRPr="00023A4A">
              <w:rPr>
                <w:rFonts w:cs="Arial"/>
                <w:b/>
              </w:rPr>
              <w:t>13</w:t>
            </w:r>
          </w:p>
        </w:tc>
      </w:tr>
      <w:tr w:rsidR="00F15D3A" w:rsidRPr="00023A4A" w14:paraId="0378D5A3" w14:textId="77777777" w:rsidTr="002B5A84">
        <w:trPr>
          <w:trHeight w:val="509"/>
          <w:tblCellSpacing w:w="0" w:type="dxa"/>
        </w:trPr>
        <w:tc>
          <w:tcPr>
            <w:tcW w:w="465" w:type="dxa"/>
            <w:tcBorders>
              <w:top w:val="outset" w:sz="6" w:space="0" w:color="D0D7E5"/>
              <w:left w:val="outset" w:sz="6" w:space="0" w:color="D0D7E5"/>
              <w:bottom w:val="outset" w:sz="6" w:space="0" w:color="D0D7E5"/>
              <w:right w:val="outset" w:sz="6" w:space="0" w:color="D0D7E5"/>
            </w:tcBorders>
            <w:shd w:val="clear" w:color="auto" w:fill="FFFFFF"/>
            <w:vAlign w:val="center"/>
            <w:hideMark/>
          </w:tcPr>
          <w:p w14:paraId="20551C9E" w14:textId="77777777" w:rsidR="00F15D3A" w:rsidRPr="00023A4A" w:rsidRDefault="00F15D3A" w:rsidP="00DF302A">
            <w:pPr>
              <w:pStyle w:val="ListParagraph"/>
              <w:numPr>
                <w:ilvl w:val="0"/>
                <w:numId w:val="29"/>
              </w:numPr>
              <w:spacing w:before="0"/>
              <w:jc w:val="center"/>
              <w:rPr>
                <w:rFonts w:ascii="Times New Roman" w:hAnsi="Times New Roman"/>
              </w:rPr>
            </w:pPr>
          </w:p>
        </w:tc>
        <w:tc>
          <w:tcPr>
            <w:tcW w:w="1001" w:type="dxa"/>
            <w:tcBorders>
              <w:top w:val="outset" w:sz="6" w:space="0" w:color="D0D7E5"/>
              <w:left w:val="outset" w:sz="6" w:space="0" w:color="D0D7E5"/>
              <w:bottom w:val="outset" w:sz="6" w:space="0" w:color="D0D7E5"/>
              <w:right w:val="outset" w:sz="6" w:space="0" w:color="D0D7E5"/>
            </w:tcBorders>
            <w:shd w:val="clear" w:color="auto" w:fill="FFFFFF"/>
          </w:tcPr>
          <w:p w14:paraId="7C37AC0A" w14:textId="77777777" w:rsidR="00F15D3A" w:rsidRPr="00023A4A" w:rsidRDefault="00F15D3A" w:rsidP="00F15D3A">
            <w:pPr>
              <w:spacing w:before="0"/>
              <w:jc w:val="right"/>
              <w:rPr>
                <w:rFonts w:ascii="Times New Roman" w:hAnsi="Times New Roman"/>
              </w:rPr>
            </w:pPr>
            <w:r w:rsidRPr="00023A4A">
              <w:rPr>
                <w:rFonts w:ascii="Calibri" w:hAnsi="Calibri"/>
                <w:color w:val="000000"/>
              </w:rPr>
              <w:t>19097</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ED0093E" w14:textId="77777777" w:rsidR="00F15D3A" w:rsidRPr="00023A4A" w:rsidRDefault="00F15D3A" w:rsidP="00F15D3A">
            <w:pPr>
              <w:spacing w:before="0"/>
              <w:jc w:val="left"/>
              <w:rPr>
                <w:rFonts w:ascii="Times New Roman" w:hAnsi="Times New Roman"/>
              </w:rPr>
            </w:pPr>
            <w:r w:rsidRPr="00023A4A">
              <w:rPr>
                <w:rFonts w:ascii="Calibri" w:hAnsi="Calibri"/>
                <w:color w:val="000000"/>
              </w:rPr>
              <w:t>P0002342</w:t>
            </w:r>
          </w:p>
        </w:tc>
        <w:tc>
          <w:tcPr>
            <w:tcW w:w="2017" w:type="dxa"/>
            <w:tcBorders>
              <w:top w:val="outset" w:sz="6" w:space="0" w:color="D0D7E5"/>
              <w:left w:val="outset" w:sz="6" w:space="0" w:color="D0D7E5"/>
              <w:bottom w:val="outset" w:sz="6" w:space="0" w:color="D0D7E5"/>
              <w:right w:val="outset" w:sz="6" w:space="0" w:color="D0D7E5"/>
            </w:tcBorders>
            <w:shd w:val="clear" w:color="auto" w:fill="FFFFFF"/>
            <w:hideMark/>
          </w:tcPr>
          <w:p w14:paraId="0DFF9B6B" w14:textId="77777777" w:rsidR="00F15D3A" w:rsidRPr="00023A4A" w:rsidRDefault="00F15D3A" w:rsidP="00F15D3A">
            <w:pPr>
              <w:spacing w:before="0"/>
              <w:jc w:val="left"/>
              <w:rPr>
                <w:rFonts w:ascii="Calibri" w:hAnsi="Calibri"/>
              </w:rPr>
            </w:pPr>
            <w:r w:rsidRPr="00023A4A">
              <w:rPr>
                <w:rFonts w:ascii="Calibri" w:hAnsi="Calibri"/>
              </w:rPr>
              <w:t xml:space="preserve">Teški savitljivi rudarski kabl 20/35kV EpN 78 3x70+3x16 </w:t>
            </w:r>
          </w:p>
        </w:tc>
        <w:tc>
          <w:tcPr>
            <w:tcW w:w="1493" w:type="dxa"/>
            <w:tcBorders>
              <w:top w:val="outset" w:sz="6" w:space="0" w:color="D0D7E5"/>
              <w:left w:val="outset" w:sz="6" w:space="0" w:color="D0D7E5"/>
              <w:bottom w:val="outset" w:sz="6" w:space="0" w:color="D0D7E5"/>
              <w:right w:val="outset" w:sz="6" w:space="0" w:color="D0D7E5"/>
            </w:tcBorders>
            <w:shd w:val="clear" w:color="auto" w:fill="FFFFFF"/>
            <w:hideMark/>
          </w:tcPr>
          <w:p w14:paraId="21FA1025" w14:textId="77777777" w:rsidR="00F15D3A" w:rsidRPr="00023A4A" w:rsidRDefault="00F15D3A" w:rsidP="00F15D3A">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4A1EBB" w14:textId="77777777" w:rsidR="00F15D3A" w:rsidRPr="00023A4A" w:rsidRDefault="00F15D3A" w:rsidP="00F15D3A">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14:paraId="6389A3C1" w14:textId="77777777" w:rsidR="00F15D3A" w:rsidRPr="00023A4A" w:rsidRDefault="00F15D3A" w:rsidP="00F15D3A">
            <w:pPr>
              <w:spacing w:before="0"/>
              <w:jc w:val="center"/>
              <w:rPr>
                <w:rFonts w:ascii="Times New Roman" w:hAnsi="Times New Roman"/>
                <w:lang w:val="sr-Cyrl-RS"/>
              </w:rPr>
            </w:pPr>
            <w:r w:rsidRPr="00023A4A">
              <w:rPr>
                <w:rFonts w:ascii="Calibri" w:hAnsi="Calibri"/>
                <w:color w:val="000000"/>
              </w:rPr>
              <w:t>06</w:t>
            </w:r>
            <w:r w:rsidRPr="00023A4A">
              <w:rPr>
                <w:rFonts w:ascii="Calibri" w:hAnsi="Calibri"/>
                <w:color w:val="000000"/>
                <w:lang w:val="sr-Cyrl-RS"/>
              </w:rPr>
              <w:t>4</w:t>
            </w:r>
          </w:p>
        </w:tc>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14:paraId="325C0951" w14:textId="77777777" w:rsidR="00F15D3A" w:rsidRPr="00023A4A" w:rsidRDefault="00F15D3A" w:rsidP="00F15D3A">
            <w:pPr>
              <w:spacing w:before="0"/>
              <w:jc w:val="center"/>
              <w:rPr>
                <w:rFonts w:ascii="Times New Roman" w:hAnsi="Times New Roman"/>
              </w:rP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0FDE38FA" w14:textId="77777777" w:rsidR="00F15D3A" w:rsidRPr="00023A4A" w:rsidRDefault="00F15D3A" w:rsidP="00F15D3A">
            <w:pPr>
              <w:spacing w:before="0"/>
              <w:jc w:val="center"/>
              <w:rPr>
                <w:rFonts w:ascii="Times New Roman" w:hAnsi="Times New Roman"/>
                <w:lang w:val="sr-Cyrl-RS"/>
              </w:rPr>
            </w:pPr>
            <w:r w:rsidRPr="00023A4A">
              <w:rPr>
                <w:rFonts w:ascii="Times New Roman" w:hAnsi="Times New Roman"/>
                <w:lang w:val="sr-Cyrl-RS"/>
              </w:rPr>
              <w:t>1000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B3C8C69" w14:textId="77777777" w:rsidR="00F15D3A" w:rsidRPr="00023A4A" w:rsidRDefault="00F15D3A" w:rsidP="00F15D3A">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CE37DD3" w14:textId="77777777" w:rsidR="00F15D3A" w:rsidRPr="00023A4A" w:rsidRDefault="00F15D3A" w:rsidP="00F15D3A">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E5ECDC8" w14:textId="77777777" w:rsidR="00F15D3A" w:rsidRPr="00023A4A" w:rsidRDefault="00F15D3A" w:rsidP="00F15D3A">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097276" w14:textId="77777777" w:rsidR="00F15D3A" w:rsidRPr="00023A4A" w:rsidRDefault="00F15D3A" w:rsidP="00F15D3A">
            <w:pPr>
              <w:spacing w:before="0"/>
              <w:jc w:val="right"/>
              <w:rPr>
                <w:rFonts w:ascii="Times New Roman" w:hAnsi="Times New Roman"/>
              </w:rPr>
            </w:pPr>
          </w:p>
        </w:tc>
      </w:tr>
      <w:tr w:rsidR="00F15D3A" w:rsidRPr="00023A4A" w14:paraId="71A43D39" w14:textId="77777777" w:rsidTr="002B5A84">
        <w:trPr>
          <w:trHeight w:val="611"/>
          <w:tblCellSpacing w:w="0" w:type="dxa"/>
        </w:trPr>
        <w:tc>
          <w:tcPr>
            <w:tcW w:w="465" w:type="dxa"/>
            <w:tcBorders>
              <w:top w:val="outset" w:sz="6" w:space="0" w:color="D0D7E5"/>
              <w:left w:val="outset" w:sz="6" w:space="0" w:color="D0D7E5"/>
              <w:bottom w:val="outset" w:sz="6" w:space="0" w:color="D0D7E5"/>
              <w:right w:val="outset" w:sz="6" w:space="0" w:color="D0D7E5"/>
            </w:tcBorders>
            <w:shd w:val="clear" w:color="auto" w:fill="FFFFFF"/>
            <w:vAlign w:val="center"/>
            <w:hideMark/>
          </w:tcPr>
          <w:p w14:paraId="4DA88D9B" w14:textId="77777777" w:rsidR="00F15D3A" w:rsidRPr="00023A4A" w:rsidRDefault="00F15D3A" w:rsidP="00DF302A">
            <w:pPr>
              <w:pStyle w:val="ListParagraph"/>
              <w:numPr>
                <w:ilvl w:val="0"/>
                <w:numId w:val="29"/>
              </w:numPr>
              <w:spacing w:before="0"/>
              <w:jc w:val="center"/>
              <w:rPr>
                <w:rFonts w:ascii="Times New Roman" w:hAnsi="Times New Roman"/>
              </w:rPr>
            </w:pPr>
          </w:p>
        </w:tc>
        <w:tc>
          <w:tcPr>
            <w:tcW w:w="1001" w:type="dxa"/>
            <w:tcBorders>
              <w:top w:val="outset" w:sz="6" w:space="0" w:color="D0D7E5"/>
              <w:left w:val="outset" w:sz="6" w:space="0" w:color="D0D7E5"/>
              <w:bottom w:val="outset" w:sz="6" w:space="0" w:color="D0D7E5"/>
              <w:right w:val="outset" w:sz="6" w:space="0" w:color="D0D7E5"/>
            </w:tcBorders>
            <w:shd w:val="clear" w:color="auto" w:fill="FFFFFF"/>
          </w:tcPr>
          <w:p w14:paraId="564D4069" w14:textId="77777777" w:rsidR="00F15D3A" w:rsidRPr="00023A4A" w:rsidRDefault="00F15D3A" w:rsidP="00F15D3A">
            <w:pPr>
              <w:spacing w:before="0"/>
              <w:jc w:val="right"/>
              <w:rPr>
                <w:rFonts w:ascii="Times New Roman" w:hAnsi="Times New Roman"/>
              </w:rPr>
            </w:pPr>
            <w:r w:rsidRPr="00023A4A">
              <w:rPr>
                <w:rFonts w:ascii="Calibri" w:hAnsi="Calibri"/>
                <w:color w:val="000000"/>
              </w:rPr>
              <w:t>19098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CACD276" w14:textId="77777777" w:rsidR="00F15D3A" w:rsidRPr="00023A4A" w:rsidRDefault="00F15D3A" w:rsidP="00F15D3A">
            <w:pPr>
              <w:spacing w:before="0"/>
              <w:jc w:val="left"/>
              <w:rPr>
                <w:rFonts w:ascii="Times New Roman" w:hAnsi="Times New Roman"/>
              </w:rPr>
            </w:pPr>
            <w:r w:rsidRPr="00023A4A">
              <w:rPr>
                <w:rFonts w:ascii="Calibri" w:hAnsi="Calibri"/>
                <w:color w:val="000000"/>
              </w:rPr>
              <w:t>P0002345</w:t>
            </w:r>
          </w:p>
        </w:tc>
        <w:tc>
          <w:tcPr>
            <w:tcW w:w="2017" w:type="dxa"/>
            <w:tcBorders>
              <w:top w:val="outset" w:sz="6" w:space="0" w:color="D0D7E5"/>
              <w:left w:val="outset" w:sz="6" w:space="0" w:color="D0D7E5"/>
              <w:bottom w:val="outset" w:sz="6" w:space="0" w:color="D0D7E5"/>
              <w:right w:val="outset" w:sz="6" w:space="0" w:color="D0D7E5"/>
            </w:tcBorders>
            <w:shd w:val="clear" w:color="auto" w:fill="FFFFFF"/>
            <w:hideMark/>
          </w:tcPr>
          <w:p w14:paraId="3D12DC4C" w14:textId="77777777" w:rsidR="00F15D3A" w:rsidRPr="00023A4A" w:rsidRDefault="00F15D3A" w:rsidP="00F15D3A">
            <w:pPr>
              <w:spacing w:before="0"/>
              <w:jc w:val="left"/>
              <w:rPr>
                <w:rFonts w:ascii="Calibri" w:hAnsi="Calibri"/>
              </w:rPr>
            </w:pPr>
            <w:r w:rsidRPr="00023A4A">
              <w:rPr>
                <w:rFonts w:ascii="Calibri" w:hAnsi="Calibri"/>
              </w:rPr>
              <w:t>Teški savitljivi rudarski kabl 20/35kV EpN78 3x95+3x16</w:t>
            </w:r>
          </w:p>
        </w:tc>
        <w:tc>
          <w:tcPr>
            <w:tcW w:w="1493" w:type="dxa"/>
            <w:tcBorders>
              <w:top w:val="outset" w:sz="6" w:space="0" w:color="D0D7E5"/>
              <w:left w:val="outset" w:sz="6" w:space="0" w:color="D0D7E5"/>
              <w:bottom w:val="outset" w:sz="6" w:space="0" w:color="D0D7E5"/>
              <w:right w:val="outset" w:sz="6" w:space="0" w:color="D0D7E5"/>
            </w:tcBorders>
            <w:shd w:val="clear" w:color="auto" w:fill="FFFFFF"/>
            <w:hideMark/>
          </w:tcPr>
          <w:p w14:paraId="179A2AF3" w14:textId="77777777" w:rsidR="00F15D3A" w:rsidRPr="00023A4A" w:rsidRDefault="00F15D3A" w:rsidP="00F15D3A">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06E6FDE" w14:textId="77777777" w:rsidR="00F15D3A" w:rsidRPr="00023A4A" w:rsidRDefault="00F15D3A" w:rsidP="00F15D3A">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14:paraId="77C644FA" w14:textId="77777777" w:rsidR="00F15D3A" w:rsidRPr="00023A4A" w:rsidRDefault="00F15D3A" w:rsidP="00F15D3A">
            <w:pPr>
              <w:spacing w:before="0"/>
              <w:jc w:val="center"/>
              <w:rPr>
                <w:rFonts w:ascii="Times New Roman" w:hAnsi="Times New Roman"/>
                <w:lang w:val="sr-Cyrl-RS"/>
              </w:rPr>
            </w:pPr>
            <w:r w:rsidRPr="00023A4A">
              <w:rPr>
                <w:rFonts w:ascii="Calibri" w:hAnsi="Calibri"/>
                <w:color w:val="000000"/>
              </w:rPr>
              <w:t>06</w:t>
            </w:r>
            <w:r w:rsidRPr="00023A4A">
              <w:rPr>
                <w:rFonts w:ascii="Calibri" w:hAnsi="Calibri"/>
                <w:color w:val="000000"/>
                <w:lang w:val="sr-Cyrl-RS"/>
              </w:rPr>
              <w:t>4</w:t>
            </w:r>
          </w:p>
        </w:tc>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14:paraId="0C5126E8" w14:textId="77777777" w:rsidR="00F15D3A" w:rsidRPr="00023A4A" w:rsidRDefault="00F15D3A" w:rsidP="00F15D3A">
            <w:pPr>
              <w:spacing w:before="0"/>
              <w:jc w:val="center"/>
              <w:rPr>
                <w:rFonts w:ascii="Times New Roman" w:hAnsi="Times New Roman"/>
              </w:rP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204E3DF7" w14:textId="77777777" w:rsidR="00F15D3A" w:rsidRPr="00023A4A" w:rsidRDefault="00F15D3A" w:rsidP="00F15D3A">
            <w:pPr>
              <w:spacing w:before="0"/>
              <w:jc w:val="center"/>
              <w:rPr>
                <w:rFonts w:ascii="Times New Roman" w:hAnsi="Times New Roman"/>
                <w:lang w:val="sr-Cyrl-RS"/>
              </w:rPr>
            </w:pPr>
            <w:r w:rsidRPr="00023A4A">
              <w:rPr>
                <w:rFonts w:ascii="Times New Roman" w:hAnsi="Times New Roman"/>
                <w:lang w:val="sr-Cyrl-RS"/>
              </w:rPr>
              <w:t>1000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AC0298" w14:textId="77777777" w:rsidR="00F15D3A" w:rsidRPr="00023A4A" w:rsidRDefault="00F15D3A" w:rsidP="00F15D3A">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5EC8792" w14:textId="77777777" w:rsidR="00F15D3A" w:rsidRPr="00023A4A" w:rsidRDefault="00F15D3A" w:rsidP="00F15D3A">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E199360" w14:textId="77777777" w:rsidR="00F15D3A" w:rsidRPr="00023A4A" w:rsidRDefault="00F15D3A" w:rsidP="00F15D3A">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37B194" w14:textId="77777777" w:rsidR="00F15D3A" w:rsidRPr="00023A4A" w:rsidRDefault="00F15D3A" w:rsidP="00F15D3A">
            <w:pPr>
              <w:spacing w:before="0"/>
              <w:jc w:val="right"/>
              <w:rPr>
                <w:rFonts w:ascii="Times New Roman" w:hAnsi="Times New Roman"/>
              </w:rPr>
            </w:pPr>
          </w:p>
        </w:tc>
      </w:tr>
    </w:tbl>
    <w:p w14:paraId="44CDB855" w14:textId="77777777" w:rsidR="007D3780" w:rsidRPr="00023A4A" w:rsidRDefault="007D3780" w:rsidP="005A0657">
      <w:pPr>
        <w:spacing w:before="0"/>
        <w:contextualSpacing/>
        <w:rPr>
          <w:rFonts w:cs="Arial"/>
          <w:color w:val="FF0000"/>
        </w:rPr>
      </w:pPr>
    </w:p>
    <w:p w14:paraId="23255BD7" w14:textId="77777777" w:rsidR="00482654" w:rsidRPr="00023A4A" w:rsidRDefault="00482654" w:rsidP="005A0657">
      <w:pPr>
        <w:spacing w:before="0"/>
        <w:contextualSpacing/>
        <w:rPr>
          <w:rFonts w:cs="Arial"/>
          <w:color w:val="FF0000"/>
        </w:rPr>
      </w:pPr>
    </w:p>
    <w:p w14:paraId="6B40FB1A" w14:textId="77777777" w:rsidR="00482654" w:rsidRPr="00023A4A" w:rsidRDefault="00482654" w:rsidP="005A0657">
      <w:pPr>
        <w:spacing w:before="0"/>
        <w:contextualSpacing/>
        <w:rPr>
          <w:rFonts w:cs="Arial"/>
          <w:color w:val="FF0000"/>
        </w:rPr>
      </w:pPr>
    </w:p>
    <w:p w14:paraId="36EE16E5" w14:textId="77777777" w:rsidR="00482654" w:rsidRPr="00023A4A" w:rsidRDefault="00482654" w:rsidP="005A0657">
      <w:pPr>
        <w:spacing w:before="0"/>
        <w:contextualSpacing/>
        <w:rPr>
          <w:rFonts w:cs="Arial"/>
          <w:color w:val="FF0000"/>
        </w:rPr>
      </w:pPr>
    </w:p>
    <w:p w14:paraId="66F1322B" w14:textId="77777777" w:rsidR="00482654" w:rsidRPr="00023A4A" w:rsidRDefault="00482654" w:rsidP="005A0657">
      <w:pPr>
        <w:spacing w:before="0"/>
        <w:contextualSpacing/>
        <w:rPr>
          <w:rFonts w:cs="Arial"/>
          <w:color w:val="FF0000"/>
        </w:rPr>
      </w:pPr>
    </w:p>
    <w:p w14:paraId="4E1E99CD" w14:textId="77777777" w:rsidR="00482654" w:rsidRPr="00023A4A" w:rsidRDefault="00482654" w:rsidP="005A0657">
      <w:pPr>
        <w:spacing w:before="0"/>
        <w:contextualSpacing/>
        <w:rPr>
          <w:rFonts w:cs="Arial"/>
          <w:color w:val="FF0000"/>
        </w:rPr>
      </w:pPr>
    </w:p>
    <w:p w14:paraId="06FF22D2" w14:textId="77777777" w:rsidR="00482654" w:rsidRPr="00023A4A" w:rsidRDefault="00482654" w:rsidP="005A0657">
      <w:pPr>
        <w:spacing w:before="0"/>
        <w:contextualSpacing/>
        <w:rPr>
          <w:rFonts w:cs="Arial"/>
          <w:color w:val="FF0000"/>
        </w:rPr>
      </w:pPr>
    </w:p>
    <w:p w14:paraId="04E7817F" w14:textId="77777777" w:rsidR="00482654" w:rsidRPr="00023A4A" w:rsidRDefault="00482654" w:rsidP="005A0657">
      <w:pPr>
        <w:spacing w:before="0"/>
        <w:contextualSpacing/>
        <w:rPr>
          <w:rFonts w:cs="Arial"/>
          <w:color w:val="FF0000"/>
        </w:rPr>
      </w:pPr>
    </w:p>
    <w:p w14:paraId="405FA93F" w14:textId="77777777" w:rsidR="00482654" w:rsidRPr="00023A4A" w:rsidRDefault="00482654" w:rsidP="005A0657">
      <w:pPr>
        <w:spacing w:before="0"/>
        <w:contextualSpacing/>
        <w:rPr>
          <w:rFonts w:cs="Arial"/>
          <w:color w:val="FF0000"/>
        </w:rPr>
      </w:pPr>
    </w:p>
    <w:p w14:paraId="30ECB3FF" w14:textId="77777777" w:rsidR="00482654" w:rsidRPr="00023A4A" w:rsidRDefault="00482654" w:rsidP="005A0657">
      <w:pPr>
        <w:spacing w:before="0"/>
        <w:contextualSpacing/>
        <w:rPr>
          <w:rFonts w:cs="Arial"/>
          <w:color w:val="FF0000"/>
        </w:rPr>
      </w:pPr>
    </w:p>
    <w:p w14:paraId="03C21CE0" w14:textId="77777777" w:rsidR="00482654" w:rsidRPr="00023A4A" w:rsidRDefault="00482654" w:rsidP="005A0657">
      <w:pPr>
        <w:spacing w:before="0"/>
        <w:contextualSpacing/>
        <w:rPr>
          <w:rFonts w:cs="Arial"/>
          <w:color w:val="FF0000"/>
        </w:rPr>
      </w:pPr>
    </w:p>
    <w:p w14:paraId="48DA6BAE" w14:textId="77777777" w:rsidR="00F15D3A" w:rsidRDefault="00F15D3A" w:rsidP="005A0657">
      <w:pPr>
        <w:spacing w:before="0"/>
        <w:contextualSpacing/>
        <w:rPr>
          <w:rFonts w:cs="Arial"/>
          <w:color w:val="FF0000"/>
        </w:rPr>
      </w:pPr>
    </w:p>
    <w:p w14:paraId="282FB22B" w14:textId="77777777" w:rsidR="00072E75" w:rsidRPr="00023A4A" w:rsidRDefault="00072E75" w:rsidP="005A0657">
      <w:pPr>
        <w:spacing w:before="0"/>
        <w:contextualSpacing/>
        <w:rPr>
          <w:rFonts w:cs="Arial"/>
          <w:color w:val="FF0000"/>
        </w:rPr>
      </w:pPr>
    </w:p>
    <w:p w14:paraId="7E61D5CA" w14:textId="77777777" w:rsidR="00F15D3A" w:rsidRPr="00023A4A" w:rsidRDefault="00F15D3A" w:rsidP="005A0657">
      <w:pPr>
        <w:spacing w:before="0"/>
        <w:contextualSpacing/>
        <w:rPr>
          <w:rFonts w:cs="Arial"/>
          <w:color w:val="FF0000"/>
        </w:rPr>
      </w:pPr>
    </w:p>
    <w:p w14:paraId="0A538F96" w14:textId="77777777" w:rsidR="00F15D3A" w:rsidRPr="00023A4A" w:rsidRDefault="00F15D3A" w:rsidP="005A0657">
      <w:pPr>
        <w:spacing w:before="0"/>
        <w:contextualSpacing/>
        <w:rPr>
          <w:rFonts w:cs="Arial"/>
          <w:color w:val="FF0000"/>
        </w:rPr>
      </w:pPr>
    </w:p>
    <w:p w14:paraId="42B821DE" w14:textId="77777777" w:rsidR="00F15D3A" w:rsidRPr="00023A4A" w:rsidRDefault="00F15D3A" w:rsidP="005A0657">
      <w:pPr>
        <w:spacing w:before="0"/>
        <w:contextualSpacing/>
        <w:rPr>
          <w:rFonts w:cs="Arial"/>
          <w:color w:val="FF0000"/>
        </w:rPr>
      </w:pPr>
    </w:p>
    <w:p w14:paraId="2CF81A37" w14:textId="77777777" w:rsidR="00F15D3A" w:rsidRPr="00023A4A" w:rsidRDefault="00F15D3A" w:rsidP="005A0657">
      <w:pPr>
        <w:spacing w:before="0"/>
        <w:contextualSpacing/>
        <w:rPr>
          <w:rFonts w:cs="Arial"/>
          <w:color w:val="FF0000"/>
        </w:rPr>
      </w:pPr>
    </w:p>
    <w:p w14:paraId="45127E48" w14:textId="77777777" w:rsidR="00F15D3A" w:rsidRPr="00023A4A" w:rsidRDefault="00F15D3A" w:rsidP="005A0657">
      <w:pPr>
        <w:spacing w:before="0"/>
        <w:contextualSpacing/>
        <w:rPr>
          <w:rFonts w:cs="Arial"/>
          <w:color w:val="FF0000"/>
        </w:rPr>
      </w:pPr>
    </w:p>
    <w:p w14:paraId="718362E0" w14:textId="77777777" w:rsidR="00A12F99" w:rsidRPr="00023A4A" w:rsidRDefault="00A12F99" w:rsidP="005A0657">
      <w:pPr>
        <w:spacing w:before="0"/>
        <w:contextualSpacing/>
        <w:rPr>
          <w:rFonts w:cs="Arial"/>
        </w:rPr>
      </w:pPr>
    </w:p>
    <w:p w14:paraId="58751998" w14:textId="77777777" w:rsidR="005A0657" w:rsidRPr="00023A4A" w:rsidRDefault="005A0657" w:rsidP="005A0657">
      <w:pPr>
        <w:spacing w:before="0"/>
        <w:contextualSpacing/>
        <w:rPr>
          <w:rFonts w:cs="Arial"/>
        </w:rPr>
      </w:pPr>
      <w:r w:rsidRPr="00023A4A">
        <w:rPr>
          <w:rFonts w:cs="Arial"/>
        </w:rPr>
        <w:lastRenderedPageBreak/>
        <w:t>Табела 1.</w:t>
      </w:r>
    </w:p>
    <w:tbl>
      <w:tblPr>
        <w:tblpPr w:leftFromText="141" w:rightFromText="141" w:vertAnchor="text" w:horzAnchor="page" w:tblpX="2292" w:tblpY="2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5A0657" w:rsidRPr="00023A4A" w14:paraId="27301AD8" w14:textId="77777777" w:rsidTr="00C270BB">
        <w:trPr>
          <w:trHeight w:val="418"/>
        </w:trPr>
        <w:tc>
          <w:tcPr>
            <w:tcW w:w="568" w:type="dxa"/>
            <w:vAlign w:val="center"/>
          </w:tcPr>
          <w:p w14:paraId="1F63BD8E" w14:textId="77777777" w:rsidR="005A0657" w:rsidRPr="00023A4A" w:rsidRDefault="005A0657" w:rsidP="005A0657">
            <w:pPr>
              <w:spacing w:before="0"/>
              <w:contextualSpacing/>
              <w:jc w:val="center"/>
              <w:rPr>
                <w:rFonts w:cs="Arial"/>
                <w:b/>
                <w:lang w:val="sr-Latn-CS"/>
              </w:rPr>
            </w:pPr>
            <w:r w:rsidRPr="00023A4A">
              <w:rPr>
                <w:rFonts w:cs="Arial"/>
                <w:b/>
              </w:rPr>
              <w:t>I</w:t>
            </w:r>
          </w:p>
        </w:tc>
        <w:tc>
          <w:tcPr>
            <w:tcW w:w="6740" w:type="dxa"/>
            <w:vAlign w:val="center"/>
          </w:tcPr>
          <w:p w14:paraId="506BA230" w14:textId="77777777" w:rsidR="005A0657" w:rsidRPr="00023A4A" w:rsidRDefault="005A0657" w:rsidP="005A0657">
            <w:pPr>
              <w:spacing w:before="0"/>
              <w:contextualSpacing/>
              <w:jc w:val="center"/>
              <w:rPr>
                <w:rFonts w:cs="Arial"/>
                <w:b/>
              </w:rPr>
            </w:pPr>
            <w:r w:rsidRPr="00023A4A">
              <w:rPr>
                <w:rFonts w:cs="Arial"/>
                <w:b/>
              </w:rPr>
              <w:t xml:space="preserve">УКУПНО ПОНУЂЕНА </w:t>
            </w:r>
            <w:r w:rsidR="005D3D2F" w:rsidRPr="00023A4A">
              <w:rPr>
                <w:rFonts w:cs="Arial"/>
                <w:b/>
                <w:lang w:val="sr-Cyrl-RS"/>
              </w:rPr>
              <w:t xml:space="preserve">дин/Еур </w:t>
            </w:r>
            <w:r w:rsidRPr="00023A4A">
              <w:rPr>
                <w:rFonts w:cs="Arial"/>
                <w:b/>
              </w:rPr>
              <w:t>ЦЕНА  без ПДВ</w:t>
            </w:r>
          </w:p>
          <w:p w14:paraId="4C39EEB8" w14:textId="77777777" w:rsidR="005A0657" w:rsidRPr="00023A4A" w:rsidRDefault="005A0657" w:rsidP="00425BAB">
            <w:pPr>
              <w:spacing w:before="0"/>
              <w:contextualSpacing/>
              <w:jc w:val="center"/>
              <w:rPr>
                <w:rFonts w:cs="Arial"/>
                <w:b/>
              </w:rPr>
            </w:pPr>
            <w:r w:rsidRPr="00023A4A">
              <w:rPr>
                <w:rFonts w:cs="Arial"/>
                <w:b/>
                <w:color w:val="000000"/>
              </w:rPr>
              <w:t xml:space="preserve">(збир колоне бр. </w:t>
            </w:r>
            <w:r w:rsidRPr="00023A4A">
              <w:rPr>
                <w:rFonts w:cs="Arial"/>
                <w:b/>
                <w:color w:val="000000"/>
                <w:lang w:val="sr-Cyrl-CS"/>
              </w:rPr>
              <w:t>1</w:t>
            </w:r>
            <w:r w:rsidR="00425BAB" w:rsidRPr="00023A4A">
              <w:rPr>
                <w:rFonts w:cs="Arial"/>
                <w:b/>
                <w:color w:val="000000"/>
              </w:rPr>
              <w:t>2</w:t>
            </w:r>
            <w:r w:rsidRPr="00023A4A">
              <w:rPr>
                <w:rFonts w:cs="Arial"/>
                <w:b/>
                <w:color w:val="000000"/>
              </w:rPr>
              <w:t>)</w:t>
            </w:r>
          </w:p>
        </w:tc>
        <w:tc>
          <w:tcPr>
            <w:tcW w:w="2610" w:type="dxa"/>
          </w:tcPr>
          <w:p w14:paraId="6587D62B" w14:textId="77777777" w:rsidR="005A0657" w:rsidRPr="00023A4A" w:rsidRDefault="005A0657" w:rsidP="005A0657">
            <w:pPr>
              <w:spacing w:before="0"/>
              <w:contextualSpacing/>
              <w:rPr>
                <w:rFonts w:cs="Arial"/>
                <w:color w:val="FF0000"/>
              </w:rPr>
            </w:pPr>
          </w:p>
        </w:tc>
      </w:tr>
      <w:tr w:rsidR="005A0657" w:rsidRPr="00023A4A" w14:paraId="6DE08F82" w14:textId="77777777" w:rsidTr="00C270BB">
        <w:trPr>
          <w:trHeight w:val="526"/>
        </w:trPr>
        <w:tc>
          <w:tcPr>
            <w:tcW w:w="568" w:type="dxa"/>
            <w:tcBorders>
              <w:bottom w:val="single" w:sz="4" w:space="0" w:color="auto"/>
            </w:tcBorders>
            <w:vAlign w:val="center"/>
          </w:tcPr>
          <w:p w14:paraId="7B82A788" w14:textId="77777777" w:rsidR="005A0657" w:rsidRPr="00023A4A" w:rsidRDefault="005A0657" w:rsidP="005A0657">
            <w:pPr>
              <w:spacing w:before="0"/>
              <w:contextualSpacing/>
              <w:jc w:val="center"/>
              <w:rPr>
                <w:rFonts w:cs="Arial"/>
                <w:b/>
                <w:lang w:val="sr-Latn-CS"/>
              </w:rPr>
            </w:pPr>
            <w:r w:rsidRPr="00023A4A">
              <w:rPr>
                <w:rFonts w:cs="Arial"/>
                <w:b/>
                <w:lang w:val="sr-Latn-CS"/>
              </w:rPr>
              <w:t>II</w:t>
            </w:r>
          </w:p>
        </w:tc>
        <w:tc>
          <w:tcPr>
            <w:tcW w:w="6740" w:type="dxa"/>
            <w:tcBorders>
              <w:bottom w:val="single" w:sz="4" w:space="0" w:color="auto"/>
              <w:right w:val="single" w:sz="4" w:space="0" w:color="auto"/>
            </w:tcBorders>
            <w:vAlign w:val="center"/>
          </w:tcPr>
          <w:p w14:paraId="5E620F28" w14:textId="77777777" w:rsidR="005A0657" w:rsidRPr="00023A4A" w:rsidRDefault="005A0657" w:rsidP="005A0657">
            <w:pPr>
              <w:spacing w:before="0"/>
              <w:contextualSpacing/>
              <w:jc w:val="center"/>
              <w:rPr>
                <w:rFonts w:cs="Arial"/>
                <w:b/>
                <w:color w:val="00B050"/>
              </w:rPr>
            </w:pPr>
            <w:r w:rsidRPr="00023A4A">
              <w:rPr>
                <w:rFonts w:cs="Arial"/>
                <w:b/>
              </w:rPr>
              <w:t>УКУПАН ИЗНОС  ПДВ</w:t>
            </w:r>
          </w:p>
        </w:tc>
        <w:tc>
          <w:tcPr>
            <w:tcW w:w="2610" w:type="dxa"/>
            <w:tcBorders>
              <w:bottom w:val="single" w:sz="4" w:space="0" w:color="auto"/>
              <w:right w:val="single" w:sz="4" w:space="0" w:color="auto"/>
            </w:tcBorders>
          </w:tcPr>
          <w:p w14:paraId="72EC4A05" w14:textId="77777777" w:rsidR="005A0657" w:rsidRPr="00023A4A" w:rsidRDefault="005A0657" w:rsidP="005A0657">
            <w:pPr>
              <w:spacing w:before="0"/>
              <w:contextualSpacing/>
              <w:rPr>
                <w:rFonts w:cs="Arial"/>
                <w:color w:val="FF0000"/>
              </w:rPr>
            </w:pPr>
          </w:p>
        </w:tc>
      </w:tr>
      <w:tr w:rsidR="005A0657" w:rsidRPr="00023A4A" w14:paraId="1A5561F3" w14:textId="77777777" w:rsidTr="00C270BB">
        <w:trPr>
          <w:trHeight w:val="406"/>
        </w:trPr>
        <w:tc>
          <w:tcPr>
            <w:tcW w:w="568" w:type="dxa"/>
            <w:tcBorders>
              <w:bottom w:val="single" w:sz="4" w:space="0" w:color="auto"/>
            </w:tcBorders>
            <w:vAlign w:val="center"/>
          </w:tcPr>
          <w:p w14:paraId="5AEE6B6E" w14:textId="77777777" w:rsidR="005A0657" w:rsidRPr="00023A4A" w:rsidRDefault="005A0657" w:rsidP="005A0657">
            <w:pPr>
              <w:spacing w:before="0"/>
              <w:contextualSpacing/>
              <w:jc w:val="center"/>
              <w:rPr>
                <w:rFonts w:cs="Arial"/>
                <w:b/>
                <w:lang w:val="sr-Latn-CS"/>
              </w:rPr>
            </w:pPr>
            <w:r w:rsidRPr="00023A4A">
              <w:rPr>
                <w:rFonts w:cs="Arial"/>
                <w:b/>
                <w:lang w:val="sr-Latn-CS"/>
              </w:rPr>
              <w:t>III</w:t>
            </w:r>
          </w:p>
        </w:tc>
        <w:tc>
          <w:tcPr>
            <w:tcW w:w="6740" w:type="dxa"/>
            <w:tcBorders>
              <w:bottom w:val="single" w:sz="4" w:space="0" w:color="auto"/>
              <w:right w:val="single" w:sz="4" w:space="0" w:color="auto"/>
            </w:tcBorders>
            <w:vAlign w:val="center"/>
          </w:tcPr>
          <w:p w14:paraId="079C48E2" w14:textId="77777777" w:rsidR="005A0657" w:rsidRPr="00023A4A" w:rsidRDefault="005A0657" w:rsidP="005A0657">
            <w:pPr>
              <w:spacing w:before="0"/>
              <w:contextualSpacing/>
              <w:jc w:val="center"/>
              <w:rPr>
                <w:rFonts w:cs="Arial"/>
                <w:b/>
              </w:rPr>
            </w:pPr>
            <w:r w:rsidRPr="00023A4A">
              <w:rPr>
                <w:rFonts w:cs="Arial"/>
                <w:b/>
              </w:rPr>
              <w:t xml:space="preserve">УКУПНО ПОНУЂЕНА ЦЕНА  </w:t>
            </w:r>
            <w:r w:rsidR="005D3D2F" w:rsidRPr="00023A4A">
              <w:rPr>
                <w:rFonts w:cs="Arial"/>
                <w:b/>
                <w:lang w:val="sr-Cyrl-RS"/>
              </w:rPr>
              <w:t xml:space="preserve"> дин/Еур </w:t>
            </w:r>
            <w:r w:rsidRPr="00023A4A">
              <w:rPr>
                <w:rFonts w:cs="Arial"/>
                <w:b/>
              </w:rPr>
              <w:t>са ПДВ</w:t>
            </w:r>
          </w:p>
          <w:p w14:paraId="11A4CB7D" w14:textId="77777777" w:rsidR="005A0657" w:rsidRPr="00023A4A" w:rsidRDefault="005A0657" w:rsidP="005A0657">
            <w:pPr>
              <w:spacing w:before="0"/>
              <w:contextualSpacing/>
              <w:jc w:val="center"/>
              <w:rPr>
                <w:rFonts w:cs="Arial"/>
                <w:b/>
              </w:rPr>
            </w:pPr>
            <w:r w:rsidRPr="00023A4A">
              <w:rPr>
                <w:rFonts w:cs="Arial"/>
                <w:b/>
              </w:rPr>
              <w:t>(ред. бр.</w:t>
            </w:r>
            <w:r w:rsidRPr="00023A4A">
              <w:rPr>
                <w:rFonts w:cs="Arial"/>
                <w:b/>
                <w:lang w:val="sr-Latn-CS"/>
              </w:rPr>
              <w:t>I</w:t>
            </w:r>
            <w:r w:rsidRPr="00023A4A">
              <w:rPr>
                <w:rFonts w:cs="Arial"/>
                <w:b/>
              </w:rPr>
              <w:t>+ред.бр.</w:t>
            </w:r>
            <w:r w:rsidRPr="00023A4A">
              <w:rPr>
                <w:rFonts w:cs="Arial"/>
                <w:b/>
                <w:lang w:val="sr-Latn-CS"/>
              </w:rPr>
              <w:t>II</w:t>
            </w:r>
            <w:r w:rsidRPr="00023A4A">
              <w:rPr>
                <w:rFonts w:cs="Arial"/>
                <w:b/>
              </w:rPr>
              <w:t>)</w:t>
            </w:r>
          </w:p>
        </w:tc>
        <w:tc>
          <w:tcPr>
            <w:tcW w:w="2610" w:type="dxa"/>
            <w:tcBorders>
              <w:bottom w:val="single" w:sz="4" w:space="0" w:color="auto"/>
              <w:right w:val="single" w:sz="4" w:space="0" w:color="auto"/>
            </w:tcBorders>
          </w:tcPr>
          <w:p w14:paraId="7A1F3586" w14:textId="77777777" w:rsidR="005A0657" w:rsidRPr="00023A4A" w:rsidRDefault="005A0657" w:rsidP="005A0657">
            <w:pPr>
              <w:spacing w:before="0"/>
              <w:contextualSpacing/>
              <w:rPr>
                <w:rFonts w:cs="Arial"/>
                <w:color w:val="FF0000"/>
              </w:rPr>
            </w:pPr>
          </w:p>
        </w:tc>
      </w:tr>
    </w:tbl>
    <w:p w14:paraId="589B5BF3" w14:textId="77777777" w:rsidR="005A0657" w:rsidRPr="00023A4A" w:rsidRDefault="005A0657" w:rsidP="005A0657">
      <w:pPr>
        <w:spacing w:before="0"/>
        <w:contextualSpacing/>
        <w:rPr>
          <w:rFonts w:cs="Arial"/>
        </w:rPr>
      </w:pPr>
    </w:p>
    <w:p w14:paraId="5B236DB7" w14:textId="77777777" w:rsidR="005A0657" w:rsidRPr="00023A4A" w:rsidRDefault="005A0657" w:rsidP="005A0657">
      <w:pPr>
        <w:spacing w:before="0"/>
        <w:contextualSpacing/>
        <w:rPr>
          <w:rFonts w:cs="Arial"/>
          <w:i/>
          <w:color w:val="00B0F0"/>
          <w:u w:val="single"/>
        </w:rPr>
      </w:pPr>
    </w:p>
    <w:p w14:paraId="7934E9A8" w14:textId="77777777" w:rsidR="005A0657" w:rsidRPr="00023A4A" w:rsidRDefault="005A0657" w:rsidP="005A0657">
      <w:pPr>
        <w:spacing w:before="0"/>
        <w:rPr>
          <w:rFonts w:cs="Arial"/>
          <w:i/>
          <w:color w:val="00B0F0"/>
          <w:u w:val="single"/>
        </w:rPr>
      </w:pPr>
    </w:p>
    <w:p w14:paraId="7DF4CC9C" w14:textId="77777777" w:rsidR="005A0657" w:rsidRPr="00023A4A" w:rsidRDefault="005A0657" w:rsidP="005A0657">
      <w:pPr>
        <w:spacing w:before="0"/>
        <w:rPr>
          <w:rFonts w:cs="Arial"/>
          <w:i/>
          <w:color w:val="00B0F0"/>
          <w:u w:val="single"/>
        </w:rPr>
      </w:pPr>
    </w:p>
    <w:p w14:paraId="335A832B" w14:textId="77777777" w:rsidR="005A0657" w:rsidRPr="00023A4A" w:rsidRDefault="005A0657" w:rsidP="005A0657">
      <w:pPr>
        <w:spacing w:before="0"/>
        <w:rPr>
          <w:rFonts w:cs="Arial"/>
          <w:i/>
          <w:color w:val="00B0F0"/>
          <w:u w:val="single"/>
        </w:rPr>
      </w:pPr>
    </w:p>
    <w:p w14:paraId="3266E442" w14:textId="77777777" w:rsidR="005A0657" w:rsidRPr="00023A4A" w:rsidRDefault="005A0657" w:rsidP="005A0657">
      <w:pPr>
        <w:spacing w:before="0"/>
        <w:rPr>
          <w:rFonts w:cs="Arial"/>
          <w:i/>
          <w:color w:val="00B0F0"/>
          <w:u w:val="single"/>
        </w:rPr>
      </w:pPr>
    </w:p>
    <w:p w14:paraId="304F9770" w14:textId="77777777" w:rsidR="005A0657" w:rsidRPr="00023A4A" w:rsidRDefault="005A0657" w:rsidP="005A0657">
      <w:pPr>
        <w:spacing w:before="0"/>
        <w:rPr>
          <w:rFonts w:cs="Arial"/>
          <w:i/>
          <w:color w:val="00B0F0"/>
          <w:u w:val="single"/>
        </w:rPr>
      </w:pPr>
    </w:p>
    <w:p w14:paraId="787166E5" w14:textId="77777777" w:rsidR="005A0657" w:rsidRPr="00023A4A" w:rsidRDefault="005A0657" w:rsidP="005A0657">
      <w:pPr>
        <w:spacing w:before="0"/>
        <w:rPr>
          <w:rFonts w:cs="Arial"/>
          <w:i/>
          <w:color w:val="00B0F0"/>
          <w:u w:val="single"/>
        </w:rPr>
      </w:pPr>
    </w:p>
    <w:p w14:paraId="31855CC6" w14:textId="77777777" w:rsidR="005A0657" w:rsidRPr="00023A4A" w:rsidRDefault="005A0657" w:rsidP="005A0657">
      <w:pPr>
        <w:spacing w:before="0"/>
        <w:rPr>
          <w:rFonts w:cs="Arial"/>
        </w:rPr>
      </w:pPr>
      <w:r w:rsidRPr="00023A4A">
        <w:rPr>
          <w:rFonts w:cs="Arial"/>
        </w:rPr>
        <w:t>Табела 2.</w:t>
      </w:r>
    </w:p>
    <w:tbl>
      <w:tblPr>
        <w:tblpPr w:leftFromText="180" w:rightFromText="180" w:vertAnchor="text" w:horzAnchor="page" w:tblpX="2349" w:tblpY="122"/>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2581"/>
      </w:tblGrid>
      <w:tr w:rsidR="005D3D2F" w:rsidRPr="00023A4A" w14:paraId="3D8E4BC9" w14:textId="77777777" w:rsidTr="00C270BB">
        <w:trPr>
          <w:trHeight w:val="568"/>
        </w:trPr>
        <w:tc>
          <w:tcPr>
            <w:tcW w:w="3382" w:type="dxa"/>
            <w:vMerge w:val="restart"/>
            <w:shd w:val="clear" w:color="auto" w:fill="auto"/>
            <w:vAlign w:val="center"/>
          </w:tcPr>
          <w:p w14:paraId="6444DBE3" w14:textId="77777777" w:rsidR="005D3D2F" w:rsidRPr="00023A4A" w:rsidRDefault="005D3D2F" w:rsidP="005D3D2F">
            <w:pPr>
              <w:spacing w:before="0"/>
              <w:rPr>
                <w:rFonts w:cs="Arial"/>
              </w:rPr>
            </w:pPr>
            <w:r w:rsidRPr="00023A4A">
              <w:rPr>
                <w:rFonts w:cs="Arial"/>
              </w:rPr>
              <w:t>Посебно исказани трошкови који су укључени у укупно понуђену цену без ПДВ-а</w:t>
            </w:r>
          </w:p>
          <w:p w14:paraId="40B48A00" w14:textId="77777777" w:rsidR="005D3D2F" w:rsidRPr="00023A4A" w:rsidRDefault="005D3D2F" w:rsidP="005D3D2F">
            <w:pPr>
              <w:spacing w:before="0"/>
              <w:rPr>
                <w:rFonts w:cs="Arial"/>
                <w:lang w:val="sr-Latn-CS"/>
              </w:rPr>
            </w:pPr>
            <w:r w:rsidRPr="00023A4A">
              <w:rPr>
                <w:rFonts w:cs="Arial"/>
              </w:rPr>
              <w:t xml:space="preserve">(цена из реда бр. </w:t>
            </w:r>
            <w:r w:rsidRPr="00023A4A">
              <w:rPr>
                <w:rFonts w:cs="Arial"/>
                <w:lang w:val="sr-Latn-CS"/>
              </w:rPr>
              <w:t>I</w:t>
            </w:r>
            <w:r w:rsidRPr="00023A4A">
              <w:rPr>
                <w:rFonts w:cs="Arial"/>
              </w:rPr>
              <w:t>) уколико исти постоје као засебни трошкови</w:t>
            </w:r>
            <w:r w:rsidRPr="00023A4A">
              <w:rPr>
                <w:rFonts w:cs="Arial"/>
                <w:lang w:val="sr-Latn-CS"/>
              </w:rPr>
              <w:t>)</w:t>
            </w:r>
          </w:p>
        </w:tc>
        <w:tc>
          <w:tcPr>
            <w:tcW w:w="3960" w:type="dxa"/>
            <w:shd w:val="clear" w:color="auto" w:fill="auto"/>
            <w:vAlign w:val="center"/>
          </w:tcPr>
          <w:p w14:paraId="691F0979" w14:textId="77777777" w:rsidR="005D3D2F" w:rsidRPr="00023A4A" w:rsidRDefault="005D3D2F" w:rsidP="005D3D2F">
            <w:pPr>
              <w:spacing w:before="0"/>
              <w:rPr>
                <w:rFonts w:cs="Arial"/>
              </w:rPr>
            </w:pPr>
            <w:r w:rsidRPr="00023A4A">
              <w:rPr>
                <w:rFonts w:cs="Arial"/>
              </w:rPr>
              <w:t>Трошкови царине</w:t>
            </w:r>
          </w:p>
        </w:tc>
        <w:tc>
          <w:tcPr>
            <w:tcW w:w="2581" w:type="dxa"/>
          </w:tcPr>
          <w:p w14:paraId="66BB613D" w14:textId="77777777" w:rsidR="005D3D2F" w:rsidRPr="00023A4A" w:rsidRDefault="005D3D2F" w:rsidP="005D3D2F">
            <w:pPr>
              <w:spacing w:before="0"/>
              <w:jc w:val="center"/>
              <w:rPr>
                <w:rFonts w:cs="Arial"/>
                <w:lang w:val="sr-Cyrl-RS"/>
              </w:rPr>
            </w:pPr>
            <w:r w:rsidRPr="00023A4A">
              <w:t>Динара/еура</w:t>
            </w:r>
          </w:p>
        </w:tc>
      </w:tr>
      <w:tr w:rsidR="005D3D2F" w:rsidRPr="00023A4A" w14:paraId="47EBEC5A" w14:textId="77777777" w:rsidTr="00C270BB">
        <w:trPr>
          <w:trHeight w:val="525"/>
        </w:trPr>
        <w:tc>
          <w:tcPr>
            <w:tcW w:w="3382" w:type="dxa"/>
            <w:vMerge/>
            <w:shd w:val="clear" w:color="auto" w:fill="auto"/>
          </w:tcPr>
          <w:p w14:paraId="16FE23B5" w14:textId="77777777" w:rsidR="005D3D2F" w:rsidRPr="00023A4A" w:rsidRDefault="005D3D2F" w:rsidP="005D3D2F">
            <w:pPr>
              <w:spacing w:before="0"/>
              <w:rPr>
                <w:rFonts w:cs="Arial"/>
              </w:rPr>
            </w:pPr>
          </w:p>
        </w:tc>
        <w:tc>
          <w:tcPr>
            <w:tcW w:w="3960" w:type="dxa"/>
            <w:shd w:val="clear" w:color="auto" w:fill="auto"/>
            <w:vAlign w:val="center"/>
          </w:tcPr>
          <w:p w14:paraId="2EAC8762" w14:textId="77777777" w:rsidR="005D3D2F" w:rsidRPr="00023A4A" w:rsidRDefault="005D3D2F" w:rsidP="005D3D2F">
            <w:pPr>
              <w:spacing w:before="0"/>
              <w:rPr>
                <w:rFonts w:cs="Arial"/>
              </w:rPr>
            </w:pPr>
            <w:r w:rsidRPr="00023A4A">
              <w:rPr>
                <w:rFonts w:cs="Arial"/>
              </w:rPr>
              <w:t>Трошкови превоза</w:t>
            </w:r>
          </w:p>
        </w:tc>
        <w:tc>
          <w:tcPr>
            <w:tcW w:w="2581" w:type="dxa"/>
          </w:tcPr>
          <w:p w14:paraId="2BD29005" w14:textId="77777777" w:rsidR="005D3D2F" w:rsidRPr="00023A4A" w:rsidRDefault="005D3D2F" w:rsidP="005D3D2F">
            <w:pPr>
              <w:spacing w:before="0"/>
              <w:jc w:val="center"/>
              <w:rPr>
                <w:rFonts w:cs="Arial"/>
              </w:rPr>
            </w:pPr>
            <w:r w:rsidRPr="00023A4A">
              <w:t>Динара/еура</w:t>
            </w:r>
          </w:p>
        </w:tc>
      </w:tr>
      <w:tr w:rsidR="005D3D2F" w:rsidRPr="00023A4A" w14:paraId="7A8EF222" w14:textId="77777777" w:rsidTr="00C270BB">
        <w:trPr>
          <w:trHeight w:val="534"/>
        </w:trPr>
        <w:tc>
          <w:tcPr>
            <w:tcW w:w="3382" w:type="dxa"/>
            <w:vMerge/>
            <w:shd w:val="clear" w:color="auto" w:fill="auto"/>
          </w:tcPr>
          <w:p w14:paraId="40D71F0C" w14:textId="77777777" w:rsidR="005D3D2F" w:rsidRPr="00023A4A" w:rsidRDefault="005D3D2F" w:rsidP="005D3D2F">
            <w:pPr>
              <w:spacing w:before="0"/>
              <w:rPr>
                <w:rFonts w:cs="Arial"/>
              </w:rPr>
            </w:pPr>
          </w:p>
        </w:tc>
        <w:tc>
          <w:tcPr>
            <w:tcW w:w="3960" w:type="dxa"/>
            <w:shd w:val="clear" w:color="auto" w:fill="auto"/>
            <w:vAlign w:val="center"/>
          </w:tcPr>
          <w:p w14:paraId="17CEEDD9" w14:textId="77777777" w:rsidR="005D3D2F" w:rsidRPr="00023A4A" w:rsidRDefault="005D3D2F" w:rsidP="005D3D2F">
            <w:pPr>
              <w:spacing w:before="0"/>
              <w:rPr>
                <w:rFonts w:cs="Arial"/>
                <w:lang w:val="sr-Cyrl-CS"/>
              </w:rPr>
            </w:pPr>
            <w:r w:rsidRPr="00023A4A">
              <w:rPr>
                <w:rFonts w:cs="Arial"/>
              </w:rPr>
              <w:t>Остали трошкови</w:t>
            </w:r>
            <w:r w:rsidRPr="00023A4A">
              <w:rPr>
                <w:rFonts w:cs="Arial"/>
                <w:lang w:val="sr-Cyrl-CS"/>
              </w:rPr>
              <w:t xml:space="preserve"> (</w:t>
            </w:r>
            <w:r w:rsidRPr="00023A4A">
              <w:rPr>
                <w:rFonts w:cs="Arial"/>
                <w:i/>
                <w:lang w:val="sr-Cyrl-CS"/>
              </w:rPr>
              <w:t>навести</w:t>
            </w:r>
            <w:r w:rsidRPr="00023A4A">
              <w:rPr>
                <w:rFonts w:cs="Arial"/>
                <w:lang w:val="sr-Cyrl-CS"/>
              </w:rPr>
              <w:t>)</w:t>
            </w:r>
          </w:p>
        </w:tc>
        <w:tc>
          <w:tcPr>
            <w:tcW w:w="2581" w:type="dxa"/>
          </w:tcPr>
          <w:p w14:paraId="7887532E" w14:textId="77777777" w:rsidR="005D3D2F" w:rsidRPr="00023A4A" w:rsidRDefault="005D3D2F" w:rsidP="005D3D2F">
            <w:pPr>
              <w:spacing w:before="0"/>
              <w:jc w:val="center"/>
              <w:rPr>
                <w:rFonts w:cs="Arial"/>
              </w:rPr>
            </w:pPr>
            <w:r w:rsidRPr="00023A4A">
              <w:t>Динара/еура</w:t>
            </w:r>
          </w:p>
        </w:tc>
      </w:tr>
    </w:tbl>
    <w:p w14:paraId="58EC0E3E" w14:textId="77777777" w:rsidR="005A0657" w:rsidRPr="00023A4A" w:rsidRDefault="005A0657" w:rsidP="005A0657">
      <w:pPr>
        <w:widowControl w:val="0"/>
        <w:spacing w:before="0"/>
        <w:rPr>
          <w:rFonts w:eastAsia="Arial Unicode MS" w:cs="Arial"/>
          <w:color w:val="00B0F0"/>
        </w:rPr>
      </w:pPr>
    </w:p>
    <w:p w14:paraId="72EB3F28" w14:textId="77777777" w:rsidR="005A0657" w:rsidRPr="00023A4A" w:rsidRDefault="005A0657" w:rsidP="005A0657">
      <w:pPr>
        <w:widowControl w:val="0"/>
        <w:spacing w:before="0"/>
        <w:rPr>
          <w:rFonts w:eastAsia="Arial Unicode MS" w:cs="Arial"/>
          <w:color w:val="00B0F0"/>
        </w:rPr>
      </w:pPr>
    </w:p>
    <w:p w14:paraId="45E2CB2E" w14:textId="77777777" w:rsidR="005A0657" w:rsidRPr="00023A4A" w:rsidRDefault="005A0657" w:rsidP="005A0657">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5A0657" w:rsidRPr="00023A4A" w14:paraId="685CA385" w14:textId="77777777" w:rsidTr="00C270BB">
        <w:trPr>
          <w:jc w:val="center"/>
        </w:trPr>
        <w:tc>
          <w:tcPr>
            <w:tcW w:w="3882" w:type="dxa"/>
          </w:tcPr>
          <w:p w14:paraId="2899820C" w14:textId="77777777" w:rsidR="005A0657" w:rsidRPr="00023A4A" w:rsidRDefault="005A0657" w:rsidP="005A0657">
            <w:pPr>
              <w:spacing w:before="60"/>
              <w:jc w:val="center"/>
              <w:rPr>
                <w:rFonts w:cs="Arial"/>
              </w:rPr>
            </w:pPr>
            <w:r w:rsidRPr="00023A4A">
              <w:rPr>
                <w:rFonts w:cs="Arial"/>
              </w:rPr>
              <w:t>Датум:</w:t>
            </w:r>
          </w:p>
        </w:tc>
        <w:tc>
          <w:tcPr>
            <w:tcW w:w="2127" w:type="dxa"/>
          </w:tcPr>
          <w:p w14:paraId="241ED423" w14:textId="77777777" w:rsidR="005A0657" w:rsidRPr="00023A4A" w:rsidRDefault="005A0657" w:rsidP="005A0657">
            <w:pPr>
              <w:spacing w:before="60"/>
              <w:jc w:val="center"/>
              <w:rPr>
                <w:rFonts w:cs="Arial"/>
                <w:lang w:val="ru-RU"/>
              </w:rPr>
            </w:pPr>
          </w:p>
        </w:tc>
        <w:tc>
          <w:tcPr>
            <w:tcW w:w="4022" w:type="dxa"/>
          </w:tcPr>
          <w:p w14:paraId="4DBD0B05" w14:textId="77777777" w:rsidR="005A0657" w:rsidRPr="00023A4A" w:rsidRDefault="005A0657" w:rsidP="005A0657">
            <w:pPr>
              <w:spacing w:before="60"/>
              <w:jc w:val="center"/>
              <w:rPr>
                <w:rFonts w:cs="Arial"/>
                <w:lang w:val="sr-Cyrl-CS"/>
              </w:rPr>
            </w:pPr>
            <w:r w:rsidRPr="00023A4A">
              <w:rPr>
                <w:rFonts w:cs="Arial"/>
                <w:lang w:val="sr-Cyrl-CS"/>
              </w:rPr>
              <w:t>П</w:t>
            </w:r>
            <w:r w:rsidRPr="00023A4A">
              <w:rPr>
                <w:rFonts w:cs="Arial"/>
              </w:rPr>
              <w:t>онуђач</w:t>
            </w:r>
          </w:p>
        </w:tc>
      </w:tr>
      <w:tr w:rsidR="005A0657" w:rsidRPr="00023A4A" w14:paraId="7F72845B" w14:textId="77777777" w:rsidTr="00C270BB">
        <w:trPr>
          <w:jc w:val="center"/>
        </w:trPr>
        <w:tc>
          <w:tcPr>
            <w:tcW w:w="3882" w:type="dxa"/>
          </w:tcPr>
          <w:p w14:paraId="44FA03F3" w14:textId="77777777" w:rsidR="005A0657" w:rsidRPr="00023A4A" w:rsidRDefault="005A0657" w:rsidP="005A0657">
            <w:pPr>
              <w:spacing w:before="0"/>
              <w:jc w:val="center"/>
              <w:rPr>
                <w:rFonts w:cs="Arial"/>
              </w:rPr>
            </w:pPr>
          </w:p>
        </w:tc>
        <w:tc>
          <w:tcPr>
            <w:tcW w:w="2127" w:type="dxa"/>
          </w:tcPr>
          <w:p w14:paraId="46766AED" w14:textId="77777777" w:rsidR="005A0657" w:rsidRPr="00023A4A" w:rsidRDefault="005A0657" w:rsidP="005A0657">
            <w:pPr>
              <w:spacing w:before="0"/>
              <w:jc w:val="center"/>
              <w:rPr>
                <w:rFonts w:cs="Arial"/>
              </w:rPr>
            </w:pPr>
            <w:r w:rsidRPr="00023A4A">
              <w:rPr>
                <w:rFonts w:cs="Arial"/>
              </w:rPr>
              <w:t>М.П.</w:t>
            </w:r>
          </w:p>
        </w:tc>
        <w:tc>
          <w:tcPr>
            <w:tcW w:w="4022" w:type="dxa"/>
          </w:tcPr>
          <w:p w14:paraId="47F0E448" w14:textId="77777777" w:rsidR="005A0657" w:rsidRPr="00023A4A" w:rsidRDefault="005A0657" w:rsidP="005A0657">
            <w:pPr>
              <w:spacing w:before="0"/>
              <w:jc w:val="center"/>
              <w:rPr>
                <w:rFonts w:cs="Arial"/>
                <w:lang w:val="ru-RU"/>
              </w:rPr>
            </w:pPr>
          </w:p>
        </w:tc>
      </w:tr>
      <w:tr w:rsidR="005A0657" w:rsidRPr="00023A4A" w14:paraId="566118CE" w14:textId="77777777" w:rsidTr="00C270BB">
        <w:trPr>
          <w:jc w:val="center"/>
        </w:trPr>
        <w:tc>
          <w:tcPr>
            <w:tcW w:w="3882" w:type="dxa"/>
            <w:tcBorders>
              <w:bottom w:val="single" w:sz="4" w:space="0" w:color="auto"/>
            </w:tcBorders>
          </w:tcPr>
          <w:p w14:paraId="674C8DF8" w14:textId="77777777" w:rsidR="005A0657" w:rsidRPr="00023A4A" w:rsidRDefault="005A0657" w:rsidP="005A0657">
            <w:pPr>
              <w:spacing w:before="0"/>
              <w:jc w:val="center"/>
              <w:rPr>
                <w:rFonts w:cs="Arial"/>
              </w:rPr>
            </w:pPr>
          </w:p>
        </w:tc>
        <w:tc>
          <w:tcPr>
            <w:tcW w:w="2127" w:type="dxa"/>
          </w:tcPr>
          <w:p w14:paraId="7EEF471F" w14:textId="77777777" w:rsidR="005A0657" w:rsidRPr="00023A4A" w:rsidRDefault="005A0657" w:rsidP="005A0657">
            <w:pPr>
              <w:spacing w:before="0"/>
              <w:jc w:val="center"/>
              <w:rPr>
                <w:rFonts w:cs="Arial"/>
                <w:lang w:val="ru-RU"/>
              </w:rPr>
            </w:pPr>
          </w:p>
        </w:tc>
        <w:tc>
          <w:tcPr>
            <w:tcW w:w="4022" w:type="dxa"/>
            <w:tcBorders>
              <w:bottom w:val="single" w:sz="4" w:space="0" w:color="auto"/>
            </w:tcBorders>
          </w:tcPr>
          <w:p w14:paraId="3C885CE9" w14:textId="77777777" w:rsidR="005A0657" w:rsidRPr="00023A4A" w:rsidRDefault="005A0657" w:rsidP="005A0657">
            <w:pPr>
              <w:spacing w:before="0"/>
              <w:jc w:val="center"/>
              <w:rPr>
                <w:rFonts w:cs="Arial"/>
                <w:lang w:val="ru-RU"/>
              </w:rPr>
            </w:pPr>
          </w:p>
        </w:tc>
      </w:tr>
    </w:tbl>
    <w:p w14:paraId="66017F95" w14:textId="77777777" w:rsidR="00A12F99" w:rsidRPr="00023A4A" w:rsidRDefault="00A12F99" w:rsidP="005A0657">
      <w:pPr>
        <w:tabs>
          <w:tab w:val="left" w:pos="270"/>
        </w:tabs>
        <w:spacing w:before="0"/>
        <w:rPr>
          <w:rFonts w:cs="Arial"/>
          <w:b/>
          <w:lang w:val="sr-Cyrl-RS"/>
        </w:rPr>
      </w:pPr>
    </w:p>
    <w:p w14:paraId="628874C8" w14:textId="77777777" w:rsidR="00482654" w:rsidRPr="00023A4A" w:rsidRDefault="00482654" w:rsidP="005A0657">
      <w:pPr>
        <w:tabs>
          <w:tab w:val="left" w:pos="270"/>
        </w:tabs>
        <w:spacing w:before="0"/>
        <w:rPr>
          <w:rFonts w:cs="Arial"/>
          <w:b/>
          <w:lang w:val="sr-Cyrl-RS"/>
        </w:rPr>
      </w:pPr>
    </w:p>
    <w:p w14:paraId="27F50DF3" w14:textId="77777777" w:rsidR="00482654" w:rsidRPr="00023A4A" w:rsidRDefault="00482654" w:rsidP="005A0657">
      <w:pPr>
        <w:tabs>
          <w:tab w:val="left" w:pos="270"/>
        </w:tabs>
        <w:spacing w:before="0"/>
        <w:rPr>
          <w:rFonts w:cs="Arial"/>
          <w:b/>
          <w:lang w:val="sr-Cyrl-RS"/>
        </w:rPr>
      </w:pPr>
    </w:p>
    <w:p w14:paraId="7F24EF53" w14:textId="77777777" w:rsidR="00482654" w:rsidRPr="00023A4A" w:rsidRDefault="00482654" w:rsidP="005A0657">
      <w:pPr>
        <w:tabs>
          <w:tab w:val="left" w:pos="270"/>
        </w:tabs>
        <w:spacing w:before="0"/>
        <w:rPr>
          <w:rFonts w:cs="Arial"/>
          <w:b/>
          <w:lang w:val="sr-Cyrl-RS"/>
        </w:rPr>
      </w:pPr>
    </w:p>
    <w:p w14:paraId="46FE515E" w14:textId="77777777" w:rsidR="00482654" w:rsidRPr="00023A4A" w:rsidRDefault="00482654" w:rsidP="005A0657">
      <w:pPr>
        <w:tabs>
          <w:tab w:val="left" w:pos="270"/>
        </w:tabs>
        <w:spacing w:before="0"/>
        <w:rPr>
          <w:rFonts w:cs="Arial"/>
          <w:b/>
          <w:lang w:val="sr-Cyrl-RS"/>
        </w:rPr>
      </w:pPr>
    </w:p>
    <w:p w14:paraId="258453B3" w14:textId="77777777" w:rsidR="00482654" w:rsidRPr="00023A4A" w:rsidRDefault="00482654" w:rsidP="005A0657">
      <w:pPr>
        <w:tabs>
          <w:tab w:val="left" w:pos="270"/>
        </w:tabs>
        <w:spacing w:before="0"/>
        <w:rPr>
          <w:rFonts w:cs="Arial"/>
          <w:b/>
          <w:lang w:val="sr-Cyrl-RS"/>
        </w:rPr>
      </w:pPr>
    </w:p>
    <w:p w14:paraId="608BB79E" w14:textId="77777777" w:rsidR="00482654" w:rsidRPr="00023A4A" w:rsidRDefault="00482654" w:rsidP="005A0657">
      <w:pPr>
        <w:tabs>
          <w:tab w:val="left" w:pos="270"/>
        </w:tabs>
        <w:spacing w:before="0"/>
        <w:rPr>
          <w:rFonts w:cs="Arial"/>
          <w:b/>
          <w:lang w:val="sr-Cyrl-RS"/>
        </w:rPr>
      </w:pPr>
    </w:p>
    <w:p w14:paraId="6B100E13" w14:textId="77777777" w:rsidR="00482654" w:rsidRPr="00023A4A" w:rsidRDefault="00482654" w:rsidP="005A0657">
      <w:pPr>
        <w:tabs>
          <w:tab w:val="left" w:pos="270"/>
        </w:tabs>
        <w:spacing w:before="0"/>
        <w:rPr>
          <w:rFonts w:cs="Arial"/>
          <w:b/>
          <w:lang w:val="sr-Cyrl-RS"/>
        </w:rPr>
      </w:pPr>
    </w:p>
    <w:p w14:paraId="61F8DB66" w14:textId="77777777" w:rsidR="00482654" w:rsidRPr="00023A4A" w:rsidRDefault="00482654" w:rsidP="005A0657">
      <w:pPr>
        <w:tabs>
          <w:tab w:val="left" w:pos="270"/>
        </w:tabs>
        <w:spacing w:before="0"/>
        <w:rPr>
          <w:rFonts w:cs="Arial"/>
          <w:b/>
          <w:lang w:val="sr-Cyrl-RS"/>
        </w:rPr>
      </w:pPr>
    </w:p>
    <w:p w14:paraId="2305B27F" w14:textId="77777777" w:rsidR="00B510F4" w:rsidRPr="00023A4A" w:rsidRDefault="00B510F4" w:rsidP="005A0657">
      <w:pPr>
        <w:tabs>
          <w:tab w:val="left" w:pos="270"/>
        </w:tabs>
        <w:spacing w:before="0"/>
        <w:rPr>
          <w:rFonts w:cs="Arial"/>
          <w:b/>
          <w:lang w:val="sr-Cyrl-RS"/>
        </w:rPr>
      </w:pPr>
    </w:p>
    <w:p w14:paraId="2C9D6ED5" w14:textId="77777777" w:rsidR="00B510F4" w:rsidRDefault="00B510F4" w:rsidP="005A0657">
      <w:pPr>
        <w:tabs>
          <w:tab w:val="left" w:pos="270"/>
        </w:tabs>
        <w:spacing w:before="0"/>
        <w:rPr>
          <w:rFonts w:cs="Arial"/>
          <w:b/>
          <w:lang w:val="sr-Cyrl-RS"/>
        </w:rPr>
      </w:pPr>
    </w:p>
    <w:p w14:paraId="48D2E2A7" w14:textId="77777777" w:rsidR="00072E75" w:rsidRPr="00023A4A" w:rsidRDefault="00072E75" w:rsidP="005A0657">
      <w:pPr>
        <w:tabs>
          <w:tab w:val="left" w:pos="270"/>
        </w:tabs>
        <w:spacing w:before="0"/>
        <w:rPr>
          <w:rFonts w:cs="Arial"/>
          <w:b/>
          <w:lang w:val="sr-Cyrl-RS"/>
        </w:rPr>
      </w:pPr>
    </w:p>
    <w:p w14:paraId="2EB199CD" w14:textId="77777777" w:rsidR="00482654" w:rsidRPr="00023A4A" w:rsidRDefault="00482654" w:rsidP="005A0657">
      <w:pPr>
        <w:tabs>
          <w:tab w:val="left" w:pos="270"/>
        </w:tabs>
        <w:spacing w:before="0"/>
        <w:rPr>
          <w:rFonts w:cs="Arial"/>
          <w:b/>
          <w:lang w:val="sr-Cyrl-RS"/>
        </w:rPr>
      </w:pPr>
    </w:p>
    <w:p w14:paraId="6E661EB1" w14:textId="77777777" w:rsidR="00482654" w:rsidRPr="00023A4A" w:rsidRDefault="00482654" w:rsidP="005A0657">
      <w:pPr>
        <w:tabs>
          <w:tab w:val="left" w:pos="270"/>
        </w:tabs>
        <w:spacing w:before="0"/>
        <w:rPr>
          <w:rFonts w:cs="Arial"/>
          <w:b/>
          <w:lang w:val="sr-Cyrl-RS"/>
        </w:rPr>
      </w:pPr>
    </w:p>
    <w:p w14:paraId="5EB4689B" w14:textId="77777777" w:rsidR="00482654" w:rsidRPr="00023A4A" w:rsidRDefault="005A0657" w:rsidP="005A0657">
      <w:pPr>
        <w:tabs>
          <w:tab w:val="left" w:pos="270"/>
        </w:tabs>
        <w:spacing w:before="0"/>
        <w:rPr>
          <w:rFonts w:cs="Arial"/>
          <w:b/>
          <w:vertAlign w:val="superscript"/>
        </w:rPr>
      </w:pPr>
      <w:r w:rsidRPr="00023A4A">
        <w:rPr>
          <w:rFonts w:cs="Arial"/>
          <w:b/>
        </w:rPr>
        <w:lastRenderedPageBreak/>
        <w:t>Партија бр.3 –</w:t>
      </w:r>
      <w:r w:rsidR="00482654" w:rsidRPr="00023A4A">
        <w:rPr>
          <w:rFonts w:eastAsia="Arial Unicode MS" w:cs="Arial"/>
          <w:b/>
          <w:lang w:val="sr-Cyrl-RS"/>
        </w:rPr>
        <w:t xml:space="preserve"> </w:t>
      </w:r>
      <w:r w:rsidR="00482654" w:rsidRPr="00023A4A">
        <w:rPr>
          <w:rFonts w:cs="Arial"/>
          <w:b/>
          <w:lang w:val="sr-Cyrl-RS"/>
        </w:rPr>
        <w:t>Гумени рударски каблови 12/20 к</w:t>
      </w:r>
      <w:r w:rsidR="00482654" w:rsidRPr="00023A4A">
        <w:rPr>
          <w:rFonts w:cs="Arial"/>
          <w:b/>
        </w:rPr>
        <w:t>V</w:t>
      </w:r>
    </w:p>
    <w:tbl>
      <w:tblPr>
        <w:tblW w:w="14126"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68"/>
        <w:gridCol w:w="1127"/>
        <w:gridCol w:w="994"/>
        <w:gridCol w:w="1775"/>
        <w:gridCol w:w="1515"/>
        <w:gridCol w:w="1530"/>
        <w:gridCol w:w="983"/>
        <w:gridCol w:w="602"/>
        <w:gridCol w:w="530"/>
        <w:gridCol w:w="1174"/>
        <w:gridCol w:w="1177"/>
        <w:gridCol w:w="1126"/>
        <w:gridCol w:w="1125"/>
      </w:tblGrid>
      <w:tr w:rsidR="005D3D2F" w:rsidRPr="00023A4A" w14:paraId="306D84FC" w14:textId="77777777" w:rsidTr="005D3D2F">
        <w:trPr>
          <w:tblHeader/>
          <w:tblCellSpacing w:w="0" w:type="dxa"/>
        </w:trPr>
        <w:tc>
          <w:tcPr>
            <w:tcW w:w="4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A1DE956" w14:textId="77777777" w:rsidR="005D3D2F" w:rsidRPr="00023A4A" w:rsidRDefault="005D3D2F" w:rsidP="005D3D2F">
            <w:pPr>
              <w:spacing w:before="0"/>
              <w:jc w:val="center"/>
              <w:rPr>
                <w:rFonts w:cs="Arial"/>
                <w:b/>
                <w:bCs/>
              </w:rPr>
            </w:pPr>
            <w:r w:rsidRPr="00023A4A">
              <w:rPr>
                <w:rFonts w:cs="Arial"/>
                <w:b/>
                <w:bCs/>
                <w:color w:val="000000"/>
              </w:rPr>
              <w:t>РБ</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88D58B6" w14:textId="77777777" w:rsidR="005D3D2F" w:rsidRPr="00023A4A" w:rsidRDefault="005D3D2F" w:rsidP="005D3D2F">
            <w:pPr>
              <w:spacing w:before="0"/>
              <w:jc w:val="center"/>
              <w:rPr>
                <w:rFonts w:cs="Arial"/>
                <w:b/>
                <w:bCs/>
              </w:rPr>
            </w:pPr>
            <w:r w:rsidRPr="00023A4A">
              <w:rPr>
                <w:rFonts w:cs="Arial"/>
                <w:b/>
                <w:bCs/>
                <w:color w:val="000000"/>
              </w:rPr>
              <w:t>Позиција из плана</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1914177" w14:textId="77777777" w:rsidR="005D3D2F" w:rsidRPr="00023A4A" w:rsidRDefault="005D3D2F" w:rsidP="005D3D2F">
            <w:pPr>
              <w:spacing w:before="0"/>
              <w:jc w:val="center"/>
              <w:rPr>
                <w:rFonts w:cs="Arial"/>
                <w:b/>
                <w:bCs/>
              </w:rPr>
            </w:pPr>
            <w:r w:rsidRPr="00023A4A">
              <w:rPr>
                <w:rFonts w:cs="Arial"/>
                <w:b/>
                <w:bCs/>
                <w:color w:val="000000"/>
              </w:rPr>
              <w:t>Шифра ЕРЦа</w:t>
            </w:r>
          </w:p>
        </w:tc>
        <w:tc>
          <w:tcPr>
            <w:tcW w:w="177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C895C1B" w14:textId="77777777" w:rsidR="005D3D2F" w:rsidRPr="00023A4A" w:rsidRDefault="005D3D2F" w:rsidP="005D3D2F">
            <w:pPr>
              <w:spacing w:before="0"/>
              <w:jc w:val="center"/>
              <w:rPr>
                <w:rFonts w:cs="Arial"/>
                <w:b/>
                <w:bCs/>
              </w:rPr>
            </w:pPr>
            <w:r w:rsidRPr="00023A4A">
              <w:rPr>
                <w:rFonts w:cs="Arial"/>
                <w:b/>
                <w:bCs/>
              </w:rPr>
              <w:t xml:space="preserve">Назив робе </w:t>
            </w:r>
            <w:r w:rsidRPr="00023A4A">
              <w:rPr>
                <w:rFonts w:cs="Arial"/>
                <w:b/>
                <w:bCs/>
                <w:lang w:val="sr-Cyrl-RS"/>
              </w:rPr>
              <w:t>или одговарајући</w:t>
            </w:r>
          </w:p>
        </w:tc>
        <w:tc>
          <w:tcPr>
            <w:tcW w:w="141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C9F4489" w14:textId="77777777" w:rsidR="005D3D2F" w:rsidRPr="00023A4A" w:rsidRDefault="005D3D2F" w:rsidP="005D3D2F">
            <w:pPr>
              <w:spacing w:before="0"/>
              <w:jc w:val="left"/>
              <w:rPr>
                <w:rFonts w:eastAsia="Calibri" w:cs="Arial"/>
                <w:b/>
                <w:bCs/>
                <w:noProof/>
              </w:rPr>
            </w:pPr>
            <w:r w:rsidRPr="00023A4A">
              <w:rPr>
                <w:rFonts w:eastAsia="Calibri" w:cs="Arial"/>
                <w:b/>
                <w:bCs/>
                <w:noProof/>
              </w:rPr>
              <w:t>Понуђено одговарајуће добро</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515159B" w14:textId="77777777" w:rsidR="005D3D2F" w:rsidRPr="00023A4A" w:rsidRDefault="005D3D2F" w:rsidP="005D3D2F">
            <w:pPr>
              <w:spacing w:before="0"/>
              <w:jc w:val="left"/>
              <w:rPr>
                <w:rFonts w:eastAsia="Calibri" w:cs="Arial"/>
                <w:b/>
                <w:bCs/>
                <w:noProof/>
              </w:rPr>
            </w:pPr>
            <w:r w:rsidRPr="00023A4A">
              <w:rPr>
                <w:rFonts w:eastAsia="Calibri" w:cs="Arial"/>
                <w:b/>
                <w:bCs/>
                <w:noProof/>
              </w:rPr>
              <w:t>Произвођач и земља порекла</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14:paraId="74EAD357" w14:textId="77777777" w:rsidR="005D3D2F" w:rsidRPr="00023A4A" w:rsidRDefault="005D3D2F" w:rsidP="005D3D2F">
            <w:pPr>
              <w:rPr>
                <w:rFonts w:cs="Arial"/>
                <w:b/>
              </w:rPr>
            </w:pPr>
            <w:r w:rsidRPr="00023A4A">
              <w:rPr>
                <w:rFonts w:cs="Arial"/>
                <w:b/>
              </w:rPr>
              <w:t>Mагацин</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14:paraId="6FBAB05B" w14:textId="77777777" w:rsidR="005D3D2F" w:rsidRPr="00023A4A" w:rsidRDefault="005D3D2F" w:rsidP="005D3D2F">
            <w:pPr>
              <w:rPr>
                <w:rFonts w:cs="Arial"/>
                <w:b/>
              </w:rPr>
            </w:pPr>
            <w:r w:rsidRPr="00023A4A">
              <w:rPr>
                <w:rFonts w:cs="Arial"/>
                <w:b/>
              </w:rPr>
              <w:t>Јед.</w:t>
            </w:r>
          </w:p>
          <w:p w14:paraId="680C87B8" w14:textId="77777777" w:rsidR="005D3D2F" w:rsidRPr="00023A4A" w:rsidRDefault="005D3D2F" w:rsidP="005D3D2F">
            <w:pPr>
              <w:rPr>
                <w:rFonts w:cs="Arial"/>
                <w:b/>
              </w:rPr>
            </w:pPr>
            <w:r w:rsidRPr="00023A4A">
              <w:rPr>
                <w:rFonts w:cs="Arial"/>
                <w:b/>
              </w:rPr>
              <w:t>мере</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14:paraId="43BF9701" w14:textId="77777777" w:rsidR="005D3D2F" w:rsidRPr="00023A4A" w:rsidRDefault="005D3D2F" w:rsidP="005D3D2F">
            <w:pPr>
              <w:rPr>
                <w:rFonts w:cs="Arial"/>
                <w:b/>
              </w:rPr>
            </w:pPr>
            <w:r w:rsidRPr="00023A4A">
              <w:rPr>
                <w:rFonts w:cs="Arial"/>
                <w:b/>
              </w:rPr>
              <w:t>Кол.</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14:paraId="2810D031" w14:textId="77777777" w:rsidR="005D3D2F" w:rsidRPr="00023A4A" w:rsidRDefault="005D3D2F" w:rsidP="005D3D2F">
            <w:pPr>
              <w:rPr>
                <w:rFonts w:cs="Arial"/>
                <w:b/>
              </w:rPr>
            </w:pPr>
            <w:r w:rsidRPr="00023A4A">
              <w:rPr>
                <w:rFonts w:cs="Arial"/>
                <w:b/>
              </w:rPr>
              <w:t xml:space="preserve">Јед.цена </w:t>
            </w:r>
            <w:r w:rsidRPr="00023A4A">
              <w:rPr>
                <w:rFonts w:cs="Arial"/>
                <w:b/>
                <w:lang w:val="sr-Cyrl-RS"/>
              </w:rPr>
              <w:t xml:space="preserve">дин/Еур </w:t>
            </w:r>
            <w:r w:rsidRPr="00023A4A">
              <w:rPr>
                <w:rFonts w:cs="Arial"/>
                <w:b/>
              </w:rPr>
              <w:t>без ПДВ-а</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14:paraId="280F9E93" w14:textId="77777777" w:rsidR="005D3D2F" w:rsidRPr="00023A4A" w:rsidRDefault="005D3D2F" w:rsidP="005D3D2F">
            <w:pPr>
              <w:rPr>
                <w:rFonts w:cs="Arial"/>
                <w:b/>
              </w:rPr>
            </w:pPr>
            <w:r w:rsidRPr="00023A4A">
              <w:rPr>
                <w:rFonts w:cs="Arial"/>
                <w:b/>
              </w:rPr>
              <w:t>Јед.цена</w:t>
            </w:r>
            <w:r w:rsidRPr="00023A4A">
              <w:rPr>
                <w:rFonts w:cs="Arial"/>
                <w:b/>
                <w:lang w:val="sr-Cyrl-RS"/>
              </w:rPr>
              <w:t xml:space="preserve"> дин/Еур</w:t>
            </w:r>
            <w:r w:rsidRPr="00023A4A">
              <w:rPr>
                <w:rFonts w:cs="Arial"/>
                <w:b/>
              </w:rPr>
              <w:t xml:space="preserve"> са ПДВ-ом</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14:paraId="7A433EC5" w14:textId="77777777" w:rsidR="005D3D2F" w:rsidRPr="00023A4A" w:rsidRDefault="005D3D2F" w:rsidP="005D3D2F">
            <w:pPr>
              <w:rPr>
                <w:rFonts w:cs="Arial"/>
                <w:b/>
              </w:rPr>
            </w:pPr>
            <w:r w:rsidRPr="00023A4A">
              <w:rPr>
                <w:rFonts w:cs="Arial"/>
                <w:b/>
              </w:rPr>
              <w:t xml:space="preserve">Укупна </w:t>
            </w:r>
            <w:r w:rsidRPr="00023A4A">
              <w:rPr>
                <w:rFonts w:cs="Arial"/>
                <w:b/>
                <w:lang w:val="sr-Cyrl-RS"/>
              </w:rPr>
              <w:t xml:space="preserve">цена  дин/Еур </w:t>
            </w:r>
            <w:r w:rsidRPr="00023A4A">
              <w:rPr>
                <w:rFonts w:cs="Arial"/>
                <w:b/>
              </w:rPr>
              <w:t>без ПДВ-а</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14:paraId="00CC15D0" w14:textId="77777777" w:rsidR="005D3D2F" w:rsidRPr="00023A4A" w:rsidRDefault="005D3D2F" w:rsidP="005D3D2F">
            <w:pPr>
              <w:rPr>
                <w:rFonts w:cs="Arial"/>
                <w:b/>
              </w:rPr>
            </w:pPr>
            <w:r w:rsidRPr="00023A4A">
              <w:rPr>
                <w:rFonts w:cs="Arial"/>
                <w:b/>
              </w:rPr>
              <w:t xml:space="preserve">Укупна </w:t>
            </w:r>
            <w:r w:rsidRPr="00023A4A">
              <w:rPr>
                <w:rFonts w:cs="Arial"/>
                <w:b/>
                <w:lang w:val="sr-Cyrl-RS"/>
              </w:rPr>
              <w:t xml:space="preserve">цена дин/Еур </w:t>
            </w:r>
            <w:r w:rsidRPr="00023A4A">
              <w:rPr>
                <w:rFonts w:cs="Arial"/>
                <w:b/>
              </w:rPr>
              <w:t>са ПДВ-ом</w:t>
            </w:r>
          </w:p>
        </w:tc>
      </w:tr>
      <w:tr w:rsidR="00EC7B77" w:rsidRPr="00023A4A" w14:paraId="669601B9" w14:textId="77777777" w:rsidTr="005D3D2F">
        <w:trPr>
          <w:tblHeader/>
          <w:tblCellSpacing w:w="0" w:type="dxa"/>
        </w:trPr>
        <w:tc>
          <w:tcPr>
            <w:tcW w:w="468"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749388C4" w14:textId="77777777" w:rsidR="00EC7B77" w:rsidRPr="00023A4A" w:rsidRDefault="00EC7B77" w:rsidP="00EC7B77">
            <w:pPr>
              <w:spacing w:before="0"/>
              <w:jc w:val="center"/>
              <w:rPr>
                <w:rFonts w:cs="Arial"/>
                <w:b/>
                <w:bCs/>
                <w:color w:val="000000"/>
              </w:rPr>
            </w:pPr>
            <w:r w:rsidRPr="00023A4A">
              <w:rPr>
                <w:rFonts w:cs="Arial"/>
                <w:b/>
                <w:bCs/>
                <w:color w:val="000000"/>
              </w:rPr>
              <w:t>1</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5AF2CF02" w14:textId="77777777" w:rsidR="00EC7B77" w:rsidRPr="00023A4A" w:rsidRDefault="00EC7B77" w:rsidP="00EC7B77">
            <w:pPr>
              <w:spacing w:before="0"/>
              <w:jc w:val="center"/>
              <w:rPr>
                <w:rFonts w:cs="Arial"/>
                <w:b/>
                <w:bCs/>
                <w:color w:val="000000"/>
              </w:rPr>
            </w:pPr>
            <w:r w:rsidRPr="00023A4A">
              <w:rPr>
                <w:rFonts w:cs="Arial"/>
                <w:b/>
                <w:bCs/>
                <w:color w:val="000000"/>
              </w:rPr>
              <w:t>2</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FFC7571" w14:textId="77777777" w:rsidR="00EC7B77" w:rsidRPr="00023A4A" w:rsidRDefault="00EC7B77" w:rsidP="00EC7B77">
            <w:pPr>
              <w:spacing w:before="0"/>
              <w:jc w:val="center"/>
              <w:rPr>
                <w:rFonts w:cs="Arial"/>
                <w:b/>
                <w:bCs/>
                <w:color w:val="000000"/>
              </w:rPr>
            </w:pPr>
            <w:r w:rsidRPr="00023A4A">
              <w:rPr>
                <w:rFonts w:cs="Arial"/>
                <w:b/>
                <w:bCs/>
                <w:color w:val="000000"/>
              </w:rPr>
              <w:t>3</w:t>
            </w:r>
          </w:p>
        </w:tc>
        <w:tc>
          <w:tcPr>
            <w:tcW w:w="1775"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0332313E" w14:textId="77777777" w:rsidR="00EC7B77" w:rsidRPr="00023A4A" w:rsidRDefault="00EC7B77" w:rsidP="00EC7B77">
            <w:pPr>
              <w:spacing w:before="0"/>
              <w:jc w:val="center"/>
              <w:rPr>
                <w:rFonts w:cs="Arial"/>
                <w:b/>
                <w:bCs/>
              </w:rPr>
            </w:pPr>
            <w:r w:rsidRPr="00023A4A">
              <w:rPr>
                <w:rFonts w:cs="Arial"/>
                <w:b/>
                <w:bCs/>
              </w:rPr>
              <w:t>4</w:t>
            </w:r>
          </w:p>
        </w:tc>
        <w:tc>
          <w:tcPr>
            <w:tcW w:w="1418"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3797CC0D" w14:textId="77777777" w:rsidR="00EC7B77" w:rsidRPr="00023A4A" w:rsidRDefault="00EC7B77" w:rsidP="00EC7B77">
            <w:pPr>
              <w:spacing w:before="0"/>
              <w:jc w:val="center"/>
              <w:rPr>
                <w:rFonts w:eastAsia="Calibri" w:cs="Arial"/>
                <w:b/>
                <w:bCs/>
                <w:noProof/>
              </w:rPr>
            </w:pPr>
            <w:r w:rsidRPr="00023A4A">
              <w:rPr>
                <w:rFonts w:eastAsia="Calibri" w:cs="Arial"/>
                <w:b/>
                <w:bCs/>
                <w:noProof/>
              </w:rPr>
              <w:t>5</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557BCEDD" w14:textId="77777777" w:rsidR="00EC7B77" w:rsidRPr="00023A4A" w:rsidRDefault="00EC7B77" w:rsidP="00EC7B77">
            <w:pPr>
              <w:spacing w:before="0"/>
              <w:jc w:val="center"/>
              <w:rPr>
                <w:rFonts w:eastAsia="Calibri" w:cs="Arial"/>
                <w:b/>
                <w:bCs/>
                <w:noProof/>
              </w:rPr>
            </w:pPr>
            <w:r w:rsidRPr="00023A4A">
              <w:rPr>
                <w:rFonts w:eastAsia="Calibri" w:cs="Arial"/>
                <w:b/>
                <w:bCs/>
                <w:noProof/>
              </w:rPr>
              <w:t>6</w:t>
            </w:r>
          </w:p>
        </w:tc>
        <w:tc>
          <w:tcPr>
            <w:tcW w:w="0" w:type="auto"/>
            <w:tcBorders>
              <w:top w:val="outset" w:sz="6" w:space="0" w:color="000000"/>
              <w:left w:val="outset" w:sz="6" w:space="0" w:color="000000"/>
              <w:bottom w:val="outset" w:sz="6" w:space="0" w:color="000000"/>
              <w:right w:val="outset" w:sz="6" w:space="0" w:color="000000"/>
            </w:tcBorders>
            <w:shd w:val="clear" w:color="auto" w:fill="C0C0C0"/>
          </w:tcPr>
          <w:p w14:paraId="09BBD15A" w14:textId="77777777" w:rsidR="00EC7B77" w:rsidRPr="00023A4A" w:rsidRDefault="00EC7B77" w:rsidP="00EC7B77">
            <w:pPr>
              <w:jc w:val="center"/>
              <w:rPr>
                <w:rFonts w:cs="Arial"/>
                <w:b/>
              </w:rPr>
            </w:pPr>
            <w:r w:rsidRPr="00023A4A">
              <w:rPr>
                <w:rFonts w:cs="Arial"/>
                <w:b/>
              </w:rPr>
              <w:t>7</w:t>
            </w:r>
          </w:p>
        </w:tc>
        <w:tc>
          <w:tcPr>
            <w:tcW w:w="0" w:type="auto"/>
            <w:tcBorders>
              <w:top w:val="outset" w:sz="6" w:space="0" w:color="000000"/>
              <w:left w:val="outset" w:sz="6" w:space="0" w:color="000000"/>
              <w:bottom w:val="outset" w:sz="6" w:space="0" w:color="000000"/>
              <w:right w:val="outset" w:sz="6" w:space="0" w:color="000000"/>
            </w:tcBorders>
            <w:shd w:val="clear" w:color="auto" w:fill="C0C0C0"/>
          </w:tcPr>
          <w:p w14:paraId="055B0DBD" w14:textId="77777777" w:rsidR="00EC7B77" w:rsidRPr="00023A4A" w:rsidRDefault="00EC7B77" w:rsidP="00EC7B77">
            <w:pPr>
              <w:jc w:val="center"/>
              <w:rPr>
                <w:rFonts w:cs="Arial"/>
                <w:b/>
              </w:rPr>
            </w:pPr>
            <w:r w:rsidRPr="00023A4A">
              <w:rPr>
                <w:rFonts w:cs="Arial"/>
                <w:b/>
              </w:rPr>
              <w:t>8</w:t>
            </w:r>
          </w:p>
        </w:tc>
        <w:tc>
          <w:tcPr>
            <w:tcW w:w="0" w:type="auto"/>
            <w:tcBorders>
              <w:top w:val="outset" w:sz="6" w:space="0" w:color="000000"/>
              <w:left w:val="outset" w:sz="6" w:space="0" w:color="000000"/>
              <w:bottom w:val="outset" w:sz="6" w:space="0" w:color="000000"/>
              <w:right w:val="outset" w:sz="6" w:space="0" w:color="000000"/>
            </w:tcBorders>
            <w:shd w:val="clear" w:color="auto" w:fill="C0C0C0"/>
          </w:tcPr>
          <w:p w14:paraId="112ACD4D" w14:textId="77777777" w:rsidR="00EC7B77" w:rsidRPr="00023A4A" w:rsidRDefault="00EC7B77" w:rsidP="00EC7B77">
            <w:pPr>
              <w:jc w:val="center"/>
              <w:rPr>
                <w:rFonts w:cs="Arial"/>
                <w:b/>
              </w:rPr>
            </w:pPr>
            <w:r w:rsidRPr="00023A4A">
              <w:rPr>
                <w:rFonts w:cs="Arial"/>
                <w:b/>
              </w:rPr>
              <w:t>9</w:t>
            </w:r>
          </w:p>
        </w:tc>
        <w:tc>
          <w:tcPr>
            <w:tcW w:w="0" w:type="auto"/>
            <w:tcBorders>
              <w:top w:val="outset" w:sz="6" w:space="0" w:color="000000"/>
              <w:left w:val="outset" w:sz="6" w:space="0" w:color="000000"/>
              <w:bottom w:val="outset" w:sz="6" w:space="0" w:color="000000"/>
              <w:right w:val="outset" w:sz="6" w:space="0" w:color="000000"/>
            </w:tcBorders>
            <w:shd w:val="clear" w:color="auto" w:fill="C0C0C0"/>
          </w:tcPr>
          <w:p w14:paraId="3212BAF2" w14:textId="77777777" w:rsidR="00EC7B77" w:rsidRPr="00023A4A" w:rsidRDefault="00EC7B77" w:rsidP="00EC7B77">
            <w:pPr>
              <w:jc w:val="center"/>
              <w:rPr>
                <w:rFonts w:cs="Arial"/>
                <w:b/>
              </w:rPr>
            </w:pPr>
            <w:r w:rsidRPr="00023A4A">
              <w:rPr>
                <w:rFonts w:cs="Arial"/>
                <w:b/>
              </w:rPr>
              <w:t>10</w:t>
            </w:r>
          </w:p>
        </w:tc>
        <w:tc>
          <w:tcPr>
            <w:tcW w:w="0" w:type="auto"/>
            <w:tcBorders>
              <w:top w:val="outset" w:sz="6" w:space="0" w:color="000000"/>
              <w:left w:val="outset" w:sz="6" w:space="0" w:color="000000"/>
              <w:bottom w:val="outset" w:sz="6" w:space="0" w:color="000000"/>
              <w:right w:val="outset" w:sz="6" w:space="0" w:color="000000"/>
            </w:tcBorders>
            <w:shd w:val="clear" w:color="auto" w:fill="C0C0C0"/>
          </w:tcPr>
          <w:p w14:paraId="139AA3B1" w14:textId="77777777" w:rsidR="00EC7B77" w:rsidRPr="00023A4A" w:rsidRDefault="00EC7B77" w:rsidP="00EC7B77">
            <w:pPr>
              <w:jc w:val="center"/>
              <w:rPr>
                <w:rFonts w:cs="Arial"/>
                <w:b/>
              </w:rPr>
            </w:pPr>
            <w:r w:rsidRPr="00023A4A">
              <w:rPr>
                <w:rFonts w:cs="Arial"/>
                <w:b/>
              </w:rPr>
              <w:t>11</w:t>
            </w:r>
          </w:p>
        </w:tc>
        <w:tc>
          <w:tcPr>
            <w:tcW w:w="0" w:type="auto"/>
            <w:tcBorders>
              <w:top w:val="outset" w:sz="6" w:space="0" w:color="000000"/>
              <w:left w:val="outset" w:sz="6" w:space="0" w:color="000000"/>
              <w:bottom w:val="outset" w:sz="6" w:space="0" w:color="000000"/>
              <w:right w:val="outset" w:sz="6" w:space="0" w:color="000000"/>
            </w:tcBorders>
            <w:shd w:val="clear" w:color="auto" w:fill="C0C0C0"/>
          </w:tcPr>
          <w:p w14:paraId="2E86859C" w14:textId="77777777" w:rsidR="00EC7B77" w:rsidRPr="00023A4A" w:rsidRDefault="00EC7B77" w:rsidP="00EC7B77">
            <w:pPr>
              <w:jc w:val="center"/>
              <w:rPr>
                <w:rFonts w:cs="Arial"/>
                <w:b/>
              </w:rPr>
            </w:pPr>
            <w:r w:rsidRPr="00023A4A">
              <w:rPr>
                <w:rFonts w:cs="Arial"/>
                <w:b/>
              </w:rPr>
              <w:t>12</w:t>
            </w:r>
          </w:p>
        </w:tc>
        <w:tc>
          <w:tcPr>
            <w:tcW w:w="0" w:type="auto"/>
            <w:tcBorders>
              <w:top w:val="outset" w:sz="6" w:space="0" w:color="000000"/>
              <w:left w:val="outset" w:sz="6" w:space="0" w:color="000000"/>
              <w:bottom w:val="outset" w:sz="6" w:space="0" w:color="000000"/>
              <w:right w:val="outset" w:sz="6" w:space="0" w:color="000000"/>
            </w:tcBorders>
            <w:shd w:val="clear" w:color="auto" w:fill="C0C0C0"/>
          </w:tcPr>
          <w:p w14:paraId="79C07002" w14:textId="77777777" w:rsidR="00EC7B77" w:rsidRPr="00023A4A" w:rsidRDefault="00EC7B77" w:rsidP="00EC7B77">
            <w:pPr>
              <w:jc w:val="center"/>
              <w:rPr>
                <w:rFonts w:cs="Arial"/>
                <w:b/>
              </w:rPr>
            </w:pPr>
            <w:r w:rsidRPr="00023A4A">
              <w:rPr>
                <w:rFonts w:cs="Arial"/>
                <w:b/>
              </w:rPr>
              <w:t>13</w:t>
            </w:r>
          </w:p>
        </w:tc>
      </w:tr>
      <w:tr w:rsidR="00196235" w:rsidRPr="00023A4A" w14:paraId="3F805079" w14:textId="77777777" w:rsidTr="005D3D2F">
        <w:trPr>
          <w:tblCellSpacing w:w="0" w:type="dxa"/>
        </w:trPr>
        <w:tc>
          <w:tcPr>
            <w:tcW w:w="468" w:type="dxa"/>
            <w:tcBorders>
              <w:top w:val="outset" w:sz="6" w:space="0" w:color="D0D7E5"/>
              <w:left w:val="outset" w:sz="6" w:space="0" w:color="D0D7E5"/>
              <w:bottom w:val="outset" w:sz="6" w:space="0" w:color="D0D7E5"/>
              <w:right w:val="outset" w:sz="6" w:space="0" w:color="D0D7E5"/>
            </w:tcBorders>
            <w:shd w:val="clear" w:color="auto" w:fill="FFFFFF"/>
            <w:vAlign w:val="center"/>
            <w:hideMark/>
          </w:tcPr>
          <w:p w14:paraId="23CCFFEF" w14:textId="77777777" w:rsidR="00196235" w:rsidRPr="00023A4A" w:rsidRDefault="00196235" w:rsidP="00DF302A">
            <w:pPr>
              <w:pStyle w:val="ListParagraph"/>
              <w:numPr>
                <w:ilvl w:val="0"/>
                <w:numId w:val="30"/>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A83329E" w14:textId="77777777" w:rsidR="00196235" w:rsidRPr="00023A4A" w:rsidRDefault="00196235" w:rsidP="00095E9E">
            <w:pPr>
              <w:spacing w:before="0"/>
              <w:jc w:val="right"/>
              <w:rPr>
                <w:rFonts w:ascii="Times New Roman" w:hAnsi="Times New Roman"/>
              </w:rPr>
            </w:pPr>
            <w:r w:rsidRPr="00023A4A">
              <w:rPr>
                <w:rFonts w:ascii="Calibri" w:hAnsi="Calibri"/>
                <w:color w:val="000000"/>
              </w:rPr>
              <w:t>19085</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639931D" w14:textId="77777777" w:rsidR="00196235" w:rsidRPr="00023A4A" w:rsidRDefault="00196235" w:rsidP="00095E9E">
            <w:pPr>
              <w:spacing w:before="0"/>
              <w:jc w:val="left"/>
              <w:rPr>
                <w:rFonts w:ascii="Times New Roman" w:hAnsi="Times New Roman"/>
              </w:rPr>
            </w:pPr>
            <w:r w:rsidRPr="00023A4A">
              <w:rPr>
                <w:rFonts w:ascii="Calibri" w:hAnsi="Calibri"/>
                <w:color w:val="000000"/>
              </w:rPr>
              <w:t>19613512</w:t>
            </w:r>
          </w:p>
        </w:tc>
        <w:tc>
          <w:tcPr>
            <w:tcW w:w="1775" w:type="dxa"/>
            <w:tcBorders>
              <w:top w:val="outset" w:sz="6" w:space="0" w:color="D0D7E5"/>
              <w:left w:val="outset" w:sz="6" w:space="0" w:color="D0D7E5"/>
              <w:bottom w:val="outset" w:sz="6" w:space="0" w:color="D0D7E5"/>
              <w:right w:val="outset" w:sz="6" w:space="0" w:color="D0D7E5"/>
            </w:tcBorders>
            <w:shd w:val="clear" w:color="auto" w:fill="FFFFFF"/>
            <w:hideMark/>
          </w:tcPr>
          <w:p w14:paraId="49CDB6D2" w14:textId="77777777" w:rsidR="00196235" w:rsidRPr="00023A4A" w:rsidRDefault="00F15D3A" w:rsidP="00095E9E">
            <w:pPr>
              <w:spacing w:before="0"/>
              <w:jc w:val="left"/>
              <w:rPr>
                <w:rFonts w:ascii="Times New Roman" w:hAnsi="Times New Roman"/>
              </w:rPr>
            </w:pPr>
            <w:r w:rsidRPr="00023A4A">
              <w:rPr>
                <w:rFonts w:ascii="Calibri" w:hAnsi="Calibri"/>
                <w:color w:val="000000"/>
              </w:rPr>
              <w:t>Teški savitljivi rudarski kabl 12/20kV EpN78 3x70+3x16</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73EB76B8" w14:textId="77777777" w:rsidR="00196235" w:rsidRPr="00023A4A" w:rsidRDefault="00196235" w:rsidP="00095E9E">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366848" w14:textId="77777777" w:rsidR="00196235" w:rsidRPr="00023A4A" w:rsidRDefault="00196235" w:rsidP="008B1A01">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14:paraId="614B5A4F" w14:textId="77777777" w:rsidR="00196235" w:rsidRPr="00023A4A" w:rsidRDefault="00196235" w:rsidP="00D15EF3">
            <w:pPr>
              <w:spacing w:before="0"/>
              <w:jc w:val="center"/>
              <w:rPr>
                <w:rFonts w:ascii="Times New Roman" w:hAnsi="Times New Roman"/>
              </w:rPr>
            </w:pPr>
            <w:r w:rsidRPr="00023A4A">
              <w:rPr>
                <w:rFonts w:ascii="Calibri" w:hAnsi="Calibri"/>
                <w:color w:val="000000"/>
              </w:rPr>
              <w:t>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14:paraId="22D485D5" w14:textId="77777777" w:rsidR="00196235" w:rsidRPr="00023A4A" w:rsidRDefault="00196235" w:rsidP="00D15EF3">
            <w:pPr>
              <w:spacing w:before="0"/>
              <w:jc w:val="center"/>
              <w:rPr>
                <w:rFonts w:ascii="Times New Roman" w:hAnsi="Times New Roman"/>
              </w:rP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14:paraId="4E1EFCE4" w14:textId="77777777" w:rsidR="00196235" w:rsidRPr="00023A4A" w:rsidRDefault="00196235" w:rsidP="00D15EF3">
            <w:pPr>
              <w:spacing w:before="0"/>
              <w:jc w:val="center"/>
              <w:rPr>
                <w:rFonts w:ascii="Times New Roman" w:hAnsi="Times New Roman"/>
                <w:lang w:val="sr-Cyrl-RS"/>
              </w:rPr>
            </w:pPr>
            <w:r w:rsidRPr="00023A4A">
              <w:rPr>
                <w:rFonts w:ascii="Calibri" w:hAnsi="Calibri"/>
                <w:color w:val="000000"/>
                <w:lang w:val="sr-Cyrl-RS"/>
              </w:rPr>
              <w:t>5000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D89FBB" w14:textId="77777777" w:rsidR="00196235" w:rsidRPr="00023A4A" w:rsidRDefault="00196235" w:rsidP="008B1A01">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27487CD" w14:textId="77777777" w:rsidR="00196235" w:rsidRPr="00023A4A" w:rsidRDefault="00196235" w:rsidP="008B1A01">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8A8629" w14:textId="77777777" w:rsidR="00196235" w:rsidRPr="00023A4A" w:rsidRDefault="00196235" w:rsidP="008B1A01">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C499FB2" w14:textId="77777777" w:rsidR="00196235" w:rsidRPr="00023A4A" w:rsidRDefault="00196235" w:rsidP="008B1A01">
            <w:pPr>
              <w:spacing w:before="0"/>
              <w:jc w:val="right"/>
              <w:rPr>
                <w:rFonts w:ascii="Times New Roman" w:hAnsi="Times New Roman"/>
              </w:rPr>
            </w:pPr>
          </w:p>
        </w:tc>
      </w:tr>
    </w:tbl>
    <w:p w14:paraId="389BFF82" w14:textId="77777777" w:rsidR="002B5A84" w:rsidRPr="00023A4A" w:rsidRDefault="002B5A84" w:rsidP="005A0657">
      <w:pPr>
        <w:spacing w:before="0"/>
        <w:contextualSpacing/>
        <w:rPr>
          <w:rFonts w:cs="Arial"/>
        </w:rPr>
      </w:pPr>
    </w:p>
    <w:p w14:paraId="53A5F7FD" w14:textId="77777777" w:rsidR="005A0657" w:rsidRPr="00023A4A" w:rsidRDefault="005A0657" w:rsidP="005A0657">
      <w:pPr>
        <w:spacing w:before="0"/>
        <w:contextualSpacing/>
        <w:rPr>
          <w:rFonts w:cs="Arial"/>
        </w:rPr>
      </w:pPr>
      <w:r w:rsidRPr="00023A4A">
        <w:rPr>
          <w:rFonts w:cs="Arial"/>
        </w:rPr>
        <w:t>Табела 1.</w:t>
      </w:r>
    </w:p>
    <w:tbl>
      <w:tblPr>
        <w:tblpPr w:leftFromText="141" w:rightFromText="141" w:vertAnchor="text" w:horzAnchor="page" w:tblpX="2292" w:tblpY="2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5A0657" w:rsidRPr="00023A4A" w14:paraId="5456D5D6" w14:textId="77777777" w:rsidTr="00C270BB">
        <w:trPr>
          <w:trHeight w:val="418"/>
        </w:trPr>
        <w:tc>
          <w:tcPr>
            <w:tcW w:w="568" w:type="dxa"/>
            <w:vAlign w:val="center"/>
          </w:tcPr>
          <w:p w14:paraId="212795FB" w14:textId="77777777" w:rsidR="005A0657" w:rsidRPr="00023A4A" w:rsidRDefault="005A0657" w:rsidP="005A0657">
            <w:pPr>
              <w:spacing w:before="0"/>
              <w:contextualSpacing/>
              <w:jc w:val="center"/>
              <w:rPr>
                <w:rFonts w:cs="Arial"/>
                <w:b/>
                <w:lang w:val="sr-Latn-CS"/>
              </w:rPr>
            </w:pPr>
            <w:r w:rsidRPr="00023A4A">
              <w:rPr>
                <w:rFonts w:cs="Arial"/>
                <w:b/>
              </w:rPr>
              <w:t>I</w:t>
            </w:r>
          </w:p>
        </w:tc>
        <w:tc>
          <w:tcPr>
            <w:tcW w:w="6740" w:type="dxa"/>
            <w:vAlign w:val="center"/>
          </w:tcPr>
          <w:p w14:paraId="06B17556" w14:textId="77777777" w:rsidR="005A0657" w:rsidRPr="00023A4A" w:rsidRDefault="005A0657" w:rsidP="005A0657">
            <w:pPr>
              <w:spacing w:before="0"/>
              <w:contextualSpacing/>
              <w:jc w:val="center"/>
              <w:rPr>
                <w:rFonts w:cs="Arial"/>
                <w:b/>
              </w:rPr>
            </w:pPr>
            <w:r w:rsidRPr="00023A4A">
              <w:rPr>
                <w:rFonts w:cs="Arial"/>
                <w:b/>
              </w:rPr>
              <w:t xml:space="preserve">УКУПНО ПОНУЂЕНА ЦЕНА  </w:t>
            </w:r>
            <w:r w:rsidR="005D3D2F" w:rsidRPr="00023A4A">
              <w:rPr>
                <w:rFonts w:cs="Arial"/>
                <w:b/>
                <w:lang w:val="sr-Cyrl-RS"/>
              </w:rPr>
              <w:t xml:space="preserve">дин/Еур </w:t>
            </w:r>
            <w:r w:rsidRPr="00023A4A">
              <w:rPr>
                <w:rFonts w:cs="Arial"/>
                <w:b/>
              </w:rPr>
              <w:t>без ПДВ</w:t>
            </w:r>
          </w:p>
          <w:p w14:paraId="60EF0BBA" w14:textId="77777777" w:rsidR="005A0657" w:rsidRPr="00023A4A" w:rsidRDefault="005A0657" w:rsidP="00425BAB">
            <w:pPr>
              <w:spacing w:before="0"/>
              <w:contextualSpacing/>
              <w:jc w:val="center"/>
              <w:rPr>
                <w:rFonts w:cs="Arial"/>
                <w:b/>
              </w:rPr>
            </w:pPr>
            <w:r w:rsidRPr="00023A4A">
              <w:rPr>
                <w:rFonts w:cs="Arial"/>
                <w:b/>
                <w:color w:val="000000"/>
              </w:rPr>
              <w:t xml:space="preserve">(збир колоне бр. </w:t>
            </w:r>
            <w:r w:rsidRPr="00023A4A">
              <w:rPr>
                <w:rFonts w:cs="Arial"/>
                <w:b/>
                <w:color w:val="000000"/>
                <w:lang w:val="sr-Cyrl-CS"/>
              </w:rPr>
              <w:t>1</w:t>
            </w:r>
            <w:r w:rsidR="00425BAB" w:rsidRPr="00023A4A">
              <w:rPr>
                <w:rFonts w:cs="Arial"/>
                <w:b/>
                <w:color w:val="000000"/>
              </w:rPr>
              <w:t>2</w:t>
            </w:r>
            <w:r w:rsidRPr="00023A4A">
              <w:rPr>
                <w:rFonts w:cs="Arial"/>
                <w:b/>
                <w:color w:val="000000"/>
              </w:rPr>
              <w:t>)</w:t>
            </w:r>
          </w:p>
        </w:tc>
        <w:tc>
          <w:tcPr>
            <w:tcW w:w="2610" w:type="dxa"/>
          </w:tcPr>
          <w:p w14:paraId="4DA1D435" w14:textId="77777777" w:rsidR="005A0657" w:rsidRPr="00023A4A" w:rsidRDefault="005A0657" w:rsidP="005A0657">
            <w:pPr>
              <w:spacing w:before="0"/>
              <w:contextualSpacing/>
              <w:rPr>
                <w:rFonts w:cs="Arial"/>
                <w:color w:val="FF0000"/>
              </w:rPr>
            </w:pPr>
          </w:p>
        </w:tc>
      </w:tr>
      <w:tr w:rsidR="005A0657" w:rsidRPr="00023A4A" w14:paraId="6C11C080" w14:textId="77777777" w:rsidTr="00C270BB">
        <w:trPr>
          <w:trHeight w:val="526"/>
        </w:trPr>
        <w:tc>
          <w:tcPr>
            <w:tcW w:w="568" w:type="dxa"/>
            <w:tcBorders>
              <w:bottom w:val="single" w:sz="4" w:space="0" w:color="auto"/>
            </w:tcBorders>
            <w:vAlign w:val="center"/>
          </w:tcPr>
          <w:p w14:paraId="225651C1" w14:textId="77777777" w:rsidR="005A0657" w:rsidRPr="00023A4A" w:rsidRDefault="005A0657" w:rsidP="005A0657">
            <w:pPr>
              <w:spacing w:before="0"/>
              <w:contextualSpacing/>
              <w:jc w:val="center"/>
              <w:rPr>
                <w:rFonts w:cs="Arial"/>
                <w:b/>
                <w:lang w:val="sr-Latn-CS"/>
              </w:rPr>
            </w:pPr>
            <w:r w:rsidRPr="00023A4A">
              <w:rPr>
                <w:rFonts w:cs="Arial"/>
                <w:b/>
                <w:lang w:val="sr-Latn-CS"/>
              </w:rPr>
              <w:t>II</w:t>
            </w:r>
          </w:p>
        </w:tc>
        <w:tc>
          <w:tcPr>
            <w:tcW w:w="6740" w:type="dxa"/>
            <w:tcBorders>
              <w:bottom w:val="single" w:sz="4" w:space="0" w:color="auto"/>
              <w:right w:val="single" w:sz="4" w:space="0" w:color="auto"/>
            </w:tcBorders>
            <w:vAlign w:val="center"/>
          </w:tcPr>
          <w:p w14:paraId="648B18E0" w14:textId="77777777" w:rsidR="005A0657" w:rsidRPr="00023A4A" w:rsidRDefault="005A0657" w:rsidP="005A0657">
            <w:pPr>
              <w:spacing w:before="0"/>
              <w:contextualSpacing/>
              <w:jc w:val="center"/>
              <w:rPr>
                <w:rFonts w:cs="Arial"/>
                <w:b/>
                <w:color w:val="00B050"/>
              </w:rPr>
            </w:pPr>
            <w:r w:rsidRPr="00023A4A">
              <w:rPr>
                <w:rFonts w:cs="Arial"/>
                <w:b/>
              </w:rPr>
              <w:t>УКУПАН ИЗНОС  ПДВ</w:t>
            </w:r>
          </w:p>
        </w:tc>
        <w:tc>
          <w:tcPr>
            <w:tcW w:w="2610" w:type="dxa"/>
            <w:tcBorders>
              <w:bottom w:val="single" w:sz="4" w:space="0" w:color="auto"/>
              <w:right w:val="single" w:sz="4" w:space="0" w:color="auto"/>
            </w:tcBorders>
          </w:tcPr>
          <w:p w14:paraId="47463951" w14:textId="77777777" w:rsidR="005A0657" w:rsidRPr="00023A4A" w:rsidRDefault="005A0657" w:rsidP="005A0657">
            <w:pPr>
              <w:spacing w:before="0"/>
              <w:contextualSpacing/>
              <w:rPr>
                <w:rFonts w:cs="Arial"/>
                <w:color w:val="FF0000"/>
              </w:rPr>
            </w:pPr>
          </w:p>
        </w:tc>
      </w:tr>
      <w:tr w:rsidR="005A0657" w:rsidRPr="00023A4A" w14:paraId="14D67E63" w14:textId="77777777" w:rsidTr="00C270BB">
        <w:trPr>
          <w:trHeight w:val="406"/>
        </w:trPr>
        <w:tc>
          <w:tcPr>
            <w:tcW w:w="568" w:type="dxa"/>
            <w:tcBorders>
              <w:bottom w:val="single" w:sz="4" w:space="0" w:color="auto"/>
            </w:tcBorders>
            <w:vAlign w:val="center"/>
          </w:tcPr>
          <w:p w14:paraId="0012D3CF" w14:textId="77777777" w:rsidR="005A0657" w:rsidRPr="00023A4A" w:rsidRDefault="005A0657" w:rsidP="005A0657">
            <w:pPr>
              <w:spacing w:before="0"/>
              <w:contextualSpacing/>
              <w:jc w:val="center"/>
              <w:rPr>
                <w:rFonts w:cs="Arial"/>
                <w:b/>
                <w:lang w:val="sr-Latn-CS"/>
              </w:rPr>
            </w:pPr>
            <w:r w:rsidRPr="00023A4A">
              <w:rPr>
                <w:rFonts w:cs="Arial"/>
                <w:b/>
                <w:lang w:val="sr-Latn-CS"/>
              </w:rPr>
              <w:t>III</w:t>
            </w:r>
          </w:p>
        </w:tc>
        <w:tc>
          <w:tcPr>
            <w:tcW w:w="6740" w:type="dxa"/>
            <w:tcBorders>
              <w:bottom w:val="single" w:sz="4" w:space="0" w:color="auto"/>
              <w:right w:val="single" w:sz="4" w:space="0" w:color="auto"/>
            </w:tcBorders>
            <w:vAlign w:val="center"/>
          </w:tcPr>
          <w:p w14:paraId="6D544F7D" w14:textId="77777777" w:rsidR="005A0657" w:rsidRPr="00023A4A" w:rsidRDefault="005A0657" w:rsidP="005A0657">
            <w:pPr>
              <w:spacing w:before="0"/>
              <w:contextualSpacing/>
              <w:jc w:val="center"/>
              <w:rPr>
                <w:rFonts w:cs="Arial"/>
                <w:b/>
              </w:rPr>
            </w:pPr>
            <w:r w:rsidRPr="00023A4A">
              <w:rPr>
                <w:rFonts w:cs="Arial"/>
                <w:b/>
              </w:rPr>
              <w:t xml:space="preserve">УКУПНО ПОНУЂЕНА ЦЕНА  </w:t>
            </w:r>
            <w:r w:rsidR="005D3D2F" w:rsidRPr="00023A4A">
              <w:rPr>
                <w:rFonts w:cs="Arial"/>
                <w:b/>
                <w:lang w:val="sr-Cyrl-RS"/>
              </w:rPr>
              <w:t xml:space="preserve"> дин/Еур </w:t>
            </w:r>
            <w:r w:rsidRPr="00023A4A">
              <w:rPr>
                <w:rFonts w:cs="Arial"/>
                <w:b/>
              </w:rPr>
              <w:t>са ПДВ</w:t>
            </w:r>
          </w:p>
          <w:p w14:paraId="567A5D74" w14:textId="77777777" w:rsidR="005A0657" w:rsidRPr="00023A4A" w:rsidRDefault="005A0657" w:rsidP="005A0657">
            <w:pPr>
              <w:spacing w:before="0"/>
              <w:contextualSpacing/>
              <w:jc w:val="center"/>
              <w:rPr>
                <w:rFonts w:cs="Arial"/>
                <w:b/>
              </w:rPr>
            </w:pPr>
            <w:r w:rsidRPr="00023A4A">
              <w:rPr>
                <w:rFonts w:cs="Arial"/>
                <w:b/>
              </w:rPr>
              <w:t>(ред. бр.</w:t>
            </w:r>
            <w:r w:rsidRPr="00023A4A">
              <w:rPr>
                <w:rFonts w:cs="Arial"/>
                <w:b/>
                <w:lang w:val="sr-Latn-CS"/>
              </w:rPr>
              <w:t>I</w:t>
            </w:r>
            <w:r w:rsidRPr="00023A4A">
              <w:rPr>
                <w:rFonts w:cs="Arial"/>
                <w:b/>
              </w:rPr>
              <w:t>+ред.бр.</w:t>
            </w:r>
            <w:r w:rsidRPr="00023A4A">
              <w:rPr>
                <w:rFonts w:cs="Arial"/>
                <w:b/>
                <w:lang w:val="sr-Latn-CS"/>
              </w:rPr>
              <w:t>II</w:t>
            </w:r>
            <w:r w:rsidRPr="00023A4A">
              <w:rPr>
                <w:rFonts w:cs="Arial"/>
                <w:b/>
              </w:rPr>
              <w:t>)</w:t>
            </w:r>
          </w:p>
        </w:tc>
        <w:tc>
          <w:tcPr>
            <w:tcW w:w="2610" w:type="dxa"/>
            <w:tcBorders>
              <w:bottom w:val="single" w:sz="4" w:space="0" w:color="auto"/>
              <w:right w:val="single" w:sz="4" w:space="0" w:color="auto"/>
            </w:tcBorders>
          </w:tcPr>
          <w:p w14:paraId="2F601A1C" w14:textId="77777777" w:rsidR="005A0657" w:rsidRPr="00023A4A" w:rsidRDefault="005A0657" w:rsidP="005A0657">
            <w:pPr>
              <w:spacing w:before="0"/>
              <w:contextualSpacing/>
              <w:rPr>
                <w:rFonts w:cs="Arial"/>
                <w:color w:val="FF0000"/>
              </w:rPr>
            </w:pPr>
          </w:p>
        </w:tc>
      </w:tr>
    </w:tbl>
    <w:p w14:paraId="03BB6A1E" w14:textId="77777777" w:rsidR="005A0657" w:rsidRPr="00023A4A" w:rsidRDefault="005A0657" w:rsidP="005A0657">
      <w:pPr>
        <w:spacing w:before="0"/>
        <w:contextualSpacing/>
        <w:rPr>
          <w:rFonts w:cs="Arial"/>
        </w:rPr>
      </w:pPr>
    </w:p>
    <w:p w14:paraId="47E2C5AF" w14:textId="77777777" w:rsidR="005A0657" w:rsidRPr="00023A4A" w:rsidRDefault="005A0657" w:rsidP="005A0657">
      <w:pPr>
        <w:spacing w:before="0"/>
        <w:contextualSpacing/>
        <w:rPr>
          <w:rFonts w:cs="Arial"/>
          <w:i/>
          <w:color w:val="00B0F0"/>
          <w:u w:val="single"/>
        </w:rPr>
      </w:pPr>
    </w:p>
    <w:p w14:paraId="61C69AAC" w14:textId="77777777" w:rsidR="005A0657" w:rsidRPr="00023A4A" w:rsidRDefault="005A0657" w:rsidP="005A0657">
      <w:pPr>
        <w:spacing w:before="0"/>
        <w:rPr>
          <w:rFonts w:cs="Arial"/>
          <w:i/>
          <w:color w:val="00B0F0"/>
          <w:u w:val="single"/>
        </w:rPr>
      </w:pPr>
    </w:p>
    <w:p w14:paraId="1B2898FF" w14:textId="77777777" w:rsidR="005A0657" w:rsidRPr="00023A4A" w:rsidRDefault="005A0657" w:rsidP="005A0657">
      <w:pPr>
        <w:spacing w:before="0"/>
        <w:rPr>
          <w:rFonts w:cs="Arial"/>
          <w:i/>
          <w:color w:val="00B0F0"/>
          <w:u w:val="single"/>
        </w:rPr>
      </w:pPr>
    </w:p>
    <w:p w14:paraId="7F822050" w14:textId="77777777" w:rsidR="005A0657" w:rsidRPr="00023A4A" w:rsidRDefault="005A0657" w:rsidP="005A0657">
      <w:pPr>
        <w:spacing w:before="0"/>
        <w:rPr>
          <w:rFonts w:cs="Arial"/>
          <w:i/>
          <w:color w:val="00B0F0"/>
          <w:u w:val="single"/>
        </w:rPr>
      </w:pPr>
    </w:p>
    <w:p w14:paraId="3E1E8750" w14:textId="77777777" w:rsidR="005A0657" w:rsidRPr="00023A4A" w:rsidRDefault="005A0657" w:rsidP="005A0657">
      <w:pPr>
        <w:spacing w:before="0"/>
        <w:rPr>
          <w:rFonts w:cs="Arial"/>
          <w:i/>
          <w:color w:val="00B0F0"/>
          <w:u w:val="single"/>
        </w:rPr>
      </w:pPr>
    </w:p>
    <w:p w14:paraId="3439D16B" w14:textId="77777777" w:rsidR="005A0657" w:rsidRPr="00023A4A" w:rsidRDefault="005A0657" w:rsidP="005A0657">
      <w:pPr>
        <w:spacing w:before="0"/>
        <w:rPr>
          <w:rFonts w:cs="Arial"/>
          <w:i/>
          <w:color w:val="00B0F0"/>
          <w:u w:val="single"/>
        </w:rPr>
      </w:pPr>
    </w:p>
    <w:p w14:paraId="2923C90B" w14:textId="77777777" w:rsidR="005A0657" w:rsidRPr="00023A4A" w:rsidRDefault="005A0657" w:rsidP="005A0657">
      <w:pPr>
        <w:spacing w:before="0"/>
        <w:rPr>
          <w:rFonts w:cs="Arial"/>
          <w:i/>
          <w:color w:val="00B0F0"/>
          <w:u w:val="single"/>
        </w:rPr>
      </w:pPr>
    </w:p>
    <w:p w14:paraId="5CE4764C" w14:textId="77777777" w:rsidR="005A0657" w:rsidRPr="00023A4A" w:rsidRDefault="005A0657" w:rsidP="005A0657">
      <w:pPr>
        <w:spacing w:before="0"/>
        <w:rPr>
          <w:rFonts w:cs="Arial"/>
        </w:rPr>
      </w:pPr>
      <w:r w:rsidRPr="00023A4A">
        <w:rPr>
          <w:rFonts w:cs="Arial"/>
        </w:rPr>
        <w:t>Табела 2.</w:t>
      </w:r>
    </w:p>
    <w:tbl>
      <w:tblPr>
        <w:tblpPr w:leftFromText="180" w:rightFromText="180" w:vertAnchor="text" w:horzAnchor="page" w:tblpX="2349" w:tblpY="122"/>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2581"/>
      </w:tblGrid>
      <w:tr w:rsidR="0093289A" w:rsidRPr="00023A4A" w14:paraId="706D6345" w14:textId="77777777" w:rsidTr="00C270BB">
        <w:trPr>
          <w:trHeight w:val="568"/>
        </w:trPr>
        <w:tc>
          <w:tcPr>
            <w:tcW w:w="3382" w:type="dxa"/>
            <w:vMerge w:val="restart"/>
            <w:shd w:val="clear" w:color="auto" w:fill="auto"/>
            <w:vAlign w:val="center"/>
          </w:tcPr>
          <w:p w14:paraId="439B3081" w14:textId="77777777" w:rsidR="0093289A" w:rsidRPr="00023A4A" w:rsidRDefault="0093289A" w:rsidP="0093289A">
            <w:pPr>
              <w:spacing w:before="0"/>
              <w:rPr>
                <w:rFonts w:cs="Arial"/>
              </w:rPr>
            </w:pPr>
            <w:r w:rsidRPr="00023A4A">
              <w:rPr>
                <w:rFonts w:cs="Arial"/>
              </w:rPr>
              <w:t>Посебно исказани трошкови који су укључени у укупно понуђену цену без ПДВ-а</w:t>
            </w:r>
          </w:p>
          <w:p w14:paraId="33A0981C" w14:textId="77777777" w:rsidR="0093289A" w:rsidRPr="00023A4A" w:rsidRDefault="0093289A" w:rsidP="0093289A">
            <w:pPr>
              <w:spacing w:before="0"/>
              <w:rPr>
                <w:rFonts w:cs="Arial"/>
                <w:lang w:val="sr-Latn-CS"/>
              </w:rPr>
            </w:pPr>
            <w:r w:rsidRPr="00023A4A">
              <w:rPr>
                <w:rFonts w:cs="Arial"/>
              </w:rPr>
              <w:t xml:space="preserve">(цена из реда бр. </w:t>
            </w:r>
            <w:r w:rsidRPr="00023A4A">
              <w:rPr>
                <w:rFonts w:cs="Arial"/>
                <w:lang w:val="sr-Latn-CS"/>
              </w:rPr>
              <w:t>I</w:t>
            </w:r>
            <w:r w:rsidRPr="00023A4A">
              <w:rPr>
                <w:rFonts w:cs="Arial"/>
              </w:rPr>
              <w:t>) уколико исти постоје као засебни трошкови</w:t>
            </w:r>
            <w:r w:rsidRPr="00023A4A">
              <w:rPr>
                <w:rFonts w:cs="Arial"/>
                <w:lang w:val="sr-Latn-CS"/>
              </w:rPr>
              <w:t>)</w:t>
            </w:r>
          </w:p>
        </w:tc>
        <w:tc>
          <w:tcPr>
            <w:tcW w:w="3960" w:type="dxa"/>
            <w:shd w:val="clear" w:color="auto" w:fill="auto"/>
            <w:vAlign w:val="center"/>
          </w:tcPr>
          <w:p w14:paraId="32F83C72" w14:textId="77777777" w:rsidR="0093289A" w:rsidRPr="00023A4A" w:rsidRDefault="0093289A" w:rsidP="0093289A">
            <w:pPr>
              <w:spacing w:before="0"/>
              <w:rPr>
                <w:rFonts w:cs="Arial"/>
              </w:rPr>
            </w:pPr>
            <w:r w:rsidRPr="00023A4A">
              <w:rPr>
                <w:rFonts w:cs="Arial"/>
              </w:rPr>
              <w:t>Трошкови царине</w:t>
            </w:r>
          </w:p>
        </w:tc>
        <w:tc>
          <w:tcPr>
            <w:tcW w:w="2581" w:type="dxa"/>
          </w:tcPr>
          <w:p w14:paraId="7833A5D2" w14:textId="77777777" w:rsidR="0093289A" w:rsidRPr="00023A4A" w:rsidRDefault="0093289A" w:rsidP="0093289A">
            <w:pPr>
              <w:spacing w:before="0"/>
              <w:jc w:val="center"/>
              <w:rPr>
                <w:rFonts w:cs="Arial"/>
              </w:rPr>
            </w:pPr>
            <w:r w:rsidRPr="00023A4A">
              <w:t>Динара/еура</w:t>
            </w:r>
          </w:p>
        </w:tc>
      </w:tr>
      <w:tr w:rsidR="0093289A" w:rsidRPr="00023A4A" w14:paraId="75F9B6D3" w14:textId="77777777" w:rsidTr="00C270BB">
        <w:trPr>
          <w:trHeight w:val="525"/>
        </w:trPr>
        <w:tc>
          <w:tcPr>
            <w:tcW w:w="3382" w:type="dxa"/>
            <w:vMerge/>
            <w:shd w:val="clear" w:color="auto" w:fill="auto"/>
          </w:tcPr>
          <w:p w14:paraId="2F86432E" w14:textId="77777777" w:rsidR="0093289A" w:rsidRPr="00023A4A" w:rsidRDefault="0093289A" w:rsidP="0093289A">
            <w:pPr>
              <w:spacing w:before="0"/>
              <w:rPr>
                <w:rFonts w:cs="Arial"/>
              </w:rPr>
            </w:pPr>
          </w:p>
        </w:tc>
        <w:tc>
          <w:tcPr>
            <w:tcW w:w="3960" w:type="dxa"/>
            <w:shd w:val="clear" w:color="auto" w:fill="auto"/>
            <w:vAlign w:val="center"/>
          </w:tcPr>
          <w:p w14:paraId="4CCC11F4" w14:textId="77777777" w:rsidR="0093289A" w:rsidRPr="00023A4A" w:rsidRDefault="0093289A" w:rsidP="0093289A">
            <w:pPr>
              <w:spacing w:before="0"/>
              <w:rPr>
                <w:rFonts w:cs="Arial"/>
              </w:rPr>
            </w:pPr>
            <w:r w:rsidRPr="00023A4A">
              <w:rPr>
                <w:rFonts w:cs="Arial"/>
              </w:rPr>
              <w:t>Трошкови превоза</w:t>
            </w:r>
          </w:p>
        </w:tc>
        <w:tc>
          <w:tcPr>
            <w:tcW w:w="2581" w:type="dxa"/>
          </w:tcPr>
          <w:p w14:paraId="4BD99A1A" w14:textId="77777777" w:rsidR="0093289A" w:rsidRPr="00023A4A" w:rsidRDefault="0093289A" w:rsidP="0093289A">
            <w:pPr>
              <w:spacing w:before="0"/>
              <w:jc w:val="center"/>
              <w:rPr>
                <w:rFonts w:cs="Arial"/>
              </w:rPr>
            </w:pPr>
            <w:r w:rsidRPr="00023A4A">
              <w:t>Динара/еура</w:t>
            </w:r>
          </w:p>
        </w:tc>
      </w:tr>
      <w:tr w:rsidR="0093289A" w:rsidRPr="00023A4A" w14:paraId="77A0AB99" w14:textId="77777777" w:rsidTr="00C270BB">
        <w:trPr>
          <w:trHeight w:val="534"/>
        </w:trPr>
        <w:tc>
          <w:tcPr>
            <w:tcW w:w="3382" w:type="dxa"/>
            <w:vMerge/>
            <w:shd w:val="clear" w:color="auto" w:fill="auto"/>
          </w:tcPr>
          <w:p w14:paraId="07E7C5A0" w14:textId="77777777" w:rsidR="0093289A" w:rsidRPr="00023A4A" w:rsidRDefault="0093289A" w:rsidP="0093289A">
            <w:pPr>
              <w:spacing w:before="0"/>
              <w:rPr>
                <w:rFonts w:cs="Arial"/>
              </w:rPr>
            </w:pPr>
          </w:p>
        </w:tc>
        <w:tc>
          <w:tcPr>
            <w:tcW w:w="3960" w:type="dxa"/>
            <w:shd w:val="clear" w:color="auto" w:fill="auto"/>
            <w:vAlign w:val="center"/>
          </w:tcPr>
          <w:p w14:paraId="61954019" w14:textId="77777777" w:rsidR="0093289A" w:rsidRPr="00023A4A" w:rsidRDefault="0093289A" w:rsidP="0093289A">
            <w:pPr>
              <w:spacing w:before="0"/>
              <w:rPr>
                <w:rFonts w:cs="Arial"/>
                <w:lang w:val="sr-Cyrl-CS"/>
              </w:rPr>
            </w:pPr>
            <w:r w:rsidRPr="00023A4A">
              <w:rPr>
                <w:rFonts w:cs="Arial"/>
              </w:rPr>
              <w:t>Остали трошкови</w:t>
            </w:r>
            <w:r w:rsidRPr="00023A4A">
              <w:rPr>
                <w:rFonts w:cs="Arial"/>
                <w:lang w:val="sr-Cyrl-CS"/>
              </w:rPr>
              <w:t xml:space="preserve"> (</w:t>
            </w:r>
            <w:r w:rsidRPr="00023A4A">
              <w:rPr>
                <w:rFonts w:cs="Arial"/>
                <w:i/>
                <w:lang w:val="sr-Cyrl-CS"/>
              </w:rPr>
              <w:t>навести</w:t>
            </w:r>
            <w:r w:rsidRPr="00023A4A">
              <w:rPr>
                <w:rFonts w:cs="Arial"/>
                <w:lang w:val="sr-Cyrl-CS"/>
              </w:rPr>
              <w:t>)</w:t>
            </w:r>
          </w:p>
        </w:tc>
        <w:tc>
          <w:tcPr>
            <w:tcW w:w="2581" w:type="dxa"/>
          </w:tcPr>
          <w:p w14:paraId="35C8E908" w14:textId="77777777" w:rsidR="0093289A" w:rsidRPr="00023A4A" w:rsidRDefault="0093289A" w:rsidP="0093289A">
            <w:pPr>
              <w:spacing w:before="0"/>
              <w:jc w:val="center"/>
              <w:rPr>
                <w:rFonts w:cs="Arial"/>
              </w:rPr>
            </w:pPr>
            <w:r w:rsidRPr="00023A4A">
              <w:t>Динара/еура</w:t>
            </w:r>
          </w:p>
        </w:tc>
      </w:tr>
    </w:tbl>
    <w:p w14:paraId="69E408A9" w14:textId="77777777" w:rsidR="005A0657" w:rsidRPr="00023A4A" w:rsidRDefault="005A0657" w:rsidP="005A0657">
      <w:pPr>
        <w:widowControl w:val="0"/>
        <w:spacing w:before="0"/>
        <w:rPr>
          <w:rFonts w:eastAsia="Arial Unicode MS" w:cs="Arial"/>
          <w:color w:val="00B0F0"/>
        </w:rPr>
      </w:pPr>
    </w:p>
    <w:p w14:paraId="6C2D33CD" w14:textId="77777777" w:rsidR="005A0657" w:rsidRPr="00023A4A" w:rsidRDefault="005A0657" w:rsidP="005A0657">
      <w:pPr>
        <w:widowControl w:val="0"/>
        <w:spacing w:before="0"/>
        <w:rPr>
          <w:rFonts w:eastAsia="Arial Unicode MS" w:cs="Arial"/>
          <w:color w:val="00B0F0"/>
        </w:rPr>
      </w:pPr>
    </w:p>
    <w:p w14:paraId="1D293BB5" w14:textId="77777777" w:rsidR="005A0657" w:rsidRPr="00023A4A" w:rsidRDefault="005A0657" w:rsidP="005A0657">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5A0657" w:rsidRPr="00023A4A" w14:paraId="330BEFC9" w14:textId="77777777" w:rsidTr="00C270BB">
        <w:trPr>
          <w:jc w:val="center"/>
        </w:trPr>
        <w:tc>
          <w:tcPr>
            <w:tcW w:w="3882" w:type="dxa"/>
          </w:tcPr>
          <w:p w14:paraId="51E44886" w14:textId="77777777" w:rsidR="005A0657" w:rsidRPr="00023A4A" w:rsidRDefault="005A0657" w:rsidP="005A0657">
            <w:pPr>
              <w:spacing w:before="60"/>
              <w:jc w:val="center"/>
              <w:rPr>
                <w:rFonts w:cs="Arial"/>
              </w:rPr>
            </w:pPr>
            <w:r w:rsidRPr="00023A4A">
              <w:rPr>
                <w:rFonts w:cs="Arial"/>
              </w:rPr>
              <w:t>Датум:</w:t>
            </w:r>
          </w:p>
        </w:tc>
        <w:tc>
          <w:tcPr>
            <w:tcW w:w="2127" w:type="dxa"/>
          </w:tcPr>
          <w:p w14:paraId="3DBF183E" w14:textId="77777777" w:rsidR="005A0657" w:rsidRPr="00023A4A" w:rsidRDefault="005A0657" w:rsidP="005A0657">
            <w:pPr>
              <w:spacing w:before="60"/>
              <w:jc w:val="center"/>
              <w:rPr>
                <w:rFonts w:cs="Arial"/>
                <w:lang w:val="ru-RU"/>
              </w:rPr>
            </w:pPr>
          </w:p>
        </w:tc>
        <w:tc>
          <w:tcPr>
            <w:tcW w:w="4022" w:type="dxa"/>
          </w:tcPr>
          <w:p w14:paraId="6711DB03" w14:textId="77777777" w:rsidR="005A0657" w:rsidRPr="00023A4A" w:rsidRDefault="005A0657" w:rsidP="005A0657">
            <w:pPr>
              <w:spacing w:before="60"/>
              <w:jc w:val="center"/>
              <w:rPr>
                <w:rFonts w:cs="Arial"/>
                <w:lang w:val="sr-Cyrl-CS"/>
              </w:rPr>
            </w:pPr>
            <w:r w:rsidRPr="00023A4A">
              <w:rPr>
                <w:rFonts w:cs="Arial"/>
                <w:lang w:val="sr-Cyrl-CS"/>
              </w:rPr>
              <w:t>П</w:t>
            </w:r>
            <w:r w:rsidRPr="00023A4A">
              <w:rPr>
                <w:rFonts w:cs="Arial"/>
              </w:rPr>
              <w:t>онуђач</w:t>
            </w:r>
          </w:p>
        </w:tc>
      </w:tr>
      <w:tr w:rsidR="005A0657" w:rsidRPr="00023A4A" w14:paraId="33C44E87" w14:textId="77777777" w:rsidTr="00C270BB">
        <w:trPr>
          <w:jc w:val="center"/>
        </w:trPr>
        <w:tc>
          <w:tcPr>
            <w:tcW w:w="3882" w:type="dxa"/>
          </w:tcPr>
          <w:p w14:paraId="6BFAC8DC" w14:textId="77777777" w:rsidR="005A0657" w:rsidRPr="00023A4A" w:rsidRDefault="005A0657" w:rsidP="005A0657">
            <w:pPr>
              <w:spacing w:before="0"/>
              <w:jc w:val="center"/>
              <w:rPr>
                <w:rFonts w:cs="Arial"/>
              </w:rPr>
            </w:pPr>
          </w:p>
        </w:tc>
        <w:tc>
          <w:tcPr>
            <w:tcW w:w="2127" w:type="dxa"/>
          </w:tcPr>
          <w:p w14:paraId="0EF88DC5" w14:textId="77777777" w:rsidR="005A0657" w:rsidRPr="00023A4A" w:rsidRDefault="005A0657" w:rsidP="005A0657">
            <w:pPr>
              <w:spacing w:before="0"/>
              <w:jc w:val="center"/>
              <w:rPr>
                <w:rFonts w:cs="Arial"/>
              </w:rPr>
            </w:pPr>
            <w:r w:rsidRPr="00023A4A">
              <w:rPr>
                <w:rFonts w:cs="Arial"/>
              </w:rPr>
              <w:t>М.П.</w:t>
            </w:r>
          </w:p>
        </w:tc>
        <w:tc>
          <w:tcPr>
            <w:tcW w:w="4022" w:type="dxa"/>
          </w:tcPr>
          <w:p w14:paraId="70637D21" w14:textId="77777777" w:rsidR="005A0657" w:rsidRPr="00023A4A" w:rsidRDefault="005A0657" w:rsidP="005A0657">
            <w:pPr>
              <w:spacing w:before="0"/>
              <w:jc w:val="center"/>
              <w:rPr>
                <w:rFonts w:cs="Arial"/>
                <w:lang w:val="ru-RU"/>
              </w:rPr>
            </w:pPr>
          </w:p>
        </w:tc>
      </w:tr>
      <w:tr w:rsidR="005A0657" w:rsidRPr="00023A4A" w14:paraId="215DEBC0" w14:textId="77777777" w:rsidTr="00C270BB">
        <w:trPr>
          <w:jc w:val="center"/>
        </w:trPr>
        <w:tc>
          <w:tcPr>
            <w:tcW w:w="3882" w:type="dxa"/>
            <w:tcBorders>
              <w:bottom w:val="single" w:sz="4" w:space="0" w:color="auto"/>
            </w:tcBorders>
          </w:tcPr>
          <w:p w14:paraId="0D056E7B" w14:textId="77777777" w:rsidR="005A0657" w:rsidRPr="00023A4A" w:rsidRDefault="005A0657" w:rsidP="005A0657">
            <w:pPr>
              <w:spacing w:before="0"/>
              <w:jc w:val="center"/>
              <w:rPr>
                <w:rFonts w:cs="Arial"/>
              </w:rPr>
            </w:pPr>
          </w:p>
        </w:tc>
        <w:tc>
          <w:tcPr>
            <w:tcW w:w="2127" w:type="dxa"/>
          </w:tcPr>
          <w:p w14:paraId="246C2B91" w14:textId="77777777" w:rsidR="005A0657" w:rsidRPr="00023A4A" w:rsidRDefault="005A0657" w:rsidP="005A0657">
            <w:pPr>
              <w:spacing w:before="0"/>
              <w:jc w:val="center"/>
              <w:rPr>
                <w:rFonts w:cs="Arial"/>
                <w:lang w:val="ru-RU"/>
              </w:rPr>
            </w:pPr>
          </w:p>
        </w:tc>
        <w:tc>
          <w:tcPr>
            <w:tcW w:w="4022" w:type="dxa"/>
            <w:tcBorders>
              <w:bottom w:val="single" w:sz="4" w:space="0" w:color="auto"/>
            </w:tcBorders>
          </w:tcPr>
          <w:p w14:paraId="64D02D12" w14:textId="77777777" w:rsidR="005A0657" w:rsidRPr="00023A4A" w:rsidRDefault="005A0657" w:rsidP="005A0657">
            <w:pPr>
              <w:spacing w:before="0"/>
              <w:jc w:val="center"/>
              <w:rPr>
                <w:rFonts w:cs="Arial"/>
                <w:lang w:val="ru-RU"/>
              </w:rPr>
            </w:pPr>
          </w:p>
        </w:tc>
      </w:tr>
    </w:tbl>
    <w:p w14:paraId="2B29E0EB" w14:textId="77777777" w:rsidR="00A12F99" w:rsidRPr="00023A4A" w:rsidRDefault="00A12F99" w:rsidP="005A0657">
      <w:pPr>
        <w:tabs>
          <w:tab w:val="left" w:pos="90"/>
        </w:tabs>
        <w:spacing w:before="0"/>
        <w:contextualSpacing/>
        <w:rPr>
          <w:rFonts w:ascii="Calibri" w:eastAsia="Calibri" w:hAnsi="Calibri"/>
          <w:lang w:val="sr-Cyrl-RS"/>
        </w:rPr>
      </w:pPr>
    </w:p>
    <w:p w14:paraId="00A66BBF" w14:textId="77777777" w:rsidR="00EF1C19" w:rsidRPr="00023A4A" w:rsidRDefault="00A34193" w:rsidP="00A34193">
      <w:pPr>
        <w:tabs>
          <w:tab w:val="left" w:pos="270"/>
        </w:tabs>
        <w:spacing w:before="0"/>
        <w:rPr>
          <w:rFonts w:cs="Arial"/>
          <w:b/>
          <w:vertAlign w:val="superscript"/>
        </w:rPr>
      </w:pPr>
      <w:r w:rsidRPr="00023A4A">
        <w:rPr>
          <w:rFonts w:cs="Arial"/>
          <w:b/>
        </w:rPr>
        <w:t>Партија бр. 4 –</w:t>
      </w:r>
      <w:r w:rsidR="00EF1C19" w:rsidRPr="00023A4A">
        <w:rPr>
          <w:rFonts w:cs="Arial"/>
          <w:b/>
          <w:lang w:val="sr-Cyrl-RS"/>
        </w:rPr>
        <w:t xml:space="preserve"> Гумени рударски каблови 3,6/6к</w:t>
      </w:r>
      <w:r w:rsidR="00EF1C19" w:rsidRPr="00023A4A">
        <w:rPr>
          <w:rFonts w:cs="Arial"/>
          <w:b/>
        </w:rPr>
        <w:t>V</w:t>
      </w:r>
      <w:r w:rsidR="00EF1C19" w:rsidRPr="00023A4A">
        <w:rPr>
          <w:rFonts w:cs="Arial"/>
          <w:b/>
          <w:lang w:val="sr-Cyrl-RS"/>
        </w:rPr>
        <w:t xml:space="preserve"> 3</w:t>
      </w:r>
      <w:r w:rsidR="00EF1C19" w:rsidRPr="00023A4A">
        <w:rPr>
          <w:rFonts w:cs="Arial"/>
          <w:b/>
        </w:rPr>
        <w:t>x35+3x16</w:t>
      </w:r>
    </w:p>
    <w:tbl>
      <w:tblPr>
        <w:tblW w:w="14073"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72"/>
        <w:gridCol w:w="1068"/>
        <w:gridCol w:w="962"/>
        <w:gridCol w:w="2568"/>
        <w:gridCol w:w="1515"/>
        <w:gridCol w:w="1417"/>
        <w:gridCol w:w="983"/>
        <w:gridCol w:w="602"/>
        <w:gridCol w:w="530"/>
        <w:gridCol w:w="1053"/>
        <w:gridCol w:w="1053"/>
        <w:gridCol w:w="975"/>
        <w:gridCol w:w="975"/>
      </w:tblGrid>
      <w:tr w:rsidR="0093289A" w:rsidRPr="00023A4A" w14:paraId="04A73198" w14:textId="77777777" w:rsidTr="00F15D3A">
        <w:trPr>
          <w:tblHeader/>
          <w:tblCellSpacing w:w="0" w:type="dxa"/>
        </w:trPr>
        <w:tc>
          <w:tcPr>
            <w:tcW w:w="37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B801FBC" w14:textId="77777777" w:rsidR="0093289A" w:rsidRPr="00023A4A" w:rsidRDefault="0093289A" w:rsidP="0093289A">
            <w:pPr>
              <w:spacing w:before="0"/>
              <w:jc w:val="center"/>
              <w:rPr>
                <w:rFonts w:cs="Arial"/>
                <w:b/>
                <w:bCs/>
              </w:rPr>
            </w:pPr>
            <w:r w:rsidRPr="00023A4A">
              <w:rPr>
                <w:rFonts w:cs="Arial"/>
                <w:b/>
                <w:bCs/>
                <w:color w:val="000000"/>
              </w:rPr>
              <w:t>РБ</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D4E1C41" w14:textId="77777777" w:rsidR="0093289A" w:rsidRPr="00023A4A" w:rsidRDefault="0093289A" w:rsidP="0093289A">
            <w:pPr>
              <w:spacing w:before="0"/>
              <w:jc w:val="center"/>
              <w:rPr>
                <w:rFonts w:cs="Arial"/>
                <w:b/>
                <w:bCs/>
              </w:rPr>
            </w:pPr>
            <w:r w:rsidRPr="00023A4A">
              <w:rPr>
                <w:rFonts w:cs="Arial"/>
                <w:b/>
                <w:bCs/>
                <w:color w:val="000000"/>
              </w:rPr>
              <w:t>Позиција из плана</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89ECE5B" w14:textId="77777777" w:rsidR="0093289A" w:rsidRPr="00023A4A" w:rsidRDefault="0093289A" w:rsidP="0093289A">
            <w:pPr>
              <w:spacing w:before="0"/>
              <w:jc w:val="center"/>
              <w:rPr>
                <w:rFonts w:cs="Arial"/>
                <w:b/>
                <w:bCs/>
              </w:rPr>
            </w:pPr>
            <w:r w:rsidRPr="00023A4A">
              <w:rPr>
                <w:rFonts w:cs="Arial"/>
                <w:b/>
                <w:bCs/>
                <w:color w:val="000000"/>
              </w:rPr>
              <w:t>Шифра ЕРЦа</w:t>
            </w:r>
          </w:p>
        </w:tc>
        <w:tc>
          <w:tcPr>
            <w:tcW w:w="25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F5F4809" w14:textId="77777777" w:rsidR="0093289A" w:rsidRPr="00023A4A" w:rsidRDefault="0093289A" w:rsidP="0093289A">
            <w:pPr>
              <w:spacing w:before="0"/>
              <w:jc w:val="center"/>
              <w:rPr>
                <w:rFonts w:cs="Arial"/>
                <w:b/>
                <w:bCs/>
              </w:rPr>
            </w:pPr>
            <w:r w:rsidRPr="00023A4A">
              <w:rPr>
                <w:rFonts w:cs="Arial"/>
                <w:b/>
                <w:bCs/>
              </w:rPr>
              <w:t xml:space="preserve">Назив робе </w:t>
            </w:r>
            <w:r w:rsidRPr="00023A4A">
              <w:rPr>
                <w:rFonts w:cs="Arial"/>
                <w:b/>
                <w:bCs/>
                <w:lang w:val="sr-Cyrl-RS"/>
              </w:rPr>
              <w:t>или одговарајући</w:t>
            </w:r>
          </w:p>
        </w:tc>
        <w:tc>
          <w:tcPr>
            <w:tcW w:w="1383"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55B45FA" w14:textId="77777777" w:rsidR="0093289A" w:rsidRPr="00023A4A" w:rsidRDefault="0093289A" w:rsidP="0093289A">
            <w:pPr>
              <w:spacing w:before="0"/>
              <w:jc w:val="left"/>
              <w:rPr>
                <w:rFonts w:eastAsia="Calibri" w:cs="Arial"/>
                <w:b/>
                <w:bCs/>
                <w:noProof/>
              </w:rPr>
            </w:pPr>
            <w:r w:rsidRPr="00023A4A">
              <w:rPr>
                <w:rFonts w:eastAsia="Calibri" w:cs="Arial"/>
                <w:b/>
                <w:bCs/>
                <w:noProof/>
              </w:rPr>
              <w:t>Понуђено одговарајуће добро</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9987751" w14:textId="77777777" w:rsidR="0093289A" w:rsidRPr="00023A4A" w:rsidRDefault="0093289A" w:rsidP="0093289A">
            <w:pPr>
              <w:spacing w:before="0"/>
              <w:jc w:val="left"/>
              <w:rPr>
                <w:rFonts w:eastAsia="Calibri" w:cs="Arial"/>
                <w:b/>
                <w:bCs/>
                <w:noProof/>
              </w:rPr>
            </w:pPr>
            <w:r w:rsidRPr="00023A4A">
              <w:rPr>
                <w:rFonts w:eastAsia="Calibri" w:cs="Arial"/>
                <w:b/>
                <w:bCs/>
                <w:noProof/>
              </w:rPr>
              <w:t>Произвођач и земља порекла</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14:paraId="59261CB1" w14:textId="77777777" w:rsidR="0093289A" w:rsidRPr="00023A4A" w:rsidRDefault="0093289A" w:rsidP="0093289A">
            <w:pPr>
              <w:rPr>
                <w:rFonts w:cs="Arial"/>
                <w:b/>
              </w:rPr>
            </w:pPr>
            <w:r w:rsidRPr="00023A4A">
              <w:rPr>
                <w:rFonts w:cs="Arial"/>
                <w:b/>
              </w:rPr>
              <w:t>Mагацин</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14:paraId="262789F8" w14:textId="77777777" w:rsidR="0093289A" w:rsidRPr="00023A4A" w:rsidRDefault="0093289A" w:rsidP="0093289A">
            <w:pPr>
              <w:rPr>
                <w:rFonts w:cs="Arial"/>
                <w:b/>
              </w:rPr>
            </w:pPr>
            <w:r w:rsidRPr="00023A4A">
              <w:rPr>
                <w:rFonts w:cs="Arial"/>
                <w:b/>
              </w:rPr>
              <w:t>Јед.</w:t>
            </w:r>
          </w:p>
          <w:p w14:paraId="55E4B680" w14:textId="77777777" w:rsidR="0093289A" w:rsidRPr="00023A4A" w:rsidRDefault="0093289A" w:rsidP="0093289A">
            <w:pPr>
              <w:rPr>
                <w:rFonts w:cs="Arial"/>
                <w:b/>
              </w:rPr>
            </w:pPr>
            <w:r w:rsidRPr="00023A4A">
              <w:rPr>
                <w:rFonts w:cs="Arial"/>
                <w:b/>
              </w:rPr>
              <w:t>мере</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14:paraId="423A2A4F" w14:textId="77777777" w:rsidR="0093289A" w:rsidRPr="00023A4A" w:rsidRDefault="0093289A" w:rsidP="0093289A">
            <w:pPr>
              <w:rPr>
                <w:rFonts w:cs="Arial"/>
                <w:b/>
              </w:rPr>
            </w:pPr>
            <w:r w:rsidRPr="00023A4A">
              <w:rPr>
                <w:rFonts w:cs="Arial"/>
                <w:b/>
              </w:rPr>
              <w:t>Кол.</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14:paraId="4C76026C" w14:textId="77777777" w:rsidR="0093289A" w:rsidRPr="00023A4A" w:rsidRDefault="0093289A" w:rsidP="0093289A">
            <w:pPr>
              <w:rPr>
                <w:rFonts w:cs="Arial"/>
                <w:b/>
              </w:rPr>
            </w:pPr>
            <w:r w:rsidRPr="00023A4A">
              <w:rPr>
                <w:rFonts w:cs="Arial"/>
                <w:b/>
              </w:rPr>
              <w:t xml:space="preserve">Јед.цена </w:t>
            </w:r>
            <w:r w:rsidRPr="00023A4A">
              <w:rPr>
                <w:rFonts w:cs="Arial"/>
                <w:b/>
                <w:lang w:val="sr-Cyrl-RS"/>
              </w:rPr>
              <w:t xml:space="preserve">дин/Еур </w:t>
            </w:r>
            <w:r w:rsidRPr="00023A4A">
              <w:rPr>
                <w:rFonts w:cs="Arial"/>
                <w:b/>
              </w:rPr>
              <w:t>без ПДВ-а</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14:paraId="6647CE63" w14:textId="77777777" w:rsidR="0093289A" w:rsidRPr="00023A4A" w:rsidRDefault="0093289A" w:rsidP="0093289A">
            <w:pPr>
              <w:rPr>
                <w:rFonts w:cs="Arial"/>
                <w:b/>
              </w:rPr>
            </w:pPr>
            <w:r w:rsidRPr="00023A4A">
              <w:rPr>
                <w:rFonts w:cs="Arial"/>
                <w:b/>
              </w:rPr>
              <w:t>Јед.цена</w:t>
            </w:r>
            <w:r w:rsidRPr="00023A4A">
              <w:rPr>
                <w:rFonts w:cs="Arial"/>
                <w:b/>
                <w:lang w:val="sr-Cyrl-RS"/>
              </w:rPr>
              <w:t xml:space="preserve"> дин/Еур</w:t>
            </w:r>
            <w:r w:rsidRPr="00023A4A">
              <w:rPr>
                <w:rFonts w:cs="Arial"/>
                <w:b/>
              </w:rPr>
              <w:t xml:space="preserve"> са ПДВ-ом</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14:paraId="6BC58E0B" w14:textId="77777777" w:rsidR="0093289A" w:rsidRPr="00023A4A" w:rsidRDefault="0093289A" w:rsidP="0093289A">
            <w:pPr>
              <w:rPr>
                <w:rFonts w:cs="Arial"/>
                <w:b/>
              </w:rPr>
            </w:pPr>
            <w:r w:rsidRPr="00023A4A">
              <w:rPr>
                <w:rFonts w:cs="Arial"/>
                <w:b/>
              </w:rPr>
              <w:t xml:space="preserve">Укупна </w:t>
            </w:r>
            <w:r w:rsidRPr="00023A4A">
              <w:rPr>
                <w:rFonts w:cs="Arial"/>
                <w:b/>
                <w:lang w:val="sr-Cyrl-RS"/>
              </w:rPr>
              <w:t xml:space="preserve">цена  дин/Еур </w:t>
            </w:r>
            <w:r w:rsidRPr="00023A4A">
              <w:rPr>
                <w:rFonts w:cs="Arial"/>
                <w:b/>
              </w:rPr>
              <w:t>без ПДВ-а</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14:paraId="14E73349" w14:textId="77777777" w:rsidR="0093289A" w:rsidRPr="00023A4A" w:rsidRDefault="0093289A" w:rsidP="0093289A">
            <w:pPr>
              <w:rPr>
                <w:rFonts w:cs="Arial"/>
                <w:b/>
              </w:rPr>
            </w:pPr>
            <w:r w:rsidRPr="00023A4A">
              <w:rPr>
                <w:rFonts w:cs="Arial"/>
                <w:b/>
              </w:rPr>
              <w:t xml:space="preserve">Укупна </w:t>
            </w:r>
            <w:r w:rsidRPr="00023A4A">
              <w:rPr>
                <w:rFonts w:cs="Arial"/>
                <w:b/>
                <w:lang w:val="sr-Cyrl-RS"/>
              </w:rPr>
              <w:t xml:space="preserve">цена дин/Еур </w:t>
            </w:r>
            <w:r w:rsidRPr="00023A4A">
              <w:rPr>
                <w:rFonts w:cs="Arial"/>
                <w:b/>
              </w:rPr>
              <w:t>са ПДВ-ом</w:t>
            </w:r>
          </w:p>
        </w:tc>
      </w:tr>
      <w:tr w:rsidR="00EC7B77" w:rsidRPr="00023A4A" w14:paraId="04B1D949" w14:textId="77777777" w:rsidTr="00F15D3A">
        <w:trPr>
          <w:tblHeader/>
          <w:tblCellSpacing w:w="0" w:type="dxa"/>
        </w:trPr>
        <w:tc>
          <w:tcPr>
            <w:tcW w:w="372"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1D263EEE" w14:textId="77777777" w:rsidR="00EC7B77" w:rsidRPr="00023A4A" w:rsidRDefault="00EC7B77" w:rsidP="003517E4">
            <w:pPr>
              <w:spacing w:before="0"/>
              <w:jc w:val="center"/>
              <w:rPr>
                <w:rFonts w:ascii="Calibri" w:hAnsi="Calibri"/>
                <w:b/>
                <w:bCs/>
                <w:color w:val="000000"/>
              </w:rPr>
            </w:pPr>
            <w:r w:rsidRPr="00023A4A">
              <w:rPr>
                <w:rFonts w:ascii="Calibri" w:hAnsi="Calibri"/>
                <w:b/>
                <w:bCs/>
                <w:color w:val="000000"/>
              </w:rPr>
              <w:t>1</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5F48F877" w14:textId="77777777" w:rsidR="00EC7B77" w:rsidRPr="00023A4A" w:rsidRDefault="00EC7B77" w:rsidP="003517E4">
            <w:pPr>
              <w:spacing w:before="0"/>
              <w:jc w:val="center"/>
              <w:rPr>
                <w:rFonts w:ascii="Calibri" w:hAnsi="Calibri"/>
                <w:b/>
                <w:bCs/>
                <w:color w:val="000000"/>
              </w:rPr>
            </w:pPr>
            <w:r w:rsidRPr="00023A4A">
              <w:rPr>
                <w:rFonts w:ascii="Calibri" w:hAnsi="Calibri"/>
                <w:b/>
                <w:bCs/>
                <w:color w:val="000000"/>
              </w:rPr>
              <w:t>2</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0D70DC6D" w14:textId="77777777" w:rsidR="00EC7B77" w:rsidRPr="00023A4A" w:rsidRDefault="00EC7B77" w:rsidP="003517E4">
            <w:pPr>
              <w:spacing w:before="0"/>
              <w:jc w:val="center"/>
              <w:rPr>
                <w:rFonts w:ascii="Calibri" w:hAnsi="Calibri"/>
                <w:b/>
                <w:bCs/>
                <w:color w:val="000000"/>
              </w:rPr>
            </w:pPr>
            <w:r w:rsidRPr="00023A4A">
              <w:rPr>
                <w:rFonts w:ascii="Calibri" w:hAnsi="Calibri"/>
                <w:b/>
                <w:bCs/>
                <w:color w:val="000000"/>
              </w:rPr>
              <w:t>3</w:t>
            </w:r>
          </w:p>
        </w:tc>
        <w:tc>
          <w:tcPr>
            <w:tcW w:w="2568"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3DC50A5A" w14:textId="77777777" w:rsidR="00EC7B77" w:rsidRPr="00023A4A" w:rsidRDefault="00EC7B77" w:rsidP="003517E4">
            <w:pPr>
              <w:spacing w:before="0"/>
              <w:jc w:val="center"/>
              <w:rPr>
                <w:rFonts w:ascii="Calibri" w:hAnsi="Calibri"/>
                <w:b/>
                <w:bCs/>
              </w:rPr>
            </w:pPr>
            <w:r w:rsidRPr="00023A4A">
              <w:rPr>
                <w:rFonts w:ascii="Calibri" w:hAnsi="Calibri"/>
                <w:b/>
                <w:bCs/>
              </w:rPr>
              <w:t>4</w:t>
            </w:r>
          </w:p>
        </w:tc>
        <w:tc>
          <w:tcPr>
            <w:tcW w:w="1383"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4B2B06D8" w14:textId="77777777" w:rsidR="00EC7B77" w:rsidRPr="00023A4A" w:rsidRDefault="00EC7B77" w:rsidP="003517E4">
            <w:pPr>
              <w:spacing w:before="0"/>
              <w:jc w:val="center"/>
              <w:rPr>
                <w:rFonts w:ascii="Calibri" w:hAnsi="Calibri"/>
                <w:b/>
                <w:bCs/>
                <w:color w:val="000000"/>
              </w:rPr>
            </w:pPr>
            <w:r w:rsidRPr="00023A4A">
              <w:rPr>
                <w:rFonts w:ascii="Calibri" w:hAnsi="Calibri"/>
                <w:b/>
                <w:bCs/>
                <w:color w:val="000000"/>
              </w:rPr>
              <w:t>5</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CB278BD" w14:textId="77777777" w:rsidR="00EC7B77" w:rsidRPr="00023A4A" w:rsidRDefault="00EC7B77" w:rsidP="00EC7B77">
            <w:pPr>
              <w:spacing w:before="0"/>
              <w:jc w:val="center"/>
              <w:rPr>
                <w:rFonts w:ascii="Calibri" w:hAnsi="Calibri"/>
                <w:b/>
                <w:bCs/>
                <w:color w:val="000000"/>
              </w:rPr>
            </w:pPr>
            <w:r w:rsidRPr="00023A4A">
              <w:rPr>
                <w:rFonts w:ascii="Calibri" w:hAnsi="Calibri"/>
                <w:b/>
                <w:bCs/>
                <w:color w:val="000000"/>
              </w:rPr>
              <w:t>6</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5CED68E" w14:textId="77777777" w:rsidR="00EC7B77" w:rsidRPr="00023A4A" w:rsidRDefault="00EC7B77" w:rsidP="00EC7B77">
            <w:pPr>
              <w:spacing w:before="0"/>
              <w:jc w:val="center"/>
              <w:rPr>
                <w:rFonts w:ascii="Calibri" w:hAnsi="Calibri"/>
                <w:b/>
                <w:bCs/>
                <w:color w:val="000000"/>
              </w:rPr>
            </w:pPr>
            <w:r w:rsidRPr="00023A4A">
              <w:rPr>
                <w:rFonts w:ascii="Calibri" w:hAnsi="Calibri"/>
                <w:b/>
                <w:bCs/>
                <w:color w:val="000000"/>
              </w:rPr>
              <w:t>7</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B09F502" w14:textId="77777777" w:rsidR="00EC7B77" w:rsidRPr="00023A4A" w:rsidRDefault="00EC7B77" w:rsidP="00EC7B77">
            <w:pPr>
              <w:spacing w:before="0"/>
              <w:jc w:val="center"/>
              <w:rPr>
                <w:rFonts w:ascii="Calibri" w:hAnsi="Calibri"/>
                <w:b/>
                <w:bCs/>
                <w:color w:val="000000"/>
              </w:rPr>
            </w:pPr>
            <w:r w:rsidRPr="00023A4A">
              <w:rPr>
                <w:rFonts w:ascii="Calibri" w:hAnsi="Calibri"/>
                <w:b/>
                <w:bCs/>
                <w:color w:val="000000"/>
              </w:rPr>
              <w:t>8</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68090519" w14:textId="77777777" w:rsidR="00EC7B77" w:rsidRPr="00023A4A" w:rsidRDefault="00EC7B77" w:rsidP="00EC7B77">
            <w:pPr>
              <w:spacing w:before="0"/>
              <w:jc w:val="center"/>
              <w:rPr>
                <w:rFonts w:ascii="Calibri" w:hAnsi="Calibri"/>
                <w:b/>
                <w:bCs/>
                <w:color w:val="000000"/>
              </w:rPr>
            </w:pPr>
            <w:r w:rsidRPr="00023A4A">
              <w:rPr>
                <w:rFonts w:ascii="Calibri" w:hAnsi="Calibri"/>
                <w:b/>
                <w:bCs/>
                <w:color w:val="000000"/>
              </w:rPr>
              <w:t>9</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3D1572D7" w14:textId="77777777" w:rsidR="00EC7B77" w:rsidRPr="00023A4A" w:rsidRDefault="00EC7B77" w:rsidP="00EC7B77">
            <w:pPr>
              <w:spacing w:before="0"/>
              <w:jc w:val="center"/>
              <w:rPr>
                <w:rFonts w:ascii="Calibri" w:hAnsi="Calibri"/>
                <w:b/>
                <w:bCs/>
                <w:color w:val="000000"/>
              </w:rPr>
            </w:pPr>
            <w:r w:rsidRPr="00023A4A">
              <w:rPr>
                <w:rFonts w:ascii="Calibri" w:hAnsi="Calibri"/>
                <w:b/>
                <w:bCs/>
                <w:color w:val="000000"/>
              </w:rPr>
              <w:t>10</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AE36503" w14:textId="77777777" w:rsidR="00EC7B77" w:rsidRPr="00023A4A" w:rsidRDefault="00EC7B77" w:rsidP="00EC7B77">
            <w:pPr>
              <w:spacing w:before="0"/>
              <w:jc w:val="center"/>
              <w:rPr>
                <w:rFonts w:ascii="Calibri" w:hAnsi="Calibri"/>
                <w:b/>
                <w:bCs/>
                <w:color w:val="000000"/>
              </w:rPr>
            </w:pPr>
            <w:r w:rsidRPr="00023A4A">
              <w:rPr>
                <w:rFonts w:ascii="Calibri" w:hAnsi="Calibri"/>
                <w:b/>
                <w:bCs/>
                <w:color w:val="000000"/>
              </w:rPr>
              <w:t>11</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00A72C2A" w14:textId="77777777" w:rsidR="00EC7B77" w:rsidRPr="00023A4A" w:rsidRDefault="00EC7B77" w:rsidP="00EC7B77">
            <w:pPr>
              <w:spacing w:before="0"/>
              <w:jc w:val="center"/>
              <w:rPr>
                <w:rFonts w:ascii="Calibri" w:hAnsi="Calibri"/>
                <w:b/>
                <w:bCs/>
                <w:color w:val="000000"/>
              </w:rPr>
            </w:pPr>
            <w:r w:rsidRPr="00023A4A">
              <w:rPr>
                <w:rFonts w:ascii="Calibri" w:hAnsi="Calibri"/>
                <w:b/>
                <w:bCs/>
                <w:color w:val="000000"/>
              </w:rPr>
              <w:t>12</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855F557" w14:textId="77777777" w:rsidR="00EC7B77" w:rsidRPr="00023A4A" w:rsidRDefault="00EC7B77" w:rsidP="00EC7B77">
            <w:pPr>
              <w:spacing w:before="0"/>
              <w:jc w:val="center"/>
              <w:rPr>
                <w:rFonts w:ascii="Calibri" w:hAnsi="Calibri"/>
                <w:b/>
                <w:bCs/>
                <w:color w:val="000000"/>
              </w:rPr>
            </w:pPr>
            <w:r w:rsidRPr="00023A4A">
              <w:rPr>
                <w:rFonts w:ascii="Calibri" w:hAnsi="Calibri"/>
                <w:b/>
                <w:bCs/>
                <w:color w:val="000000"/>
              </w:rPr>
              <w:t>13</w:t>
            </w:r>
          </w:p>
        </w:tc>
      </w:tr>
      <w:tr w:rsidR="00F15D3A" w:rsidRPr="00023A4A" w14:paraId="3943A275" w14:textId="77777777" w:rsidTr="00F15D3A">
        <w:trPr>
          <w:tblCellSpacing w:w="0" w:type="dxa"/>
        </w:trPr>
        <w:tc>
          <w:tcPr>
            <w:tcW w:w="372" w:type="dxa"/>
            <w:tcBorders>
              <w:top w:val="outset" w:sz="6" w:space="0" w:color="D0D7E5"/>
              <w:left w:val="outset" w:sz="6" w:space="0" w:color="D0D7E5"/>
              <w:bottom w:val="outset" w:sz="6" w:space="0" w:color="D0D7E5"/>
              <w:right w:val="outset" w:sz="6" w:space="0" w:color="D0D7E5"/>
            </w:tcBorders>
            <w:shd w:val="clear" w:color="auto" w:fill="FFFFFF"/>
            <w:vAlign w:val="center"/>
            <w:hideMark/>
          </w:tcPr>
          <w:p w14:paraId="35E979DC" w14:textId="77777777" w:rsidR="00F15D3A" w:rsidRPr="00023A4A" w:rsidRDefault="00F15D3A" w:rsidP="00DF302A">
            <w:pPr>
              <w:pStyle w:val="ListParagraph"/>
              <w:numPr>
                <w:ilvl w:val="0"/>
                <w:numId w:val="31"/>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8F4AED2" w14:textId="77777777" w:rsidR="00F15D3A" w:rsidRPr="00023A4A" w:rsidRDefault="00F15D3A" w:rsidP="00F15D3A">
            <w:pPr>
              <w:spacing w:before="0"/>
              <w:jc w:val="right"/>
              <w:rPr>
                <w:rFonts w:ascii="Times New Roman" w:hAnsi="Times New Roman"/>
              </w:rPr>
            </w:pPr>
            <w:r w:rsidRPr="00023A4A">
              <w:rPr>
                <w:rFonts w:ascii="Calibri" w:hAnsi="Calibri"/>
                <w:color w:val="000000"/>
              </w:rPr>
              <w:t>19070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DE391CB" w14:textId="77777777" w:rsidR="00F15D3A" w:rsidRPr="00023A4A" w:rsidRDefault="00F15D3A" w:rsidP="00F15D3A">
            <w:pPr>
              <w:spacing w:before="0"/>
              <w:jc w:val="left"/>
              <w:rPr>
                <w:rFonts w:ascii="Times New Roman" w:hAnsi="Times New Roman"/>
              </w:rPr>
            </w:pPr>
            <w:r w:rsidRPr="00023A4A">
              <w:rPr>
                <w:rFonts w:ascii="Calibri" w:hAnsi="Calibri"/>
                <w:color w:val="000000"/>
              </w:rPr>
              <w:t>19613363</w:t>
            </w:r>
          </w:p>
        </w:tc>
        <w:tc>
          <w:tcPr>
            <w:tcW w:w="2568" w:type="dxa"/>
            <w:tcBorders>
              <w:top w:val="outset" w:sz="6" w:space="0" w:color="D0D7E5"/>
              <w:left w:val="outset" w:sz="6" w:space="0" w:color="D0D7E5"/>
              <w:bottom w:val="outset" w:sz="6" w:space="0" w:color="D0D7E5"/>
              <w:right w:val="outset" w:sz="6" w:space="0" w:color="D0D7E5"/>
            </w:tcBorders>
            <w:shd w:val="clear" w:color="auto" w:fill="FFFFFF"/>
          </w:tcPr>
          <w:p w14:paraId="5E5CFAFA" w14:textId="77777777" w:rsidR="00F15D3A" w:rsidRPr="00023A4A" w:rsidRDefault="00F15D3A" w:rsidP="00F15D3A">
            <w:pPr>
              <w:spacing w:before="0"/>
              <w:jc w:val="left"/>
              <w:rPr>
                <w:rFonts w:ascii="Calibri" w:hAnsi="Calibri"/>
              </w:rPr>
            </w:pPr>
            <w:r w:rsidRPr="00023A4A">
              <w:rPr>
                <w:rFonts w:ascii="Calibri" w:hAnsi="Calibri"/>
              </w:rPr>
              <w:t xml:space="preserve">Teški savitljivi rudarski kabl   3,6/6kV </w:t>
            </w:r>
          </w:p>
          <w:p w14:paraId="301527AE" w14:textId="77777777" w:rsidR="00F15D3A" w:rsidRPr="00023A4A" w:rsidRDefault="00F15D3A" w:rsidP="00F15D3A">
            <w:pPr>
              <w:spacing w:before="0"/>
              <w:jc w:val="left"/>
              <w:rPr>
                <w:rFonts w:ascii="Times New Roman" w:hAnsi="Times New Roman"/>
              </w:rPr>
            </w:pPr>
            <w:r w:rsidRPr="00023A4A">
              <w:rPr>
                <w:rFonts w:ascii="Calibri" w:hAnsi="Calibri"/>
              </w:rPr>
              <w:t>EpN78 3x35+3x16</w:t>
            </w:r>
          </w:p>
        </w:tc>
        <w:tc>
          <w:tcPr>
            <w:tcW w:w="1383" w:type="dxa"/>
            <w:tcBorders>
              <w:top w:val="outset" w:sz="6" w:space="0" w:color="D0D7E5"/>
              <w:left w:val="outset" w:sz="6" w:space="0" w:color="D0D7E5"/>
              <w:bottom w:val="outset" w:sz="6" w:space="0" w:color="D0D7E5"/>
              <w:right w:val="outset" w:sz="6" w:space="0" w:color="D0D7E5"/>
            </w:tcBorders>
            <w:shd w:val="clear" w:color="auto" w:fill="FFFFFF"/>
            <w:hideMark/>
          </w:tcPr>
          <w:p w14:paraId="36A01667" w14:textId="77777777" w:rsidR="00F15D3A" w:rsidRPr="00023A4A" w:rsidRDefault="00F15D3A" w:rsidP="00F15D3A">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6883F3E" w14:textId="77777777" w:rsidR="00F15D3A" w:rsidRPr="00023A4A" w:rsidRDefault="00F15D3A" w:rsidP="00F15D3A">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23EEEE7D" w14:textId="77777777" w:rsidR="00F15D3A" w:rsidRPr="00023A4A" w:rsidRDefault="00F15D3A" w:rsidP="00F15D3A">
            <w:pPr>
              <w:spacing w:before="0"/>
              <w:jc w:val="center"/>
              <w:rPr>
                <w:rFonts w:ascii="Times New Roman" w:hAnsi="Times New Roman"/>
              </w:rPr>
            </w:pPr>
            <w:r w:rsidRPr="00023A4A">
              <w:rPr>
                <w:rFonts w:ascii="Times New Roman" w:hAnsi="Times New Roman"/>
              </w:rPr>
              <w:t>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14:paraId="203FF765" w14:textId="77777777" w:rsidR="00F15D3A" w:rsidRPr="00023A4A" w:rsidRDefault="00F15D3A" w:rsidP="00F15D3A">
            <w:pPr>
              <w:spacing w:before="0"/>
              <w:jc w:val="center"/>
              <w:rPr>
                <w:rFonts w:ascii="Times New Roman" w:hAnsi="Times New Roman"/>
              </w:rP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5102AA31" w14:textId="77777777" w:rsidR="00F15D3A" w:rsidRPr="00023A4A" w:rsidRDefault="00F15D3A" w:rsidP="00F15D3A">
            <w:pPr>
              <w:spacing w:before="0"/>
              <w:jc w:val="center"/>
              <w:rPr>
                <w:rFonts w:ascii="Times New Roman" w:hAnsi="Times New Roman"/>
              </w:rPr>
            </w:pPr>
            <w:r w:rsidRPr="00023A4A">
              <w:rPr>
                <w:rFonts w:ascii="Times New Roman" w:hAnsi="Times New Roman"/>
              </w:rPr>
              <w:t>250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E480518" w14:textId="77777777" w:rsidR="00F15D3A" w:rsidRPr="00023A4A" w:rsidRDefault="00F15D3A" w:rsidP="00F15D3A">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BF86E1E" w14:textId="77777777" w:rsidR="00F15D3A" w:rsidRPr="00023A4A" w:rsidRDefault="00F15D3A" w:rsidP="00F15D3A">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4A54D3D" w14:textId="77777777" w:rsidR="00F15D3A" w:rsidRPr="00023A4A" w:rsidRDefault="00F15D3A" w:rsidP="00F15D3A">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490FCEB" w14:textId="77777777" w:rsidR="00F15D3A" w:rsidRPr="00023A4A" w:rsidRDefault="00F15D3A" w:rsidP="00F15D3A">
            <w:pPr>
              <w:spacing w:before="0"/>
              <w:jc w:val="right"/>
              <w:rPr>
                <w:rFonts w:ascii="Times New Roman" w:hAnsi="Times New Roman"/>
              </w:rPr>
            </w:pPr>
          </w:p>
        </w:tc>
      </w:tr>
      <w:tr w:rsidR="00F15D3A" w:rsidRPr="00023A4A" w14:paraId="6AE3D5C0" w14:textId="77777777" w:rsidTr="00F15D3A">
        <w:trPr>
          <w:tblCellSpacing w:w="0" w:type="dxa"/>
        </w:trPr>
        <w:tc>
          <w:tcPr>
            <w:tcW w:w="372" w:type="dxa"/>
            <w:tcBorders>
              <w:top w:val="outset" w:sz="6" w:space="0" w:color="D0D7E5"/>
              <w:left w:val="outset" w:sz="6" w:space="0" w:color="D0D7E5"/>
              <w:bottom w:val="outset" w:sz="6" w:space="0" w:color="D0D7E5"/>
              <w:right w:val="outset" w:sz="6" w:space="0" w:color="D0D7E5"/>
            </w:tcBorders>
            <w:shd w:val="clear" w:color="auto" w:fill="FFFFFF"/>
            <w:vAlign w:val="center"/>
            <w:hideMark/>
          </w:tcPr>
          <w:p w14:paraId="72BC293C" w14:textId="77777777" w:rsidR="00F15D3A" w:rsidRPr="00023A4A" w:rsidRDefault="00F15D3A" w:rsidP="00DF302A">
            <w:pPr>
              <w:pStyle w:val="ListParagraph"/>
              <w:numPr>
                <w:ilvl w:val="0"/>
                <w:numId w:val="31"/>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786CE9F" w14:textId="77777777" w:rsidR="00F15D3A" w:rsidRPr="00023A4A" w:rsidRDefault="00F15D3A" w:rsidP="00F15D3A">
            <w:pPr>
              <w:spacing w:before="0"/>
              <w:jc w:val="right"/>
              <w:rPr>
                <w:rFonts w:ascii="Times New Roman" w:hAnsi="Times New Roman"/>
              </w:rPr>
            </w:pPr>
            <w:r w:rsidRPr="00023A4A">
              <w:rPr>
                <w:rFonts w:ascii="Calibri" w:hAnsi="Calibri"/>
                <w:color w:val="000000"/>
              </w:rPr>
              <w:t>19071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9B16BEC" w14:textId="77777777" w:rsidR="00F15D3A" w:rsidRPr="00023A4A" w:rsidRDefault="00F15D3A" w:rsidP="00F15D3A">
            <w:pPr>
              <w:spacing w:before="0"/>
              <w:jc w:val="left"/>
              <w:rPr>
                <w:rFonts w:ascii="Times New Roman" w:hAnsi="Times New Roman"/>
              </w:rPr>
            </w:pPr>
            <w:r w:rsidRPr="00023A4A">
              <w:rPr>
                <w:rFonts w:ascii="Calibri" w:hAnsi="Calibri"/>
                <w:color w:val="000000"/>
              </w:rPr>
              <w:t>19613363</w:t>
            </w:r>
          </w:p>
        </w:tc>
        <w:tc>
          <w:tcPr>
            <w:tcW w:w="2568" w:type="dxa"/>
            <w:tcBorders>
              <w:top w:val="outset" w:sz="6" w:space="0" w:color="D0D7E5"/>
              <w:left w:val="outset" w:sz="6" w:space="0" w:color="D0D7E5"/>
              <w:bottom w:val="outset" w:sz="6" w:space="0" w:color="D0D7E5"/>
              <w:right w:val="outset" w:sz="6" w:space="0" w:color="D0D7E5"/>
            </w:tcBorders>
            <w:shd w:val="clear" w:color="auto" w:fill="FFFFFF"/>
          </w:tcPr>
          <w:p w14:paraId="3686257C" w14:textId="77777777" w:rsidR="00F15D3A" w:rsidRPr="00023A4A" w:rsidRDefault="00F15D3A" w:rsidP="00F15D3A">
            <w:pPr>
              <w:spacing w:before="0"/>
              <w:jc w:val="left"/>
              <w:rPr>
                <w:rFonts w:ascii="Calibri" w:hAnsi="Calibri"/>
              </w:rPr>
            </w:pPr>
            <w:r w:rsidRPr="00023A4A">
              <w:rPr>
                <w:rFonts w:ascii="Calibri" w:hAnsi="Calibri"/>
              </w:rPr>
              <w:t xml:space="preserve">Teški savitljivi rudarski kabl   3,6/6kV </w:t>
            </w:r>
          </w:p>
          <w:p w14:paraId="5358DD56" w14:textId="77777777" w:rsidR="00F15D3A" w:rsidRPr="00023A4A" w:rsidRDefault="00F15D3A" w:rsidP="00F15D3A">
            <w:pPr>
              <w:spacing w:before="0"/>
              <w:jc w:val="left"/>
              <w:rPr>
                <w:rFonts w:ascii="Times New Roman" w:hAnsi="Times New Roman"/>
              </w:rPr>
            </w:pPr>
            <w:r w:rsidRPr="00023A4A">
              <w:rPr>
                <w:rFonts w:ascii="Calibri" w:hAnsi="Calibri"/>
              </w:rPr>
              <w:t>EpN78 3x35+3x16</w:t>
            </w:r>
          </w:p>
        </w:tc>
        <w:tc>
          <w:tcPr>
            <w:tcW w:w="1383" w:type="dxa"/>
            <w:tcBorders>
              <w:top w:val="outset" w:sz="6" w:space="0" w:color="D0D7E5"/>
              <w:left w:val="outset" w:sz="6" w:space="0" w:color="D0D7E5"/>
              <w:bottom w:val="outset" w:sz="6" w:space="0" w:color="D0D7E5"/>
              <w:right w:val="outset" w:sz="6" w:space="0" w:color="D0D7E5"/>
            </w:tcBorders>
            <w:shd w:val="clear" w:color="auto" w:fill="FFFFFF"/>
            <w:hideMark/>
          </w:tcPr>
          <w:p w14:paraId="13301D89" w14:textId="77777777" w:rsidR="00F15D3A" w:rsidRPr="00023A4A" w:rsidRDefault="00F15D3A" w:rsidP="00F15D3A">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7E9DCD3" w14:textId="77777777" w:rsidR="00F15D3A" w:rsidRPr="00023A4A" w:rsidRDefault="00F15D3A" w:rsidP="00F15D3A">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21C94C24" w14:textId="77777777" w:rsidR="00F15D3A" w:rsidRPr="00023A4A" w:rsidRDefault="00F15D3A" w:rsidP="00F15D3A">
            <w:pPr>
              <w:spacing w:before="0"/>
              <w:jc w:val="center"/>
              <w:rPr>
                <w:rFonts w:ascii="Times New Roman" w:hAnsi="Times New Roman"/>
              </w:rPr>
            </w:pPr>
            <w:r w:rsidRPr="00023A4A">
              <w:rPr>
                <w:rFonts w:ascii="Times New Roman" w:hAnsi="Times New Roman"/>
              </w:rPr>
              <w:t>006</w:t>
            </w:r>
          </w:p>
        </w:tc>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14:paraId="427AD17A" w14:textId="77777777" w:rsidR="00F15D3A" w:rsidRPr="00023A4A" w:rsidRDefault="00F15D3A" w:rsidP="00F15D3A">
            <w:pPr>
              <w:spacing w:before="0"/>
              <w:jc w:val="center"/>
              <w:rPr>
                <w:rFonts w:ascii="Times New Roman" w:hAnsi="Times New Roman"/>
              </w:rP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7CC30B56" w14:textId="77777777" w:rsidR="00F15D3A" w:rsidRPr="00023A4A" w:rsidRDefault="00F15D3A" w:rsidP="00F15D3A">
            <w:pPr>
              <w:spacing w:before="0"/>
              <w:jc w:val="center"/>
              <w:rPr>
                <w:rFonts w:ascii="Times New Roman" w:hAnsi="Times New Roman"/>
              </w:rPr>
            </w:pPr>
            <w:r w:rsidRPr="00023A4A">
              <w:rPr>
                <w:rFonts w:ascii="Times New Roman" w:hAnsi="Times New Roman"/>
              </w:rPr>
              <w:t>800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96D029" w14:textId="77777777" w:rsidR="00F15D3A" w:rsidRPr="00023A4A" w:rsidRDefault="00F15D3A" w:rsidP="00F15D3A">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1BCA0B7" w14:textId="77777777" w:rsidR="00F15D3A" w:rsidRPr="00023A4A" w:rsidRDefault="00F15D3A" w:rsidP="00F15D3A">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C6E74EE" w14:textId="77777777" w:rsidR="00F15D3A" w:rsidRPr="00023A4A" w:rsidRDefault="00F15D3A" w:rsidP="00F15D3A">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488B064" w14:textId="77777777" w:rsidR="00F15D3A" w:rsidRPr="00023A4A" w:rsidRDefault="00F15D3A" w:rsidP="00F15D3A">
            <w:pPr>
              <w:spacing w:before="0"/>
              <w:jc w:val="right"/>
              <w:rPr>
                <w:rFonts w:ascii="Times New Roman" w:hAnsi="Times New Roman"/>
              </w:rPr>
            </w:pPr>
          </w:p>
        </w:tc>
      </w:tr>
    </w:tbl>
    <w:p w14:paraId="418C1665" w14:textId="77777777" w:rsidR="00FF73FD" w:rsidRPr="00023A4A" w:rsidRDefault="00FF73FD" w:rsidP="005A0657">
      <w:pPr>
        <w:tabs>
          <w:tab w:val="left" w:pos="90"/>
        </w:tabs>
        <w:spacing w:before="0"/>
        <w:contextualSpacing/>
        <w:rPr>
          <w:rFonts w:eastAsia="Calibri" w:cs="Arial"/>
          <w:b/>
          <w:bCs/>
          <w:iCs/>
        </w:rPr>
      </w:pPr>
    </w:p>
    <w:p w14:paraId="3643ED0B" w14:textId="77777777" w:rsidR="0093289A" w:rsidRPr="00023A4A" w:rsidRDefault="0093289A" w:rsidP="003517E4">
      <w:pPr>
        <w:spacing w:before="0"/>
        <w:contextualSpacing/>
        <w:rPr>
          <w:rFonts w:cs="Arial"/>
        </w:rPr>
      </w:pPr>
    </w:p>
    <w:p w14:paraId="66E99C5B" w14:textId="77777777" w:rsidR="0093289A" w:rsidRPr="00023A4A" w:rsidRDefault="0093289A" w:rsidP="003517E4">
      <w:pPr>
        <w:spacing w:before="0"/>
        <w:contextualSpacing/>
        <w:rPr>
          <w:rFonts w:cs="Arial"/>
        </w:rPr>
      </w:pPr>
    </w:p>
    <w:p w14:paraId="2B203556" w14:textId="77777777" w:rsidR="0093289A" w:rsidRPr="00023A4A" w:rsidRDefault="0093289A" w:rsidP="003517E4">
      <w:pPr>
        <w:spacing w:before="0"/>
        <w:contextualSpacing/>
        <w:rPr>
          <w:rFonts w:cs="Arial"/>
        </w:rPr>
      </w:pPr>
    </w:p>
    <w:p w14:paraId="0DAAFBC3" w14:textId="77777777" w:rsidR="0093289A" w:rsidRPr="00023A4A" w:rsidRDefault="0093289A" w:rsidP="003517E4">
      <w:pPr>
        <w:spacing w:before="0"/>
        <w:contextualSpacing/>
        <w:rPr>
          <w:rFonts w:cs="Arial"/>
        </w:rPr>
      </w:pPr>
    </w:p>
    <w:p w14:paraId="7389214F" w14:textId="77777777" w:rsidR="0093289A" w:rsidRPr="00023A4A" w:rsidRDefault="0093289A" w:rsidP="003517E4">
      <w:pPr>
        <w:spacing w:before="0"/>
        <w:contextualSpacing/>
        <w:rPr>
          <w:rFonts w:cs="Arial"/>
        </w:rPr>
      </w:pPr>
    </w:p>
    <w:p w14:paraId="6ECFB9C0" w14:textId="77777777" w:rsidR="0093289A" w:rsidRPr="00023A4A" w:rsidRDefault="0093289A" w:rsidP="003517E4">
      <w:pPr>
        <w:spacing w:before="0"/>
        <w:contextualSpacing/>
        <w:rPr>
          <w:rFonts w:cs="Arial"/>
        </w:rPr>
      </w:pPr>
    </w:p>
    <w:p w14:paraId="3215E3E0" w14:textId="77777777" w:rsidR="0093289A" w:rsidRPr="00023A4A" w:rsidRDefault="0093289A" w:rsidP="003517E4">
      <w:pPr>
        <w:spacing w:before="0"/>
        <w:contextualSpacing/>
        <w:rPr>
          <w:rFonts w:cs="Arial"/>
        </w:rPr>
      </w:pPr>
    </w:p>
    <w:p w14:paraId="0CD3DC39" w14:textId="77777777" w:rsidR="0093289A" w:rsidRPr="00023A4A" w:rsidRDefault="0093289A" w:rsidP="003517E4">
      <w:pPr>
        <w:spacing w:before="0"/>
        <w:contextualSpacing/>
        <w:rPr>
          <w:rFonts w:cs="Arial"/>
        </w:rPr>
      </w:pPr>
    </w:p>
    <w:p w14:paraId="36B43400" w14:textId="77777777" w:rsidR="0093289A" w:rsidRPr="00023A4A" w:rsidRDefault="0093289A" w:rsidP="003517E4">
      <w:pPr>
        <w:spacing w:before="0"/>
        <w:contextualSpacing/>
        <w:rPr>
          <w:rFonts w:cs="Arial"/>
        </w:rPr>
      </w:pPr>
    </w:p>
    <w:p w14:paraId="3A3BADCE" w14:textId="77777777" w:rsidR="0093289A" w:rsidRPr="00023A4A" w:rsidRDefault="0093289A" w:rsidP="003517E4">
      <w:pPr>
        <w:spacing w:before="0"/>
        <w:contextualSpacing/>
        <w:rPr>
          <w:rFonts w:cs="Arial"/>
        </w:rPr>
      </w:pPr>
    </w:p>
    <w:p w14:paraId="1E878E75" w14:textId="77777777" w:rsidR="0093289A" w:rsidRPr="00023A4A" w:rsidRDefault="0093289A" w:rsidP="003517E4">
      <w:pPr>
        <w:spacing w:before="0"/>
        <w:contextualSpacing/>
        <w:rPr>
          <w:rFonts w:cs="Arial"/>
        </w:rPr>
      </w:pPr>
    </w:p>
    <w:p w14:paraId="5170D114" w14:textId="77777777" w:rsidR="0093289A" w:rsidRPr="00023A4A" w:rsidRDefault="0093289A" w:rsidP="003517E4">
      <w:pPr>
        <w:spacing w:before="0"/>
        <w:contextualSpacing/>
        <w:rPr>
          <w:rFonts w:cs="Arial"/>
        </w:rPr>
      </w:pPr>
    </w:p>
    <w:p w14:paraId="7011DD68" w14:textId="77777777" w:rsidR="0093289A" w:rsidRPr="00023A4A" w:rsidRDefault="0093289A" w:rsidP="003517E4">
      <w:pPr>
        <w:spacing w:before="0"/>
        <w:contextualSpacing/>
        <w:rPr>
          <w:rFonts w:cs="Arial"/>
        </w:rPr>
      </w:pPr>
    </w:p>
    <w:p w14:paraId="7867C342" w14:textId="77777777" w:rsidR="0093289A" w:rsidRPr="00023A4A" w:rsidRDefault="0093289A" w:rsidP="003517E4">
      <w:pPr>
        <w:spacing w:before="0"/>
        <w:contextualSpacing/>
        <w:rPr>
          <w:rFonts w:cs="Arial"/>
        </w:rPr>
      </w:pPr>
    </w:p>
    <w:p w14:paraId="3FBAAB25" w14:textId="77777777" w:rsidR="0093289A" w:rsidRPr="00023A4A" w:rsidRDefault="0093289A" w:rsidP="003517E4">
      <w:pPr>
        <w:spacing w:before="0"/>
        <w:contextualSpacing/>
        <w:rPr>
          <w:rFonts w:cs="Arial"/>
        </w:rPr>
      </w:pPr>
    </w:p>
    <w:p w14:paraId="77448121" w14:textId="77777777" w:rsidR="0093289A" w:rsidRPr="00023A4A" w:rsidRDefault="0093289A" w:rsidP="003517E4">
      <w:pPr>
        <w:spacing w:before="0"/>
        <w:contextualSpacing/>
        <w:rPr>
          <w:rFonts w:cs="Arial"/>
        </w:rPr>
      </w:pPr>
    </w:p>
    <w:p w14:paraId="1A1AD543" w14:textId="77777777" w:rsidR="0093289A" w:rsidRPr="00023A4A" w:rsidRDefault="0093289A" w:rsidP="003517E4">
      <w:pPr>
        <w:spacing w:before="0"/>
        <w:contextualSpacing/>
        <w:rPr>
          <w:rFonts w:cs="Arial"/>
        </w:rPr>
      </w:pPr>
    </w:p>
    <w:p w14:paraId="12743200" w14:textId="77777777" w:rsidR="0093289A" w:rsidRPr="00023A4A" w:rsidRDefault="0093289A" w:rsidP="003517E4">
      <w:pPr>
        <w:spacing w:before="0"/>
        <w:contextualSpacing/>
        <w:rPr>
          <w:rFonts w:cs="Arial"/>
        </w:rPr>
      </w:pPr>
    </w:p>
    <w:p w14:paraId="0EAEE87E" w14:textId="77777777" w:rsidR="0093289A" w:rsidRPr="00023A4A" w:rsidRDefault="0093289A" w:rsidP="003517E4">
      <w:pPr>
        <w:spacing w:before="0"/>
        <w:contextualSpacing/>
        <w:rPr>
          <w:rFonts w:cs="Arial"/>
        </w:rPr>
      </w:pPr>
    </w:p>
    <w:p w14:paraId="6719EFFB" w14:textId="77777777" w:rsidR="003517E4" w:rsidRPr="00023A4A" w:rsidRDefault="003517E4" w:rsidP="003517E4">
      <w:pPr>
        <w:spacing w:before="0"/>
        <w:contextualSpacing/>
        <w:rPr>
          <w:rFonts w:cs="Arial"/>
        </w:rPr>
      </w:pPr>
      <w:r w:rsidRPr="00023A4A">
        <w:rPr>
          <w:rFonts w:cs="Arial"/>
        </w:rPr>
        <w:t>Табела 1.</w:t>
      </w:r>
    </w:p>
    <w:tbl>
      <w:tblPr>
        <w:tblpPr w:leftFromText="141" w:rightFromText="141" w:vertAnchor="text" w:horzAnchor="page" w:tblpX="2292" w:tblpY="2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3517E4" w:rsidRPr="00023A4A" w14:paraId="24261FDE" w14:textId="77777777" w:rsidTr="00B66E89">
        <w:trPr>
          <w:trHeight w:val="418"/>
        </w:trPr>
        <w:tc>
          <w:tcPr>
            <w:tcW w:w="568" w:type="dxa"/>
            <w:vAlign w:val="center"/>
          </w:tcPr>
          <w:p w14:paraId="69185197" w14:textId="77777777" w:rsidR="003517E4" w:rsidRPr="00023A4A" w:rsidRDefault="003517E4" w:rsidP="00B66E89">
            <w:pPr>
              <w:spacing w:before="0"/>
              <w:contextualSpacing/>
              <w:jc w:val="center"/>
              <w:rPr>
                <w:rFonts w:cs="Arial"/>
                <w:b/>
                <w:lang w:val="sr-Latn-CS"/>
              </w:rPr>
            </w:pPr>
            <w:r w:rsidRPr="00023A4A">
              <w:rPr>
                <w:rFonts w:cs="Arial"/>
                <w:b/>
              </w:rPr>
              <w:t>I</w:t>
            </w:r>
          </w:p>
        </w:tc>
        <w:tc>
          <w:tcPr>
            <w:tcW w:w="6740" w:type="dxa"/>
            <w:vAlign w:val="center"/>
          </w:tcPr>
          <w:p w14:paraId="64FEECCA" w14:textId="77777777" w:rsidR="003517E4" w:rsidRPr="00023A4A" w:rsidRDefault="003517E4" w:rsidP="00B66E89">
            <w:pPr>
              <w:spacing w:before="0"/>
              <w:contextualSpacing/>
              <w:jc w:val="center"/>
              <w:rPr>
                <w:rFonts w:cs="Arial"/>
                <w:b/>
              </w:rPr>
            </w:pPr>
            <w:r w:rsidRPr="00023A4A">
              <w:rPr>
                <w:rFonts w:cs="Arial"/>
                <w:b/>
              </w:rPr>
              <w:t xml:space="preserve">УКУПНО ПОНУЂЕНА ЦЕНА  </w:t>
            </w:r>
            <w:r w:rsidR="0093289A" w:rsidRPr="00023A4A">
              <w:rPr>
                <w:rFonts w:cs="Arial"/>
                <w:b/>
                <w:lang w:val="sr-Cyrl-RS"/>
              </w:rPr>
              <w:t xml:space="preserve">дин/Еур </w:t>
            </w:r>
            <w:r w:rsidRPr="00023A4A">
              <w:rPr>
                <w:rFonts w:cs="Arial"/>
                <w:b/>
              </w:rPr>
              <w:t>без ПДВ</w:t>
            </w:r>
          </w:p>
          <w:p w14:paraId="22CEE08B" w14:textId="77777777" w:rsidR="003517E4" w:rsidRPr="00023A4A" w:rsidRDefault="003517E4" w:rsidP="00425BAB">
            <w:pPr>
              <w:spacing w:before="0"/>
              <w:contextualSpacing/>
              <w:jc w:val="center"/>
              <w:rPr>
                <w:rFonts w:cs="Arial"/>
                <w:b/>
              </w:rPr>
            </w:pPr>
            <w:r w:rsidRPr="00023A4A">
              <w:rPr>
                <w:rFonts w:cs="Arial"/>
                <w:b/>
                <w:color w:val="000000"/>
              </w:rPr>
              <w:t xml:space="preserve">(збир колоне бр. </w:t>
            </w:r>
            <w:r w:rsidRPr="00023A4A">
              <w:rPr>
                <w:rFonts w:cs="Arial"/>
                <w:b/>
                <w:color w:val="000000"/>
                <w:lang w:val="sr-Cyrl-CS"/>
              </w:rPr>
              <w:t>1</w:t>
            </w:r>
            <w:r w:rsidR="00425BAB" w:rsidRPr="00023A4A">
              <w:rPr>
                <w:rFonts w:cs="Arial"/>
                <w:b/>
                <w:color w:val="000000"/>
              </w:rPr>
              <w:t>2</w:t>
            </w:r>
            <w:r w:rsidRPr="00023A4A">
              <w:rPr>
                <w:rFonts w:cs="Arial"/>
                <w:b/>
                <w:color w:val="000000"/>
              </w:rPr>
              <w:t>)</w:t>
            </w:r>
          </w:p>
        </w:tc>
        <w:tc>
          <w:tcPr>
            <w:tcW w:w="2610" w:type="dxa"/>
          </w:tcPr>
          <w:p w14:paraId="75890232" w14:textId="77777777" w:rsidR="003517E4" w:rsidRPr="00023A4A" w:rsidRDefault="003517E4" w:rsidP="00B66E89">
            <w:pPr>
              <w:spacing w:before="0"/>
              <w:contextualSpacing/>
              <w:rPr>
                <w:rFonts w:cs="Arial"/>
                <w:color w:val="FF0000"/>
              </w:rPr>
            </w:pPr>
          </w:p>
        </w:tc>
      </w:tr>
      <w:tr w:rsidR="003517E4" w:rsidRPr="00023A4A" w14:paraId="17830BDB" w14:textId="77777777" w:rsidTr="00B66E89">
        <w:trPr>
          <w:trHeight w:val="526"/>
        </w:trPr>
        <w:tc>
          <w:tcPr>
            <w:tcW w:w="568" w:type="dxa"/>
            <w:tcBorders>
              <w:bottom w:val="single" w:sz="4" w:space="0" w:color="auto"/>
            </w:tcBorders>
            <w:vAlign w:val="center"/>
          </w:tcPr>
          <w:p w14:paraId="65A14A1C" w14:textId="77777777" w:rsidR="003517E4" w:rsidRPr="00023A4A" w:rsidRDefault="003517E4" w:rsidP="00B66E89">
            <w:pPr>
              <w:spacing w:before="0"/>
              <w:contextualSpacing/>
              <w:jc w:val="center"/>
              <w:rPr>
                <w:rFonts w:cs="Arial"/>
                <w:b/>
                <w:lang w:val="sr-Latn-CS"/>
              </w:rPr>
            </w:pPr>
            <w:r w:rsidRPr="00023A4A">
              <w:rPr>
                <w:rFonts w:cs="Arial"/>
                <w:b/>
                <w:lang w:val="sr-Latn-CS"/>
              </w:rPr>
              <w:t>II</w:t>
            </w:r>
          </w:p>
        </w:tc>
        <w:tc>
          <w:tcPr>
            <w:tcW w:w="6740" w:type="dxa"/>
            <w:tcBorders>
              <w:bottom w:val="single" w:sz="4" w:space="0" w:color="auto"/>
              <w:right w:val="single" w:sz="4" w:space="0" w:color="auto"/>
            </w:tcBorders>
            <w:vAlign w:val="center"/>
          </w:tcPr>
          <w:p w14:paraId="77A4F26E" w14:textId="77777777" w:rsidR="003517E4" w:rsidRPr="00023A4A" w:rsidRDefault="003517E4" w:rsidP="00B66E89">
            <w:pPr>
              <w:spacing w:before="0"/>
              <w:contextualSpacing/>
              <w:jc w:val="center"/>
              <w:rPr>
                <w:rFonts w:cs="Arial"/>
                <w:b/>
                <w:color w:val="00B050"/>
              </w:rPr>
            </w:pPr>
            <w:r w:rsidRPr="00023A4A">
              <w:rPr>
                <w:rFonts w:cs="Arial"/>
                <w:b/>
              </w:rPr>
              <w:t>УКУПАН ИЗНОС  ПДВ</w:t>
            </w:r>
          </w:p>
        </w:tc>
        <w:tc>
          <w:tcPr>
            <w:tcW w:w="2610" w:type="dxa"/>
            <w:tcBorders>
              <w:bottom w:val="single" w:sz="4" w:space="0" w:color="auto"/>
              <w:right w:val="single" w:sz="4" w:space="0" w:color="auto"/>
            </w:tcBorders>
          </w:tcPr>
          <w:p w14:paraId="0DF55323" w14:textId="77777777" w:rsidR="003517E4" w:rsidRPr="00023A4A" w:rsidRDefault="003517E4" w:rsidP="00B66E89">
            <w:pPr>
              <w:spacing w:before="0"/>
              <w:contextualSpacing/>
              <w:rPr>
                <w:rFonts w:cs="Arial"/>
                <w:color w:val="FF0000"/>
              </w:rPr>
            </w:pPr>
          </w:p>
        </w:tc>
      </w:tr>
      <w:tr w:rsidR="003517E4" w:rsidRPr="00023A4A" w14:paraId="216DBE19" w14:textId="77777777" w:rsidTr="00B66E89">
        <w:trPr>
          <w:trHeight w:val="406"/>
        </w:trPr>
        <w:tc>
          <w:tcPr>
            <w:tcW w:w="568" w:type="dxa"/>
            <w:tcBorders>
              <w:bottom w:val="single" w:sz="4" w:space="0" w:color="auto"/>
            </w:tcBorders>
            <w:vAlign w:val="center"/>
          </w:tcPr>
          <w:p w14:paraId="196A957F" w14:textId="77777777" w:rsidR="003517E4" w:rsidRPr="00023A4A" w:rsidRDefault="003517E4" w:rsidP="00B66E89">
            <w:pPr>
              <w:spacing w:before="0"/>
              <w:contextualSpacing/>
              <w:jc w:val="center"/>
              <w:rPr>
                <w:rFonts w:cs="Arial"/>
                <w:b/>
                <w:lang w:val="sr-Latn-CS"/>
              </w:rPr>
            </w:pPr>
            <w:r w:rsidRPr="00023A4A">
              <w:rPr>
                <w:rFonts w:cs="Arial"/>
                <w:b/>
                <w:lang w:val="sr-Latn-CS"/>
              </w:rPr>
              <w:t>III</w:t>
            </w:r>
          </w:p>
        </w:tc>
        <w:tc>
          <w:tcPr>
            <w:tcW w:w="6740" w:type="dxa"/>
            <w:tcBorders>
              <w:bottom w:val="single" w:sz="4" w:space="0" w:color="auto"/>
              <w:right w:val="single" w:sz="4" w:space="0" w:color="auto"/>
            </w:tcBorders>
            <w:vAlign w:val="center"/>
          </w:tcPr>
          <w:p w14:paraId="28F5E0CF" w14:textId="77777777" w:rsidR="003517E4" w:rsidRPr="00023A4A" w:rsidRDefault="003517E4" w:rsidP="00B66E89">
            <w:pPr>
              <w:spacing w:before="0"/>
              <w:contextualSpacing/>
              <w:jc w:val="center"/>
              <w:rPr>
                <w:rFonts w:cs="Arial"/>
                <w:b/>
              </w:rPr>
            </w:pPr>
            <w:r w:rsidRPr="00023A4A">
              <w:rPr>
                <w:rFonts w:cs="Arial"/>
                <w:b/>
              </w:rPr>
              <w:t xml:space="preserve">УКУПНО ПОНУЂЕНА ЦЕНА  </w:t>
            </w:r>
            <w:r w:rsidR="0093289A" w:rsidRPr="00023A4A">
              <w:rPr>
                <w:rFonts w:cs="Arial"/>
                <w:b/>
                <w:lang w:val="sr-Cyrl-RS"/>
              </w:rPr>
              <w:t xml:space="preserve"> дин/Еур </w:t>
            </w:r>
            <w:r w:rsidRPr="00023A4A">
              <w:rPr>
                <w:rFonts w:cs="Arial"/>
                <w:b/>
              </w:rPr>
              <w:t>са ПДВ</w:t>
            </w:r>
          </w:p>
          <w:p w14:paraId="7BBE3D76" w14:textId="77777777" w:rsidR="003517E4" w:rsidRPr="00023A4A" w:rsidRDefault="003517E4" w:rsidP="00B66E89">
            <w:pPr>
              <w:spacing w:before="0"/>
              <w:contextualSpacing/>
              <w:jc w:val="center"/>
              <w:rPr>
                <w:rFonts w:cs="Arial"/>
                <w:b/>
              </w:rPr>
            </w:pPr>
            <w:r w:rsidRPr="00023A4A">
              <w:rPr>
                <w:rFonts w:cs="Arial"/>
                <w:b/>
              </w:rPr>
              <w:t>(ред. бр.</w:t>
            </w:r>
            <w:r w:rsidRPr="00023A4A">
              <w:rPr>
                <w:rFonts w:cs="Arial"/>
                <w:b/>
                <w:lang w:val="sr-Latn-CS"/>
              </w:rPr>
              <w:t>I</w:t>
            </w:r>
            <w:r w:rsidRPr="00023A4A">
              <w:rPr>
                <w:rFonts w:cs="Arial"/>
                <w:b/>
              </w:rPr>
              <w:t>+ред.бр.</w:t>
            </w:r>
            <w:r w:rsidRPr="00023A4A">
              <w:rPr>
                <w:rFonts w:cs="Arial"/>
                <w:b/>
                <w:lang w:val="sr-Latn-CS"/>
              </w:rPr>
              <w:t>II</w:t>
            </w:r>
            <w:r w:rsidRPr="00023A4A">
              <w:rPr>
                <w:rFonts w:cs="Arial"/>
                <w:b/>
              </w:rPr>
              <w:t>)</w:t>
            </w:r>
          </w:p>
        </w:tc>
        <w:tc>
          <w:tcPr>
            <w:tcW w:w="2610" w:type="dxa"/>
            <w:tcBorders>
              <w:bottom w:val="single" w:sz="4" w:space="0" w:color="auto"/>
              <w:right w:val="single" w:sz="4" w:space="0" w:color="auto"/>
            </w:tcBorders>
          </w:tcPr>
          <w:p w14:paraId="4C48D705" w14:textId="77777777" w:rsidR="003517E4" w:rsidRPr="00023A4A" w:rsidRDefault="003517E4" w:rsidP="00B66E89">
            <w:pPr>
              <w:spacing w:before="0"/>
              <w:contextualSpacing/>
              <w:rPr>
                <w:rFonts w:cs="Arial"/>
                <w:color w:val="FF0000"/>
              </w:rPr>
            </w:pPr>
          </w:p>
        </w:tc>
      </w:tr>
    </w:tbl>
    <w:p w14:paraId="0A229269" w14:textId="77777777" w:rsidR="003517E4" w:rsidRPr="00023A4A" w:rsidRDefault="003517E4" w:rsidP="003517E4">
      <w:pPr>
        <w:spacing w:before="0"/>
        <w:contextualSpacing/>
        <w:rPr>
          <w:rFonts w:cs="Arial"/>
        </w:rPr>
      </w:pPr>
    </w:p>
    <w:p w14:paraId="6B578B00" w14:textId="77777777" w:rsidR="003517E4" w:rsidRPr="00023A4A" w:rsidRDefault="003517E4" w:rsidP="003517E4">
      <w:pPr>
        <w:spacing w:before="0"/>
        <w:contextualSpacing/>
        <w:rPr>
          <w:rFonts w:cs="Arial"/>
          <w:i/>
          <w:color w:val="00B0F0"/>
          <w:u w:val="single"/>
        </w:rPr>
      </w:pPr>
    </w:p>
    <w:p w14:paraId="187C7C6F" w14:textId="77777777" w:rsidR="003517E4" w:rsidRPr="00023A4A" w:rsidRDefault="003517E4" w:rsidP="003517E4">
      <w:pPr>
        <w:spacing w:before="0"/>
        <w:rPr>
          <w:rFonts w:cs="Arial"/>
          <w:i/>
          <w:color w:val="00B0F0"/>
          <w:u w:val="single"/>
        </w:rPr>
      </w:pPr>
    </w:p>
    <w:p w14:paraId="7ABE647E" w14:textId="77777777" w:rsidR="003517E4" w:rsidRPr="00023A4A" w:rsidRDefault="003517E4" w:rsidP="003517E4">
      <w:pPr>
        <w:spacing w:before="0"/>
        <w:rPr>
          <w:rFonts w:cs="Arial"/>
          <w:i/>
          <w:color w:val="00B0F0"/>
          <w:u w:val="single"/>
        </w:rPr>
      </w:pPr>
    </w:p>
    <w:p w14:paraId="7522427C" w14:textId="77777777" w:rsidR="003517E4" w:rsidRPr="00023A4A" w:rsidRDefault="003517E4" w:rsidP="003517E4">
      <w:pPr>
        <w:spacing w:before="0"/>
        <w:rPr>
          <w:rFonts w:cs="Arial"/>
          <w:i/>
          <w:color w:val="00B0F0"/>
          <w:u w:val="single"/>
        </w:rPr>
      </w:pPr>
    </w:p>
    <w:p w14:paraId="3E5D940C" w14:textId="77777777" w:rsidR="003517E4" w:rsidRPr="00023A4A" w:rsidRDefault="003517E4" w:rsidP="003517E4">
      <w:pPr>
        <w:spacing w:before="0"/>
        <w:rPr>
          <w:rFonts w:cs="Arial"/>
          <w:i/>
          <w:color w:val="00B0F0"/>
          <w:u w:val="single"/>
        </w:rPr>
      </w:pPr>
    </w:p>
    <w:p w14:paraId="270553B9" w14:textId="77777777" w:rsidR="003517E4" w:rsidRPr="00023A4A" w:rsidRDefault="003517E4" w:rsidP="003517E4">
      <w:pPr>
        <w:spacing w:before="0"/>
        <w:rPr>
          <w:rFonts w:cs="Arial"/>
          <w:i/>
          <w:color w:val="00B0F0"/>
          <w:u w:val="single"/>
        </w:rPr>
      </w:pPr>
    </w:p>
    <w:p w14:paraId="12699F00" w14:textId="77777777" w:rsidR="003517E4" w:rsidRPr="00023A4A" w:rsidRDefault="003517E4" w:rsidP="003517E4">
      <w:pPr>
        <w:spacing w:before="0"/>
        <w:rPr>
          <w:rFonts w:cs="Arial"/>
        </w:rPr>
      </w:pPr>
      <w:r w:rsidRPr="00023A4A">
        <w:rPr>
          <w:rFonts w:cs="Arial"/>
        </w:rPr>
        <w:t>Табела 2.</w:t>
      </w:r>
    </w:p>
    <w:tbl>
      <w:tblPr>
        <w:tblpPr w:leftFromText="180" w:rightFromText="180" w:vertAnchor="text" w:horzAnchor="page" w:tblpX="2349" w:tblpY="122"/>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2581"/>
      </w:tblGrid>
      <w:tr w:rsidR="0093289A" w:rsidRPr="00023A4A" w14:paraId="75D1A8E3" w14:textId="77777777" w:rsidTr="00B66E89">
        <w:trPr>
          <w:trHeight w:val="568"/>
        </w:trPr>
        <w:tc>
          <w:tcPr>
            <w:tcW w:w="3382" w:type="dxa"/>
            <w:vMerge w:val="restart"/>
            <w:shd w:val="clear" w:color="auto" w:fill="auto"/>
            <w:vAlign w:val="center"/>
          </w:tcPr>
          <w:p w14:paraId="79057EB7" w14:textId="77777777" w:rsidR="0093289A" w:rsidRPr="00023A4A" w:rsidRDefault="0093289A" w:rsidP="0093289A">
            <w:pPr>
              <w:spacing w:before="0"/>
              <w:rPr>
                <w:rFonts w:cs="Arial"/>
              </w:rPr>
            </w:pPr>
            <w:r w:rsidRPr="00023A4A">
              <w:rPr>
                <w:rFonts w:cs="Arial"/>
              </w:rPr>
              <w:t>Посебно исказани трошкови који су укључени у укупно понуђену цену без ПДВ-а</w:t>
            </w:r>
          </w:p>
          <w:p w14:paraId="62DB29C4" w14:textId="77777777" w:rsidR="0093289A" w:rsidRPr="00023A4A" w:rsidRDefault="0093289A" w:rsidP="0093289A">
            <w:pPr>
              <w:spacing w:before="0"/>
              <w:rPr>
                <w:rFonts w:cs="Arial"/>
                <w:lang w:val="sr-Latn-CS"/>
              </w:rPr>
            </w:pPr>
            <w:r w:rsidRPr="00023A4A">
              <w:rPr>
                <w:rFonts w:cs="Arial"/>
              </w:rPr>
              <w:t xml:space="preserve">(цена из реда бр. </w:t>
            </w:r>
            <w:r w:rsidRPr="00023A4A">
              <w:rPr>
                <w:rFonts w:cs="Arial"/>
                <w:lang w:val="sr-Latn-CS"/>
              </w:rPr>
              <w:t>I</w:t>
            </w:r>
            <w:r w:rsidRPr="00023A4A">
              <w:rPr>
                <w:rFonts w:cs="Arial"/>
              </w:rPr>
              <w:t>) уколико исти постоје као засебни трошкови</w:t>
            </w:r>
            <w:r w:rsidRPr="00023A4A">
              <w:rPr>
                <w:rFonts w:cs="Arial"/>
                <w:lang w:val="sr-Latn-CS"/>
              </w:rPr>
              <w:t>)</w:t>
            </w:r>
          </w:p>
        </w:tc>
        <w:tc>
          <w:tcPr>
            <w:tcW w:w="3960" w:type="dxa"/>
            <w:shd w:val="clear" w:color="auto" w:fill="auto"/>
            <w:vAlign w:val="center"/>
          </w:tcPr>
          <w:p w14:paraId="0CDE24A4" w14:textId="77777777" w:rsidR="0093289A" w:rsidRPr="00023A4A" w:rsidRDefault="0093289A" w:rsidP="0093289A">
            <w:pPr>
              <w:spacing w:before="0"/>
              <w:rPr>
                <w:rFonts w:cs="Arial"/>
              </w:rPr>
            </w:pPr>
            <w:r w:rsidRPr="00023A4A">
              <w:rPr>
                <w:rFonts w:cs="Arial"/>
              </w:rPr>
              <w:t>Трошкови царине</w:t>
            </w:r>
          </w:p>
        </w:tc>
        <w:tc>
          <w:tcPr>
            <w:tcW w:w="2581" w:type="dxa"/>
          </w:tcPr>
          <w:p w14:paraId="4130524A" w14:textId="77777777" w:rsidR="0093289A" w:rsidRPr="00023A4A" w:rsidRDefault="0093289A" w:rsidP="0093289A">
            <w:pPr>
              <w:spacing w:before="0"/>
              <w:jc w:val="center"/>
              <w:rPr>
                <w:rFonts w:cs="Arial"/>
              </w:rPr>
            </w:pPr>
            <w:r w:rsidRPr="00023A4A">
              <w:t>Динара/еура</w:t>
            </w:r>
          </w:p>
        </w:tc>
      </w:tr>
      <w:tr w:rsidR="0093289A" w:rsidRPr="00023A4A" w14:paraId="14C5F4EA" w14:textId="77777777" w:rsidTr="00B66E89">
        <w:trPr>
          <w:trHeight w:val="525"/>
        </w:trPr>
        <w:tc>
          <w:tcPr>
            <w:tcW w:w="3382" w:type="dxa"/>
            <w:vMerge/>
            <w:shd w:val="clear" w:color="auto" w:fill="auto"/>
          </w:tcPr>
          <w:p w14:paraId="0748FBAA" w14:textId="77777777" w:rsidR="0093289A" w:rsidRPr="00023A4A" w:rsidRDefault="0093289A" w:rsidP="0093289A">
            <w:pPr>
              <w:spacing w:before="0"/>
              <w:rPr>
                <w:rFonts w:cs="Arial"/>
              </w:rPr>
            </w:pPr>
          </w:p>
        </w:tc>
        <w:tc>
          <w:tcPr>
            <w:tcW w:w="3960" w:type="dxa"/>
            <w:shd w:val="clear" w:color="auto" w:fill="auto"/>
            <w:vAlign w:val="center"/>
          </w:tcPr>
          <w:p w14:paraId="15EB4B27" w14:textId="77777777" w:rsidR="0093289A" w:rsidRPr="00023A4A" w:rsidRDefault="0093289A" w:rsidP="0093289A">
            <w:pPr>
              <w:spacing w:before="0"/>
              <w:rPr>
                <w:rFonts w:cs="Arial"/>
              </w:rPr>
            </w:pPr>
            <w:r w:rsidRPr="00023A4A">
              <w:rPr>
                <w:rFonts w:cs="Arial"/>
              </w:rPr>
              <w:t>Трошкови превоза</w:t>
            </w:r>
          </w:p>
        </w:tc>
        <w:tc>
          <w:tcPr>
            <w:tcW w:w="2581" w:type="dxa"/>
          </w:tcPr>
          <w:p w14:paraId="7EAED8F4" w14:textId="77777777" w:rsidR="0093289A" w:rsidRPr="00023A4A" w:rsidRDefault="0093289A" w:rsidP="0093289A">
            <w:pPr>
              <w:spacing w:before="0"/>
              <w:jc w:val="center"/>
              <w:rPr>
                <w:rFonts w:cs="Arial"/>
              </w:rPr>
            </w:pPr>
            <w:r w:rsidRPr="00023A4A">
              <w:t>Динара/еура</w:t>
            </w:r>
          </w:p>
        </w:tc>
      </w:tr>
      <w:tr w:rsidR="0093289A" w:rsidRPr="00023A4A" w14:paraId="2ABCF718" w14:textId="77777777" w:rsidTr="00B66E89">
        <w:trPr>
          <w:trHeight w:val="534"/>
        </w:trPr>
        <w:tc>
          <w:tcPr>
            <w:tcW w:w="3382" w:type="dxa"/>
            <w:vMerge/>
            <w:shd w:val="clear" w:color="auto" w:fill="auto"/>
          </w:tcPr>
          <w:p w14:paraId="09517A9F" w14:textId="77777777" w:rsidR="0093289A" w:rsidRPr="00023A4A" w:rsidRDefault="0093289A" w:rsidP="0093289A">
            <w:pPr>
              <w:spacing w:before="0"/>
              <w:rPr>
                <w:rFonts w:cs="Arial"/>
              </w:rPr>
            </w:pPr>
          </w:p>
        </w:tc>
        <w:tc>
          <w:tcPr>
            <w:tcW w:w="3960" w:type="dxa"/>
            <w:shd w:val="clear" w:color="auto" w:fill="auto"/>
            <w:vAlign w:val="center"/>
          </w:tcPr>
          <w:p w14:paraId="15D9CF6D" w14:textId="77777777" w:rsidR="0093289A" w:rsidRPr="00023A4A" w:rsidRDefault="0093289A" w:rsidP="0093289A">
            <w:pPr>
              <w:spacing w:before="0"/>
              <w:rPr>
                <w:rFonts w:cs="Arial"/>
                <w:lang w:val="sr-Cyrl-CS"/>
              </w:rPr>
            </w:pPr>
            <w:r w:rsidRPr="00023A4A">
              <w:rPr>
                <w:rFonts w:cs="Arial"/>
              </w:rPr>
              <w:t>Остали трошкови</w:t>
            </w:r>
            <w:r w:rsidRPr="00023A4A">
              <w:rPr>
                <w:rFonts w:cs="Arial"/>
                <w:lang w:val="sr-Cyrl-CS"/>
              </w:rPr>
              <w:t xml:space="preserve"> (</w:t>
            </w:r>
            <w:r w:rsidRPr="00023A4A">
              <w:rPr>
                <w:rFonts w:cs="Arial"/>
                <w:i/>
                <w:lang w:val="sr-Cyrl-CS"/>
              </w:rPr>
              <w:t>навести</w:t>
            </w:r>
            <w:r w:rsidRPr="00023A4A">
              <w:rPr>
                <w:rFonts w:cs="Arial"/>
                <w:lang w:val="sr-Cyrl-CS"/>
              </w:rPr>
              <w:t>)</w:t>
            </w:r>
          </w:p>
        </w:tc>
        <w:tc>
          <w:tcPr>
            <w:tcW w:w="2581" w:type="dxa"/>
          </w:tcPr>
          <w:p w14:paraId="5FF73BC6" w14:textId="77777777" w:rsidR="0093289A" w:rsidRPr="00023A4A" w:rsidRDefault="0093289A" w:rsidP="0093289A">
            <w:pPr>
              <w:spacing w:before="0"/>
              <w:jc w:val="center"/>
              <w:rPr>
                <w:rFonts w:cs="Arial"/>
              </w:rPr>
            </w:pPr>
            <w:r w:rsidRPr="00023A4A">
              <w:t>Динара/еура</w:t>
            </w:r>
          </w:p>
        </w:tc>
      </w:tr>
    </w:tbl>
    <w:p w14:paraId="2E60173B" w14:textId="77777777" w:rsidR="003517E4" w:rsidRPr="00023A4A" w:rsidRDefault="003517E4" w:rsidP="003517E4">
      <w:pPr>
        <w:widowControl w:val="0"/>
        <w:spacing w:before="0"/>
        <w:rPr>
          <w:rFonts w:eastAsia="Arial Unicode MS" w:cs="Arial"/>
          <w:color w:val="00B0F0"/>
        </w:rPr>
      </w:pPr>
    </w:p>
    <w:p w14:paraId="3767FF29" w14:textId="77777777" w:rsidR="003517E4" w:rsidRPr="00023A4A" w:rsidRDefault="003517E4" w:rsidP="003517E4">
      <w:pPr>
        <w:widowControl w:val="0"/>
        <w:spacing w:before="0"/>
        <w:rPr>
          <w:rFonts w:eastAsia="Arial Unicode MS" w:cs="Arial"/>
          <w:color w:val="00B0F0"/>
        </w:rPr>
      </w:pPr>
    </w:p>
    <w:p w14:paraId="2BB4A1BC" w14:textId="77777777" w:rsidR="003517E4" w:rsidRPr="00023A4A" w:rsidRDefault="003517E4" w:rsidP="003517E4">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3517E4" w:rsidRPr="00023A4A" w14:paraId="315EFD2F" w14:textId="77777777" w:rsidTr="00B66E89">
        <w:trPr>
          <w:jc w:val="center"/>
        </w:trPr>
        <w:tc>
          <w:tcPr>
            <w:tcW w:w="3882" w:type="dxa"/>
          </w:tcPr>
          <w:p w14:paraId="4BAD7AF8" w14:textId="77777777" w:rsidR="003517E4" w:rsidRPr="00023A4A" w:rsidRDefault="003517E4" w:rsidP="00B66E89">
            <w:pPr>
              <w:spacing w:before="60"/>
              <w:jc w:val="center"/>
              <w:rPr>
                <w:rFonts w:cs="Arial"/>
              </w:rPr>
            </w:pPr>
            <w:r w:rsidRPr="00023A4A">
              <w:rPr>
                <w:rFonts w:cs="Arial"/>
              </w:rPr>
              <w:t>Датум:</w:t>
            </w:r>
          </w:p>
        </w:tc>
        <w:tc>
          <w:tcPr>
            <w:tcW w:w="2127" w:type="dxa"/>
          </w:tcPr>
          <w:p w14:paraId="5953557B" w14:textId="77777777" w:rsidR="003517E4" w:rsidRPr="00023A4A" w:rsidRDefault="003517E4" w:rsidP="00B66E89">
            <w:pPr>
              <w:spacing w:before="60"/>
              <w:jc w:val="center"/>
              <w:rPr>
                <w:rFonts w:cs="Arial"/>
                <w:lang w:val="ru-RU"/>
              </w:rPr>
            </w:pPr>
          </w:p>
        </w:tc>
        <w:tc>
          <w:tcPr>
            <w:tcW w:w="4022" w:type="dxa"/>
          </w:tcPr>
          <w:p w14:paraId="6D034445" w14:textId="77777777" w:rsidR="003517E4" w:rsidRPr="00023A4A" w:rsidRDefault="003517E4" w:rsidP="00B66E89">
            <w:pPr>
              <w:spacing w:before="60"/>
              <w:jc w:val="center"/>
              <w:rPr>
                <w:rFonts w:cs="Arial"/>
                <w:lang w:val="sr-Cyrl-CS"/>
              </w:rPr>
            </w:pPr>
            <w:r w:rsidRPr="00023A4A">
              <w:rPr>
                <w:rFonts w:cs="Arial"/>
                <w:lang w:val="sr-Cyrl-CS"/>
              </w:rPr>
              <w:t>П</w:t>
            </w:r>
            <w:r w:rsidRPr="00023A4A">
              <w:rPr>
                <w:rFonts w:cs="Arial"/>
              </w:rPr>
              <w:t>онуђач</w:t>
            </w:r>
          </w:p>
        </w:tc>
      </w:tr>
      <w:tr w:rsidR="003517E4" w:rsidRPr="00023A4A" w14:paraId="54C36BDC" w14:textId="77777777" w:rsidTr="00B66E89">
        <w:trPr>
          <w:jc w:val="center"/>
        </w:trPr>
        <w:tc>
          <w:tcPr>
            <w:tcW w:w="3882" w:type="dxa"/>
          </w:tcPr>
          <w:p w14:paraId="2423C021" w14:textId="77777777" w:rsidR="003517E4" w:rsidRPr="00023A4A" w:rsidRDefault="003517E4" w:rsidP="00B66E89">
            <w:pPr>
              <w:spacing w:before="0"/>
              <w:jc w:val="center"/>
              <w:rPr>
                <w:rFonts w:cs="Arial"/>
              </w:rPr>
            </w:pPr>
          </w:p>
        </w:tc>
        <w:tc>
          <w:tcPr>
            <w:tcW w:w="2127" w:type="dxa"/>
          </w:tcPr>
          <w:p w14:paraId="0A8E737B" w14:textId="77777777" w:rsidR="003517E4" w:rsidRPr="00023A4A" w:rsidRDefault="003517E4" w:rsidP="00B66E89">
            <w:pPr>
              <w:spacing w:before="0"/>
              <w:jc w:val="center"/>
              <w:rPr>
                <w:rFonts w:cs="Arial"/>
              </w:rPr>
            </w:pPr>
            <w:r w:rsidRPr="00023A4A">
              <w:rPr>
                <w:rFonts w:cs="Arial"/>
              </w:rPr>
              <w:t>М.П.</w:t>
            </w:r>
          </w:p>
        </w:tc>
        <w:tc>
          <w:tcPr>
            <w:tcW w:w="4022" w:type="dxa"/>
          </w:tcPr>
          <w:p w14:paraId="15F0DFB9" w14:textId="77777777" w:rsidR="003517E4" w:rsidRPr="00023A4A" w:rsidRDefault="003517E4" w:rsidP="00B66E89">
            <w:pPr>
              <w:spacing w:before="0"/>
              <w:jc w:val="center"/>
              <w:rPr>
                <w:rFonts w:cs="Arial"/>
                <w:lang w:val="ru-RU"/>
              </w:rPr>
            </w:pPr>
          </w:p>
        </w:tc>
      </w:tr>
      <w:tr w:rsidR="003517E4" w:rsidRPr="00023A4A" w14:paraId="5926FDD3" w14:textId="77777777" w:rsidTr="00B66E89">
        <w:trPr>
          <w:jc w:val="center"/>
        </w:trPr>
        <w:tc>
          <w:tcPr>
            <w:tcW w:w="3882" w:type="dxa"/>
            <w:tcBorders>
              <w:bottom w:val="single" w:sz="4" w:space="0" w:color="auto"/>
            </w:tcBorders>
          </w:tcPr>
          <w:p w14:paraId="680DC4D7" w14:textId="77777777" w:rsidR="003517E4" w:rsidRPr="00023A4A" w:rsidRDefault="003517E4" w:rsidP="00B66E89">
            <w:pPr>
              <w:spacing w:before="0"/>
              <w:jc w:val="center"/>
              <w:rPr>
                <w:rFonts w:cs="Arial"/>
              </w:rPr>
            </w:pPr>
          </w:p>
        </w:tc>
        <w:tc>
          <w:tcPr>
            <w:tcW w:w="2127" w:type="dxa"/>
          </w:tcPr>
          <w:p w14:paraId="734557D9" w14:textId="77777777" w:rsidR="003517E4" w:rsidRPr="00023A4A" w:rsidRDefault="003517E4" w:rsidP="00B66E89">
            <w:pPr>
              <w:spacing w:before="0"/>
              <w:jc w:val="center"/>
              <w:rPr>
                <w:rFonts w:cs="Arial"/>
                <w:lang w:val="ru-RU"/>
              </w:rPr>
            </w:pPr>
          </w:p>
        </w:tc>
        <w:tc>
          <w:tcPr>
            <w:tcW w:w="4022" w:type="dxa"/>
            <w:tcBorders>
              <w:bottom w:val="single" w:sz="4" w:space="0" w:color="auto"/>
            </w:tcBorders>
          </w:tcPr>
          <w:p w14:paraId="464827AD" w14:textId="77777777" w:rsidR="003517E4" w:rsidRPr="00023A4A" w:rsidRDefault="003517E4" w:rsidP="00B66E89">
            <w:pPr>
              <w:spacing w:before="0"/>
              <w:jc w:val="center"/>
              <w:rPr>
                <w:rFonts w:cs="Arial"/>
                <w:lang w:val="ru-RU"/>
              </w:rPr>
            </w:pPr>
          </w:p>
        </w:tc>
      </w:tr>
    </w:tbl>
    <w:p w14:paraId="47E469A9" w14:textId="77777777" w:rsidR="003517E4" w:rsidRPr="00023A4A" w:rsidRDefault="003517E4" w:rsidP="003517E4">
      <w:pPr>
        <w:tabs>
          <w:tab w:val="left" w:pos="90"/>
        </w:tabs>
        <w:spacing w:before="0"/>
        <w:contextualSpacing/>
        <w:rPr>
          <w:rFonts w:ascii="Calibri" w:eastAsia="Calibri" w:hAnsi="Calibri"/>
        </w:rPr>
      </w:pPr>
    </w:p>
    <w:p w14:paraId="20B6425A" w14:textId="77777777" w:rsidR="003517E4" w:rsidRPr="00023A4A" w:rsidRDefault="003517E4" w:rsidP="003517E4">
      <w:pPr>
        <w:tabs>
          <w:tab w:val="left" w:pos="90"/>
        </w:tabs>
        <w:spacing w:before="0"/>
        <w:contextualSpacing/>
        <w:rPr>
          <w:rFonts w:eastAsia="Calibri" w:cs="Arial"/>
          <w:b/>
          <w:bCs/>
          <w:iCs/>
        </w:rPr>
      </w:pPr>
    </w:p>
    <w:p w14:paraId="0B1C34E4" w14:textId="77777777" w:rsidR="00B314F9" w:rsidRPr="00023A4A" w:rsidRDefault="00B314F9" w:rsidP="005A0657">
      <w:pPr>
        <w:tabs>
          <w:tab w:val="left" w:pos="90"/>
        </w:tabs>
        <w:spacing w:before="0"/>
        <w:contextualSpacing/>
        <w:rPr>
          <w:rFonts w:eastAsia="Calibri" w:cs="Arial"/>
          <w:b/>
          <w:bCs/>
          <w:iCs/>
        </w:rPr>
      </w:pPr>
    </w:p>
    <w:p w14:paraId="5425B929" w14:textId="77777777" w:rsidR="00B314F9" w:rsidRPr="00023A4A" w:rsidRDefault="00B314F9" w:rsidP="005A0657">
      <w:pPr>
        <w:tabs>
          <w:tab w:val="left" w:pos="90"/>
        </w:tabs>
        <w:spacing w:before="0"/>
        <w:contextualSpacing/>
        <w:rPr>
          <w:rFonts w:eastAsia="Calibri" w:cs="Arial"/>
          <w:b/>
          <w:bCs/>
          <w:iCs/>
        </w:rPr>
      </w:pPr>
    </w:p>
    <w:p w14:paraId="463D4BC9" w14:textId="77777777" w:rsidR="00F465A3" w:rsidRDefault="00F465A3" w:rsidP="005A0657">
      <w:pPr>
        <w:tabs>
          <w:tab w:val="left" w:pos="90"/>
        </w:tabs>
        <w:spacing w:before="0"/>
        <w:contextualSpacing/>
        <w:rPr>
          <w:rFonts w:eastAsia="Calibri" w:cs="Arial"/>
          <w:b/>
          <w:bCs/>
          <w:iCs/>
        </w:rPr>
      </w:pPr>
    </w:p>
    <w:p w14:paraId="38913B75" w14:textId="77777777" w:rsidR="00985172" w:rsidRDefault="00985172" w:rsidP="005A0657">
      <w:pPr>
        <w:tabs>
          <w:tab w:val="left" w:pos="90"/>
        </w:tabs>
        <w:spacing w:before="0"/>
        <w:contextualSpacing/>
        <w:rPr>
          <w:rFonts w:eastAsia="Calibri" w:cs="Arial"/>
          <w:b/>
          <w:bCs/>
          <w:iCs/>
        </w:rPr>
      </w:pPr>
    </w:p>
    <w:p w14:paraId="36A2BE63" w14:textId="77777777" w:rsidR="00985172" w:rsidRDefault="00985172" w:rsidP="005A0657">
      <w:pPr>
        <w:tabs>
          <w:tab w:val="left" w:pos="90"/>
        </w:tabs>
        <w:spacing w:before="0"/>
        <w:contextualSpacing/>
        <w:rPr>
          <w:rFonts w:eastAsia="Calibri" w:cs="Arial"/>
          <w:b/>
          <w:bCs/>
          <w:iCs/>
        </w:rPr>
      </w:pPr>
    </w:p>
    <w:p w14:paraId="1C6EAF5D" w14:textId="77777777" w:rsidR="00985172" w:rsidRDefault="00985172" w:rsidP="005A0657">
      <w:pPr>
        <w:tabs>
          <w:tab w:val="left" w:pos="90"/>
        </w:tabs>
        <w:spacing w:before="0"/>
        <w:contextualSpacing/>
        <w:rPr>
          <w:rFonts w:eastAsia="Calibri" w:cs="Arial"/>
          <w:b/>
          <w:bCs/>
          <w:iCs/>
        </w:rPr>
      </w:pPr>
    </w:p>
    <w:p w14:paraId="5D4A3CA1" w14:textId="77777777" w:rsidR="00985172" w:rsidRDefault="00985172" w:rsidP="005A0657">
      <w:pPr>
        <w:tabs>
          <w:tab w:val="left" w:pos="90"/>
        </w:tabs>
        <w:spacing w:before="0"/>
        <w:contextualSpacing/>
        <w:rPr>
          <w:rFonts w:eastAsia="Calibri" w:cs="Arial"/>
          <w:b/>
          <w:bCs/>
          <w:iCs/>
        </w:rPr>
      </w:pPr>
    </w:p>
    <w:p w14:paraId="0404CF06" w14:textId="77777777" w:rsidR="00985172" w:rsidRPr="00023A4A" w:rsidRDefault="00985172" w:rsidP="005A0657">
      <w:pPr>
        <w:tabs>
          <w:tab w:val="left" w:pos="90"/>
        </w:tabs>
        <w:spacing w:before="0"/>
        <w:contextualSpacing/>
        <w:rPr>
          <w:rFonts w:eastAsia="Calibri" w:cs="Arial"/>
          <w:b/>
          <w:bCs/>
          <w:iCs/>
        </w:rPr>
      </w:pPr>
    </w:p>
    <w:p w14:paraId="4786C72F" w14:textId="77777777" w:rsidR="00F465A3" w:rsidRPr="00023A4A" w:rsidRDefault="00F465A3" w:rsidP="005A0657">
      <w:pPr>
        <w:tabs>
          <w:tab w:val="left" w:pos="90"/>
        </w:tabs>
        <w:spacing w:before="0"/>
        <w:contextualSpacing/>
        <w:rPr>
          <w:rFonts w:eastAsia="Calibri" w:cs="Arial"/>
          <w:b/>
          <w:bCs/>
          <w:iCs/>
        </w:rPr>
      </w:pPr>
    </w:p>
    <w:p w14:paraId="18944426" w14:textId="77777777" w:rsidR="00F465A3" w:rsidRPr="00023A4A" w:rsidRDefault="00F465A3" w:rsidP="005A0657">
      <w:pPr>
        <w:tabs>
          <w:tab w:val="left" w:pos="90"/>
        </w:tabs>
        <w:spacing w:before="0"/>
        <w:contextualSpacing/>
        <w:rPr>
          <w:rFonts w:eastAsia="Calibri" w:cs="Arial"/>
          <w:b/>
          <w:bCs/>
          <w:iCs/>
        </w:rPr>
      </w:pPr>
    </w:p>
    <w:p w14:paraId="0B0712C4" w14:textId="77777777" w:rsidR="0093289A" w:rsidRPr="00023A4A" w:rsidRDefault="0093289A" w:rsidP="005A0657">
      <w:pPr>
        <w:tabs>
          <w:tab w:val="left" w:pos="90"/>
        </w:tabs>
        <w:spacing w:before="0"/>
        <w:contextualSpacing/>
        <w:rPr>
          <w:rFonts w:eastAsia="Calibri" w:cs="Arial"/>
          <w:b/>
          <w:bCs/>
          <w:iCs/>
        </w:rPr>
      </w:pPr>
    </w:p>
    <w:p w14:paraId="29679C15" w14:textId="77777777" w:rsidR="00F465A3" w:rsidRPr="00023A4A" w:rsidRDefault="00F465A3" w:rsidP="005A0657">
      <w:pPr>
        <w:tabs>
          <w:tab w:val="left" w:pos="90"/>
        </w:tabs>
        <w:spacing w:before="0"/>
        <w:contextualSpacing/>
        <w:rPr>
          <w:rFonts w:eastAsia="Calibri" w:cs="Arial"/>
          <w:b/>
          <w:bCs/>
          <w:iCs/>
        </w:rPr>
      </w:pPr>
    </w:p>
    <w:p w14:paraId="06DB91EC" w14:textId="77777777" w:rsidR="00F465A3" w:rsidRPr="00023A4A" w:rsidRDefault="00F465A3" w:rsidP="005A0657">
      <w:pPr>
        <w:tabs>
          <w:tab w:val="left" w:pos="90"/>
        </w:tabs>
        <w:spacing w:before="0"/>
        <w:contextualSpacing/>
        <w:rPr>
          <w:rFonts w:eastAsia="Calibri" w:cs="Arial"/>
          <w:b/>
          <w:bCs/>
          <w:iCs/>
        </w:rPr>
      </w:pPr>
    </w:p>
    <w:p w14:paraId="3079B85E" w14:textId="77777777" w:rsidR="00F465A3" w:rsidRPr="00023A4A" w:rsidRDefault="00F465A3" w:rsidP="005A0657">
      <w:pPr>
        <w:tabs>
          <w:tab w:val="left" w:pos="90"/>
        </w:tabs>
        <w:spacing w:before="0"/>
        <w:contextualSpacing/>
        <w:rPr>
          <w:rFonts w:eastAsia="Calibri" w:cs="Arial"/>
          <w:b/>
          <w:bCs/>
          <w:iCs/>
        </w:rPr>
      </w:pPr>
    </w:p>
    <w:p w14:paraId="48A2B960" w14:textId="77777777" w:rsidR="00EF1C19" w:rsidRPr="00023A4A" w:rsidRDefault="00BA2B1F" w:rsidP="00BA2B1F">
      <w:pPr>
        <w:tabs>
          <w:tab w:val="left" w:pos="270"/>
        </w:tabs>
        <w:spacing w:before="0"/>
        <w:rPr>
          <w:rFonts w:cs="Arial"/>
          <w:b/>
        </w:rPr>
      </w:pPr>
      <w:r w:rsidRPr="00023A4A">
        <w:rPr>
          <w:rFonts w:cs="Arial"/>
          <w:b/>
        </w:rPr>
        <w:t>Партија бр. 5 –</w:t>
      </w:r>
      <w:r w:rsidR="00EF1C19" w:rsidRPr="00023A4A">
        <w:rPr>
          <w:rFonts w:cs="Arial"/>
          <w:b/>
          <w:lang w:val="sr-Cyrl-CS"/>
        </w:rPr>
        <w:t>–</w:t>
      </w:r>
      <w:r w:rsidR="00EF1C19" w:rsidRPr="00023A4A">
        <w:rPr>
          <w:rFonts w:cs="Arial"/>
          <w:b/>
          <w:lang w:val="sr-Latn-RS"/>
        </w:rPr>
        <w:t xml:space="preserve"> </w:t>
      </w:r>
      <w:r w:rsidR="00EF1C19" w:rsidRPr="00023A4A">
        <w:rPr>
          <w:rFonts w:cs="Arial"/>
          <w:b/>
          <w:i/>
          <w:lang w:val="sr-Cyrl-CS"/>
        </w:rPr>
        <w:t xml:space="preserve"> </w:t>
      </w:r>
      <w:r w:rsidR="00EF1C19" w:rsidRPr="00023A4A">
        <w:rPr>
          <w:rFonts w:cs="Arial"/>
          <w:b/>
          <w:lang w:val="sr-Cyrl-RS"/>
        </w:rPr>
        <w:t>Гумени рударски каблови 3,6/6к</w:t>
      </w:r>
      <w:r w:rsidR="00EF1C19" w:rsidRPr="00023A4A">
        <w:rPr>
          <w:rFonts w:cs="Arial"/>
          <w:b/>
        </w:rPr>
        <w:t>V</w:t>
      </w:r>
      <w:r w:rsidR="00EF1C19" w:rsidRPr="00023A4A">
        <w:rPr>
          <w:rFonts w:cs="Arial"/>
          <w:b/>
          <w:lang w:val="sr-Cyrl-RS"/>
        </w:rPr>
        <w:t xml:space="preserve"> 3</w:t>
      </w:r>
      <w:r w:rsidR="00EF1C19" w:rsidRPr="00023A4A">
        <w:rPr>
          <w:rFonts w:cs="Arial"/>
          <w:b/>
        </w:rPr>
        <w:t>x25+3x10</w:t>
      </w:r>
      <w:r w:rsidR="00EF1C19" w:rsidRPr="00023A4A">
        <w:rPr>
          <w:rFonts w:cs="Arial"/>
          <w:b/>
          <w:lang w:val="sr-Cyrl-RS"/>
        </w:rPr>
        <w:t xml:space="preserve"> </w:t>
      </w:r>
      <w:r w:rsidR="00EF1C19" w:rsidRPr="00023A4A">
        <w:rPr>
          <w:rFonts w:cs="Arial"/>
          <w:b/>
          <w:lang w:val="sr-Cyrl-CS"/>
        </w:rPr>
        <w:t xml:space="preserve"> </w:t>
      </w: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38"/>
        <w:gridCol w:w="1152"/>
        <w:gridCol w:w="1041"/>
        <w:gridCol w:w="2164"/>
        <w:gridCol w:w="1530"/>
        <w:gridCol w:w="1620"/>
        <w:gridCol w:w="720"/>
        <w:gridCol w:w="630"/>
        <w:gridCol w:w="540"/>
        <w:gridCol w:w="990"/>
        <w:gridCol w:w="1080"/>
        <w:gridCol w:w="1170"/>
        <w:gridCol w:w="1024"/>
      </w:tblGrid>
      <w:tr w:rsidR="0093289A" w:rsidRPr="00023A4A" w14:paraId="29FF4031" w14:textId="77777777" w:rsidTr="00AE2854">
        <w:trPr>
          <w:tblHeader/>
          <w:tblCellSpacing w:w="0" w:type="dxa"/>
        </w:trPr>
        <w:tc>
          <w:tcPr>
            <w:tcW w:w="33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5AE7FCD" w14:textId="77777777" w:rsidR="0093289A" w:rsidRPr="00023A4A" w:rsidRDefault="0093289A" w:rsidP="0093289A">
            <w:pPr>
              <w:spacing w:before="0"/>
              <w:jc w:val="center"/>
              <w:rPr>
                <w:rFonts w:cs="Arial"/>
                <w:b/>
                <w:bCs/>
              </w:rPr>
            </w:pPr>
            <w:r w:rsidRPr="00023A4A">
              <w:rPr>
                <w:rFonts w:cs="Arial"/>
                <w:b/>
                <w:bCs/>
                <w:color w:val="000000"/>
              </w:rPr>
              <w:t>РБ</w:t>
            </w:r>
          </w:p>
        </w:tc>
        <w:tc>
          <w:tcPr>
            <w:tcW w:w="11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269B2D7" w14:textId="77777777" w:rsidR="0093289A" w:rsidRPr="00023A4A" w:rsidRDefault="0093289A" w:rsidP="0093289A">
            <w:pPr>
              <w:spacing w:before="0"/>
              <w:jc w:val="center"/>
              <w:rPr>
                <w:rFonts w:cs="Arial"/>
                <w:b/>
                <w:bCs/>
              </w:rPr>
            </w:pPr>
            <w:r w:rsidRPr="00023A4A">
              <w:rPr>
                <w:rFonts w:cs="Arial"/>
                <w:b/>
                <w:bCs/>
                <w:color w:val="000000"/>
              </w:rPr>
              <w:t>Позиција из плана</w:t>
            </w:r>
          </w:p>
        </w:tc>
        <w:tc>
          <w:tcPr>
            <w:tcW w:w="1041"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BFEB401" w14:textId="77777777" w:rsidR="0093289A" w:rsidRPr="00023A4A" w:rsidRDefault="0093289A" w:rsidP="0093289A">
            <w:pPr>
              <w:spacing w:before="0"/>
              <w:jc w:val="center"/>
              <w:rPr>
                <w:rFonts w:cs="Arial"/>
                <w:b/>
                <w:bCs/>
              </w:rPr>
            </w:pPr>
            <w:r w:rsidRPr="00023A4A">
              <w:rPr>
                <w:rFonts w:cs="Arial"/>
                <w:b/>
                <w:bCs/>
                <w:color w:val="000000"/>
              </w:rPr>
              <w:t>Шифра ЕРЦа</w:t>
            </w:r>
          </w:p>
        </w:tc>
        <w:tc>
          <w:tcPr>
            <w:tcW w:w="216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54C524C" w14:textId="77777777" w:rsidR="0093289A" w:rsidRPr="00023A4A" w:rsidRDefault="0093289A" w:rsidP="0093289A">
            <w:pPr>
              <w:spacing w:before="0"/>
              <w:jc w:val="center"/>
              <w:rPr>
                <w:rFonts w:cs="Arial"/>
                <w:b/>
                <w:bCs/>
              </w:rPr>
            </w:pPr>
            <w:r w:rsidRPr="00023A4A">
              <w:rPr>
                <w:rFonts w:cs="Arial"/>
                <w:b/>
                <w:bCs/>
              </w:rPr>
              <w:t xml:space="preserve">Назив робе </w:t>
            </w:r>
            <w:r w:rsidRPr="00023A4A">
              <w:rPr>
                <w:rFonts w:cs="Arial"/>
                <w:b/>
                <w:bCs/>
                <w:lang w:val="sr-Cyrl-RS"/>
              </w:rPr>
              <w:t>или одговарајући</w:t>
            </w:r>
          </w:p>
        </w:tc>
        <w:tc>
          <w:tcPr>
            <w:tcW w:w="153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BFDEF79" w14:textId="77777777" w:rsidR="0093289A" w:rsidRPr="00023A4A" w:rsidRDefault="0093289A" w:rsidP="0093289A">
            <w:pPr>
              <w:spacing w:before="0"/>
              <w:jc w:val="left"/>
              <w:rPr>
                <w:rFonts w:eastAsia="Calibri" w:cs="Arial"/>
                <w:b/>
                <w:bCs/>
                <w:noProof/>
              </w:rPr>
            </w:pPr>
            <w:r w:rsidRPr="00023A4A">
              <w:rPr>
                <w:rFonts w:eastAsia="Calibri" w:cs="Arial"/>
                <w:b/>
                <w:bCs/>
                <w:noProof/>
              </w:rPr>
              <w:t>Понуђено одговарајуће добро</w:t>
            </w:r>
          </w:p>
        </w:tc>
        <w:tc>
          <w:tcPr>
            <w:tcW w:w="162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7D8C1D5" w14:textId="77777777" w:rsidR="0093289A" w:rsidRPr="00023A4A" w:rsidRDefault="0093289A" w:rsidP="0093289A">
            <w:pPr>
              <w:spacing w:before="0"/>
              <w:jc w:val="left"/>
              <w:rPr>
                <w:rFonts w:eastAsia="Calibri" w:cs="Arial"/>
                <w:b/>
                <w:bCs/>
                <w:noProof/>
              </w:rPr>
            </w:pPr>
            <w:r w:rsidRPr="00023A4A">
              <w:rPr>
                <w:rFonts w:eastAsia="Calibri" w:cs="Arial"/>
                <w:b/>
                <w:bCs/>
                <w:noProof/>
              </w:rPr>
              <w:t>Произвођач и земља порекла</w:t>
            </w:r>
          </w:p>
        </w:tc>
        <w:tc>
          <w:tcPr>
            <w:tcW w:w="720" w:type="dxa"/>
            <w:tcBorders>
              <w:top w:val="outset" w:sz="6" w:space="0" w:color="000000"/>
              <w:left w:val="outset" w:sz="6" w:space="0" w:color="000000"/>
              <w:bottom w:val="outset" w:sz="6" w:space="0" w:color="000000"/>
              <w:right w:val="outset" w:sz="6" w:space="0" w:color="000000"/>
            </w:tcBorders>
            <w:shd w:val="clear" w:color="auto" w:fill="C0C0C0"/>
            <w:hideMark/>
          </w:tcPr>
          <w:p w14:paraId="6190F027" w14:textId="77777777" w:rsidR="0093289A" w:rsidRPr="00023A4A" w:rsidRDefault="0093289A" w:rsidP="0093289A">
            <w:pPr>
              <w:rPr>
                <w:rFonts w:cs="Arial"/>
                <w:b/>
              </w:rPr>
            </w:pPr>
            <w:r w:rsidRPr="00023A4A">
              <w:rPr>
                <w:rFonts w:cs="Arial"/>
                <w:b/>
              </w:rPr>
              <w:t>Mагацин</w:t>
            </w:r>
          </w:p>
        </w:tc>
        <w:tc>
          <w:tcPr>
            <w:tcW w:w="630" w:type="dxa"/>
            <w:tcBorders>
              <w:top w:val="outset" w:sz="6" w:space="0" w:color="000000"/>
              <w:left w:val="outset" w:sz="6" w:space="0" w:color="000000"/>
              <w:bottom w:val="outset" w:sz="6" w:space="0" w:color="000000"/>
              <w:right w:val="outset" w:sz="6" w:space="0" w:color="000000"/>
            </w:tcBorders>
            <w:shd w:val="clear" w:color="auto" w:fill="C0C0C0"/>
            <w:hideMark/>
          </w:tcPr>
          <w:p w14:paraId="1059F7F7" w14:textId="77777777" w:rsidR="0093289A" w:rsidRPr="00023A4A" w:rsidRDefault="0093289A" w:rsidP="0093289A">
            <w:pPr>
              <w:rPr>
                <w:rFonts w:cs="Arial"/>
                <w:b/>
              </w:rPr>
            </w:pPr>
            <w:r w:rsidRPr="00023A4A">
              <w:rPr>
                <w:rFonts w:cs="Arial"/>
                <w:b/>
              </w:rPr>
              <w:t>Јед.</w:t>
            </w:r>
          </w:p>
          <w:p w14:paraId="668A7281" w14:textId="77777777" w:rsidR="0093289A" w:rsidRPr="00023A4A" w:rsidRDefault="0093289A" w:rsidP="0093289A">
            <w:pPr>
              <w:rPr>
                <w:rFonts w:cs="Arial"/>
                <w:b/>
              </w:rPr>
            </w:pPr>
            <w:r w:rsidRPr="00023A4A">
              <w:rPr>
                <w:rFonts w:cs="Arial"/>
                <w:b/>
              </w:rPr>
              <w:t>мере</w:t>
            </w:r>
          </w:p>
        </w:tc>
        <w:tc>
          <w:tcPr>
            <w:tcW w:w="540" w:type="dxa"/>
            <w:tcBorders>
              <w:top w:val="outset" w:sz="6" w:space="0" w:color="000000"/>
              <w:left w:val="outset" w:sz="6" w:space="0" w:color="000000"/>
              <w:bottom w:val="outset" w:sz="6" w:space="0" w:color="000000"/>
              <w:right w:val="outset" w:sz="6" w:space="0" w:color="000000"/>
            </w:tcBorders>
            <w:shd w:val="clear" w:color="auto" w:fill="C0C0C0"/>
            <w:hideMark/>
          </w:tcPr>
          <w:p w14:paraId="6857AC68" w14:textId="77777777" w:rsidR="0093289A" w:rsidRPr="00023A4A" w:rsidRDefault="0093289A" w:rsidP="0093289A">
            <w:pPr>
              <w:rPr>
                <w:rFonts w:cs="Arial"/>
                <w:b/>
              </w:rPr>
            </w:pPr>
            <w:r w:rsidRPr="00023A4A">
              <w:rPr>
                <w:rFonts w:cs="Arial"/>
                <w:b/>
              </w:rPr>
              <w:t>Кол.</w:t>
            </w:r>
          </w:p>
        </w:tc>
        <w:tc>
          <w:tcPr>
            <w:tcW w:w="990" w:type="dxa"/>
            <w:tcBorders>
              <w:top w:val="outset" w:sz="6" w:space="0" w:color="000000"/>
              <w:left w:val="outset" w:sz="6" w:space="0" w:color="000000"/>
              <w:bottom w:val="outset" w:sz="6" w:space="0" w:color="000000"/>
              <w:right w:val="outset" w:sz="6" w:space="0" w:color="000000"/>
            </w:tcBorders>
            <w:shd w:val="clear" w:color="auto" w:fill="C0C0C0"/>
            <w:hideMark/>
          </w:tcPr>
          <w:p w14:paraId="067E010E" w14:textId="77777777" w:rsidR="0093289A" w:rsidRPr="00023A4A" w:rsidRDefault="0093289A" w:rsidP="0093289A">
            <w:pPr>
              <w:rPr>
                <w:rFonts w:cs="Arial"/>
                <w:b/>
              </w:rPr>
            </w:pPr>
            <w:r w:rsidRPr="00023A4A">
              <w:rPr>
                <w:rFonts w:cs="Arial"/>
                <w:b/>
              </w:rPr>
              <w:t xml:space="preserve">Јед.цена </w:t>
            </w:r>
            <w:r w:rsidRPr="00023A4A">
              <w:rPr>
                <w:rFonts w:cs="Arial"/>
                <w:b/>
                <w:lang w:val="sr-Cyrl-RS"/>
              </w:rPr>
              <w:t xml:space="preserve">дин/Еур </w:t>
            </w:r>
            <w:r w:rsidRPr="00023A4A">
              <w:rPr>
                <w:rFonts w:cs="Arial"/>
                <w:b/>
              </w:rPr>
              <w:t>без ПДВ-а</w:t>
            </w:r>
          </w:p>
        </w:tc>
        <w:tc>
          <w:tcPr>
            <w:tcW w:w="1080" w:type="dxa"/>
            <w:tcBorders>
              <w:top w:val="outset" w:sz="6" w:space="0" w:color="000000"/>
              <w:left w:val="outset" w:sz="6" w:space="0" w:color="000000"/>
              <w:bottom w:val="outset" w:sz="6" w:space="0" w:color="000000"/>
              <w:right w:val="outset" w:sz="6" w:space="0" w:color="000000"/>
            </w:tcBorders>
            <w:shd w:val="clear" w:color="auto" w:fill="C0C0C0"/>
            <w:hideMark/>
          </w:tcPr>
          <w:p w14:paraId="2AFB1F73" w14:textId="77777777" w:rsidR="0093289A" w:rsidRPr="00023A4A" w:rsidRDefault="0093289A" w:rsidP="0093289A">
            <w:pPr>
              <w:rPr>
                <w:rFonts w:cs="Arial"/>
                <w:b/>
              </w:rPr>
            </w:pPr>
            <w:r w:rsidRPr="00023A4A">
              <w:rPr>
                <w:rFonts w:cs="Arial"/>
                <w:b/>
              </w:rPr>
              <w:t>Јед.цена</w:t>
            </w:r>
            <w:r w:rsidRPr="00023A4A">
              <w:rPr>
                <w:rFonts w:cs="Arial"/>
                <w:b/>
                <w:lang w:val="sr-Cyrl-RS"/>
              </w:rPr>
              <w:t xml:space="preserve"> дин/Еур</w:t>
            </w:r>
            <w:r w:rsidRPr="00023A4A">
              <w:rPr>
                <w:rFonts w:cs="Arial"/>
                <w:b/>
              </w:rPr>
              <w:t xml:space="preserve"> са ПДВ-ом</w:t>
            </w:r>
          </w:p>
        </w:tc>
        <w:tc>
          <w:tcPr>
            <w:tcW w:w="1170" w:type="dxa"/>
            <w:tcBorders>
              <w:top w:val="outset" w:sz="6" w:space="0" w:color="000000"/>
              <w:left w:val="outset" w:sz="6" w:space="0" w:color="000000"/>
              <w:bottom w:val="outset" w:sz="6" w:space="0" w:color="000000"/>
              <w:right w:val="outset" w:sz="6" w:space="0" w:color="000000"/>
            </w:tcBorders>
            <w:shd w:val="clear" w:color="auto" w:fill="C0C0C0"/>
            <w:hideMark/>
          </w:tcPr>
          <w:p w14:paraId="7EF23C71" w14:textId="77777777" w:rsidR="0093289A" w:rsidRPr="00023A4A" w:rsidRDefault="0093289A" w:rsidP="0093289A">
            <w:pPr>
              <w:rPr>
                <w:rFonts w:cs="Arial"/>
                <w:b/>
              </w:rPr>
            </w:pPr>
            <w:r w:rsidRPr="00023A4A">
              <w:rPr>
                <w:rFonts w:cs="Arial"/>
                <w:b/>
              </w:rPr>
              <w:t xml:space="preserve">Укупна </w:t>
            </w:r>
            <w:r w:rsidRPr="00023A4A">
              <w:rPr>
                <w:rFonts w:cs="Arial"/>
                <w:b/>
                <w:lang w:val="sr-Cyrl-RS"/>
              </w:rPr>
              <w:t xml:space="preserve">цена  дин/Еур </w:t>
            </w:r>
            <w:r w:rsidRPr="00023A4A">
              <w:rPr>
                <w:rFonts w:cs="Arial"/>
                <w:b/>
              </w:rPr>
              <w:t>без ПДВ-а</w:t>
            </w:r>
          </w:p>
        </w:tc>
        <w:tc>
          <w:tcPr>
            <w:tcW w:w="1024" w:type="dxa"/>
            <w:tcBorders>
              <w:top w:val="outset" w:sz="6" w:space="0" w:color="000000"/>
              <w:left w:val="outset" w:sz="6" w:space="0" w:color="000000"/>
              <w:bottom w:val="outset" w:sz="6" w:space="0" w:color="000000"/>
              <w:right w:val="outset" w:sz="6" w:space="0" w:color="000000"/>
            </w:tcBorders>
            <w:shd w:val="clear" w:color="auto" w:fill="C0C0C0"/>
            <w:hideMark/>
          </w:tcPr>
          <w:p w14:paraId="2E05A7B3" w14:textId="77777777" w:rsidR="0093289A" w:rsidRPr="00023A4A" w:rsidRDefault="0093289A" w:rsidP="0093289A">
            <w:pPr>
              <w:rPr>
                <w:rFonts w:cs="Arial"/>
                <w:b/>
              </w:rPr>
            </w:pPr>
            <w:r w:rsidRPr="00023A4A">
              <w:rPr>
                <w:rFonts w:cs="Arial"/>
                <w:b/>
              </w:rPr>
              <w:t xml:space="preserve">Укупна </w:t>
            </w:r>
            <w:r w:rsidRPr="00023A4A">
              <w:rPr>
                <w:rFonts w:cs="Arial"/>
                <w:b/>
                <w:lang w:val="sr-Cyrl-RS"/>
              </w:rPr>
              <w:t xml:space="preserve">цена дин/Еур </w:t>
            </w:r>
            <w:r w:rsidRPr="00023A4A">
              <w:rPr>
                <w:rFonts w:cs="Arial"/>
                <w:b/>
              </w:rPr>
              <w:t>са ПДВ-ом</w:t>
            </w:r>
          </w:p>
        </w:tc>
      </w:tr>
      <w:tr w:rsidR="001034E8" w:rsidRPr="00023A4A" w14:paraId="1F54C31D" w14:textId="77777777" w:rsidTr="00AE2854">
        <w:trPr>
          <w:tblHeader/>
          <w:tblCellSpacing w:w="0" w:type="dxa"/>
        </w:trPr>
        <w:tc>
          <w:tcPr>
            <w:tcW w:w="338"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404E5A30" w14:textId="77777777" w:rsidR="001034E8" w:rsidRPr="00023A4A" w:rsidRDefault="001034E8" w:rsidP="002E1FAF">
            <w:pPr>
              <w:spacing w:before="0"/>
              <w:jc w:val="center"/>
              <w:rPr>
                <w:rFonts w:ascii="Calibri" w:hAnsi="Calibri"/>
                <w:b/>
                <w:bCs/>
                <w:color w:val="000000"/>
              </w:rPr>
            </w:pPr>
            <w:r w:rsidRPr="00023A4A">
              <w:rPr>
                <w:rFonts w:ascii="Calibri" w:hAnsi="Calibri"/>
                <w:b/>
                <w:bCs/>
                <w:color w:val="000000"/>
              </w:rPr>
              <w:t>1</w:t>
            </w:r>
          </w:p>
        </w:tc>
        <w:tc>
          <w:tcPr>
            <w:tcW w:w="1152"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18E6BABB" w14:textId="77777777" w:rsidR="001034E8" w:rsidRPr="00023A4A" w:rsidRDefault="001034E8" w:rsidP="002E1FAF">
            <w:pPr>
              <w:spacing w:before="0"/>
              <w:jc w:val="center"/>
              <w:rPr>
                <w:rFonts w:ascii="Calibri" w:hAnsi="Calibri"/>
                <w:b/>
                <w:bCs/>
                <w:color w:val="000000"/>
              </w:rPr>
            </w:pPr>
            <w:r w:rsidRPr="00023A4A">
              <w:rPr>
                <w:rFonts w:ascii="Calibri" w:hAnsi="Calibri"/>
                <w:b/>
                <w:bCs/>
                <w:color w:val="000000"/>
              </w:rPr>
              <w:t>2</w:t>
            </w:r>
          </w:p>
        </w:tc>
        <w:tc>
          <w:tcPr>
            <w:tcW w:w="1041"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669662DC" w14:textId="77777777" w:rsidR="001034E8" w:rsidRPr="00023A4A" w:rsidRDefault="001034E8" w:rsidP="002E1FAF">
            <w:pPr>
              <w:spacing w:before="0"/>
              <w:jc w:val="center"/>
              <w:rPr>
                <w:rFonts w:ascii="Calibri" w:hAnsi="Calibri"/>
                <w:b/>
                <w:bCs/>
                <w:color w:val="000000"/>
              </w:rPr>
            </w:pPr>
            <w:r w:rsidRPr="00023A4A">
              <w:rPr>
                <w:rFonts w:ascii="Calibri" w:hAnsi="Calibri"/>
                <w:b/>
                <w:bCs/>
                <w:color w:val="000000"/>
              </w:rPr>
              <w:t>3</w:t>
            </w:r>
          </w:p>
        </w:tc>
        <w:tc>
          <w:tcPr>
            <w:tcW w:w="2164"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325B8457" w14:textId="77777777" w:rsidR="001034E8" w:rsidRPr="00023A4A" w:rsidRDefault="001034E8" w:rsidP="002E1FAF">
            <w:pPr>
              <w:spacing w:before="0"/>
              <w:jc w:val="center"/>
              <w:rPr>
                <w:rFonts w:ascii="Calibri" w:hAnsi="Calibri"/>
                <w:b/>
                <w:bCs/>
              </w:rPr>
            </w:pPr>
            <w:r w:rsidRPr="00023A4A">
              <w:rPr>
                <w:rFonts w:ascii="Calibri" w:hAnsi="Calibri"/>
                <w:b/>
                <w:bCs/>
              </w:rPr>
              <w:t>4</w:t>
            </w:r>
          </w:p>
        </w:tc>
        <w:tc>
          <w:tcPr>
            <w:tcW w:w="1530"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7BF0BF17" w14:textId="77777777" w:rsidR="001034E8" w:rsidRPr="00023A4A" w:rsidRDefault="001034E8" w:rsidP="002E1FAF">
            <w:pPr>
              <w:spacing w:before="0"/>
              <w:jc w:val="center"/>
              <w:rPr>
                <w:rFonts w:ascii="Calibri" w:hAnsi="Calibri"/>
                <w:b/>
                <w:bCs/>
                <w:color w:val="000000"/>
              </w:rPr>
            </w:pPr>
            <w:r w:rsidRPr="00023A4A">
              <w:rPr>
                <w:rFonts w:ascii="Calibri" w:hAnsi="Calibri"/>
                <w:b/>
                <w:bCs/>
                <w:color w:val="000000"/>
              </w:rPr>
              <w:t>5</w:t>
            </w:r>
          </w:p>
        </w:tc>
        <w:tc>
          <w:tcPr>
            <w:tcW w:w="1620"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5DDFCC1E" w14:textId="77777777" w:rsidR="001034E8" w:rsidRPr="00023A4A" w:rsidRDefault="001034E8" w:rsidP="002E1FAF">
            <w:pPr>
              <w:spacing w:before="0"/>
              <w:jc w:val="center"/>
              <w:rPr>
                <w:rFonts w:ascii="Calibri" w:hAnsi="Calibri"/>
                <w:b/>
                <w:bCs/>
                <w:color w:val="000000"/>
              </w:rPr>
            </w:pPr>
            <w:r w:rsidRPr="00023A4A">
              <w:rPr>
                <w:rFonts w:ascii="Calibri" w:hAnsi="Calibri"/>
                <w:b/>
                <w:bCs/>
                <w:color w:val="000000"/>
              </w:rPr>
              <w:t>6</w:t>
            </w:r>
          </w:p>
        </w:tc>
        <w:tc>
          <w:tcPr>
            <w:tcW w:w="720"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6DA670FD" w14:textId="77777777" w:rsidR="001034E8" w:rsidRPr="00023A4A" w:rsidRDefault="001034E8" w:rsidP="002E1FAF">
            <w:pPr>
              <w:spacing w:before="0"/>
              <w:jc w:val="center"/>
              <w:rPr>
                <w:rFonts w:ascii="Calibri" w:hAnsi="Calibri"/>
                <w:b/>
                <w:bCs/>
                <w:color w:val="000000"/>
              </w:rPr>
            </w:pPr>
            <w:r w:rsidRPr="00023A4A">
              <w:rPr>
                <w:rFonts w:ascii="Calibri" w:hAnsi="Calibri"/>
                <w:b/>
                <w:bCs/>
                <w:color w:val="000000"/>
              </w:rPr>
              <w:t>7</w:t>
            </w:r>
          </w:p>
        </w:tc>
        <w:tc>
          <w:tcPr>
            <w:tcW w:w="630"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25498ECD" w14:textId="77777777" w:rsidR="001034E8" w:rsidRPr="00023A4A" w:rsidRDefault="001034E8" w:rsidP="002E1FAF">
            <w:pPr>
              <w:spacing w:before="0"/>
              <w:jc w:val="center"/>
              <w:rPr>
                <w:rFonts w:ascii="Calibri" w:hAnsi="Calibri"/>
                <w:b/>
                <w:bCs/>
                <w:color w:val="000000"/>
              </w:rPr>
            </w:pPr>
            <w:r w:rsidRPr="00023A4A">
              <w:rPr>
                <w:rFonts w:ascii="Calibri" w:hAnsi="Calibri"/>
                <w:b/>
                <w:bCs/>
                <w:color w:val="000000"/>
              </w:rPr>
              <w:t>8</w:t>
            </w:r>
          </w:p>
        </w:tc>
        <w:tc>
          <w:tcPr>
            <w:tcW w:w="540"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11F80FBD" w14:textId="77777777" w:rsidR="001034E8" w:rsidRPr="00023A4A" w:rsidRDefault="001034E8" w:rsidP="002E1FAF">
            <w:pPr>
              <w:spacing w:before="0"/>
              <w:jc w:val="center"/>
              <w:rPr>
                <w:rFonts w:ascii="Calibri" w:hAnsi="Calibri"/>
                <w:b/>
                <w:bCs/>
                <w:color w:val="000000"/>
              </w:rPr>
            </w:pPr>
            <w:r w:rsidRPr="00023A4A">
              <w:rPr>
                <w:rFonts w:ascii="Calibri" w:hAnsi="Calibri"/>
                <w:b/>
                <w:bCs/>
                <w:color w:val="000000"/>
              </w:rPr>
              <w:t>9</w:t>
            </w:r>
          </w:p>
        </w:tc>
        <w:tc>
          <w:tcPr>
            <w:tcW w:w="990"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74808126" w14:textId="77777777" w:rsidR="001034E8" w:rsidRPr="00023A4A" w:rsidRDefault="001034E8" w:rsidP="002E1FAF">
            <w:pPr>
              <w:spacing w:before="0"/>
              <w:jc w:val="center"/>
              <w:rPr>
                <w:rFonts w:ascii="Calibri" w:hAnsi="Calibri"/>
                <w:b/>
                <w:bCs/>
                <w:color w:val="000000"/>
              </w:rPr>
            </w:pPr>
            <w:r w:rsidRPr="00023A4A">
              <w:rPr>
                <w:rFonts w:ascii="Calibri" w:hAnsi="Calibri"/>
                <w:b/>
                <w:bCs/>
                <w:color w:val="000000"/>
              </w:rPr>
              <w:t>10</w:t>
            </w:r>
          </w:p>
        </w:tc>
        <w:tc>
          <w:tcPr>
            <w:tcW w:w="1080"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00E7978E" w14:textId="77777777" w:rsidR="001034E8" w:rsidRPr="00023A4A" w:rsidRDefault="001034E8" w:rsidP="002E1FAF">
            <w:pPr>
              <w:spacing w:before="0"/>
              <w:jc w:val="center"/>
              <w:rPr>
                <w:rFonts w:ascii="Calibri" w:hAnsi="Calibri"/>
                <w:b/>
                <w:bCs/>
                <w:color w:val="000000"/>
              </w:rPr>
            </w:pPr>
            <w:r w:rsidRPr="00023A4A">
              <w:rPr>
                <w:rFonts w:ascii="Calibri" w:hAnsi="Calibri"/>
                <w:b/>
                <w:bCs/>
                <w:color w:val="000000"/>
              </w:rPr>
              <w:t>11</w:t>
            </w:r>
          </w:p>
        </w:tc>
        <w:tc>
          <w:tcPr>
            <w:tcW w:w="1170"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4FADC2BB" w14:textId="77777777" w:rsidR="001034E8" w:rsidRPr="00023A4A" w:rsidRDefault="001034E8" w:rsidP="002E1FAF">
            <w:pPr>
              <w:spacing w:before="0"/>
              <w:jc w:val="center"/>
              <w:rPr>
                <w:rFonts w:ascii="Calibri" w:hAnsi="Calibri"/>
                <w:b/>
                <w:bCs/>
                <w:color w:val="000000"/>
              </w:rPr>
            </w:pPr>
            <w:r w:rsidRPr="00023A4A">
              <w:rPr>
                <w:rFonts w:ascii="Calibri" w:hAnsi="Calibri"/>
                <w:b/>
                <w:bCs/>
                <w:color w:val="000000"/>
              </w:rPr>
              <w:t>12</w:t>
            </w:r>
          </w:p>
        </w:tc>
        <w:tc>
          <w:tcPr>
            <w:tcW w:w="1024"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581456DA" w14:textId="77777777" w:rsidR="001034E8" w:rsidRPr="00023A4A" w:rsidRDefault="001034E8" w:rsidP="002E1FAF">
            <w:pPr>
              <w:spacing w:before="0"/>
              <w:jc w:val="center"/>
              <w:rPr>
                <w:rFonts w:ascii="Calibri" w:hAnsi="Calibri"/>
                <w:b/>
                <w:bCs/>
                <w:color w:val="000000"/>
              </w:rPr>
            </w:pPr>
            <w:r w:rsidRPr="00023A4A">
              <w:rPr>
                <w:rFonts w:ascii="Calibri" w:hAnsi="Calibri"/>
                <w:b/>
                <w:bCs/>
                <w:color w:val="000000"/>
              </w:rPr>
              <w:t>13</w:t>
            </w:r>
          </w:p>
        </w:tc>
      </w:tr>
      <w:tr w:rsidR="00196235" w:rsidRPr="00023A4A" w14:paraId="08C92ACA" w14:textId="77777777" w:rsidTr="00AE2854">
        <w:trPr>
          <w:trHeight w:val="924"/>
          <w:tblCellSpacing w:w="0" w:type="dxa"/>
        </w:trPr>
        <w:tc>
          <w:tcPr>
            <w:tcW w:w="338" w:type="dxa"/>
            <w:tcBorders>
              <w:top w:val="outset" w:sz="6" w:space="0" w:color="D0D7E5"/>
              <w:left w:val="outset" w:sz="6" w:space="0" w:color="D0D7E5"/>
              <w:bottom w:val="outset" w:sz="6" w:space="0" w:color="D0D7E5"/>
              <w:right w:val="outset" w:sz="6" w:space="0" w:color="D0D7E5"/>
            </w:tcBorders>
            <w:shd w:val="clear" w:color="auto" w:fill="FFFFFF"/>
            <w:vAlign w:val="center"/>
            <w:hideMark/>
          </w:tcPr>
          <w:p w14:paraId="11CDE1D1" w14:textId="77777777" w:rsidR="00196235" w:rsidRPr="00023A4A" w:rsidRDefault="00196235" w:rsidP="00DF302A">
            <w:pPr>
              <w:pStyle w:val="ListParagraph"/>
              <w:numPr>
                <w:ilvl w:val="0"/>
                <w:numId w:val="32"/>
              </w:numPr>
              <w:spacing w:before="0"/>
              <w:jc w:val="center"/>
              <w:rPr>
                <w:rFonts w:ascii="Times New Roman" w:hAnsi="Times New Roman"/>
              </w:rPr>
            </w:pPr>
          </w:p>
        </w:tc>
        <w:tc>
          <w:tcPr>
            <w:tcW w:w="1152" w:type="dxa"/>
            <w:tcBorders>
              <w:top w:val="outset" w:sz="6" w:space="0" w:color="D0D7E5"/>
              <w:left w:val="outset" w:sz="6" w:space="0" w:color="D0D7E5"/>
              <w:bottom w:val="outset" w:sz="6" w:space="0" w:color="D0D7E5"/>
              <w:right w:val="outset" w:sz="6" w:space="0" w:color="D0D7E5"/>
            </w:tcBorders>
            <w:shd w:val="clear" w:color="auto" w:fill="FFFFFF"/>
          </w:tcPr>
          <w:p w14:paraId="225CBDD5" w14:textId="77777777" w:rsidR="00196235" w:rsidRPr="00023A4A" w:rsidRDefault="00196235" w:rsidP="00095E9E">
            <w:pPr>
              <w:spacing w:before="0"/>
              <w:jc w:val="right"/>
              <w:rPr>
                <w:rFonts w:ascii="Times New Roman" w:hAnsi="Times New Roman"/>
              </w:rPr>
            </w:pPr>
            <w:r w:rsidRPr="00023A4A">
              <w:rPr>
                <w:rFonts w:ascii="Calibri" w:hAnsi="Calibri"/>
                <w:color w:val="000000"/>
              </w:rPr>
              <w:t>19072</w:t>
            </w:r>
          </w:p>
        </w:tc>
        <w:tc>
          <w:tcPr>
            <w:tcW w:w="1041" w:type="dxa"/>
            <w:tcBorders>
              <w:top w:val="outset" w:sz="6" w:space="0" w:color="D0D7E5"/>
              <w:left w:val="outset" w:sz="6" w:space="0" w:color="D0D7E5"/>
              <w:bottom w:val="outset" w:sz="6" w:space="0" w:color="D0D7E5"/>
              <w:right w:val="outset" w:sz="6" w:space="0" w:color="D0D7E5"/>
            </w:tcBorders>
            <w:shd w:val="clear" w:color="auto" w:fill="FFFFFF"/>
          </w:tcPr>
          <w:p w14:paraId="5AEB62FA" w14:textId="77777777" w:rsidR="00196235" w:rsidRPr="00023A4A" w:rsidRDefault="00196235" w:rsidP="00095E9E">
            <w:pPr>
              <w:spacing w:before="0"/>
              <w:jc w:val="left"/>
              <w:rPr>
                <w:rFonts w:ascii="Times New Roman" w:hAnsi="Times New Roman"/>
              </w:rPr>
            </w:pPr>
            <w:r w:rsidRPr="00023A4A">
              <w:rPr>
                <w:rFonts w:ascii="Calibri" w:hAnsi="Calibri"/>
                <w:color w:val="000000"/>
              </w:rPr>
              <w:t>19613389</w:t>
            </w:r>
          </w:p>
        </w:tc>
        <w:tc>
          <w:tcPr>
            <w:tcW w:w="2164" w:type="dxa"/>
            <w:tcBorders>
              <w:top w:val="outset" w:sz="6" w:space="0" w:color="D0D7E5"/>
              <w:left w:val="outset" w:sz="6" w:space="0" w:color="D0D7E5"/>
              <w:bottom w:val="outset" w:sz="6" w:space="0" w:color="D0D7E5"/>
              <w:right w:val="outset" w:sz="6" w:space="0" w:color="D0D7E5"/>
            </w:tcBorders>
            <w:shd w:val="clear" w:color="auto" w:fill="FFFFFF"/>
          </w:tcPr>
          <w:p w14:paraId="1340FF6B" w14:textId="77777777" w:rsidR="00F15D3A" w:rsidRPr="00023A4A" w:rsidRDefault="00F15D3A" w:rsidP="00F15D3A">
            <w:pPr>
              <w:spacing w:before="0"/>
              <w:jc w:val="left"/>
              <w:rPr>
                <w:rFonts w:ascii="Calibri" w:hAnsi="Calibri"/>
                <w:color w:val="000000"/>
              </w:rPr>
            </w:pPr>
            <w:r w:rsidRPr="00023A4A">
              <w:rPr>
                <w:rFonts w:ascii="Calibri" w:hAnsi="Calibri"/>
                <w:color w:val="000000"/>
              </w:rPr>
              <w:t xml:space="preserve">Teški savitljivi rudarski kabl   3,6/6kV </w:t>
            </w:r>
          </w:p>
          <w:p w14:paraId="3F93633E" w14:textId="77777777" w:rsidR="00196235" w:rsidRPr="00023A4A" w:rsidRDefault="00F15D3A" w:rsidP="00F15D3A">
            <w:pPr>
              <w:spacing w:before="0"/>
              <w:jc w:val="left"/>
              <w:rPr>
                <w:rFonts w:ascii="Calibri" w:hAnsi="Calibri"/>
                <w:color w:val="000000"/>
              </w:rPr>
            </w:pPr>
            <w:r w:rsidRPr="00023A4A">
              <w:rPr>
                <w:rFonts w:ascii="Calibri" w:hAnsi="Calibri"/>
                <w:color w:val="000000"/>
              </w:rPr>
              <w:t>EpN 78  3x25+3x10</w:t>
            </w:r>
          </w:p>
          <w:p w14:paraId="14532448" w14:textId="77777777" w:rsidR="00F15D3A" w:rsidRPr="00023A4A" w:rsidRDefault="00F15D3A" w:rsidP="00F15D3A">
            <w:pPr>
              <w:spacing w:before="0"/>
              <w:jc w:val="left"/>
              <w:rPr>
                <w:rFonts w:ascii="Times New Roman" w:hAnsi="Times New Roman"/>
              </w:rPr>
            </w:pPr>
          </w:p>
        </w:tc>
        <w:tc>
          <w:tcPr>
            <w:tcW w:w="1530" w:type="dxa"/>
            <w:tcBorders>
              <w:top w:val="outset" w:sz="6" w:space="0" w:color="D0D7E5"/>
              <w:left w:val="outset" w:sz="6" w:space="0" w:color="D0D7E5"/>
              <w:bottom w:val="outset" w:sz="6" w:space="0" w:color="D0D7E5"/>
              <w:right w:val="outset" w:sz="6" w:space="0" w:color="D0D7E5"/>
            </w:tcBorders>
            <w:shd w:val="clear" w:color="auto" w:fill="FFFFFF"/>
            <w:hideMark/>
          </w:tcPr>
          <w:p w14:paraId="54A3A111" w14:textId="77777777" w:rsidR="00196235" w:rsidRPr="00023A4A" w:rsidRDefault="00196235" w:rsidP="00095E9E">
            <w:pPr>
              <w:spacing w:before="0"/>
              <w:jc w:val="left"/>
              <w:rPr>
                <w:rFonts w:ascii="Times New Roman" w:hAnsi="Times New Roman"/>
              </w:rPr>
            </w:pPr>
          </w:p>
        </w:tc>
        <w:tc>
          <w:tcPr>
            <w:tcW w:w="1620" w:type="dxa"/>
            <w:tcBorders>
              <w:top w:val="outset" w:sz="6" w:space="0" w:color="D0D7E5"/>
              <w:left w:val="outset" w:sz="6" w:space="0" w:color="D0D7E5"/>
              <w:bottom w:val="outset" w:sz="6" w:space="0" w:color="D0D7E5"/>
              <w:right w:val="outset" w:sz="6" w:space="0" w:color="D0D7E5"/>
            </w:tcBorders>
            <w:shd w:val="clear" w:color="auto" w:fill="FFFFFF"/>
            <w:hideMark/>
          </w:tcPr>
          <w:p w14:paraId="2466EAE2" w14:textId="77777777" w:rsidR="00196235" w:rsidRPr="00023A4A" w:rsidRDefault="00196235" w:rsidP="002E1FAF">
            <w:pPr>
              <w:spacing w:before="0"/>
              <w:jc w:val="right"/>
              <w:rPr>
                <w:rFonts w:ascii="Times New Roman" w:hAnsi="Times New Roman"/>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vAlign w:val="center"/>
            <w:hideMark/>
          </w:tcPr>
          <w:p w14:paraId="1B4DB48C" w14:textId="77777777" w:rsidR="00196235" w:rsidRPr="00023A4A" w:rsidRDefault="00196235" w:rsidP="00D15EF3">
            <w:pPr>
              <w:spacing w:before="0"/>
              <w:jc w:val="center"/>
              <w:rPr>
                <w:rFonts w:ascii="Times New Roman" w:hAnsi="Times New Roman"/>
              </w:rPr>
            </w:pPr>
            <w:r w:rsidRPr="00023A4A">
              <w:rPr>
                <w:rFonts w:ascii="Calibri" w:hAnsi="Calibri"/>
                <w:color w:val="000000"/>
              </w:rPr>
              <w:t>006</w:t>
            </w:r>
          </w:p>
        </w:tc>
        <w:tc>
          <w:tcPr>
            <w:tcW w:w="630" w:type="dxa"/>
            <w:tcBorders>
              <w:top w:val="outset" w:sz="6" w:space="0" w:color="D0D7E5"/>
              <w:left w:val="outset" w:sz="6" w:space="0" w:color="D0D7E5"/>
              <w:bottom w:val="outset" w:sz="6" w:space="0" w:color="D0D7E5"/>
              <w:right w:val="outset" w:sz="6" w:space="0" w:color="D0D7E5"/>
            </w:tcBorders>
            <w:shd w:val="clear" w:color="auto" w:fill="FFFFFF"/>
            <w:vAlign w:val="center"/>
            <w:hideMark/>
          </w:tcPr>
          <w:p w14:paraId="0F142D8A" w14:textId="77777777" w:rsidR="00196235" w:rsidRPr="00023A4A" w:rsidRDefault="00196235" w:rsidP="00D15EF3">
            <w:pPr>
              <w:spacing w:before="0"/>
              <w:jc w:val="center"/>
              <w:rPr>
                <w:rFonts w:ascii="Times New Roman" w:hAnsi="Times New Roman"/>
              </w:rPr>
            </w:pPr>
            <w:r w:rsidRPr="00023A4A">
              <w:rPr>
                <w:rFonts w:ascii="Calibri" w:hAnsi="Calibri"/>
                <w:color w:val="000000"/>
              </w:rPr>
              <w:t>m</w:t>
            </w:r>
          </w:p>
        </w:tc>
        <w:tc>
          <w:tcPr>
            <w:tcW w:w="540" w:type="dxa"/>
            <w:tcBorders>
              <w:top w:val="outset" w:sz="6" w:space="0" w:color="D0D7E5"/>
              <w:left w:val="outset" w:sz="6" w:space="0" w:color="D0D7E5"/>
              <w:bottom w:val="outset" w:sz="6" w:space="0" w:color="D0D7E5"/>
              <w:right w:val="outset" w:sz="6" w:space="0" w:color="D0D7E5"/>
            </w:tcBorders>
            <w:shd w:val="clear" w:color="auto" w:fill="FFFFFF"/>
            <w:vAlign w:val="center"/>
            <w:hideMark/>
          </w:tcPr>
          <w:p w14:paraId="1423AFF9" w14:textId="77777777" w:rsidR="00196235" w:rsidRPr="00023A4A" w:rsidRDefault="00196235" w:rsidP="00D15EF3">
            <w:pPr>
              <w:spacing w:before="0"/>
              <w:jc w:val="center"/>
              <w:rPr>
                <w:rFonts w:ascii="Times New Roman" w:hAnsi="Times New Roman"/>
                <w:lang w:val="sr-Cyrl-RS"/>
              </w:rPr>
            </w:pPr>
            <w:r w:rsidRPr="00023A4A">
              <w:rPr>
                <w:rFonts w:ascii="Calibri" w:hAnsi="Calibri"/>
                <w:color w:val="000000"/>
                <w:lang w:val="sr-Cyrl-RS"/>
              </w:rPr>
              <w:t>1500</w:t>
            </w:r>
          </w:p>
        </w:tc>
        <w:tc>
          <w:tcPr>
            <w:tcW w:w="990" w:type="dxa"/>
            <w:tcBorders>
              <w:top w:val="outset" w:sz="6" w:space="0" w:color="D0D7E5"/>
              <w:left w:val="outset" w:sz="6" w:space="0" w:color="D0D7E5"/>
              <w:bottom w:val="outset" w:sz="6" w:space="0" w:color="D0D7E5"/>
              <w:right w:val="outset" w:sz="6" w:space="0" w:color="D0D7E5"/>
            </w:tcBorders>
            <w:shd w:val="clear" w:color="auto" w:fill="FFFFFF"/>
            <w:hideMark/>
          </w:tcPr>
          <w:p w14:paraId="382296B5" w14:textId="77777777" w:rsidR="00196235" w:rsidRPr="00023A4A" w:rsidRDefault="00196235" w:rsidP="002E1FAF">
            <w:pPr>
              <w:spacing w:before="0"/>
              <w:jc w:val="right"/>
              <w:rPr>
                <w:rFonts w:ascii="Times New Roman" w:hAnsi="Times New Roman"/>
              </w:rPr>
            </w:pPr>
          </w:p>
        </w:tc>
        <w:tc>
          <w:tcPr>
            <w:tcW w:w="1080" w:type="dxa"/>
            <w:tcBorders>
              <w:top w:val="outset" w:sz="6" w:space="0" w:color="D0D7E5"/>
              <w:left w:val="outset" w:sz="6" w:space="0" w:color="D0D7E5"/>
              <w:bottom w:val="outset" w:sz="6" w:space="0" w:color="D0D7E5"/>
              <w:right w:val="outset" w:sz="6" w:space="0" w:color="D0D7E5"/>
            </w:tcBorders>
            <w:shd w:val="clear" w:color="auto" w:fill="FFFFFF"/>
            <w:hideMark/>
          </w:tcPr>
          <w:p w14:paraId="21FC80E3" w14:textId="77777777" w:rsidR="00196235" w:rsidRPr="00023A4A" w:rsidRDefault="00196235" w:rsidP="002E1FAF">
            <w:pPr>
              <w:spacing w:before="0"/>
              <w:jc w:val="right"/>
              <w:rPr>
                <w:rFonts w:ascii="Times New Roman" w:hAnsi="Times New Roman"/>
              </w:rPr>
            </w:pPr>
          </w:p>
        </w:tc>
        <w:tc>
          <w:tcPr>
            <w:tcW w:w="1170" w:type="dxa"/>
            <w:tcBorders>
              <w:top w:val="outset" w:sz="6" w:space="0" w:color="D0D7E5"/>
              <w:left w:val="outset" w:sz="6" w:space="0" w:color="D0D7E5"/>
              <w:bottom w:val="outset" w:sz="6" w:space="0" w:color="D0D7E5"/>
              <w:right w:val="outset" w:sz="6" w:space="0" w:color="D0D7E5"/>
            </w:tcBorders>
            <w:shd w:val="clear" w:color="auto" w:fill="FFFFFF"/>
            <w:hideMark/>
          </w:tcPr>
          <w:p w14:paraId="6EE943DA" w14:textId="77777777" w:rsidR="00196235" w:rsidRPr="00023A4A" w:rsidRDefault="00196235" w:rsidP="002E1FAF">
            <w:pPr>
              <w:spacing w:before="0"/>
              <w:jc w:val="right"/>
              <w:rPr>
                <w:rFonts w:ascii="Times New Roman" w:hAnsi="Times New Roman"/>
              </w:rPr>
            </w:pPr>
          </w:p>
        </w:tc>
        <w:tc>
          <w:tcPr>
            <w:tcW w:w="1024" w:type="dxa"/>
            <w:tcBorders>
              <w:top w:val="outset" w:sz="6" w:space="0" w:color="D0D7E5"/>
              <w:left w:val="outset" w:sz="6" w:space="0" w:color="D0D7E5"/>
              <w:bottom w:val="outset" w:sz="6" w:space="0" w:color="D0D7E5"/>
              <w:right w:val="outset" w:sz="6" w:space="0" w:color="D0D7E5"/>
            </w:tcBorders>
            <w:shd w:val="clear" w:color="auto" w:fill="FFFFFF"/>
            <w:hideMark/>
          </w:tcPr>
          <w:p w14:paraId="05DCF5AA" w14:textId="77777777" w:rsidR="00196235" w:rsidRPr="00023A4A" w:rsidRDefault="00196235" w:rsidP="002E1FAF">
            <w:pPr>
              <w:spacing w:before="0"/>
              <w:jc w:val="right"/>
              <w:rPr>
                <w:rFonts w:ascii="Times New Roman" w:hAnsi="Times New Roman"/>
              </w:rPr>
            </w:pPr>
          </w:p>
        </w:tc>
      </w:tr>
    </w:tbl>
    <w:p w14:paraId="287B4B6B" w14:textId="77777777" w:rsidR="00F00496" w:rsidRPr="00023A4A" w:rsidRDefault="00F00496" w:rsidP="00F00496">
      <w:pPr>
        <w:spacing w:before="0"/>
        <w:contextualSpacing/>
        <w:rPr>
          <w:rFonts w:cs="Arial"/>
        </w:rPr>
      </w:pPr>
      <w:r w:rsidRPr="00023A4A">
        <w:rPr>
          <w:rFonts w:cs="Arial"/>
        </w:rPr>
        <w:t>Табела 1.</w:t>
      </w:r>
    </w:p>
    <w:tbl>
      <w:tblPr>
        <w:tblpPr w:leftFromText="141" w:rightFromText="141" w:vertAnchor="text" w:horzAnchor="page" w:tblpX="2292" w:tblpY="2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F00496" w:rsidRPr="00023A4A" w14:paraId="347ADC01" w14:textId="77777777" w:rsidTr="00B66E89">
        <w:trPr>
          <w:trHeight w:val="418"/>
        </w:trPr>
        <w:tc>
          <w:tcPr>
            <w:tcW w:w="568" w:type="dxa"/>
            <w:vAlign w:val="center"/>
          </w:tcPr>
          <w:p w14:paraId="1D091F04" w14:textId="77777777" w:rsidR="00F00496" w:rsidRPr="00023A4A" w:rsidRDefault="00F00496" w:rsidP="00B66E89">
            <w:pPr>
              <w:spacing w:before="0"/>
              <w:contextualSpacing/>
              <w:jc w:val="center"/>
              <w:rPr>
                <w:rFonts w:cs="Arial"/>
                <w:b/>
                <w:lang w:val="sr-Latn-CS"/>
              </w:rPr>
            </w:pPr>
            <w:r w:rsidRPr="00023A4A">
              <w:rPr>
                <w:rFonts w:cs="Arial"/>
                <w:b/>
              </w:rPr>
              <w:t>I</w:t>
            </w:r>
          </w:p>
        </w:tc>
        <w:tc>
          <w:tcPr>
            <w:tcW w:w="6740" w:type="dxa"/>
            <w:vAlign w:val="center"/>
          </w:tcPr>
          <w:p w14:paraId="01F79973" w14:textId="77777777" w:rsidR="00F00496" w:rsidRPr="00023A4A" w:rsidRDefault="00F00496" w:rsidP="00B66E89">
            <w:pPr>
              <w:spacing w:before="0"/>
              <w:contextualSpacing/>
              <w:jc w:val="center"/>
              <w:rPr>
                <w:rFonts w:cs="Arial"/>
                <w:b/>
              </w:rPr>
            </w:pPr>
            <w:r w:rsidRPr="00023A4A">
              <w:rPr>
                <w:rFonts w:cs="Arial"/>
                <w:b/>
              </w:rPr>
              <w:t xml:space="preserve">УКУПНО ПОНУЂЕНА ЦЕНА  </w:t>
            </w:r>
            <w:r w:rsidR="0093289A" w:rsidRPr="00023A4A">
              <w:rPr>
                <w:rFonts w:cs="Arial"/>
                <w:b/>
                <w:lang w:val="sr-Cyrl-RS"/>
              </w:rPr>
              <w:t xml:space="preserve">дин/Еур </w:t>
            </w:r>
            <w:r w:rsidRPr="00023A4A">
              <w:rPr>
                <w:rFonts w:cs="Arial"/>
                <w:b/>
              </w:rPr>
              <w:t>без ПДВ</w:t>
            </w:r>
          </w:p>
          <w:p w14:paraId="12C67EB6" w14:textId="77777777" w:rsidR="00F00496" w:rsidRPr="00023A4A" w:rsidRDefault="00F00496" w:rsidP="00064415">
            <w:pPr>
              <w:spacing w:before="0"/>
              <w:contextualSpacing/>
              <w:jc w:val="center"/>
              <w:rPr>
                <w:rFonts w:cs="Arial"/>
                <w:b/>
              </w:rPr>
            </w:pPr>
            <w:r w:rsidRPr="00023A4A">
              <w:rPr>
                <w:rFonts w:cs="Arial"/>
                <w:b/>
                <w:color w:val="000000"/>
              </w:rPr>
              <w:t xml:space="preserve">(збир колоне бр. </w:t>
            </w:r>
            <w:r w:rsidRPr="00023A4A">
              <w:rPr>
                <w:rFonts w:cs="Arial"/>
                <w:b/>
                <w:color w:val="000000"/>
                <w:lang w:val="sr-Cyrl-CS"/>
              </w:rPr>
              <w:t>1</w:t>
            </w:r>
            <w:r w:rsidR="00064415" w:rsidRPr="00023A4A">
              <w:rPr>
                <w:rFonts w:cs="Arial"/>
                <w:b/>
                <w:color w:val="000000"/>
              </w:rPr>
              <w:t>2</w:t>
            </w:r>
            <w:r w:rsidRPr="00023A4A">
              <w:rPr>
                <w:rFonts w:cs="Arial"/>
                <w:b/>
                <w:color w:val="000000"/>
              </w:rPr>
              <w:t>)</w:t>
            </w:r>
          </w:p>
        </w:tc>
        <w:tc>
          <w:tcPr>
            <w:tcW w:w="2610" w:type="dxa"/>
          </w:tcPr>
          <w:p w14:paraId="63F7CCDB" w14:textId="77777777" w:rsidR="00F00496" w:rsidRPr="00023A4A" w:rsidRDefault="00F00496" w:rsidP="00B66E89">
            <w:pPr>
              <w:spacing w:before="0"/>
              <w:contextualSpacing/>
              <w:rPr>
                <w:rFonts w:cs="Arial"/>
                <w:color w:val="FF0000"/>
              </w:rPr>
            </w:pPr>
          </w:p>
        </w:tc>
      </w:tr>
      <w:tr w:rsidR="00F00496" w:rsidRPr="00023A4A" w14:paraId="2D527D72" w14:textId="77777777" w:rsidTr="00B66E89">
        <w:trPr>
          <w:trHeight w:val="526"/>
        </w:trPr>
        <w:tc>
          <w:tcPr>
            <w:tcW w:w="568" w:type="dxa"/>
            <w:tcBorders>
              <w:bottom w:val="single" w:sz="4" w:space="0" w:color="auto"/>
            </w:tcBorders>
            <w:vAlign w:val="center"/>
          </w:tcPr>
          <w:p w14:paraId="6856E229" w14:textId="77777777" w:rsidR="00F00496" w:rsidRPr="00023A4A" w:rsidRDefault="00F00496" w:rsidP="00B66E89">
            <w:pPr>
              <w:spacing w:before="0"/>
              <w:contextualSpacing/>
              <w:jc w:val="center"/>
              <w:rPr>
                <w:rFonts w:cs="Arial"/>
                <w:b/>
                <w:lang w:val="sr-Latn-CS"/>
              </w:rPr>
            </w:pPr>
            <w:r w:rsidRPr="00023A4A">
              <w:rPr>
                <w:rFonts w:cs="Arial"/>
                <w:b/>
                <w:lang w:val="sr-Latn-CS"/>
              </w:rPr>
              <w:t>II</w:t>
            </w:r>
          </w:p>
        </w:tc>
        <w:tc>
          <w:tcPr>
            <w:tcW w:w="6740" w:type="dxa"/>
            <w:tcBorders>
              <w:bottom w:val="single" w:sz="4" w:space="0" w:color="auto"/>
              <w:right w:val="single" w:sz="4" w:space="0" w:color="auto"/>
            </w:tcBorders>
            <w:vAlign w:val="center"/>
          </w:tcPr>
          <w:p w14:paraId="682F29E4" w14:textId="77777777" w:rsidR="00F00496" w:rsidRPr="00023A4A" w:rsidRDefault="00F00496" w:rsidP="00B66E89">
            <w:pPr>
              <w:spacing w:before="0"/>
              <w:contextualSpacing/>
              <w:jc w:val="center"/>
              <w:rPr>
                <w:rFonts w:cs="Arial"/>
                <w:b/>
                <w:color w:val="00B050"/>
              </w:rPr>
            </w:pPr>
            <w:r w:rsidRPr="00023A4A">
              <w:rPr>
                <w:rFonts w:cs="Arial"/>
                <w:b/>
              </w:rPr>
              <w:t>УКУПАН ИЗНОС  ПДВ</w:t>
            </w:r>
          </w:p>
        </w:tc>
        <w:tc>
          <w:tcPr>
            <w:tcW w:w="2610" w:type="dxa"/>
            <w:tcBorders>
              <w:bottom w:val="single" w:sz="4" w:space="0" w:color="auto"/>
              <w:right w:val="single" w:sz="4" w:space="0" w:color="auto"/>
            </w:tcBorders>
          </w:tcPr>
          <w:p w14:paraId="7466F85A" w14:textId="77777777" w:rsidR="00F00496" w:rsidRPr="00023A4A" w:rsidRDefault="00F00496" w:rsidP="00B66E89">
            <w:pPr>
              <w:spacing w:before="0"/>
              <w:contextualSpacing/>
              <w:rPr>
                <w:rFonts w:cs="Arial"/>
                <w:color w:val="FF0000"/>
              </w:rPr>
            </w:pPr>
          </w:p>
        </w:tc>
      </w:tr>
      <w:tr w:rsidR="00F00496" w:rsidRPr="00023A4A" w14:paraId="1AB696F5" w14:textId="77777777" w:rsidTr="00B66E89">
        <w:trPr>
          <w:trHeight w:val="406"/>
        </w:trPr>
        <w:tc>
          <w:tcPr>
            <w:tcW w:w="568" w:type="dxa"/>
            <w:tcBorders>
              <w:bottom w:val="single" w:sz="4" w:space="0" w:color="auto"/>
            </w:tcBorders>
            <w:vAlign w:val="center"/>
          </w:tcPr>
          <w:p w14:paraId="50A355DB" w14:textId="77777777" w:rsidR="00F00496" w:rsidRPr="00023A4A" w:rsidRDefault="00F00496" w:rsidP="00B66E89">
            <w:pPr>
              <w:spacing w:before="0"/>
              <w:contextualSpacing/>
              <w:jc w:val="center"/>
              <w:rPr>
                <w:rFonts w:cs="Arial"/>
                <w:b/>
                <w:lang w:val="sr-Latn-CS"/>
              </w:rPr>
            </w:pPr>
            <w:r w:rsidRPr="00023A4A">
              <w:rPr>
                <w:rFonts w:cs="Arial"/>
                <w:b/>
                <w:lang w:val="sr-Latn-CS"/>
              </w:rPr>
              <w:t>III</w:t>
            </w:r>
          </w:p>
        </w:tc>
        <w:tc>
          <w:tcPr>
            <w:tcW w:w="6740" w:type="dxa"/>
            <w:tcBorders>
              <w:bottom w:val="single" w:sz="4" w:space="0" w:color="auto"/>
              <w:right w:val="single" w:sz="4" w:space="0" w:color="auto"/>
            </w:tcBorders>
            <w:vAlign w:val="center"/>
          </w:tcPr>
          <w:p w14:paraId="25218B6D" w14:textId="77777777" w:rsidR="00F00496" w:rsidRPr="00023A4A" w:rsidRDefault="00F00496" w:rsidP="00B66E89">
            <w:pPr>
              <w:spacing w:before="0"/>
              <w:contextualSpacing/>
              <w:jc w:val="center"/>
              <w:rPr>
                <w:rFonts w:cs="Arial"/>
                <w:b/>
              </w:rPr>
            </w:pPr>
            <w:r w:rsidRPr="00023A4A">
              <w:rPr>
                <w:rFonts w:cs="Arial"/>
                <w:b/>
              </w:rPr>
              <w:t xml:space="preserve">УКУПНО ПОНУЂЕНА ЦЕНА </w:t>
            </w:r>
            <w:r w:rsidR="0093289A" w:rsidRPr="00023A4A">
              <w:rPr>
                <w:rFonts w:cs="Arial"/>
                <w:b/>
                <w:lang w:val="sr-Cyrl-RS"/>
              </w:rPr>
              <w:t xml:space="preserve"> дин/Еур </w:t>
            </w:r>
            <w:r w:rsidRPr="00023A4A">
              <w:rPr>
                <w:rFonts w:cs="Arial"/>
                <w:b/>
              </w:rPr>
              <w:t xml:space="preserve"> са ПДВ</w:t>
            </w:r>
          </w:p>
          <w:p w14:paraId="12EE9869" w14:textId="77777777" w:rsidR="00F00496" w:rsidRPr="00023A4A" w:rsidRDefault="00F00496" w:rsidP="00B66E89">
            <w:pPr>
              <w:spacing w:before="0"/>
              <w:contextualSpacing/>
              <w:jc w:val="center"/>
              <w:rPr>
                <w:rFonts w:cs="Arial"/>
                <w:b/>
              </w:rPr>
            </w:pPr>
            <w:r w:rsidRPr="00023A4A">
              <w:rPr>
                <w:rFonts w:cs="Arial"/>
                <w:b/>
              </w:rPr>
              <w:t>(ред. бр.</w:t>
            </w:r>
            <w:r w:rsidRPr="00023A4A">
              <w:rPr>
                <w:rFonts w:cs="Arial"/>
                <w:b/>
                <w:lang w:val="sr-Latn-CS"/>
              </w:rPr>
              <w:t>I</w:t>
            </w:r>
            <w:r w:rsidRPr="00023A4A">
              <w:rPr>
                <w:rFonts w:cs="Arial"/>
                <w:b/>
              </w:rPr>
              <w:t>+ред.бр.</w:t>
            </w:r>
            <w:r w:rsidRPr="00023A4A">
              <w:rPr>
                <w:rFonts w:cs="Arial"/>
                <w:b/>
                <w:lang w:val="sr-Latn-CS"/>
              </w:rPr>
              <w:t>II</w:t>
            </w:r>
            <w:r w:rsidRPr="00023A4A">
              <w:rPr>
                <w:rFonts w:cs="Arial"/>
                <w:b/>
              </w:rPr>
              <w:t>)</w:t>
            </w:r>
          </w:p>
        </w:tc>
        <w:tc>
          <w:tcPr>
            <w:tcW w:w="2610" w:type="dxa"/>
            <w:tcBorders>
              <w:bottom w:val="single" w:sz="4" w:space="0" w:color="auto"/>
              <w:right w:val="single" w:sz="4" w:space="0" w:color="auto"/>
            </w:tcBorders>
          </w:tcPr>
          <w:p w14:paraId="6659B661" w14:textId="77777777" w:rsidR="00F00496" w:rsidRPr="00023A4A" w:rsidRDefault="00F00496" w:rsidP="00B66E89">
            <w:pPr>
              <w:spacing w:before="0"/>
              <w:contextualSpacing/>
              <w:rPr>
                <w:rFonts w:cs="Arial"/>
                <w:color w:val="FF0000"/>
              </w:rPr>
            </w:pPr>
          </w:p>
        </w:tc>
      </w:tr>
    </w:tbl>
    <w:p w14:paraId="69CA082C" w14:textId="77777777" w:rsidR="00B510F4" w:rsidRPr="00023A4A" w:rsidRDefault="00B510F4" w:rsidP="00F00496">
      <w:pPr>
        <w:spacing w:before="0"/>
        <w:contextualSpacing/>
        <w:rPr>
          <w:rFonts w:cs="Arial"/>
        </w:rPr>
      </w:pPr>
    </w:p>
    <w:p w14:paraId="06A871A8" w14:textId="77777777" w:rsidR="00F00496" w:rsidRPr="00023A4A" w:rsidRDefault="00F00496" w:rsidP="00F00496">
      <w:pPr>
        <w:spacing w:before="0"/>
        <w:contextualSpacing/>
        <w:rPr>
          <w:rFonts w:cs="Arial"/>
          <w:i/>
          <w:color w:val="00B0F0"/>
          <w:u w:val="single"/>
        </w:rPr>
      </w:pPr>
    </w:p>
    <w:p w14:paraId="071CDC34" w14:textId="77777777" w:rsidR="00F00496" w:rsidRPr="00023A4A" w:rsidRDefault="00F00496" w:rsidP="00F00496">
      <w:pPr>
        <w:spacing w:before="0"/>
        <w:rPr>
          <w:rFonts w:cs="Arial"/>
          <w:i/>
          <w:color w:val="00B0F0"/>
          <w:u w:val="single"/>
        </w:rPr>
      </w:pPr>
    </w:p>
    <w:p w14:paraId="793863C5" w14:textId="77777777" w:rsidR="00F00496" w:rsidRPr="00023A4A" w:rsidRDefault="00F00496" w:rsidP="00F00496">
      <w:pPr>
        <w:spacing w:before="0"/>
        <w:rPr>
          <w:rFonts w:cs="Arial"/>
          <w:i/>
          <w:color w:val="00B0F0"/>
          <w:u w:val="single"/>
        </w:rPr>
      </w:pPr>
    </w:p>
    <w:p w14:paraId="03587534" w14:textId="77777777" w:rsidR="00F00496" w:rsidRPr="00023A4A" w:rsidRDefault="00F00496" w:rsidP="00F00496">
      <w:pPr>
        <w:spacing w:before="0"/>
        <w:rPr>
          <w:rFonts w:cs="Arial"/>
          <w:i/>
          <w:color w:val="00B0F0"/>
          <w:u w:val="single"/>
        </w:rPr>
      </w:pPr>
    </w:p>
    <w:p w14:paraId="73951072" w14:textId="77777777" w:rsidR="00F00496" w:rsidRPr="00023A4A" w:rsidRDefault="00F00496" w:rsidP="00F00496">
      <w:pPr>
        <w:spacing w:before="0"/>
        <w:rPr>
          <w:rFonts w:cs="Arial"/>
          <w:i/>
          <w:color w:val="00B0F0"/>
          <w:u w:val="single"/>
        </w:rPr>
      </w:pPr>
    </w:p>
    <w:p w14:paraId="38A4ED56" w14:textId="77777777" w:rsidR="00F00496" w:rsidRPr="00023A4A" w:rsidRDefault="00F00496" w:rsidP="00F00496">
      <w:pPr>
        <w:spacing w:before="0"/>
        <w:rPr>
          <w:rFonts w:cs="Arial"/>
          <w:i/>
          <w:color w:val="00B0F0"/>
          <w:u w:val="single"/>
        </w:rPr>
      </w:pPr>
    </w:p>
    <w:p w14:paraId="2A31C2E7" w14:textId="77777777" w:rsidR="00F00496" w:rsidRPr="00023A4A" w:rsidRDefault="00F00496" w:rsidP="00F00496">
      <w:pPr>
        <w:spacing w:before="0"/>
        <w:rPr>
          <w:rFonts w:cs="Arial"/>
        </w:rPr>
      </w:pPr>
      <w:r w:rsidRPr="00023A4A">
        <w:rPr>
          <w:rFonts w:cs="Arial"/>
        </w:rPr>
        <w:t>Табела 2.</w:t>
      </w:r>
    </w:p>
    <w:tbl>
      <w:tblPr>
        <w:tblpPr w:leftFromText="180" w:rightFromText="180" w:vertAnchor="text" w:horzAnchor="page" w:tblpX="2349" w:tblpY="122"/>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2581"/>
      </w:tblGrid>
      <w:tr w:rsidR="0093289A" w:rsidRPr="00023A4A" w14:paraId="77B9AA65" w14:textId="77777777" w:rsidTr="00B66E89">
        <w:trPr>
          <w:trHeight w:val="568"/>
        </w:trPr>
        <w:tc>
          <w:tcPr>
            <w:tcW w:w="3382" w:type="dxa"/>
            <w:vMerge w:val="restart"/>
            <w:shd w:val="clear" w:color="auto" w:fill="auto"/>
            <w:vAlign w:val="center"/>
          </w:tcPr>
          <w:p w14:paraId="520ED668" w14:textId="77777777" w:rsidR="0093289A" w:rsidRPr="00023A4A" w:rsidRDefault="0093289A" w:rsidP="0093289A">
            <w:pPr>
              <w:spacing w:before="0"/>
              <w:rPr>
                <w:rFonts w:cs="Arial"/>
              </w:rPr>
            </w:pPr>
            <w:r w:rsidRPr="00023A4A">
              <w:rPr>
                <w:rFonts w:cs="Arial"/>
              </w:rPr>
              <w:t>Посебно исказани трошкови који су укључени у укупно понуђену цену без ПДВ-а</w:t>
            </w:r>
          </w:p>
          <w:p w14:paraId="1E44405B" w14:textId="77777777" w:rsidR="0093289A" w:rsidRPr="00023A4A" w:rsidRDefault="0093289A" w:rsidP="0093289A">
            <w:pPr>
              <w:spacing w:before="0"/>
              <w:rPr>
                <w:rFonts w:cs="Arial"/>
                <w:lang w:val="sr-Latn-CS"/>
              </w:rPr>
            </w:pPr>
            <w:r w:rsidRPr="00023A4A">
              <w:rPr>
                <w:rFonts w:cs="Arial"/>
              </w:rPr>
              <w:t xml:space="preserve">(цена из реда бр. </w:t>
            </w:r>
            <w:r w:rsidRPr="00023A4A">
              <w:rPr>
                <w:rFonts w:cs="Arial"/>
                <w:lang w:val="sr-Latn-CS"/>
              </w:rPr>
              <w:t>I</w:t>
            </w:r>
            <w:r w:rsidRPr="00023A4A">
              <w:rPr>
                <w:rFonts w:cs="Arial"/>
              </w:rPr>
              <w:t>) уколико исти постоје као засебни трошкови</w:t>
            </w:r>
            <w:r w:rsidRPr="00023A4A">
              <w:rPr>
                <w:rFonts w:cs="Arial"/>
                <w:lang w:val="sr-Latn-CS"/>
              </w:rPr>
              <w:t>)</w:t>
            </w:r>
          </w:p>
        </w:tc>
        <w:tc>
          <w:tcPr>
            <w:tcW w:w="3960" w:type="dxa"/>
            <w:shd w:val="clear" w:color="auto" w:fill="auto"/>
            <w:vAlign w:val="center"/>
          </w:tcPr>
          <w:p w14:paraId="3B659E1A" w14:textId="77777777" w:rsidR="0093289A" w:rsidRPr="00023A4A" w:rsidRDefault="0093289A" w:rsidP="0093289A">
            <w:pPr>
              <w:spacing w:before="0"/>
              <w:rPr>
                <w:rFonts w:cs="Arial"/>
              </w:rPr>
            </w:pPr>
            <w:r w:rsidRPr="00023A4A">
              <w:rPr>
                <w:rFonts w:cs="Arial"/>
              </w:rPr>
              <w:t>Трошкови царине</w:t>
            </w:r>
          </w:p>
        </w:tc>
        <w:tc>
          <w:tcPr>
            <w:tcW w:w="2581" w:type="dxa"/>
          </w:tcPr>
          <w:p w14:paraId="446F2A61" w14:textId="77777777" w:rsidR="0093289A" w:rsidRPr="00023A4A" w:rsidRDefault="0093289A" w:rsidP="0093289A">
            <w:pPr>
              <w:spacing w:before="0"/>
              <w:jc w:val="center"/>
              <w:rPr>
                <w:rFonts w:cs="Arial"/>
              </w:rPr>
            </w:pPr>
            <w:r w:rsidRPr="00023A4A">
              <w:t>Динара/еура</w:t>
            </w:r>
          </w:p>
        </w:tc>
      </w:tr>
      <w:tr w:rsidR="0093289A" w:rsidRPr="00023A4A" w14:paraId="61B1451D" w14:textId="77777777" w:rsidTr="00B66E89">
        <w:trPr>
          <w:trHeight w:val="525"/>
        </w:trPr>
        <w:tc>
          <w:tcPr>
            <w:tcW w:w="3382" w:type="dxa"/>
            <w:vMerge/>
            <w:shd w:val="clear" w:color="auto" w:fill="auto"/>
          </w:tcPr>
          <w:p w14:paraId="28CAD8C2" w14:textId="77777777" w:rsidR="0093289A" w:rsidRPr="00023A4A" w:rsidRDefault="0093289A" w:rsidP="0093289A">
            <w:pPr>
              <w:spacing w:before="0"/>
              <w:rPr>
                <w:rFonts w:cs="Arial"/>
              </w:rPr>
            </w:pPr>
          </w:p>
        </w:tc>
        <w:tc>
          <w:tcPr>
            <w:tcW w:w="3960" w:type="dxa"/>
            <w:shd w:val="clear" w:color="auto" w:fill="auto"/>
            <w:vAlign w:val="center"/>
          </w:tcPr>
          <w:p w14:paraId="08EA4BE5" w14:textId="77777777" w:rsidR="0093289A" w:rsidRPr="00023A4A" w:rsidRDefault="0093289A" w:rsidP="0093289A">
            <w:pPr>
              <w:spacing w:before="0"/>
              <w:rPr>
                <w:rFonts w:cs="Arial"/>
              </w:rPr>
            </w:pPr>
            <w:r w:rsidRPr="00023A4A">
              <w:rPr>
                <w:rFonts w:cs="Arial"/>
              </w:rPr>
              <w:t>Трошкови превоза</w:t>
            </w:r>
          </w:p>
        </w:tc>
        <w:tc>
          <w:tcPr>
            <w:tcW w:w="2581" w:type="dxa"/>
          </w:tcPr>
          <w:p w14:paraId="1F6E3343" w14:textId="77777777" w:rsidR="0093289A" w:rsidRPr="00023A4A" w:rsidRDefault="0093289A" w:rsidP="0093289A">
            <w:pPr>
              <w:spacing w:before="0"/>
              <w:jc w:val="center"/>
              <w:rPr>
                <w:rFonts w:cs="Arial"/>
              </w:rPr>
            </w:pPr>
            <w:r w:rsidRPr="00023A4A">
              <w:t>Динара/еура</w:t>
            </w:r>
          </w:p>
        </w:tc>
      </w:tr>
      <w:tr w:rsidR="0093289A" w:rsidRPr="00023A4A" w14:paraId="69E0F1CD" w14:textId="77777777" w:rsidTr="00B66E89">
        <w:trPr>
          <w:trHeight w:val="534"/>
        </w:trPr>
        <w:tc>
          <w:tcPr>
            <w:tcW w:w="3382" w:type="dxa"/>
            <w:vMerge/>
            <w:shd w:val="clear" w:color="auto" w:fill="auto"/>
          </w:tcPr>
          <w:p w14:paraId="68B55714" w14:textId="77777777" w:rsidR="0093289A" w:rsidRPr="00023A4A" w:rsidRDefault="0093289A" w:rsidP="0093289A">
            <w:pPr>
              <w:spacing w:before="0"/>
              <w:rPr>
                <w:rFonts w:cs="Arial"/>
              </w:rPr>
            </w:pPr>
          </w:p>
        </w:tc>
        <w:tc>
          <w:tcPr>
            <w:tcW w:w="3960" w:type="dxa"/>
            <w:shd w:val="clear" w:color="auto" w:fill="auto"/>
            <w:vAlign w:val="center"/>
          </w:tcPr>
          <w:p w14:paraId="0FDA898A" w14:textId="77777777" w:rsidR="0093289A" w:rsidRPr="00023A4A" w:rsidRDefault="0093289A" w:rsidP="0093289A">
            <w:pPr>
              <w:spacing w:before="0"/>
              <w:rPr>
                <w:rFonts w:cs="Arial"/>
                <w:lang w:val="sr-Cyrl-CS"/>
              </w:rPr>
            </w:pPr>
            <w:r w:rsidRPr="00023A4A">
              <w:rPr>
                <w:rFonts w:cs="Arial"/>
              </w:rPr>
              <w:t>Остали трошкови</w:t>
            </w:r>
            <w:r w:rsidRPr="00023A4A">
              <w:rPr>
                <w:rFonts w:cs="Arial"/>
                <w:lang w:val="sr-Cyrl-CS"/>
              </w:rPr>
              <w:t xml:space="preserve"> (</w:t>
            </w:r>
            <w:r w:rsidRPr="00023A4A">
              <w:rPr>
                <w:rFonts w:cs="Arial"/>
                <w:i/>
                <w:lang w:val="sr-Cyrl-CS"/>
              </w:rPr>
              <w:t>навести</w:t>
            </w:r>
            <w:r w:rsidRPr="00023A4A">
              <w:rPr>
                <w:rFonts w:cs="Arial"/>
                <w:lang w:val="sr-Cyrl-CS"/>
              </w:rPr>
              <w:t>)</w:t>
            </w:r>
          </w:p>
        </w:tc>
        <w:tc>
          <w:tcPr>
            <w:tcW w:w="2581" w:type="dxa"/>
          </w:tcPr>
          <w:p w14:paraId="4DDB1C7E" w14:textId="77777777" w:rsidR="0093289A" w:rsidRPr="00023A4A" w:rsidRDefault="0093289A" w:rsidP="0093289A">
            <w:pPr>
              <w:spacing w:before="0"/>
              <w:jc w:val="center"/>
              <w:rPr>
                <w:rFonts w:cs="Arial"/>
              </w:rPr>
            </w:pPr>
            <w:r w:rsidRPr="00023A4A">
              <w:t>Динара/еура</w:t>
            </w:r>
          </w:p>
        </w:tc>
      </w:tr>
    </w:tbl>
    <w:p w14:paraId="75A9321E" w14:textId="77777777" w:rsidR="00F00496" w:rsidRPr="00023A4A" w:rsidRDefault="00F00496" w:rsidP="00F00496">
      <w:pPr>
        <w:widowControl w:val="0"/>
        <w:spacing w:before="0"/>
        <w:rPr>
          <w:rFonts w:eastAsia="Arial Unicode MS" w:cs="Arial"/>
          <w:color w:val="00B0F0"/>
        </w:rPr>
      </w:pPr>
    </w:p>
    <w:p w14:paraId="76F49145" w14:textId="77777777" w:rsidR="00F00496" w:rsidRPr="00023A4A" w:rsidRDefault="00F00496" w:rsidP="00F00496">
      <w:pPr>
        <w:widowControl w:val="0"/>
        <w:spacing w:before="0"/>
        <w:rPr>
          <w:rFonts w:eastAsia="Arial Unicode MS" w:cs="Arial"/>
          <w:color w:val="00B0F0"/>
        </w:rPr>
      </w:pPr>
    </w:p>
    <w:p w14:paraId="1F760552" w14:textId="77777777" w:rsidR="00F00496" w:rsidRPr="00023A4A" w:rsidRDefault="00F00496" w:rsidP="00F00496">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F00496" w:rsidRPr="00023A4A" w14:paraId="4E9DA566" w14:textId="77777777" w:rsidTr="00B66E89">
        <w:trPr>
          <w:jc w:val="center"/>
        </w:trPr>
        <w:tc>
          <w:tcPr>
            <w:tcW w:w="3882" w:type="dxa"/>
          </w:tcPr>
          <w:p w14:paraId="0DB6DB02" w14:textId="77777777" w:rsidR="00F00496" w:rsidRPr="00023A4A" w:rsidRDefault="00F00496" w:rsidP="00B66E89">
            <w:pPr>
              <w:spacing w:before="60"/>
              <w:jc w:val="center"/>
              <w:rPr>
                <w:rFonts w:cs="Arial"/>
              </w:rPr>
            </w:pPr>
            <w:r w:rsidRPr="00023A4A">
              <w:rPr>
                <w:rFonts w:cs="Arial"/>
              </w:rPr>
              <w:t>Датум:</w:t>
            </w:r>
          </w:p>
        </w:tc>
        <w:tc>
          <w:tcPr>
            <w:tcW w:w="2127" w:type="dxa"/>
          </w:tcPr>
          <w:p w14:paraId="3AFC8264" w14:textId="77777777" w:rsidR="00F00496" w:rsidRPr="00023A4A" w:rsidRDefault="00F00496" w:rsidP="00B66E89">
            <w:pPr>
              <w:spacing w:before="60"/>
              <w:jc w:val="center"/>
              <w:rPr>
                <w:rFonts w:cs="Arial"/>
                <w:lang w:val="ru-RU"/>
              </w:rPr>
            </w:pPr>
          </w:p>
        </w:tc>
        <w:tc>
          <w:tcPr>
            <w:tcW w:w="4022" w:type="dxa"/>
          </w:tcPr>
          <w:p w14:paraId="042305AE" w14:textId="77777777" w:rsidR="00F00496" w:rsidRPr="00023A4A" w:rsidRDefault="00F00496" w:rsidP="00B66E89">
            <w:pPr>
              <w:spacing w:before="60"/>
              <w:jc w:val="center"/>
              <w:rPr>
                <w:rFonts w:cs="Arial"/>
                <w:lang w:val="sr-Cyrl-CS"/>
              </w:rPr>
            </w:pPr>
            <w:r w:rsidRPr="00023A4A">
              <w:rPr>
                <w:rFonts w:cs="Arial"/>
                <w:lang w:val="sr-Cyrl-CS"/>
              </w:rPr>
              <w:t>П</w:t>
            </w:r>
            <w:r w:rsidRPr="00023A4A">
              <w:rPr>
                <w:rFonts w:cs="Arial"/>
              </w:rPr>
              <w:t>онуђач</w:t>
            </w:r>
          </w:p>
        </w:tc>
      </w:tr>
      <w:tr w:rsidR="00F00496" w:rsidRPr="00023A4A" w14:paraId="41FEE9E9" w14:textId="77777777" w:rsidTr="00B66E89">
        <w:trPr>
          <w:jc w:val="center"/>
        </w:trPr>
        <w:tc>
          <w:tcPr>
            <w:tcW w:w="3882" w:type="dxa"/>
          </w:tcPr>
          <w:p w14:paraId="10DF14F2" w14:textId="77777777" w:rsidR="00F00496" w:rsidRPr="00023A4A" w:rsidRDefault="00F00496" w:rsidP="00B66E89">
            <w:pPr>
              <w:spacing w:before="0"/>
              <w:jc w:val="center"/>
              <w:rPr>
                <w:rFonts w:cs="Arial"/>
              </w:rPr>
            </w:pPr>
          </w:p>
        </w:tc>
        <w:tc>
          <w:tcPr>
            <w:tcW w:w="2127" w:type="dxa"/>
          </w:tcPr>
          <w:p w14:paraId="5933480D" w14:textId="77777777" w:rsidR="00F00496" w:rsidRPr="00023A4A" w:rsidRDefault="00F00496" w:rsidP="00B66E89">
            <w:pPr>
              <w:spacing w:before="0"/>
              <w:jc w:val="center"/>
              <w:rPr>
                <w:rFonts w:cs="Arial"/>
              </w:rPr>
            </w:pPr>
            <w:r w:rsidRPr="00023A4A">
              <w:rPr>
                <w:rFonts w:cs="Arial"/>
              </w:rPr>
              <w:t>М.П.</w:t>
            </w:r>
          </w:p>
        </w:tc>
        <w:tc>
          <w:tcPr>
            <w:tcW w:w="4022" w:type="dxa"/>
          </w:tcPr>
          <w:p w14:paraId="1F600725" w14:textId="77777777" w:rsidR="00F00496" w:rsidRPr="00023A4A" w:rsidRDefault="00F00496" w:rsidP="00B66E89">
            <w:pPr>
              <w:spacing w:before="0"/>
              <w:jc w:val="center"/>
              <w:rPr>
                <w:rFonts w:cs="Arial"/>
                <w:lang w:val="ru-RU"/>
              </w:rPr>
            </w:pPr>
          </w:p>
        </w:tc>
      </w:tr>
      <w:tr w:rsidR="00F00496" w:rsidRPr="00023A4A" w14:paraId="4DBBEF30" w14:textId="77777777" w:rsidTr="00EF1C19">
        <w:trPr>
          <w:jc w:val="center"/>
        </w:trPr>
        <w:tc>
          <w:tcPr>
            <w:tcW w:w="3882" w:type="dxa"/>
          </w:tcPr>
          <w:p w14:paraId="6B6076D2" w14:textId="77777777" w:rsidR="00F00496" w:rsidRPr="00023A4A" w:rsidRDefault="00F00496" w:rsidP="00B66E89">
            <w:pPr>
              <w:spacing w:before="0"/>
              <w:jc w:val="center"/>
              <w:rPr>
                <w:rFonts w:cs="Arial"/>
              </w:rPr>
            </w:pPr>
          </w:p>
        </w:tc>
        <w:tc>
          <w:tcPr>
            <w:tcW w:w="2127" w:type="dxa"/>
          </w:tcPr>
          <w:p w14:paraId="6EBB34B2" w14:textId="77777777" w:rsidR="00F00496" w:rsidRPr="00023A4A" w:rsidRDefault="00F00496" w:rsidP="00B66E89">
            <w:pPr>
              <w:spacing w:before="0"/>
              <w:jc w:val="center"/>
              <w:rPr>
                <w:rFonts w:cs="Arial"/>
                <w:lang w:val="ru-RU"/>
              </w:rPr>
            </w:pPr>
          </w:p>
        </w:tc>
        <w:tc>
          <w:tcPr>
            <w:tcW w:w="4022" w:type="dxa"/>
          </w:tcPr>
          <w:p w14:paraId="1EE18BC6" w14:textId="77777777" w:rsidR="00F00496" w:rsidRPr="00023A4A" w:rsidRDefault="00F00496" w:rsidP="00B66E89">
            <w:pPr>
              <w:spacing w:before="0"/>
              <w:jc w:val="center"/>
              <w:rPr>
                <w:rFonts w:cs="Arial"/>
                <w:lang w:val="ru-RU"/>
              </w:rPr>
            </w:pPr>
          </w:p>
        </w:tc>
      </w:tr>
      <w:tr w:rsidR="00EF1C19" w:rsidRPr="00023A4A" w14:paraId="3AED2C42" w14:textId="77777777" w:rsidTr="00B66E89">
        <w:trPr>
          <w:jc w:val="center"/>
        </w:trPr>
        <w:tc>
          <w:tcPr>
            <w:tcW w:w="3882" w:type="dxa"/>
            <w:tcBorders>
              <w:bottom w:val="single" w:sz="4" w:space="0" w:color="auto"/>
            </w:tcBorders>
          </w:tcPr>
          <w:p w14:paraId="3DD3F07C" w14:textId="77777777" w:rsidR="00EF1C19" w:rsidRPr="00023A4A" w:rsidRDefault="00EF1C19" w:rsidP="00EF1C19">
            <w:pPr>
              <w:spacing w:before="0"/>
              <w:rPr>
                <w:rFonts w:cs="Arial"/>
              </w:rPr>
            </w:pPr>
          </w:p>
        </w:tc>
        <w:tc>
          <w:tcPr>
            <w:tcW w:w="2127" w:type="dxa"/>
          </w:tcPr>
          <w:p w14:paraId="06BD9C0B" w14:textId="77777777" w:rsidR="00EF1C19" w:rsidRPr="00023A4A" w:rsidRDefault="00EF1C19" w:rsidP="00B66E89">
            <w:pPr>
              <w:spacing w:before="0"/>
              <w:jc w:val="center"/>
              <w:rPr>
                <w:rFonts w:cs="Arial"/>
                <w:lang w:val="ru-RU"/>
              </w:rPr>
            </w:pPr>
          </w:p>
        </w:tc>
        <w:tc>
          <w:tcPr>
            <w:tcW w:w="4022" w:type="dxa"/>
            <w:tcBorders>
              <w:bottom w:val="single" w:sz="4" w:space="0" w:color="auto"/>
            </w:tcBorders>
          </w:tcPr>
          <w:p w14:paraId="3318010D" w14:textId="77777777" w:rsidR="00EF1C19" w:rsidRPr="00023A4A" w:rsidRDefault="00EF1C19" w:rsidP="00B66E89">
            <w:pPr>
              <w:spacing w:before="0"/>
              <w:jc w:val="center"/>
              <w:rPr>
                <w:rFonts w:cs="Arial"/>
                <w:lang w:val="ru-RU"/>
              </w:rPr>
            </w:pPr>
          </w:p>
        </w:tc>
      </w:tr>
    </w:tbl>
    <w:p w14:paraId="37C7C654" w14:textId="77777777" w:rsidR="00EF1C19" w:rsidRPr="00023A4A" w:rsidRDefault="00EF1C19" w:rsidP="00B477C5">
      <w:pPr>
        <w:tabs>
          <w:tab w:val="left" w:pos="270"/>
        </w:tabs>
        <w:spacing w:before="0"/>
        <w:rPr>
          <w:rFonts w:cs="Arial"/>
          <w:b/>
        </w:rPr>
      </w:pPr>
    </w:p>
    <w:p w14:paraId="06106301" w14:textId="77777777" w:rsidR="00B477C5" w:rsidRPr="00023A4A" w:rsidRDefault="00B477C5" w:rsidP="00B477C5">
      <w:pPr>
        <w:tabs>
          <w:tab w:val="left" w:pos="270"/>
        </w:tabs>
        <w:spacing w:before="0"/>
        <w:rPr>
          <w:rFonts w:cs="Arial"/>
          <w:b/>
        </w:rPr>
      </w:pPr>
      <w:r w:rsidRPr="00023A4A">
        <w:rPr>
          <w:rFonts w:cs="Arial"/>
          <w:b/>
        </w:rPr>
        <w:t>Партија бр. 6 –</w:t>
      </w:r>
      <w:r w:rsidR="00EF1C19" w:rsidRPr="00023A4A">
        <w:rPr>
          <w:rFonts w:cs="Arial"/>
          <w:b/>
          <w:lang w:val="sr-Cyrl-CS"/>
        </w:rPr>
        <w:t>–</w:t>
      </w:r>
      <w:r w:rsidR="00EF1C19" w:rsidRPr="00023A4A">
        <w:rPr>
          <w:rFonts w:cs="Arial"/>
          <w:b/>
          <w:lang w:val="sr-Latn-RS"/>
        </w:rPr>
        <w:t xml:space="preserve"> </w:t>
      </w:r>
      <w:r w:rsidR="00EF1C19" w:rsidRPr="00023A4A">
        <w:rPr>
          <w:rFonts w:cs="Arial"/>
          <w:b/>
          <w:i/>
          <w:lang w:val="sr-Cyrl-CS"/>
        </w:rPr>
        <w:t xml:space="preserve"> </w:t>
      </w:r>
      <w:r w:rsidR="00EF1C19" w:rsidRPr="00023A4A">
        <w:rPr>
          <w:rFonts w:cs="Arial"/>
          <w:b/>
          <w:lang w:val="sr-Cyrl-RS"/>
        </w:rPr>
        <w:t>Гумени рударски каблови 3,6/6к</w:t>
      </w:r>
      <w:r w:rsidR="00EF1C19" w:rsidRPr="00023A4A">
        <w:rPr>
          <w:rFonts w:cs="Arial"/>
          <w:b/>
        </w:rPr>
        <w:t>V</w:t>
      </w:r>
      <w:r w:rsidR="00EF1C19" w:rsidRPr="00023A4A">
        <w:rPr>
          <w:rFonts w:cs="Arial"/>
          <w:b/>
          <w:lang w:val="sr-Cyrl-RS"/>
        </w:rPr>
        <w:t xml:space="preserve"> 3</w:t>
      </w:r>
      <w:r w:rsidR="00EF1C19" w:rsidRPr="00023A4A">
        <w:rPr>
          <w:rFonts w:cs="Arial"/>
          <w:b/>
        </w:rPr>
        <w:t>x50+3x16</w:t>
      </w:r>
      <w:r w:rsidR="00EF1C19" w:rsidRPr="00023A4A">
        <w:rPr>
          <w:rFonts w:cs="Arial"/>
          <w:b/>
          <w:lang w:val="sr-Cyrl-RS"/>
        </w:rPr>
        <w:t xml:space="preserve"> </w:t>
      </w:r>
      <w:r w:rsidR="00EF1C19" w:rsidRPr="00023A4A">
        <w:rPr>
          <w:rFonts w:cs="Arial"/>
          <w:b/>
          <w:lang w:val="sr-Cyrl-CS"/>
        </w:rPr>
        <w:t xml:space="preserve"> </w:t>
      </w: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5"/>
        <w:gridCol w:w="1052"/>
        <w:gridCol w:w="988"/>
        <w:gridCol w:w="1958"/>
        <w:gridCol w:w="1616"/>
        <w:gridCol w:w="1491"/>
        <w:gridCol w:w="983"/>
        <w:gridCol w:w="602"/>
        <w:gridCol w:w="530"/>
        <w:gridCol w:w="1132"/>
        <w:gridCol w:w="1135"/>
        <w:gridCol w:w="1074"/>
        <w:gridCol w:w="1073"/>
      </w:tblGrid>
      <w:tr w:rsidR="0093289A" w:rsidRPr="00023A4A" w14:paraId="288F8F6A" w14:textId="77777777" w:rsidTr="00196235">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DB2D2B6" w14:textId="77777777" w:rsidR="0093289A" w:rsidRPr="00023A4A" w:rsidRDefault="0093289A" w:rsidP="0093289A">
            <w:pPr>
              <w:spacing w:before="0"/>
              <w:jc w:val="center"/>
              <w:rPr>
                <w:rFonts w:cs="Arial"/>
                <w:b/>
                <w:bCs/>
              </w:rPr>
            </w:pPr>
            <w:r w:rsidRPr="00023A4A">
              <w:rPr>
                <w:rFonts w:cs="Arial"/>
                <w:b/>
                <w:bCs/>
                <w:color w:val="000000"/>
              </w:rPr>
              <w:t>РБ</w:t>
            </w:r>
          </w:p>
        </w:tc>
        <w:tc>
          <w:tcPr>
            <w:tcW w:w="102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04A768C" w14:textId="77777777" w:rsidR="0093289A" w:rsidRPr="00023A4A" w:rsidRDefault="0093289A" w:rsidP="0093289A">
            <w:pPr>
              <w:spacing w:before="0"/>
              <w:jc w:val="center"/>
              <w:rPr>
                <w:rFonts w:cs="Arial"/>
                <w:b/>
                <w:bCs/>
              </w:rPr>
            </w:pPr>
            <w:r w:rsidRPr="00023A4A">
              <w:rPr>
                <w:rFonts w:cs="Arial"/>
                <w:b/>
                <w:bCs/>
                <w:color w:val="000000"/>
              </w:rPr>
              <w:t>Позиција из плана</w:t>
            </w:r>
          </w:p>
        </w:tc>
        <w:tc>
          <w:tcPr>
            <w:tcW w:w="98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3B297F4" w14:textId="77777777" w:rsidR="0093289A" w:rsidRPr="00023A4A" w:rsidRDefault="0093289A" w:rsidP="0093289A">
            <w:pPr>
              <w:spacing w:before="0"/>
              <w:jc w:val="center"/>
              <w:rPr>
                <w:rFonts w:cs="Arial"/>
                <w:b/>
                <w:bCs/>
              </w:rPr>
            </w:pPr>
            <w:r w:rsidRPr="00023A4A">
              <w:rPr>
                <w:rFonts w:cs="Arial"/>
                <w:b/>
                <w:bCs/>
                <w:color w:val="000000"/>
              </w:rPr>
              <w:t>Шифра ЕРЦа</w:t>
            </w:r>
          </w:p>
        </w:tc>
        <w:tc>
          <w:tcPr>
            <w:tcW w:w="195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57C1CDE" w14:textId="77777777" w:rsidR="0093289A" w:rsidRPr="00023A4A" w:rsidRDefault="0093289A" w:rsidP="0093289A">
            <w:pPr>
              <w:spacing w:before="0"/>
              <w:jc w:val="center"/>
              <w:rPr>
                <w:rFonts w:cs="Arial"/>
                <w:b/>
                <w:bCs/>
              </w:rPr>
            </w:pPr>
            <w:r w:rsidRPr="00023A4A">
              <w:rPr>
                <w:rFonts w:cs="Arial"/>
                <w:b/>
                <w:bCs/>
              </w:rPr>
              <w:t xml:space="preserve">Назив робе </w:t>
            </w:r>
            <w:r w:rsidRPr="00023A4A">
              <w:rPr>
                <w:rFonts w:cs="Arial"/>
                <w:b/>
                <w:bCs/>
                <w:lang w:val="sr-Cyrl-RS"/>
              </w:rPr>
              <w:t>или одговарајући</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56C5773" w14:textId="77777777" w:rsidR="0093289A" w:rsidRPr="00023A4A" w:rsidRDefault="0093289A" w:rsidP="0093289A">
            <w:pPr>
              <w:spacing w:before="0"/>
              <w:jc w:val="left"/>
              <w:rPr>
                <w:rFonts w:eastAsia="Calibri" w:cs="Arial"/>
                <w:b/>
                <w:bCs/>
                <w:noProof/>
              </w:rPr>
            </w:pPr>
            <w:r w:rsidRPr="00023A4A">
              <w:rPr>
                <w:rFonts w:eastAsia="Calibri" w:cs="Arial"/>
                <w:b/>
                <w:bCs/>
                <w:noProof/>
              </w:rPr>
              <w:t>Понуђено одговарајуће добро</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863B8B5" w14:textId="77777777" w:rsidR="0093289A" w:rsidRPr="00023A4A" w:rsidRDefault="0093289A" w:rsidP="0093289A">
            <w:pPr>
              <w:spacing w:before="0"/>
              <w:jc w:val="left"/>
              <w:rPr>
                <w:rFonts w:eastAsia="Calibri" w:cs="Arial"/>
                <w:b/>
                <w:bCs/>
                <w:noProof/>
              </w:rPr>
            </w:pPr>
            <w:r w:rsidRPr="00023A4A">
              <w:rPr>
                <w:rFonts w:eastAsia="Calibri" w:cs="Arial"/>
                <w:b/>
                <w:bCs/>
                <w:noProof/>
              </w:rPr>
              <w:t>Произвођач и земља порекла</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14:paraId="54B1E11A" w14:textId="77777777" w:rsidR="0093289A" w:rsidRPr="00023A4A" w:rsidRDefault="0093289A" w:rsidP="0093289A">
            <w:pPr>
              <w:rPr>
                <w:rFonts w:cs="Arial"/>
                <w:b/>
              </w:rPr>
            </w:pPr>
            <w:r w:rsidRPr="00023A4A">
              <w:rPr>
                <w:rFonts w:cs="Arial"/>
                <w:b/>
              </w:rPr>
              <w:t>Mагацин</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14:paraId="47158B1F" w14:textId="77777777" w:rsidR="0093289A" w:rsidRPr="00023A4A" w:rsidRDefault="0093289A" w:rsidP="0093289A">
            <w:pPr>
              <w:rPr>
                <w:rFonts w:cs="Arial"/>
                <w:b/>
              </w:rPr>
            </w:pPr>
            <w:r w:rsidRPr="00023A4A">
              <w:rPr>
                <w:rFonts w:cs="Arial"/>
                <w:b/>
              </w:rPr>
              <w:t>Јед.</w:t>
            </w:r>
          </w:p>
          <w:p w14:paraId="2086F496" w14:textId="77777777" w:rsidR="0093289A" w:rsidRPr="00023A4A" w:rsidRDefault="0093289A" w:rsidP="0093289A">
            <w:pPr>
              <w:rPr>
                <w:rFonts w:cs="Arial"/>
                <w:b/>
              </w:rPr>
            </w:pPr>
            <w:r w:rsidRPr="00023A4A">
              <w:rPr>
                <w:rFonts w:cs="Arial"/>
                <w:b/>
              </w:rPr>
              <w:t>мере</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14:paraId="7461ED8A" w14:textId="77777777" w:rsidR="0093289A" w:rsidRPr="00023A4A" w:rsidRDefault="0093289A" w:rsidP="0093289A">
            <w:pPr>
              <w:rPr>
                <w:rFonts w:cs="Arial"/>
                <w:b/>
              </w:rPr>
            </w:pPr>
            <w:r w:rsidRPr="00023A4A">
              <w:rPr>
                <w:rFonts w:cs="Arial"/>
                <w:b/>
              </w:rPr>
              <w:t>Кол.</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14:paraId="6BE2B92C" w14:textId="77777777" w:rsidR="0093289A" w:rsidRPr="00023A4A" w:rsidRDefault="0093289A" w:rsidP="0093289A">
            <w:pPr>
              <w:rPr>
                <w:rFonts w:cs="Arial"/>
                <w:b/>
              </w:rPr>
            </w:pPr>
            <w:r w:rsidRPr="00023A4A">
              <w:rPr>
                <w:rFonts w:cs="Arial"/>
                <w:b/>
              </w:rPr>
              <w:t xml:space="preserve">Јед.цена </w:t>
            </w:r>
            <w:r w:rsidRPr="00023A4A">
              <w:rPr>
                <w:rFonts w:cs="Arial"/>
                <w:b/>
                <w:lang w:val="sr-Cyrl-RS"/>
              </w:rPr>
              <w:t xml:space="preserve">дин/Еур </w:t>
            </w:r>
            <w:r w:rsidRPr="00023A4A">
              <w:rPr>
                <w:rFonts w:cs="Arial"/>
                <w:b/>
              </w:rPr>
              <w:t>без ПДВ-а</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14:paraId="73E6B881" w14:textId="77777777" w:rsidR="0093289A" w:rsidRPr="00023A4A" w:rsidRDefault="0093289A" w:rsidP="0093289A">
            <w:pPr>
              <w:rPr>
                <w:rFonts w:cs="Arial"/>
                <w:b/>
              </w:rPr>
            </w:pPr>
            <w:r w:rsidRPr="00023A4A">
              <w:rPr>
                <w:rFonts w:cs="Arial"/>
                <w:b/>
              </w:rPr>
              <w:t>Јед.цена</w:t>
            </w:r>
            <w:r w:rsidRPr="00023A4A">
              <w:rPr>
                <w:rFonts w:cs="Arial"/>
                <w:b/>
                <w:lang w:val="sr-Cyrl-RS"/>
              </w:rPr>
              <w:t xml:space="preserve"> дин/Еур</w:t>
            </w:r>
            <w:r w:rsidRPr="00023A4A">
              <w:rPr>
                <w:rFonts w:cs="Arial"/>
                <w:b/>
              </w:rPr>
              <w:t xml:space="preserve"> са ПДВ-ом</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14:paraId="75411FE0" w14:textId="77777777" w:rsidR="0093289A" w:rsidRPr="00023A4A" w:rsidRDefault="0093289A" w:rsidP="0093289A">
            <w:pPr>
              <w:rPr>
                <w:rFonts w:cs="Arial"/>
                <w:b/>
              </w:rPr>
            </w:pPr>
            <w:r w:rsidRPr="00023A4A">
              <w:rPr>
                <w:rFonts w:cs="Arial"/>
                <w:b/>
              </w:rPr>
              <w:t xml:space="preserve">Укупна </w:t>
            </w:r>
            <w:r w:rsidRPr="00023A4A">
              <w:rPr>
                <w:rFonts w:cs="Arial"/>
                <w:b/>
                <w:lang w:val="sr-Cyrl-RS"/>
              </w:rPr>
              <w:t xml:space="preserve">цена  дин/Еур </w:t>
            </w:r>
            <w:r w:rsidRPr="00023A4A">
              <w:rPr>
                <w:rFonts w:cs="Arial"/>
                <w:b/>
              </w:rPr>
              <w:t>без ПДВ-а</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14:paraId="5E70CDAF" w14:textId="77777777" w:rsidR="0093289A" w:rsidRPr="00023A4A" w:rsidRDefault="0093289A" w:rsidP="0093289A">
            <w:pPr>
              <w:rPr>
                <w:rFonts w:cs="Arial"/>
                <w:b/>
              </w:rPr>
            </w:pPr>
            <w:r w:rsidRPr="00023A4A">
              <w:rPr>
                <w:rFonts w:cs="Arial"/>
                <w:b/>
              </w:rPr>
              <w:t xml:space="preserve">Укупна </w:t>
            </w:r>
            <w:r w:rsidRPr="00023A4A">
              <w:rPr>
                <w:rFonts w:cs="Arial"/>
                <w:b/>
                <w:lang w:val="sr-Cyrl-RS"/>
              </w:rPr>
              <w:t xml:space="preserve">цена дин/Еур </w:t>
            </w:r>
            <w:r w:rsidRPr="00023A4A">
              <w:rPr>
                <w:rFonts w:cs="Arial"/>
                <w:b/>
              </w:rPr>
              <w:t>са ПДВ-ом</w:t>
            </w:r>
          </w:p>
        </w:tc>
      </w:tr>
      <w:tr w:rsidR="00D97F00" w:rsidRPr="00023A4A" w14:paraId="053ED4DF" w14:textId="77777777" w:rsidTr="00196235">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67D8B02" w14:textId="77777777" w:rsidR="00D97F00" w:rsidRPr="00023A4A" w:rsidRDefault="00D97F00" w:rsidP="00B66E89">
            <w:pPr>
              <w:spacing w:before="0"/>
              <w:jc w:val="center"/>
              <w:rPr>
                <w:rFonts w:ascii="Calibri" w:hAnsi="Calibri"/>
                <w:b/>
                <w:bCs/>
                <w:color w:val="000000"/>
              </w:rPr>
            </w:pPr>
            <w:r w:rsidRPr="00023A4A">
              <w:rPr>
                <w:rFonts w:ascii="Calibri" w:hAnsi="Calibri"/>
                <w:b/>
                <w:bCs/>
                <w:color w:val="000000"/>
              </w:rPr>
              <w:t>1</w:t>
            </w:r>
          </w:p>
        </w:tc>
        <w:tc>
          <w:tcPr>
            <w:tcW w:w="1026"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394A99BA" w14:textId="77777777" w:rsidR="00D97F00" w:rsidRPr="00023A4A" w:rsidRDefault="00D97F00" w:rsidP="00B66E89">
            <w:pPr>
              <w:spacing w:before="0"/>
              <w:jc w:val="center"/>
              <w:rPr>
                <w:rFonts w:ascii="Calibri" w:hAnsi="Calibri"/>
                <w:b/>
                <w:bCs/>
                <w:color w:val="000000"/>
              </w:rPr>
            </w:pPr>
            <w:r w:rsidRPr="00023A4A">
              <w:rPr>
                <w:rFonts w:ascii="Calibri" w:hAnsi="Calibri"/>
                <w:b/>
                <w:bCs/>
                <w:color w:val="000000"/>
              </w:rPr>
              <w:t>2</w:t>
            </w:r>
          </w:p>
        </w:tc>
        <w:tc>
          <w:tcPr>
            <w:tcW w:w="989"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7DF851C7" w14:textId="77777777" w:rsidR="00D97F00" w:rsidRPr="00023A4A" w:rsidRDefault="00D97F00" w:rsidP="00B66E89">
            <w:pPr>
              <w:spacing w:before="0"/>
              <w:jc w:val="center"/>
              <w:rPr>
                <w:rFonts w:ascii="Calibri" w:hAnsi="Calibri"/>
                <w:b/>
                <w:bCs/>
                <w:color w:val="000000"/>
              </w:rPr>
            </w:pPr>
            <w:r w:rsidRPr="00023A4A">
              <w:rPr>
                <w:rFonts w:ascii="Calibri" w:hAnsi="Calibri"/>
                <w:b/>
                <w:bCs/>
                <w:color w:val="000000"/>
              </w:rPr>
              <w:t>3</w:t>
            </w:r>
          </w:p>
        </w:tc>
        <w:tc>
          <w:tcPr>
            <w:tcW w:w="1958"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3A663DFF" w14:textId="77777777" w:rsidR="00D97F00" w:rsidRPr="00023A4A" w:rsidRDefault="00D97F00" w:rsidP="00B66E89">
            <w:pPr>
              <w:spacing w:before="0"/>
              <w:jc w:val="center"/>
              <w:rPr>
                <w:rFonts w:ascii="Calibri" w:hAnsi="Calibri"/>
                <w:b/>
                <w:bCs/>
              </w:rPr>
            </w:pPr>
            <w:r w:rsidRPr="00023A4A">
              <w:rPr>
                <w:rFonts w:ascii="Calibri" w:hAnsi="Calibri"/>
                <w:b/>
                <w:bCs/>
              </w:rPr>
              <w:t>4</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F653F77" w14:textId="77777777" w:rsidR="00D97F00" w:rsidRPr="00023A4A" w:rsidRDefault="00D97F00" w:rsidP="00B66E89">
            <w:pPr>
              <w:spacing w:before="0"/>
              <w:jc w:val="center"/>
              <w:rPr>
                <w:rFonts w:ascii="Calibri" w:hAnsi="Calibri"/>
                <w:b/>
                <w:bCs/>
                <w:color w:val="000000"/>
              </w:rPr>
            </w:pPr>
            <w:r w:rsidRPr="00023A4A">
              <w:rPr>
                <w:rFonts w:ascii="Calibri" w:hAnsi="Calibri"/>
                <w:b/>
                <w:bCs/>
                <w:color w:val="000000"/>
              </w:rPr>
              <w:t>5</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6A40C4A5" w14:textId="77777777" w:rsidR="00D97F00" w:rsidRPr="00023A4A" w:rsidRDefault="00D97F00" w:rsidP="00B66E89">
            <w:pPr>
              <w:spacing w:before="0"/>
              <w:jc w:val="center"/>
              <w:rPr>
                <w:rFonts w:ascii="Calibri" w:hAnsi="Calibri"/>
                <w:b/>
                <w:bCs/>
                <w:color w:val="000000"/>
              </w:rPr>
            </w:pPr>
            <w:r w:rsidRPr="00023A4A">
              <w:rPr>
                <w:rFonts w:ascii="Calibri" w:hAnsi="Calibri"/>
                <w:b/>
                <w:bCs/>
                <w:color w:val="000000"/>
              </w:rPr>
              <w:t>6</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51C4D711" w14:textId="77777777" w:rsidR="00D97F00" w:rsidRPr="00023A4A" w:rsidRDefault="00D97F00" w:rsidP="00B66E89">
            <w:pPr>
              <w:spacing w:before="0"/>
              <w:jc w:val="center"/>
              <w:rPr>
                <w:rFonts w:ascii="Calibri" w:hAnsi="Calibri"/>
                <w:b/>
                <w:bCs/>
                <w:color w:val="000000"/>
              </w:rPr>
            </w:pPr>
            <w:r w:rsidRPr="00023A4A">
              <w:rPr>
                <w:rFonts w:ascii="Calibri" w:hAnsi="Calibri"/>
                <w:b/>
                <w:bCs/>
                <w:color w:val="000000"/>
              </w:rPr>
              <w:t>7</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077B7AF3" w14:textId="77777777" w:rsidR="00D97F00" w:rsidRPr="00023A4A" w:rsidRDefault="00D97F00" w:rsidP="00B66E89">
            <w:pPr>
              <w:spacing w:before="0"/>
              <w:jc w:val="center"/>
              <w:rPr>
                <w:rFonts w:ascii="Calibri" w:hAnsi="Calibri"/>
                <w:b/>
                <w:bCs/>
                <w:color w:val="000000"/>
              </w:rPr>
            </w:pPr>
            <w:r w:rsidRPr="00023A4A">
              <w:rPr>
                <w:rFonts w:ascii="Calibri" w:hAnsi="Calibri"/>
                <w:b/>
                <w:bCs/>
                <w:color w:val="000000"/>
              </w:rPr>
              <w:t>8</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728729A" w14:textId="77777777" w:rsidR="00D97F00" w:rsidRPr="00023A4A" w:rsidRDefault="00D97F00" w:rsidP="00B66E89">
            <w:pPr>
              <w:spacing w:before="0"/>
              <w:jc w:val="center"/>
              <w:rPr>
                <w:rFonts w:ascii="Calibri" w:hAnsi="Calibri"/>
                <w:b/>
                <w:bCs/>
                <w:color w:val="000000"/>
              </w:rPr>
            </w:pPr>
            <w:r w:rsidRPr="00023A4A">
              <w:rPr>
                <w:rFonts w:ascii="Calibri" w:hAnsi="Calibri"/>
                <w:b/>
                <w:bCs/>
                <w:color w:val="000000"/>
              </w:rPr>
              <w:t>9</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55C14BDF" w14:textId="77777777" w:rsidR="00D97F00" w:rsidRPr="00023A4A" w:rsidRDefault="00D97F00" w:rsidP="00B66E89">
            <w:pPr>
              <w:spacing w:before="0"/>
              <w:jc w:val="center"/>
              <w:rPr>
                <w:rFonts w:ascii="Calibri" w:hAnsi="Calibri"/>
                <w:b/>
                <w:bCs/>
                <w:color w:val="000000"/>
              </w:rPr>
            </w:pPr>
            <w:r w:rsidRPr="00023A4A">
              <w:rPr>
                <w:rFonts w:ascii="Calibri" w:hAnsi="Calibri"/>
                <w:b/>
                <w:bCs/>
                <w:color w:val="000000"/>
              </w:rPr>
              <w:t>10</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3888040" w14:textId="77777777" w:rsidR="00D97F00" w:rsidRPr="00023A4A" w:rsidRDefault="00D97F00" w:rsidP="00B66E89">
            <w:pPr>
              <w:spacing w:before="0"/>
              <w:jc w:val="center"/>
              <w:rPr>
                <w:rFonts w:ascii="Calibri" w:hAnsi="Calibri"/>
                <w:b/>
                <w:bCs/>
                <w:color w:val="000000"/>
              </w:rPr>
            </w:pPr>
            <w:r w:rsidRPr="00023A4A">
              <w:rPr>
                <w:rFonts w:ascii="Calibri" w:hAnsi="Calibri"/>
                <w:b/>
                <w:bCs/>
                <w:color w:val="000000"/>
              </w:rPr>
              <w:t>11</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56AD1A13" w14:textId="77777777" w:rsidR="00D97F00" w:rsidRPr="00023A4A" w:rsidRDefault="00D97F00" w:rsidP="00B66E89">
            <w:pPr>
              <w:spacing w:before="0"/>
              <w:jc w:val="center"/>
              <w:rPr>
                <w:rFonts w:ascii="Calibri" w:hAnsi="Calibri"/>
                <w:b/>
                <w:bCs/>
                <w:color w:val="000000"/>
              </w:rPr>
            </w:pPr>
            <w:r w:rsidRPr="00023A4A">
              <w:rPr>
                <w:rFonts w:ascii="Calibri" w:hAnsi="Calibri"/>
                <w:b/>
                <w:bCs/>
                <w:color w:val="000000"/>
              </w:rPr>
              <w:t>12</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9CE2A70" w14:textId="77777777" w:rsidR="00D97F00" w:rsidRPr="00023A4A" w:rsidRDefault="00D97F00" w:rsidP="00B66E89">
            <w:pPr>
              <w:spacing w:before="0"/>
              <w:jc w:val="center"/>
              <w:rPr>
                <w:rFonts w:ascii="Calibri" w:hAnsi="Calibri"/>
                <w:b/>
                <w:bCs/>
                <w:color w:val="000000"/>
              </w:rPr>
            </w:pPr>
            <w:r w:rsidRPr="00023A4A">
              <w:rPr>
                <w:rFonts w:ascii="Calibri" w:hAnsi="Calibri"/>
                <w:b/>
                <w:bCs/>
                <w:color w:val="000000"/>
              </w:rPr>
              <w:t>13</w:t>
            </w:r>
          </w:p>
        </w:tc>
      </w:tr>
      <w:tr w:rsidR="00F15D3A" w:rsidRPr="00023A4A" w14:paraId="15F87359" w14:textId="77777777" w:rsidTr="0019623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14:paraId="56791BBE" w14:textId="77777777" w:rsidR="00F15D3A" w:rsidRPr="00023A4A" w:rsidRDefault="00F15D3A" w:rsidP="00DF302A">
            <w:pPr>
              <w:pStyle w:val="ListParagraph"/>
              <w:numPr>
                <w:ilvl w:val="0"/>
                <w:numId w:val="33"/>
              </w:numPr>
              <w:spacing w:before="0"/>
              <w:jc w:val="center"/>
              <w:rPr>
                <w:rFonts w:ascii="Times New Roman" w:hAnsi="Times New Roman"/>
              </w:rPr>
            </w:pPr>
          </w:p>
        </w:tc>
        <w:tc>
          <w:tcPr>
            <w:tcW w:w="1026" w:type="dxa"/>
            <w:tcBorders>
              <w:top w:val="outset" w:sz="6" w:space="0" w:color="D0D7E5"/>
              <w:left w:val="outset" w:sz="6" w:space="0" w:color="D0D7E5"/>
              <w:bottom w:val="outset" w:sz="6" w:space="0" w:color="D0D7E5"/>
              <w:right w:val="outset" w:sz="6" w:space="0" w:color="D0D7E5"/>
            </w:tcBorders>
            <w:shd w:val="clear" w:color="auto" w:fill="FFFFFF"/>
          </w:tcPr>
          <w:p w14:paraId="7F2A32B8" w14:textId="77777777" w:rsidR="00F15D3A" w:rsidRPr="00023A4A" w:rsidRDefault="00F15D3A" w:rsidP="00F15D3A">
            <w:pPr>
              <w:spacing w:before="0"/>
              <w:jc w:val="right"/>
              <w:rPr>
                <w:rFonts w:ascii="Times New Roman" w:hAnsi="Times New Roman"/>
              </w:rPr>
            </w:pPr>
            <w:r w:rsidRPr="00023A4A">
              <w:rPr>
                <w:rFonts w:ascii="Calibri" w:hAnsi="Calibri"/>
                <w:color w:val="000000"/>
              </w:rPr>
              <w:t>19073</w:t>
            </w:r>
          </w:p>
        </w:tc>
        <w:tc>
          <w:tcPr>
            <w:tcW w:w="989" w:type="dxa"/>
            <w:tcBorders>
              <w:top w:val="outset" w:sz="6" w:space="0" w:color="D0D7E5"/>
              <w:left w:val="outset" w:sz="6" w:space="0" w:color="D0D7E5"/>
              <w:bottom w:val="outset" w:sz="6" w:space="0" w:color="D0D7E5"/>
              <w:right w:val="outset" w:sz="6" w:space="0" w:color="D0D7E5"/>
            </w:tcBorders>
            <w:shd w:val="clear" w:color="auto" w:fill="FFFFFF"/>
          </w:tcPr>
          <w:p w14:paraId="10E8AFDD" w14:textId="77777777" w:rsidR="00F15D3A" w:rsidRPr="00023A4A" w:rsidRDefault="00F15D3A" w:rsidP="00F15D3A">
            <w:pPr>
              <w:spacing w:before="0"/>
              <w:jc w:val="left"/>
              <w:rPr>
                <w:rFonts w:ascii="Times New Roman" w:hAnsi="Times New Roman"/>
              </w:rPr>
            </w:pPr>
            <w:r w:rsidRPr="00023A4A">
              <w:rPr>
                <w:rFonts w:ascii="Calibri" w:hAnsi="Calibri"/>
                <w:color w:val="000000"/>
              </w:rPr>
              <w:t>19613413</w:t>
            </w:r>
          </w:p>
        </w:tc>
        <w:tc>
          <w:tcPr>
            <w:tcW w:w="1958" w:type="dxa"/>
            <w:tcBorders>
              <w:top w:val="outset" w:sz="6" w:space="0" w:color="D0D7E5"/>
              <w:left w:val="outset" w:sz="6" w:space="0" w:color="D0D7E5"/>
              <w:bottom w:val="outset" w:sz="6" w:space="0" w:color="D0D7E5"/>
              <w:right w:val="outset" w:sz="6" w:space="0" w:color="D0D7E5"/>
            </w:tcBorders>
            <w:shd w:val="clear" w:color="auto" w:fill="FFFFFF"/>
          </w:tcPr>
          <w:p w14:paraId="49AF5DDE" w14:textId="77777777" w:rsidR="00F15D3A" w:rsidRPr="00023A4A" w:rsidRDefault="00F15D3A" w:rsidP="00F15D3A">
            <w:pPr>
              <w:spacing w:before="0"/>
              <w:jc w:val="left"/>
              <w:rPr>
                <w:rFonts w:ascii="Calibri" w:hAnsi="Calibri"/>
              </w:rPr>
            </w:pPr>
            <w:r w:rsidRPr="00023A4A">
              <w:rPr>
                <w:rFonts w:ascii="Calibri" w:hAnsi="Calibri"/>
              </w:rPr>
              <w:t xml:space="preserve">Teški savitljivi rudarski kabl   3,6/6kV </w:t>
            </w:r>
          </w:p>
          <w:p w14:paraId="67B0EA68" w14:textId="77777777" w:rsidR="00F15D3A" w:rsidRPr="00023A4A" w:rsidRDefault="00F15D3A" w:rsidP="00F15D3A">
            <w:pPr>
              <w:spacing w:before="0"/>
              <w:jc w:val="left"/>
              <w:rPr>
                <w:rFonts w:ascii="Times New Roman" w:hAnsi="Times New Roman"/>
              </w:rPr>
            </w:pPr>
            <w:r w:rsidRPr="00023A4A">
              <w:rPr>
                <w:rFonts w:ascii="Calibri" w:hAnsi="Calibri"/>
              </w:rPr>
              <w:t>EpN 78  3x50+3x16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91D930B" w14:textId="77777777" w:rsidR="00F15D3A" w:rsidRPr="00023A4A" w:rsidRDefault="00F15D3A" w:rsidP="00F15D3A">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E9EB8C1" w14:textId="77777777" w:rsidR="00F15D3A" w:rsidRPr="00023A4A" w:rsidRDefault="00F15D3A" w:rsidP="00F15D3A">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A22A0F3" w14:textId="77777777" w:rsidR="00F15D3A" w:rsidRPr="00023A4A" w:rsidRDefault="00F15D3A" w:rsidP="00F15D3A">
            <w:pPr>
              <w:spacing w:before="0"/>
              <w:jc w:val="left"/>
              <w:rPr>
                <w:rFonts w:ascii="Times New Roman" w:hAnsi="Times New Roman"/>
              </w:rPr>
            </w:pPr>
            <w:r w:rsidRPr="00023A4A">
              <w:rPr>
                <w:rFonts w:ascii="Calibri" w:hAnsi="Calibri"/>
                <w:color w:val="000000"/>
              </w:rPr>
              <w:t>064</w:t>
            </w:r>
          </w:p>
        </w:tc>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14:paraId="5D856623" w14:textId="77777777" w:rsidR="00F15D3A" w:rsidRPr="00023A4A" w:rsidRDefault="00F15D3A" w:rsidP="00F15D3A">
            <w:pPr>
              <w:spacing w:before="0"/>
              <w:jc w:val="center"/>
              <w:rPr>
                <w:rFonts w:ascii="Times New Roman" w:hAnsi="Times New Roman"/>
              </w:rP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AC4114" w14:textId="77777777" w:rsidR="00F15D3A" w:rsidRPr="00023A4A" w:rsidRDefault="00F15D3A" w:rsidP="00F15D3A">
            <w:pPr>
              <w:spacing w:before="0"/>
              <w:jc w:val="right"/>
              <w:rPr>
                <w:rFonts w:ascii="Times New Roman" w:hAnsi="Times New Roman"/>
              </w:rPr>
            </w:pPr>
            <w:r w:rsidRPr="00023A4A">
              <w:rPr>
                <w:rFonts w:ascii="Calibri" w:hAnsi="Calibri"/>
                <w:color w:val="000000"/>
              </w:rPr>
              <w:t>1000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849797A" w14:textId="77777777" w:rsidR="00F15D3A" w:rsidRPr="00023A4A" w:rsidRDefault="00F15D3A" w:rsidP="00F15D3A">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5C615AA" w14:textId="77777777" w:rsidR="00F15D3A" w:rsidRPr="00023A4A" w:rsidRDefault="00F15D3A" w:rsidP="00F15D3A">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39D427" w14:textId="77777777" w:rsidR="00F15D3A" w:rsidRPr="00023A4A" w:rsidRDefault="00F15D3A" w:rsidP="00F15D3A">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48CBB41" w14:textId="77777777" w:rsidR="00F15D3A" w:rsidRPr="00023A4A" w:rsidRDefault="00F15D3A" w:rsidP="00F15D3A">
            <w:pPr>
              <w:spacing w:before="0"/>
              <w:jc w:val="right"/>
              <w:rPr>
                <w:rFonts w:ascii="Times New Roman" w:hAnsi="Times New Roman"/>
              </w:rPr>
            </w:pPr>
          </w:p>
        </w:tc>
      </w:tr>
      <w:tr w:rsidR="00F15D3A" w:rsidRPr="00023A4A" w14:paraId="06AB6636" w14:textId="77777777" w:rsidTr="0019623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776DE2CA" w14:textId="77777777" w:rsidR="00F15D3A" w:rsidRPr="00023A4A" w:rsidRDefault="00F15D3A" w:rsidP="00DF302A">
            <w:pPr>
              <w:pStyle w:val="ListParagraph"/>
              <w:numPr>
                <w:ilvl w:val="0"/>
                <w:numId w:val="33"/>
              </w:numPr>
              <w:spacing w:before="0"/>
              <w:jc w:val="center"/>
              <w:rPr>
                <w:rFonts w:ascii="Times New Roman" w:hAnsi="Times New Roman"/>
              </w:rPr>
            </w:pPr>
          </w:p>
        </w:tc>
        <w:tc>
          <w:tcPr>
            <w:tcW w:w="1026" w:type="dxa"/>
            <w:tcBorders>
              <w:top w:val="outset" w:sz="6" w:space="0" w:color="D0D7E5"/>
              <w:left w:val="outset" w:sz="6" w:space="0" w:color="D0D7E5"/>
              <w:bottom w:val="outset" w:sz="6" w:space="0" w:color="D0D7E5"/>
              <w:right w:val="outset" w:sz="6" w:space="0" w:color="D0D7E5"/>
            </w:tcBorders>
            <w:shd w:val="clear" w:color="auto" w:fill="FFFFFF"/>
          </w:tcPr>
          <w:p w14:paraId="4DA247D5" w14:textId="77777777" w:rsidR="00F15D3A" w:rsidRPr="00023A4A" w:rsidRDefault="00F15D3A" w:rsidP="00F15D3A">
            <w:pPr>
              <w:spacing w:before="0"/>
              <w:jc w:val="right"/>
              <w:rPr>
                <w:rFonts w:ascii="Times New Roman" w:hAnsi="Times New Roman"/>
              </w:rPr>
            </w:pPr>
            <w:r w:rsidRPr="00023A4A">
              <w:rPr>
                <w:rFonts w:ascii="Calibri" w:hAnsi="Calibri"/>
                <w:color w:val="000000"/>
              </w:rPr>
              <w:t>19074</w:t>
            </w:r>
          </w:p>
        </w:tc>
        <w:tc>
          <w:tcPr>
            <w:tcW w:w="989" w:type="dxa"/>
            <w:tcBorders>
              <w:top w:val="outset" w:sz="6" w:space="0" w:color="D0D7E5"/>
              <w:left w:val="outset" w:sz="6" w:space="0" w:color="D0D7E5"/>
              <w:bottom w:val="outset" w:sz="6" w:space="0" w:color="D0D7E5"/>
              <w:right w:val="outset" w:sz="6" w:space="0" w:color="D0D7E5"/>
            </w:tcBorders>
            <w:shd w:val="clear" w:color="auto" w:fill="FFFFFF"/>
          </w:tcPr>
          <w:p w14:paraId="65AA984F" w14:textId="77777777" w:rsidR="00F15D3A" w:rsidRPr="00023A4A" w:rsidRDefault="00F15D3A" w:rsidP="00F15D3A">
            <w:pPr>
              <w:spacing w:before="0"/>
              <w:jc w:val="left"/>
              <w:rPr>
                <w:rFonts w:ascii="Times New Roman" w:hAnsi="Times New Roman"/>
              </w:rPr>
            </w:pPr>
            <w:r w:rsidRPr="00023A4A">
              <w:rPr>
                <w:rFonts w:ascii="Calibri" w:hAnsi="Calibri"/>
                <w:color w:val="000000"/>
              </w:rPr>
              <w:t>19613413</w:t>
            </w:r>
          </w:p>
        </w:tc>
        <w:tc>
          <w:tcPr>
            <w:tcW w:w="1958" w:type="dxa"/>
            <w:tcBorders>
              <w:top w:val="outset" w:sz="6" w:space="0" w:color="D0D7E5"/>
              <w:left w:val="outset" w:sz="6" w:space="0" w:color="D0D7E5"/>
              <w:bottom w:val="outset" w:sz="6" w:space="0" w:color="D0D7E5"/>
              <w:right w:val="outset" w:sz="6" w:space="0" w:color="D0D7E5"/>
            </w:tcBorders>
            <w:shd w:val="clear" w:color="auto" w:fill="FFFFFF"/>
          </w:tcPr>
          <w:p w14:paraId="5CA1F80C" w14:textId="77777777" w:rsidR="00F15D3A" w:rsidRPr="00023A4A" w:rsidRDefault="00F15D3A" w:rsidP="00F15D3A">
            <w:pPr>
              <w:spacing w:before="0"/>
              <w:jc w:val="left"/>
              <w:rPr>
                <w:rFonts w:ascii="Calibri" w:hAnsi="Calibri"/>
              </w:rPr>
            </w:pPr>
            <w:r w:rsidRPr="00023A4A">
              <w:rPr>
                <w:rFonts w:ascii="Calibri" w:hAnsi="Calibri"/>
              </w:rPr>
              <w:t xml:space="preserve">Teški savitljivi rudarski kabl   3,6/6kV </w:t>
            </w:r>
          </w:p>
          <w:p w14:paraId="4CB5CD09" w14:textId="77777777" w:rsidR="00F15D3A" w:rsidRPr="00023A4A" w:rsidRDefault="00F15D3A" w:rsidP="00F15D3A">
            <w:pPr>
              <w:spacing w:before="0"/>
              <w:jc w:val="left"/>
              <w:rPr>
                <w:rFonts w:ascii="Times New Roman" w:hAnsi="Times New Roman"/>
              </w:rPr>
            </w:pPr>
            <w:r w:rsidRPr="00023A4A">
              <w:rPr>
                <w:rFonts w:ascii="Calibri" w:hAnsi="Calibri"/>
              </w:rPr>
              <w:t>EpN 78 3x50+3x16</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587A297" w14:textId="77777777" w:rsidR="00F15D3A" w:rsidRPr="00023A4A" w:rsidRDefault="00F15D3A" w:rsidP="00F15D3A">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F757044" w14:textId="77777777" w:rsidR="00F15D3A" w:rsidRPr="00023A4A" w:rsidRDefault="00F15D3A" w:rsidP="00F15D3A">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760D2D3" w14:textId="77777777" w:rsidR="00F15D3A" w:rsidRPr="00023A4A" w:rsidRDefault="00F15D3A" w:rsidP="00F15D3A">
            <w:pPr>
              <w:spacing w:before="0"/>
              <w:jc w:val="left"/>
              <w:rPr>
                <w:rFonts w:ascii="Times New Roman" w:hAnsi="Times New Roman"/>
              </w:rPr>
            </w:pPr>
            <w:r w:rsidRPr="00023A4A">
              <w:rPr>
                <w:rFonts w:ascii="Calibri" w:hAnsi="Calibri"/>
                <w:color w:val="000000"/>
              </w:rPr>
              <w:t>073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8848E58" w14:textId="77777777" w:rsidR="00F15D3A" w:rsidRPr="00023A4A" w:rsidRDefault="00F15D3A" w:rsidP="00F15D3A">
            <w:pPr>
              <w:jc w:val="cente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0558776" w14:textId="77777777" w:rsidR="00F15D3A" w:rsidRPr="00023A4A" w:rsidRDefault="00F15D3A" w:rsidP="00F15D3A">
            <w:pPr>
              <w:spacing w:before="0"/>
              <w:jc w:val="right"/>
              <w:rPr>
                <w:rFonts w:ascii="Times New Roman" w:hAnsi="Times New Roman"/>
              </w:rPr>
            </w:pPr>
            <w:r w:rsidRPr="00023A4A">
              <w:rPr>
                <w:rFonts w:ascii="Calibri" w:hAnsi="Calibri"/>
                <w:color w:val="000000"/>
              </w:rPr>
              <w:t>3000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C3A63E6" w14:textId="77777777" w:rsidR="00F15D3A" w:rsidRPr="00023A4A" w:rsidRDefault="00F15D3A" w:rsidP="00F15D3A">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7176AF1" w14:textId="77777777" w:rsidR="00F15D3A" w:rsidRPr="00023A4A" w:rsidRDefault="00F15D3A" w:rsidP="00F15D3A">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86E4F21" w14:textId="77777777" w:rsidR="00F15D3A" w:rsidRPr="00023A4A" w:rsidRDefault="00F15D3A" w:rsidP="00F15D3A">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ADE8BF1" w14:textId="77777777" w:rsidR="00F15D3A" w:rsidRPr="00023A4A" w:rsidRDefault="00F15D3A" w:rsidP="00F15D3A">
            <w:pPr>
              <w:spacing w:before="0"/>
              <w:jc w:val="right"/>
              <w:rPr>
                <w:rFonts w:ascii="Times New Roman" w:hAnsi="Times New Roman"/>
              </w:rPr>
            </w:pPr>
          </w:p>
        </w:tc>
      </w:tr>
      <w:tr w:rsidR="00F15D3A" w:rsidRPr="00023A4A" w14:paraId="51FA5762" w14:textId="77777777" w:rsidTr="0019623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787CC7EE" w14:textId="77777777" w:rsidR="00F15D3A" w:rsidRPr="00023A4A" w:rsidRDefault="00F15D3A" w:rsidP="00DF302A">
            <w:pPr>
              <w:pStyle w:val="ListParagraph"/>
              <w:numPr>
                <w:ilvl w:val="0"/>
                <w:numId w:val="33"/>
              </w:numPr>
              <w:spacing w:before="0"/>
              <w:jc w:val="center"/>
              <w:rPr>
                <w:rFonts w:ascii="Times New Roman" w:hAnsi="Times New Roman"/>
              </w:rPr>
            </w:pPr>
          </w:p>
        </w:tc>
        <w:tc>
          <w:tcPr>
            <w:tcW w:w="1026" w:type="dxa"/>
            <w:tcBorders>
              <w:top w:val="outset" w:sz="6" w:space="0" w:color="D0D7E5"/>
              <w:left w:val="outset" w:sz="6" w:space="0" w:color="D0D7E5"/>
              <w:bottom w:val="outset" w:sz="6" w:space="0" w:color="D0D7E5"/>
              <w:right w:val="outset" w:sz="6" w:space="0" w:color="D0D7E5"/>
            </w:tcBorders>
            <w:shd w:val="clear" w:color="auto" w:fill="FFFFFF"/>
          </w:tcPr>
          <w:p w14:paraId="660EFD01" w14:textId="77777777" w:rsidR="00F15D3A" w:rsidRPr="00023A4A" w:rsidRDefault="00F15D3A" w:rsidP="00F15D3A">
            <w:pPr>
              <w:spacing w:before="0"/>
              <w:jc w:val="right"/>
              <w:rPr>
                <w:rFonts w:ascii="Times New Roman" w:hAnsi="Times New Roman"/>
              </w:rPr>
            </w:pPr>
            <w:r w:rsidRPr="00023A4A">
              <w:rPr>
                <w:rFonts w:ascii="Calibri" w:hAnsi="Calibri"/>
                <w:color w:val="000000"/>
              </w:rPr>
              <w:t>19075</w:t>
            </w:r>
          </w:p>
        </w:tc>
        <w:tc>
          <w:tcPr>
            <w:tcW w:w="989" w:type="dxa"/>
            <w:tcBorders>
              <w:top w:val="outset" w:sz="6" w:space="0" w:color="D0D7E5"/>
              <w:left w:val="outset" w:sz="6" w:space="0" w:color="D0D7E5"/>
              <w:bottom w:val="outset" w:sz="6" w:space="0" w:color="D0D7E5"/>
              <w:right w:val="outset" w:sz="6" w:space="0" w:color="D0D7E5"/>
            </w:tcBorders>
            <w:shd w:val="clear" w:color="auto" w:fill="FFFFFF"/>
          </w:tcPr>
          <w:p w14:paraId="680CFFD4" w14:textId="77777777" w:rsidR="00F15D3A" w:rsidRPr="00023A4A" w:rsidRDefault="00F15D3A" w:rsidP="00F15D3A">
            <w:pPr>
              <w:spacing w:before="0"/>
              <w:jc w:val="left"/>
              <w:rPr>
                <w:rFonts w:ascii="Times New Roman" w:hAnsi="Times New Roman"/>
              </w:rPr>
            </w:pPr>
            <w:r w:rsidRPr="00023A4A">
              <w:rPr>
                <w:rFonts w:ascii="Calibri" w:hAnsi="Calibri"/>
                <w:color w:val="000000"/>
              </w:rPr>
              <w:t>19613413</w:t>
            </w:r>
          </w:p>
        </w:tc>
        <w:tc>
          <w:tcPr>
            <w:tcW w:w="1958" w:type="dxa"/>
            <w:tcBorders>
              <w:top w:val="outset" w:sz="6" w:space="0" w:color="D0D7E5"/>
              <w:left w:val="outset" w:sz="6" w:space="0" w:color="D0D7E5"/>
              <w:bottom w:val="outset" w:sz="6" w:space="0" w:color="D0D7E5"/>
              <w:right w:val="outset" w:sz="6" w:space="0" w:color="D0D7E5"/>
            </w:tcBorders>
            <w:shd w:val="clear" w:color="auto" w:fill="FFFFFF"/>
          </w:tcPr>
          <w:p w14:paraId="55BF5A81" w14:textId="77777777" w:rsidR="00F15D3A" w:rsidRPr="00023A4A" w:rsidRDefault="00F15D3A" w:rsidP="00F15D3A">
            <w:pPr>
              <w:spacing w:before="0"/>
              <w:jc w:val="left"/>
              <w:rPr>
                <w:rFonts w:ascii="Calibri" w:hAnsi="Calibri"/>
              </w:rPr>
            </w:pPr>
            <w:r w:rsidRPr="00023A4A">
              <w:rPr>
                <w:rFonts w:ascii="Calibri" w:hAnsi="Calibri"/>
              </w:rPr>
              <w:t xml:space="preserve">Teški savitljivi rudarski kabl   3,6/6kV </w:t>
            </w:r>
          </w:p>
          <w:p w14:paraId="28FFF5AF" w14:textId="77777777" w:rsidR="00F15D3A" w:rsidRPr="00023A4A" w:rsidRDefault="00F15D3A" w:rsidP="00F15D3A">
            <w:pPr>
              <w:spacing w:before="0"/>
              <w:jc w:val="left"/>
              <w:rPr>
                <w:rFonts w:ascii="Times New Roman" w:hAnsi="Times New Roman"/>
              </w:rPr>
            </w:pPr>
            <w:r w:rsidRPr="00023A4A">
              <w:rPr>
                <w:rFonts w:ascii="Calibri" w:hAnsi="Calibri"/>
              </w:rPr>
              <w:t>EpN 78 3x50+3x16</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E8106D9" w14:textId="77777777" w:rsidR="00F15D3A" w:rsidRPr="00023A4A" w:rsidRDefault="00F15D3A" w:rsidP="00F15D3A">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6F0AF97" w14:textId="77777777" w:rsidR="00F15D3A" w:rsidRPr="00023A4A" w:rsidRDefault="00F15D3A" w:rsidP="00F15D3A">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A8CF7F7" w14:textId="77777777" w:rsidR="00F15D3A" w:rsidRPr="00023A4A" w:rsidRDefault="00F15D3A" w:rsidP="00F15D3A">
            <w:pPr>
              <w:spacing w:before="0"/>
              <w:jc w:val="left"/>
              <w:rPr>
                <w:rFonts w:ascii="Times New Roman" w:hAnsi="Times New Roman"/>
              </w:rPr>
            </w:pPr>
            <w:r w:rsidRPr="00023A4A">
              <w:rPr>
                <w:rFonts w:ascii="Calibri" w:hAnsi="Calibri"/>
                <w:color w:val="000000"/>
              </w:rPr>
              <w:t>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D119CD8" w14:textId="77777777" w:rsidR="00F15D3A" w:rsidRPr="00023A4A" w:rsidRDefault="00F15D3A" w:rsidP="00F15D3A">
            <w:pPr>
              <w:jc w:val="cente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7BAC357" w14:textId="77777777" w:rsidR="00F15D3A" w:rsidRPr="00023A4A" w:rsidRDefault="00F15D3A" w:rsidP="00F15D3A">
            <w:pPr>
              <w:spacing w:before="0"/>
              <w:jc w:val="right"/>
              <w:rPr>
                <w:rFonts w:ascii="Times New Roman" w:hAnsi="Times New Roman"/>
              </w:rPr>
            </w:pPr>
            <w:r w:rsidRPr="00023A4A">
              <w:rPr>
                <w:rFonts w:ascii="Calibri" w:hAnsi="Calibri"/>
                <w:color w:val="000000"/>
              </w:rPr>
              <w:t>900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2E4B546" w14:textId="77777777" w:rsidR="00F15D3A" w:rsidRPr="00023A4A" w:rsidRDefault="00F15D3A" w:rsidP="00F15D3A">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B0B2202" w14:textId="77777777" w:rsidR="00F15D3A" w:rsidRPr="00023A4A" w:rsidRDefault="00F15D3A" w:rsidP="00F15D3A">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5248FEC" w14:textId="77777777" w:rsidR="00F15D3A" w:rsidRPr="00023A4A" w:rsidRDefault="00F15D3A" w:rsidP="00F15D3A">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6B251D7" w14:textId="77777777" w:rsidR="00F15D3A" w:rsidRPr="00023A4A" w:rsidRDefault="00F15D3A" w:rsidP="00F15D3A">
            <w:pPr>
              <w:spacing w:before="0"/>
              <w:jc w:val="right"/>
              <w:rPr>
                <w:rFonts w:ascii="Times New Roman" w:hAnsi="Times New Roman"/>
              </w:rPr>
            </w:pPr>
          </w:p>
        </w:tc>
      </w:tr>
      <w:tr w:rsidR="00F15D3A" w:rsidRPr="00023A4A" w14:paraId="007A13D5" w14:textId="77777777" w:rsidTr="0019623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0BF71FE0" w14:textId="77777777" w:rsidR="00F15D3A" w:rsidRPr="00023A4A" w:rsidRDefault="00F15D3A" w:rsidP="00DF302A">
            <w:pPr>
              <w:pStyle w:val="ListParagraph"/>
              <w:numPr>
                <w:ilvl w:val="0"/>
                <w:numId w:val="33"/>
              </w:numPr>
              <w:spacing w:before="0"/>
              <w:jc w:val="center"/>
              <w:rPr>
                <w:rFonts w:ascii="Times New Roman" w:hAnsi="Times New Roman"/>
              </w:rPr>
            </w:pPr>
          </w:p>
        </w:tc>
        <w:tc>
          <w:tcPr>
            <w:tcW w:w="1026" w:type="dxa"/>
            <w:tcBorders>
              <w:top w:val="outset" w:sz="6" w:space="0" w:color="D0D7E5"/>
              <w:left w:val="outset" w:sz="6" w:space="0" w:color="D0D7E5"/>
              <w:bottom w:val="outset" w:sz="6" w:space="0" w:color="D0D7E5"/>
              <w:right w:val="outset" w:sz="6" w:space="0" w:color="D0D7E5"/>
            </w:tcBorders>
            <w:shd w:val="clear" w:color="auto" w:fill="FFFFFF"/>
          </w:tcPr>
          <w:p w14:paraId="228E7C9D" w14:textId="77777777" w:rsidR="00F15D3A" w:rsidRPr="00023A4A" w:rsidRDefault="00F15D3A" w:rsidP="00F15D3A">
            <w:pPr>
              <w:spacing w:before="0"/>
              <w:jc w:val="right"/>
              <w:rPr>
                <w:rFonts w:ascii="Times New Roman" w:hAnsi="Times New Roman"/>
              </w:rPr>
            </w:pPr>
            <w:r w:rsidRPr="00023A4A">
              <w:rPr>
                <w:rFonts w:ascii="Calibri" w:hAnsi="Calibri"/>
                <w:color w:val="000000"/>
              </w:rPr>
              <w:t>19076</w:t>
            </w:r>
          </w:p>
        </w:tc>
        <w:tc>
          <w:tcPr>
            <w:tcW w:w="989" w:type="dxa"/>
            <w:tcBorders>
              <w:top w:val="outset" w:sz="6" w:space="0" w:color="D0D7E5"/>
              <w:left w:val="outset" w:sz="6" w:space="0" w:color="D0D7E5"/>
              <w:bottom w:val="outset" w:sz="6" w:space="0" w:color="D0D7E5"/>
              <w:right w:val="outset" w:sz="6" w:space="0" w:color="D0D7E5"/>
            </w:tcBorders>
            <w:shd w:val="clear" w:color="auto" w:fill="FFFFFF"/>
          </w:tcPr>
          <w:p w14:paraId="4F4F5B44" w14:textId="77777777" w:rsidR="00F15D3A" w:rsidRPr="00023A4A" w:rsidRDefault="00F15D3A" w:rsidP="00F15D3A">
            <w:pPr>
              <w:spacing w:before="0"/>
              <w:jc w:val="left"/>
              <w:rPr>
                <w:rFonts w:ascii="Times New Roman" w:hAnsi="Times New Roman"/>
              </w:rPr>
            </w:pPr>
            <w:r w:rsidRPr="00023A4A">
              <w:rPr>
                <w:rFonts w:ascii="Calibri" w:hAnsi="Calibri"/>
                <w:color w:val="000000"/>
              </w:rPr>
              <w:t>19613413</w:t>
            </w:r>
          </w:p>
        </w:tc>
        <w:tc>
          <w:tcPr>
            <w:tcW w:w="1958" w:type="dxa"/>
            <w:tcBorders>
              <w:top w:val="outset" w:sz="6" w:space="0" w:color="D0D7E5"/>
              <w:left w:val="outset" w:sz="6" w:space="0" w:color="D0D7E5"/>
              <w:bottom w:val="outset" w:sz="6" w:space="0" w:color="D0D7E5"/>
              <w:right w:val="outset" w:sz="6" w:space="0" w:color="D0D7E5"/>
            </w:tcBorders>
            <w:shd w:val="clear" w:color="auto" w:fill="FFFFFF"/>
          </w:tcPr>
          <w:p w14:paraId="326D1D71" w14:textId="77777777" w:rsidR="00F15D3A" w:rsidRPr="00023A4A" w:rsidRDefault="00F15D3A" w:rsidP="00F15D3A">
            <w:pPr>
              <w:spacing w:before="0"/>
              <w:jc w:val="left"/>
              <w:rPr>
                <w:rFonts w:ascii="Calibri" w:hAnsi="Calibri"/>
              </w:rPr>
            </w:pPr>
            <w:r w:rsidRPr="00023A4A">
              <w:rPr>
                <w:rFonts w:ascii="Calibri" w:hAnsi="Calibri"/>
              </w:rPr>
              <w:t xml:space="preserve">Teški savitljivi rudarski kabl   3,6/6kV </w:t>
            </w:r>
          </w:p>
          <w:p w14:paraId="1F0F3472" w14:textId="77777777" w:rsidR="00F15D3A" w:rsidRPr="00023A4A" w:rsidRDefault="00F15D3A" w:rsidP="00F15D3A">
            <w:pPr>
              <w:spacing w:before="0"/>
              <w:jc w:val="left"/>
              <w:rPr>
                <w:rFonts w:ascii="Times New Roman" w:hAnsi="Times New Roman"/>
              </w:rPr>
            </w:pPr>
            <w:r w:rsidRPr="00023A4A">
              <w:rPr>
                <w:rFonts w:ascii="Calibri" w:hAnsi="Calibri"/>
              </w:rPr>
              <w:t>EpN 78 3x50+3x16</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55BBC54" w14:textId="77777777" w:rsidR="00F15D3A" w:rsidRPr="00023A4A" w:rsidRDefault="00F15D3A" w:rsidP="00F15D3A">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B549DDC" w14:textId="77777777" w:rsidR="00F15D3A" w:rsidRPr="00023A4A" w:rsidRDefault="00F15D3A" w:rsidP="00F15D3A">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838D55F" w14:textId="77777777" w:rsidR="00F15D3A" w:rsidRPr="00023A4A" w:rsidRDefault="00F15D3A" w:rsidP="00F15D3A">
            <w:pPr>
              <w:spacing w:before="0"/>
              <w:jc w:val="left"/>
              <w:rPr>
                <w:rFonts w:ascii="Times New Roman" w:hAnsi="Times New Roman"/>
              </w:rPr>
            </w:pPr>
            <w:r w:rsidRPr="00023A4A">
              <w:rPr>
                <w:rFonts w:ascii="Calibri" w:hAnsi="Calibri"/>
                <w:color w:val="000000"/>
              </w:rPr>
              <w:t>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75E45D4" w14:textId="77777777" w:rsidR="00F15D3A" w:rsidRPr="00023A4A" w:rsidRDefault="00F15D3A" w:rsidP="00F15D3A">
            <w:pPr>
              <w:jc w:val="cente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6A97EDA" w14:textId="77777777" w:rsidR="00F15D3A" w:rsidRPr="00023A4A" w:rsidRDefault="00F15D3A" w:rsidP="00F15D3A">
            <w:pPr>
              <w:spacing w:before="0"/>
              <w:jc w:val="right"/>
              <w:rPr>
                <w:rFonts w:ascii="Times New Roman" w:hAnsi="Times New Roman"/>
              </w:rPr>
            </w:pPr>
            <w:r w:rsidRPr="00023A4A">
              <w:rPr>
                <w:rFonts w:ascii="Calibri" w:hAnsi="Calibri"/>
                <w:color w:val="000000"/>
              </w:rPr>
              <w:t>100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F744ACF" w14:textId="77777777" w:rsidR="00F15D3A" w:rsidRPr="00023A4A" w:rsidRDefault="00F15D3A" w:rsidP="00F15D3A">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B66CA54" w14:textId="77777777" w:rsidR="00F15D3A" w:rsidRPr="00023A4A" w:rsidRDefault="00F15D3A" w:rsidP="00F15D3A">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16CDE59" w14:textId="77777777" w:rsidR="00F15D3A" w:rsidRPr="00023A4A" w:rsidRDefault="00F15D3A" w:rsidP="00F15D3A">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89AAA0B" w14:textId="77777777" w:rsidR="00F15D3A" w:rsidRPr="00023A4A" w:rsidRDefault="00F15D3A" w:rsidP="00F15D3A">
            <w:pPr>
              <w:spacing w:before="0"/>
              <w:jc w:val="right"/>
              <w:rPr>
                <w:rFonts w:ascii="Times New Roman" w:hAnsi="Times New Roman"/>
              </w:rPr>
            </w:pPr>
          </w:p>
        </w:tc>
      </w:tr>
      <w:tr w:rsidR="00F15D3A" w:rsidRPr="00023A4A" w14:paraId="00FCDA28" w14:textId="77777777" w:rsidTr="0019623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66578FD1" w14:textId="77777777" w:rsidR="00F15D3A" w:rsidRPr="00023A4A" w:rsidRDefault="00F15D3A" w:rsidP="00DF302A">
            <w:pPr>
              <w:pStyle w:val="ListParagraph"/>
              <w:numPr>
                <w:ilvl w:val="0"/>
                <w:numId w:val="33"/>
              </w:numPr>
              <w:spacing w:before="0"/>
              <w:jc w:val="center"/>
              <w:rPr>
                <w:rFonts w:ascii="Times New Roman" w:hAnsi="Times New Roman"/>
              </w:rPr>
            </w:pPr>
          </w:p>
        </w:tc>
        <w:tc>
          <w:tcPr>
            <w:tcW w:w="1026" w:type="dxa"/>
            <w:tcBorders>
              <w:top w:val="outset" w:sz="6" w:space="0" w:color="D0D7E5"/>
              <w:left w:val="outset" w:sz="6" w:space="0" w:color="D0D7E5"/>
              <w:bottom w:val="outset" w:sz="6" w:space="0" w:color="D0D7E5"/>
              <w:right w:val="outset" w:sz="6" w:space="0" w:color="D0D7E5"/>
            </w:tcBorders>
            <w:shd w:val="clear" w:color="auto" w:fill="FFFFFF"/>
          </w:tcPr>
          <w:p w14:paraId="48354308" w14:textId="77777777" w:rsidR="00F15D3A" w:rsidRPr="00023A4A" w:rsidRDefault="00F15D3A" w:rsidP="00F15D3A">
            <w:pPr>
              <w:spacing w:before="0"/>
              <w:jc w:val="right"/>
              <w:rPr>
                <w:rFonts w:ascii="Times New Roman" w:hAnsi="Times New Roman"/>
              </w:rPr>
            </w:pPr>
            <w:r w:rsidRPr="00023A4A">
              <w:rPr>
                <w:rFonts w:ascii="Calibri" w:hAnsi="Calibri"/>
                <w:color w:val="000000"/>
              </w:rPr>
              <w:t>19077</w:t>
            </w:r>
          </w:p>
        </w:tc>
        <w:tc>
          <w:tcPr>
            <w:tcW w:w="989" w:type="dxa"/>
            <w:tcBorders>
              <w:top w:val="outset" w:sz="6" w:space="0" w:color="D0D7E5"/>
              <w:left w:val="outset" w:sz="6" w:space="0" w:color="D0D7E5"/>
              <w:bottom w:val="outset" w:sz="6" w:space="0" w:color="D0D7E5"/>
              <w:right w:val="outset" w:sz="6" w:space="0" w:color="D0D7E5"/>
            </w:tcBorders>
            <w:shd w:val="clear" w:color="auto" w:fill="FFFFFF"/>
          </w:tcPr>
          <w:p w14:paraId="3E5963BF" w14:textId="77777777" w:rsidR="00F15D3A" w:rsidRPr="00023A4A" w:rsidRDefault="00F15D3A" w:rsidP="00F15D3A">
            <w:pPr>
              <w:spacing w:before="0"/>
              <w:jc w:val="left"/>
              <w:rPr>
                <w:rFonts w:ascii="Times New Roman" w:hAnsi="Times New Roman"/>
              </w:rPr>
            </w:pPr>
            <w:r w:rsidRPr="00023A4A">
              <w:rPr>
                <w:rFonts w:ascii="Calibri" w:hAnsi="Calibri"/>
                <w:color w:val="000000"/>
              </w:rPr>
              <w:t>19613413</w:t>
            </w:r>
          </w:p>
        </w:tc>
        <w:tc>
          <w:tcPr>
            <w:tcW w:w="1958" w:type="dxa"/>
            <w:tcBorders>
              <w:top w:val="outset" w:sz="6" w:space="0" w:color="D0D7E5"/>
              <w:left w:val="outset" w:sz="6" w:space="0" w:color="D0D7E5"/>
              <w:bottom w:val="outset" w:sz="6" w:space="0" w:color="D0D7E5"/>
              <w:right w:val="outset" w:sz="6" w:space="0" w:color="D0D7E5"/>
            </w:tcBorders>
            <w:shd w:val="clear" w:color="auto" w:fill="FFFFFF"/>
          </w:tcPr>
          <w:p w14:paraId="06546810" w14:textId="77777777" w:rsidR="00F15D3A" w:rsidRPr="00023A4A" w:rsidRDefault="00F15D3A" w:rsidP="00F15D3A">
            <w:pPr>
              <w:spacing w:before="0"/>
              <w:jc w:val="left"/>
              <w:rPr>
                <w:rFonts w:ascii="Calibri" w:hAnsi="Calibri"/>
              </w:rPr>
            </w:pPr>
            <w:r w:rsidRPr="00023A4A">
              <w:rPr>
                <w:rFonts w:ascii="Calibri" w:hAnsi="Calibri"/>
              </w:rPr>
              <w:t xml:space="preserve">Teški savitljivi rudarski kabl   3,6/6kV </w:t>
            </w:r>
          </w:p>
          <w:p w14:paraId="6F28E0D6" w14:textId="77777777" w:rsidR="00F15D3A" w:rsidRPr="00023A4A" w:rsidRDefault="00F15D3A" w:rsidP="00F15D3A">
            <w:pPr>
              <w:spacing w:before="0"/>
              <w:jc w:val="left"/>
              <w:rPr>
                <w:rFonts w:ascii="Times New Roman" w:hAnsi="Times New Roman"/>
              </w:rPr>
            </w:pPr>
            <w:r w:rsidRPr="00023A4A">
              <w:rPr>
                <w:rFonts w:ascii="Calibri" w:hAnsi="Calibri"/>
              </w:rPr>
              <w:t>EpN 78 3x50+3x16</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E466655" w14:textId="77777777" w:rsidR="00F15D3A" w:rsidRPr="00023A4A" w:rsidRDefault="00F15D3A" w:rsidP="00F15D3A">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DD096A2" w14:textId="77777777" w:rsidR="00F15D3A" w:rsidRPr="00023A4A" w:rsidRDefault="00F15D3A" w:rsidP="00F15D3A">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62F90D5" w14:textId="77777777" w:rsidR="00F15D3A" w:rsidRPr="00023A4A" w:rsidRDefault="00F15D3A" w:rsidP="00F15D3A">
            <w:pPr>
              <w:spacing w:before="0"/>
              <w:jc w:val="left"/>
              <w:rPr>
                <w:rFonts w:ascii="Times New Roman" w:hAnsi="Times New Roman"/>
              </w:rPr>
            </w:pPr>
            <w:r w:rsidRPr="00023A4A">
              <w:rPr>
                <w:rFonts w:ascii="Calibri" w:hAnsi="Calibri"/>
                <w:color w:val="000000"/>
              </w:rPr>
              <w:t>006</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9D3F5E5" w14:textId="77777777" w:rsidR="00F15D3A" w:rsidRPr="00023A4A" w:rsidRDefault="00F15D3A" w:rsidP="00F15D3A">
            <w:pPr>
              <w:jc w:val="cente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38D4D14" w14:textId="77777777" w:rsidR="00F15D3A" w:rsidRPr="00023A4A" w:rsidRDefault="00F15D3A" w:rsidP="00F15D3A">
            <w:pPr>
              <w:spacing w:before="0"/>
              <w:jc w:val="right"/>
              <w:rPr>
                <w:rFonts w:ascii="Times New Roman" w:hAnsi="Times New Roman"/>
              </w:rPr>
            </w:pPr>
            <w:r w:rsidRPr="00023A4A">
              <w:rPr>
                <w:rFonts w:ascii="Calibri" w:hAnsi="Calibri"/>
                <w:color w:val="000000"/>
              </w:rPr>
              <w:t>2000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ED2A78B" w14:textId="77777777" w:rsidR="00F15D3A" w:rsidRPr="00023A4A" w:rsidRDefault="00F15D3A" w:rsidP="00F15D3A">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27270F0" w14:textId="77777777" w:rsidR="00F15D3A" w:rsidRPr="00023A4A" w:rsidRDefault="00F15D3A" w:rsidP="00F15D3A">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B63812E" w14:textId="77777777" w:rsidR="00F15D3A" w:rsidRPr="00023A4A" w:rsidRDefault="00F15D3A" w:rsidP="00F15D3A">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35F7AF6" w14:textId="77777777" w:rsidR="00F15D3A" w:rsidRPr="00023A4A" w:rsidRDefault="00F15D3A" w:rsidP="00F15D3A">
            <w:pPr>
              <w:spacing w:before="0"/>
              <w:jc w:val="right"/>
              <w:rPr>
                <w:rFonts w:ascii="Times New Roman" w:hAnsi="Times New Roman"/>
              </w:rPr>
            </w:pPr>
          </w:p>
        </w:tc>
      </w:tr>
    </w:tbl>
    <w:p w14:paraId="7F49D924" w14:textId="77777777" w:rsidR="00152458" w:rsidRPr="00023A4A" w:rsidRDefault="00152458" w:rsidP="005A0657">
      <w:pPr>
        <w:tabs>
          <w:tab w:val="left" w:pos="90"/>
        </w:tabs>
        <w:spacing w:before="0"/>
        <w:contextualSpacing/>
        <w:rPr>
          <w:rFonts w:cs="Arial"/>
          <w:color w:val="FF0000"/>
        </w:rPr>
      </w:pPr>
    </w:p>
    <w:p w14:paraId="4F1C2527" w14:textId="77777777" w:rsidR="00B477C5" w:rsidRPr="00023A4A" w:rsidRDefault="00B477C5" w:rsidP="00A607D1">
      <w:pPr>
        <w:spacing w:before="0"/>
        <w:contextualSpacing/>
        <w:rPr>
          <w:rFonts w:cs="Arial"/>
        </w:rPr>
      </w:pPr>
    </w:p>
    <w:p w14:paraId="05CA1DEA" w14:textId="77777777" w:rsidR="007B0CCF" w:rsidRPr="00023A4A" w:rsidRDefault="007B0CCF" w:rsidP="00A607D1">
      <w:pPr>
        <w:spacing w:before="0"/>
        <w:contextualSpacing/>
        <w:rPr>
          <w:rFonts w:cs="Arial"/>
        </w:rPr>
      </w:pPr>
    </w:p>
    <w:p w14:paraId="35EA5E32" w14:textId="77777777" w:rsidR="007B0CCF" w:rsidRPr="00023A4A" w:rsidRDefault="007B0CCF" w:rsidP="00A607D1">
      <w:pPr>
        <w:spacing w:before="0"/>
        <w:contextualSpacing/>
        <w:rPr>
          <w:rFonts w:cs="Arial"/>
        </w:rPr>
      </w:pPr>
    </w:p>
    <w:p w14:paraId="7B2C62E0" w14:textId="77777777" w:rsidR="007B0CCF" w:rsidRPr="00023A4A" w:rsidRDefault="007B0CCF" w:rsidP="00A607D1">
      <w:pPr>
        <w:spacing w:before="0"/>
        <w:contextualSpacing/>
        <w:rPr>
          <w:rFonts w:cs="Arial"/>
        </w:rPr>
      </w:pPr>
    </w:p>
    <w:p w14:paraId="70DA2CD9" w14:textId="77777777" w:rsidR="00A607D1" w:rsidRPr="00023A4A" w:rsidRDefault="00A607D1" w:rsidP="00A607D1">
      <w:pPr>
        <w:spacing w:before="0"/>
        <w:contextualSpacing/>
        <w:rPr>
          <w:rFonts w:cs="Arial"/>
        </w:rPr>
      </w:pPr>
      <w:r w:rsidRPr="00023A4A">
        <w:rPr>
          <w:rFonts w:cs="Arial"/>
        </w:rPr>
        <w:t>Табела 1.</w:t>
      </w:r>
    </w:p>
    <w:tbl>
      <w:tblPr>
        <w:tblpPr w:leftFromText="141" w:rightFromText="141" w:vertAnchor="text" w:horzAnchor="page" w:tblpX="2292" w:tblpY="2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A607D1" w:rsidRPr="00023A4A" w14:paraId="024C2887" w14:textId="77777777" w:rsidTr="00B66E89">
        <w:trPr>
          <w:trHeight w:val="418"/>
        </w:trPr>
        <w:tc>
          <w:tcPr>
            <w:tcW w:w="568" w:type="dxa"/>
            <w:vAlign w:val="center"/>
          </w:tcPr>
          <w:p w14:paraId="7CF77C3C" w14:textId="77777777" w:rsidR="00A607D1" w:rsidRPr="00023A4A" w:rsidRDefault="00A607D1" w:rsidP="00B66E89">
            <w:pPr>
              <w:spacing w:before="0"/>
              <w:contextualSpacing/>
              <w:jc w:val="center"/>
              <w:rPr>
                <w:rFonts w:cs="Arial"/>
                <w:b/>
                <w:lang w:val="sr-Latn-CS"/>
              </w:rPr>
            </w:pPr>
            <w:r w:rsidRPr="00023A4A">
              <w:rPr>
                <w:rFonts w:cs="Arial"/>
                <w:b/>
              </w:rPr>
              <w:t>I</w:t>
            </w:r>
          </w:p>
        </w:tc>
        <w:tc>
          <w:tcPr>
            <w:tcW w:w="6740" w:type="dxa"/>
            <w:vAlign w:val="center"/>
          </w:tcPr>
          <w:p w14:paraId="3D66104B" w14:textId="77777777" w:rsidR="00A607D1" w:rsidRPr="00023A4A" w:rsidRDefault="00A607D1" w:rsidP="00B66E89">
            <w:pPr>
              <w:spacing w:before="0"/>
              <w:contextualSpacing/>
              <w:jc w:val="center"/>
              <w:rPr>
                <w:rFonts w:cs="Arial"/>
                <w:b/>
              </w:rPr>
            </w:pPr>
            <w:r w:rsidRPr="00023A4A">
              <w:rPr>
                <w:rFonts w:cs="Arial"/>
                <w:b/>
              </w:rPr>
              <w:t xml:space="preserve">УКУПНО ПОНУЂЕНА ЦЕНА  </w:t>
            </w:r>
            <w:r w:rsidR="0093289A" w:rsidRPr="00023A4A">
              <w:rPr>
                <w:rFonts w:cs="Arial"/>
                <w:b/>
                <w:lang w:val="sr-Cyrl-RS"/>
              </w:rPr>
              <w:t xml:space="preserve">дин/Еур </w:t>
            </w:r>
            <w:r w:rsidRPr="00023A4A">
              <w:rPr>
                <w:rFonts w:cs="Arial"/>
                <w:b/>
              </w:rPr>
              <w:t>без ПДВ</w:t>
            </w:r>
          </w:p>
          <w:p w14:paraId="0F8BE8E3" w14:textId="77777777" w:rsidR="00A607D1" w:rsidRPr="00023A4A" w:rsidRDefault="00A607D1" w:rsidP="00B66E89">
            <w:pPr>
              <w:spacing w:before="0"/>
              <w:contextualSpacing/>
              <w:jc w:val="center"/>
              <w:rPr>
                <w:rFonts w:cs="Arial"/>
                <w:b/>
              </w:rPr>
            </w:pPr>
            <w:r w:rsidRPr="00023A4A">
              <w:rPr>
                <w:rFonts w:cs="Arial"/>
                <w:b/>
                <w:color w:val="000000"/>
              </w:rPr>
              <w:t xml:space="preserve">(збир колоне бр. </w:t>
            </w:r>
            <w:r w:rsidRPr="00023A4A">
              <w:rPr>
                <w:rFonts w:cs="Arial"/>
                <w:b/>
                <w:color w:val="000000"/>
                <w:lang w:val="sr-Cyrl-CS"/>
              </w:rPr>
              <w:t>1</w:t>
            </w:r>
            <w:r w:rsidRPr="00023A4A">
              <w:rPr>
                <w:rFonts w:cs="Arial"/>
                <w:b/>
                <w:color w:val="000000"/>
              </w:rPr>
              <w:t>2)</w:t>
            </w:r>
          </w:p>
        </w:tc>
        <w:tc>
          <w:tcPr>
            <w:tcW w:w="2610" w:type="dxa"/>
          </w:tcPr>
          <w:p w14:paraId="05720590" w14:textId="77777777" w:rsidR="00A607D1" w:rsidRPr="00023A4A" w:rsidRDefault="00A607D1" w:rsidP="00B66E89">
            <w:pPr>
              <w:spacing w:before="0"/>
              <w:contextualSpacing/>
              <w:rPr>
                <w:rFonts w:cs="Arial"/>
                <w:color w:val="FF0000"/>
              </w:rPr>
            </w:pPr>
          </w:p>
        </w:tc>
      </w:tr>
      <w:tr w:rsidR="00A607D1" w:rsidRPr="00023A4A" w14:paraId="0010F567" w14:textId="77777777" w:rsidTr="00B66E89">
        <w:trPr>
          <w:trHeight w:val="526"/>
        </w:trPr>
        <w:tc>
          <w:tcPr>
            <w:tcW w:w="568" w:type="dxa"/>
            <w:tcBorders>
              <w:bottom w:val="single" w:sz="4" w:space="0" w:color="auto"/>
            </w:tcBorders>
            <w:vAlign w:val="center"/>
          </w:tcPr>
          <w:p w14:paraId="3EBB73E6" w14:textId="77777777" w:rsidR="00A607D1" w:rsidRPr="00023A4A" w:rsidRDefault="00A607D1" w:rsidP="00B66E89">
            <w:pPr>
              <w:spacing w:before="0"/>
              <w:contextualSpacing/>
              <w:jc w:val="center"/>
              <w:rPr>
                <w:rFonts w:cs="Arial"/>
                <w:b/>
                <w:lang w:val="sr-Latn-CS"/>
              </w:rPr>
            </w:pPr>
            <w:r w:rsidRPr="00023A4A">
              <w:rPr>
                <w:rFonts w:cs="Arial"/>
                <w:b/>
                <w:lang w:val="sr-Latn-CS"/>
              </w:rPr>
              <w:t>II</w:t>
            </w:r>
          </w:p>
        </w:tc>
        <w:tc>
          <w:tcPr>
            <w:tcW w:w="6740" w:type="dxa"/>
            <w:tcBorders>
              <w:bottom w:val="single" w:sz="4" w:space="0" w:color="auto"/>
              <w:right w:val="single" w:sz="4" w:space="0" w:color="auto"/>
            </w:tcBorders>
            <w:vAlign w:val="center"/>
          </w:tcPr>
          <w:p w14:paraId="385A0285" w14:textId="77777777" w:rsidR="00A607D1" w:rsidRPr="00023A4A" w:rsidRDefault="00A607D1" w:rsidP="00B66E89">
            <w:pPr>
              <w:spacing w:before="0"/>
              <w:contextualSpacing/>
              <w:jc w:val="center"/>
              <w:rPr>
                <w:rFonts w:cs="Arial"/>
                <w:b/>
                <w:color w:val="00B050"/>
              </w:rPr>
            </w:pPr>
            <w:r w:rsidRPr="00023A4A">
              <w:rPr>
                <w:rFonts w:cs="Arial"/>
                <w:b/>
              </w:rPr>
              <w:t>УКУПАН ИЗНОС  ПДВ</w:t>
            </w:r>
          </w:p>
        </w:tc>
        <w:tc>
          <w:tcPr>
            <w:tcW w:w="2610" w:type="dxa"/>
            <w:tcBorders>
              <w:bottom w:val="single" w:sz="4" w:space="0" w:color="auto"/>
              <w:right w:val="single" w:sz="4" w:space="0" w:color="auto"/>
            </w:tcBorders>
          </w:tcPr>
          <w:p w14:paraId="701F6920" w14:textId="77777777" w:rsidR="00A607D1" w:rsidRPr="00023A4A" w:rsidRDefault="00A607D1" w:rsidP="00B66E89">
            <w:pPr>
              <w:spacing w:before="0"/>
              <w:contextualSpacing/>
              <w:rPr>
                <w:rFonts w:cs="Arial"/>
                <w:color w:val="FF0000"/>
              </w:rPr>
            </w:pPr>
          </w:p>
        </w:tc>
      </w:tr>
      <w:tr w:rsidR="00A607D1" w:rsidRPr="00023A4A" w14:paraId="086EB28A" w14:textId="77777777" w:rsidTr="00B66E89">
        <w:trPr>
          <w:trHeight w:val="406"/>
        </w:trPr>
        <w:tc>
          <w:tcPr>
            <w:tcW w:w="568" w:type="dxa"/>
            <w:tcBorders>
              <w:bottom w:val="single" w:sz="4" w:space="0" w:color="auto"/>
            </w:tcBorders>
            <w:vAlign w:val="center"/>
          </w:tcPr>
          <w:p w14:paraId="25A31ECD" w14:textId="77777777" w:rsidR="00A607D1" w:rsidRPr="00023A4A" w:rsidRDefault="00A607D1" w:rsidP="00B66E89">
            <w:pPr>
              <w:spacing w:before="0"/>
              <w:contextualSpacing/>
              <w:jc w:val="center"/>
              <w:rPr>
                <w:rFonts w:cs="Arial"/>
                <w:b/>
                <w:lang w:val="sr-Latn-CS"/>
              </w:rPr>
            </w:pPr>
            <w:r w:rsidRPr="00023A4A">
              <w:rPr>
                <w:rFonts w:cs="Arial"/>
                <w:b/>
                <w:lang w:val="sr-Latn-CS"/>
              </w:rPr>
              <w:t>III</w:t>
            </w:r>
          </w:p>
        </w:tc>
        <w:tc>
          <w:tcPr>
            <w:tcW w:w="6740" w:type="dxa"/>
            <w:tcBorders>
              <w:bottom w:val="single" w:sz="4" w:space="0" w:color="auto"/>
              <w:right w:val="single" w:sz="4" w:space="0" w:color="auto"/>
            </w:tcBorders>
            <w:vAlign w:val="center"/>
          </w:tcPr>
          <w:p w14:paraId="7DE162A8" w14:textId="77777777" w:rsidR="00A607D1" w:rsidRPr="00023A4A" w:rsidRDefault="00A607D1" w:rsidP="00B66E89">
            <w:pPr>
              <w:spacing w:before="0"/>
              <w:contextualSpacing/>
              <w:jc w:val="center"/>
              <w:rPr>
                <w:rFonts w:cs="Arial"/>
                <w:b/>
              </w:rPr>
            </w:pPr>
            <w:r w:rsidRPr="00023A4A">
              <w:rPr>
                <w:rFonts w:cs="Arial"/>
                <w:b/>
              </w:rPr>
              <w:t xml:space="preserve">УКУПНО ПОНУЂЕНА ЦЕНА  </w:t>
            </w:r>
            <w:r w:rsidR="0093289A" w:rsidRPr="00023A4A">
              <w:rPr>
                <w:rFonts w:cs="Arial"/>
                <w:b/>
                <w:lang w:val="sr-Cyrl-RS"/>
              </w:rPr>
              <w:t xml:space="preserve"> дин/Еур </w:t>
            </w:r>
            <w:r w:rsidRPr="00023A4A">
              <w:rPr>
                <w:rFonts w:cs="Arial"/>
                <w:b/>
              </w:rPr>
              <w:t>са ПДВ</w:t>
            </w:r>
          </w:p>
          <w:p w14:paraId="4A92B9BF" w14:textId="77777777" w:rsidR="00A607D1" w:rsidRPr="00023A4A" w:rsidRDefault="00A607D1" w:rsidP="00B66E89">
            <w:pPr>
              <w:spacing w:before="0"/>
              <w:contextualSpacing/>
              <w:jc w:val="center"/>
              <w:rPr>
                <w:rFonts w:cs="Arial"/>
                <w:b/>
              </w:rPr>
            </w:pPr>
            <w:r w:rsidRPr="00023A4A">
              <w:rPr>
                <w:rFonts w:cs="Arial"/>
                <w:b/>
              </w:rPr>
              <w:t>(ред. бр.</w:t>
            </w:r>
            <w:r w:rsidRPr="00023A4A">
              <w:rPr>
                <w:rFonts w:cs="Arial"/>
                <w:b/>
                <w:lang w:val="sr-Latn-CS"/>
              </w:rPr>
              <w:t>I</w:t>
            </w:r>
            <w:r w:rsidRPr="00023A4A">
              <w:rPr>
                <w:rFonts w:cs="Arial"/>
                <w:b/>
              </w:rPr>
              <w:t>+ред.бр.</w:t>
            </w:r>
            <w:r w:rsidRPr="00023A4A">
              <w:rPr>
                <w:rFonts w:cs="Arial"/>
                <w:b/>
                <w:lang w:val="sr-Latn-CS"/>
              </w:rPr>
              <w:t>II</w:t>
            </w:r>
            <w:r w:rsidRPr="00023A4A">
              <w:rPr>
                <w:rFonts w:cs="Arial"/>
                <w:b/>
              </w:rPr>
              <w:t>)</w:t>
            </w:r>
          </w:p>
        </w:tc>
        <w:tc>
          <w:tcPr>
            <w:tcW w:w="2610" w:type="dxa"/>
            <w:tcBorders>
              <w:bottom w:val="single" w:sz="4" w:space="0" w:color="auto"/>
              <w:right w:val="single" w:sz="4" w:space="0" w:color="auto"/>
            </w:tcBorders>
          </w:tcPr>
          <w:p w14:paraId="79ECB1D2" w14:textId="77777777" w:rsidR="00A607D1" w:rsidRPr="00023A4A" w:rsidRDefault="00A607D1" w:rsidP="00B66E89">
            <w:pPr>
              <w:spacing w:before="0"/>
              <w:contextualSpacing/>
              <w:rPr>
                <w:rFonts w:cs="Arial"/>
                <w:color w:val="FF0000"/>
              </w:rPr>
            </w:pPr>
          </w:p>
        </w:tc>
      </w:tr>
    </w:tbl>
    <w:p w14:paraId="19C40551" w14:textId="77777777" w:rsidR="00A607D1" w:rsidRPr="00023A4A" w:rsidRDefault="00A607D1" w:rsidP="00A607D1">
      <w:pPr>
        <w:spacing w:before="0"/>
        <w:contextualSpacing/>
        <w:rPr>
          <w:rFonts w:cs="Arial"/>
        </w:rPr>
      </w:pPr>
    </w:p>
    <w:p w14:paraId="100CBC36" w14:textId="77777777" w:rsidR="00A607D1" w:rsidRPr="00023A4A" w:rsidRDefault="00A607D1" w:rsidP="00A607D1">
      <w:pPr>
        <w:spacing w:before="0"/>
        <w:contextualSpacing/>
        <w:rPr>
          <w:rFonts w:cs="Arial"/>
          <w:i/>
          <w:color w:val="00B0F0"/>
          <w:u w:val="single"/>
        </w:rPr>
      </w:pPr>
    </w:p>
    <w:p w14:paraId="539D178B" w14:textId="77777777" w:rsidR="00A607D1" w:rsidRPr="00023A4A" w:rsidRDefault="00A607D1" w:rsidP="00A607D1">
      <w:pPr>
        <w:spacing w:before="0"/>
        <w:rPr>
          <w:rFonts w:cs="Arial"/>
          <w:i/>
          <w:color w:val="00B0F0"/>
          <w:u w:val="single"/>
        </w:rPr>
      </w:pPr>
    </w:p>
    <w:p w14:paraId="4C9D049D" w14:textId="77777777" w:rsidR="00A607D1" w:rsidRPr="00023A4A" w:rsidRDefault="00A607D1" w:rsidP="00A607D1">
      <w:pPr>
        <w:spacing w:before="0"/>
        <w:rPr>
          <w:rFonts w:cs="Arial"/>
          <w:i/>
          <w:color w:val="00B0F0"/>
          <w:u w:val="single"/>
        </w:rPr>
      </w:pPr>
    </w:p>
    <w:p w14:paraId="3EC6E210" w14:textId="77777777" w:rsidR="00A607D1" w:rsidRPr="00023A4A" w:rsidRDefault="00A607D1" w:rsidP="00A607D1">
      <w:pPr>
        <w:spacing w:before="0"/>
        <w:rPr>
          <w:rFonts w:cs="Arial"/>
          <w:i/>
          <w:color w:val="00B0F0"/>
          <w:u w:val="single"/>
        </w:rPr>
      </w:pPr>
    </w:p>
    <w:p w14:paraId="6EDB5048" w14:textId="77777777" w:rsidR="00A607D1" w:rsidRPr="00023A4A" w:rsidRDefault="00A607D1" w:rsidP="00A607D1">
      <w:pPr>
        <w:spacing w:before="0"/>
        <w:rPr>
          <w:rFonts w:cs="Arial"/>
          <w:i/>
          <w:color w:val="00B0F0"/>
          <w:u w:val="single"/>
        </w:rPr>
      </w:pPr>
    </w:p>
    <w:p w14:paraId="6EA3DD81" w14:textId="77777777" w:rsidR="00A607D1" w:rsidRPr="00023A4A" w:rsidRDefault="00A607D1" w:rsidP="00A607D1">
      <w:pPr>
        <w:spacing w:before="0"/>
        <w:rPr>
          <w:rFonts w:cs="Arial"/>
          <w:i/>
          <w:color w:val="00B0F0"/>
          <w:u w:val="single"/>
        </w:rPr>
      </w:pPr>
    </w:p>
    <w:p w14:paraId="1F7587BD" w14:textId="77777777" w:rsidR="007B0CCF" w:rsidRPr="00023A4A" w:rsidRDefault="007B0CCF" w:rsidP="00A607D1">
      <w:pPr>
        <w:spacing w:before="0"/>
        <w:rPr>
          <w:rFonts w:cs="Arial"/>
        </w:rPr>
      </w:pPr>
    </w:p>
    <w:p w14:paraId="7AE52A75" w14:textId="77777777" w:rsidR="007B0CCF" w:rsidRPr="00023A4A" w:rsidRDefault="007B0CCF" w:rsidP="00A607D1">
      <w:pPr>
        <w:spacing w:before="0"/>
        <w:rPr>
          <w:rFonts w:cs="Arial"/>
        </w:rPr>
      </w:pPr>
    </w:p>
    <w:p w14:paraId="449AD1AD" w14:textId="77777777" w:rsidR="00A607D1" w:rsidRPr="00023A4A" w:rsidRDefault="00A607D1" w:rsidP="00A607D1">
      <w:pPr>
        <w:spacing w:before="0"/>
        <w:rPr>
          <w:rFonts w:cs="Arial"/>
        </w:rPr>
      </w:pPr>
      <w:r w:rsidRPr="00023A4A">
        <w:rPr>
          <w:rFonts w:cs="Arial"/>
        </w:rPr>
        <w:t>Табела 2.</w:t>
      </w:r>
    </w:p>
    <w:tbl>
      <w:tblPr>
        <w:tblpPr w:leftFromText="180" w:rightFromText="180" w:vertAnchor="text" w:horzAnchor="page" w:tblpX="2349" w:tblpY="122"/>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2581"/>
      </w:tblGrid>
      <w:tr w:rsidR="0093289A" w:rsidRPr="00023A4A" w14:paraId="1A25512B" w14:textId="77777777" w:rsidTr="00B66E89">
        <w:trPr>
          <w:trHeight w:val="568"/>
        </w:trPr>
        <w:tc>
          <w:tcPr>
            <w:tcW w:w="3382" w:type="dxa"/>
            <w:vMerge w:val="restart"/>
            <w:shd w:val="clear" w:color="auto" w:fill="auto"/>
            <w:vAlign w:val="center"/>
          </w:tcPr>
          <w:p w14:paraId="026AA767" w14:textId="77777777" w:rsidR="0093289A" w:rsidRPr="00023A4A" w:rsidRDefault="0093289A" w:rsidP="0093289A">
            <w:pPr>
              <w:spacing w:before="0"/>
              <w:rPr>
                <w:rFonts w:cs="Arial"/>
              </w:rPr>
            </w:pPr>
            <w:r w:rsidRPr="00023A4A">
              <w:rPr>
                <w:rFonts w:cs="Arial"/>
              </w:rPr>
              <w:t>Посебно исказани трошкови који су укључени у укупно понуђену цену без ПДВ-а</w:t>
            </w:r>
          </w:p>
          <w:p w14:paraId="50A4CDD1" w14:textId="77777777" w:rsidR="0093289A" w:rsidRPr="00023A4A" w:rsidRDefault="0093289A" w:rsidP="0093289A">
            <w:pPr>
              <w:spacing w:before="0"/>
              <w:rPr>
                <w:rFonts w:cs="Arial"/>
                <w:lang w:val="sr-Latn-CS"/>
              </w:rPr>
            </w:pPr>
            <w:r w:rsidRPr="00023A4A">
              <w:rPr>
                <w:rFonts w:cs="Arial"/>
              </w:rPr>
              <w:t xml:space="preserve">(цена из реда бр. </w:t>
            </w:r>
            <w:r w:rsidRPr="00023A4A">
              <w:rPr>
                <w:rFonts w:cs="Arial"/>
                <w:lang w:val="sr-Latn-CS"/>
              </w:rPr>
              <w:t>I</w:t>
            </w:r>
            <w:r w:rsidRPr="00023A4A">
              <w:rPr>
                <w:rFonts w:cs="Arial"/>
              </w:rPr>
              <w:t>) уколико исти постоје као засебни трошкови</w:t>
            </w:r>
            <w:r w:rsidRPr="00023A4A">
              <w:rPr>
                <w:rFonts w:cs="Arial"/>
                <w:lang w:val="sr-Latn-CS"/>
              </w:rPr>
              <w:t>)</w:t>
            </w:r>
          </w:p>
        </w:tc>
        <w:tc>
          <w:tcPr>
            <w:tcW w:w="3960" w:type="dxa"/>
            <w:shd w:val="clear" w:color="auto" w:fill="auto"/>
            <w:vAlign w:val="center"/>
          </w:tcPr>
          <w:p w14:paraId="5D78BBFE" w14:textId="77777777" w:rsidR="0093289A" w:rsidRPr="00023A4A" w:rsidRDefault="0093289A" w:rsidP="0093289A">
            <w:pPr>
              <w:spacing w:before="0"/>
              <w:rPr>
                <w:rFonts w:cs="Arial"/>
              </w:rPr>
            </w:pPr>
            <w:r w:rsidRPr="00023A4A">
              <w:rPr>
                <w:rFonts w:cs="Arial"/>
              </w:rPr>
              <w:t>Трошкови царине</w:t>
            </w:r>
          </w:p>
        </w:tc>
        <w:tc>
          <w:tcPr>
            <w:tcW w:w="2581" w:type="dxa"/>
          </w:tcPr>
          <w:p w14:paraId="7BD0F3C9" w14:textId="77777777" w:rsidR="0093289A" w:rsidRPr="00023A4A" w:rsidRDefault="0093289A" w:rsidP="0093289A">
            <w:pPr>
              <w:spacing w:before="0"/>
              <w:jc w:val="center"/>
              <w:rPr>
                <w:rFonts w:cs="Arial"/>
              </w:rPr>
            </w:pPr>
            <w:r w:rsidRPr="00023A4A">
              <w:t>Динара/еура</w:t>
            </w:r>
          </w:p>
        </w:tc>
      </w:tr>
      <w:tr w:rsidR="0093289A" w:rsidRPr="00023A4A" w14:paraId="00A9EBF4" w14:textId="77777777" w:rsidTr="00B66E89">
        <w:trPr>
          <w:trHeight w:val="525"/>
        </w:trPr>
        <w:tc>
          <w:tcPr>
            <w:tcW w:w="3382" w:type="dxa"/>
            <w:vMerge/>
            <w:shd w:val="clear" w:color="auto" w:fill="auto"/>
          </w:tcPr>
          <w:p w14:paraId="24A7AEDF" w14:textId="77777777" w:rsidR="0093289A" w:rsidRPr="00023A4A" w:rsidRDefault="0093289A" w:rsidP="0093289A">
            <w:pPr>
              <w:spacing w:before="0"/>
              <w:rPr>
                <w:rFonts w:cs="Arial"/>
              </w:rPr>
            </w:pPr>
          </w:p>
        </w:tc>
        <w:tc>
          <w:tcPr>
            <w:tcW w:w="3960" w:type="dxa"/>
            <w:shd w:val="clear" w:color="auto" w:fill="auto"/>
            <w:vAlign w:val="center"/>
          </w:tcPr>
          <w:p w14:paraId="4FEC6918" w14:textId="77777777" w:rsidR="0093289A" w:rsidRPr="00023A4A" w:rsidRDefault="0093289A" w:rsidP="0093289A">
            <w:pPr>
              <w:spacing w:before="0"/>
              <w:rPr>
                <w:rFonts w:cs="Arial"/>
              </w:rPr>
            </w:pPr>
            <w:r w:rsidRPr="00023A4A">
              <w:rPr>
                <w:rFonts w:cs="Arial"/>
              </w:rPr>
              <w:t>Трошкови превоза</w:t>
            </w:r>
          </w:p>
        </w:tc>
        <w:tc>
          <w:tcPr>
            <w:tcW w:w="2581" w:type="dxa"/>
          </w:tcPr>
          <w:p w14:paraId="3B888D85" w14:textId="77777777" w:rsidR="0093289A" w:rsidRPr="00023A4A" w:rsidRDefault="0093289A" w:rsidP="0093289A">
            <w:pPr>
              <w:spacing w:before="0"/>
              <w:jc w:val="center"/>
              <w:rPr>
                <w:rFonts w:cs="Arial"/>
              </w:rPr>
            </w:pPr>
            <w:r w:rsidRPr="00023A4A">
              <w:t>Динара/еура</w:t>
            </w:r>
          </w:p>
        </w:tc>
      </w:tr>
      <w:tr w:rsidR="0093289A" w:rsidRPr="00023A4A" w14:paraId="38817F14" w14:textId="77777777" w:rsidTr="00B66E89">
        <w:trPr>
          <w:trHeight w:val="534"/>
        </w:trPr>
        <w:tc>
          <w:tcPr>
            <w:tcW w:w="3382" w:type="dxa"/>
            <w:vMerge/>
            <w:shd w:val="clear" w:color="auto" w:fill="auto"/>
          </w:tcPr>
          <w:p w14:paraId="11CDB1CE" w14:textId="77777777" w:rsidR="0093289A" w:rsidRPr="00023A4A" w:rsidRDefault="0093289A" w:rsidP="0093289A">
            <w:pPr>
              <w:spacing w:before="0"/>
              <w:rPr>
                <w:rFonts w:cs="Arial"/>
              </w:rPr>
            </w:pPr>
          </w:p>
        </w:tc>
        <w:tc>
          <w:tcPr>
            <w:tcW w:w="3960" w:type="dxa"/>
            <w:shd w:val="clear" w:color="auto" w:fill="auto"/>
            <w:vAlign w:val="center"/>
          </w:tcPr>
          <w:p w14:paraId="1B2AEE3A" w14:textId="77777777" w:rsidR="0093289A" w:rsidRPr="00023A4A" w:rsidRDefault="0093289A" w:rsidP="0093289A">
            <w:pPr>
              <w:spacing w:before="0"/>
              <w:rPr>
                <w:rFonts w:cs="Arial"/>
                <w:lang w:val="sr-Cyrl-CS"/>
              </w:rPr>
            </w:pPr>
            <w:r w:rsidRPr="00023A4A">
              <w:rPr>
                <w:rFonts w:cs="Arial"/>
              </w:rPr>
              <w:t>Остали трошкови</w:t>
            </w:r>
            <w:r w:rsidRPr="00023A4A">
              <w:rPr>
                <w:rFonts w:cs="Arial"/>
                <w:lang w:val="sr-Cyrl-CS"/>
              </w:rPr>
              <w:t xml:space="preserve"> (</w:t>
            </w:r>
            <w:r w:rsidRPr="00023A4A">
              <w:rPr>
                <w:rFonts w:cs="Arial"/>
                <w:i/>
                <w:lang w:val="sr-Cyrl-CS"/>
              </w:rPr>
              <w:t>навести</w:t>
            </w:r>
            <w:r w:rsidRPr="00023A4A">
              <w:rPr>
                <w:rFonts w:cs="Arial"/>
                <w:lang w:val="sr-Cyrl-CS"/>
              </w:rPr>
              <w:t>)</w:t>
            </w:r>
          </w:p>
        </w:tc>
        <w:tc>
          <w:tcPr>
            <w:tcW w:w="2581" w:type="dxa"/>
          </w:tcPr>
          <w:p w14:paraId="5901E380" w14:textId="77777777" w:rsidR="0093289A" w:rsidRPr="00023A4A" w:rsidRDefault="0093289A" w:rsidP="0093289A">
            <w:pPr>
              <w:spacing w:before="0"/>
              <w:jc w:val="center"/>
              <w:rPr>
                <w:rFonts w:cs="Arial"/>
              </w:rPr>
            </w:pPr>
            <w:r w:rsidRPr="00023A4A">
              <w:t>Динара/еура</w:t>
            </w:r>
          </w:p>
        </w:tc>
      </w:tr>
    </w:tbl>
    <w:p w14:paraId="5AF4EEB1" w14:textId="77777777" w:rsidR="00A607D1" w:rsidRPr="00023A4A" w:rsidRDefault="00A607D1" w:rsidP="00A607D1">
      <w:pPr>
        <w:widowControl w:val="0"/>
        <w:spacing w:before="0"/>
        <w:rPr>
          <w:rFonts w:eastAsia="Arial Unicode MS" w:cs="Arial"/>
          <w:color w:val="00B0F0"/>
        </w:rPr>
      </w:pPr>
    </w:p>
    <w:p w14:paraId="0175E0A2" w14:textId="77777777" w:rsidR="00A607D1" w:rsidRPr="00023A4A" w:rsidRDefault="00A607D1" w:rsidP="00A607D1">
      <w:pPr>
        <w:widowControl w:val="0"/>
        <w:spacing w:before="0"/>
        <w:rPr>
          <w:rFonts w:eastAsia="Arial Unicode MS" w:cs="Arial"/>
          <w:color w:val="00B0F0"/>
        </w:rPr>
      </w:pPr>
    </w:p>
    <w:p w14:paraId="223762A6" w14:textId="77777777" w:rsidR="00A607D1" w:rsidRPr="00023A4A" w:rsidRDefault="00A607D1" w:rsidP="00A607D1">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A607D1" w:rsidRPr="00023A4A" w14:paraId="28514985" w14:textId="77777777" w:rsidTr="00B66E89">
        <w:trPr>
          <w:jc w:val="center"/>
        </w:trPr>
        <w:tc>
          <w:tcPr>
            <w:tcW w:w="3882" w:type="dxa"/>
          </w:tcPr>
          <w:p w14:paraId="41D02BD5" w14:textId="77777777" w:rsidR="00A607D1" w:rsidRPr="00023A4A" w:rsidRDefault="00A607D1" w:rsidP="00B66E89">
            <w:pPr>
              <w:spacing w:before="60"/>
              <w:jc w:val="center"/>
              <w:rPr>
                <w:rFonts w:cs="Arial"/>
              </w:rPr>
            </w:pPr>
            <w:r w:rsidRPr="00023A4A">
              <w:rPr>
                <w:rFonts w:cs="Arial"/>
              </w:rPr>
              <w:t>Датум:</w:t>
            </w:r>
          </w:p>
        </w:tc>
        <w:tc>
          <w:tcPr>
            <w:tcW w:w="2127" w:type="dxa"/>
          </w:tcPr>
          <w:p w14:paraId="6A2E7231" w14:textId="77777777" w:rsidR="00A607D1" w:rsidRPr="00023A4A" w:rsidRDefault="00A607D1" w:rsidP="00B66E89">
            <w:pPr>
              <w:spacing w:before="60"/>
              <w:jc w:val="center"/>
              <w:rPr>
                <w:rFonts w:cs="Arial"/>
                <w:lang w:val="ru-RU"/>
              </w:rPr>
            </w:pPr>
          </w:p>
        </w:tc>
        <w:tc>
          <w:tcPr>
            <w:tcW w:w="4022" w:type="dxa"/>
          </w:tcPr>
          <w:p w14:paraId="12DFA1DD" w14:textId="77777777" w:rsidR="00A607D1" w:rsidRPr="00023A4A" w:rsidRDefault="00A607D1" w:rsidP="00B66E89">
            <w:pPr>
              <w:spacing w:before="60"/>
              <w:jc w:val="center"/>
              <w:rPr>
                <w:rFonts w:cs="Arial"/>
                <w:lang w:val="sr-Cyrl-CS"/>
              </w:rPr>
            </w:pPr>
            <w:r w:rsidRPr="00023A4A">
              <w:rPr>
                <w:rFonts w:cs="Arial"/>
                <w:lang w:val="sr-Cyrl-CS"/>
              </w:rPr>
              <w:t>П</w:t>
            </w:r>
            <w:r w:rsidRPr="00023A4A">
              <w:rPr>
                <w:rFonts w:cs="Arial"/>
              </w:rPr>
              <w:t>онуђач</w:t>
            </w:r>
          </w:p>
        </w:tc>
      </w:tr>
      <w:tr w:rsidR="00A607D1" w:rsidRPr="00023A4A" w14:paraId="734B2D37" w14:textId="77777777" w:rsidTr="00B66E89">
        <w:trPr>
          <w:jc w:val="center"/>
        </w:trPr>
        <w:tc>
          <w:tcPr>
            <w:tcW w:w="3882" w:type="dxa"/>
          </w:tcPr>
          <w:p w14:paraId="517E2990" w14:textId="77777777" w:rsidR="00A607D1" w:rsidRPr="00023A4A" w:rsidRDefault="00A607D1" w:rsidP="00B66E89">
            <w:pPr>
              <w:spacing w:before="0"/>
              <w:jc w:val="center"/>
              <w:rPr>
                <w:rFonts w:cs="Arial"/>
              </w:rPr>
            </w:pPr>
          </w:p>
        </w:tc>
        <w:tc>
          <w:tcPr>
            <w:tcW w:w="2127" w:type="dxa"/>
          </w:tcPr>
          <w:p w14:paraId="700D66A1" w14:textId="77777777" w:rsidR="00A607D1" w:rsidRPr="00023A4A" w:rsidRDefault="00A607D1" w:rsidP="00B66E89">
            <w:pPr>
              <w:spacing w:before="0"/>
              <w:jc w:val="center"/>
              <w:rPr>
                <w:rFonts w:cs="Arial"/>
              </w:rPr>
            </w:pPr>
            <w:r w:rsidRPr="00023A4A">
              <w:rPr>
                <w:rFonts w:cs="Arial"/>
              </w:rPr>
              <w:t>М.П.</w:t>
            </w:r>
          </w:p>
        </w:tc>
        <w:tc>
          <w:tcPr>
            <w:tcW w:w="4022" w:type="dxa"/>
          </w:tcPr>
          <w:p w14:paraId="4D272F37" w14:textId="77777777" w:rsidR="00A607D1" w:rsidRPr="00023A4A" w:rsidRDefault="00A607D1" w:rsidP="00B66E89">
            <w:pPr>
              <w:spacing w:before="0"/>
              <w:jc w:val="center"/>
              <w:rPr>
                <w:rFonts w:cs="Arial"/>
                <w:lang w:val="ru-RU"/>
              </w:rPr>
            </w:pPr>
          </w:p>
        </w:tc>
      </w:tr>
      <w:tr w:rsidR="00A607D1" w:rsidRPr="00023A4A" w14:paraId="22D481BC" w14:textId="77777777" w:rsidTr="00B66E89">
        <w:trPr>
          <w:jc w:val="center"/>
        </w:trPr>
        <w:tc>
          <w:tcPr>
            <w:tcW w:w="3882" w:type="dxa"/>
            <w:tcBorders>
              <w:bottom w:val="single" w:sz="4" w:space="0" w:color="auto"/>
            </w:tcBorders>
          </w:tcPr>
          <w:p w14:paraId="261287D3" w14:textId="77777777" w:rsidR="00A607D1" w:rsidRPr="00023A4A" w:rsidRDefault="00A607D1" w:rsidP="00B66E89">
            <w:pPr>
              <w:spacing w:before="0"/>
              <w:jc w:val="center"/>
              <w:rPr>
                <w:rFonts w:cs="Arial"/>
              </w:rPr>
            </w:pPr>
          </w:p>
        </w:tc>
        <w:tc>
          <w:tcPr>
            <w:tcW w:w="2127" w:type="dxa"/>
          </w:tcPr>
          <w:p w14:paraId="2FF17269" w14:textId="77777777" w:rsidR="00A607D1" w:rsidRPr="00023A4A" w:rsidRDefault="00A607D1" w:rsidP="00B66E89">
            <w:pPr>
              <w:spacing w:before="0"/>
              <w:jc w:val="center"/>
              <w:rPr>
                <w:rFonts w:cs="Arial"/>
                <w:lang w:val="ru-RU"/>
              </w:rPr>
            </w:pPr>
          </w:p>
        </w:tc>
        <w:tc>
          <w:tcPr>
            <w:tcW w:w="4022" w:type="dxa"/>
            <w:tcBorders>
              <w:bottom w:val="single" w:sz="4" w:space="0" w:color="auto"/>
            </w:tcBorders>
          </w:tcPr>
          <w:p w14:paraId="5CBEE7EE" w14:textId="77777777" w:rsidR="00A607D1" w:rsidRPr="00023A4A" w:rsidRDefault="00A607D1" w:rsidP="00B66E89">
            <w:pPr>
              <w:spacing w:before="0"/>
              <w:jc w:val="center"/>
              <w:rPr>
                <w:rFonts w:cs="Arial"/>
                <w:lang w:val="ru-RU"/>
              </w:rPr>
            </w:pPr>
          </w:p>
        </w:tc>
      </w:tr>
    </w:tbl>
    <w:p w14:paraId="4D81CED4" w14:textId="77777777" w:rsidR="007B0CCF" w:rsidRPr="00023A4A" w:rsidRDefault="007B0CCF" w:rsidP="0085494D">
      <w:pPr>
        <w:tabs>
          <w:tab w:val="left" w:pos="270"/>
        </w:tabs>
        <w:spacing w:before="0"/>
        <w:rPr>
          <w:rFonts w:cs="Arial"/>
          <w:b/>
        </w:rPr>
      </w:pPr>
    </w:p>
    <w:p w14:paraId="07E88A70" w14:textId="77777777" w:rsidR="007B0CCF" w:rsidRPr="00023A4A" w:rsidRDefault="007B0CCF" w:rsidP="0085494D">
      <w:pPr>
        <w:tabs>
          <w:tab w:val="left" w:pos="270"/>
        </w:tabs>
        <w:spacing w:before="0"/>
        <w:rPr>
          <w:rFonts w:cs="Arial"/>
          <w:b/>
        </w:rPr>
      </w:pPr>
    </w:p>
    <w:p w14:paraId="7F13A1FB" w14:textId="77777777" w:rsidR="007B0CCF" w:rsidRPr="00023A4A" w:rsidRDefault="007B0CCF" w:rsidP="0085494D">
      <w:pPr>
        <w:tabs>
          <w:tab w:val="left" w:pos="270"/>
        </w:tabs>
        <w:spacing w:before="0"/>
        <w:rPr>
          <w:rFonts w:cs="Arial"/>
          <w:b/>
        </w:rPr>
      </w:pPr>
    </w:p>
    <w:p w14:paraId="2F3A1C56" w14:textId="77777777" w:rsidR="00196235" w:rsidRPr="00023A4A" w:rsidRDefault="00196235" w:rsidP="0085494D">
      <w:pPr>
        <w:tabs>
          <w:tab w:val="left" w:pos="270"/>
        </w:tabs>
        <w:spacing w:before="0"/>
        <w:rPr>
          <w:rFonts w:cs="Arial"/>
          <w:b/>
        </w:rPr>
      </w:pPr>
    </w:p>
    <w:p w14:paraId="635DD659" w14:textId="77777777" w:rsidR="00196235" w:rsidRPr="00023A4A" w:rsidRDefault="00196235" w:rsidP="0085494D">
      <w:pPr>
        <w:tabs>
          <w:tab w:val="left" w:pos="270"/>
        </w:tabs>
        <w:spacing w:before="0"/>
        <w:rPr>
          <w:rFonts w:cs="Arial"/>
          <w:b/>
        </w:rPr>
      </w:pPr>
    </w:p>
    <w:p w14:paraId="21F4FCA2" w14:textId="77777777" w:rsidR="00196235" w:rsidRDefault="00196235" w:rsidP="0085494D">
      <w:pPr>
        <w:tabs>
          <w:tab w:val="left" w:pos="270"/>
        </w:tabs>
        <w:spacing w:before="0"/>
        <w:rPr>
          <w:rFonts w:cs="Arial"/>
          <w:b/>
        </w:rPr>
      </w:pPr>
    </w:p>
    <w:p w14:paraId="4E8CA6B2" w14:textId="77777777" w:rsidR="00985172" w:rsidRPr="00023A4A" w:rsidRDefault="00985172" w:rsidP="0085494D">
      <w:pPr>
        <w:tabs>
          <w:tab w:val="left" w:pos="270"/>
        </w:tabs>
        <w:spacing w:before="0"/>
        <w:rPr>
          <w:rFonts w:cs="Arial"/>
          <w:b/>
        </w:rPr>
      </w:pPr>
    </w:p>
    <w:p w14:paraId="04E3DE53" w14:textId="77777777" w:rsidR="0093289A" w:rsidRPr="00023A4A" w:rsidRDefault="0093289A" w:rsidP="0085494D">
      <w:pPr>
        <w:tabs>
          <w:tab w:val="left" w:pos="270"/>
        </w:tabs>
        <w:spacing w:before="0"/>
        <w:rPr>
          <w:rFonts w:cs="Arial"/>
          <w:b/>
        </w:rPr>
      </w:pPr>
    </w:p>
    <w:p w14:paraId="34D4B998" w14:textId="77777777" w:rsidR="0093289A" w:rsidRPr="00023A4A" w:rsidRDefault="0093289A" w:rsidP="0085494D">
      <w:pPr>
        <w:tabs>
          <w:tab w:val="left" w:pos="270"/>
        </w:tabs>
        <w:spacing w:before="0"/>
        <w:rPr>
          <w:rFonts w:cs="Arial"/>
          <w:b/>
        </w:rPr>
      </w:pPr>
    </w:p>
    <w:p w14:paraId="5FE0D2D6" w14:textId="77777777" w:rsidR="0093289A" w:rsidRPr="00023A4A" w:rsidRDefault="0093289A" w:rsidP="0085494D">
      <w:pPr>
        <w:tabs>
          <w:tab w:val="left" w:pos="270"/>
        </w:tabs>
        <w:spacing w:before="0"/>
        <w:rPr>
          <w:rFonts w:cs="Arial"/>
          <w:b/>
        </w:rPr>
      </w:pPr>
    </w:p>
    <w:p w14:paraId="4F0534AE" w14:textId="77777777" w:rsidR="00196235" w:rsidRPr="00023A4A" w:rsidRDefault="00196235" w:rsidP="0085494D">
      <w:pPr>
        <w:tabs>
          <w:tab w:val="left" w:pos="270"/>
        </w:tabs>
        <w:spacing w:before="0"/>
        <w:rPr>
          <w:rFonts w:cs="Arial"/>
          <w:b/>
        </w:rPr>
      </w:pPr>
    </w:p>
    <w:p w14:paraId="15C2E85B" w14:textId="77777777" w:rsidR="00196235" w:rsidRPr="00023A4A" w:rsidRDefault="00196235" w:rsidP="0085494D">
      <w:pPr>
        <w:tabs>
          <w:tab w:val="left" w:pos="270"/>
        </w:tabs>
        <w:spacing w:before="0"/>
        <w:rPr>
          <w:rFonts w:cs="Arial"/>
          <w:b/>
        </w:rPr>
      </w:pPr>
    </w:p>
    <w:p w14:paraId="7158A92C" w14:textId="77777777" w:rsidR="0085494D" w:rsidRPr="00023A4A" w:rsidRDefault="0085494D" w:rsidP="0085494D">
      <w:pPr>
        <w:tabs>
          <w:tab w:val="left" w:pos="270"/>
        </w:tabs>
        <w:spacing w:before="0"/>
        <w:rPr>
          <w:rFonts w:cs="Arial"/>
          <w:b/>
        </w:rPr>
      </w:pPr>
      <w:r w:rsidRPr="00023A4A">
        <w:rPr>
          <w:rFonts w:cs="Arial"/>
          <w:b/>
        </w:rPr>
        <w:t>Партија бр. 7 –</w:t>
      </w:r>
      <w:r w:rsidR="00EF1C19" w:rsidRPr="00023A4A">
        <w:rPr>
          <w:rFonts w:cs="Arial"/>
          <w:b/>
          <w:lang w:val="sr-Cyrl-RS"/>
        </w:rPr>
        <w:t xml:space="preserve"> Гумени рударски каблови 3,6/6к</w:t>
      </w:r>
      <w:r w:rsidR="00EF1C19" w:rsidRPr="00023A4A">
        <w:rPr>
          <w:rFonts w:cs="Arial"/>
          <w:b/>
        </w:rPr>
        <w:t>V</w:t>
      </w:r>
      <w:r w:rsidR="00EF1C19" w:rsidRPr="00023A4A">
        <w:rPr>
          <w:rFonts w:cs="Arial"/>
          <w:b/>
          <w:lang w:val="sr-Cyrl-RS"/>
        </w:rPr>
        <w:t xml:space="preserve"> 3</w:t>
      </w:r>
      <w:r w:rsidR="00EF1C19" w:rsidRPr="00023A4A">
        <w:rPr>
          <w:rFonts w:cs="Arial"/>
          <w:b/>
        </w:rPr>
        <w:t>x70+3x16</w:t>
      </w:r>
      <w:r w:rsidR="00EF1C19" w:rsidRPr="00023A4A">
        <w:rPr>
          <w:rFonts w:cs="Arial"/>
          <w:b/>
          <w:lang w:val="sr-Cyrl-RS"/>
        </w:rPr>
        <w:t xml:space="preserve"> </w:t>
      </w:r>
      <w:r w:rsidR="00EF1C19" w:rsidRPr="00023A4A">
        <w:rPr>
          <w:rFonts w:cs="Arial"/>
          <w:b/>
          <w:lang w:val="sr-Cyrl-CS"/>
        </w:rPr>
        <w:t xml:space="preserve"> </w:t>
      </w: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5"/>
        <w:gridCol w:w="1083"/>
        <w:gridCol w:w="970"/>
        <w:gridCol w:w="2355"/>
        <w:gridCol w:w="1530"/>
        <w:gridCol w:w="1386"/>
        <w:gridCol w:w="990"/>
        <w:gridCol w:w="630"/>
        <w:gridCol w:w="540"/>
        <w:gridCol w:w="1019"/>
        <w:gridCol w:w="1019"/>
        <w:gridCol w:w="1100"/>
        <w:gridCol w:w="1012"/>
      </w:tblGrid>
      <w:tr w:rsidR="0093289A" w:rsidRPr="00023A4A" w14:paraId="433861AE" w14:textId="77777777" w:rsidTr="0085494D">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15EED13" w14:textId="77777777" w:rsidR="0093289A" w:rsidRPr="00023A4A" w:rsidRDefault="0093289A" w:rsidP="0093289A">
            <w:pPr>
              <w:spacing w:before="0"/>
              <w:jc w:val="center"/>
              <w:rPr>
                <w:rFonts w:cs="Arial"/>
                <w:b/>
                <w:bCs/>
              </w:rPr>
            </w:pPr>
            <w:r w:rsidRPr="00023A4A">
              <w:rPr>
                <w:rFonts w:cs="Arial"/>
                <w:b/>
                <w:bCs/>
                <w:color w:val="000000"/>
              </w:rPr>
              <w:t>РБ</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1B9E7EA" w14:textId="77777777" w:rsidR="0093289A" w:rsidRPr="00023A4A" w:rsidRDefault="0093289A" w:rsidP="0093289A">
            <w:pPr>
              <w:spacing w:before="0"/>
              <w:jc w:val="center"/>
              <w:rPr>
                <w:rFonts w:cs="Arial"/>
                <w:b/>
                <w:bCs/>
              </w:rPr>
            </w:pPr>
            <w:r w:rsidRPr="00023A4A">
              <w:rPr>
                <w:rFonts w:cs="Arial"/>
                <w:b/>
                <w:bCs/>
                <w:color w:val="000000"/>
              </w:rPr>
              <w:t>Позиција из плана</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402D925" w14:textId="77777777" w:rsidR="0093289A" w:rsidRPr="00023A4A" w:rsidRDefault="0093289A" w:rsidP="0093289A">
            <w:pPr>
              <w:spacing w:before="0"/>
              <w:jc w:val="center"/>
              <w:rPr>
                <w:rFonts w:cs="Arial"/>
                <w:b/>
                <w:bCs/>
              </w:rPr>
            </w:pPr>
            <w:r w:rsidRPr="00023A4A">
              <w:rPr>
                <w:rFonts w:cs="Arial"/>
                <w:b/>
                <w:bCs/>
                <w:color w:val="000000"/>
              </w:rPr>
              <w:t>Шифра ЕРЦа</w:t>
            </w:r>
          </w:p>
        </w:tc>
        <w:tc>
          <w:tcPr>
            <w:tcW w:w="235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C5131D0" w14:textId="77777777" w:rsidR="0093289A" w:rsidRPr="00023A4A" w:rsidRDefault="0093289A" w:rsidP="0093289A">
            <w:pPr>
              <w:spacing w:before="0"/>
              <w:jc w:val="center"/>
              <w:rPr>
                <w:rFonts w:cs="Arial"/>
                <w:b/>
                <w:bCs/>
              </w:rPr>
            </w:pPr>
            <w:r w:rsidRPr="00023A4A">
              <w:rPr>
                <w:rFonts w:cs="Arial"/>
                <w:b/>
                <w:bCs/>
                <w:color w:val="000000"/>
              </w:rPr>
              <w:t xml:space="preserve">Назив робе </w:t>
            </w:r>
            <w:r w:rsidRPr="00023A4A">
              <w:rPr>
                <w:rFonts w:cs="Arial"/>
                <w:b/>
                <w:bCs/>
                <w:color w:val="000000"/>
                <w:lang w:val="sr-Cyrl-RS"/>
              </w:rPr>
              <w:t>или одговарајући</w:t>
            </w:r>
          </w:p>
        </w:tc>
        <w:tc>
          <w:tcPr>
            <w:tcW w:w="153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1F0DC72" w14:textId="77777777" w:rsidR="0093289A" w:rsidRPr="00023A4A" w:rsidRDefault="0093289A" w:rsidP="0093289A">
            <w:pPr>
              <w:spacing w:before="0"/>
              <w:jc w:val="left"/>
              <w:rPr>
                <w:rFonts w:eastAsia="Calibri" w:cs="Arial"/>
                <w:b/>
                <w:bCs/>
                <w:noProof/>
              </w:rPr>
            </w:pPr>
            <w:r w:rsidRPr="00023A4A">
              <w:rPr>
                <w:rFonts w:eastAsia="Calibri" w:cs="Arial"/>
                <w:b/>
                <w:bCs/>
                <w:noProof/>
              </w:rPr>
              <w:t>Понуђено одговарајуће добро</w:t>
            </w:r>
          </w:p>
        </w:tc>
        <w:tc>
          <w:tcPr>
            <w:tcW w:w="13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045B9D7" w14:textId="77777777" w:rsidR="0093289A" w:rsidRPr="00023A4A" w:rsidRDefault="0093289A" w:rsidP="0093289A">
            <w:pPr>
              <w:spacing w:before="0"/>
              <w:jc w:val="left"/>
              <w:rPr>
                <w:rFonts w:eastAsia="Calibri" w:cs="Arial"/>
                <w:b/>
                <w:bCs/>
                <w:noProof/>
              </w:rPr>
            </w:pPr>
            <w:r w:rsidRPr="00023A4A">
              <w:rPr>
                <w:rFonts w:eastAsia="Calibri" w:cs="Arial"/>
                <w:b/>
                <w:bCs/>
                <w:noProof/>
              </w:rPr>
              <w:t>Произвођач и земља порекла</w:t>
            </w:r>
          </w:p>
        </w:tc>
        <w:tc>
          <w:tcPr>
            <w:tcW w:w="990" w:type="dxa"/>
            <w:tcBorders>
              <w:top w:val="outset" w:sz="6" w:space="0" w:color="000000"/>
              <w:left w:val="outset" w:sz="6" w:space="0" w:color="000000"/>
              <w:bottom w:val="outset" w:sz="6" w:space="0" w:color="000000"/>
              <w:right w:val="outset" w:sz="6" w:space="0" w:color="000000"/>
            </w:tcBorders>
            <w:shd w:val="clear" w:color="auto" w:fill="C0C0C0"/>
            <w:hideMark/>
          </w:tcPr>
          <w:p w14:paraId="5DF717F7" w14:textId="77777777" w:rsidR="0093289A" w:rsidRPr="00023A4A" w:rsidRDefault="0093289A" w:rsidP="0093289A">
            <w:pPr>
              <w:rPr>
                <w:rFonts w:cs="Arial"/>
                <w:b/>
              </w:rPr>
            </w:pPr>
            <w:r w:rsidRPr="00023A4A">
              <w:rPr>
                <w:rFonts w:cs="Arial"/>
                <w:b/>
              </w:rPr>
              <w:t>Mагацин</w:t>
            </w:r>
          </w:p>
        </w:tc>
        <w:tc>
          <w:tcPr>
            <w:tcW w:w="630" w:type="dxa"/>
            <w:tcBorders>
              <w:top w:val="outset" w:sz="6" w:space="0" w:color="000000"/>
              <w:left w:val="outset" w:sz="6" w:space="0" w:color="000000"/>
              <w:bottom w:val="outset" w:sz="6" w:space="0" w:color="000000"/>
              <w:right w:val="outset" w:sz="6" w:space="0" w:color="000000"/>
            </w:tcBorders>
            <w:shd w:val="clear" w:color="auto" w:fill="C0C0C0"/>
            <w:hideMark/>
          </w:tcPr>
          <w:p w14:paraId="6B5F4BAD" w14:textId="77777777" w:rsidR="0093289A" w:rsidRPr="00023A4A" w:rsidRDefault="0093289A" w:rsidP="0093289A">
            <w:pPr>
              <w:rPr>
                <w:rFonts w:cs="Arial"/>
                <w:b/>
              </w:rPr>
            </w:pPr>
            <w:r w:rsidRPr="00023A4A">
              <w:rPr>
                <w:rFonts w:cs="Arial"/>
                <w:b/>
              </w:rPr>
              <w:t>Јед.</w:t>
            </w:r>
          </w:p>
          <w:p w14:paraId="41E709BC" w14:textId="77777777" w:rsidR="0093289A" w:rsidRPr="00023A4A" w:rsidRDefault="0093289A" w:rsidP="0093289A">
            <w:pPr>
              <w:rPr>
                <w:rFonts w:cs="Arial"/>
                <w:b/>
              </w:rPr>
            </w:pPr>
            <w:r w:rsidRPr="00023A4A">
              <w:rPr>
                <w:rFonts w:cs="Arial"/>
                <w:b/>
              </w:rPr>
              <w:t>мере</w:t>
            </w:r>
          </w:p>
        </w:tc>
        <w:tc>
          <w:tcPr>
            <w:tcW w:w="540" w:type="dxa"/>
            <w:tcBorders>
              <w:top w:val="outset" w:sz="6" w:space="0" w:color="000000"/>
              <w:left w:val="outset" w:sz="6" w:space="0" w:color="000000"/>
              <w:bottom w:val="outset" w:sz="6" w:space="0" w:color="000000"/>
              <w:right w:val="outset" w:sz="6" w:space="0" w:color="000000"/>
            </w:tcBorders>
            <w:shd w:val="clear" w:color="auto" w:fill="C0C0C0"/>
            <w:hideMark/>
          </w:tcPr>
          <w:p w14:paraId="576D3BB3" w14:textId="77777777" w:rsidR="0093289A" w:rsidRPr="00023A4A" w:rsidRDefault="0093289A" w:rsidP="0093289A">
            <w:pPr>
              <w:rPr>
                <w:rFonts w:cs="Arial"/>
                <w:b/>
              </w:rPr>
            </w:pPr>
            <w:r w:rsidRPr="00023A4A">
              <w:rPr>
                <w:rFonts w:cs="Arial"/>
                <w:b/>
              </w:rPr>
              <w:t>Кол.</w:t>
            </w:r>
          </w:p>
        </w:tc>
        <w:tc>
          <w:tcPr>
            <w:tcW w:w="990" w:type="dxa"/>
            <w:tcBorders>
              <w:top w:val="outset" w:sz="6" w:space="0" w:color="000000"/>
              <w:left w:val="outset" w:sz="6" w:space="0" w:color="000000"/>
              <w:bottom w:val="outset" w:sz="6" w:space="0" w:color="000000"/>
              <w:right w:val="outset" w:sz="6" w:space="0" w:color="000000"/>
            </w:tcBorders>
            <w:shd w:val="clear" w:color="auto" w:fill="C0C0C0"/>
            <w:hideMark/>
          </w:tcPr>
          <w:p w14:paraId="14982A08" w14:textId="77777777" w:rsidR="0093289A" w:rsidRPr="00023A4A" w:rsidRDefault="0093289A" w:rsidP="0093289A">
            <w:pPr>
              <w:rPr>
                <w:rFonts w:cs="Arial"/>
                <w:b/>
              </w:rPr>
            </w:pPr>
            <w:r w:rsidRPr="00023A4A">
              <w:rPr>
                <w:rFonts w:cs="Arial"/>
                <w:b/>
              </w:rPr>
              <w:t xml:space="preserve">Јед.цена </w:t>
            </w:r>
            <w:r w:rsidRPr="00023A4A">
              <w:rPr>
                <w:rFonts w:cs="Arial"/>
                <w:b/>
                <w:lang w:val="sr-Cyrl-RS"/>
              </w:rPr>
              <w:t xml:space="preserve">дин/Еур </w:t>
            </w:r>
            <w:r w:rsidRPr="00023A4A">
              <w:rPr>
                <w:rFonts w:cs="Arial"/>
                <w:b/>
              </w:rPr>
              <w:t>без ПДВ-а</w:t>
            </w:r>
          </w:p>
        </w:tc>
        <w:tc>
          <w:tcPr>
            <w:tcW w:w="990" w:type="dxa"/>
            <w:tcBorders>
              <w:top w:val="outset" w:sz="6" w:space="0" w:color="000000"/>
              <w:left w:val="outset" w:sz="6" w:space="0" w:color="000000"/>
              <w:bottom w:val="outset" w:sz="6" w:space="0" w:color="000000"/>
              <w:right w:val="outset" w:sz="6" w:space="0" w:color="000000"/>
            </w:tcBorders>
            <w:shd w:val="clear" w:color="auto" w:fill="C0C0C0"/>
            <w:hideMark/>
          </w:tcPr>
          <w:p w14:paraId="2C912CE1" w14:textId="77777777" w:rsidR="0093289A" w:rsidRPr="00023A4A" w:rsidRDefault="0093289A" w:rsidP="0093289A">
            <w:pPr>
              <w:rPr>
                <w:rFonts w:cs="Arial"/>
                <w:b/>
              </w:rPr>
            </w:pPr>
            <w:r w:rsidRPr="00023A4A">
              <w:rPr>
                <w:rFonts w:cs="Arial"/>
                <w:b/>
              </w:rPr>
              <w:t>Јед.цена</w:t>
            </w:r>
            <w:r w:rsidRPr="00023A4A">
              <w:rPr>
                <w:rFonts w:cs="Arial"/>
                <w:b/>
                <w:lang w:val="sr-Cyrl-RS"/>
              </w:rPr>
              <w:t xml:space="preserve"> дин/Еур</w:t>
            </w:r>
            <w:r w:rsidRPr="00023A4A">
              <w:rPr>
                <w:rFonts w:cs="Arial"/>
                <w:b/>
              </w:rPr>
              <w:t xml:space="preserve"> са ПДВ-ом</w:t>
            </w:r>
          </w:p>
        </w:tc>
        <w:tc>
          <w:tcPr>
            <w:tcW w:w="1100" w:type="dxa"/>
            <w:tcBorders>
              <w:top w:val="outset" w:sz="6" w:space="0" w:color="000000"/>
              <w:left w:val="outset" w:sz="6" w:space="0" w:color="000000"/>
              <w:bottom w:val="outset" w:sz="6" w:space="0" w:color="000000"/>
              <w:right w:val="outset" w:sz="6" w:space="0" w:color="000000"/>
            </w:tcBorders>
            <w:shd w:val="clear" w:color="auto" w:fill="C0C0C0"/>
            <w:hideMark/>
          </w:tcPr>
          <w:p w14:paraId="58738183" w14:textId="77777777" w:rsidR="0093289A" w:rsidRPr="00023A4A" w:rsidRDefault="0093289A" w:rsidP="0093289A">
            <w:pPr>
              <w:rPr>
                <w:rFonts w:cs="Arial"/>
                <w:b/>
              </w:rPr>
            </w:pPr>
            <w:r w:rsidRPr="00023A4A">
              <w:rPr>
                <w:rFonts w:cs="Arial"/>
                <w:b/>
              </w:rPr>
              <w:t xml:space="preserve">Укупна </w:t>
            </w:r>
            <w:r w:rsidRPr="00023A4A">
              <w:rPr>
                <w:rFonts w:cs="Arial"/>
                <w:b/>
                <w:lang w:val="sr-Cyrl-RS"/>
              </w:rPr>
              <w:t xml:space="preserve">цена  дин/Еур </w:t>
            </w:r>
            <w:r w:rsidRPr="00023A4A">
              <w:rPr>
                <w:rFonts w:cs="Arial"/>
                <w:b/>
              </w:rPr>
              <w:t>без ПДВ-а</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14:paraId="623C6D42" w14:textId="77777777" w:rsidR="0093289A" w:rsidRPr="00023A4A" w:rsidRDefault="0093289A" w:rsidP="0093289A">
            <w:pPr>
              <w:rPr>
                <w:rFonts w:cs="Arial"/>
                <w:b/>
              </w:rPr>
            </w:pPr>
            <w:r w:rsidRPr="00023A4A">
              <w:rPr>
                <w:rFonts w:cs="Arial"/>
                <w:b/>
              </w:rPr>
              <w:t xml:space="preserve">Укупна </w:t>
            </w:r>
            <w:r w:rsidRPr="00023A4A">
              <w:rPr>
                <w:rFonts w:cs="Arial"/>
                <w:b/>
                <w:lang w:val="sr-Cyrl-RS"/>
              </w:rPr>
              <w:t xml:space="preserve">цена дин/Еур </w:t>
            </w:r>
            <w:r w:rsidRPr="00023A4A">
              <w:rPr>
                <w:rFonts w:cs="Arial"/>
                <w:b/>
              </w:rPr>
              <w:t>са ПДВ-ом</w:t>
            </w:r>
          </w:p>
        </w:tc>
      </w:tr>
      <w:tr w:rsidR="00D97F00" w:rsidRPr="00023A4A" w14:paraId="3AB8E812" w14:textId="77777777" w:rsidTr="00B66E89">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65082ED8" w14:textId="77777777" w:rsidR="00D97F00" w:rsidRPr="00023A4A" w:rsidRDefault="00D97F00" w:rsidP="00B66E89">
            <w:pPr>
              <w:spacing w:before="0"/>
              <w:jc w:val="center"/>
              <w:rPr>
                <w:rFonts w:ascii="Calibri" w:hAnsi="Calibri"/>
                <w:b/>
                <w:bCs/>
                <w:color w:val="000000"/>
              </w:rPr>
            </w:pPr>
            <w:r w:rsidRPr="00023A4A">
              <w:rPr>
                <w:rFonts w:ascii="Calibri" w:hAnsi="Calibri"/>
                <w:b/>
                <w:bCs/>
                <w:color w:val="000000"/>
              </w:rPr>
              <w:t>1</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05F9FE1F" w14:textId="77777777" w:rsidR="00D97F00" w:rsidRPr="00023A4A" w:rsidRDefault="00D97F00" w:rsidP="00B66E89">
            <w:pPr>
              <w:spacing w:before="0"/>
              <w:jc w:val="center"/>
              <w:rPr>
                <w:rFonts w:ascii="Calibri" w:hAnsi="Calibri"/>
                <w:b/>
                <w:bCs/>
                <w:color w:val="000000"/>
              </w:rPr>
            </w:pPr>
            <w:r w:rsidRPr="00023A4A">
              <w:rPr>
                <w:rFonts w:ascii="Calibri" w:hAnsi="Calibri"/>
                <w:b/>
                <w:bCs/>
                <w:color w:val="000000"/>
              </w:rPr>
              <w:t>2</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6296A315" w14:textId="77777777" w:rsidR="00D97F00" w:rsidRPr="00023A4A" w:rsidRDefault="00D97F00" w:rsidP="00B66E89">
            <w:pPr>
              <w:spacing w:before="0"/>
              <w:jc w:val="center"/>
              <w:rPr>
                <w:rFonts w:ascii="Calibri" w:hAnsi="Calibri"/>
                <w:b/>
                <w:bCs/>
                <w:color w:val="000000"/>
              </w:rPr>
            </w:pPr>
            <w:r w:rsidRPr="00023A4A">
              <w:rPr>
                <w:rFonts w:ascii="Calibri" w:hAnsi="Calibri"/>
                <w:b/>
                <w:bCs/>
                <w:color w:val="000000"/>
              </w:rPr>
              <w:t>3</w:t>
            </w:r>
          </w:p>
        </w:tc>
        <w:tc>
          <w:tcPr>
            <w:tcW w:w="2355"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47FB42D5" w14:textId="77777777" w:rsidR="00D97F00" w:rsidRPr="00023A4A" w:rsidRDefault="00D97F00" w:rsidP="00B66E89">
            <w:pPr>
              <w:spacing w:before="0"/>
              <w:jc w:val="center"/>
              <w:rPr>
                <w:rFonts w:ascii="Calibri" w:hAnsi="Calibri"/>
                <w:b/>
                <w:bCs/>
                <w:color w:val="000000"/>
              </w:rPr>
            </w:pPr>
            <w:r w:rsidRPr="00023A4A">
              <w:rPr>
                <w:rFonts w:ascii="Calibri" w:hAnsi="Calibri"/>
                <w:b/>
                <w:bCs/>
                <w:color w:val="000000"/>
              </w:rPr>
              <w:t>4</w:t>
            </w:r>
          </w:p>
        </w:tc>
        <w:tc>
          <w:tcPr>
            <w:tcW w:w="1530"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0D3FB5EE" w14:textId="77777777" w:rsidR="00D97F00" w:rsidRPr="00023A4A" w:rsidRDefault="00D97F00" w:rsidP="00B66E89">
            <w:pPr>
              <w:spacing w:before="0"/>
              <w:jc w:val="center"/>
              <w:rPr>
                <w:rFonts w:ascii="Calibri" w:hAnsi="Calibri"/>
                <w:b/>
                <w:bCs/>
                <w:color w:val="000000"/>
              </w:rPr>
            </w:pPr>
            <w:r w:rsidRPr="00023A4A">
              <w:rPr>
                <w:rFonts w:ascii="Calibri" w:hAnsi="Calibri"/>
                <w:b/>
                <w:bCs/>
                <w:color w:val="000000"/>
              </w:rPr>
              <w:t>5</w:t>
            </w:r>
          </w:p>
        </w:tc>
        <w:tc>
          <w:tcPr>
            <w:tcW w:w="1350"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6033290D" w14:textId="77777777" w:rsidR="00D97F00" w:rsidRPr="00023A4A" w:rsidRDefault="00D97F00" w:rsidP="00B66E89">
            <w:pPr>
              <w:spacing w:before="0"/>
              <w:jc w:val="center"/>
              <w:rPr>
                <w:rFonts w:ascii="Calibri" w:hAnsi="Calibri"/>
                <w:b/>
                <w:bCs/>
                <w:color w:val="000000"/>
              </w:rPr>
            </w:pPr>
            <w:r w:rsidRPr="00023A4A">
              <w:rPr>
                <w:rFonts w:ascii="Calibri" w:hAnsi="Calibri"/>
                <w:b/>
                <w:bCs/>
                <w:color w:val="000000"/>
              </w:rPr>
              <w:t>6</w:t>
            </w:r>
          </w:p>
        </w:tc>
        <w:tc>
          <w:tcPr>
            <w:tcW w:w="990"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25BABD67" w14:textId="77777777" w:rsidR="00D97F00" w:rsidRPr="00023A4A" w:rsidRDefault="00D97F00" w:rsidP="00B66E89">
            <w:pPr>
              <w:spacing w:before="0"/>
              <w:jc w:val="center"/>
              <w:rPr>
                <w:rFonts w:ascii="Calibri" w:hAnsi="Calibri"/>
                <w:b/>
                <w:bCs/>
                <w:color w:val="000000"/>
              </w:rPr>
            </w:pPr>
            <w:r w:rsidRPr="00023A4A">
              <w:rPr>
                <w:rFonts w:ascii="Calibri" w:hAnsi="Calibri"/>
                <w:b/>
                <w:bCs/>
                <w:color w:val="000000"/>
              </w:rPr>
              <w:t>7</w:t>
            </w:r>
          </w:p>
        </w:tc>
        <w:tc>
          <w:tcPr>
            <w:tcW w:w="630"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0800DE8E" w14:textId="77777777" w:rsidR="00D97F00" w:rsidRPr="00023A4A" w:rsidRDefault="00D97F00" w:rsidP="00B66E89">
            <w:pPr>
              <w:spacing w:before="0"/>
              <w:jc w:val="center"/>
              <w:rPr>
                <w:rFonts w:ascii="Calibri" w:hAnsi="Calibri"/>
                <w:b/>
                <w:bCs/>
                <w:color w:val="000000"/>
              </w:rPr>
            </w:pPr>
            <w:r w:rsidRPr="00023A4A">
              <w:rPr>
                <w:rFonts w:ascii="Calibri" w:hAnsi="Calibri"/>
                <w:b/>
                <w:bCs/>
                <w:color w:val="000000"/>
              </w:rPr>
              <w:t>8</w:t>
            </w:r>
          </w:p>
        </w:tc>
        <w:tc>
          <w:tcPr>
            <w:tcW w:w="540"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2466A1AA" w14:textId="77777777" w:rsidR="00D97F00" w:rsidRPr="00023A4A" w:rsidRDefault="00D97F00" w:rsidP="00B66E89">
            <w:pPr>
              <w:spacing w:before="0"/>
              <w:jc w:val="center"/>
              <w:rPr>
                <w:rFonts w:ascii="Calibri" w:hAnsi="Calibri"/>
                <w:b/>
                <w:bCs/>
                <w:color w:val="000000"/>
              </w:rPr>
            </w:pPr>
            <w:r w:rsidRPr="00023A4A">
              <w:rPr>
                <w:rFonts w:ascii="Calibri" w:hAnsi="Calibri"/>
                <w:b/>
                <w:bCs/>
                <w:color w:val="000000"/>
              </w:rPr>
              <w:t>9</w:t>
            </w:r>
          </w:p>
        </w:tc>
        <w:tc>
          <w:tcPr>
            <w:tcW w:w="990"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1054B374" w14:textId="77777777" w:rsidR="00D97F00" w:rsidRPr="00023A4A" w:rsidRDefault="00D97F00" w:rsidP="00B66E89">
            <w:pPr>
              <w:spacing w:before="0"/>
              <w:jc w:val="center"/>
              <w:rPr>
                <w:rFonts w:ascii="Calibri" w:hAnsi="Calibri"/>
                <w:b/>
                <w:bCs/>
                <w:color w:val="000000"/>
              </w:rPr>
            </w:pPr>
            <w:r w:rsidRPr="00023A4A">
              <w:rPr>
                <w:rFonts w:ascii="Calibri" w:hAnsi="Calibri"/>
                <w:b/>
                <w:bCs/>
                <w:color w:val="000000"/>
              </w:rPr>
              <w:t>10</w:t>
            </w:r>
          </w:p>
        </w:tc>
        <w:tc>
          <w:tcPr>
            <w:tcW w:w="990"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1C752190" w14:textId="77777777" w:rsidR="00D97F00" w:rsidRPr="00023A4A" w:rsidRDefault="00D97F00" w:rsidP="00B66E89">
            <w:pPr>
              <w:spacing w:before="0"/>
              <w:jc w:val="center"/>
              <w:rPr>
                <w:rFonts w:ascii="Calibri" w:hAnsi="Calibri"/>
                <w:b/>
                <w:bCs/>
                <w:color w:val="000000"/>
              </w:rPr>
            </w:pPr>
            <w:r w:rsidRPr="00023A4A">
              <w:rPr>
                <w:rFonts w:ascii="Calibri" w:hAnsi="Calibri"/>
                <w:b/>
                <w:bCs/>
                <w:color w:val="000000"/>
              </w:rPr>
              <w:t>11</w:t>
            </w:r>
          </w:p>
        </w:tc>
        <w:tc>
          <w:tcPr>
            <w:tcW w:w="1100"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54956289" w14:textId="77777777" w:rsidR="00D97F00" w:rsidRPr="00023A4A" w:rsidRDefault="00D97F00" w:rsidP="00B66E89">
            <w:pPr>
              <w:spacing w:before="0"/>
              <w:jc w:val="center"/>
              <w:rPr>
                <w:rFonts w:ascii="Calibri" w:hAnsi="Calibri"/>
                <w:b/>
                <w:bCs/>
                <w:color w:val="000000"/>
              </w:rPr>
            </w:pPr>
            <w:r w:rsidRPr="00023A4A">
              <w:rPr>
                <w:rFonts w:ascii="Calibri" w:hAnsi="Calibri"/>
                <w:b/>
                <w:bCs/>
                <w:color w:val="000000"/>
              </w:rPr>
              <w:t>12</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01F1F7B7" w14:textId="77777777" w:rsidR="00D97F00" w:rsidRPr="00023A4A" w:rsidRDefault="00D97F00" w:rsidP="00B66E89">
            <w:pPr>
              <w:spacing w:before="0"/>
              <w:jc w:val="center"/>
              <w:rPr>
                <w:rFonts w:ascii="Calibri" w:hAnsi="Calibri"/>
                <w:b/>
                <w:bCs/>
                <w:color w:val="000000"/>
              </w:rPr>
            </w:pPr>
            <w:r w:rsidRPr="00023A4A">
              <w:rPr>
                <w:rFonts w:ascii="Calibri" w:hAnsi="Calibri"/>
                <w:b/>
                <w:bCs/>
                <w:color w:val="000000"/>
              </w:rPr>
              <w:t>13</w:t>
            </w:r>
          </w:p>
        </w:tc>
      </w:tr>
      <w:tr w:rsidR="00F15D3A" w:rsidRPr="00023A4A" w14:paraId="1FC90A1F" w14:textId="77777777" w:rsidTr="00095E9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14:paraId="62ABC40B" w14:textId="77777777" w:rsidR="00F15D3A" w:rsidRPr="00023A4A" w:rsidRDefault="00F15D3A" w:rsidP="00DF302A">
            <w:pPr>
              <w:pStyle w:val="ListParagraph"/>
              <w:numPr>
                <w:ilvl w:val="0"/>
                <w:numId w:val="34"/>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28CD21A" w14:textId="77777777" w:rsidR="00F15D3A" w:rsidRPr="00023A4A" w:rsidRDefault="00F15D3A" w:rsidP="00F15D3A">
            <w:pPr>
              <w:spacing w:before="0"/>
              <w:jc w:val="right"/>
              <w:rPr>
                <w:rFonts w:ascii="Times New Roman" w:hAnsi="Times New Roman"/>
              </w:rPr>
            </w:pPr>
            <w:r w:rsidRPr="00023A4A">
              <w:rPr>
                <w:rFonts w:ascii="Calibri" w:hAnsi="Calibri"/>
                <w:color w:val="000000"/>
              </w:rPr>
              <w:t>19078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F65362B" w14:textId="77777777" w:rsidR="00F15D3A" w:rsidRPr="00023A4A" w:rsidRDefault="00F15D3A" w:rsidP="00F15D3A">
            <w:pPr>
              <w:spacing w:before="0"/>
              <w:jc w:val="left"/>
              <w:rPr>
                <w:rFonts w:ascii="Times New Roman" w:hAnsi="Times New Roman"/>
              </w:rPr>
            </w:pPr>
            <w:r w:rsidRPr="00023A4A">
              <w:rPr>
                <w:rFonts w:ascii="Calibri" w:hAnsi="Calibri"/>
                <w:color w:val="000000"/>
              </w:rPr>
              <w:t>19613421</w:t>
            </w:r>
          </w:p>
        </w:tc>
        <w:tc>
          <w:tcPr>
            <w:tcW w:w="2355" w:type="dxa"/>
            <w:tcBorders>
              <w:top w:val="outset" w:sz="6" w:space="0" w:color="D0D7E5"/>
              <w:left w:val="outset" w:sz="6" w:space="0" w:color="D0D7E5"/>
              <w:bottom w:val="outset" w:sz="6" w:space="0" w:color="D0D7E5"/>
              <w:right w:val="outset" w:sz="6" w:space="0" w:color="D0D7E5"/>
            </w:tcBorders>
            <w:shd w:val="clear" w:color="auto" w:fill="FFFFFF"/>
          </w:tcPr>
          <w:p w14:paraId="08DBD9E1" w14:textId="77777777" w:rsidR="00F15D3A" w:rsidRPr="00023A4A" w:rsidRDefault="00F15D3A" w:rsidP="00F15D3A">
            <w:pPr>
              <w:spacing w:before="0"/>
              <w:jc w:val="left"/>
              <w:rPr>
                <w:rFonts w:ascii="Calibri" w:hAnsi="Calibri"/>
              </w:rPr>
            </w:pPr>
            <w:r w:rsidRPr="00023A4A">
              <w:rPr>
                <w:rFonts w:ascii="Calibri" w:hAnsi="Calibri"/>
              </w:rPr>
              <w:t xml:space="preserve">Teški savitljivi rudarski kabl   3,6/6kV </w:t>
            </w:r>
          </w:p>
          <w:p w14:paraId="75424070" w14:textId="77777777" w:rsidR="00F15D3A" w:rsidRPr="00023A4A" w:rsidRDefault="00F15D3A" w:rsidP="00F15D3A">
            <w:pPr>
              <w:spacing w:before="0"/>
              <w:jc w:val="left"/>
              <w:rPr>
                <w:rFonts w:ascii="Times New Roman" w:hAnsi="Times New Roman"/>
              </w:rPr>
            </w:pPr>
            <w:r w:rsidRPr="00023A4A">
              <w:rPr>
                <w:rFonts w:ascii="Calibri" w:hAnsi="Calibri"/>
              </w:rPr>
              <w:t>EpN 78 3x70+3x16</w:t>
            </w:r>
          </w:p>
        </w:tc>
        <w:tc>
          <w:tcPr>
            <w:tcW w:w="1530" w:type="dxa"/>
            <w:tcBorders>
              <w:top w:val="outset" w:sz="6" w:space="0" w:color="D0D7E5"/>
              <w:left w:val="outset" w:sz="6" w:space="0" w:color="D0D7E5"/>
              <w:bottom w:val="outset" w:sz="6" w:space="0" w:color="D0D7E5"/>
              <w:right w:val="outset" w:sz="6" w:space="0" w:color="D0D7E5"/>
            </w:tcBorders>
            <w:shd w:val="clear" w:color="auto" w:fill="FFFFFF"/>
            <w:hideMark/>
          </w:tcPr>
          <w:p w14:paraId="09AEEF45" w14:textId="77777777" w:rsidR="00F15D3A" w:rsidRPr="00023A4A" w:rsidRDefault="00F15D3A" w:rsidP="00F15D3A">
            <w:pPr>
              <w:spacing w:before="0"/>
              <w:jc w:val="right"/>
              <w:rPr>
                <w:rFonts w:ascii="Times New Roman" w:hAnsi="Times New Roman"/>
              </w:rPr>
            </w:pPr>
          </w:p>
        </w:tc>
        <w:tc>
          <w:tcPr>
            <w:tcW w:w="1350" w:type="dxa"/>
            <w:tcBorders>
              <w:top w:val="outset" w:sz="6" w:space="0" w:color="D0D7E5"/>
              <w:left w:val="outset" w:sz="6" w:space="0" w:color="D0D7E5"/>
              <w:bottom w:val="outset" w:sz="6" w:space="0" w:color="D0D7E5"/>
              <w:right w:val="outset" w:sz="6" w:space="0" w:color="D0D7E5"/>
            </w:tcBorders>
            <w:shd w:val="clear" w:color="auto" w:fill="FFFFFF"/>
            <w:hideMark/>
          </w:tcPr>
          <w:p w14:paraId="171DD0CF" w14:textId="77777777" w:rsidR="00F15D3A" w:rsidRPr="00023A4A" w:rsidRDefault="00F15D3A" w:rsidP="00F15D3A">
            <w:pPr>
              <w:spacing w:before="0"/>
              <w:jc w:val="right"/>
              <w:rPr>
                <w:rFonts w:ascii="Times New Roman" w:hAnsi="Times New Roman"/>
              </w:rPr>
            </w:pPr>
          </w:p>
        </w:tc>
        <w:tc>
          <w:tcPr>
            <w:tcW w:w="990" w:type="dxa"/>
            <w:tcBorders>
              <w:top w:val="outset" w:sz="6" w:space="0" w:color="D0D7E5"/>
              <w:left w:val="outset" w:sz="6" w:space="0" w:color="D0D7E5"/>
              <w:bottom w:val="outset" w:sz="6" w:space="0" w:color="D0D7E5"/>
              <w:right w:val="outset" w:sz="6" w:space="0" w:color="D0D7E5"/>
            </w:tcBorders>
            <w:shd w:val="clear" w:color="auto" w:fill="FFFFFF"/>
            <w:hideMark/>
          </w:tcPr>
          <w:p w14:paraId="6DE04527" w14:textId="77777777" w:rsidR="00F15D3A" w:rsidRPr="00023A4A" w:rsidRDefault="00F15D3A" w:rsidP="00F15D3A">
            <w:pPr>
              <w:spacing w:before="0"/>
              <w:jc w:val="left"/>
              <w:rPr>
                <w:rFonts w:ascii="Times New Roman" w:hAnsi="Times New Roman"/>
              </w:rPr>
            </w:pPr>
            <w:r w:rsidRPr="00023A4A">
              <w:rPr>
                <w:rFonts w:ascii="Calibri" w:hAnsi="Calibri"/>
                <w:color w:val="000000"/>
              </w:rPr>
              <w:t>073</w:t>
            </w:r>
          </w:p>
        </w:tc>
        <w:tc>
          <w:tcPr>
            <w:tcW w:w="630" w:type="dxa"/>
            <w:tcBorders>
              <w:top w:val="outset" w:sz="6" w:space="0" w:color="D0D7E5"/>
              <w:left w:val="outset" w:sz="6" w:space="0" w:color="D0D7E5"/>
              <w:bottom w:val="outset" w:sz="6" w:space="0" w:color="D0D7E5"/>
              <w:right w:val="outset" w:sz="6" w:space="0" w:color="D0D7E5"/>
            </w:tcBorders>
            <w:shd w:val="clear" w:color="auto" w:fill="FFFFFF"/>
            <w:vAlign w:val="center"/>
            <w:hideMark/>
          </w:tcPr>
          <w:p w14:paraId="4FC9CC99" w14:textId="77777777" w:rsidR="00F15D3A" w:rsidRPr="00023A4A" w:rsidRDefault="00F15D3A" w:rsidP="00F15D3A">
            <w:pPr>
              <w:spacing w:before="0"/>
              <w:jc w:val="center"/>
              <w:rPr>
                <w:rFonts w:ascii="Times New Roman" w:hAnsi="Times New Roman"/>
              </w:rPr>
            </w:pPr>
            <w:r w:rsidRPr="00023A4A">
              <w:rPr>
                <w:rFonts w:ascii="Calibri" w:hAnsi="Calibri"/>
                <w:color w:val="000000"/>
              </w:rPr>
              <w:t>m</w:t>
            </w:r>
          </w:p>
        </w:tc>
        <w:tc>
          <w:tcPr>
            <w:tcW w:w="540" w:type="dxa"/>
            <w:tcBorders>
              <w:top w:val="outset" w:sz="6" w:space="0" w:color="D0D7E5"/>
              <w:left w:val="outset" w:sz="6" w:space="0" w:color="D0D7E5"/>
              <w:bottom w:val="outset" w:sz="6" w:space="0" w:color="D0D7E5"/>
              <w:right w:val="outset" w:sz="6" w:space="0" w:color="D0D7E5"/>
            </w:tcBorders>
            <w:shd w:val="clear" w:color="auto" w:fill="FFFFFF"/>
            <w:hideMark/>
          </w:tcPr>
          <w:p w14:paraId="0BBAE4EC" w14:textId="77777777" w:rsidR="00F15D3A" w:rsidRPr="00023A4A" w:rsidRDefault="00F15D3A" w:rsidP="00F15D3A">
            <w:pPr>
              <w:spacing w:before="0"/>
              <w:jc w:val="right"/>
              <w:rPr>
                <w:rFonts w:ascii="Times New Roman" w:hAnsi="Times New Roman"/>
              </w:rPr>
            </w:pPr>
            <w:r w:rsidRPr="00023A4A">
              <w:rPr>
                <w:rFonts w:ascii="Calibri" w:hAnsi="Calibri"/>
                <w:color w:val="000000"/>
              </w:rPr>
              <w:t>3000</w:t>
            </w:r>
          </w:p>
        </w:tc>
        <w:tc>
          <w:tcPr>
            <w:tcW w:w="990" w:type="dxa"/>
            <w:tcBorders>
              <w:top w:val="outset" w:sz="6" w:space="0" w:color="D0D7E5"/>
              <w:left w:val="outset" w:sz="6" w:space="0" w:color="D0D7E5"/>
              <w:bottom w:val="outset" w:sz="6" w:space="0" w:color="D0D7E5"/>
              <w:right w:val="outset" w:sz="6" w:space="0" w:color="D0D7E5"/>
            </w:tcBorders>
            <w:shd w:val="clear" w:color="auto" w:fill="FFFFFF"/>
            <w:hideMark/>
          </w:tcPr>
          <w:p w14:paraId="1BECF552" w14:textId="77777777" w:rsidR="00F15D3A" w:rsidRPr="00023A4A" w:rsidRDefault="00F15D3A" w:rsidP="00F15D3A">
            <w:pPr>
              <w:spacing w:before="0"/>
              <w:jc w:val="right"/>
              <w:rPr>
                <w:rFonts w:ascii="Times New Roman" w:hAnsi="Times New Roman"/>
              </w:rPr>
            </w:pPr>
          </w:p>
        </w:tc>
        <w:tc>
          <w:tcPr>
            <w:tcW w:w="990" w:type="dxa"/>
            <w:tcBorders>
              <w:top w:val="outset" w:sz="6" w:space="0" w:color="D0D7E5"/>
              <w:left w:val="outset" w:sz="6" w:space="0" w:color="D0D7E5"/>
              <w:bottom w:val="outset" w:sz="6" w:space="0" w:color="D0D7E5"/>
              <w:right w:val="outset" w:sz="6" w:space="0" w:color="D0D7E5"/>
            </w:tcBorders>
            <w:shd w:val="clear" w:color="auto" w:fill="FFFFFF"/>
            <w:hideMark/>
          </w:tcPr>
          <w:p w14:paraId="6C8C1E7B" w14:textId="77777777" w:rsidR="00F15D3A" w:rsidRPr="00023A4A" w:rsidRDefault="00F15D3A" w:rsidP="00F15D3A">
            <w:pPr>
              <w:spacing w:before="0"/>
              <w:jc w:val="right"/>
              <w:rPr>
                <w:rFonts w:ascii="Times New Roman" w:hAnsi="Times New Roman"/>
              </w:rPr>
            </w:pPr>
          </w:p>
        </w:tc>
        <w:tc>
          <w:tcPr>
            <w:tcW w:w="1100" w:type="dxa"/>
            <w:tcBorders>
              <w:top w:val="outset" w:sz="6" w:space="0" w:color="D0D7E5"/>
              <w:left w:val="outset" w:sz="6" w:space="0" w:color="D0D7E5"/>
              <w:bottom w:val="outset" w:sz="6" w:space="0" w:color="D0D7E5"/>
              <w:right w:val="outset" w:sz="6" w:space="0" w:color="D0D7E5"/>
            </w:tcBorders>
            <w:shd w:val="clear" w:color="auto" w:fill="FFFFFF"/>
            <w:hideMark/>
          </w:tcPr>
          <w:p w14:paraId="567A50C4" w14:textId="77777777" w:rsidR="00F15D3A" w:rsidRPr="00023A4A" w:rsidRDefault="00F15D3A" w:rsidP="00F15D3A">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D794140" w14:textId="77777777" w:rsidR="00F15D3A" w:rsidRPr="00023A4A" w:rsidRDefault="00F15D3A" w:rsidP="00F15D3A">
            <w:pPr>
              <w:spacing w:before="0"/>
              <w:jc w:val="right"/>
              <w:rPr>
                <w:rFonts w:ascii="Times New Roman" w:hAnsi="Times New Roman"/>
              </w:rPr>
            </w:pPr>
          </w:p>
        </w:tc>
      </w:tr>
      <w:tr w:rsidR="00F15D3A" w:rsidRPr="00023A4A" w14:paraId="3956EF43" w14:textId="77777777" w:rsidTr="00095E9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7E9600E1" w14:textId="77777777" w:rsidR="00F15D3A" w:rsidRPr="00023A4A" w:rsidRDefault="00F15D3A" w:rsidP="00DF302A">
            <w:pPr>
              <w:pStyle w:val="ListParagraph"/>
              <w:numPr>
                <w:ilvl w:val="0"/>
                <w:numId w:val="34"/>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BACABBA" w14:textId="77777777" w:rsidR="00F15D3A" w:rsidRPr="00023A4A" w:rsidRDefault="00F15D3A" w:rsidP="00F15D3A">
            <w:pPr>
              <w:spacing w:before="0"/>
              <w:jc w:val="right"/>
              <w:rPr>
                <w:rFonts w:ascii="Times New Roman" w:hAnsi="Times New Roman"/>
              </w:rPr>
            </w:pPr>
            <w:r w:rsidRPr="00023A4A">
              <w:rPr>
                <w:rFonts w:ascii="Calibri" w:hAnsi="Calibri"/>
                <w:color w:val="000000"/>
              </w:rPr>
              <w:t>19079</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A44DF4E" w14:textId="77777777" w:rsidR="00F15D3A" w:rsidRPr="00023A4A" w:rsidRDefault="00F15D3A" w:rsidP="00F15D3A">
            <w:pPr>
              <w:spacing w:before="0"/>
              <w:jc w:val="left"/>
              <w:rPr>
                <w:rFonts w:ascii="Times New Roman" w:hAnsi="Times New Roman"/>
              </w:rPr>
            </w:pPr>
            <w:r w:rsidRPr="00023A4A">
              <w:rPr>
                <w:rFonts w:ascii="Calibri" w:hAnsi="Calibri"/>
                <w:color w:val="000000"/>
              </w:rPr>
              <w:t>19613421</w:t>
            </w:r>
          </w:p>
        </w:tc>
        <w:tc>
          <w:tcPr>
            <w:tcW w:w="2355" w:type="dxa"/>
            <w:tcBorders>
              <w:top w:val="outset" w:sz="6" w:space="0" w:color="D0D7E5"/>
              <w:left w:val="outset" w:sz="6" w:space="0" w:color="D0D7E5"/>
              <w:bottom w:val="outset" w:sz="6" w:space="0" w:color="D0D7E5"/>
              <w:right w:val="outset" w:sz="6" w:space="0" w:color="D0D7E5"/>
            </w:tcBorders>
            <w:shd w:val="clear" w:color="auto" w:fill="FFFFFF"/>
          </w:tcPr>
          <w:p w14:paraId="0F3779EC" w14:textId="77777777" w:rsidR="00F15D3A" w:rsidRPr="00023A4A" w:rsidRDefault="00F15D3A" w:rsidP="00F15D3A">
            <w:pPr>
              <w:spacing w:before="0"/>
              <w:jc w:val="left"/>
              <w:rPr>
                <w:rFonts w:ascii="Calibri" w:hAnsi="Calibri"/>
              </w:rPr>
            </w:pPr>
            <w:r w:rsidRPr="00023A4A">
              <w:rPr>
                <w:rFonts w:ascii="Calibri" w:hAnsi="Calibri"/>
              </w:rPr>
              <w:t xml:space="preserve">Teški savitljivi rudarski kabl   3,6/6kV </w:t>
            </w:r>
          </w:p>
          <w:p w14:paraId="5E4D0A41" w14:textId="77777777" w:rsidR="00F15D3A" w:rsidRPr="00023A4A" w:rsidRDefault="00F15D3A" w:rsidP="00F15D3A">
            <w:pPr>
              <w:spacing w:before="0"/>
              <w:jc w:val="left"/>
              <w:rPr>
                <w:rFonts w:ascii="Times New Roman" w:hAnsi="Times New Roman"/>
              </w:rPr>
            </w:pPr>
            <w:r w:rsidRPr="00023A4A">
              <w:rPr>
                <w:rFonts w:ascii="Calibri" w:hAnsi="Calibri"/>
              </w:rPr>
              <w:t>EpN 78 3x70+3x16</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14:paraId="4C8F504E" w14:textId="77777777" w:rsidR="00F15D3A" w:rsidRPr="00023A4A" w:rsidRDefault="00F15D3A" w:rsidP="00F15D3A">
            <w:pPr>
              <w:spacing w:before="0"/>
              <w:jc w:val="right"/>
              <w:rPr>
                <w:rFonts w:ascii="Times New Roman" w:hAnsi="Times New Roman"/>
              </w:rPr>
            </w:pPr>
          </w:p>
        </w:tc>
        <w:tc>
          <w:tcPr>
            <w:tcW w:w="1350" w:type="dxa"/>
            <w:tcBorders>
              <w:top w:val="outset" w:sz="6" w:space="0" w:color="D0D7E5"/>
              <w:left w:val="outset" w:sz="6" w:space="0" w:color="D0D7E5"/>
              <w:bottom w:val="outset" w:sz="6" w:space="0" w:color="D0D7E5"/>
              <w:right w:val="outset" w:sz="6" w:space="0" w:color="D0D7E5"/>
            </w:tcBorders>
            <w:shd w:val="clear" w:color="auto" w:fill="FFFFFF"/>
          </w:tcPr>
          <w:p w14:paraId="3108A15F" w14:textId="77777777" w:rsidR="00F15D3A" w:rsidRPr="00023A4A" w:rsidRDefault="00F15D3A" w:rsidP="00F15D3A">
            <w:pPr>
              <w:spacing w:before="0"/>
              <w:jc w:val="right"/>
              <w:rPr>
                <w:rFonts w:ascii="Times New Roman" w:hAnsi="Times New Roman"/>
              </w:rPr>
            </w:pPr>
          </w:p>
        </w:tc>
        <w:tc>
          <w:tcPr>
            <w:tcW w:w="990" w:type="dxa"/>
            <w:tcBorders>
              <w:top w:val="outset" w:sz="6" w:space="0" w:color="D0D7E5"/>
              <w:left w:val="outset" w:sz="6" w:space="0" w:color="D0D7E5"/>
              <w:bottom w:val="outset" w:sz="6" w:space="0" w:color="D0D7E5"/>
              <w:right w:val="outset" w:sz="6" w:space="0" w:color="D0D7E5"/>
            </w:tcBorders>
            <w:shd w:val="clear" w:color="auto" w:fill="FFFFFF"/>
          </w:tcPr>
          <w:p w14:paraId="3323759B" w14:textId="77777777" w:rsidR="00F15D3A" w:rsidRPr="00023A4A" w:rsidRDefault="00F15D3A" w:rsidP="00F15D3A">
            <w:pPr>
              <w:spacing w:before="0"/>
              <w:jc w:val="left"/>
              <w:rPr>
                <w:rFonts w:ascii="Times New Roman" w:hAnsi="Times New Roman"/>
              </w:rPr>
            </w:pPr>
            <w:r w:rsidRPr="00023A4A">
              <w:rPr>
                <w:rFonts w:ascii="Calibri" w:hAnsi="Calibri"/>
                <w:color w:val="000000"/>
              </w:rPr>
              <w:t>008</w:t>
            </w:r>
          </w:p>
        </w:tc>
        <w:tc>
          <w:tcPr>
            <w:tcW w:w="630" w:type="dxa"/>
            <w:tcBorders>
              <w:top w:val="outset" w:sz="6" w:space="0" w:color="D0D7E5"/>
              <w:left w:val="outset" w:sz="6" w:space="0" w:color="D0D7E5"/>
              <w:bottom w:val="outset" w:sz="6" w:space="0" w:color="D0D7E5"/>
              <w:right w:val="outset" w:sz="6" w:space="0" w:color="D0D7E5"/>
            </w:tcBorders>
            <w:shd w:val="clear" w:color="auto" w:fill="FFFFFF"/>
          </w:tcPr>
          <w:p w14:paraId="726388B5" w14:textId="77777777" w:rsidR="00F15D3A" w:rsidRPr="00023A4A" w:rsidRDefault="00F15D3A" w:rsidP="00F15D3A">
            <w:pPr>
              <w:jc w:val="center"/>
            </w:pPr>
            <w:r w:rsidRPr="00023A4A">
              <w:rPr>
                <w:rFonts w:ascii="Calibri" w:hAnsi="Calibri"/>
                <w:color w:val="000000"/>
              </w:rPr>
              <w:t>m</w:t>
            </w:r>
          </w:p>
        </w:tc>
        <w:tc>
          <w:tcPr>
            <w:tcW w:w="540" w:type="dxa"/>
            <w:tcBorders>
              <w:top w:val="outset" w:sz="6" w:space="0" w:color="D0D7E5"/>
              <w:left w:val="outset" w:sz="6" w:space="0" w:color="D0D7E5"/>
              <w:bottom w:val="outset" w:sz="6" w:space="0" w:color="D0D7E5"/>
              <w:right w:val="outset" w:sz="6" w:space="0" w:color="D0D7E5"/>
            </w:tcBorders>
            <w:shd w:val="clear" w:color="auto" w:fill="FFFFFF"/>
          </w:tcPr>
          <w:p w14:paraId="6F8079F1" w14:textId="77777777" w:rsidR="00F15D3A" w:rsidRPr="00023A4A" w:rsidRDefault="00F15D3A" w:rsidP="00F15D3A">
            <w:pPr>
              <w:spacing w:before="0"/>
              <w:jc w:val="right"/>
              <w:rPr>
                <w:rFonts w:ascii="Times New Roman" w:hAnsi="Times New Roman"/>
              </w:rPr>
            </w:pPr>
            <w:r w:rsidRPr="00023A4A">
              <w:rPr>
                <w:rFonts w:ascii="Calibri" w:hAnsi="Calibri"/>
                <w:color w:val="000000"/>
              </w:rPr>
              <w:t>500</w:t>
            </w:r>
          </w:p>
        </w:tc>
        <w:tc>
          <w:tcPr>
            <w:tcW w:w="990" w:type="dxa"/>
            <w:tcBorders>
              <w:top w:val="outset" w:sz="6" w:space="0" w:color="D0D7E5"/>
              <w:left w:val="outset" w:sz="6" w:space="0" w:color="D0D7E5"/>
              <w:bottom w:val="outset" w:sz="6" w:space="0" w:color="D0D7E5"/>
              <w:right w:val="outset" w:sz="6" w:space="0" w:color="D0D7E5"/>
            </w:tcBorders>
            <w:shd w:val="clear" w:color="auto" w:fill="FFFFFF"/>
          </w:tcPr>
          <w:p w14:paraId="2ED30BDC" w14:textId="77777777" w:rsidR="00F15D3A" w:rsidRPr="00023A4A" w:rsidRDefault="00F15D3A" w:rsidP="00F15D3A">
            <w:pPr>
              <w:spacing w:before="0"/>
              <w:jc w:val="right"/>
              <w:rPr>
                <w:rFonts w:ascii="Times New Roman" w:hAnsi="Times New Roman"/>
              </w:rPr>
            </w:pPr>
          </w:p>
        </w:tc>
        <w:tc>
          <w:tcPr>
            <w:tcW w:w="990" w:type="dxa"/>
            <w:tcBorders>
              <w:top w:val="outset" w:sz="6" w:space="0" w:color="D0D7E5"/>
              <w:left w:val="outset" w:sz="6" w:space="0" w:color="D0D7E5"/>
              <w:bottom w:val="outset" w:sz="6" w:space="0" w:color="D0D7E5"/>
              <w:right w:val="outset" w:sz="6" w:space="0" w:color="D0D7E5"/>
            </w:tcBorders>
            <w:shd w:val="clear" w:color="auto" w:fill="FFFFFF"/>
          </w:tcPr>
          <w:p w14:paraId="717AD3C1" w14:textId="77777777" w:rsidR="00F15D3A" w:rsidRPr="00023A4A" w:rsidRDefault="00F15D3A" w:rsidP="00F15D3A">
            <w:pPr>
              <w:spacing w:before="0"/>
              <w:jc w:val="right"/>
              <w:rPr>
                <w:rFonts w:ascii="Times New Roman" w:hAnsi="Times New Roman"/>
              </w:rPr>
            </w:pPr>
          </w:p>
        </w:tc>
        <w:tc>
          <w:tcPr>
            <w:tcW w:w="1100" w:type="dxa"/>
            <w:tcBorders>
              <w:top w:val="outset" w:sz="6" w:space="0" w:color="D0D7E5"/>
              <w:left w:val="outset" w:sz="6" w:space="0" w:color="D0D7E5"/>
              <w:bottom w:val="outset" w:sz="6" w:space="0" w:color="D0D7E5"/>
              <w:right w:val="outset" w:sz="6" w:space="0" w:color="D0D7E5"/>
            </w:tcBorders>
            <w:shd w:val="clear" w:color="auto" w:fill="FFFFFF"/>
          </w:tcPr>
          <w:p w14:paraId="101A9558" w14:textId="77777777" w:rsidR="00F15D3A" w:rsidRPr="00023A4A" w:rsidRDefault="00F15D3A" w:rsidP="00F15D3A">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6DFF8C1" w14:textId="77777777" w:rsidR="00F15D3A" w:rsidRPr="00023A4A" w:rsidRDefault="00F15D3A" w:rsidP="00F15D3A">
            <w:pPr>
              <w:spacing w:before="0"/>
              <w:jc w:val="right"/>
              <w:rPr>
                <w:rFonts w:ascii="Times New Roman" w:hAnsi="Times New Roman"/>
              </w:rPr>
            </w:pPr>
          </w:p>
        </w:tc>
      </w:tr>
      <w:tr w:rsidR="00F15D3A" w:rsidRPr="00023A4A" w14:paraId="7FC311CB" w14:textId="77777777" w:rsidTr="00095E9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5725AD70" w14:textId="77777777" w:rsidR="00F15D3A" w:rsidRPr="00023A4A" w:rsidRDefault="00F15D3A" w:rsidP="00DF302A">
            <w:pPr>
              <w:pStyle w:val="ListParagraph"/>
              <w:numPr>
                <w:ilvl w:val="0"/>
                <w:numId w:val="34"/>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B7B8232" w14:textId="77777777" w:rsidR="00F15D3A" w:rsidRPr="00023A4A" w:rsidRDefault="00F15D3A" w:rsidP="00F15D3A">
            <w:pPr>
              <w:spacing w:before="0"/>
              <w:jc w:val="right"/>
              <w:rPr>
                <w:rFonts w:ascii="Times New Roman" w:hAnsi="Times New Roman"/>
              </w:rPr>
            </w:pPr>
            <w:r w:rsidRPr="00023A4A">
              <w:rPr>
                <w:rFonts w:ascii="Calibri" w:hAnsi="Calibri"/>
                <w:color w:val="000000"/>
              </w:rPr>
              <w:t>19084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C3E9035" w14:textId="77777777" w:rsidR="00F15D3A" w:rsidRPr="00023A4A" w:rsidRDefault="00F15D3A" w:rsidP="00F15D3A">
            <w:pPr>
              <w:spacing w:before="0"/>
              <w:jc w:val="left"/>
              <w:rPr>
                <w:rFonts w:ascii="Times New Roman" w:hAnsi="Times New Roman"/>
              </w:rPr>
            </w:pPr>
            <w:r w:rsidRPr="00023A4A">
              <w:rPr>
                <w:rFonts w:ascii="Calibri" w:hAnsi="Calibri"/>
                <w:color w:val="000000"/>
              </w:rPr>
              <w:t>19613512</w:t>
            </w:r>
          </w:p>
        </w:tc>
        <w:tc>
          <w:tcPr>
            <w:tcW w:w="2355" w:type="dxa"/>
            <w:tcBorders>
              <w:top w:val="outset" w:sz="6" w:space="0" w:color="D0D7E5"/>
              <w:left w:val="outset" w:sz="6" w:space="0" w:color="D0D7E5"/>
              <w:bottom w:val="outset" w:sz="6" w:space="0" w:color="D0D7E5"/>
              <w:right w:val="outset" w:sz="6" w:space="0" w:color="D0D7E5"/>
            </w:tcBorders>
            <w:shd w:val="clear" w:color="auto" w:fill="FFFFFF"/>
          </w:tcPr>
          <w:p w14:paraId="772F0523" w14:textId="77777777" w:rsidR="00F15D3A" w:rsidRPr="00023A4A" w:rsidRDefault="00F15D3A" w:rsidP="00F15D3A">
            <w:pPr>
              <w:spacing w:before="0"/>
              <w:jc w:val="left"/>
              <w:rPr>
                <w:rFonts w:ascii="Calibri" w:hAnsi="Calibri"/>
              </w:rPr>
            </w:pPr>
            <w:r w:rsidRPr="00023A4A">
              <w:rPr>
                <w:rFonts w:ascii="Calibri" w:hAnsi="Calibri"/>
              </w:rPr>
              <w:t xml:space="preserve">Teški savitljivi rudarski kabl   3,6/6kV </w:t>
            </w:r>
          </w:p>
          <w:p w14:paraId="61E4FF48" w14:textId="77777777" w:rsidR="00F15D3A" w:rsidRPr="00023A4A" w:rsidRDefault="00F15D3A" w:rsidP="00F15D3A">
            <w:pPr>
              <w:spacing w:before="0"/>
              <w:jc w:val="left"/>
              <w:rPr>
                <w:rFonts w:ascii="Times New Roman" w:hAnsi="Times New Roman"/>
              </w:rPr>
            </w:pPr>
            <w:r w:rsidRPr="00023A4A">
              <w:rPr>
                <w:rFonts w:ascii="Calibri" w:hAnsi="Calibri"/>
              </w:rPr>
              <w:t>EpN 78 3x70+3x16</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14:paraId="292258D4" w14:textId="77777777" w:rsidR="00F15D3A" w:rsidRPr="00023A4A" w:rsidRDefault="00F15D3A" w:rsidP="00F15D3A">
            <w:pPr>
              <w:spacing w:before="0"/>
              <w:jc w:val="right"/>
              <w:rPr>
                <w:rFonts w:ascii="Times New Roman" w:hAnsi="Times New Roman"/>
              </w:rPr>
            </w:pPr>
          </w:p>
        </w:tc>
        <w:tc>
          <w:tcPr>
            <w:tcW w:w="1350" w:type="dxa"/>
            <w:tcBorders>
              <w:top w:val="outset" w:sz="6" w:space="0" w:color="D0D7E5"/>
              <w:left w:val="outset" w:sz="6" w:space="0" w:color="D0D7E5"/>
              <w:bottom w:val="outset" w:sz="6" w:space="0" w:color="D0D7E5"/>
              <w:right w:val="outset" w:sz="6" w:space="0" w:color="D0D7E5"/>
            </w:tcBorders>
            <w:shd w:val="clear" w:color="auto" w:fill="FFFFFF"/>
          </w:tcPr>
          <w:p w14:paraId="25B69788" w14:textId="77777777" w:rsidR="00F15D3A" w:rsidRPr="00023A4A" w:rsidRDefault="00F15D3A" w:rsidP="00F15D3A">
            <w:pPr>
              <w:spacing w:before="0"/>
              <w:jc w:val="right"/>
              <w:rPr>
                <w:rFonts w:ascii="Times New Roman" w:hAnsi="Times New Roman"/>
              </w:rPr>
            </w:pPr>
          </w:p>
        </w:tc>
        <w:tc>
          <w:tcPr>
            <w:tcW w:w="990" w:type="dxa"/>
            <w:tcBorders>
              <w:top w:val="outset" w:sz="6" w:space="0" w:color="D0D7E5"/>
              <w:left w:val="outset" w:sz="6" w:space="0" w:color="D0D7E5"/>
              <w:bottom w:val="outset" w:sz="6" w:space="0" w:color="D0D7E5"/>
              <w:right w:val="outset" w:sz="6" w:space="0" w:color="D0D7E5"/>
            </w:tcBorders>
            <w:shd w:val="clear" w:color="auto" w:fill="FFFFFF"/>
          </w:tcPr>
          <w:p w14:paraId="68E00010" w14:textId="77777777" w:rsidR="00F15D3A" w:rsidRPr="00023A4A" w:rsidRDefault="00F15D3A" w:rsidP="00F15D3A">
            <w:pPr>
              <w:spacing w:before="0"/>
              <w:jc w:val="left"/>
              <w:rPr>
                <w:rFonts w:ascii="Times New Roman" w:hAnsi="Times New Roman"/>
              </w:rPr>
            </w:pPr>
            <w:r w:rsidRPr="00023A4A">
              <w:rPr>
                <w:rFonts w:ascii="Calibri" w:hAnsi="Calibri"/>
                <w:color w:val="000000"/>
              </w:rPr>
              <w:t>006</w:t>
            </w:r>
          </w:p>
        </w:tc>
        <w:tc>
          <w:tcPr>
            <w:tcW w:w="630" w:type="dxa"/>
            <w:tcBorders>
              <w:top w:val="outset" w:sz="6" w:space="0" w:color="D0D7E5"/>
              <w:left w:val="outset" w:sz="6" w:space="0" w:color="D0D7E5"/>
              <w:bottom w:val="outset" w:sz="6" w:space="0" w:color="D0D7E5"/>
              <w:right w:val="outset" w:sz="6" w:space="0" w:color="D0D7E5"/>
            </w:tcBorders>
            <w:shd w:val="clear" w:color="auto" w:fill="FFFFFF"/>
          </w:tcPr>
          <w:p w14:paraId="746F66D6" w14:textId="77777777" w:rsidR="00F15D3A" w:rsidRPr="00023A4A" w:rsidRDefault="00F15D3A" w:rsidP="00F15D3A">
            <w:pPr>
              <w:jc w:val="center"/>
            </w:pPr>
            <w:r w:rsidRPr="00023A4A">
              <w:rPr>
                <w:rFonts w:ascii="Calibri" w:hAnsi="Calibri"/>
                <w:color w:val="000000"/>
              </w:rPr>
              <w:t>m</w:t>
            </w:r>
          </w:p>
        </w:tc>
        <w:tc>
          <w:tcPr>
            <w:tcW w:w="540" w:type="dxa"/>
            <w:tcBorders>
              <w:top w:val="outset" w:sz="6" w:space="0" w:color="D0D7E5"/>
              <w:left w:val="outset" w:sz="6" w:space="0" w:color="D0D7E5"/>
              <w:bottom w:val="outset" w:sz="6" w:space="0" w:color="D0D7E5"/>
              <w:right w:val="outset" w:sz="6" w:space="0" w:color="D0D7E5"/>
            </w:tcBorders>
            <w:shd w:val="clear" w:color="auto" w:fill="FFFFFF"/>
          </w:tcPr>
          <w:p w14:paraId="70C917B3" w14:textId="77777777" w:rsidR="00F15D3A" w:rsidRPr="00023A4A" w:rsidRDefault="00F15D3A" w:rsidP="00F15D3A">
            <w:pPr>
              <w:spacing w:before="0"/>
              <w:jc w:val="right"/>
              <w:rPr>
                <w:rFonts w:ascii="Times New Roman" w:hAnsi="Times New Roman"/>
              </w:rPr>
            </w:pPr>
            <w:r w:rsidRPr="00023A4A">
              <w:rPr>
                <w:rFonts w:ascii="Calibri" w:hAnsi="Calibri"/>
                <w:color w:val="000000"/>
              </w:rPr>
              <w:t>1000</w:t>
            </w:r>
          </w:p>
        </w:tc>
        <w:tc>
          <w:tcPr>
            <w:tcW w:w="990" w:type="dxa"/>
            <w:tcBorders>
              <w:top w:val="outset" w:sz="6" w:space="0" w:color="D0D7E5"/>
              <w:left w:val="outset" w:sz="6" w:space="0" w:color="D0D7E5"/>
              <w:bottom w:val="outset" w:sz="6" w:space="0" w:color="D0D7E5"/>
              <w:right w:val="outset" w:sz="6" w:space="0" w:color="D0D7E5"/>
            </w:tcBorders>
            <w:shd w:val="clear" w:color="auto" w:fill="FFFFFF"/>
          </w:tcPr>
          <w:p w14:paraId="6D9F26E2" w14:textId="77777777" w:rsidR="00F15D3A" w:rsidRPr="00023A4A" w:rsidRDefault="00F15D3A" w:rsidP="00F15D3A">
            <w:pPr>
              <w:spacing w:before="0"/>
              <w:jc w:val="right"/>
              <w:rPr>
                <w:rFonts w:ascii="Times New Roman" w:hAnsi="Times New Roman"/>
              </w:rPr>
            </w:pPr>
          </w:p>
        </w:tc>
        <w:tc>
          <w:tcPr>
            <w:tcW w:w="990" w:type="dxa"/>
            <w:tcBorders>
              <w:top w:val="outset" w:sz="6" w:space="0" w:color="D0D7E5"/>
              <w:left w:val="outset" w:sz="6" w:space="0" w:color="D0D7E5"/>
              <w:bottom w:val="outset" w:sz="6" w:space="0" w:color="D0D7E5"/>
              <w:right w:val="outset" w:sz="6" w:space="0" w:color="D0D7E5"/>
            </w:tcBorders>
            <w:shd w:val="clear" w:color="auto" w:fill="FFFFFF"/>
          </w:tcPr>
          <w:p w14:paraId="0DA3ABDC" w14:textId="77777777" w:rsidR="00F15D3A" w:rsidRPr="00023A4A" w:rsidRDefault="00F15D3A" w:rsidP="00F15D3A">
            <w:pPr>
              <w:spacing w:before="0"/>
              <w:jc w:val="right"/>
              <w:rPr>
                <w:rFonts w:ascii="Times New Roman" w:hAnsi="Times New Roman"/>
              </w:rPr>
            </w:pPr>
          </w:p>
        </w:tc>
        <w:tc>
          <w:tcPr>
            <w:tcW w:w="1100" w:type="dxa"/>
            <w:tcBorders>
              <w:top w:val="outset" w:sz="6" w:space="0" w:color="D0D7E5"/>
              <w:left w:val="outset" w:sz="6" w:space="0" w:color="D0D7E5"/>
              <w:bottom w:val="outset" w:sz="6" w:space="0" w:color="D0D7E5"/>
              <w:right w:val="outset" w:sz="6" w:space="0" w:color="D0D7E5"/>
            </w:tcBorders>
            <w:shd w:val="clear" w:color="auto" w:fill="FFFFFF"/>
          </w:tcPr>
          <w:p w14:paraId="5B04BEDB" w14:textId="77777777" w:rsidR="00F15D3A" w:rsidRPr="00023A4A" w:rsidRDefault="00F15D3A" w:rsidP="00F15D3A">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01AD0A4" w14:textId="77777777" w:rsidR="00F15D3A" w:rsidRPr="00023A4A" w:rsidRDefault="00F15D3A" w:rsidP="00F15D3A">
            <w:pPr>
              <w:spacing w:before="0"/>
              <w:jc w:val="right"/>
              <w:rPr>
                <w:rFonts w:ascii="Times New Roman" w:hAnsi="Times New Roman"/>
              </w:rPr>
            </w:pPr>
          </w:p>
        </w:tc>
      </w:tr>
    </w:tbl>
    <w:p w14:paraId="798EA05D" w14:textId="77777777" w:rsidR="00BB1F9D" w:rsidRPr="00023A4A" w:rsidRDefault="00BB1F9D" w:rsidP="00BB1F9D">
      <w:pPr>
        <w:tabs>
          <w:tab w:val="left" w:pos="90"/>
        </w:tabs>
        <w:spacing w:before="0"/>
        <w:contextualSpacing/>
        <w:rPr>
          <w:rFonts w:cs="Arial"/>
          <w:color w:val="FF0000"/>
        </w:rPr>
      </w:pPr>
    </w:p>
    <w:p w14:paraId="6FAB074B" w14:textId="77777777" w:rsidR="00F00496" w:rsidRPr="00023A4A" w:rsidRDefault="00F00496" w:rsidP="005A0657">
      <w:pPr>
        <w:tabs>
          <w:tab w:val="left" w:pos="90"/>
        </w:tabs>
        <w:spacing w:before="0"/>
        <w:contextualSpacing/>
        <w:rPr>
          <w:rFonts w:eastAsia="Calibri" w:cs="Arial"/>
          <w:b/>
          <w:bCs/>
          <w:iCs/>
        </w:rPr>
      </w:pPr>
    </w:p>
    <w:p w14:paraId="0F43BDA9" w14:textId="77777777" w:rsidR="00EF1C19" w:rsidRPr="00023A4A" w:rsidRDefault="00EF1C19" w:rsidP="005A0657">
      <w:pPr>
        <w:tabs>
          <w:tab w:val="left" w:pos="90"/>
        </w:tabs>
        <w:spacing w:before="0"/>
        <w:contextualSpacing/>
        <w:rPr>
          <w:rFonts w:eastAsia="Calibri" w:cs="Arial"/>
          <w:b/>
          <w:bCs/>
          <w:iCs/>
        </w:rPr>
      </w:pPr>
    </w:p>
    <w:p w14:paraId="34CFC826" w14:textId="77777777" w:rsidR="00EF1C19" w:rsidRPr="00023A4A" w:rsidRDefault="00EF1C19" w:rsidP="005A0657">
      <w:pPr>
        <w:tabs>
          <w:tab w:val="left" w:pos="90"/>
        </w:tabs>
        <w:spacing w:before="0"/>
        <w:contextualSpacing/>
        <w:rPr>
          <w:rFonts w:eastAsia="Calibri" w:cs="Arial"/>
          <w:b/>
          <w:bCs/>
          <w:iCs/>
        </w:rPr>
      </w:pPr>
    </w:p>
    <w:p w14:paraId="223E25C9" w14:textId="77777777" w:rsidR="00EF1C19" w:rsidRPr="00023A4A" w:rsidRDefault="00EF1C19" w:rsidP="005A0657">
      <w:pPr>
        <w:tabs>
          <w:tab w:val="left" w:pos="90"/>
        </w:tabs>
        <w:spacing w:before="0"/>
        <w:contextualSpacing/>
        <w:rPr>
          <w:rFonts w:eastAsia="Calibri" w:cs="Arial"/>
          <w:b/>
          <w:bCs/>
          <w:iCs/>
        </w:rPr>
      </w:pPr>
    </w:p>
    <w:p w14:paraId="453C4A8A" w14:textId="77777777" w:rsidR="00EF1C19" w:rsidRPr="00023A4A" w:rsidRDefault="00EF1C19" w:rsidP="005A0657">
      <w:pPr>
        <w:tabs>
          <w:tab w:val="left" w:pos="90"/>
        </w:tabs>
        <w:spacing w:before="0"/>
        <w:contextualSpacing/>
        <w:rPr>
          <w:rFonts w:eastAsia="Calibri" w:cs="Arial"/>
          <w:b/>
          <w:bCs/>
          <w:iCs/>
        </w:rPr>
      </w:pPr>
    </w:p>
    <w:p w14:paraId="350464A7" w14:textId="77777777" w:rsidR="00EF1C19" w:rsidRPr="00023A4A" w:rsidRDefault="00EF1C19" w:rsidP="005A0657">
      <w:pPr>
        <w:tabs>
          <w:tab w:val="left" w:pos="90"/>
        </w:tabs>
        <w:spacing w:before="0"/>
        <w:contextualSpacing/>
        <w:rPr>
          <w:rFonts w:eastAsia="Calibri" w:cs="Arial"/>
          <w:b/>
          <w:bCs/>
          <w:iCs/>
        </w:rPr>
      </w:pPr>
    </w:p>
    <w:p w14:paraId="04963051" w14:textId="77777777" w:rsidR="00EF1C19" w:rsidRPr="00023A4A" w:rsidRDefault="00EF1C19" w:rsidP="005A0657">
      <w:pPr>
        <w:tabs>
          <w:tab w:val="left" w:pos="90"/>
        </w:tabs>
        <w:spacing w:before="0"/>
        <w:contextualSpacing/>
        <w:rPr>
          <w:rFonts w:eastAsia="Calibri" w:cs="Arial"/>
          <w:b/>
          <w:bCs/>
          <w:iCs/>
        </w:rPr>
      </w:pPr>
    </w:p>
    <w:p w14:paraId="10C83825" w14:textId="77777777" w:rsidR="00EF1C19" w:rsidRPr="00023A4A" w:rsidRDefault="00EF1C19" w:rsidP="005A0657">
      <w:pPr>
        <w:tabs>
          <w:tab w:val="left" w:pos="90"/>
        </w:tabs>
        <w:spacing w:before="0"/>
        <w:contextualSpacing/>
        <w:rPr>
          <w:rFonts w:eastAsia="Calibri" w:cs="Arial"/>
          <w:b/>
          <w:bCs/>
          <w:iCs/>
        </w:rPr>
      </w:pPr>
    </w:p>
    <w:p w14:paraId="6C1E9711" w14:textId="77777777" w:rsidR="00EF1C19" w:rsidRPr="00023A4A" w:rsidRDefault="00EF1C19" w:rsidP="005A0657">
      <w:pPr>
        <w:tabs>
          <w:tab w:val="left" w:pos="90"/>
        </w:tabs>
        <w:spacing w:before="0"/>
        <w:contextualSpacing/>
        <w:rPr>
          <w:rFonts w:eastAsia="Calibri" w:cs="Arial"/>
          <w:b/>
          <w:bCs/>
          <w:iCs/>
        </w:rPr>
      </w:pPr>
    </w:p>
    <w:p w14:paraId="6C9646C8" w14:textId="77777777" w:rsidR="00EF1C19" w:rsidRPr="00023A4A" w:rsidRDefault="00EF1C19" w:rsidP="005A0657">
      <w:pPr>
        <w:tabs>
          <w:tab w:val="left" w:pos="90"/>
        </w:tabs>
        <w:spacing w:before="0"/>
        <w:contextualSpacing/>
        <w:rPr>
          <w:rFonts w:eastAsia="Calibri" w:cs="Arial"/>
          <w:b/>
          <w:bCs/>
          <w:iCs/>
        </w:rPr>
      </w:pPr>
    </w:p>
    <w:p w14:paraId="5C265E2A" w14:textId="77777777" w:rsidR="00EF1C19" w:rsidRPr="00023A4A" w:rsidRDefault="00EF1C19" w:rsidP="005A0657">
      <w:pPr>
        <w:tabs>
          <w:tab w:val="left" w:pos="90"/>
        </w:tabs>
        <w:spacing w:before="0"/>
        <w:contextualSpacing/>
        <w:rPr>
          <w:rFonts w:eastAsia="Calibri" w:cs="Arial"/>
          <w:b/>
          <w:bCs/>
          <w:iCs/>
        </w:rPr>
      </w:pPr>
    </w:p>
    <w:p w14:paraId="46F766AC" w14:textId="77777777" w:rsidR="0093289A" w:rsidRPr="00023A4A" w:rsidRDefault="0093289A" w:rsidP="005A0657">
      <w:pPr>
        <w:tabs>
          <w:tab w:val="left" w:pos="90"/>
        </w:tabs>
        <w:spacing w:before="0"/>
        <w:contextualSpacing/>
        <w:rPr>
          <w:rFonts w:eastAsia="Calibri" w:cs="Arial"/>
          <w:b/>
          <w:bCs/>
          <w:iCs/>
        </w:rPr>
      </w:pPr>
    </w:p>
    <w:p w14:paraId="1C2AA02A" w14:textId="77777777" w:rsidR="00EF1C19" w:rsidRPr="00023A4A" w:rsidRDefault="00EF1C19" w:rsidP="005A0657">
      <w:pPr>
        <w:tabs>
          <w:tab w:val="left" w:pos="90"/>
        </w:tabs>
        <w:spacing w:before="0"/>
        <w:contextualSpacing/>
        <w:rPr>
          <w:rFonts w:eastAsia="Calibri" w:cs="Arial"/>
          <w:b/>
          <w:bCs/>
          <w:iCs/>
        </w:rPr>
      </w:pPr>
    </w:p>
    <w:p w14:paraId="2A4F3045" w14:textId="77777777" w:rsidR="00EF1C19" w:rsidRPr="00023A4A" w:rsidRDefault="00EF1C19" w:rsidP="005A0657">
      <w:pPr>
        <w:tabs>
          <w:tab w:val="left" w:pos="90"/>
        </w:tabs>
        <w:spacing w:before="0"/>
        <w:contextualSpacing/>
        <w:rPr>
          <w:rFonts w:eastAsia="Calibri" w:cs="Arial"/>
          <w:b/>
          <w:bCs/>
          <w:iCs/>
        </w:rPr>
      </w:pPr>
    </w:p>
    <w:p w14:paraId="3AFB85B5" w14:textId="77777777" w:rsidR="00F465A3" w:rsidRPr="00023A4A" w:rsidRDefault="00F465A3" w:rsidP="005A0657">
      <w:pPr>
        <w:tabs>
          <w:tab w:val="left" w:pos="90"/>
        </w:tabs>
        <w:spacing w:before="0"/>
        <w:contextualSpacing/>
        <w:rPr>
          <w:rFonts w:eastAsia="Calibri" w:cs="Arial"/>
          <w:b/>
          <w:bCs/>
          <w:iCs/>
        </w:rPr>
      </w:pPr>
    </w:p>
    <w:p w14:paraId="5E4544E6" w14:textId="77777777" w:rsidR="0085494D" w:rsidRPr="00023A4A" w:rsidRDefault="0085494D" w:rsidP="0085494D">
      <w:pPr>
        <w:spacing w:before="0"/>
        <w:contextualSpacing/>
        <w:rPr>
          <w:rFonts w:cs="Arial"/>
        </w:rPr>
      </w:pPr>
      <w:r w:rsidRPr="00023A4A">
        <w:rPr>
          <w:rFonts w:cs="Arial"/>
        </w:rPr>
        <w:t>Табела 1.</w:t>
      </w:r>
    </w:p>
    <w:tbl>
      <w:tblPr>
        <w:tblpPr w:leftFromText="141" w:rightFromText="141" w:vertAnchor="text" w:horzAnchor="page" w:tblpX="2292" w:tblpY="2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85494D" w:rsidRPr="00023A4A" w14:paraId="533DC6E8" w14:textId="77777777" w:rsidTr="00B66E89">
        <w:trPr>
          <w:trHeight w:val="418"/>
        </w:trPr>
        <w:tc>
          <w:tcPr>
            <w:tcW w:w="568" w:type="dxa"/>
            <w:vAlign w:val="center"/>
          </w:tcPr>
          <w:p w14:paraId="227104B9" w14:textId="77777777" w:rsidR="0085494D" w:rsidRPr="00023A4A" w:rsidRDefault="0085494D" w:rsidP="00B66E89">
            <w:pPr>
              <w:spacing w:before="0"/>
              <w:contextualSpacing/>
              <w:jc w:val="center"/>
              <w:rPr>
                <w:rFonts w:cs="Arial"/>
                <w:b/>
                <w:lang w:val="sr-Latn-CS"/>
              </w:rPr>
            </w:pPr>
            <w:r w:rsidRPr="00023A4A">
              <w:rPr>
                <w:rFonts w:cs="Arial"/>
                <w:b/>
              </w:rPr>
              <w:t>I</w:t>
            </w:r>
          </w:p>
        </w:tc>
        <w:tc>
          <w:tcPr>
            <w:tcW w:w="6740" w:type="dxa"/>
            <w:vAlign w:val="center"/>
          </w:tcPr>
          <w:p w14:paraId="64CEE686" w14:textId="77777777" w:rsidR="0085494D" w:rsidRPr="00023A4A" w:rsidRDefault="0085494D" w:rsidP="00B66E89">
            <w:pPr>
              <w:spacing w:before="0"/>
              <w:contextualSpacing/>
              <w:jc w:val="center"/>
              <w:rPr>
                <w:rFonts w:cs="Arial"/>
                <w:b/>
              </w:rPr>
            </w:pPr>
            <w:r w:rsidRPr="00023A4A">
              <w:rPr>
                <w:rFonts w:cs="Arial"/>
                <w:b/>
              </w:rPr>
              <w:t xml:space="preserve">УКУПНО ПОНУЂЕНА ЦЕНА  </w:t>
            </w:r>
            <w:r w:rsidR="0093289A" w:rsidRPr="00023A4A">
              <w:rPr>
                <w:rFonts w:cs="Arial"/>
                <w:b/>
                <w:lang w:val="sr-Cyrl-RS"/>
              </w:rPr>
              <w:t xml:space="preserve"> дин/Еур </w:t>
            </w:r>
            <w:r w:rsidRPr="00023A4A">
              <w:rPr>
                <w:rFonts w:cs="Arial"/>
                <w:b/>
              </w:rPr>
              <w:t>без ПДВ</w:t>
            </w:r>
          </w:p>
          <w:p w14:paraId="706EA128" w14:textId="77777777" w:rsidR="0085494D" w:rsidRPr="00023A4A" w:rsidRDefault="0085494D" w:rsidP="00B66E89">
            <w:pPr>
              <w:spacing w:before="0"/>
              <w:contextualSpacing/>
              <w:jc w:val="center"/>
              <w:rPr>
                <w:rFonts w:cs="Arial"/>
                <w:b/>
              </w:rPr>
            </w:pPr>
            <w:r w:rsidRPr="00023A4A">
              <w:rPr>
                <w:rFonts w:cs="Arial"/>
                <w:b/>
                <w:color w:val="000000"/>
              </w:rPr>
              <w:t xml:space="preserve">(збир колоне бр. </w:t>
            </w:r>
            <w:r w:rsidRPr="00023A4A">
              <w:rPr>
                <w:rFonts w:cs="Arial"/>
                <w:b/>
                <w:color w:val="000000"/>
                <w:lang w:val="sr-Cyrl-CS"/>
              </w:rPr>
              <w:t>1</w:t>
            </w:r>
            <w:r w:rsidRPr="00023A4A">
              <w:rPr>
                <w:rFonts w:cs="Arial"/>
                <w:b/>
                <w:color w:val="000000"/>
              </w:rPr>
              <w:t>2)</w:t>
            </w:r>
          </w:p>
        </w:tc>
        <w:tc>
          <w:tcPr>
            <w:tcW w:w="2610" w:type="dxa"/>
          </w:tcPr>
          <w:p w14:paraId="5F296CBF" w14:textId="77777777" w:rsidR="0085494D" w:rsidRPr="00023A4A" w:rsidRDefault="0085494D" w:rsidP="00B66E89">
            <w:pPr>
              <w:spacing w:before="0"/>
              <w:contextualSpacing/>
              <w:rPr>
                <w:rFonts w:cs="Arial"/>
                <w:color w:val="FF0000"/>
              </w:rPr>
            </w:pPr>
          </w:p>
        </w:tc>
      </w:tr>
      <w:tr w:rsidR="0085494D" w:rsidRPr="00023A4A" w14:paraId="3A262422" w14:textId="77777777" w:rsidTr="00B66E89">
        <w:trPr>
          <w:trHeight w:val="526"/>
        </w:trPr>
        <w:tc>
          <w:tcPr>
            <w:tcW w:w="568" w:type="dxa"/>
            <w:tcBorders>
              <w:bottom w:val="single" w:sz="4" w:space="0" w:color="auto"/>
            </w:tcBorders>
            <w:vAlign w:val="center"/>
          </w:tcPr>
          <w:p w14:paraId="0404A53A" w14:textId="77777777" w:rsidR="0085494D" w:rsidRPr="00023A4A" w:rsidRDefault="0085494D" w:rsidP="00B66E89">
            <w:pPr>
              <w:spacing w:before="0"/>
              <w:contextualSpacing/>
              <w:jc w:val="center"/>
              <w:rPr>
                <w:rFonts w:cs="Arial"/>
                <w:b/>
                <w:lang w:val="sr-Latn-CS"/>
              </w:rPr>
            </w:pPr>
            <w:r w:rsidRPr="00023A4A">
              <w:rPr>
                <w:rFonts w:cs="Arial"/>
                <w:b/>
                <w:lang w:val="sr-Latn-CS"/>
              </w:rPr>
              <w:t>II</w:t>
            </w:r>
          </w:p>
        </w:tc>
        <w:tc>
          <w:tcPr>
            <w:tcW w:w="6740" w:type="dxa"/>
            <w:tcBorders>
              <w:bottom w:val="single" w:sz="4" w:space="0" w:color="auto"/>
              <w:right w:val="single" w:sz="4" w:space="0" w:color="auto"/>
            </w:tcBorders>
            <w:vAlign w:val="center"/>
          </w:tcPr>
          <w:p w14:paraId="4143479C" w14:textId="77777777" w:rsidR="0085494D" w:rsidRPr="00023A4A" w:rsidRDefault="0085494D" w:rsidP="00B66E89">
            <w:pPr>
              <w:spacing w:before="0"/>
              <w:contextualSpacing/>
              <w:jc w:val="center"/>
              <w:rPr>
                <w:rFonts w:cs="Arial"/>
                <w:b/>
                <w:color w:val="00B050"/>
              </w:rPr>
            </w:pPr>
            <w:r w:rsidRPr="00023A4A">
              <w:rPr>
                <w:rFonts w:cs="Arial"/>
                <w:b/>
              </w:rPr>
              <w:t>УКУПАН ИЗНОС  ПДВ</w:t>
            </w:r>
          </w:p>
        </w:tc>
        <w:tc>
          <w:tcPr>
            <w:tcW w:w="2610" w:type="dxa"/>
            <w:tcBorders>
              <w:bottom w:val="single" w:sz="4" w:space="0" w:color="auto"/>
              <w:right w:val="single" w:sz="4" w:space="0" w:color="auto"/>
            </w:tcBorders>
          </w:tcPr>
          <w:p w14:paraId="4D1F0596" w14:textId="77777777" w:rsidR="0085494D" w:rsidRPr="00023A4A" w:rsidRDefault="0085494D" w:rsidP="00B66E89">
            <w:pPr>
              <w:spacing w:before="0"/>
              <w:contextualSpacing/>
              <w:rPr>
                <w:rFonts w:cs="Arial"/>
                <w:color w:val="FF0000"/>
              </w:rPr>
            </w:pPr>
          </w:p>
        </w:tc>
      </w:tr>
      <w:tr w:rsidR="0085494D" w:rsidRPr="00023A4A" w14:paraId="2478C232" w14:textId="77777777" w:rsidTr="00B66E89">
        <w:trPr>
          <w:trHeight w:val="406"/>
        </w:trPr>
        <w:tc>
          <w:tcPr>
            <w:tcW w:w="568" w:type="dxa"/>
            <w:tcBorders>
              <w:bottom w:val="single" w:sz="4" w:space="0" w:color="auto"/>
            </w:tcBorders>
            <w:vAlign w:val="center"/>
          </w:tcPr>
          <w:p w14:paraId="6445019E" w14:textId="77777777" w:rsidR="0085494D" w:rsidRPr="00023A4A" w:rsidRDefault="0085494D" w:rsidP="00B66E89">
            <w:pPr>
              <w:spacing w:before="0"/>
              <w:contextualSpacing/>
              <w:jc w:val="center"/>
              <w:rPr>
                <w:rFonts w:cs="Arial"/>
                <w:b/>
                <w:lang w:val="sr-Latn-CS"/>
              </w:rPr>
            </w:pPr>
            <w:r w:rsidRPr="00023A4A">
              <w:rPr>
                <w:rFonts w:cs="Arial"/>
                <w:b/>
                <w:lang w:val="sr-Latn-CS"/>
              </w:rPr>
              <w:t>III</w:t>
            </w:r>
          </w:p>
        </w:tc>
        <w:tc>
          <w:tcPr>
            <w:tcW w:w="6740" w:type="dxa"/>
            <w:tcBorders>
              <w:bottom w:val="single" w:sz="4" w:space="0" w:color="auto"/>
              <w:right w:val="single" w:sz="4" w:space="0" w:color="auto"/>
            </w:tcBorders>
            <w:vAlign w:val="center"/>
          </w:tcPr>
          <w:p w14:paraId="465BFF5D" w14:textId="77777777" w:rsidR="0085494D" w:rsidRPr="00023A4A" w:rsidRDefault="0085494D" w:rsidP="00B66E89">
            <w:pPr>
              <w:spacing w:before="0"/>
              <w:contextualSpacing/>
              <w:jc w:val="center"/>
              <w:rPr>
                <w:rFonts w:cs="Arial"/>
                <w:b/>
              </w:rPr>
            </w:pPr>
            <w:r w:rsidRPr="00023A4A">
              <w:rPr>
                <w:rFonts w:cs="Arial"/>
                <w:b/>
              </w:rPr>
              <w:t xml:space="preserve">УКУПНО ПОНУЂЕНА ЦЕНА  </w:t>
            </w:r>
            <w:r w:rsidR="0093289A" w:rsidRPr="00023A4A">
              <w:rPr>
                <w:rFonts w:cs="Arial"/>
                <w:b/>
                <w:lang w:val="sr-Cyrl-RS"/>
              </w:rPr>
              <w:t xml:space="preserve"> дин/Еур </w:t>
            </w:r>
            <w:r w:rsidRPr="00023A4A">
              <w:rPr>
                <w:rFonts w:cs="Arial"/>
                <w:b/>
              </w:rPr>
              <w:t>са ПДВ</w:t>
            </w:r>
          </w:p>
          <w:p w14:paraId="52605B04" w14:textId="77777777" w:rsidR="0085494D" w:rsidRPr="00023A4A" w:rsidRDefault="0085494D" w:rsidP="00B66E89">
            <w:pPr>
              <w:spacing w:before="0"/>
              <w:contextualSpacing/>
              <w:jc w:val="center"/>
              <w:rPr>
                <w:rFonts w:cs="Arial"/>
                <w:b/>
              </w:rPr>
            </w:pPr>
            <w:r w:rsidRPr="00023A4A">
              <w:rPr>
                <w:rFonts w:cs="Arial"/>
                <w:b/>
              </w:rPr>
              <w:t>(ред. бр.</w:t>
            </w:r>
            <w:r w:rsidRPr="00023A4A">
              <w:rPr>
                <w:rFonts w:cs="Arial"/>
                <w:b/>
                <w:lang w:val="sr-Latn-CS"/>
              </w:rPr>
              <w:t>I</w:t>
            </w:r>
            <w:r w:rsidRPr="00023A4A">
              <w:rPr>
                <w:rFonts w:cs="Arial"/>
                <w:b/>
              </w:rPr>
              <w:t>+ред.бр.</w:t>
            </w:r>
            <w:r w:rsidRPr="00023A4A">
              <w:rPr>
                <w:rFonts w:cs="Arial"/>
                <w:b/>
                <w:lang w:val="sr-Latn-CS"/>
              </w:rPr>
              <w:t>II</w:t>
            </w:r>
            <w:r w:rsidRPr="00023A4A">
              <w:rPr>
                <w:rFonts w:cs="Arial"/>
                <w:b/>
              </w:rPr>
              <w:t>)</w:t>
            </w:r>
          </w:p>
        </w:tc>
        <w:tc>
          <w:tcPr>
            <w:tcW w:w="2610" w:type="dxa"/>
            <w:tcBorders>
              <w:bottom w:val="single" w:sz="4" w:space="0" w:color="auto"/>
              <w:right w:val="single" w:sz="4" w:space="0" w:color="auto"/>
            </w:tcBorders>
          </w:tcPr>
          <w:p w14:paraId="55908630" w14:textId="77777777" w:rsidR="0085494D" w:rsidRPr="00023A4A" w:rsidRDefault="0085494D" w:rsidP="00B66E89">
            <w:pPr>
              <w:spacing w:before="0"/>
              <w:contextualSpacing/>
              <w:rPr>
                <w:rFonts w:cs="Arial"/>
                <w:color w:val="FF0000"/>
              </w:rPr>
            </w:pPr>
          </w:p>
        </w:tc>
      </w:tr>
    </w:tbl>
    <w:p w14:paraId="47BEBB13" w14:textId="77777777" w:rsidR="0085494D" w:rsidRPr="00023A4A" w:rsidRDefault="0085494D" w:rsidP="0085494D">
      <w:pPr>
        <w:spacing w:before="0"/>
        <w:contextualSpacing/>
        <w:rPr>
          <w:rFonts w:cs="Arial"/>
        </w:rPr>
      </w:pPr>
    </w:p>
    <w:p w14:paraId="7B1BA99B" w14:textId="77777777" w:rsidR="0085494D" w:rsidRPr="00023A4A" w:rsidRDefault="0085494D" w:rsidP="0085494D">
      <w:pPr>
        <w:spacing w:before="0"/>
        <w:contextualSpacing/>
        <w:rPr>
          <w:rFonts w:cs="Arial"/>
          <w:i/>
          <w:color w:val="00B0F0"/>
          <w:u w:val="single"/>
        </w:rPr>
      </w:pPr>
    </w:p>
    <w:p w14:paraId="6F469A1D" w14:textId="77777777" w:rsidR="0085494D" w:rsidRPr="00023A4A" w:rsidRDefault="0085494D" w:rsidP="0085494D">
      <w:pPr>
        <w:spacing w:before="0"/>
        <w:rPr>
          <w:rFonts w:cs="Arial"/>
          <w:i/>
          <w:color w:val="00B0F0"/>
          <w:u w:val="single"/>
        </w:rPr>
      </w:pPr>
    </w:p>
    <w:p w14:paraId="02933FA7" w14:textId="77777777" w:rsidR="0085494D" w:rsidRPr="00023A4A" w:rsidRDefault="0085494D" w:rsidP="0085494D">
      <w:pPr>
        <w:spacing w:before="0"/>
        <w:rPr>
          <w:rFonts w:cs="Arial"/>
          <w:i/>
          <w:color w:val="00B0F0"/>
          <w:u w:val="single"/>
        </w:rPr>
      </w:pPr>
    </w:p>
    <w:p w14:paraId="65FD998C" w14:textId="77777777" w:rsidR="0085494D" w:rsidRPr="00023A4A" w:rsidRDefault="0085494D" w:rsidP="0085494D">
      <w:pPr>
        <w:spacing w:before="0"/>
        <w:rPr>
          <w:rFonts w:cs="Arial"/>
          <w:i/>
          <w:color w:val="00B0F0"/>
          <w:u w:val="single"/>
        </w:rPr>
      </w:pPr>
    </w:p>
    <w:p w14:paraId="4CF86C53" w14:textId="77777777" w:rsidR="0085494D" w:rsidRPr="00023A4A" w:rsidRDefault="0085494D" w:rsidP="0085494D">
      <w:pPr>
        <w:spacing w:before="0"/>
        <w:rPr>
          <w:rFonts w:cs="Arial"/>
          <w:i/>
          <w:color w:val="00B0F0"/>
          <w:u w:val="single"/>
        </w:rPr>
      </w:pPr>
    </w:p>
    <w:p w14:paraId="71607C2C" w14:textId="77777777" w:rsidR="0085494D" w:rsidRPr="00023A4A" w:rsidRDefault="0085494D" w:rsidP="0085494D">
      <w:pPr>
        <w:spacing w:before="0"/>
        <w:rPr>
          <w:rFonts w:cs="Arial"/>
          <w:i/>
          <w:color w:val="00B0F0"/>
          <w:u w:val="single"/>
        </w:rPr>
      </w:pPr>
    </w:p>
    <w:p w14:paraId="1D88A3E4" w14:textId="77777777" w:rsidR="00FF73FD" w:rsidRPr="00023A4A" w:rsidRDefault="00FF73FD" w:rsidP="0085494D">
      <w:pPr>
        <w:spacing w:before="0"/>
        <w:rPr>
          <w:rFonts w:cs="Arial"/>
          <w:i/>
          <w:color w:val="00B0F0"/>
          <w:u w:val="single"/>
        </w:rPr>
      </w:pPr>
    </w:p>
    <w:p w14:paraId="1E0417B4" w14:textId="77777777" w:rsidR="0085494D" w:rsidRPr="00023A4A" w:rsidRDefault="0085494D" w:rsidP="0085494D">
      <w:pPr>
        <w:spacing w:before="0"/>
        <w:rPr>
          <w:rFonts w:cs="Arial"/>
        </w:rPr>
      </w:pPr>
      <w:r w:rsidRPr="00023A4A">
        <w:rPr>
          <w:rFonts w:cs="Arial"/>
        </w:rPr>
        <w:t>Табела 2.</w:t>
      </w:r>
    </w:p>
    <w:tbl>
      <w:tblPr>
        <w:tblpPr w:leftFromText="180" w:rightFromText="180" w:vertAnchor="text" w:horzAnchor="page" w:tblpX="2349" w:tblpY="122"/>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2581"/>
      </w:tblGrid>
      <w:tr w:rsidR="0093289A" w:rsidRPr="00023A4A" w14:paraId="7C955338" w14:textId="77777777" w:rsidTr="00B66E89">
        <w:trPr>
          <w:trHeight w:val="568"/>
        </w:trPr>
        <w:tc>
          <w:tcPr>
            <w:tcW w:w="3382" w:type="dxa"/>
            <w:vMerge w:val="restart"/>
            <w:shd w:val="clear" w:color="auto" w:fill="auto"/>
            <w:vAlign w:val="center"/>
          </w:tcPr>
          <w:p w14:paraId="1E0E1EDF" w14:textId="77777777" w:rsidR="0093289A" w:rsidRPr="00023A4A" w:rsidRDefault="0093289A" w:rsidP="0093289A">
            <w:pPr>
              <w:spacing w:before="0"/>
              <w:rPr>
                <w:rFonts w:cs="Arial"/>
              </w:rPr>
            </w:pPr>
            <w:r w:rsidRPr="00023A4A">
              <w:rPr>
                <w:rFonts w:cs="Arial"/>
              </w:rPr>
              <w:t>Посебно исказани трошкови који су укључени у укупно понуђену цену без ПДВ-а</w:t>
            </w:r>
          </w:p>
          <w:p w14:paraId="1EC3199F" w14:textId="77777777" w:rsidR="0093289A" w:rsidRPr="00023A4A" w:rsidRDefault="0093289A" w:rsidP="0093289A">
            <w:pPr>
              <w:spacing w:before="0"/>
              <w:rPr>
                <w:rFonts w:cs="Arial"/>
                <w:lang w:val="sr-Latn-CS"/>
              </w:rPr>
            </w:pPr>
            <w:r w:rsidRPr="00023A4A">
              <w:rPr>
                <w:rFonts w:cs="Arial"/>
              </w:rPr>
              <w:t xml:space="preserve">(цена из реда бр. </w:t>
            </w:r>
            <w:r w:rsidRPr="00023A4A">
              <w:rPr>
                <w:rFonts w:cs="Arial"/>
                <w:lang w:val="sr-Latn-CS"/>
              </w:rPr>
              <w:t>I</w:t>
            </w:r>
            <w:r w:rsidRPr="00023A4A">
              <w:rPr>
                <w:rFonts w:cs="Arial"/>
              </w:rPr>
              <w:t>) уколико исти постоје као засебни трошкови</w:t>
            </w:r>
            <w:r w:rsidRPr="00023A4A">
              <w:rPr>
                <w:rFonts w:cs="Arial"/>
                <w:lang w:val="sr-Latn-CS"/>
              </w:rPr>
              <w:t>)</w:t>
            </w:r>
          </w:p>
        </w:tc>
        <w:tc>
          <w:tcPr>
            <w:tcW w:w="3960" w:type="dxa"/>
            <w:shd w:val="clear" w:color="auto" w:fill="auto"/>
            <w:vAlign w:val="center"/>
          </w:tcPr>
          <w:p w14:paraId="3DBA9C9D" w14:textId="77777777" w:rsidR="0093289A" w:rsidRPr="00023A4A" w:rsidRDefault="0093289A" w:rsidP="0093289A">
            <w:pPr>
              <w:spacing w:before="0"/>
              <w:rPr>
                <w:rFonts w:cs="Arial"/>
              </w:rPr>
            </w:pPr>
            <w:r w:rsidRPr="00023A4A">
              <w:rPr>
                <w:rFonts w:cs="Arial"/>
              </w:rPr>
              <w:t>Трошкови царине</w:t>
            </w:r>
          </w:p>
        </w:tc>
        <w:tc>
          <w:tcPr>
            <w:tcW w:w="2581" w:type="dxa"/>
          </w:tcPr>
          <w:p w14:paraId="3B170130" w14:textId="77777777" w:rsidR="0093289A" w:rsidRPr="00023A4A" w:rsidRDefault="0093289A" w:rsidP="0093289A">
            <w:pPr>
              <w:spacing w:before="0"/>
              <w:jc w:val="center"/>
              <w:rPr>
                <w:rFonts w:cs="Arial"/>
              </w:rPr>
            </w:pPr>
            <w:r w:rsidRPr="00023A4A">
              <w:t>Динара/еура</w:t>
            </w:r>
          </w:p>
        </w:tc>
      </w:tr>
      <w:tr w:rsidR="0093289A" w:rsidRPr="00023A4A" w14:paraId="6F5D04DD" w14:textId="77777777" w:rsidTr="00B66E89">
        <w:trPr>
          <w:trHeight w:val="525"/>
        </w:trPr>
        <w:tc>
          <w:tcPr>
            <w:tcW w:w="3382" w:type="dxa"/>
            <w:vMerge/>
            <w:shd w:val="clear" w:color="auto" w:fill="auto"/>
          </w:tcPr>
          <w:p w14:paraId="07A681CF" w14:textId="77777777" w:rsidR="0093289A" w:rsidRPr="00023A4A" w:rsidRDefault="0093289A" w:rsidP="0093289A">
            <w:pPr>
              <w:spacing w:before="0"/>
              <w:rPr>
                <w:rFonts w:cs="Arial"/>
              </w:rPr>
            </w:pPr>
          </w:p>
        </w:tc>
        <w:tc>
          <w:tcPr>
            <w:tcW w:w="3960" w:type="dxa"/>
            <w:shd w:val="clear" w:color="auto" w:fill="auto"/>
            <w:vAlign w:val="center"/>
          </w:tcPr>
          <w:p w14:paraId="19CE9C6C" w14:textId="77777777" w:rsidR="0093289A" w:rsidRPr="00023A4A" w:rsidRDefault="0093289A" w:rsidP="0093289A">
            <w:pPr>
              <w:spacing w:before="0"/>
              <w:rPr>
                <w:rFonts w:cs="Arial"/>
              </w:rPr>
            </w:pPr>
            <w:r w:rsidRPr="00023A4A">
              <w:rPr>
                <w:rFonts w:cs="Arial"/>
              </w:rPr>
              <w:t>Трошкови превоза</w:t>
            </w:r>
          </w:p>
        </w:tc>
        <w:tc>
          <w:tcPr>
            <w:tcW w:w="2581" w:type="dxa"/>
          </w:tcPr>
          <w:p w14:paraId="265393E2" w14:textId="77777777" w:rsidR="0093289A" w:rsidRPr="00023A4A" w:rsidRDefault="0093289A" w:rsidP="0093289A">
            <w:pPr>
              <w:spacing w:before="0"/>
              <w:jc w:val="center"/>
              <w:rPr>
                <w:rFonts w:cs="Arial"/>
              </w:rPr>
            </w:pPr>
            <w:r w:rsidRPr="00023A4A">
              <w:t>Динара/еура</w:t>
            </w:r>
          </w:p>
        </w:tc>
      </w:tr>
      <w:tr w:rsidR="0093289A" w:rsidRPr="00023A4A" w14:paraId="4B5597D2" w14:textId="77777777" w:rsidTr="00B66E89">
        <w:trPr>
          <w:trHeight w:val="534"/>
        </w:trPr>
        <w:tc>
          <w:tcPr>
            <w:tcW w:w="3382" w:type="dxa"/>
            <w:vMerge/>
            <w:shd w:val="clear" w:color="auto" w:fill="auto"/>
          </w:tcPr>
          <w:p w14:paraId="5E90823A" w14:textId="77777777" w:rsidR="0093289A" w:rsidRPr="00023A4A" w:rsidRDefault="0093289A" w:rsidP="0093289A">
            <w:pPr>
              <w:spacing w:before="0"/>
              <w:rPr>
                <w:rFonts w:cs="Arial"/>
              </w:rPr>
            </w:pPr>
          </w:p>
        </w:tc>
        <w:tc>
          <w:tcPr>
            <w:tcW w:w="3960" w:type="dxa"/>
            <w:shd w:val="clear" w:color="auto" w:fill="auto"/>
            <w:vAlign w:val="center"/>
          </w:tcPr>
          <w:p w14:paraId="68E0D34B" w14:textId="77777777" w:rsidR="0093289A" w:rsidRPr="00023A4A" w:rsidRDefault="0093289A" w:rsidP="0093289A">
            <w:pPr>
              <w:spacing w:before="0"/>
              <w:rPr>
                <w:rFonts w:cs="Arial"/>
                <w:lang w:val="sr-Cyrl-CS"/>
              </w:rPr>
            </w:pPr>
            <w:r w:rsidRPr="00023A4A">
              <w:rPr>
                <w:rFonts w:cs="Arial"/>
              </w:rPr>
              <w:t>Остали трошкови</w:t>
            </w:r>
            <w:r w:rsidRPr="00023A4A">
              <w:rPr>
                <w:rFonts w:cs="Arial"/>
                <w:lang w:val="sr-Cyrl-CS"/>
              </w:rPr>
              <w:t xml:space="preserve"> (</w:t>
            </w:r>
            <w:r w:rsidRPr="00023A4A">
              <w:rPr>
                <w:rFonts w:cs="Arial"/>
                <w:i/>
                <w:lang w:val="sr-Cyrl-CS"/>
              </w:rPr>
              <w:t>навести</w:t>
            </w:r>
            <w:r w:rsidRPr="00023A4A">
              <w:rPr>
                <w:rFonts w:cs="Arial"/>
                <w:lang w:val="sr-Cyrl-CS"/>
              </w:rPr>
              <w:t>)</w:t>
            </w:r>
          </w:p>
        </w:tc>
        <w:tc>
          <w:tcPr>
            <w:tcW w:w="2581" w:type="dxa"/>
          </w:tcPr>
          <w:p w14:paraId="1416D77D" w14:textId="77777777" w:rsidR="0093289A" w:rsidRPr="00023A4A" w:rsidRDefault="0093289A" w:rsidP="0093289A">
            <w:pPr>
              <w:spacing w:before="0"/>
              <w:jc w:val="center"/>
              <w:rPr>
                <w:rFonts w:cs="Arial"/>
              </w:rPr>
            </w:pPr>
            <w:r w:rsidRPr="00023A4A">
              <w:t>Динара/еура</w:t>
            </w:r>
          </w:p>
        </w:tc>
      </w:tr>
    </w:tbl>
    <w:p w14:paraId="2DAE4315" w14:textId="77777777" w:rsidR="0085494D" w:rsidRPr="00023A4A" w:rsidRDefault="0085494D" w:rsidP="0085494D">
      <w:pPr>
        <w:widowControl w:val="0"/>
        <w:spacing w:before="0"/>
        <w:rPr>
          <w:rFonts w:eastAsia="Arial Unicode MS" w:cs="Arial"/>
          <w:color w:val="00B0F0"/>
        </w:rPr>
      </w:pPr>
    </w:p>
    <w:p w14:paraId="115056C5" w14:textId="77777777" w:rsidR="0085494D" w:rsidRPr="00023A4A" w:rsidRDefault="0085494D" w:rsidP="0085494D">
      <w:pPr>
        <w:widowControl w:val="0"/>
        <w:spacing w:before="0"/>
        <w:rPr>
          <w:rFonts w:eastAsia="Arial Unicode MS" w:cs="Arial"/>
          <w:color w:val="00B0F0"/>
        </w:rPr>
      </w:pPr>
    </w:p>
    <w:p w14:paraId="521D8ABF" w14:textId="77777777" w:rsidR="0085494D" w:rsidRPr="00023A4A" w:rsidRDefault="0085494D" w:rsidP="0085494D">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85494D" w:rsidRPr="00023A4A" w14:paraId="43652DB9" w14:textId="77777777" w:rsidTr="00B66E89">
        <w:trPr>
          <w:jc w:val="center"/>
        </w:trPr>
        <w:tc>
          <w:tcPr>
            <w:tcW w:w="3882" w:type="dxa"/>
          </w:tcPr>
          <w:p w14:paraId="5260B0A8" w14:textId="77777777" w:rsidR="0085494D" w:rsidRPr="00023A4A" w:rsidRDefault="0085494D" w:rsidP="00B66E89">
            <w:pPr>
              <w:spacing w:before="60"/>
              <w:jc w:val="center"/>
              <w:rPr>
                <w:rFonts w:cs="Arial"/>
              </w:rPr>
            </w:pPr>
            <w:r w:rsidRPr="00023A4A">
              <w:rPr>
                <w:rFonts w:cs="Arial"/>
              </w:rPr>
              <w:t>Датум:</w:t>
            </w:r>
          </w:p>
        </w:tc>
        <w:tc>
          <w:tcPr>
            <w:tcW w:w="2127" w:type="dxa"/>
          </w:tcPr>
          <w:p w14:paraId="6265ECC1" w14:textId="77777777" w:rsidR="0085494D" w:rsidRPr="00023A4A" w:rsidRDefault="0085494D" w:rsidP="00B66E89">
            <w:pPr>
              <w:spacing w:before="60"/>
              <w:jc w:val="center"/>
              <w:rPr>
                <w:rFonts w:cs="Arial"/>
                <w:lang w:val="ru-RU"/>
              </w:rPr>
            </w:pPr>
          </w:p>
        </w:tc>
        <w:tc>
          <w:tcPr>
            <w:tcW w:w="4022" w:type="dxa"/>
          </w:tcPr>
          <w:p w14:paraId="7B388C24" w14:textId="77777777" w:rsidR="0085494D" w:rsidRPr="00023A4A" w:rsidRDefault="0085494D" w:rsidP="00B66E89">
            <w:pPr>
              <w:spacing w:before="60"/>
              <w:jc w:val="center"/>
              <w:rPr>
                <w:rFonts w:cs="Arial"/>
                <w:lang w:val="sr-Cyrl-CS"/>
              </w:rPr>
            </w:pPr>
            <w:r w:rsidRPr="00023A4A">
              <w:rPr>
                <w:rFonts w:cs="Arial"/>
                <w:lang w:val="sr-Cyrl-CS"/>
              </w:rPr>
              <w:t>П</w:t>
            </w:r>
            <w:r w:rsidRPr="00023A4A">
              <w:rPr>
                <w:rFonts w:cs="Arial"/>
              </w:rPr>
              <w:t>онуђач</w:t>
            </w:r>
          </w:p>
        </w:tc>
      </w:tr>
      <w:tr w:rsidR="0085494D" w:rsidRPr="00023A4A" w14:paraId="34DF9F94" w14:textId="77777777" w:rsidTr="00B66E89">
        <w:trPr>
          <w:jc w:val="center"/>
        </w:trPr>
        <w:tc>
          <w:tcPr>
            <w:tcW w:w="3882" w:type="dxa"/>
          </w:tcPr>
          <w:p w14:paraId="1B97FABC" w14:textId="77777777" w:rsidR="0085494D" w:rsidRPr="00023A4A" w:rsidRDefault="0085494D" w:rsidP="00B66E89">
            <w:pPr>
              <w:spacing w:before="0"/>
              <w:jc w:val="center"/>
              <w:rPr>
                <w:rFonts w:cs="Arial"/>
              </w:rPr>
            </w:pPr>
          </w:p>
        </w:tc>
        <w:tc>
          <w:tcPr>
            <w:tcW w:w="2127" w:type="dxa"/>
          </w:tcPr>
          <w:p w14:paraId="307AC0AF" w14:textId="77777777" w:rsidR="0085494D" w:rsidRPr="00023A4A" w:rsidRDefault="0085494D" w:rsidP="00B66E89">
            <w:pPr>
              <w:spacing w:before="0"/>
              <w:jc w:val="center"/>
              <w:rPr>
                <w:rFonts w:cs="Arial"/>
              </w:rPr>
            </w:pPr>
            <w:r w:rsidRPr="00023A4A">
              <w:rPr>
                <w:rFonts w:cs="Arial"/>
              </w:rPr>
              <w:t>М.П.</w:t>
            </w:r>
          </w:p>
        </w:tc>
        <w:tc>
          <w:tcPr>
            <w:tcW w:w="4022" w:type="dxa"/>
          </w:tcPr>
          <w:p w14:paraId="703ED0DD" w14:textId="77777777" w:rsidR="0085494D" w:rsidRPr="00023A4A" w:rsidRDefault="0085494D" w:rsidP="00B66E89">
            <w:pPr>
              <w:spacing w:before="0"/>
              <w:jc w:val="center"/>
              <w:rPr>
                <w:rFonts w:cs="Arial"/>
                <w:lang w:val="ru-RU"/>
              </w:rPr>
            </w:pPr>
          </w:p>
        </w:tc>
      </w:tr>
      <w:tr w:rsidR="0085494D" w:rsidRPr="00023A4A" w14:paraId="693EBA52" w14:textId="77777777" w:rsidTr="00B66E89">
        <w:trPr>
          <w:jc w:val="center"/>
        </w:trPr>
        <w:tc>
          <w:tcPr>
            <w:tcW w:w="3882" w:type="dxa"/>
            <w:tcBorders>
              <w:bottom w:val="single" w:sz="4" w:space="0" w:color="auto"/>
            </w:tcBorders>
          </w:tcPr>
          <w:p w14:paraId="01F9BCD2" w14:textId="77777777" w:rsidR="0085494D" w:rsidRPr="00023A4A" w:rsidRDefault="0085494D" w:rsidP="00B66E89">
            <w:pPr>
              <w:spacing w:before="0"/>
              <w:jc w:val="center"/>
              <w:rPr>
                <w:rFonts w:cs="Arial"/>
              </w:rPr>
            </w:pPr>
          </w:p>
        </w:tc>
        <w:tc>
          <w:tcPr>
            <w:tcW w:w="2127" w:type="dxa"/>
          </w:tcPr>
          <w:p w14:paraId="64CD85C6" w14:textId="77777777" w:rsidR="0085494D" w:rsidRPr="00023A4A" w:rsidRDefault="0085494D" w:rsidP="00B66E89">
            <w:pPr>
              <w:spacing w:before="0"/>
              <w:jc w:val="center"/>
              <w:rPr>
                <w:rFonts w:cs="Arial"/>
                <w:lang w:val="ru-RU"/>
              </w:rPr>
            </w:pPr>
          </w:p>
        </w:tc>
        <w:tc>
          <w:tcPr>
            <w:tcW w:w="4022" w:type="dxa"/>
            <w:tcBorders>
              <w:bottom w:val="single" w:sz="4" w:space="0" w:color="auto"/>
            </w:tcBorders>
          </w:tcPr>
          <w:p w14:paraId="3B91F3B2" w14:textId="77777777" w:rsidR="0085494D" w:rsidRPr="00023A4A" w:rsidRDefault="0085494D" w:rsidP="00B66E89">
            <w:pPr>
              <w:spacing w:before="0"/>
              <w:jc w:val="center"/>
              <w:rPr>
                <w:rFonts w:cs="Arial"/>
                <w:lang w:val="ru-RU"/>
              </w:rPr>
            </w:pPr>
          </w:p>
        </w:tc>
      </w:tr>
    </w:tbl>
    <w:p w14:paraId="267EC0A5" w14:textId="77777777" w:rsidR="00EF1C19" w:rsidRPr="00023A4A" w:rsidRDefault="00EF1C19" w:rsidP="002C2807">
      <w:pPr>
        <w:tabs>
          <w:tab w:val="left" w:pos="270"/>
        </w:tabs>
        <w:spacing w:before="0"/>
        <w:rPr>
          <w:rFonts w:cs="Arial"/>
          <w:b/>
        </w:rPr>
      </w:pPr>
    </w:p>
    <w:p w14:paraId="67B14026" w14:textId="77777777" w:rsidR="00EF1C19" w:rsidRPr="00023A4A" w:rsidRDefault="00EF1C19" w:rsidP="002C2807">
      <w:pPr>
        <w:tabs>
          <w:tab w:val="left" w:pos="270"/>
        </w:tabs>
        <w:spacing w:before="0"/>
        <w:rPr>
          <w:rFonts w:cs="Arial"/>
          <w:b/>
        </w:rPr>
      </w:pPr>
    </w:p>
    <w:p w14:paraId="15F6D337" w14:textId="77777777" w:rsidR="00EF1C19" w:rsidRPr="00023A4A" w:rsidRDefault="00EF1C19" w:rsidP="002C2807">
      <w:pPr>
        <w:tabs>
          <w:tab w:val="left" w:pos="270"/>
        </w:tabs>
        <w:spacing w:before="0"/>
        <w:rPr>
          <w:rFonts w:cs="Arial"/>
          <w:b/>
        </w:rPr>
      </w:pPr>
    </w:p>
    <w:p w14:paraId="39119D8D" w14:textId="77777777" w:rsidR="00EF1C19" w:rsidRPr="00023A4A" w:rsidRDefault="00EF1C19" w:rsidP="002C2807">
      <w:pPr>
        <w:tabs>
          <w:tab w:val="left" w:pos="270"/>
        </w:tabs>
        <w:spacing w:before="0"/>
        <w:rPr>
          <w:rFonts w:cs="Arial"/>
          <w:b/>
        </w:rPr>
      </w:pPr>
    </w:p>
    <w:p w14:paraId="73D60961" w14:textId="77777777" w:rsidR="00EF1C19" w:rsidRPr="00023A4A" w:rsidRDefault="00EF1C19" w:rsidP="002C2807">
      <w:pPr>
        <w:tabs>
          <w:tab w:val="left" w:pos="270"/>
        </w:tabs>
        <w:spacing w:before="0"/>
        <w:rPr>
          <w:rFonts w:cs="Arial"/>
          <w:b/>
        </w:rPr>
      </w:pPr>
    </w:p>
    <w:p w14:paraId="7532C24D" w14:textId="77777777" w:rsidR="00EF1C19" w:rsidRPr="00023A4A" w:rsidRDefault="00EF1C19" w:rsidP="002C2807">
      <w:pPr>
        <w:tabs>
          <w:tab w:val="left" w:pos="270"/>
        </w:tabs>
        <w:spacing w:before="0"/>
        <w:rPr>
          <w:rFonts w:cs="Arial"/>
          <w:b/>
        </w:rPr>
      </w:pPr>
    </w:p>
    <w:p w14:paraId="3754EBC0" w14:textId="77777777" w:rsidR="00EF1C19" w:rsidRPr="00023A4A" w:rsidRDefault="00EF1C19" w:rsidP="002C2807">
      <w:pPr>
        <w:tabs>
          <w:tab w:val="left" w:pos="270"/>
        </w:tabs>
        <w:spacing w:before="0"/>
        <w:rPr>
          <w:rFonts w:cs="Arial"/>
          <w:b/>
        </w:rPr>
      </w:pPr>
    </w:p>
    <w:p w14:paraId="4FE4EE41" w14:textId="77777777" w:rsidR="00EF1C19" w:rsidRPr="00023A4A" w:rsidRDefault="00EF1C19" w:rsidP="002C2807">
      <w:pPr>
        <w:tabs>
          <w:tab w:val="left" w:pos="270"/>
        </w:tabs>
        <w:spacing w:before="0"/>
        <w:rPr>
          <w:rFonts w:cs="Arial"/>
          <w:b/>
        </w:rPr>
      </w:pPr>
    </w:p>
    <w:p w14:paraId="1C9514B9" w14:textId="77777777" w:rsidR="00EF1C19" w:rsidRPr="00023A4A" w:rsidRDefault="00EF1C19" w:rsidP="002C2807">
      <w:pPr>
        <w:tabs>
          <w:tab w:val="left" w:pos="270"/>
        </w:tabs>
        <w:spacing w:before="0"/>
        <w:rPr>
          <w:rFonts w:cs="Arial"/>
          <w:b/>
        </w:rPr>
      </w:pPr>
    </w:p>
    <w:p w14:paraId="1E48C045" w14:textId="77777777" w:rsidR="00F465A3" w:rsidRDefault="00F465A3" w:rsidP="002C2807">
      <w:pPr>
        <w:tabs>
          <w:tab w:val="left" w:pos="270"/>
        </w:tabs>
        <w:spacing w:before="0"/>
        <w:rPr>
          <w:rFonts w:cs="Arial"/>
          <w:b/>
        </w:rPr>
      </w:pPr>
    </w:p>
    <w:p w14:paraId="6804E058" w14:textId="77777777" w:rsidR="00985172" w:rsidRDefault="00985172" w:rsidP="002C2807">
      <w:pPr>
        <w:tabs>
          <w:tab w:val="left" w:pos="270"/>
        </w:tabs>
        <w:spacing w:before="0"/>
        <w:rPr>
          <w:rFonts w:cs="Arial"/>
          <w:b/>
        </w:rPr>
      </w:pPr>
    </w:p>
    <w:p w14:paraId="1E1F8289" w14:textId="77777777" w:rsidR="00985172" w:rsidRPr="00023A4A" w:rsidRDefault="00985172" w:rsidP="002C2807">
      <w:pPr>
        <w:tabs>
          <w:tab w:val="left" w:pos="270"/>
        </w:tabs>
        <w:spacing w:before="0"/>
        <w:rPr>
          <w:rFonts w:cs="Arial"/>
          <w:b/>
        </w:rPr>
      </w:pPr>
    </w:p>
    <w:p w14:paraId="39DF9132" w14:textId="77777777" w:rsidR="00F465A3" w:rsidRPr="00023A4A" w:rsidRDefault="00F465A3" w:rsidP="002C2807">
      <w:pPr>
        <w:tabs>
          <w:tab w:val="left" w:pos="270"/>
        </w:tabs>
        <w:spacing w:before="0"/>
        <w:rPr>
          <w:rFonts w:cs="Arial"/>
          <w:b/>
        </w:rPr>
      </w:pPr>
    </w:p>
    <w:p w14:paraId="50D1F352" w14:textId="77777777" w:rsidR="00F465A3" w:rsidRPr="00023A4A" w:rsidRDefault="00F465A3" w:rsidP="002C2807">
      <w:pPr>
        <w:tabs>
          <w:tab w:val="left" w:pos="270"/>
        </w:tabs>
        <w:spacing w:before="0"/>
        <w:rPr>
          <w:rFonts w:cs="Arial"/>
          <w:b/>
        </w:rPr>
      </w:pPr>
    </w:p>
    <w:p w14:paraId="2170678F" w14:textId="77777777" w:rsidR="002C2807" w:rsidRPr="00023A4A" w:rsidRDefault="002C2807" w:rsidP="002C2807">
      <w:pPr>
        <w:tabs>
          <w:tab w:val="left" w:pos="270"/>
        </w:tabs>
        <w:spacing w:before="0"/>
        <w:rPr>
          <w:rFonts w:cs="Arial"/>
          <w:b/>
        </w:rPr>
      </w:pPr>
      <w:r w:rsidRPr="00023A4A">
        <w:rPr>
          <w:rFonts w:cs="Arial"/>
          <w:b/>
        </w:rPr>
        <w:t>Партија бр. 8</w:t>
      </w:r>
      <w:r w:rsidR="00EF1C19" w:rsidRPr="00023A4A">
        <w:rPr>
          <w:rFonts w:cs="Arial"/>
          <w:b/>
        </w:rPr>
        <w:t xml:space="preserve"> </w:t>
      </w:r>
      <w:r w:rsidR="00EF1C19" w:rsidRPr="00023A4A">
        <w:rPr>
          <w:rFonts w:cs="Arial"/>
          <w:b/>
          <w:lang w:val="sr-Cyrl-CS"/>
        </w:rPr>
        <w:t>–</w:t>
      </w:r>
      <w:r w:rsidR="00EF1C19" w:rsidRPr="00023A4A">
        <w:rPr>
          <w:rFonts w:cs="Arial"/>
          <w:b/>
          <w:lang w:val="sr-Latn-RS"/>
        </w:rPr>
        <w:t xml:space="preserve"> </w:t>
      </w:r>
      <w:r w:rsidR="00EF1C19" w:rsidRPr="00023A4A">
        <w:rPr>
          <w:rFonts w:cs="Arial"/>
          <w:b/>
          <w:i/>
          <w:lang w:val="sr-Cyrl-CS"/>
        </w:rPr>
        <w:t xml:space="preserve"> </w:t>
      </w:r>
      <w:r w:rsidR="00EF1C19" w:rsidRPr="00023A4A">
        <w:rPr>
          <w:rFonts w:cs="Arial"/>
          <w:b/>
          <w:lang w:val="sr-Cyrl-RS"/>
        </w:rPr>
        <w:t>Гумени рударски каблови 3,6/6к</w:t>
      </w:r>
      <w:r w:rsidR="00EF1C19" w:rsidRPr="00023A4A">
        <w:rPr>
          <w:rFonts w:cs="Arial"/>
          <w:b/>
        </w:rPr>
        <w:t>V</w:t>
      </w:r>
      <w:r w:rsidR="00EF1C19" w:rsidRPr="00023A4A">
        <w:rPr>
          <w:rFonts w:cs="Arial"/>
          <w:b/>
          <w:lang w:val="sr-Cyrl-RS"/>
        </w:rPr>
        <w:t xml:space="preserve"> 3</w:t>
      </w:r>
      <w:r w:rsidR="00EF1C19" w:rsidRPr="00023A4A">
        <w:rPr>
          <w:rFonts w:cs="Arial"/>
          <w:b/>
        </w:rPr>
        <w:t>x95+3x16</w:t>
      </w: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5"/>
        <w:gridCol w:w="1052"/>
        <w:gridCol w:w="953"/>
        <w:gridCol w:w="2662"/>
        <w:gridCol w:w="1515"/>
        <w:gridCol w:w="1386"/>
        <w:gridCol w:w="993"/>
        <w:gridCol w:w="629"/>
        <w:gridCol w:w="540"/>
        <w:gridCol w:w="1019"/>
        <w:gridCol w:w="1019"/>
        <w:gridCol w:w="933"/>
        <w:gridCol w:w="933"/>
      </w:tblGrid>
      <w:tr w:rsidR="0093289A" w:rsidRPr="00023A4A" w14:paraId="252F5F4B" w14:textId="77777777" w:rsidTr="009949C0">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0419976" w14:textId="77777777" w:rsidR="0093289A" w:rsidRPr="00023A4A" w:rsidRDefault="0093289A" w:rsidP="0093289A">
            <w:pPr>
              <w:spacing w:before="0"/>
              <w:jc w:val="center"/>
              <w:rPr>
                <w:rFonts w:cs="Arial"/>
                <w:b/>
                <w:bCs/>
              </w:rPr>
            </w:pPr>
            <w:r w:rsidRPr="00023A4A">
              <w:rPr>
                <w:rFonts w:cs="Arial"/>
                <w:b/>
                <w:bCs/>
                <w:color w:val="000000"/>
              </w:rPr>
              <w:t>РБ</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FA92CC5" w14:textId="77777777" w:rsidR="0093289A" w:rsidRPr="00023A4A" w:rsidRDefault="0093289A" w:rsidP="0093289A">
            <w:pPr>
              <w:spacing w:before="0"/>
              <w:jc w:val="center"/>
              <w:rPr>
                <w:rFonts w:cs="Arial"/>
                <w:b/>
                <w:bCs/>
              </w:rPr>
            </w:pPr>
            <w:r w:rsidRPr="00023A4A">
              <w:rPr>
                <w:rFonts w:cs="Arial"/>
                <w:b/>
                <w:bCs/>
                <w:color w:val="000000"/>
              </w:rPr>
              <w:t>Позиција из плана</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827406F" w14:textId="77777777" w:rsidR="0093289A" w:rsidRPr="00023A4A" w:rsidRDefault="0093289A" w:rsidP="0093289A">
            <w:pPr>
              <w:spacing w:before="0"/>
              <w:jc w:val="center"/>
              <w:rPr>
                <w:rFonts w:cs="Arial"/>
                <w:b/>
                <w:bCs/>
              </w:rPr>
            </w:pPr>
            <w:r w:rsidRPr="00023A4A">
              <w:rPr>
                <w:rFonts w:cs="Arial"/>
                <w:b/>
                <w:bCs/>
                <w:color w:val="000000"/>
              </w:rPr>
              <w:t>Шифра ЕРЦа</w:t>
            </w:r>
          </w:p>
        </w:tc>
        <w:tc>
          <w:tcPr>
            <w:tcW w:w="270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4DFA502" w14:textId="77777777" w:rsidR="0093289A" w:rsidRPr="00023A4A" w:rsidRDefault="0093289A" w:rsidP="0093289A">
            <w:pPr>
              <w:spacing w:before="0"/>
              <w:jc w:val="center"/>
              <w:rPr>
                <w:rFonts w:cs="Arial"/>
                <w:b/>
                <w:bCs/>
              </w:rPr>
            </w:pPr>
            <w:r w:rsidRPr="00023A4A">
              <w:rPr>
                <w:rFonts w:cs="Arial"/>
                <w:b/>
                <w:bCs/>
              </w:rPr>
              <w:t xml:space="preserve">Назив робе </w:t>
            </w:r>
            <w:r w:rsidRPr="00023A4A">
              <w:rPr>
                <w:rFonts w:cs="Arial"/>
                <w:b/>
                <w:bCs/>
                <w:lang w:val="sr-Cyrl-RS"/>
              </w:rPr>
              <w:t>или одговарајући</w:t>
            </w:r>
          </w:p>
        </w:tc>
        <w:tc>
          <w:tcPr>
            <w:tcW w:w="1383"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2CA30E5" w14:textId="77777777" w:rsidR="0093289A" w:rsidRPr="00023A4A" w:rsidRDefault="0093289A" w:rsidP="0093289A">
            <w:pPr>
              <w:spacing w:before="0"/>
              <w:jc w:val="left"/>
              <w:rPr>
                <w:rFonts w:eastAsia="Calibri" w:cs="Arial"/>
                <w:b/>
                <w:bCs/>
                <w:noProof/>
              </w:rPr>
            </w:pPr>
            <w:r w:rsidRPr="00023A4A">
              <w:rPr>
                <w:rFonts w:eastAsia="Calibri" w:cs="Arial"/>
                <w:b/>
                <w:bCs/>
                <w:noProof/>
              </w:rPr>
              <w:t>Понуђено одговарајуће добро</w:t>
            </w:r>
          </w:p>
        </w:tc>
        <w:tc>
          <w:tcPr>
            <w:tcW w:w="13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1C27BA3" w14:textId="77777777" w:rsidR="0093289A" w:rsidRPr="00023A4A" w:rsidRDefault="0093289A" w:rsidP="0093289A">
            <w:pPr>
              <w:spacing w:before="0"/>
              <w:jc w:val="left"/>
              <w:rPr>
                <w:rFonts w:eastAsia="Calibri" w:cs="Arial"/>
                <w:b/>
                <w:bCs/>
                <w:noProof/>
              </w:rPr>
            </w:pPr>
            <w:r w:rsidRPr="00023A4A">
              <w:rPr>
                <w:rFonts w:eastAsia="Calibri" w:cs="Arial"/>
                <w:b/>
                <w:bCs/>
                <w:noProof/>
              </w:rPr>
              <w:t>Произвођач и земља порекла</w:t>
            </w:r>
          </w:p>
        </w:tc>
        <w:tc>
          <w:tcPr>
            <w:tcW w:w="993" w:type="dxa"/>
            <w:tcBorders>
              <w:top w:val="outset" w:sz="6" w:space="0" w:color="000000"/>
              <w:left w:val="outset" w:sz="6" w:space="0" w:color="000000"/>
              <w:bottom w:val="outset" w:sz="6" w:space="0" w:color="000000"/>
              <w:right w:val="outset" w:sz="6" w:space="0" w:color="000000"/>
            </w:tcBorders>
            <w:shd w:val="clear" w:color="auto" w:fill="C0C0C0"/>
            <w:hideMark/>
          </w:tcPr>
          <w:p w14:paraId="5D0DE9C4" w14:textId="77777777" w:rsidR="0093289A" w:rsidRPr="00023A4A" w:rsidRDefault="0093289A" w:rsidP="0093289A">
            <w:pPr>
              <w:rPr>
                <w:rFonts w:cs="Arial"/>
                <w:b/>
              </w:rPr>
            </w:pPr>
            <w:r w:rsidRPr="00023A4A">
              <w:rPr>
                <w:rFonts w:cs="Arial"/>
                <w:b/>
              </w:rPr>
              <w:t>Mагацин</w:t>
            </w:r>
          </w:p>
        </w:tc>
        <w:tc>
          <w:tcPr>
            <w:tcW w:w="630" w:type="dxa"/>
            <w:tcBorders>
              <w:top w:val="outset" w:sz="6" w:space="0" w:color="000000"/>
              <w:left w:val="outset" w:sz="6" w:space="0" w:color="000000"/>
              <w:bottom w:val="outset" w:sz="6" w:space="0" w:color="000000"/>
              <w:right w:val="outset" w:sz="6" w:space="0" w:color="000000"/>
            </w:tcBorders>
            <w:shd w:val="clear" w:color="auto" w:fill="C0C0C0"/>
            <w:hideMark/>
          </w:tcPr>
          <w:p w14:paraId="79CDDDF7" w14:textId="77777777" w:rsidR="0093289A" w:rsidRPr="00023A4A" w:rsidRDefault="0093289A" w:rsidP="0093289A">
            <w:pPr>
              <w:rPr>
                <w:rFonts w:cs="Arial"/>
                <w:b/>
              </w:rPr>
            </w:pPr>
            <w:r w:rsidRPr="00023A4A">
              <w:rPr>
                <w:rFonts w:cs="Arial"/>
                <w:b/>
              </w:rPr>
              <w:t>Јед.</w:t>
            </w:r>
          </w:p>
          <w:p w14:paraId="69C93DCC" w14:textId="77777777" w:rsidR="0093289A" w:rsidRPr="00023A4A" w:rsidRDefault="0093289A" w:rsidP="0093289A">
            <w:pPr>
              <w:rPr>
                <w:rFonts w:cs="Arial"/>
                <w:b/>
              </w:rPr>
            </w:pPr>
            <w:r w:rsidRPr="00023A4A">
              <w:rPr>
                <w:rFonts w:cs="Arial"/>
                <w:b/>
              </w:rPr>
              <w:t>мере</w:t>
            </w:r>
          </w:p>
        </w:tc>
        <w:tc>
          <w:tcPr>
            <w:tcW w:w="540" w:type="dxa"/>
            <w:tcBorders>
              <w:top w:val="outset" w:sz="6" w:space="0" w:color="000000"/>
              <w:left w:val="outset" w:sz="6" w:space="0" w:color="000000"/>
              <w:bottom w:val="outset" w:sz="6" w:space="0" w:color="000000"/>
              <w:right w:val="outset" w:sz="6" w:space="0" w:color="000000"/>
            </w:tcBorders>
            <w:shd w:val="clear" w:color="auto" w:fill="C0C0C0"/>
            <w:hideMark/>
          </w:tcPr>
          <w:p w14:paraId="685498B1" w14:textId="77777777" w:rsidR="0093289A" w:rsidRPr="00023A4A" w:rsidRDefault="0093289A" w:rsidP="0093289A">
            <w:pPr>
              <w:rPr>
                <w:rFonts w:cs="Arial"/>
                <w:b/>
              </w:rPr>
            </w:pPr>
            <w:r w:rsidRPr="00023A4A">
              <w:rPr>
                <w:rFonts w:cs="Arial"/>
                <w:b/>
              </w:rPr>
              <w:t>Кол.</w:t>
            </w:r>
          </w:p>
        </w:tc>
        <w:tc>
          <w:tcPr>
            <w:tcW w:w="990" w:type="dxa"/>
            <w:tcBorders>
              <w:top w:val="outset" w:sz="6" w:space="0" w:color="000000"/>
              <w:left w:val="outset" w:sz="6" w:space="0" w:color="000000"/>
              <w:bottom w:val="outset" w:sz="6" w:space="0" w:color="000000"/>
              <w:right w:val="outset" w:sz="6" w:space="0" w:color="000000"/>
            </w:tcBorders>
            <w:shd w:val="clear" w:color="auto" w:fill="C0C0C0"/>
            <w:hideMark/>
          </w:tcPr>
          <w:p w14:paraId="1072B97C" w14:textId="77777777" w:rsidR="0093289A" w:rsidRPr="00023A4A" w:rsidRDefault="0093289A" w:rsidP="0093289A">
            <w:pPr>
              <w:rPr>
                <w:rFonts w:cs="Arial"/>
                <w:b/>
              </w:rPr>
            </w:pPr>
            <w:r w:rsidRPr="00023A4A">
              <w:rPr>
                <w:rFonts w:cs="Arial"/>
                <w:b/>
              </w:rPr>
              <w:t xml:space="preserve">Јед.цена </w:t>
            </w:r>
            <w:r w:rsidRPr="00023A4A">
              <w:rPr>
                <w:rFonts w:cs="Arial"/>
                <w:b/>
                <w:lang w:val="sr-Cyrl-RS"/>
              </w:rPr>
              <w:t xml:space="preserve">дин/Еур </w:t>
            </w:r>
            <w:r w:rsidRPr="00023A4A">
              <w:rPr>
                <w:rFonts w:cs="Arial"/>
                <w:b/>
              </w:rPr>
              <w:t>без ПДВ-а</w:t>
            </w:r>
          </w:p>
        </w:tc>
        <w:tc>
          <w:tcPr>
            <w:tcW w:w="982" w:type="dxa"/>
            <w:tcBorders>
              <w:top w:val="outset" w:sz="6" w:space="0" w:color="000000"/>
              <w:left w:val="outset" w:sz="6" w:space="0" w:color="000000"/>
              <w:bottom w:val="outset" w:sz="6" w:space="0" w:color="000000"/>
              <w:right w:val="outset" w:sz="6" w:space="0" w:color="000000"/>
            </w:tcBorders>
            <w:shd w:val="clear" w:color="auto" w:fill="C0C0C0"/>
            <w:hideMark/>
          </w:tcPr>
          <w:p w14:paraId="1C429534" w14:textId="77777777" w:rsidR="0093289A" w:rsidRPr="00023A4A" w:rsidRDefault="0093289A" w:rsidP="0093289A">
            <w:pPr>
              <w:rPr>
                <w:rFonts w:cs="Arial"/>
                <w:b/>
              </w:rPr>
            </w:pPr>
            <w:r w:rsidRPr="00023A4A">
              <w:rPr>
                <w:rFonts w:cs="Arial"/>
                <w:b/>
              </w:rPr>
              <w:t>Јед.цена</w:t>
            </w:r>
            <w:r w:rsidRPr="00023A4A">
              <w:rPr>
                <w:rFonts w:cs="Arial"/>
                <w:b/>
                <w:lang w:val="sr-Cyrl-RS"/>
              </w:rPr>
              <w:t xml:space="preserve"> дин/Еур</w:t>
            </w:r>
            <w:r w:rsidRPr="00023A4A">
              <w:rPr>
                <w:rFonts w:cs="Arial"/>
                <w:b/>
              </w:rPr>
              <w:t xml:space="preserve"> са ПДВ-ом</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14:paraId="4162A67C" w14:textId="77777777" w:rsidR="0093289A" w:rsidRPr="00023A4A" w:rsidRDefault="0093289A" w:rsidP="0093289A">
            <w:pPr>
              <w:rPr>
                <w:rFonts w:cs="Arial"/>
                <w:b/>
              </w:rPr>
            </w:pPr>
            <w:r w:rsidRPr="00023A4A">
              <w:rPr>
                <w:rFonts w:cs="Arial"/>
                <w:b/>
              </w:rPr>
              <w:t xml:space="preserve">Укупна </w:t>
            </w:r>
            <w:r w:rsidRPr="00023A4A">
              <w:rPr>
                <w:rFonts w:cs="Arial"/>
                <w:b/>
                <w:lang w:val="sr-Cyrl-RS"/>
              </w:rPr>
              <w:t xml:space="preserve">цена  дин/Еур </w:t>
            </w:r>
            <w:r w:rsidRPr="00023A4A">
              <w:rPr>
                <w:rFonts w:cs="Arial"/>
                <w:b/>
              </w:rPr>
              <w:t>без ПДВ-а</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14:paraId="0099BE8A" w14:textId="77777777" w:rsidR="0093289A" w:rsidRPr="00023A4A" w:rsidRDefault="0093289A" w:rsidP="0093289A">
            <w:pPr>
              <w:rPr>
                <w:rFonts w:cs="Arial"/>
                <w:b/>
              </w:rPr>
            </w:pPr>
            <w:r w:rsidRPr="00023A4A">
              <w:rPr>
                <w:rFonts w:cs="Arial"/>
                <w:b/>
              </w:rPr>
              <w:t xml:space="preserve">Укупна </w:t>
            </w:r>
            <w:r w:rsidRPr="00023A4A">
              <w:rPr>
                <w:rFonts w:cs="Arial"/>
                <w:b/>
                <w:lang w:val="sr-Cyrl-RS"/>
              </w:rPr>
              <w:t xml:space="preserve">цена дин/Еур </w:t>
            </w:r>
            <w:r w:rsidRPr="00023A4A">
              <w:rPr>
                <w:rFonts w:cs="Arial"/>
                <w:b/>
              </w:rPr>
              <w:t>са ПДВ-ом</w:t>
            </w:r>
          </w:p>
        </w:tc>
      </w:tr>
      <w:tr w:rsidR="00D97F00" w:rsidRPr="00023A4A" w14:paraId="59E40FA8" w14:textId="77777777" w:rsidTr="009949C0">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5678BB4" w14:textId="77777777" w:rsidR="00D97F00" w:rsidRPr="00023A4A" w:rsidRDefault="00D97F00" w:rsidP="00B66E89">
            <w:pPr>
              <w:spacing w:before="0"/>
              <w:jc w:val="center"/>
              <w:rPr>
                <w:rFonts w:ascii="Calibri" w:hAnsi="Calibri"/>
                <w:b/>
                <w:bCs/>
                <w:color w:val="000000"/>
              </w:rPr>
            </w:pPr>
            <w:r w:rsidRPr="00023A4A">
              <w:rPr>
                <w:rFonts w:ascii="Calibri" w:hAnsi="Calibri"/>
                <w:b/>
                <w:bCs/>
                <w:color w:val="000000"/>
              </w:rPr>
              <w:t>1</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0673400" w14:textId="77777777" w:rsidR="00D97F00" w:rsidRPr="00023A4A" w:rsidRDefault="00D97F00" w:rsidP="00B66E89">
            <w:pPr>
              <w:spacing w:before="0"/>
              <w:jc w:val="center"/>
              <w:rPr>
                <w:rFonts w:ascii="Calibri" w:hAnsi="Calibri"/>
                <w:b/>
                <w:bCs/>
                <w:color w:val="000000"/>
              </w:rPr>
            </w:pPr>
            <w:r w:rsidRPr="00023A4A">
              <w:rPr>
                <w:rFonts w:ascii="Calibri" w:hAnsi="Calibri"/>
                <w:b/>
                <w:bCs/>
                <w:color w:val="000000"/>
              </w:rPr>
              <w:t>2</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62429749" w14:textId="77777777" w:rsidR="00D97F00" w:rsidRPr="00023A4A" w:rsidRDefault="00D97F00" w:rsidP="00B66E89">
            <w:pPr>
              <w:spacing w:before="0"/>
              <w:jc w:val="center"/>
              <w:rPr>
                <w:rFonts w:ascii="Calibri" w:hAnsi="Calibri"/>
                <w:b/>
                <w:bCs/>
                <w:color w:val="000000"/>
              </w:rPr>
            </w:pPr>
            <w:r w:rsidRPr="00023A4A">
              <w:rPr>
                <w:rFonts w:ascii="Calibri" w:hAnsi="Calibri"/>
                <w:b/>
                <w:bCs/>
                <w:color w:val="000000"/>
              </w:rPr>
              <w:t>3</w:t>
            </w:r>
          </w:p>
        </w:tc>
        <w:tc>
          <w:tcPr>
            <w:tcW w:w="2708"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2FB2C551" w14:textId="77777777" w:rsidR="00D97F00" w:rsidRPr="00023A4A" w:rsidRDefault="00D97F00" w:rsidP="00B66E89">
            <w:pPr>
              <w:spacing w:before="0"/>
              <w:jc w:val="center"/>
              <w:rPr>
                <w:rFonts w:ascii="Calibri" w:hAnsi="Calibri"/>
                <w:b/>
                <w:bCs/>
              </w:rPr>
            </w:pPr>
            <w:r w:rsidRPr="00023A4A">
              <w:rPr>
                <w:rFonts w:ascii="Calibri" w:hAnsi="Calibri"/>
                <w:b/>
                <w:bCs/>
              </w:rPr>
              <w:t>4</w:t>
            </w:r>
          </w:p>
        </w:tc>
        <w:tc>
          <w:tcPr>
            <w:tcW w:w="1383"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784884E5" w14:textId="77777777" w:rsidR="00D97F00" w:rsidRPr="00023A4A" w:rsidRDefault="00D97F00" w:rsidP="00B66E89">
            <w:pPr>
              <w:spacing w:before="0"/>
              <w:jc w:val="center"/>
              <w:rPr>
                <w:rFonts w:ascii="Calibri" w:hAnsi="Calibri"/>
                <w:b/>
                <w:bCs/>
                <w:color w:val="000000"/>
              </w:rPr>
            </w:pPr>
            <w:r w:rsidRPr="00023A4A">
              <w:rPr>
                <w:rFonts w:ascii="Calibri" w:hAnsi="Calibri"/>
                <w:b/>
                <w:bCs/>
                <w:color w:val="000000"/>
              </w:rPr>
              <w:t>5</w:t>
            </w:r>
          </w:p>
        </w:tc>
        <w:tc>
          <w:tcPr>
            <w:tcW w:w="1350"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111F488B" w14:textId="77777777" w:rsidR="00D97F00" w:rsidRPr="00023A4A" w:rsidRDefault="00D97F00" w:rsidP="00B66E89">
            <w:pPr>
              <w:spacing w:before="0"/>
              <w:jc w:val="center"/>
              <w:rPr>
                <w:rFonts w:ascii="Calibri" w:hAnsi="Calibri"/>
                <w:b/>
                <w:bCs/>
                <w:color w:val="000000"/>
              </w:rPr>
            </w:pPr>
            <w:r w:rsidRPr="00023A4A">
              <w:rPr>
                <w:rFonts w:ascii="Calibri" w:hAnsi="Calibri"/>
                <w:b/>
                <w:bCs/>
                <w:color w:val="000000"/>
              </w:rPr>
              <w:t>6</w:t>
            </w:r>
          </w:p>
        </w:tc>
        <w:tc>
          <w:tcPr>
            <w:tcW w:w="993"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782EC001" w14:textId="77777777" w:rsidR="00D97F00" w:rsidRPr="00023A4A" w:rsidRDefault="00D97F00" w:rsidP="00B66E89">
            <w:pPr>
              <w:spacing w:before="0"/>
              <w:jc w:val="center"/>
              <w:rPr>
                <w:rFonts w:ascii="Calibri" w:hAnsi="Calibri"/>
                <w:b/>
                <w:bCs/>
                <w:color w:val="000000"/>
              </w:rPr>
            </w:pPr>
            <w:r w:rsidRPr="00023A4A">
              <w:rPr>
                <w:rFonts w:ascii="Calibri" w:hAnsi="Calibri"/>
                <w:b/>
                <w:bCs/>
                <w:color w:val="000000"/>
              </w:rPr>
              <w:t>7</w:t>
            </w:r>
          </w:p>
        </w:tc>
        <w:tc>
          <w:tcPr>
            <w:tcW w:w="630"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3488D974" w14:textId="77777777" w:rsidR="00D97F00" w:rsidRPr="00023A4A" w:rsidRDefault="00D97F00" w:rsidP="00B66E89">
            <w:pPr>
              <w:spacing w:before="0"/>
              <w:jc w:val="center"/>
              <w:rPr>
                <w:rFonts w:ascii="Calibri" w:hAnsi="Calibri"/>
                <w:b/>
                <w:bCs/>
                <w:color w:val="000000"/>
              </w:rPr>
            </w:pPr>
            <w:r w:rsidRPr="00023A4A">
              <w:rPr>
                <w:rFonts w:ascii="Calibri" w:hAnsi="Calibri"/>
                <w:b/>
                <w:bCs/>
                <w:color w:val="000000"/>
              </w:rPr>
              <w:t>8</w:t>
            </w:r>
          </w:p>
        </w:tc>
        <w:tc>
          <w:tcPr>
            <w:tcW w:w="540"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010B10FC" w14:textId="77777777" w:rsidR="00D97F00" w:rsidRPr="00023A4A" w:rsidRDefault="00D97F00" w:rsidP="00B66E89">
            <w:pPr>
              <w:spacing w:before="0"/>
              <w:jc w:val="center"/>
              <w:rPr>
                <w:rFonts w:ascii="Calibri" w:hAnsi="Calibri"/>
                <w:b/>
                <w:bCs/>
                <w:color w:val="000000"/>
              </w:rPr>
            </w:pPr>
            <w:r w:rsidRPr="00023A4A">
              <w:rPr>
                <w:rFonts w:ascii="Calibri" w:hAnsi="Calibri"/>
                <w:b/>
                <w:bCs/>
                <w:color w:val="000000"/>
              </w:rPr>
              <w:t>9</w:t>
            </w:r>
          </w:p>
        </w:tc>
        <w:tc>
          <w:tcPr>
            <w:tcW w:w="990"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20973EDC" w14:textId="77777777" w:rsidR="00D97F00" w:rsidRPr="00023A4A" w:rsidRDefault="00D97F00" w:rsidP="00B66E89">
            <w:pPr>
              <w:spacing w:before="0"/>
              <w:jc w:val="center"/>
              <w:rPr>
                <w:rFonts w:ascii="Calibri" w:hAnsi="Calibri"/>
                <w:b/>
                <w:bCs/>
                <w:color w:val="000000"/>
              </w:rPr>
            </w:pPr>
            <w:r w:rsidRPr="00023A4A">
              <w:rPr>
                <w:rFonts w:ascii="Calibri" w:hAnsi="Calibri"/>
                <w:b/>
                <w:bCs/>
                <w:color w:val="000000"/>
              </w:rPr>
              <w:t>10</w:t>
            </w:r>
          </w:p>
        </w:tc>
        <w:tc>
          <w:tcPr>
            <w:tcW w:w="982"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655330F2" w14:textId="77777777" w:rsidR="00D97F00" w:rsidRPr="00023A4A" w:rsidRDefault="00D97F00" w:rsidP="00B66E89">
            <w:pPr>
              <w:spacing w:before="0"/>
              <w:jc w:val="center"/>
              <w:rPr>
                <w:rFonts w:ascii="Calibri" w:hAnsi="Calibri"/>
                <w:b/>
                <w:bCs/>
                <w:color w:val="000000"/>
              </w:rPr>
            </w:pPr>
            <w:r w:rsidRPr="00023A4A">
              <w:rPr>
                <w:rFonts w:ascii="Calibri" w:hAnsi="Calibri"/>
                <w:b/>
                <w:bCs/>
                <w:color w:val="000000"/>
              </w:rPr>
              <w:t>11</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389B401" w14:textId="77777777" w:rsidR="00D97F00" w:rsidRPr="00023A4A" w:rsidRDefault="00D97F00" w:rsidP="00B66E89">
            <w:pPr>
              <w:spacing w:before="0"/>
              <w:jc w:val="center"/>
              <w:rPr>
                <w:rFonts w:ascii="Calibri" w:hAnsi="Calibri"/>
                <w:b/>
                <w:bCs/>
                <w:color w:val="000000"/>
              </w:rPr>
            </w:pPr>
            <w:r w:rsidRPr="00023A4A">
              <w:rPr>
                <w:rFonts w:ascii="Calibri" w:hAnsi="Calibri"/>
                <w:b/>
                <w:bCs/>
                <w:color w:val="000000"/>
              </w:rPr>
              <w:t>12</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4CB64BB" w14:textId="77777777" w:rsidR="00D97F00" w:rsidRPr="00023A4A" w:rsidRDefault="00D97F00" w:rsidP="00B66E89">
            <w:pPr>
              <w:spacing w:before="0"/>
              <w:jc w:val="center"/>
              <w:rPr>
                <w:rFonts w:ascii="Calibri" w:hAnsi="Calibri"/>
                <w:b/>
                <w:bCs/>
                <w:color w:val="000000"/>
              </w:rPr>
            </w:pPr>
            <w:r w:rsidRPr="00023A4A">
              <w:rPr>
                <w:rFonts w:ascii="Calibri" w:hAnsi="Calibri"/>
                <w:b/>
                <w:bCs/>
                <w:color w:val="000000"/>
              </w:rPr>
              <w:t>13</w:t>
            </w:r>
          </w:p>
        </w:tc>
      </w:tr>
      <w:tr w:rsidR="00F15D3A" w:rsidRPr="00023A4A" w14:paraId="17A3D9E5" w14:textId="77777777" w:rsidTr="00095E9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14:paraId="1D3982F0" w14:textId="77777777" w:rsidR="00F15D3A" w:rsidRPr="00023A4A" w:rsidRDefault="00F15D3A" w:rsidP="00DF302A">
            <w:pPr>
              <w:pStyle w:val="ListParagraph"/>
              <w:numPr>
                <w:ilvl w:val="0"/>
                <w:numId w:val="35"/>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2610209" w14:textId="77777777" w:rsidR="00F15D3A" w:rsidRPr="00023A4A" w:rsidRDefault="00F15D3A" w:rsidP="00F15D3A">
            <w:pPr>
              <w:spacing w:before="0"/>
              <w:jc w:val="right"/>
              <w:rPr>
                <w:rFonts w:ascii="Times New Roman" w:hAnsi="Times New Roman"/>
              </w:rPr>
            </w:pPr>
            <w:r w:rsidRPr="00023A4A">
              <w:rPr>
                <w:rFonts w:ascii="Calibri" w:hAnsi="Calibri"/>
                <w:color w:val="000000"/>
              </w:rPr>
              <w:t>19080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E97ECBC" w14:textId="77777777" w:rsidR="00F15D3A" w:rsidRPr="00023A4A" w:rsidRDefault="00F15D3A" w:rsidP="00F15D3A">
            <w:pPr>
              <w:spacing w:before="0"/>
              <w:jc w:val="left"/>
              <w:rPr>
                <w:rFonts w:ascii="Times New Roman" w:hAnsi="Times New Roman"/>
              </w:rPr>
            </w:pPr>
            <w:r w:rsidRPr="00023A4A">
              <w:rPr>
                <w:rFonts w:ascii="Calibri" w:hAnsi="Calibri"/>
                <w:color w:val="000000"/>
              </w:rPr>
              <w:t>19613439</w:t>
            </w:r>
          </w:p>
        </w:tc>
        <w:tc>
          <w:tcPr>
            <w:tcW w:w="2708" w:type="dxa"/>
            <w:tcBorders>
              <w:top w:val="outset" w:sz="6" w:space="0" w:color="D0D7E5"/>
              <w:left w:val="outset" w:sz="6" w:space="0" w:color="D0D7E5"/>
              <w:bottom w:val="outset" w:sz="6" w:space="0" w:color="D0D7E5"/>
              <w:right w:val="outset" w:sz="6" w:space="0" w:color="D0D7E5"/>
            </w:tcBorders>
            <w:shd w:val="clear" w:color="auto" w:fill="FFFFFF"/>
          </w:tcPr>
          <w:p w14:paraId="4561BD7E" w14:textId="77777777" w:rsidR="00F15D3A" w:rsidRPr="00023A4A" w:rsidRDefault="00F15D3A" w:rsidP="00F15D3A">
            <w:pPr>
              <w:spacing w:before="0"/>
              <w:jc w:val="left"/>
              <w:rPr>
                <w:rFonts w:ascii="Calibri" w:hAnsi="Calibri"/>
              </w:rPr>
            </w:pPr>
            <w:r w:rsidRPr="00023A4A">
              <w:rPr>
                <w:rFonts w:ascii="Calibri" w:hAnsi="Calibri"/>
              </w:rPr>
              <w:t xml:space="preserve">Teški savitljivi rudarski kabl   3,6/6kV </w:t>
            </w:r>
          </w:p>
          <w:p w14:paraId="51AF5267" w14:textId="77777777" w:rsidR="00F15D3A" w:rsidRPr="00023A4A" w:rsidRDefault="00F15D3A" w:rsidP="00F15D3A">
            <w:pPr>
              <w:spacing w:before="0"/>
              <w:jc w:val="left"/>
              <w:rPr>
                <w:rFonts w:ascii="Times New Roman" w:hAnsi="Times New Roman"/>
              </w:rPr>
            </w:pPr>
            <w:r w:rsidRPr="00023A4A">
              <w:rPr>
                <w:rFonts w:ascii="Calibri" w:hAnsi="Calibri"/>
              </w:rPr>
              <w:t>EpN 78 3x95+3x16</w:t>
            </w:r>
          </w:p>
        </w:tc>
        <w:tc>
          <w:tcPr>
            <w:tcW w:w="1383" w:type="dxa"/>
            <w:tcBorders>
              <w:top w:val="outset" w:sz="6" w:space="0" w:color="D0D7E5"/>
              <w:left w:val="outset" w:sz="6" w:space="0" w:color="D0D7E5"/>
              <w:bottom w:val="outset" w:sz="6" w:space="0" w:color="D0D7E5"/>
              <w:right w:val="outset" w:sz="6" w:space="0" w:color="D0D7E5"/>
            </w:tcBorders>
            <w:shd w:val="clear" w:color="auto" w:fill="FFFFFF"/>
            <w:hideMark/>
          </w:tcPr>
          <w:p w14:paraId="4DF92C22" w14:textId="77777777" w:rsidR="00F15D3A" w:rsidRPr="00023A4A" w:rsidRDefault="00F15D3A" w:rsidP="00F15D3A">
            <w:pPr>
              <w:spacing w:before="0"/>
              <w:jc w:val="right"/>
              <w:rPr>
                <w:rFonts w:ascii="Times New Roman" w:hAnsi="Times New Roman"/>
              </w:rPr>
            </w:pPr>
          </w:p>
        </w:tc>
        <w:tc>
          <w:tcPr>
            <w:tcW w:w="1350" w:type="dxa"/>
            <w:tcBorders>
              <w:top w:val="outset" w:sz="6" w:space="0" w:color="D0D7E5"/>
              <w:left w:val="outset" w:sz="6" w:space="0" w:color="D0D7E5"/>
              <w:bottom w:val="outset" w:sz="6" w:space="0" w:color="D0D7E5"/>
              <w:right w:val="outset" w:sz="6" w:space="0" w:color="D0D7E5"/>
            </w:tcBorders>
            <w:shd w:val="clear" w:color="auto" w:fill="FFFFFF"/>
            <w:hideMark/>
          </w:tcPr>
          <w:p w14:paraId="6B1EF1B6" w14:textId="77777777" w:rsidR="00F15D3A" w:rsidRPr="00023A4A" w:rsidRDefault="00F15D3A" w:rsidP="00F15D3A">
            <w:pPr>
              <w:spacing w:before="0"/>
              <w:jc w:val="right"/>
              <w:rPr>
                <w:rFonts w:ascii="Times New Roman" w:hAnsi="Times New Roman"/>
              </w:rPr>
            </w:pPr>
          </w:p>
        </w:tc>
        <w:tc>
          <w:tcPr>
            <w:tcW w:w="993" w:type="dxa"/>
            <w:tcBorders>
              <w:top w:val="outset" w:sz="6" w:space="0" w:color="D0D7E5"/>
              <w:left w:val="outset" w:sz="6" w:space="0" w:color="D0D7E5"/>
              <w:bottom w:val="outset" w:sz="6" w:space="0" w:color="D0D7E5"/>
              <w:right w:val="outset" w:sz="6" w:space="0" w:color="D0D7E5"/>
            </w:tcBorders>
            <w:shd w:val="clear" w:color="auto" w:fill="FFFFFF"/>
          </w:tcPr>
          <w:p w14:paraId="1D2BB966" w14:textId="77777777" w:rsidR="00F15D3A" w:rsidRPr="00023A4A" w:rsidRDefault="00F15D3A" w:rsidP="00F15D3A">
            <w:pPr>
              <w:spacing w:before="0"/>
              <w:jc w:val="left"/>
              <w:rPr>
                <w:rFonts w:ascii="Times New Roman" w:hAnsi="Times New Roman"/>
              </w:rPr>
            </w:pPr>
            <w:r w:rsidRPr="00023A4A">
              <w:rPr>
                <w:rFonts w:ascii="Calibri" w:hAnsi="Calibri"/>
                <w:color w:val="000000"/>
              </w:rPr>
              <w:t>073</w:t>
            </w:r>
          </w:p>
        </w:tc>
        <w:tc>
          <w:tcPr>
            <w:tcW w:w="630" w:type="dxa"/>
            <w:tcBorders>
              <w:top w:val="outset" w:sz="6" w:space="0" w:color="D0D7E5"/>
              <w:left w:val="outset" w:sz="6" w:space="0" w:color="D0D7E5"/>
              <w:bottom w:val="outset" w:sz="6" w:space="0" w:color="D0D7E5"/>
              <w:right w:val="outset" w:sz="6" w:space="0" w:color="D0D7E5"/>
            </w:tcBorders>
            <w:shd w:val="clear" w:color="auto" w:fill="FFFFFF"/>
            <w:vAlign w:val="center"/>
            <w:hideMark/>
          </w:tcPr>
          <w:p w14:paraId="31742F49" w14:textId="77777777" w:rsidR="00F15D3A" w:rsidRPr="00023A4A" w:rsidRDefault="00F15D3A" w:rsidP="00F15D3A">
            <w:pPr>
              <w:spacing w:before="0"/>
              <w:jc w:val="center"/>
              <w:rPr>
                <w:rFonts w:ascii="Times New Roman" w:hAnsi="Times New Roman"/>
              </w:rPr>
            </w:pPr>
            <w:r w:rsidRPr="00023A4A">
              <w:rPr>
                <w:rFonts w:ascii="Calibri" w:hAnsi="Calibri"/>
                <w:color w:val="000000"/>
              </w:rPr>
              <w:t>m</w:t>
            </w:r>
          </w:p>
        </w:tc>
        <w:tc>
          <w:tcPr>
            <w:tcW w:w="540" w:type="dxa"/>
            <w:tcBorders>
              <w:top w:val="outset" w:sz="6" w:space="0" w:color="D0D7E5"/>
              <w:left w:val="outset" w:sz="6" w:space="0" w:color="D0D7E5"/>
              <w:bottom w:val="outset" w:sz="6" w:space="0" w:color="D0D7E5"/>
              <w:right w:val="outset" w:sz="6" w:space="0" w:color="D0D7E5"/>
            </w:tcBorders>
            <w:shd w:val="clear" w:color="auto" w:fill="FFFFFF"/>
            <w:hideMark/>
          </w:tcPr>
          <w:p w14:paraId="5146C3F5" w14:textId="77777777" w:rsidR="00F15D3A" w:rsidRPr="00023A4A" w:rsidRDefault="00F15D3A" w:rsidP="00F15D3A">
            <w:pPr>
              <w:spacing w:before="0"/>
              <w:jc w:val="right"/>
              <w:rPr>
                <w:rFonts w:ascii="Times New Roman" w:hAnsi="Times New Roman"/>
              </w:rPr>
            </w:pPr>
            <w:r w:rsidRPr="00023A4A">
              <w:rPr>
                <w:rFonts w:ascii="Calibri" w:hAnsi="Calibri"/>
                <w:color w:val="000000"/>
              </w:rPr>
              <w:t>4500</w:t>
            </w:r>
          </w:p>
        </w:tc>
        <w:tc>
          <w:tcPr>
            <w:tcW w:w="990" w:type="dxa"/>
            <w:tcBorders>
              <w:top w:val="outset" w:sz="6" w:space="0" w:color="D0D7E5"/>
              <w:left w:val="outset" w:sz="6" w:space="0" w:color="D0D7E5"/>
              <w:bottom w:val="outset" w:sz="6" w:space="0" w:color="D0D7E5"/>
              <w:right w:val="outset" w:sz="6" w:space="0" w:color="D0D7E5"/>
            </w:tcBorders>
            <w:shd w:val="clear" w:color="auto" w:fill="FFFFFF"/>
            <w:hideMark/>
          </w:tcPr>
          <w:p w14:paraId="22D86FF0" w14:textId="77777777" w:rsidR="00F15D3A" w:rsidRPr="00023A4A" w:rsidRDefault="00F15D3A" w:rsidP="00F15D3A">
            <w:pPr>
              <w:spacing w:before="0"/>
              <w:jc w:val="right"/>
              <w:rPr>
                <w:rFonts w:ascii="Times New Roman" w:hAnsi="Times New Roman"/>
              </w:rPr>
            </w:pPr>
          </w:p>
        </w:tc>
        <w:tc>
          <w:tcPr>
            <w:tcW w:w="982" w:type="dxa"/>
            <w:tcBorders>
              <w:top w:val="outset" w:sz="6" w:space="0" w:color="D0D7E5"/>
              <w:left w:val="outset" w:sz="6" w:space="0" w:color="D0D7E5"/>
              <w:bottom w:val="outset" w:sz="6" w:space="0" w:color="D0D7E5"/>
              <w:right w:val="outset" w:sz="6" w:space="0" w:color="D0D7E5"/>
            </w:tcBorders>
            <w:shd w:val="clear" w:color="auto" w:fill="FFFFFF"/>
            <w:hideMark/>
          </w:tcPr>
          <w:p w14:paraId="644B0D2C" w14:textId="77777777" w:rsidR="00F15D3A" w:rsidRPr="00023A4A" w:rsidRDefault="00F15D3A" w:rsidP="00F15D3A">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E4539A9" w14:textId="77777777" w:rsidR="00F15D3A" w:rsidRPr="00023A4A" w:rsidRDefault="00F15D3A" w:rsidP="00F15D3A">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0C1D8B8" w14:textId="77777777" w:rsidR="00F15D3A" w:rsidRPr="00023A4A" w:rsidRDefault="00F15D3A" w:rsidP="00F15D3A">
            <w:pPr>
              <w:spacing w:before="0"/>
              <w:jc w:val="right"/>
              <w:rPr>
                <w:rFonts w:ascii="Times New Roman" w:hAnsi="Times New Roman"/>
              </w:rPr>
            </w:pPr>
          </w:p>
        </w:tc>
      </w:tr>
      <w:tr w:rsidR="00F15D3A" w:rsidRPr="00023A4A" w14:paraId="77546343" w14:textId="77777777" w:rsidTr="00095E9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14:paraId="03EAF1DF" w14:textId="77777777" w:rsidR="00F15D3A" w:rsidRPr="00023A4A" w:rsidRDefault="00F15D3A" w:rsidP="00DF302A">
            <w:pPr>
              <w:pStyle w:val="ListParagraph"/>
              <w:numPr>
                <w:ilvl w:val="0"/>
                <w:numId w:val="35"/>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74DBD05" w14:textId="77777777" w:rsidR="00F15D3A" w:rsidRPr="00023A4A" w:rsidRDefault="00F15D3A" w:rsidP="00F15D3A">
            <w:pPr>
              <w:spacing w:before="0"/>
              <w:jc w:val="right"/>
              <w:rPr>
                <w:rFonts w:ascii="Times New Roman" w:hAnsi="Times New Roman"/>
              </w:rPr>
            </w:pPr>
            <w:r w:rsidRPr="00023A4A">
              <w:rPr>
                <w:rFonts w:ascii="Calibri" w:hAnsi="Calibri"/>
                <w:color w:val="000000"/>
              </w:rPr>
              <w:t>19081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C594DD2" w14:textId="77777777" w:rsidR="00F15D3A" w:rsidRPr="00023A4A" w:rsidRDefault="00F15D3A" w:rsidP="00F15D3A">
            <w:pPr>
              <w:spacing w:before="0"/>
              <w:jc w:val="left"/>
              <w:rPr>
                <w:rFonts w:ascii="Times New Roman" w:hAnsi="Times New Roman"/>
              </w:rPr>
            </w:pPr>
            <w:r w:rsidRPr="00023A4A">
              <w:rPr>
                <w:rFonts w:ascii="Calibri" w:hAnsi="Calibri"/>
                <w:color w:val="000000"/>
              </w:rPr>
              <w:t>19613439</w:t>
            </w:r>
          </w:p>
        </w:tc>
        <w:tc>
          <w:tcPr>
            <w:tcW w:w="2708" w:type="dxa"/>
            <w:tcBorders>
              <w:top w:val="outset" w:sz="6" w:space="0" w:color="D0D7E5"/>
              <w:left w:val="outset" w:sz="6" w:space="0" w:color="D0D7E5"/>
              <w:bottom w:val="outset" w:sz="6" w:space="0" w:color="D0D7E5"/>
              <w:right w:val="outset" w:sz="6" w:space="0" w:color="D0D7E5"/>
            </w:tcBorders>
            <w:shd w:val="clear" w:color="auto" w:fill="FFFFFF"/>
          </w:tcPr>
          <w:p w14:paraId="790B456E" w14:textId="77777777" w:rsidR="00F15D3A" w:rsidRPr="00023A4A" w:rsidRDefault="00F15D3A" w:rsidP="00F15D3A">
            <w:pPr>
              <w:spacing w:before="0"/>
              <w:jc w:val="left"/>
              <w:rPr>
                <w:rFonts w:ascii="Calibri" w:hAnsi="Calibri"/>
              </w:rPr>
            </w:pPr>
            <w:r w:rsidRPr="00023A4A">
              <w:rPr>
                <w:rFonts w:ascii="Calibri" w:hAnsi="Calibri"/>
              </w:rPr>
              <w:t xml:space="preserve">Teški savitljivi rudarski kabl   3,6/6kV </w:t>
            </w:r>
          </w:p>
          <w:p w14:paraId="40738C7D" w14:textId="77777777" w:rsidR="00F15D3A" w:rsidRPr="00023A4A" w:rsidRDefault="00F15D3A" w:rsidP="00F15D3A">
            <w:pPr>
              <w:spacing w:before="0"/>
              <w:jc w:val="left"/>
              <w:rPr>
                <w:rFonts w:ascii="Times New Roman" w:hAnsi="Times New Roman"/>
              </w:rPr>
            </w:pPr>
            <w:r w:rsidRPr="00023A4A">
              <w:rPr>
                <w:rFonts w:ascii="Calibri" w:hAnsi="Calibri"/>
              </w:rPr>
              <w:t>EpN 78 3x95+3x16</w:t>
            </w:r>
          </w:p>
        </w:tc>
        <w:tc>
          <w:tcPr>
            <w:tcW w:w="1383" w:type="dxa"/>
            <w:tcBorders>
              <w:top w:val="outset" w:sz="6" w:space="0" w:color="D0D7E5"/>
              <w:left w:val="outset" w:sz="6" w:space="0" w:color="D0D7E5"/>
              <w:bottom w:val="outset" w:sz="6" w:space="0" w:color="D0D7E5"/>
              <w:right w:val="outset" w:sz="6" w:space="0" w:color="D0D7E5"/>
            </w:tcBorders>
            <w:shd w:val="clear" w:color="auto" w:fill="FFFFFF"/>
            <w:hideMark/>
          </w:tcPr>
          <w:p w14:paraId="2BE1773F" w14:textId="77777777" w:rsidR="00F15D3A" w:rsidRPr="00023A4A" w:rsidRDefault="00F15D3A" w:rsidP="00F15D3A">
            <w:pPr>
              <w:spacing w:before="0"/>
              <w:jc w:val="right"/>
              <w:rPr>
                <w:rFonts w:ascii="Times New Roman" w:hAnsi="Times New Roman"/>
              </w:rPr>
            </w:pPr>
          </w:p>
        </w:tc>
        <w:tc>
          <w:tcPr>
            <w:tcW w:w="1350" w:type="dxa"/>
            <w:tcBorders>
              <w:top w:val="outset" w:sz="6" w:space="0" w:color="D0D7E5"/>
              <w:left w:val="outset" w:sz="6" w:space="0" w:color="D0D7E5"/>
              <w:bottom w:val="outset" w:sz="6" w:space="0" w:color="D0D7E5"/>
              <w:right w:val="outset" w:sz="6" w:space="0" w:color="D0D7E5"/>
            </w:tcBorders>
            <w:shd w:val="clear" w:color="auto" w:fill="FFFFFF"/>
            <w:hideMark/>
          </w:tcPr>
          <w:p w14:paraId="03A86B94" w14:textId="77777777" w:rsidR="00F15D3A" w:rsidRPr="00023A4A" w:rsidRDefault="00F15D3A" w:rsidP="00F15D3A">
            <w:pPr>
              <w:spacing w:before="0"/>
              <w:jc w:val="right"/>
              <w:rPr>
                <w:rFonts w:ascii="Times New Roman" w:hAnsi="Times New Roman"/>
              </w:rPr>
            </w:pPr>
          </w:p>
        </w:tc>
        <w:tc>
          <w:tcPr>
            <w:tcW w:w="993" w:type="dxa"/>
            <w:tcBorders>
              <w:top w:val="outset" w:sz="6" w:space="0" w:color="D0D7E5"/>
              <w:left w:val="outset" w:sz="6" w:space="0" w:color="D0D7E5"/>
              <w:bottom w:val="outset" w:sz="6" w:space="0" w:color="D0D7E5"/>
              <w:right w:val="outset" w:sz="6" w:space="0" w:color="D0D7E5"/>
            </w:tcBorders>
            <w:shd w:val="clear" w:color="auto" w:fill="FFFFFF"/>
          </w:tcPr>
          <w:p w14:paraId="6F33CF60" w14:textId="77777777" w:rsidR="00F15D3A" w:rsidRPr="00023A4A" w:rsidRDefault="00F15D3A" w:rsidP="00F15D3A">
            <w:pPr>
              <w:spacing w:before="0"/>
              <w:jc w:val="left"/>
              <w:rPr>
                <w:rFonts w:ascii="Times New Roman" w:hAnsi="Times New Roman"/>
              </w:rPr>
            </w:pPr>
            <w:r w:rsidRPr="00023A4A">
              <w:rPr>
                <w:rFonts w:ascii="Calibri" w:hAnsi="Calibri"/>
                <w:color w:val="000000"/>
              </w:rPr>
              <w:t>008</w:t>
            </w:r>
          </w:p>
        </w:tc>
        <w:tc>
          <w:tcPr>
            <w:tcW w:w="630" w:type="dxa"/>
            <w:tcBorders>
              <w:top w:val="outset" w:sz="6" w:space="0" w:color="D0D7E5"/>
              <w:left w:val="outset" w:sz="6" w:space="0" w:color="D0D7E5"/>
              <w:bottom w:val="outset" w:sz="6" w:space="0" w:color="D0D7E5"/>
              <w:right w:val="outset" w:sz="6" w:space="0" w:color="D0D7E5"/>
            </w:tcBorders>
            <w:shd w:val="clear" w:color="auto" w:fill="FFFFFF"/>
            <w:vAlign w:val="center"/>
            <w:hideMark/>
          </w:tcPr>
          <w:p w14:paraId="31A78213" w14:textId="77777777" w:rsidR="00F15D3A" w:rsidRPr="00023A4A" w:rsidRDefault="00F15D3A" w:rsidP="00F15D3A">
            <w:pPr>
              <w:spacing w:before="0"/>
              <w:jc w:val="center"/>
              <w:rPr>
                <w:rFonts w:ascii="Times New Roman" w:hAnsi="Times New Roman"/>
              </w:rPr>
            </w:pPr>
            <w:r w:rsidRPr="00023A4A">
              <w:rPr>
                <w:rFonts w:ascii="Calibri" w:hAnsi="Calibri"/>
                <w:color w:val="000000"/>
              </w:rPr>
              <w:t>m</w:t>
            </w:r>
          </w:p>
        </w:tc>
        <w:tc>
          <w:tcPr>
            <w:tcW w:w="540" w:type="dxa"/>
            <w:tcBorders>
              <w:top w:val="outset" w:sz="6" w:space="0" w:color="D0D7E5"/>
              <w:left w:val="outset" w:sz="6" w:space="0" w:color="D0D7E5"/>
              <w:bottom w:val="outset" w:sz="6" w:space="0" w:color="D0D7E5"/>
              <w:right w:val="outset" w:sz="6" w:space="0" w:color="D0D7E5"/>
            </w:tcBorders>
            <w:shd w:val="clear" w:color="auto" w:fill="FFFFFF"/>
            <w:hideMark/>
          </w:tcPr>
          <w:p w14:paraId="0235D179" w14:textId="77777777" w:rsidR="00F15D3A" w:rsidRPr="00023A4A" w:rsidRDefault="00F15D3A" w:rsidP="00F15D3A">
            <w:pPr>
              <w:spacing w:before="0"/>
              <w:jc w:val="right"/>
              <w:rPr>
                <w:rFonts w:ascii="Times New Roman" w:hAnsi="Times New Roman"/>
              </w:rPr>
            </w:pPr>
            <w:r w:rsidRPr="00023A4A">
              <w:rPr>
                <w:rFonts w:ascii="Calibri" w:hAnsi="Calibri"/>
                <w:color w:val="000000"/>
              </w:rPr>
              <w:t>3000</w:t>
            </w:r>
          </w:p>
        </w:tc>
        <w:tc>
          <w:tcPr>
            <w:tcW w:w="990" w:type="dxa"/>
            <w:tcBorders>
              <w:top w:val="outset" w:sz="6" w:space="0" w:color="D0D7E5"/>
              <w:left w:val="outset" w:sz="6" w:space="0" w:color="D0D7E5"/>
              <w:bottom w:val="outset" w:sz="6" w:space="0" w:color="D0D7E5"/>
              <w:right w:val="outset" w:sz="6" w:space="0" w:color="D0D7E5"/>
            </w:tcBorders>
            <w:shd w:val="clear" w:color="auto" w:fill="FFFFFF"/>
            <w:hideMark/>
          </w:tcPr>
          <w:p w14:paraId="65B1B5C5" w14:textId="77777777" w:rsidR="00F15D3A" w:rsidRPr="00023A4A" w:rsidRDefault="00F15D3A" w:rsidP="00F15D3A">
            <w:pPr>
              <w:spacing w:before="0"/>
              <w:jc w:val="right"/>
              <w:rPr>
                <w:rFonts w:ascii="Times New Roman" w:hAnsi="Times New Roman"/>
              </w:rPr>
            </w:pPr>
          </w:p>
        </w:tc>
        <w:tc>
          <w:tcPr>
            <w:tcW w:w="982" w:type="dxa"/>
            <w:tcBorders>
              <w:top w:val="outset" w:sz="6" w:space="0" w:color="D0D7E5"/>
              <w:left w:val="outset" w:sz="6" w:space="0" w:color="D0D7E5"/>
              <w:bottom w:val="outset" w:sz="6" w:space="0" w:color="D0D7E5"/>
              <w:right w:val="outset" w:sz="6" w:space="0" w:color="D0D7E5"/>
            </w:tcBorders>
            <w:shd w:val="clear" w:color="auto" w:fill="FFFFFF"/>
            <w:hideMark/>
          </w:tcPr>
          <w:p w14:paraId="6D9723DA" w14:textId="77777777" w:rsidR="00F15D3A" w:rsidRPr="00023A4A" w:rsidRDefault="00F15D3A" w:rsidP="00F15D3A">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A475881" w14:textId="77777777" w:rsidR="00F15D3A" w:rsidRPr="00023A4A" w:rsidRDefault="00F15D3A" w:rsidP="00F15D3A">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E1B45DE" w14:textId="77777777" w:rsidR="00F15D3A" w:rsidRPr="00023A4A" w:rsidRDefault="00F15D3A" w:rsidP="00F15D3A">
            <w:pPr>
              <w:spacing w:before="0"/>
              <w:jc w:val="right"/>
              <w:rPr>
                <w:rFonts w:ascii="Times New Roman" w:hAnsi="Times New Roman"/>
              </w:rPr>
            </w:pPr>
          </w:p>
        </w:tc>
      </w:tr>
      <w:tr w:rsidR="00F15D3A" w:rsidRPr="00023A4A" w14:paraId="099250A7" w14:textId="77777777" w:rsidTr="00095E9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7B70E6DD" w14:textId="77777777" w:rsidR="00F15D3A" w:rsidRPr="00023A4A" w:rsidRDefault="00F15D3A" w:rsidP="00DF302A">
            <w:pPr>
              <w:pStyle w:val="ListParagraph"/>
              <w:numPr>
                <w:ilvl w:val="0"/>
                <w:numId w:val="35"/>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555B149" w14:textId="77777777" w:rsidR="00F15D3A" w:rsidRPr="00023A4A" w:rsidRDefault="00F15D3A" w:rsidP="00F15D3A">
            <w:pPr>
              <w:spacing w:before="0"/>
              <w:jc w:val="right"/>
              <w:rPr>
                <w:rFonts w:ascii="Times New Roman" w:hAnsi="Times New Roman"/>
              </w:rPr>
            </w:pPr>
            <w:r w:rsidRPr="00023A4A">
              <w:rPr>
                <w:rFonts w:ascii="Calibri" w:hAnsi="Calibri"/>
                <w:color w:val="000000"/>
              </w:rPr>
              <w:t>19082</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37F00E2" w14:textId="77777777" w:rsidR="00F15D3A" w:rsidRPr="00023A4A" w:rsidRDefault="00F15D3A" w:rsidP="00F15D3A">
            <w:pPr>
              <w:spacing w:before="0"/>
              <w:jc w:val="left"/>
              <w:rPr>
                <w:rFonts w:ascii="Times New Roman" w:hAnsi="Times New Roman"/>
              </w:rPr>
            </w:pPr>
            <w:r w:rsidRPr="00023A4A">
              <w:rPr>
                <w:rFonts w:ascii="Calibri" w:hAnsi="Calibri"/>
                <w:color w:val="000000"/>
              </w:rPr>
              <w:t>19613439</w:t>
            </w:r>
          </w:p>
        </w:tc>
        <w:tc>
          <w:tcPr>
            <w:tcW w:w="2708" w:type="dxa"/>
            <w:tcBorders>
              <w:top w:val="outset" w:sz="6" w:space="0" w:color="D0D7E5"/>
              <w:left w:val="outset" w:sz="6" w:space="0" w:color="D0D7E5"/>
              <w:bottom w:val="outset" w:sz="6" w:space="0" w:color="D0D7E5"/>
              <w:right w:val="outset" w:sz="6" w:space="0" w:color="D0D7E5"/>
            </w:tcBorders>
            <w:shd w:val="clear" w:color="auto" w:fill="FFFFFF"/>
          </w:tcPr>
          <w:p w14:paraId="2A519CE5" w14:textId="77777777" w:rsidR="00F15D3A" w:rsidRPr="00023A4A" w:rsidRDefault="00F15D3A" w:rsidP="00F15D3A">
            <w:pPr>
              <w:spacing w:before="0"/>
              <w:jc w:val="left"/>
              <w:rPr>
                <w:rFonts w:ascii="Calibri" w:hAnsi="Calibri"/>
              </w:rPr>
            </w:pPr>
            <w:r w:rsidRPr="00023A4A">
              <w:rPr>
                <w:rFonts w:ascii="Calibri" w:hAnsi="Calibri"/>
              </w:rPr>
              <w:t xml:space="preserve">Teški savitljivi rudarski kabl   3,6/6kV </w:t>
            </w:r>
          </w:p>
          <w:p w14:paraId="17FCB8E9" w14:textId="77777777" w:rsidR="00F15D3A" w:rsidRPr="00023A4A" w:rsidRDefault="00F15D3A" w:rsidP="00F15D3A">
            <w:pPr>
              <w:spacing w:before="0"/>
              <w:jc w:val="left"/>
              <w:rPr>
                <w:rFonts w:ascii="Times New Roman" w:hAnsi="Times New Roman"/>
              </w:rPr>
            </w:pPr>
            <w:r w:rsidRPr="00023A4A">
              <w:rPr>
                <w:rFonts w:ascii="Calibri" w:hAnsi="Calibri"/>
              </w:rPr>
              <w:t>EpN 78 3x95+3x16</w:t>
            </w:r>
          </w:p>
        </w:tc>
        <w:tc>
          <w:tcPr>
            <w:tcW w:w="1383" w:type="dxa"/>
            <w:tcBorders>
              <w:top w:val="outset" w:sz="6" w:space="0" w:color="D0D7E5"/>
              <w:left w:val="outset" w:sz="6" w:space="0" w:color="D0D7E5"/>
              <w:bottom w:val="outset" w:sz="6" w:space="0" w:color="D0D7E5"/>
              <w:right w:val="outset" w:sz="6" w:space="0" w:color="D0D7E5"/>
            </w:tcBorders>
            <w:shd w:val="clear" w:color="auto" w:fill="FFFFFF"/>
          </w:tcPr>
          <w:p w14:paraId="554E9391" w14:textId="77777777" w:rsidR="00F15D3A" w:rsidRPr="00023A4A" w:rsidRDefault="00F15D3A" w:rsidP="00F15D3A">
            <w:pPr>
              <w:spacing w:before="0"/>
              <w:jc w:val="right"/>
              <w:rPr>
                <w:rFonts w:ascii="Times New Roman" w:hAnsi="Times New Roman"/>
              </w:rPr>
            </w:pPr>
          </w:p>
        </w:tc>
        <w:tc>
          <w:tcPr>
            <w:tcW w:w="1350" w:type="dxa"/>
            <w:tcBorders>
              <w:top w:val="outset" w:sz="6" w:space="0" w:color="D0D7E5"/>
              <w:left w:val="outset" w:sz="6" w:space="0" w:color="D0D7E5"/>
              <w:bottom w:val="outset" w:sz="6" w:space="0" w:color="D0D7E5"/>
              <w:right w:val="outset" w:sz="6" w:space="0" w:color="D0D7E5"/>
            </w:tcBorders>
            <w:shd w:val="clear" w:color="auto" w:fill="FFFFFF"/>
          </w:tcPr>
          <w:p w14:paraId="4280021C" w14:textId="77777777" w:rsidR="00F15D3A" w:rsidRPr="00023A4A" w:rsidRDefault="00F15D3A" w:rsidP="00F15D3A">
            <w:pPr>
              <w:spacing w:before="0"/>
              <w:jc w:val="right"/>
              <w:rPr>
                <w:rFonts w:ascii="Times New Roman" w:hAnsi="Times New Roman"/>
              </w:rPr>
            </w:pPr>
          </w:p>
        </w:tc>
        <w:tc>
          <w:tcPr>
            <w:tcW w:w="993" w:type="dxa"/>
            <w:tcBorders>
              <w:top w:val="outset" w:sz="6" w:space="0" w:color="D0D7E5"/>
              <w:left w:val="outset" w:sz="6" w:space="0" w:color="D0D7E5"/>
              <w:bottom w:val="outset" w:sz="6" w:space="0" w:color="D0D7E5"/>
              <w:right w:val="outset" w:sz="6" w:space="0" w:color="D0D7E5"/>
            </w:tcBorders>
            <w:shd w:val="clear" w:color="auto" w:fill="FFFFFF"/>
          </w:tcPr>
          <w:p w14:paraId="43DDBD3F" w14:textId="77777777" w:rsidR="00F15D3A" w:rsidRPr="00023A4A" w:rsidRDefault="00F15D3A" w:rsidP="00F15D3A">
            <w:pPr>
              <w:spacing w:before="0"/>
              <w:jc w:val="left"/>
              <w:rPr>
                <w:rFonts w:ascii="Times New Roman" w:hAnsi="Times New Roman"/>
              </w:rPr>
            </w:pPr>
            <w:r w:rsidRPr="00023A4A">
              <w:rPr>
                <w:rFonts w:ascii="Calibri" w:hAnsi="Calibri"/>
                <w:color w:val="000000"/>
              </w:rPr>
              <w:t>006</w:t>
            </w:r>
          </w:p>
        </w:tc>
        <w:tc>
          <w:tcPr>
            <w:tcW w:w="630" w:type="dxa"/>
            <w:tcBorders>
              <w:top w:val="outset" w:sz="6" w:space="0" w:color="D0D7E5"/>
              <w:left w:val="outset" w:sz="6" w:space="0" w:color="D0D7E5"/>
              <w:bottom w:val="outset" w:sz="6" w:space="0" w:color="D0D7E5"/>
              <w:right w:val="outset" w:sz="6" w:space="0" w:color="D0D7E5"/>
            </w:tcBorders>
            <w:shd w:val="clear" w:color="auto" w:fill="FFFFFF"/>
            <w:vAlign w:val="center"/>
          </w:tcPr>
          <w:p w14:paraId="2CB1E1E5" w14:textId="77777777" w:rsidR="00F15D3A" w:rsidRPr="00023A4A" w:rsidRDefault="00F15D3A" w:rsidP="00F15D3A">
            <w:pPr>
              <w:spacing w:before="0"/>
              <w:jc w:val="center"/>
              <w:rPr>
                <w:rFonts w:ascii="Calibri" w:hAnsi="Calibri"/>
                <w:color w:val="000000"/>
              </w:rPr>
            </w:pPr>
            <w:r w:rsidRPr="00023A4A">
              <w:rPr>
                <w:rFonts w:ascii="Calibri" w:hAnsi="Calibri"/>
                <w:color w:val="000000"/>
              </w:rPr>
              <w:t>m</w:t>
            </w:r>
          </w:p>
        </w:tc>
        <w:tc>
          <w:tcPr>
            <w:tcW w:w="540" w:type="dxa"/>
            <w:tcBorders>
              <w:top w:val="outset" w:sz="6" w:space="0" w:color="D0D7E5"/>
              <w:left w:val="outset" w:sz="6" w:space="0" w:color="D0D7E5"/>
              <w:bottom w:val="outset" w:sz="6" w:space="0" w:color="D0D7E5"/>
              <w:right w:val="outset" w:sz="6" w:space="0" w:color="D0D7E5"/>
            </w:tcBorders>
            <w:shd w:val="clear" w:color="auto" w:fill="FFFFFF"/>
          </w:tcPr>
          <w:p w14:paraId="3F33D706" w14:textId="77777777" w:rsidR="00F15D3A" w:rsidRPr="00023A4A" w:rsidRDefault="00F15D3A" w:rsidP="00F15D3A">
            <w:pPr>
              <w:spacing w:before="0"/>
              <w:jc w:val="right"/>
              <w:rPr>
                <w:rFonts w:ascii="Times New Roman" w:hAnsi="Times New Roman"/>
              </w:rPr>
            </w:pPr>
            <w:r w:rsidRPr="00023A4A">
              <w:rPr>
                <w:rFonts w:ascii="Calibri" w:hAnsi="Calibri"/>
                <w:color w:val="000000"/>
              </w:rPr>
              <w:t>2500</w:t>
            </w:r>
          </w:p>
        </w:tc>
        <w:tc>
          <w:tcPr>
            <w:tcW w:w="990" w:type="dxa"/>
            <w:tcBorders>
              <w:top w:val="outset" w:sz="6" w:space="0" w:color="D0D7E5"/>
              <w:left w:val="outset" w:sz="6" w:space="0" w:color="D0D7E5"/>
              <w:bottom w:val="outset" w:sz="6" w:space="0" w:color="D0D7E5"/>
              <w:right w:val="outset" w:sz="6" w:space="0" w:color="D0D7E5"/>
            </w:tcBorders>
            <w:shd w:val="clear" w:color="auto" w:fill="FFFFFF"/>
          </w:tcPr>
          <w:p w14:paraId="42CCC9EF" w14:textId="77777777" w:rsidR="00F15D3A" w:rsidRPr="00023A4A" w:rsidRDefault="00F15D3A" w:rsidP="00F15D3A">
            <w:pPr>
              <w:spacing w:before="0"/>
              <w:jc w:val="right"/>
              <w:rPr>
                <w:rFonts w:ascii="Times New Roman" w:hAnsi="Times New Roman"/>
              </w:rPr>
            </w:pPr>
          </w:p>
        </w:tc>
        <w:tc>
          <w:tcPr>
            <w:tcW w:w="982" w:type="dxa"/>
            <w:tcBorders>
              <w:top w:val="outset" w:sz="6" w:space="0" w:color="D0D7E5"/>
              <w:left w:val="outset" w:sz="6" w:space="0" w:color="D0D7E5"/>
              <w:bottom w:val="outset" w:sz="6" w:space="0" w:color="D0D7E5"/>
              <w:right w:val="outset" w:sz="6" w:space="0" w:color="D0D7E5"/>
            </w:tcBorders>
            <w:shd w:val="clear" w:color="auto" w:fill="FFFFFF"/>
          </w:tcPr>
          <w:p w14:paraId="456BBDF9" w14:textId="77777777" w:rsidR="00F15D3A" w:rsidRPr="00023A4A" w:rsidRDefault="00F15D3A" w:rsidP="00F15D3A">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163E5BA" w14:textId="77777777" w:rsidR="00F15D3A" w:rsidRPr="00023A4A" w:rsidRDefault="00F15D3A" w:rsidP="00F15D3A">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070FC79" w14:textId="77777777" w:rsidR="00F15D3A" w:rsidRPr="00023A4A" w:rsidRDefault="00F15D3A" w:rsidP="00F15D3A">
            <w:pPr>
              <w:spacing w:before="0"/>
              <w:jc w:val="right"/>
              <w:rPr>
                <w:rFonts w:ascii="Times New Roman" w:hAnsi="Times New Roman"/>
              </w:rPr>
            </w:pPr>
          </w:p>
        </w:tc>
      </w:tr>
      <w:tr w:rsidR="00F15D3A" w:rsidRPr="00023A4A" w14:paraId="0D1F2BDB" w14:textId="77777777" w:rsidTr="00095E9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4D2CCDF7" w14:textId="77777777" w:rsidR="00F15D3A" w:rsidRPr="00023A4A" w:rsidRDefault="00F15D3A" w:rsidP="00DF302A">
            <w:pPr>
              <w:pStyle w:val="ListParagraph"/>
              <w:numPr>
                <w:ilvl w:val="0"/>
                <w:numId w:val="35"/>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AE66405" w14:textId="77777777" w:rsidR="00F15D3A" w:rsidRPr="00023A4A" w:rsidRDefault="00F15D3A" w:rsidP="00F15D3A">
            <w:pPr>
              <w:spacing w:before="0"/>
              <w:jc w:val="right"/>
              <w:rPr>
                <w:rFonts w:ascii="Times New Roman" w:hAnsi="Times New Roman"/>
              </w:rPr>
            </w:pPr>
            <w:r w:rsidRPr="00023A4A">
              <w:rPr>
                <w:rFonts w:ascii="Calibri" w:hAnsi="Calibri"/>
                <w:color w:val="000000"/>
              </w:rPr>
              <w:t>19083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397E98A" w14:textId="77777777" w:rsidR="00F15D3A" w:rsidRPr="00023A4A" w:rsidRDefault="00F15D3A" w:rsidP="00F15D3A">
            <w:pPr>
              <w:spacing w:before="0"/>
              <w:jc w:val="left"/>
              <w:rPr>
                <w:rFonts w:ascii="Times New Roman" w:hAnsi="Times New Roman"/>
              </w:rPr>
            </w:pPr>
            <w:r w:rsidRPr="00023A4A">
              <w:rPr>
                <w:rFonts w:ascii="Calibri" w:hAnsi="Calibri"/>
                <w:color w:val="000000"/>
              </w:rPr>
              <w:t>19613439</w:t>
            </w:r>
          </w:p>
        </w:tc>
        <w:tc>
          <w:tcPr>
            <w:tcW w:w="2708" w:type="dxa"/>
            <w:tcBorders>
              <w:top w:val="outset" w:sz="6" w:space="0" w:color="D0D7E5"/>
              <w:left w:val="outset" w:sz="6" w:space="0" w:color="D0D7E5"/>
              <w:bottom w:val="outset" w:sz="6" w:space="0" w:color="D0D7E5"/>
              <w:right w:val="outset" w:sz="6" w:space="0" w:color="D0D7E5"/>
            </w:tcBorders>
            <w:shd w:val="clear" w:color="auto" w:fill="FFFFFF"/>
          </w:tcPr>
          <w:p w14:paraId="75E6FED0" w14:textId="77777777" w:rsidR="00F15D3A" w:rsidRPr="00023A4A" w:rsidRDefault="00F15D3A" w:rsidP="00F15D3A">
            <w:pPr>
              <w:spacing w:before="0"/>
              <w:jc w:val="left"/>
              <w:rPr>
                <w:rFonts w:ascii="Calibri" w:hAnsi="Calibri"/>
              </w:rPr>
            </w:pPr>
            <w:r w:rsidRPr="00023A4A">
              <w:rPr>
                <w:rFonts w:ascii="Calibri" w:hAnsi="Calibri"/>
              </w:rPr>
              <w:t xml:space="preserve">Teški savitljivi rudarski kabl   3,6/6kV </w:t>
            </w:r>
          </w:p>
          <w:p w14:paraId="39CA6DCB" w14:textId="77777777" w:rsidR="00F15D3A" w:rsidRPr="00023A4A" w:rsidRDefault="00F15D3A" w:rsidP="00F15D3A">
            <w:pPr>
              <w:spacing w:before="0"/>
              <w:jc w:val="left"/>
              <w:rPr>
                <w:rFonts w:ascii="Times New Roman" w:hAnsi="Times New Roman"/>
              </w:rPr>
            </w:pPr>
            <w:r w:rsidRPr="00023A4A">
              <w:rPr>
                <w:rFonts w:ascii="Calibri" w:hAnsi="Calibri"/>
              </w:rPr>
              <w:t>EpN 78 3x95+3x16</w:t>
            </w:r>
          </w:p>
        </w:tc>
        <w:tc>
          <w:tcPr>
            <w:tcW w:w="1383" w:type="dxa"/>
            <w:tcBorders>
              <w:top w:val="outset" w:sz="6" w:space="0" w:color="D0D7E5"/>
              <w:left w:val="outset" w:sz="6" w:space="0" w:color="D0D7E5"/>
              <w:bottom w:val="outset" w:sz="6" w:space="0" w:color="D0D7E5"/>
              <w:right w:val="outset" w:sz="6" w:space="0" w:color="D0D7E5"/>
            </w:tcBorders>
            <w:shd w:val="clear" w:color="auto" w:fill="FFFFFF"/>
          </w:tcPr>
          <w:p w14:paraId="25E2E4E2" w14:textId="77777777" w:rsidR="00F15D3A" w:rsidRPr="00023A4A" w:rsidRDefault="00F15D3A" w:rsidP="00F15D3A">
            <w:pPr>
              <w:spacing w:before="0"/>
              <w:jc w:val="right"/>
              <w:rPr>
                <w:rFonts w:ascii="Times New Roman" w:hAnsi="Times New Roman"/>
              </w:rPr>
            </w:pPr>
          </w:p>
        </w:tc>
        <w:tc>
          <w:tcPr>
            <w:tcW w:w="1350" w:type="dxa"/>
            <w:tcBorders>
              <w:top w:val="outset" w:sz="6" w:space="0" w:color="D0D7E5"/>
              <w:left w:val="outset" w:sz="6" w:space="0" w:color="D0D7E5"/>
              <w:bottom w:val="outset" w:sz="6" w:space="0" w:color="D0D7E5"/>
              <w:right w:val="outset" w:sz="6" w:space="0" w:color="D0D7E5"/>
            </w:tcBorders>
            <w:shd w:val="clear" w:color="auto" w:fill="FFFFFF"/>
          </w:tcPr>
          <w:p w14:paraId="0C73674E" w14:textId="77777777" w:rsidR="00F15D3A" w:rsidRPr="00023A4A" w:rsidRDefault="00F15D3A" w:rsidP="00F15D3A">
            <w:pPr>
              <w:spacing w:before="0"/>
              <w:jc w:val="right"/>
              <w:rPr>
                <w:rFonts w:ascii="Times New Roman" w:hAnsi="Times New Roman"/>
              </w:rPr>
            </w:pPr>
          </w:p>
        </w:tc>
        <w:tc>
          <w:tcPr>
            <w:tcW w:w="993" w:type="dxa"/>
            <w:tcBorders>
              <w:top w:val="outset" w:sz="6" w:space="0" w:color="D0D7E5"/>
              <w:left w:val="outset" w:sz="6" w:space="0" w:color="D0D7E5"/>
              <w:bottom w:val="outset" w:sz="6" w:space="0" w:color="D0D7E5"/>
              <w:right w:val="outset" w:sz="6" w:space="0" w:color="D0D7E5"/>
            </w:tcBorders>
            <w:shd w:val="clear" w:color="auto" w:fill="FFFFFF"/>
          </w:tcPr>
          <w:p w14:paraId="424ECD77" w14:textId="77777777" w:rsidR="00F15D3A" w:rsidRPr="00023A4A" w:rsidRDefault="00F15D3A" w:rsidP="00F15D3A">
            <w:pPr>
              <w:spacing w:before="0"/>
              <w:jc w:val="left"/>
              <w:rPr>
                <w:rFonts w:ascii="Times New Roman" w:hAnsi="Times New Roman"/>
              </w:rPr>
            </w:pPr>
            <w:r w:rsidRPr="00023A4A">
              <w:rPr>
                <w:rFonts w:ascii="Calibri" w:hAnsi="Calibri"/>
                <w:color w:val="000000"/>
              </w:rPr>
              <w:t>064</w:t>
            </w:r>
          </w:p>
        </w:tc>
        <w:tc>
          <w:tcPr>
            <w:tcW w:w="630" w:type="dxa"/>
            <w:tcBorders>
              <w:top w:val="outset" w:sz="6" w:space="0" w:color="D0D7E5"/>
              <w:left w:val="outset" w:sz="6" w:space="0" w:color="D0D7E5"/>
              <w:bottom w:val="outset" w:sz="6" w:space="0" w:color="D0D7E5"/>
              <w:right w:val="outset" w:sz="6" w:space="0" w:color="D0D7E5"/>
            </w:tcBorders>
            <w:shd w:val="clear" w:color="auto" w:fill="FFFFFF"/>
            <w:vAlign w:val="center"/>
          </w:tcPr>
          <w:p w14:paraId="642D158F" w14:textId="77777777" w:rsidR="00F15D3A" w:rsidRPr="00023A4A" w:rsidRDefault="00F15D3A" w:rsidP="00F15D3A">
            <w:pPr>
              <w:spacing w:before="0"/>
              <w:jc w:val="center"/>
              <w:rPr>
                <w:rFonts w:ascii="Calibri" w:hAnsi="Calibri"/>
                <w:color w:val="000000"/>
              </w:rPr>
            </w:pPr>
            <w:r w:rsidRPr="00023A4A">
              <w:rPr>
                <w:rFonts w:ascii="Calibri" w:hAnsi="Calibri"/>
                <w:color w:val="000000"/>
              </w:rPr>
              <w:t>m</w:t>
            </w:r>
          </w:p>
        </w:tc>
        <w:tc>
          <w:tcPr>
            <w:tcW w:w="540" w:type="dxa"/>
            <w:tcBorders>
              <w:top w:val="outset" w:sz="6" w:space="0" w:color="D0D7E5"/>
              <w:left w:val="outset" w:sz="6" w:space="0" w:color="D0D7E5"/>
              <w:bottom w:val="outset" w:sz="6" w:space="0" w:color="D0D7E5"/>
              <w:right w:val="outset" w:sz="6" w:space="0" w:color="D0D7E5"/>
            </w:tcBorders>
            <w:shd w:val="clear" w:color="auto" w:fill="FFFFFF"/>
          </w:tcPr>
          <w:p w14:paraId="30A10C28" w14:textId="77777777" w:rsidR="00F15D3A" w:rsidRPr="00023A4A" w:rsidRDefault="00F15D3A" w:rsidP="00F15D3A">
            <w:pPr>
              <w:spacing w:before="0"/>
              <w:jc w:val="right"/>
              <w:rPr>
                <w:rFonts w:ascii="Times New Roman" w:hAnsi="Times New Roman"/>
              </w:rPr>
            </w:pPr>
            <w:r w:rsidRPr="00023A4A">
              <w:rPr>
                <w:rFonts w:ascii="Calibri" w:hAnsi="Calibri"/>
                <w:color w:val="000000"/>
              </w:rPr>
              <w:t>3000</w:t>
            </w:r>
          </w:p>
        </w:tc>
        <w:tc>
          <w:tcPr>
            <w:tcW w:w="990" w:type="dxa"/>
            <w:tcBorders>
              <w:top w:val="outset" w:sz="6" w:space="0" w:color="D0D7E5"/>
              <w:left w:val="outset" w:sz="6" w:space="0" w:color="D0D7E5"/>
              <w:bottom w:val="outset" w:sz="6" w:space="0" w:color="D0D7E5"/>
              <w:right w:val="outset" w:sz="6" w:space="0" w:color="D0D7E5"/>
            </w:tcBorders>
            <w:shd w:val="clear" w:color="auto" w:fill="FFFFFF"/>
          </w:tcPr>
          <w:p w14:paraId="2D5C2204" w14:textId="77777777" w:rsidR="00F15D3A" w:rsidRPr="00023A4A" w:rsidRDefault="00F15D3A" w:rsidP="00F15D3A">
            <w:pPr>
              <w:spacing w:before="0"/>
              <w:jc w:val="right"/>
              <w:rPr>
                <w:rFonts w:ascii="Times New Roman" w:hAnsi="Times New Roman"/>
              </w:rPr>
            </w:pPr>
          </w:p>
        </w:tc>
        <w:tc>
          <w:tcPr>
            <w:tcW w:w="982" w:type="dxa"/>
            <w:tcBorders>
              <w:top w:val="outset" w:sz="6" w:space="0" w:color="D0D7E5"/>
              <w:left w:val="outset" w:sz="6" w:space="0" w:color="D0D7E5"/>
              <w:bottom w:val="outset" w:sz="6" w:space="0" w:color="D0D7E5"/>
              <w:right w:val="outset" w:sz="6" w:space="0" w:color="D0D7E5"/>
            </w:tcBorders>
            <w:shd w:val="clear" w:color="auto" w:fill="FFFFFF"/>
          </w:tcPr>
          <w:p w14:paraId="4291B1DE" w14:textId="77777777" w:rsidR="00F15D3A" w:rsidRPr="00023A4A" w:rsidRDefault="00F15D3A" w:rsidP="00F15D3A">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A617740" w14:textId="77777777" w:rsidR="00F15D3A" w:rsidRPr="00023A4A" w:rsidRDefault="00F15D3A" w:rsidP="00F15D3A">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828B7C7" w14:textId="77777777" w:rsidR="00F15D3A" w:rsidRPr="00023A4A" w:rsidRDefault="00F15D3A" w:rsidP="00F15D3A">
            <w:pPr>
              <w:spacing w:before="0"/>
              <w:jc w:val="right"/>
              <w:rPr>
                <w:rFonts w:ascii="Times New Roman" w:hAnsi="Times New Roman"/>
              </w:rPr>
            </w:pPr>
          </w:p>
        </w:tc>
      </w:tr>
    </w:tbl>
    <w:p w14:paraId="7FE22CDF" w14:textId="77777777" w:rsidR="00E85A61" w:rsidRPr="00023A4A" w:rsidRDefault="00E85A61" w:rsidP="00AC3567">
      <w:pPr>
        <w:spacing w:before="0"/>
        <w:contextualSpacing/>
        <w:rPr>
          <w:rFonts w:cs="Arial"/>
          <w:lang w:val="sr-Cyrl-RS"/>
        </w:rPr>
      </w:pPr>
    </w:p>
    <w:p w14:paraId="22E06FAF" w14:textId="77777777" w:rsidR="00015BB6" w:rsidRPr="00023A4A" w:rsidRDefault="00015BB6" w:rsidP="00AC3567">
      <w:pPr>
        <w:spacing w:before="0"/>
        <w:contextualSpacing/>
        <w:rPr>
          <w:rFonts w:cs="Arial"/>
        </w:rPr>
      </w:pPr>
    </w:p>
    <w:p w14:paraId="17294C0B" w14:textId="77777777" w:rsidR="00015BB6" w:rsidRPr="00023A4A" w:rsidRDefault="00015BB6" w:rsidP="00AC3567">
      <w:pPr>
        <w:spacing w:before="0"/>
        <w:contextualSpacing/>
        <w:rPr>
          <w:rFonts w:cs="Arial"/>
        </w:rPr>
      </w:pPr>
    </w:p>
    <w:p w14:paraId="2656EFB4" w14:textId="77777777" w:rsidR="00015BB6" w:rsidRPr="00023A4A" w:rsidRDefault="00015BB6" w:rsidP="00AC3567">
      <w:pPr>
        <w:spacing w:before="0"/>
        <w:contextualSpacing/>
        <w:rPr>
          <w:rFonts w:cs="Arial"/>
        </w:rPr>
      </w:pPr>
    </w:p>
    <w:p w14:paraId="70369E96" w14:textId="77777777" w:rsidR="00015BB6" w:rsidRPr="00023A4A" w:rsidRDefault="00015BB6" w:rsidP="00AC3567">
      <w:pPr>
        <w:spacing w:before="0"/>
        <w:contextualSpacing/>
        <w:rPr>
          <w:rFonts w:cs="Arial"/>
        </w:rPr>
      </w:pPr>
    </w:p>
    <w:p w14:paraId="7A6EC44B" w14:textId="77777777" w:rsidR="00015BB6" w:rsidRPr="00023A4A" w:rsidRDefault="00015BB6" w:rsidP="00AC3567">
      <w:pPr>
        <w:spacing w:before="0"/>
        <w:contextualSpacing/>
        <w:rPr>
          <w:rFonts w:cs="Arial"/>
        </w:rPr>
      </w:pPr>
    </w:p>
    <w:p w14:paraId="066D6F5B" w14:textId="77777777" w:rsidR="00015BB6" w:rsidRPr="00023A4A" w:rsidRDefault="00015BB6" w:rsidP="00AC3567">
      <w:pPr>
        <w:spacing w:before="0"/>
        <w:contextualSpacing/>
        <w:rPr>
          <w:rFonts w:cs="Arial"/>
        </w:rPr>
      </w:pPr>
    </w:p>
    <w:p w14:paraId="2F559E26" w14:textId="77777777" w:rsidR="00015BB6" w:rsidRPr="00023A4A" w:rsidRDefault="00015BB6" w:rsidP="00AC3567">
      <w:pPr>
        <w:spacing w:before="0"/>
        <w:contextualSpacing/>
        <w:rPr>
          <w:rFonts w:cs="Arial"/>
        </w:rPr>
      </w:pPr>
    </w:p>
    <w:p w14:paraId="02A0D21A" w14:textId="77777777" w:rsidR="00015BB6" w:rsidRPr="00023A4A" w:rsidRDefault="00015BB6" w:rsidP="00AC3567">
      <w:pPr>
        <w:spacing w:before="0"/>
        <w:contextualSpacing/>
        <w:rPr>
          <w:rFonts w:cs="Arial"/>
        </w:rPr>
      </w:pPr>
    </w:p>
    <w:p w14:paraId="6EA8EF0F" w14:textId="77777777" w:rsidR="00015BB6" w:rsidRPr="00023A4A" w:rsidRDefault="00015BB6" w:rsidP="00AC3567">
      <w:pPr>
        <w:spacing w:before="0"/>
        <w:contextualSpacing/>
        <w:rPr>
          <w:rFonts w:cs="Arial"/>
        </w:rPr>
      </w:pPr>
    </w:p>
    <w:p w14:paraId="61E7F475" w14:textId="77777777" w:rsidR="00015BB6" w:rsidRPr="00023A4A" w:rsidRDefault="00015BB6" w:rsidP="00AC3567">
      <w:pPr>
        <w:spacing w:before="0"/>
        <w:contextualSpacing/>
        <w:rPr>
          <w:rFonts w:cs="Arial"/>
        </w:rPr>
      </w:pPr>
    </w:p>
    <w:p w14:paraId="1A9A0D8A" w14:textId="77777777" w:rsidR="00015BB6" w:rsidRPr="00023A4A" w:rsidRDefault="00015BB6" w:rsidP="00AC3567">
      <w:pPr>
        <w:spacing w:before="0"/>
        <w:contextualSpacing/>
        <w:rPr>
          <w:rFonts w:cs="Arial"/>
        </w:rPr>
      </w:pPr>
    </w:p>
    <w:p w14:paraId="2306233A" w14:textId="77777777" w:rsidR="00015BB6" w:rsidRPr="00023A4A" w:rsidRDefault="00015BB6" w:rsidP="00AC3567">
      <w:pPr>
        <w:spacing w:before="0"/>
        <w:contextualSpacing/>
        <w:rPr>
          <w:rFonts w:cs="Arial"/>
        </w:rPr>
      </w:pPr>
    </w:p>
    <w:p w14:paraId="3D823579" w14:textId="77777777" w:rsidR="00AC3567" w:rsidRPr="00023A4A" w:rsidRDefault="00AC3567" w:rsidP="00AC3567">
      <w:pPr>
        <w:spacing w:before="0"/>
        <w:contextualSpacing/>
        <w:rPr>
          <w:rFonts w:cs="Arial"/>
        </w:rPr>
      </w:pPr>
      <w:r w:rsidRPr="00023A4A">
        <w:rPr>
          <w:rFonts w:cs="Arial"/>
        </w:rPr>
        <w:t>Табела 1.</w:t>
      </w:r>
    </w:p>
    <w:tbl>
      <w:tblPr>
        <w:tblpPr w:leftFromText="141" w:rightFromText="141" w:vertAnchor="text" w:horzAnchor="page" w:tblpX="2292" w:tblpY="2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AC3567" w:rsidRPr="00023A4A" w14:paraId="7A68B33D" w14:textId="77777777" w:rsidTr="00852DE8">
        <w:trPr>
          <w:trHeight w:val="418"/>
        </w:trPr>
        <w:tc>
          <w:tcPr>
            <w:tcW w:w="568" w:type="dxa"/>
            <w:vAlign w:val="center"/>
          </w:tcPr>
          <w:p w14:paraId="474A2EC9" w14:textId="77777777" w:rsidR="00AC3567" w:rsidRPr="00023A4A" w:rsidRDefault="00AC3567" w:rsidP="00852DE8">
            <w:pPr>
              <w:spacing w:before="0"/>
              <w:contextualSpacing/>
              <w:jc w:val="center"/>
              <w:rPr>
                <w:rFonts w:cs="Arial"/>
                <w:b/>
                <w:lang w:val="sr-Latn-CS"/>
              </w:rPr>
            </w:pPr>
            <w:r w:rsidRPr="00023A4A">
              <w:rPr>
                <w:rFonts w:cs="Arial"/>
                <w:b/>
              </w:rPr>
              <w:t>I</w:t>
            </w:r>
          </w:p>
        </w:tc>
        <w:tc>
          <w:tcPr>
            <w:tcW w:w="6740" w:type="dxa"/>
            <w:vAlign w:val="center"/>
          </w:tcPr>
          <w:p w14:paraId="03F1A7F8" w14:textId="77777777" w:rsidR="00AC3567" w:rsidRPr="00023A4A" w:rsidRDefault="00AC3567" w:rsidP="00852DE8">
            <w:pPr>
              <w:spacing w:before="0"/>
              <w:contextualSpacing/>
              <w:jc w:val="center"/>
              <w:rPr>
                <w:rFonts w:cs="Arial"/>
                <w:b/>
              </w:rPr>
            </w:pPr>
            <w:r w:rsidRPr="00023A4A">
              <w:rPr>
                <w:rFonts w:cs="Arial"/>
                <w:b/>
              </w:rPr>
              <w:t xml:space="preserve">УКУПНО ПОНУЂЕНА ЦЕНА </w:t>
            </w:r>
            <w:r w:rsidR="0093289A" w:rsidRPr="00023A4A">
              <w:rPr>
                <w:rFonts w:cs="Arial"/>
                <w:b/>
                <w:lang w:val="sr-Cyrl-RS"/>
              </w:rPr>
              <w:t xml:space="preserve">дин/Еур </w:t>
            </w:r>
            <w:r w:rsidRPr="00023A4A">
              <w:rPr>
                <w:rFonts w:cs="Arial"/>
                <w:b/>
              </w:rPr>
              <w:t>без ПДВ</w:t>
            </w:r>
          </w:p>
          <w:p w14:paraId="68C58B7D" w14:textId="77777777" w:rsidR="00AC3567" w:rsidRPr="00023A4A" w:rsidRDefault="00AC3567" w:rsidP="00852DE8">
            <w:pPr>
              <w:spacing w:before="0"/>
              <w:contextualSpacing/>
              <w:jc w:val="center"/>
              <w:rPr>
                <w:rFonts w:cs="Arial"/>
                <w:b/>
              </w:rPr>
            </w:pPr>
            <w:r w:rsidRPr="00023A4A">
              <w:rPr>
                <w:rFonts w:cs="Arial"/>
                <w:b/>
                <w:color w:val="000000"/>
              </w:rPr>
              <w:t xml:space="preserve">(збир колоне бр. </w:t>
            </w:r>
            <w:r w:rsidRPr="00023A4A">
              <w:rPr>
                <w:rFonts w:cs="Arial"/>
                <w:b/>
                <w:color w:val="000000"/>
                <w:lang w:val="sr-Cyrl-CS"/>
              </w:rPr>
              <w:t>1</w:t>
            </w:r>
            <w:r w:rsidRPr="00023A4A">
              <w:rPr>
                <w:rFonts w:cs="Arial"/>
                <w:b/>
                <w:color w:val="000000"/>
              </w:rPr>
              <w:t>2)</w:t>
            </w:r>
          </w:p>
        </w:tc>
        <w:tc>
          <w:tcPr>
            <w:tcW w:w="2610" w:type="dxa"/>
          </w:tcPr>
          <w:p w14:paraId="7D8535AA" w14:textId="77777777" w:rsidR="00AC3567" w:rsidRPr="00023A4A" w:rsidRDefault="00AC3567" w:rsidP="00852DE8">
            <w:pPr>
              <w:spacing w:before="0"/>
              <w:contextualSpacing/>
              <w:rPr>
                <w:rFonts w:cs="Arial"/>
                <w:color w:val="FF0000"/>
              </w:rPr>
            </w:pPr>
          </w:p>
        </w:tc>
      </w:tr>
      <w:tr w:rsidR="00AC3567" w:rsidRPr="00023A4A" w14:paraId="605DAE6B" w14:textId="77777777" w:rsidTr="00852DE8">
        <w:trPr>
          <w:trHeight w:val="526"/>
        </w:trPr>
        <w:tc>
          <w:tcPr>
            <w:tcW w:w="568" w:type="dxa"/>
            <w:tcBorders>
              <w:bottom w:val="single" w:sz="4" w:space="0" w:color="auto"/>
            </w:tcBorders>
            <w:vAlign w:val="center"/>
          </w:tcPr>
          <w:p w14:paraId="1DB12E5D" w14:textId="77777777" w:rsidR="00AC3567" w:rsidRPr="00023A4A" w:rsidRDefault="00AC3567" w:rsidP="00852DE8">
            <w:pPr>
              <w:spacing w:before="0"/>
              <w:contextualSpacing/>
              <w:jc w:val="center"/>
              <w:rPr>
                <w:rFonts w:cs="Arial"/>
                <w:b/>
                <w:lang w:val="sr-Latn-CS"/>
              </w:rPr>
            </w:pPr>
            <w:r w:rsidRPr="00023A4A">
              <w:rPr>
                <w:rFonts w:cs="Arial"/>
                <w:b/>
                <w:lang w:val="sr-Latn-CS"/>
              </w:rPr>
              <w:t>II</w:t>
            </w:r>
          </w:p>
        </w:tc>
        <w:tc>
          <w:tcPr>
            <w:tcW w:w="6740" w:type="dxa"/>
            <w:tcBorders>
              <w:bottom w:val="single" w:sz="4" w:space="0" w:color="auto"/>
              <w:right w:val="single" w:sz="4" w:space="0" w:color="auto"/>
            </w:tcBorders>
            <w:vAlign w:val="center"/>
          </w:tcPr>
          <w:p w14:paraId="314C5B5C" w14:textId="77777777" w:rsidR="00AC3567" w:rsidRPr="00023A4A" w:rsidRDefault="00AC3567" w:rsidP="00852DE8">
            <w:pPr>
              <w:spacing w:before="0"/>
              <w:contextualSpacing/>
              <w:jc w:val="center"/>
              <w:rPr>
                <w:rFonts w:cs="Arial"/>
                <w:b/>
                <w:color w:val="00B050"/>
              </w:rPr>
            </w:pPr>
            <w:r w:rsidRPr="00023A4A">
              <w:rPr>
                <w:rFonts w:cs="Arial"/>
                <w:b/>
              </w:rPr>
              <w:t>УКУПАН ИЗНОС  ПДВ</w:t>
            </w:r>
          </w:p>
        </w:tc>
        <w:tc>
          <w:tcPr>
            <w:tcW w:w="2610" w:type="dxa"/>
            <w:tcBorders>
              <w:bottom w:val="single" w:sz="4" w:space="0" w:color="auto"/>
              <w:right w:val="single" w:sz="4" w:space="0" w:color="auto"/>
            </w:tcBorders>
          </w:tcPr>
          <w:p w14:paraId="5959AD64" w14:textId="77777777" w:rsidR="00AC3567" w:rsidRPr="00023A4A" w:rsidRDefault="00AC3567" w:rsidP="00852DE8">
            <w:pPr>
              <w:spacing w:before="0"/>
              <w:contextualSpacing/>
              <w:rPr>
                <w:rFonts w:cs="Arial"/>
                <w:color w:val="FF0000"/>
              </w:rPr>
            </w:pPr>
          </w:p>
        </w:tc>
      </w:tr>
      <w:tr w:rsidR="00AC3567" w:rsidRPr="00023A4A" w14:paraId="06F616C1" w14:textId="77777777" w:rsidTr="00852DE8">
        <w:trPr>
          <w:trHeight w:val="406"/>
        </w:trPr>
        <w:tc>
          <w:tcPr>
            <w:tcW w:w="568" w:type="dxa"/>
            <w:tcBorders>
              <w:bottom w:val="single" w:sz="4" w:space="0" w:color="auto"/>
            </w:tcBorders>
            <w:vAlign w:val="center"/>
          </w:tcPr>
          <w:p w14:paraId="04F91797" w14:textId="77777777" w:rsidR="00AC3567" w:rsidRPr="00023A4A" w:rsidRDefault="00AC3567" w:rsidP="00852DE8">
            <w:pPr>
              <w:spacing w:before="0"/>
              <w:contextualSpacing/>
              <w:jc w:val="center"/>
              <w:rPr>
                <w:rFonts w:cs="Arial"/>
                <w:b/>
                <w:lang w:val="sr-Latn-CS"/>
              </w:rPr>
            </w:pPr>
            <w:r w:rsidRPr="00023A4A">
              <w:rPr>
                <w:rFonts w:cs="Arial"/>
                <w:b/>
                <w:lang w:val="sr-Latn-CS"/>
              </w:rPr>
              <w:t>III</w:t>
            </w:r>
          </w:p>
        </w:tc>
        <w:tc>
          <w:tcPr>
            <w:tcW w:w="6740" w:type="dxa"/>
            <w:tcBorders>
              <w:bottom w:val="single" w:sz="4" w:space="0" w:color="auto"/>
              <w:right w:val="single" w:sz="4" w:space="0" w:color="auto"/>
            </w:tcBorders>
            <w:vAlign w:val="center"/>
          </w:tcPr>
          <w:p w14:paraId="630AB1BA" w14:textId="77777777" w:rsidR="00AC3567" w:rsidRPr="00023A4A" w:rsidRDefault="00AC3567" w:rsidP="00852DE8">
            <w:pPr>
              <w:spacing w:before="0"/>
              <w:contextualSpacing/>
              <w:jc w:val="center"/>
              <w:rPr>
                <w:rFonts w:cs="Arial"/>
                <w:b/>
              </w:rPr>
            </w:pPr>
            <w:r w:rsidRPr="00023A4A">
              <w:rPr>
                <w:rFonts w:cs="Arial"/>
                <w:b/>
              </w:rPr>
              <w:t xml:space="preserve">УКУПНО ПОНУЂЕНА ЦЕНА  </w:t>
            </w:r>
            <w:r w:rsidR="0093289A" w:rsidRPr="00023A4A">
              <w:rPr>
                <w:rFonts w:cs="Arial"/>
                <w:b/>
                <w:lang w:val="sr-Cyrl-RS"/>
              </w:rPr>
              <w:t xml:space="preserve"> дин/Еур </w:t>
            </w:r>
            <w:r w:rsidRPr="00023A4A">
              <w:rPr>
                <w:rFonts w:cs="Arial"/>
                <w:b/>
              </w:rPr>
              <w:t>са ПДВ</w:t>
            </w:r>
          </w:p>
          <w:p w14:paraId="2C511D6A" w14:textId="77777777" w:rsidR="00AC3567" w:rsidRPr="00023A4A" w:rsidRDefault="00AC3567" w:rsidP="00852DE8">
            <w:pPr>
              <w:spacing w:before="0"/>
              <w:contextualSpacing/>
              <w:jc w:val="center"/>
              <w:rPr>
                <w:rFonts w:cs="Arial"/>
                <w:b/>
              </w:rPr>
            </w:pPr>
            <w:r w:rsidRPr="00023A4A">
              <w:rPr>
                <w:rFonts w:cs="Arial"/>
                <w:b/>
              </w:rPr>
              <w:t>(ред. бр.</w:t>
            </w:r>
            <w:r w:rsidRPr="00023A4A">
              <w:rPr>
                <w:rFonts w:cs="Arial"/>
                <w:b/>
                <w:lang w:val="sr-Latn-CS"/>
              </w:rPr>
              <w:t>I</w:t>
            </w:r>
            <w:r w:rsidRPr="00023A4A">
              <w:rPr>
                <w:rFonts w:cs="Arial"/>
                <w:b/>
              </w:rPr>
              <w:t>+ред.бр.</w:t>
            </w:r>
            <w:r w:rsidRPr="00023A4A">
              <w:rPr>
                <w:rFonts w:cs="Arial"/>
                <w:b/>
                <w:lang w:val="sr-Latn-CS"/>
              </w:rPr>
              <w:t>II</w:t>
            </w:r>
            <w:r w:rsidRPr="00023A4A">
              <w:rPr>
                <w:rFonts w:cs="Arial"/>
                <w:b/>
              </w:rPr>
              <w:t>)</w:t>
            </w:r>
          </w:p>
        </w:tc>
        <w:tc>
          <w:tcPr>
            <w:tcW w:w="2610" w:type="dxa"/>
            <w:tcBorders>
              <w:bottom w:val="single" w:sz="4" w:space="0" w:color="auto"/>
              <w:right w:val="single" w:sz="4" w:space="0" w:color="auto"/>
            </w:tcBorders>
          </w:tcPr>
          <w:p w14:paraId="3EE2341D" w14:textId="77777777" w:rsidR="00AC3567" w:rsidRPr="00023A4A" w:rsidRDefault="00AC3567" w:rsidP="00852DE8">
            <w:pPr>
              <w:spacing w:before="0"/>
              <w:contextualSpacing/>
              <w:rPr>
                <w:rFonts w:cs="Arial"/>
                <w:color w:val="FF0000"/>
              </w:rPr>
            </w:pPr>
          </w:p>
        </w:tc>
      </w:tr>
    </w:tbl>
    <w:p w14:paraId="29D391E7" w14:textId="77777777" w:rsidR="00AC3567" w:rsidRPr="00023A4A" w:rsidRDefault="00AC3567" w:rsidP="00AC3567">
      <w:pPr>
        <w:spacing w:before="0"/>
        <w:contextualSpacing/>
        <w:rPr>
          <w:rFonts w:cs="Arial"/>
        </w:rPr>
      </w:pPr>
    </w:p>
    <w:p w14:paraId="34910FB4" w14:textId="77777777" w:rsidR="00AC3567" w:rsidRPr="00023A4A" w:rsidRDefault="00AC3567" w:rsidP="00AC3567">
      <w:pPr>
        <w:spacing w:before="0"/>
        <w:contextualSpacing/>
        <w:rPr>
          <w:rFonts w:cs="Arial"/>
          <w:i/>
          <w:color w:val="00B0F0"/>
          <w:u w:val="single"/>
        </w:rPr>
      </w:pPr>
    </w:p>
    <w:p w14:paraId="3C143C7D" w14:textId="77777777" w:rsidR="00AC3567" w:rsidRPr="00023A4A" w:rsidRDefault="00AC3567" w:rsidP="00AC3567">
      <w:pPr>
        <w:spacing w:before="0"/>
        <w:rPr>
          <w:rFonts w:cs="Arial"/>
          <w:i/>
          <w:color w:val="00B0F0"/>
          <w:u w:val="single"/>
        </w:rPr>
      </w:pPr>
    </w:p>
    <w:p w14:paraId="6F6167EA" w14:textId="77777777" w:rsidR="00AC3567" w:rsidRPr="00023A4A" w:rsidRDefault="00AC3567" w:rsidP="00AC3567">
      <w:pPr>
        <w:spacing w:before="0"/>
        <w:rPr>
          <w:rFonts w:cs="Arial"/>
          <w:i/>
          <w:color w:val="00B0F0"/>
          <w:u w:val="single"/>
        </w:rPr>
      </w:pPr>
    </w:p>
    <w:p w14:paraId="06DC7A6A" w14:textId="77777777" w:rsidR="00AC3567" w:rsidRPr="00023A4A" w:rsidRDefault="00AC3567" w:rsidP="00AC3567">
      <w:pPr>
        <w:spacing w:before="0"/>
        <w:rPr>
          <w:rFonts w:cs="Arial"/>
          <w:i/>
          <w:color w:val="00B0F0"/>
          <w:u w:val="single"/>
        </w:rPr>
      </w:pPr>
    </w:p>
    <w:p w14:paraId="5350F878" w14:textId="77777777" w:rsidR="00AC3567" w:rsidRPr="00023A4A" w:rsidRDefault="00AC3567" w:rsidP="00AC3567">
      <w:pPr>
        <w:spacing w:before="0"/>
        <w:rPr>
          <w:rFonts w:cs="Arial"/>
          <w:i/>
          <w:color w:val="00B0F0"/>
          <w:u w:val="single"/>
        </w:rPr>
      </w:pPr>
    </w:p>
    <w:p w14:paraId="6458E3C4" w14:textId="77777777" w:rsidR="00CC5331" w:rsidRPr="00023A4A" w:rsidRDefault="00CC5331" w:rsidP="00AC3567">
      <w:pPr>
        <w:spacing w:before="0"/>
        <w:rPr>
          <w:rFonts w:cs="Arial"/>
        </w:rPr>
      </w:pPr>
    </w:p>
    <w:p w14:paraId="4126BDAE" w14:textId="77777777" w:rsidR="00015BB6" w:rsidRPr="00023A4A" w:rsidRDefault="00015BB6" w:rsidP="00AC3567">
      <w:pPr>
        <w:spacing w:before="0"/>
        <w:rPr>
          <w:rFonts w:cs="Arial"/>
        </w:rPr>
      </w:pPr>
    </w:p>
    <w:p w14:paraId="06479022" w14:textId="77777777" w:rsidR="00015BB6" w:rsidRPr="00023A4A" w:rsidRDefault="00015BB6" w:rsidP="00AC3567">
      <w:pPr>
        <w:spacing w:before="0"/>
        <w:rPr>
          <w:rFonts w:cs="Arial"/>
        </w:rPr>
      </w:pPr>
    </w:p>
    <w:p w14:paraId="02712C9E" w14:textId="77777777" w:rsidR="00015BB6" w:rsidRPr="00023A4A" w:rsidRDefault="00015BB6" w:rsidP="00AC3567">
      <w:pPr>
        <w:spacing w:before="0"/>
        <w:rPr>
          <w:rFonts w:cs="Arial"/>
        </w:rPr>
      </w:pPr>
    </w:p>
    <w:p w14:paraId="4AC948B8" w14:textId="77777777" w:rsidR="00AC3567" w:rsidRPr="00023A4A" w:rsidRDefault="00AC3567" w:rsidP="00AC3567">
      <w:pPr>
        <w:spacing w:before="0"/>
        <w:rPr>
          <w:rFonts w:cs="Arial"/>
        </w:rPr>
      </w:pPr>
      <w:r w:rsidRPr="00023A4A">
        <w:rPr>
          <w:rFonts w:cs="Arial"/>
        </w:rPr>
        <w:t>Табела 2.</w:t>
      </w:r>
    </w:p>
    <w:tbl>
      <w:tblPr>
        <w:tblpPr w:leftFromText="180" w:rightFromText="180" w:vertAnchor="text" w:horzAnchor="page" w:tblpX="2349" w:tblpY="122"/>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2581"/>
      </w:tblGrid>
      <w:tr w:rsidR="0093289A" w:rsidRPr="00023A4A" w14:paraId="5B4B67CC" w14:textId="77777777" w:rsidTr="00852DE8">
        <w:trPr>
          <w:trHeight w:val="568"/>
        </w:trPr>
        <w:tc>
          <w:tcPr>
            <w:tcW w:w="3382" w:type="dxa"/>
            <w:vMerge w:val="restart"/>
            <w:shd w:val="clear" w:color="auto" w:fill="auto"/>
            <w:vAlign w:val="center"/>
          </w:tcPr>
          <w:p w14:paraId="26F791D7" w14:textId="77777777" w:rsidR="0093289A" w:rsidRPr="00023A4A" w:rsidRDefault="0093289A" w:rsidP="0093289A">
            <w:pPr>
              <w:spacing w:before="0"/>
              <w:rPr>
                <w:rFonts w:cs="Arial"/>
              </w:rPr>
            </w:pPr>
            <w:r w:rsidRPr="00023A4A">
              <w:rPr>
                <w:rFonts w:cs="Arial"/>
              </w:rPr>
              <w:t>Посебно исказани трошкови који су укључени у укупно понуђену цену без ПДВ-а</w:t>
            </w:r>
          </w:p>
          <w:p w14:paraId="02A2AB2B" w14:textId="77777777" w:rsidR="0093289A" w:rsidRPr="00023A4A" w:rsidRDefault="0093289A" w:rsidP="0093289A">
            <w:pPr>
              <w:spacing w:before="0"/>
              <w:rPr>
                <w:rFonts w:cs="Arial"/>
                <w:lang w:val="sr-Latn-CS"/>
              </w:rPr>
            </w:pPr>
            <w:r w:rsidRPr="00023A4A">
              <w:rPr>
                <w:rFonts w:cs="Arial"/>
              </w:rPr>
              <w:t xml:space="preserve">(цена из реда бр. </w:t>
            </w:r>
            <w:r w:rsidRPr="00023A4A">
              <w:rPr>
                <w:rFonts w:cs="Arial"/>
                <w:lang w:val="sr-Latn-CS"/>
              </w:rPr>
              <w:t>I</w:t>
            </w:r>
            <w:r w:rsidRPr="00023A4A">
              <w:rPr>
                <w:rFonts w:cs="Arial"/>
              </w:rPr>
              <w:t>) уколико исти постоје као засебни трошкови</w:t>
            </w:r>
            <w:r w:rsidRPr="00023A4A">
              <w:rPr>
                <w:rFonts w:cs="Arial"/>
                <w:lang w:val="sr-Latn-CS"/>
              </w:rPr>
              <w:t>)</w:t>
            </w:r>
          </w:p>
        </w:tc>
        <w:tc>
          <w:tcPr>
            <w:tcW w:w="3960" w:type="dxa"/>
            <w:shd w:val="clear" w:color="auto" w:fill="auto"/>
            <w:vAlign w:val="center"/>
          </w:tcPr>
          <w:p w14:paraId="358D3DBB" w14:textId="77777777" w:rsidR="0093289A" w:rsidRPr="00023A4A" w:rsidRDefault="0093289A" w:rsidP="0093289A">
            <w:pPr>
              <w:spacing w:before="0"/>
              <w:rPr>
                <w:rFonts w:cs="Arial"/>
              </w:rPr>
            </w:pPr>
            <w:r w:rsidRPr="00023A4A">
              <w:rPr>
                <w:rFonts w:cs="Arial"/>
              </w:rPr>
              <w:t>Трошкови царине</w:t>
            </w:r>
          </w:p>
        </w:tc>
        <w:tc>
          <w:tcPr>
            <w:tcW w:w="2581" w:type="dxa"/>
          </w:tcPr>
          <w:p w14:paraId="0685EFC1" w14:textId="77777777" w:rsidR="0093289A" w:rsidRPr="00023A4A" w:rsidRDefault="0093289A" w:rsidP="0093289A">
            <w:pPr>
              <w:spacing w:before="0"/>
              <w:jc w:val="center"/>
              <w:rPr>
                <w:rFonts w:cs="Arial"/>
              </w:rPr>
            </w:pPr>
            <w:r w:rsidRPr="00023A4A">
              <w:t>Динара/еура</w:t>
            </w:r>
          </w:p>
        </w:tc>
      </w:tr>
      <w:tr w:rsidR="0093289A" w:rsidRPr="00023A4A" w14:paraId="0FF157B7" w14:textId="77777777" w:rsidTr="00852DE8">
        <w:trPr>
          <w:trHeight w:val="525"/>
        </w:trPr>
        <w:tc>
          <w:tcPr>
            <w:tcW w:w="3382" w:type="dxa"/>
            <w:vMerge/>
            <w:shd w:val="clear" w:color="auto" w:fill="auto"/>
          </w:tcPr>
          <w:p w14:paraId="76D9EF26" w14:textId="77777777" w:rsidR="0093289A" w:rsidRPr="00023A4A" w:rsidRDefault="0093289A" w:rsidP="0093289A">
            <w:pPr>
              <w:spacing w:before="0"/>
              <w:rPr>
                <w:rFonts w:cs="Arial"/>
              </w:rPr>
            </w:pPr>
          </w:p>
        </w:tc>
        <w:tc>
          <w:tcPr>
            <w:tcW w:w="3960" w:type="dxa"/>
            <w:shd w:val="clear" w:color="auto" w:fill="auto"/>
            <w:vAlign w:val="center"/>
          </w:tcPr>
          <w:p w14:paraId="21B8702E" w14:textId="77777777" w:rsidR="0093289A" w:rsidRPr="00023A4A" w:rsidRDefault="0093289A" w:rsidP="0093289A">
            <w:pPr>
              <w:spacing w:before="0"/>
              <w:rPr>
                <w:rFonts w:cs="Arial"/>
              </w:rPr>
            </w:pPr>
            <w:r w:rsidRPr="00023A4A">
              <w:rPr>
                <w:rFonts w:cs="Arial"/>
              </w:rPr>
              <w:t>Трошкови превоза</w:t>
            </w:r>
          </w:p>
        </w:tc>
        <w:tc>
          <w:tcPr>
            <w:tcW w:w="2581" w:type="dxa"/>
          </w:tcPr>
          <w:p w14:paraId="3BB4536D" w14:textId="77777777" w:rsidR="0093289A" w:rsidRPr="00023A4A" w:rsidRDefault="0093289A" w:rsidP="0093289A">
            <w:pPr>
              <w:spacing w:before="0"/>
              <w:jc w:val="center"/>
              <w:rPr>
                <w:rFonts w:cs="Arial"/>
              </w:rPr>
            </w:pPr>
            <w:r w:rsidRPr="00023A4A">
              <w:t>Динара/еура</w:t>
            </w:r>
          </w:p>
        </w:tc>
      </w:tr>
      <w:tr w:rsidR="0093289A" w:rsidRPr="00023A4A" w14:paraId="34D13D69" w14:textId="77777777" w:rsidTr="00852DE8">
        <w:trPr>
          <w:trHeight w:val="534"/>
        </w:trPr>
        <w:tc>
          <w:tcPr>
            <w:tcW w:w="3382" w:type="dxa"/>
            <w:vMerge/>
            <w:shd w:val="clear" w:color="auto" w:fill="auto"/>
          </w:tcPr>
          <w:p w14:paraId="38BEB629" w14:textId="77777777" w:rsidR="0093289A" w:rsidRPr="00023A4A" w:rsidRDefault="0093289A" w:rsidP="0093289A">
            <w:pPr>
              <w:spacing w:before="0"/>
              <w:rPr>
                <w:rFonts w:cs="Arial"/>
              </w:rPr>
            </w:pPr>
          </w:p>
        </w:tc>
        <w:tc>
          <w:tcPr>
            <w:tcW w:w="3960" w:type="dxa"/>
            <w:shd w:val="clear" w:color="auto" w:fill="auto"/>
            <w:vAlign w:val="center"/>
          </w:tcPr>
          <w:p w14:paraId="075F22F5" w14:textId="77777777" w:rsidR="0093289A" w:rsidRPr="00023A4A" w:rsidRDefault="0093289A" w:rsidP="0093289A">
            <w:pPr>
              <w:spacing w:before="0"/>
              <w:rPr>
                <w:rFonts w:cs="Arial"/>
                <w:lang w:val="sr-Cyrl-CS"/>
              </w:rPr>
            </w:pPr>
            <w:r w:rsidRPr="00023A4A">
              <w:rPr>
                <w:rFonts w:cs="Arial"/>
              </w:rPr>
              <w:t>Остали трошкови</w:t>
            </w:r>
            <w:r w:rsidRPr="00023A4A">
              <w:rPr>
                <w:rFonts w:cs="Arial"/>
                <w:lang w:val="sr-Cyrl-CS"/>
              </w:rPr>
              <w:t xml:space="preserve"> (</w:t>
            </w:r>
            <w:r w:rsidRPr="00023A4A">
              <w:rPr>
                <w:rFonts w:cs="Arial"/>
                <w:i/>
                <w:lang w:val="sr-Cyrl-CS"/>
              </w:rPr>
              <w:t>навести</w:t>
            </w:r>
            <w:r w:rsidRPr="00023A4A">
              <w:rPr>
                <w:rFonts w:cs="Arial"/>
                <w:lang w:val="sr-Cyrl-CS"/>
              </w:rPr>
              <w:t>)</w:t>
            </w:r>
          </w:p>
        </w:tc>
        <w:tc>
          <w:tcPr>
            <w:tcW w:w="2581" w:type="dxa"/>
          </w:tcPr>
          <w:p w14:paraId="67CCBF3C" w14:textId="77777777" w:rsidR="0093289A" w:rsidRPr="00023A4A" w:rsidRDefault="0093289A" w:rsidP="0093289A">
            <w:pPr>
              <w:spacing w:before="0"/>
              <w:jc w:val="center"/>
              <w:rPr>
                <w:rFonts w:cs="Arial"/>
              </w:rPr>
            </w:pPr>
            <w:r w:rsidRPr="00023A4A">
              <w:t>Динара/еура</w:t>
            </w:r>
          </w:p>
        </w:tc>
      </w:tr>
    </w:tbl>
    <w:p w14:paraId="5A2DAC1A" w14:textId="77777777" w:rsidR="00AC3567" w:rsidRPr="00023A4A" w:rsidRDefault="00AC3567" w:rsidP="00AC3567">
      <w:pPr>
        <w:widowControl w:val="0"/>
        <w:spacing w:before="0"/>
        <w:rPr>
          <w:rFonts w:eastAsia="Arial Unicode MS" w:cs="Arial"/>
          <w:color w:val="00B0F0"/>
        </w:rPr>
      </w:pPr>
    </w:p>
    <w:p w14:paraId="25303BD0" w14:textId="77777777" w:rsidR="00AC3567" w:rsidRPr="00023A4A" w:rsidRDefault="00AC3567" w:rsidP="00AC3567">
      <w:pPr>
        <w:widowControl w:val="0"/>
        <w:spacing w:before="0"/>
        <w:rPr>
          <w:rFonts w:eastAsia="Arial Unicode MS" w:cs="Arial"/>
          <w:color w:val="00B0F0"/>
        </w:rPr>
      </w:pPr>
    </w:p>
    <w:p w14:paraId="46735049" w14:textId="77777777" w:rsidR="00AC3567" w:rsidRPr="00023A4A" w:rsidRDefault="00AC3567" w:rsidP="00AC3567">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AC3567" w:rsidRPr="00023A4A" w14:paraId="3C1086DA" w14:textId="77777777" w:rsidTr="00852DE8">
        <w:trPr>
          <w:jc w:val="center"/>
        </w:trPr>
        <w:tc>
          <w:tcPr>
            <w:tcW w:w="3882" w:type="dxa"/>
          </w:tcPr>
          <w:p w14:paraId="50DBE36D" w14:textId="77777777" w:rsidR="00015BB6" w:rsidRPr="00023A4A" w:rsidRDefault="00015BB6" w:rsidP="00852DE8">
            <w:pPr>
              <w:spacing w:before="60"/>
              <w:jc w:val="center"/>
              <w:rPr>
                <w:rFonts w:cs="Arial"/>
              </w:rPr>
            </w:pPr>
          </w:p>
          <w:p w14:paraId="1EB09D73" w14:textId="77777777" w:rsidR="00015BB6" w:rsidRPr="00023A4A" w:rsidRDefault="00015BB6" w:rsidP="00852DE8">
            <w:pPr>
              <w:spacing w:before="60"/>
              <w:jc w:val="center"/>
              <w:rPr>
                <w:rFonts w:cs="Arial"/>
              </w:rPr>
            </w:pPr>
          </w:p>
          <w:p w14:paraId="7894F7E0" w14:textId="77777777" w:rsidR="00AC3567" w:rsidRPr="00023A4A" w:rsidRDefault="00AC3567" w:rsidP="00852DE8">
            <w:pPr>
              <w:spacing w:before="60"/>
              <w:jc w:val="center"/>
              <w:rPr>
                <w:rFonts w:cs="Arial"/>
              </w:rPr>
            </w:pPr>
            <w:r w:rsidRPr="00023A4A">
              <w:rPr>
                <w:rFonts w:cs="Arial"/>
              </w:rPr>
              <w:t>Датум:</w:t>
            </w:r>
          </w:p>
        </w:tc>
        <w:tc>
          <w:tcPr>
            <w:tcW w:w="2127" w:type="dxa"/>
          </w:tcPr>
          <w:p w14:paraId="05F647F0" w14:textId="77777777" w:rsidR="00AC3567" w:rsidRPr="00023A4A" w:rsidRDefault="00AC3567" w:rsidP="00852DE8">
            <w:pPr>
              <w:spacing w:before="60"/>
              <w:jc w:val="center"/>
              <w:rPr>
                <w:rFonts w:cs="Arial"/>
                <w:lang w:val="ru-RU"/>
              </w:rPr>
            </w:pPr>
          </w:p>
        </w:tc>
        <w:tc>
          <w:tcPr>
            <w:tcW w:w="4022" w:type="dxa"/>
          </w:tcPr>
          <w:p w14:paraId="54326388" w14:textId="77777777" w:rsidR="00015BB6" w:rsidRPr="00023A4A" w:rsidRDefault="00015BB6" w:rsidP="00852DE8">
            <w:pPr>
              <w:spacing w:before="60"/>
              <w:jc w:val="center"/>
              <w:rPr>
                <w:rFonts w:cs="Arial"/>
                <w:lang w:val="sr-Latn-RS"/>
              </w:rPr>
            </w:pPr>
          </w:p>
          <w:p w14:paraId="2C212BBA" w14:textId="77777777" w:rsidR="00015BB6" w:rsidRPr="00023A4A" w:rsidRDefault="00015BB6" w:rsidP="00852DE8">
            <w:pPr>
              <w:spacing w:before="60"/>
              <w:jc w:val="center"/>
              <w:rPr>
                <w:rFonts w:cs="Arial"/>
                <w:lang w:val="sr-Latn-RS"/>
              </w:rPr>
            </w:pPr>
          </w:p>
          <w:p w14:paraId="0F9757D0" w14:textId="77777777" w:rsidR="00AC3567" w:rsidRPr="00023A4A" w:rsidRDefault="00AC3567" w:rsidP="00852DE8">
            <w:pPr>
              <w:spacing w:before="60"/>
              <w:jc w:val="center"/>
              <w:rPr>
                <w:rFonts w:cs="Arial"/>
                <w:lang w:val="sr-Cyrl-CS"/>
              </w:rPr>
            </w:pPr>
            <w:r w:rsidRPr="00023A4A">
              <w:rPr>
                <w:rFonts w:cs="Arial"/>
                <w:lang w:val="sr-Cyrl-CS"/>
              </w:rPr>
              <w:t>П</w:t>
            </w:r>
            <w:r w:rsidRPr="00023A4A">
              <w:rPr>
                <w:rFonts w:cs="Arial"/>
              </w:rPr>
              <w:t>онуђач</w:t>
            </w:r>
          </w:p>
        </w:tc>
      </w:tr>
      <w:tr w:rsidR="00AC3567" w:rsidRPr="00023A4A" w14:paraId="6E91D2F5" w14:textId="77777777" w:rsidTr="00852DE8">
        <w:trPr>
          <w:jc w:val="center"/>
        </w:trPr>
        <w:tc>
          <w:tcPr>
            <w:tcW w:w="3882" w:type="dxa"/>
          </w:tcPr>
          <w:p w14:paraId="61122D30" w14:textId="77777777" w:rsidR="00AC3567" w:rsidRPr="00023A4A" w:rsidRDefault="00AC3567" w:rsidP="00852DE8">
            <w:pPr>
              <w:spacing w:before="0"/>
              <w:jc w:val="center"/>
              <w:rPr>
                <w:rFonts w:cs="Arial"/>
              </w:rPr>
            </w:pPr>
          </w:p>
        </w:tc>
        <w:tc>
          <w:tcPr>
            <w:tcW w:w="2127" w:type="dxa"/>
          </w:tcPr>
          <w:p w14:paraId="115C7C08" w14:textId="77777777" w:rsidR="00AC3567" w:rsidRPr="00023A4A" w:rsidRDefault="00AC3567" w:rsidP="00852DE8">
            <w:pPr>
              <w:spacing w:before="0"/>
              <w:jc w:val="center"/>
              <w:rPr>
                <w:rFonts w:cs="Arial"/>
              </w:rPr>
            </w:pPr>
            <w:r w:rsidRPr="00023A4A">
              <w:rPr>
                <w:rFonts w:cs="Arial"/>
              </w:rPr>
              <w:t>М.П.</w:t>
            </w:r>
          </w:p>
        </w:tc>
        <w:tc>
          <w:tcPr>
            <w:tcW w:w="4022" w:type="dxa"/>
          </w:tcPr>
          <w:p w14:paraId="240F0078" w14:textId="77777777" w:rsidR="00AC3567" w:rsidRPr="00023A4A" w:rsidRDefault="00AC3567" w:rsidP="00852DE8">
            <w:pPr>
              <w:spacing w:before="0"/>
              <w:jc w:val="center"/>
              <w:rPr>
                <w:rFonts w:cs="Arial"/>
                <w:lang w:val="ru-RU"/>
              </w:rPr>
            </w:pPr>
          </w:p>
        </w:tc>
      </w:tr>
      <w:tr w:rsidR="00AC3567" w:rsidRPr="00023A4A" w14:paraId="7330BDE7" w14:textId="77777777" w:rsidTr="00852DE8">
        <w:trPr>
          <w:jc w:val="center"/>
        </w:trPr>
        <w:tc>
          <w:tcPr>
            <w:tcW w:w="3882" w:type="dxa"/>
            <w:tcBorders>
              <w:bottom w:val="single" w:sz="4" w:space="0" w:color="auto"/>
            </w:tcBorders>
          </w:tcPr>
          <w:p w14:paraId="6B56F943" w14:textId="77777777" w:rsidR="00AC3567" w:rsidRPr="00023A4A" w:rsidRDefault="00AC3567" w:rsidP="00852DE8">
            <w:pPr>
              <w:spacing w:before="0"/>
              <w:jc w:val="center"/>
              <w:rPr>
                <w:rFonts w:cs="Arial"/>
              </w:rPr>
            </w:pPr>
          </w:p>
        </w:tc>
        <w:tc>
          <w:tcPr>
            <w:tcW w:w="2127" w:type="dxa"/>
          </w:tcPr>
          <w:p w14:paraId="02A56DB7" w14:textId="77777777" w:rsidR="00AC3567" w:rsidRPr="00023A4A" w:rsidRDefault="00AC3567" w:rsidP="00852DE8">
            <w:pPr>
              <w:spacing w:before="0"/>
              <w:jc w:val="center"/>
              <w:rPr>
                <w:rFonts w:cs="Arial"/>
                <w:lang w:val="ru-RU"/>
              </w:rPr>
            </w:pPr>
          </w:p>
        </w:tc>
        <w:tc>
          <w:tcPr>
            <w:tcW w:w="4022" w:type="dxa"/>
            <w:tcBorders>
              <w:bottom w:val="single" w:sz="4" w:space="0" w:color="auto"/>
            </w:tcBorders>
          </w:tcPr>
          <w:p w14:paraId="1F6EA806" w14:textId="77777777" w:rsidR="00AC3567" w:rsidRPr="00023A4A" w:rsidRDefault="00AC3567" w:rsidP="00852DE8">
            <w:pPr>
              <w:spacing w:before="0"/>
              <w:jc w:val="center"/>
              <w:rPr>
                <w:rFonts w:cs="Arial"/>
                <w:lang w:val="ru-RU"/>
              </w:rPr>
            </w:pPr>
          </w:p>
        </w:tc>
      </w:tr>
    </w:tbl>
    <w:p w14:paraId="2FF241F4" w14:textId="77777777" w:rsidR="00015BB6" w:rsidRPr="00023A4A" w:rsidRDefault="00015BB6" w:rsidP="009F4B90">
      <w:pPr>
        <w:tabs>
          <w:tab w:val="left" w:pos="270"/>
        </w:tabs>
        <w:spacing w:before="0"/>
        <w:rPr>
          <w:rFonts w:cs="Arial"/>
          <w:b/>
        </w:rPr>
      </w:pPr>
    </w:p>
    <w:p w14:paraId="7BD8EB01" w14:textId="77777777" w:rsidR="00015BB6" w:rsidRPr="00023A4A" w:rsidRDefault="00015BB6" w:rsidP="009F4B90">
      <w:pPr>
        <w:tabs>
          <w:tab w:val="left" w:pos="270"/>
        </w:tabs>
        <w:spacing w:before="0"/>
        <w:rPr>
          <w:rFonts w:cs="Arial"/>
          <w:b/>
        </w:rPr>
      </w:pPr>
    </w:p>
    <w:p w14:paraId="4BBC7C80" w14:textId="77777777" w:rsidR="00015BB6" w:rsidRPr="00023A4A" w:rsidRDefault="00015BB6" w:rsidP="009F4B90">
      <w:pPr>
        <w:tabs>
          <w:tab w:val="left" w:pos="270"/>
        </w:tabs>
        <w:spacing w:before="0"/>
        <w:rPr>
          <w:rFonts w:cs="Arial"/>
          <w:b/>
        </w:rPr>
      </w:pPr>
    </w:p>
    <w:p w14:paraId="19010D26" w14:textId="77777777" w:rsidR="0093289A" w:rsidRDefault="0093289A" w:rsidP="009F4B90">
      <w:pPr>
        <w:tabs>
          <w:tab w:val="left" w:pos="270"/>
        </w:tabs>
        <w:spacing w:before="0"/>
        <w:rPr>
          <w:rFonts w:cs="Arial"/>
          <w:b/>
        </w:rPr>
      </w:pPr>
    </w:p>
    <w:p w14:paraId="58622BB1" w14:textId="77777777" w:rsidR="00985172" w:rsidRDefault="00985172" w:rsidP="009F4B90">
      <w:pPr>
        <w:tabs>
          <w:tab w:val="left" w:pos="270"/>
        </w:tabs>
        <w:spacing w:before="0"/>
        <w:rPr>
          <w:rFonts w:cs="Arial"/>
          <w:b/>
        </w:rPr>
      </w:pPr>
    </w:p>
    <w:p w14:paraId="49330AAE" w14:textId="77777777" w:rsidR="00985172" w:rsidRDefault="00985172" w:rsidP="009F4B90">
      <w:pPr>
        <w:tabs>
          <w:tab w:val="left" w:pos="270"/>
        </w:tabs>
        <w:spacing w:before="0"/>
        <w:rPr>
          <w:rFonts w:cs="Arial"/>
          <w:b/>
        </w:rPr>
      </w:pPr>
    </w:p>
    <w:p w14:paraId="462D85D5" w14:textId="77777777" w:rsidR="00985172" w:rsidRDefault="00985172" w:rsidP="009F4B90">
      <w:pPr>
        <w:tabs>
          <w:tab w:val="left" w:pos="270"/>
        </w:tabs>
        <w:spacing w:before="0"/>
        <w:rPr>
          <w:rFonts w:cs="Arial"/>
          <w:b/>
        </w:rPr>
      </w:pPr>
    </w:p>
    <w:p w14:paraId="5B74274D" w14:textId="77777777" w:rsidR="00985172" w:rsidRPr="00023A4A" w:rsidRDefault="00985172" w:rsidP="009F4B90">
      <w:pPr>
        <w:tabs>
          <w:tab w:val="left" w:pos="270"/>
        </w:tabs>
        <w:spacing w:before="0"/>
        <w:rPr>
          <w:rFonts w:cs="Arial"/>
          <w:b/>
        </w:rPr>
      </w:pPr>
    </w:p>
    <w:p w14:paraId="12149688" w14:textId="77777777" w:rsidR="0093289A" w:rsidRPr="00023A4A" w:rsidRDefault="0093289A" w:rsidP="009F4B90">
      <w:pPr>
        <w:tabs>
          <w:tab w:val="left" w:pos="270"/>
        </w:tabs>
        <w:spacing w:before="0"/>
        <w:rPr>
          <w:rFonts w:cs="Arial"/>
          <w:b/>
        </w:rPr>
      </w:pPr>
    </w:p>
    <w:p w14:paraId="3ADFA5EA" w14:textId="77777777" w:rsidR="007340A6" w:rsidRPr="00023A4A" w:rsidRDefault="007340A6" w:rsidP="009F4B90">
      <w:pPr>
        <w:tabs>
          <w:tab w:val="left" w:pos="270"/>
        </w:tabs>
        <w:spacing w:before="0"/>
        <w:rPr>
          <w:rFonts w:cs="Arial"/>
          <w:b/>
        </w:rPr>
      </w:pPr>
    </w:p>
    <w:p w14:paraId="30ECD8ED" w14:textId="77777777" w:rsidR="009F4B90" w:rsidRPr="00023A4A" w:rsidRDefault="009F4B90" w:rsidP="009F4B90">
      <w:pPr>
        <w:tabs>
          <w:tab w:val="left" w:pos="270"/>
        </w:tabs>
        <w:spacing w:before="0"/>
        <w:rPr>
          <w:rFonts w:cs="Arial"/>
          <w:b/>
        </w:rPr>
      </w:pPr>
      <w:r w:rsidRPr="00023A4A">
        <w:rPr>
          <w:rFonts w:cs="Arial"/>
          <w:b/>
        </w:rPr>
        <w:t>Партија бр. 9 –</w:t>
      </w:r>
      <w:r w:rsidR="007340A6" w:rsidRPr="00023A4A">
        <w:rPr>
          <w:rFonts w:cs="Arial"/>
          <w:b/>
          <w:lang w:val="sr-Cyrl-RS"/>
        </w:rPr>
        <w:t xml:space="preserve"> Гумени рударски каблови 3,6/6к</w:t>
      </w:r>
      <w:r w:rsidR="007340A6" w:rsidRPr="00023A4A">
        <w:rPr>
          <w:rFonts w:cs="Arial"/>
          <w:b/>
        </w:rPr>
        <w:t>V</w:t>
      </w:r>
      <w:r w:rsidR="007340A6" w:rsidRPr="00023A4A">
        <w:rPr>
          <w:rFonts w:cs="Arial"/>
          <w:b/>
          <w:lang w:val="sr-Cyrl-RS"/>
        </w:rPr>
        <w:t xml:space="preserve"> 3</w:t>
      </w:r>
      <w:r w:rsidR="007340A6" w:rsidRPr="00023A4A">
        <w:rPr>
          <w:rFonts w:cs="Arial"/>
          <w:b/>
        </w:rPr>
        <w:t>x120+3x16</w:t>
      </w:r>
      <w:r w:rsidR="007340A6" w:rsidRPr="00023A4A">
        <w:rPr>
          <w:rFonts w:cs="Arial"/>
          <w:b/>
          <w:lang w:val="sr-Cyrl-RS"/>
        </w:rPr>
        <w:t xml:space="preserve"> </w:t>
      </w:r>
      <w:r w:rsidR="007340A6" w:rsidRPr="00023A4A">
        <w:rPr>
          <w:rFonts w:cs="Arial"/>
          <w:b/>
          <w:lang w:val="sr-Cyrl-CS"/>
        </w:rPr>
        <w:t xml:space="preserve"> </w:t>
      </w: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5"/>
        <w:gridCol w:w="1121"/>
        <w:gridCol w:w="990"/>
        <w:gridCol w:w="1906"/>
        <w:gridCol w:w="1515"/>
        <w:gridCol w:w="1518"/>
        <w:gridCol w:w="983"/>
        <w:gridCol w:w="602"/>
        <w:gridCol w:w="530"/>
        <w:gridCol w:w="1124"/>
        <w:gridCol w:w="1126"/>
        <w:gridCol w:w="1110"/>
        <w:gridCol w:w="1109"/>
      </w:tblGrid>
      <w:tr w:rsidR="0093289A" w:rsidRPr="00023A4A" w14:paraId="1BBB7F44" w14:textId="77777777" w:rsidTr="00095E9E">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94ACA8D" w14:textId="77777777" w:rsidR="0093289A" w:rsidRPr="00023A4A" w:rsidRDefault="0093289A" w:rsidP="0093289A">
            <w:pPr>
              <w:spacing w:before="0"/>
              <w:jc w:val="center"/>
              <w:rPr>
                <w:rFonts w:cs="Arial"/>
                <w:b/>
                <w:bCs/>
              </w:rPr>
            </w:pPr>
            <w:r w:rsidRPr="00023A4A">
              <w:rPr>
                <w:rFonts w:cs="Arial"/>
                <w:b/>
                <w:bCs/>
                <w:color w:val="000000"/>
              </w:rPr>
              <w:t>РБ</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5493D85" w14:textId="77777777" w:rsidR="0093289A" w:rsidRPr="00023A4A" w:rsidRDefault="0093289A" w:rsidP="0093289A">
            <w:pPr>
              <w:spacing w:before="0"/>
              <w:jc w:val="center"/>
              <w:rPr>
                <w:rFonts w:cs="Arial"/>
                <w:b/>
                <w:bCs/>
              </w:rPr>
            </w:pPr>
            <w:r w:rsidRPr="00023A4A">
              <w:rPr>
                <w:rFonts w:cs="Arial"/>
                <w:b/>
                <w:bCs/>
                <w:color w:val="000000"/>
              </w:rPr>
              <w:t>Позиција из плана</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5C9D6EE" w14:textId="77777777" w:rsidR="0093289A" w:rsidRPr="00023A4A" w:rsidRDefault="0093289A" w:rsidP="0093289A">
            <w:pPr>
              <w:spacing w:before="0"/>
              <w:jc w:val="center"/>
              <w:rPr>
                <w:rFonts w:cs="Arial"/>
                <w:b/>
                <w:bCs/>
              </w:rPr>
            </w:pPr>
            <w:r w:rsidRPr="00023A4A">
              <w:rPr>
                <w:rFonts w:cs="Arial"/>
                <w:b/>
                <w:bCs/>
                <w:color w:val="000000"/>
              </w:rPr>
              <w:t>Шифра ЕРЦа</w:t>
            </w:r>
          </w:p>
        </w:tc>
        <w:tc>
          <w:tcPr>
            <w:tcW w:w="190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B474A78" w14:textId="77777777" w:rsidR="0093289A" w:rsidRPr="00023A4A" w:rsidRDefault="0093289A" w:rsidP="0093289A">
            <w:pPr>
              <w:spacing w:before="0"/>
              <w:jc w:val="center"/>
              <w:rPr>
                <w:rFonts w:cs="Arial"/>
                <w:b/>
                <w:bCs/>
              </w:rPr>
            </w:pPr>
            <w:r w:rsidRPr="00023A4A">
              <w:rPr>
                <w:rFonts w:cs="Arial"/>
                <w:b/>
                <w:bCs/>
              </w:rPr>
              <w:t xml:space="preserve">Назив робе </w:t>
            </w:r>
            <w:r w:rsidRPr="00023A4A">
              <w:rPr>
                <w:rFonts w:cs="Arial"/>
                <w:b/>
                <w:bCs/>
                <w:lang w:val="sr-Cyrl-RS"/>
              </w:rPr>
              <w:t>или одговарајући</w:t>
            </w:r>
          </w:p>
        </w:tc>
        <w:tc>
          <w:tcPr>
            <w:tcW w:w="1383"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900A78D" w14:textId="77777777" w:rsidR="0093289A" w:rsidRPr="00023A4A" w:rsidRDefault="0093289A" w:rsidP="0093289A">
            <w:pPr>
              <w:spacing w:before="0"/>
              <w:jc w:val="left"/>
              <w:rPr>
                <w:rFonts w:eastAsia="Calibri" w:cs="Arial"/>
                <w:b/>
                <w:bCs/>
                <w:noProof/>
              </w:rPr>
            </w:pPr>
            <w:r w:rsidRPr="00023A4A">
              <w:rPr>
                <w:rFonts w:eastAsia="Calibri" w:cs="Arial"/>
                <w:b/>
                <w:bCs/>
                <w:noProof/>
              </w:rPr>
              <w:t>Понуђено одговарајуће добро</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9288A6A" w14:textId="77777777" w:rsidR="0093289A" w:rsidRPr="00023A4A" w:rsidRDefault="0093289A" w:rsidP="0093289A">
            <w:pPr>
              <w:spacing w:before="0"/>
              <w:jc w:val="left"/>
              <w:rPr>
                <w:rFonts w:eastAsia="Calibri" w:cs="Arial"/>
                <w:b/>
                <w:bCs/>
                <w:noProof/>
              </w:rPr>
            </w:pPr>
            <w:r w:rsidRPr="00023A4A">
              <w:rPr>
                <w:rFonts w:eastAsia="Calibri" w:cs="Arial"/>
                <w:b/>
                <w:bCs/>
                <w:noProof/>
              </w:rPr>
              <w:t>Произвођач и земља порекла</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14:paraId="3352D535" w14:textId="77777777" w:rsidR="0093289A" w:rsidRPr="00023A4A" w:rsidRDefault="0093289A" w:rsidP="0093289A">
            <w:pPr>
              <w:rPr>
                <w:rFonts w:cs="Arial"/>
                <w:b/>
              </w:rPr>
            </w:pPr>
            <w:r w:rsidRPr="00023A4A">
              <w:rPr>
                <w:rFonts w:cs="Arial"/>
                <w:b/>
              </w:rPr>
              <w:t>Mагацин</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14:paraId="0BCA1DC9" w14:textId="77777777" w:rsidR="0093289A" w:rsidRPr="00023A4A" w:rsidRDefault="0093289A" w:rsidP="0093289A">
            <w:pPr>
              <w:rPr>
                <w:rFonts w:cs="Arial"/>
                <w:b/>
              </w:rPr>
            </w:pPr>
            <w:r w:rsidRPr="00023A4A">
              <w:rPr>
                <w:rFonts w:cs="Arial"/>
                <w:b/>
              </w:rPr>
              <w:t>Јед.</w:t>
            </w:r>
          </w:p>
          <w:p w14:paraId="63E55F17" w14:textId="77777777" w:rsidR="0093289A" w:rsidRPr="00023A4A" w:rsidRDefault="0093289A" w:rsidP="0093289A">
            <w:pPr>
              <w:rPr>
                <w:rFonts w:cs="Arial"/>
                <w:b/>
              </w:rPr>
            </w:pPr>
            <w:r w:rsidRPr="00023A4A">
              <w:rPr>
                <w:rFonts w:cs="Arial"/>
                <w:b/>
              </w:rPr>
              <w:t>мере</w:t>
            </w:r>
          </w:p>
        </w:tc>
        <w:tc>
          <w:tcPr>
            <w:tcW w:w="507" w:type="dxa"/>
            <w:tcBorders>
              <w:top w:val="outset" w:sz="6" w:space="0" w:color="000000"/>
              <w:left w:val="outset" w:sz="6" w:space="0" w:color="000000"/>
              <w:bottom w:val="outset" w:sz="6" w:space="0" w:color="000000"/>
              <w:right w:val="outset" w:sz="6" w:space="0" w:color="000000"/>
            </w:tcBorders>
            <w:shd w:val="clear" w:color="auto" w:fill="C0C0C0"/>
            <w:hideMark/>
          </w:tcPr>
          <w:p w14:paraId="717DE299" w14:textId="77777777" w:rsidR="0093289A" w:rsidRPr="00023A4A" w:rsidRDefault="0093289A" w:rsidP="0093289A">
            <w:pPr>
              <w:rPr>
                <w:rFonts w:cs="Arial"/>
                <w:b/>
              </w:rPr>
            </w:pPr>
            <w:r w:rsidRPr="00023A4A">
              <w:rPr>
                <w:rFonts w:cs="Arial"/>
                <w:b/>
              </w:rPr>
              <w:t>Кол.</w:t>
            </w:r>
          </w:p>
        </w:tc>
        <w:tc>
          <w:tcPr>
            <w:tcW w:w="1124" w:type="dxa"/>
            <w:tcBorders>
              <w:top w:val="outset" w:sz="6" w:space="0" w:color="000000"/>
              <w:left w:val="outset" w:sz="6" w:space="0" w:color="000000"/>
              <w:bottom w:val="outset" w:sz="6" w:space="0" w:color="000000"/>
              <w:right w:val="outset" w:sz="6" w:space="0" w:color="000000"/>
            </w:tcBorders>
            <w:shd w:val="clear" w:color="auto" w:fill="C0C0C0"/>
            <w:hideMark/>
          </w:tcPr>
          <w:p w14:paraId="056B0158" w14:textId="77777777" w:rsidR="0093289A" w:rsidRPr="00023A4A" w:rsidRDefault="0093289A" w:rsidP="0093289A">
            <w:pPr>
              <w:rPr>
                <w:rFonts w:cs="Arial"/>
                <w:b/>
              </w:rPr>
            </w:pPr>
            <w:r w:rsidRPr="00023A4A">
              <w:rPr>
                <w:rFonts w:cs="Arial"/>
                <w:b/>
              </w:rPr>
              <w:t xml:space="preserve">Јед.цена </w:t>
            </w:r>
            <w:r w:rsidRPr="00023A4A">
              <w:rPr>
                <w:rFonts w:cs="Arial"/>
                <w:b/>
                <w:lang w:val="sr-Cyrl-RS"/>
              </w:rPr>
              <w:t xml:space="preserve">дин/Еур </w:t>
            </w:r>
            <w:r w:rsidRPr="00023A4A">
              <w:rPr>
                <w:rFonts w:cs="Arial"/>
                <w:b/>
              </w:rPr>
              <w:t>без ПДВ-а</w:t>
            </w:r>
          </w:p>
        </w:tc>
        <w:tc>
          <w:tcPr>
            <w:tcW w:w="1126" w:type="dxa"/>
            <w:tcBorders>
              <w:top w:val="outset" w:sz="6" w:space="0" w:color="000000"/>
              <w:left w:val="outset" w:sz="6" w:space="0" w:color="000000"/>
              <w:bottom w:val="outset" w:sz="6" w:space="0" w:color="000000"/>
              <w:right w:val="outset" w:sz="6" w:space="0" w:color="000000"/>
            </w:tcBorders>
            <w:shd w:val="clear" w:color="auto" w:fill="C0C0C0"/>
            <w:hideMark/>
          </w:tcPr>
          <w:p w14:paraId="751F46E3" w14:textId="77777777" w:rsidR="0093289A" w:rsidRPr="00023A4A" w:rsidRDefault="0093289A" w:rsidP="0093289A">
            <w:pPr>
              <w:rPr>
                <w:rFonts w:cs="Arial"/>
                <w:b/>
              </w:rPr>
            </w:pPr>
            <w:r w:rsidRPr="00023A4A">
              <w:rPr>
                <w:rFonts w:cs="Arial"/>
                <w:b/>
              </w:rPr>
              <w:t>Јед.цена</w:t>
            </w:r>
            <w:r w:rsidRPr="00023A4A">
              <w:rPr>
                <w:rFonts w:cs="Arial"/>
                <w:b/>
                <w:lang w:val="sr-Cyrl-RS"/>
              </w:rPr>
              <w:t xml:space="preserve"> дин/Еур</w:t>
            </w:r>
            <w:r w:rsidRPr="00023A4A">
              <w:rPr>
                <w:rFonts w:cs="Arial"/>
                <w:b/>
              </w:rPr>
              <w:t xml:space="preserve"> са ПДВ-ом</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14:paraId="4BEF5BF7" w14:textId="77777777" w:rsidR="0093289A" w:rsidRPr="00023A4A" w:rsidRDefault="0093289A" w:rsidP="0093289A">
            <w:pPr>
              <w:rPr>
                <w:rFonts w:cs="Arial"/>
                <w:b/>
              </w:rPr>
            </w:pPr>
            <w:r w:rsidRPr="00023A4A">
              <w:rPr>
                <w:rFonts w:cs="Arial"/>
                <w:b/>
              </w:rPr>
              <w:t xml:space="preserve">Укупна </w:t>
            </w:r>
            <w:r w:rsidRPr="00023A4A">
              <w:rPr>
                <w:rFonts w:cs="Arial"/>
                <w:b/>
                <w:lang w:val="sr-Cyrl-RS"/>
              </w:rPr>
              <w:t xml:space="preserve">цена  дин/Еур </w:t>
            </w:r>
            <w:r w:rsidRPr="00023A4A">
              <w:rPr>
                <w:rFonts w:cs="Arial"/>
                <w:b/>
              </w:rPr>
              <w:t>без ПДВ-а</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14:paraId="38A7E2FB" w14:textId="77777777" w:rsidR="0093289A" w:rsidRPr="00023A4A" w:rsidRDefault="0093289A" w:rsidP="0093289A">
            <w:pPr>
              <w:rPr>
                <w:rFonts w:cs="Arial"/>
                <w:b/>
              </w:rPr>
            </w:pPr>
            <w:r w:rsidRPr="00023A4A">
              <w:rPr>
                <w:rFonts w:cs="Arial"/>
                <w:b/>
              </w:rPr>
              <w:t xml:space="preserve">Укупна </w:t>
            </w:r>
            <w:r w:rsidRPr="00023A4A">
              <w:rPr>
                <w:rFonts w:cs="Arial"/>
                <w:b/>
                <w:lang w:val="sr-Cyrl-RS"/>
              </w:rPr>
              <w:t xml:space="preserve">цена дин/Еур </w:t>
            </w:r>
            <w:r w:rsidRPr="00023A4A">
              <w:rPr>
                <w:rFonts w:cs="Arial"/>
                <w:b/>
              </w:rPr>
              <w:t>са ПДВ-ом</w:t>
            </w:r>
          </w:p>
        </w:tc>
      </w:tr>
      <w:tr w:rsidR="00623C24" w:rsidRPr="00023A4A" w14:paraId="68A3E659" w14:textId="77777777" w:rsidTr="00095E9E">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030E2381" w14:textId="77777777" w:rsidR="00623C24" w:rsidRPr="00023A4A" w:rsidRDefault="00623C24" w:rsidP="00B805DC">
            <w:pPr>
              <w:spacing w:before="0"/>
              <w:jc w:val="center"/>
              <w:rPr>
                <w:rFonts w:ascii="Calibri" w:hAnsi="Calibri"/>
                <w:b/>
                <w:bCs/>
                <w:color w:val="000000"/>
              </w:rPr>
            </w:pPr>
            <w:r w:rsidRPr="00023A4A">
              <w:rPr>
                <w:rFonts w:ascii="Calibri" w:hAnsi="Calibri"/>
                <w:b/>
                <w:bCs/>
                <w:color w:val="000000"/>
              </w:rPr>
              <w:t>1</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5074D07F" w14:textId="77777777" w:rsidR="00623C24" w:rsidRPr="00023A4A" w:rsidRDefault="00623C24" w:rsidP="00B805DC">
            <w:pPr>
              <w:spacing w:before="0"/>
              <w:jc w:val="center"/>
              <w:rPr>
                <w:rFonts w:ascii="Calibri" w:hAnsi="Calibri"/>
                <w:b/>
                <w:bCs/>
                <w:color w:val="000000"/>
              </w:rPr>
            </w:pPr>
            <w:r w:rsidRPr="00023A4A">
              <w:rPr>
                <w:rFonts w:ascii="Calibri" w:hAnsi="Calibri"/>
                <w:b/>
                <w:bCs/>
                <w:color w:val="000000"/>
              </w:rPr>
              <w:t>2</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C6F80AA" w14:textId="77777777" w:rsidR="00623C24" w:rsidRPr="00023A4A" w:rsidRDefault="00623C24" w:rsidP="00B805DC">
            <w:pPr>
              <w:spacing w:before="0"/>
              <w:jc w:val="center"/>
              <w:rPr>
                <w:rFonts w:ascii="Calibri" w:hAnsi="Calibri"/>
                <w:b/>
                <w:bCs/>
                <w:color w:val="000000"/>
              </w:rPr>
            </w:pPr>
            <w:r w:rsidRPr="00023A4A">
              <w:rPr>
                <w:rFonts w:ascii="Calibri" w:hAnsi="Calibri"/>
                <w:b/>
                <w:bCs/>
                <w:color w:val="000000"/>
              </w:rPr>
              <w:t>3</w:t>
            </w:r>
          </w:p>
        </w:tc>
        <w:tc>
          <w:tcPr>
            <w:tcW w:w="1906"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4CA7D326" w14:textId="77777777" w:rsidR="00623C24" w:rsidRPr="00023A4A" w:rsidRDefault="00623C24" w:rsidP="00B805DC">
            <w:pPr>
              <w:spacing w:before="0"/>
              <w:jc w:val="center"/>
              <w:rPr>
                <w:rFonts w:ascii="Calibri" w:hAnsi="Calibri"/>
                <w:b/>
                <w:bCs/>
              </w:rPr>
            </w:pPr>
            <w:r w:rsidRPr="00023A4A">
              <w:rPr>
                <w:rFonts w:ascii="Calibri" w:hAnsi="Calibri"/>
                <w:b/>
                <w:bCs/>
              </w:rPr>
              <w:t>4</w:t>
            </w:r>
          </w:p>
        </w:tc>
        <w:tc>
          <w:tcPr>
            <w:tcW w:w="1383"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5D5C2707" w14:textId="77777777" w:rsidR="00623C24" w:rsidRPr="00023A4A" w:rsidRDefault="00623C24" w:rsidP="00B805DC">
            <w:pPr>
              <w:spacing w:before="0"/>
              <w:jc w:val="center"/>
              <w:rPr>
                <w:rFonts w:ascii="Calibri" w:hAnsi="Calibri"/>
                <w:b/>
                <w:bCs/>
                <w:color w:val="000000"/>
              </w:rPr>
            </w:pPr>
            <w:r w:rsidRPr="00023A4A">
              <w:rPr>
                <w:rFonts w:ascii="Calibri" w:hAnsi="Calibri"/>
                <w:b/>
                <w:bCs/>
                <w:color w:val="000000"/>
              </w:rPr>
              <w:t>5</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335229A9" w14:textId="77777777" w:rsidR="00623C24" w:rsidRPr="00023A4A" w:rsidRDefault="00623C24" w:rsidP="00B805DC">
            <w:pPr>
              <w:spacing w:before="0"/>
              <w:jc w:val="center"/>
              <w:rPr>
                <w:rFonts w:ascii="Calibri" w:hAnsi="Calibri"/>
                <w:b/>
                <w:bCs/>
                <w:color w:val="000000"/>
              </w:rPr>
            </w:pPr>
            <w:r w:rsidRPr="00023A4A">
              <w:rPr>
                <w:rFonts w:ascii="Calibri" w:hAnsi="Calibri"/>
                <w:b/>
                <w:bCs/>
                <w:color w:val="000000"/>
              </w:rPr>
              <w:t>6</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215045E" w14:textId="77777777" w:rsidR="00623C24" w:rsidRPr="00023A4A" w:rsidRDefault="00623C24" w:rsidP="00B805DC">
            <w:pPr>
              <w:spacing w:before="0"/>
              <w:jc w:val="center"/>
              <w:rPr>
                <w:rFonts w:ascii="Calibri" w:hAnsi="Calibri"/>
                <w:b/>
                <w:bCs/>
                <w:color w:val="000000"/>
              </w:rPr>
            </w:pPr>
            <w:r w:rsidRPr="00023A4A">
              <w:rPr>
                <w:rFonts w:ascii="Calibri" w:hAnsi="Calibri"/>
                <w:b/>
                <w:bCs/>
                <w:color w:val="000000"/>
              </w:rPr>
              <w:t>7</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B559165" w14:textId="77777777" w:rsidR="00623C24" w:rsidRPr="00023A4A" w:rsidRDefault="00623C24" w:rsidP="00B805DC">
            <w:pPr>
              <w:spacing w:before="0"/>
              <w:jc w:val="center"/>
              <w:rPr>
                <w:rFonts w:ascii="Calibri" w:hAnsi="Calibri"/>
                <w:b/>
                <w:bCs/>
                <w:color w:val="000000"/>
              </w:rPr>
            </w:pPr>
            <w:r w:rsidRPr="00023A4A">
              <w:rPr>
                <w:rFonts w:ascii="Calibri" w:hAnsi="Calibri"/>
                <w:b/>
                <w:bCs/>
                <w:color w:val="000000"/>
              </w:rPr>
              <w:t>8</w:t>
            </w:r>
          </w:p>
        </w:tc>
        <w:tc>
          <w:tcPr>
            <w:tcW w:w="507"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0CB7A44A" w14:textId="77777777" w:rsidR="00623C24" w:rsidRPr="00023A4A" w:rsidRDefault="00623C24" w:rsidP="00B805DC">
            <w:pPr>
              <w:spacing w:before="0"/>
              <w:jc w:val="center"/>
              <w:rPr>
                <w:rFonts w:ascii="Calibri" w:hAnsi="Calibri"/>
                <w:b/>
                <w:bCs/>
                <w:color w:val="000000"/>
              </w:rPr>
            </w:pPr>
            <w:r w:rsidRPr="00023A4A">
              <w:rPr>
                <w:rFonts w:ascii="Calibri" w:hAnsi="Calibri"/>
                <w:b/>
                <w:bCs/>
                <w:color w:val="000000"/>
              </w:rPr>
              <w:t>9</w:t>
            </w:r>
          </w:p>
        </w:tc>
        <w:tc>
          <w:tcPr>
            <w:tcW w:w="1124"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7C266121" w14:textId="77777777" w:rsidR="00623C24" w:rsidRPr="00023A4A" w:rsidRDefault="00623C24" w:rsidP="00B805DC">
            <w:pPr>
              <w:spacing w:before="0"/>
              <w:jc w:val="center"/>
              <w:rPr>
                <w:rFonts w:ascii="Calibri" w:hAnsi="Calibri"/>
                <w:b/>
                <w:bCs/>
                <w:color w:val="000000"/>
              </w:rPr>
            </w:pPr>
            <w:r w:rsidRPr="00023A4A">
              <w:rPr>
                <w:rFonts w:ascii="Calibri" w:hAnsi="Calibri"/>
                <w:b/>
                <w:bCs/>
                <w:color w:val="000000"/>
              </w:rPr>
              <w:t>10</w:t>
            </w:r>
          </w:p>
        </w:tc>
        <w:tc>
          <w:tcPr>
            <w:tcW w:w="1126"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67691C4E" w14:textId="77777777" w:rsidR="00623C24" w:rsidRPr="00023A4A" w:rsidRDefault="00623C24" w:rsidP="00B805DC">
            <w:pPr>
              <w:spacing w:before="0"/>
              <w:jc w:val="center"/>
              <w:rPr>
                <w:rFonts w:ascii="Calibri" w:hAnsi="Calibri"/>
                <w:b/>
                <w:bCs/>
                <w:color w:val="000000"/>
              </w:rPr>
            </w:pPr>
            <w:r w:rsidRPr="00023A4A">
              <w:rPr>
                <w:rFonts w:ascii="Calibri" w:hAnsi="Calibri"/>
                <w:b/>
                <w:bCs/>
                <w:color w:val="000000"/>
              </w:rPr>
              <w:t>11</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66FDD23" w14:textId="77777777" w:rsidR="00623C24" w:rsidRPr="00023A4A" w:rsidRDefault="00623C24" w:rsidP="00B805DC">
            <w:pPr>
              <w:spacing w:before="0"/>
              <w:jc w:val="center"/>
              <w:rPr>
                <w:rFonts w:ascii="Calibri" w:hAnsi="Calibri"/>
                <w:b/>
                <w:bCs/>
                <w:color w:val="000000"/>
              </w:rPr>
            </w:pPr>
            <w:r w:rsidRPr="00023A4A">
              <w:rPr>
                <w:rFonts w:ascii="Calibri" w:hAnsi="Calibri"/>
                <w:b/>
                <w:bCs/>
                <w:color w:val="000000"/>
              </w:rPr>
              <w:t>12</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C836AC5" w14:textId="77777777" w:rsidR="00623C24" w:rsidRPr="00023A4A" w:rsidRDefault="00623C24" w:rsidP="00B805DC">
            <w:pPr>
              <w:spacing w:before="0"/>
              <w:jc w:val="center"/>
              <w:rPr>
                <w:rFonts w:ascii="Calibri" w:hAnsi="Calibri"/>
                <w:b/>
                <w:bCs/>
                <w:color w:val="000000"/>
              </w:rPr>
            </w:pPr>
            <w:r w:rsidRPr="00023A4A">
              <w:rPr>
                <w:rFonts w:ascii="Calibri" w:hAnsi="Calibri"/>
                <w:b/>
                <w:bCs/>
                <w:color w:val="000000"/>
              </w:rPr>
              <w:t>13</w:t>
            </w:r>
          </w:p>
        </w:tc>
      </w:tr>
      <w:tr w:rsidR="00095E9E" w:rsidRPr="00023A4A" w14:paraId="0E5F0A23" w14:textId="77777777" w:rsidTr="00095E9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14:paraId="72C8DBEA" w14:textId="77777777" w:rsidR="00095E9E" w:rsidRPr="00023A4A" w:rsidRDefault="00095E9E" w:rsidP="00DF302A">
            <w:pPr>
              <w:pStyle w:val="ListParagraph"/>
              <w:numPr>
                <w:ilvl w:val="0"/>
                <w:numId w:val="36"/>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EA99C51" w14:textId="77777777" w:rsidR="00095E9E" w:rsidRPr="00023A4A" w:rsidRDefault="00095E9E" w:rsidP="00095E9E">
            <w:pPr>
              <w:spacing w:before="0"/>
              <w:jc w:val="right"/>
              <w:rPr>
                <w:rFonts w:ascii="Times New Roman" w:hAnsi="Times New Roman"/>
              </w:rPr>
            </w:pPr>
            <w:r w:rsidRPr="00023A4A">
              <w:rPr>
                <w:rFonts w:ascii="Calibri" w:hAnsi="Calibri"/>
                <w:color w:val="000000"/>
              </w:rPr>
              <w:t>19086</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BDE9016" w14:textId="77777777" w:rsidR="00095E9E" w:rsidRPr="00023A4A" w:rsidRDefault="00095E9E" w:rsidP="00095E9E">
            <w:pPr>
              <w:spacing w:before="0"/>
              <w:jc w:val="left"/>
              <w:rPr>
                <w:rFonts w:ascii="Times New Roman" w:hAnsi="Times New Roman"/>
              </w:rPr>
            </w:pPr>
            <w:r w:rsidRPr="00023A4A">
              <w:rPr>
                <w:rFonts w:ascii="Calibri" w:hAnsi="Calibri"/>
                <w:color w:val="000000"/>
              </w:rPr>
              <w:t>19614015</w:t>
            </w:r>
          </w:p>
        </w:tc>
        <w:tc>
          <w:tcPr>
            <w:tcW w:w="1906" w:type="dxa"/>
            <w:tcBorders>
              <w:top w:val="outset" w:sz="6" w:space="0" w:color="D0D7E5"/>
              <w:left w:val="outset" w:sz="6" w:space="0" w:color="D0D7E5"/>
              <w:bottom w:val="outset" w:sz="6" w:space="0" w:color="D0D7E5"/>
              <w:right w:val="outset" w:sz="6" w:space="0" w:color="D0D7E5"/>
            </w:tcBorders>
            <w:shd w:val="clear" w:color="auto" w:fill="FFFFFF"/>
          </w:tcPr>
          <w:p w14:paraId="544A92D4" w14:textId="77777777" w:rsidR="00A53B40" w:rsidRPr="00023A4A" w:rsidRDefault="00A53B40" w:rsidP="00A53B40">
            <w:pPr>
              <w:spacing w:before="0"/>
              <w:jc w:val="left"/>
              <w:rPr>
                <w:rFonts w:ascii="Calibri" w:hAnsi="Calibri"/>
              </w:rPr>
            </w:pPr>
            <w:r w:rsidRPr="00023A4A">
              <w:rPr>
                <w:rFonts w:ascii="Calibri" w:hAnsi="Calibri"/>
              </w:rPr>
              <w:t xml:space="preserve">Teški savitljivi rudarski kabl   3,6/6kV </w:t>
            </w:r>
          </w:p>
          <w:p w14:paraId="4BEFAC27" w14:textId="77777777" w:rsidR="00095E9E" w:rsidRPr="00023A4A" w:rsidRDefault="00A53B40" w:rsidP="00A53B40">
            <w:pPr>
              <w:spacing w:before="0"/>
              <w:jc w:val="left"/>
              <w:rPr>
                <w:rFonts w:ascii="Calibri" w:hAnsi="Calibri"/>
              </w:rPr>
            </w:pPr>
            <w:r w:rsidRPr="00023A4A">
              <w:rPr>
                <w:rFonts w:ascii="Calibri" w:hAnsi="Calibri"/>
              </w:rPr>
              <w:t>EpN78 3x120+3x16</w:t>
            </w:r>
          </w:p>
        </w:tc>
        <w:tc>
          <w:tcPr>
            <w:tcW w:w="1383" w:type="dxa"/>
            <w:tcBorders>
              <w:top w:val="outset" w:sz="6" w:space="0" w:color="D0D7E5"/>
              <w:left w:val="outset" w:sz="6" w:space="0" w:color="D0D7E5"/>
              <w:bottom w:val="outset" w:sz="6" w:space="0" w:color="D0D7E5"/>
              <w:right w:val="outset" w:sz="6" w:space="0" w:color="D0D7E5"/>
            </w:tcBorders>
            <w:shd w:val="clear" w:color="auto" w:fill="FFFFFF"/>
            <w:hideMark/>
          </w:tcPr>
          <w:p w14:paraId="44AC258A" w14:textId="77777777" w:rsidR="00095E9E" w:rsidRPr="00023A4A" w:rsidRDefault="00095E9E" w:rsidP="009F4B9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B290304" w14:textId="77777777" w:rsidR="00095E9E" w:rsidRPr="00023A4A" w:rsidRDefault="00095E9E" w:rsidP="009F4B9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14:paraId="0F6568CD" w14:textId="77777777" w:rsidR="00095E9E" w:rsidRPr="00023A4A" w:rsidRDefault="00095E9E" w:rsidP="00D15EF3">
            <w:pPr>
              <w:spacing w:before="0"/>
              <w:jc w:val="center"/>
              <w:rPr>
                <w:rFonts w:ascii="Times New Roman" w:hAnsi="Times New Roman"/>
              </w:rPr>
            </w:pPr>
            <w:r w:rsidRPr="00023A4A">
              <w:rPr>
                <w:rFonts w:ascii="Calibri" w:hAnsi="Calibri"/>
                <w:color w:val="000000"/>
              </w:rPr>
              <w:t>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14:paraId="40724ABA" w14:textId="77777777" w:rsidR="00095E9E" w:rsidRPr="00023A4A" w:rsidRDefault="00095E9E" w:rsidP="00D15EF3">
            <w:pPr>
              <w:spacing w:before="0"/>
              <w:jc w:val="center"/>
              <w:rPr>
                <w:rFonts w:ascii="Times New Roman" w:hAnsi="Times New Roman"/>
              </w:rP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14:paraId="7BA99BA1" w14:textId="77777777" w:rsidR="00095E9E" w:rsidRPr="00023A4A" w:rsidRDefault="00095E9E" w:rsidP="00D15EF3">
            <w:pPr>
              <w:spacing w:before="0"/>
              <w:jc w:val="center"/>
              <w:rPr>
                <w:rFonts w:ascii="Times New Roman" w:hAnsi="Times New Roman"/>
                <w:lang w:val="sr-Cyrl-RS"/>
              </w:rPr>
            </w:pPr>
            <w:r w:rsidRPr="00023A4A">
              <w:rPr>
                <w:rFonts w:ascii="Calibri" w:hAnsi="Calibri"/>
                <w:color w:val="000000"/>
                <w:lang w:val="sr-Cyrl-RS"/>
              </w:rPr>
              <w:t>3000</w:t>
            </w:r>
          </w:p>
        </w:tc>
        <w:tc>
          <w:tcPr>
            <w:tcW w:w="1124" w:type="dxa"/>
            <w:tcBorders>
              <w:top w:val="outset" w:sz="6" w:space="0" w:color="D0D7E5"/>
              <w:left w:val="outset" w:sz="6" w:space="0" w:color="D0D7E5"/>
              <w:bottom w:val="outset" w:sz="6" w:space="0" w:color="D0D7E5"/>
              <w:right w:val="outset" w:sz="6" w:space="0" w:color="D0D7E5"/>
            </w:tcBorders>
            <w:shd w:val="clear" w:color="auto" w:fill="FFFFFF"/>
            <w:hideMark/>
          </w:tcPr>
          <w:p w14:paraId="34C47C6E" w14:textId="77777777" w:rsidR="00095E9E" w:rsidRPr="00023A4A" w:rsidRDefault="00095E9E" w:rsidP="009F4B90">
            <w:pPr>
              <w:spacing w:before="0"/>
              <w:jc w:val="right"/>
              <w:rPr>
                <w:rFonts w:ascii="Times New Roman" w:hAnsi="Times New Roman"/>
              </w:rPr>
            </w:pPr>
          </w:p>
        </w:tc>
        <w:tc>
          <w:tcPr>
            <w:tcW w:w="1126" w:type="dxa"/>
            <w:tcBorders>
              <w:top w:val="outset" w:sz="6" w:space="0" w:color="D0D7E5"/>
              <w:left w:val="outset" w:sz="6" w:space="0" w:color="D0D7E5"/>
              <w:bottom w:val="outset" w:sz="6" w:space="0" w:color="D0D7E5"/>
              <w:right w:val="outset" w:sz="6" w:space="0" w:color="D0D7E5"/>
            </w:tcBorders>
            <w:shd w:val="clear" w:color="auto" w:fill="FFFFFF"/>
            <w:hideMark/>
          </w:tcPr>
          <w:p w14:paraId="70E6550F" w14:textId="77777777" w:rsidR="00095E9E" w:rsidRPr="00023A4A" w:rsidRDefault="00095E9E" w:rsidP="009F4B9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F5A1D21" w14:textId="77777777" w:rsidR="00095E9E" w:rsidRPr="00023A4A" w:rsidRDefault="00095E9E" w:rsidP="009F4B9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F1C5E6B" w14:textId="77777777" w:rsidR="00095E9E" w:rsidRPr="00023A4A" w:rsidRDefault="00095E9E" w:rsidP="009F4B90">
            <w:pPr>
              <w:spacing w:before="0"/>
              <w:jc w:val="right"/>
              <w:rPr>
                <w:rFonts w:ascii="Times New Roman" w:hAnsi="Times New Roman"/>
              </w:rPr>
            </w:pPr>
          </w:p>
        </w:tc>
      </w:tr>
    </w:tbl>
    <w:p w14:paraId="6F149D54" w14:textId="77777777" w:rsidR="00095E9E" w:rsidRPr="00023A4A" w:rsidRDefault="00095E9E" w:rsidP="002C2807">
      <w:pPr>
        <w:spacing w:before="0"/>
        <w:contextualSpacing/>
        <w:rPr>
          <w:rFonts w:cs="Arial"/>
        </w:rPr>
      </w:pPr>
    </w:p>
    <w:p w14:paraId="04E49DB3" w14:textId="77777777" w:rsidR="002C2807" w:rsidRPr="00023A4A" w:rsidRDefault="002C2807" w:rsidP="002C2807">
      <w:pPr>
        <w:spacing w:before="0"/>
        <w:contextualSpacing/>
        <w:rPr>
          <w:rFonts w:cs="Arial"/>
        </w:rPr>
      </w:pPr>
      <w:r w:rsidRPr="00023A4A">
        <w:rPr>
          <w:rFonts w:cs="Arial"/>
        </w:rPr>
        <w:t>Табела 1.</w:t>
      </w:r>
    </w:p>
    <w:tbl>
      <w:tblPr>
        <w:tblpPr w:leftFromText="141" w:rightFromText="141" w:vertAnchor="text" w:horzAnchor="page" w:tblpX="2292" w:tblpY="2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2C2807" w:rsidRPr="00023A4A" w14:paraId="6E95E3DF" w14:textId="77777777" w:rsidTr="00B66E89">
        <w:trPr>
          <w:trHeight w:val="418"/>
        </w:trPr>
        <w:tc>
          <w:tcPr>
            <w:tcW w:w="568" w:type="dxa"/>
            <w:vAlign w:val="center"/>
          </w:tcPr>
          <w:p w14:paraId="51828B02" w14:textId="77777777" w:rsidR="002C2807" w:rsidRPr="00023A4A" w:rsidRDefault="002C2807" w:rsidP="00B66E89">
            <w:pPr>
              <w:spacing w:before="0"/>
              <w:contextualSpacing/>
              <w:jc w:val="center"/>
              <w:rPr>
                <w:rFonts w:cs="Arial"/>
                <w:b/>
                <w:lang w:val="sr-Latn-CS"/>
              </w:rPr>
            </w:pPr>
            <w:r w:rsidRPr="00023A4A">
              <w:rPr>
                <w:rFonts w:cs="Arial"/>
                <w:b/>
              </w:rPr>
              <w:t>I</w:t>
            </w:r>
          </w:p>
        </w:tc>
        <w:tc>
          <w:tcPr>
            <w:tcW w:w="6740" w:type="dxa"/>
            <w:vAlign w:val="center"/>
          </w:tcPr>
          <w:p w14:paraId="181BA14C" w14:textId="77777777" w:rsidR="002C2807" w:rsidRPr="00023A4A" w:rsidRDefault="002C2807" w:rsidP="00B66E89">
            <w:pPr>
              <w:spacing w:before="0"/>
              <w:contextualSpacing/>
              <w:jc w:val="center"/>
              <w:rPr>
                <w:rFonts w:cs="Arial"/>
                <w:b/>
              </w:rPr>
            </w:pPr>
            <w:r w:rsidRPr="00023A4A">
              <w:rPr>
                <w:rFonts w:cs="Arial"/>
                <w:b/>
              </w:rPr>
              <w:t xml:space="preserve">УКУПНО ПОНУЂЕНА ЦЕНА  </w:t>
            </w:r>
            <w:r w:rsidR="0093289A" w:rsidRPr="00023A4A">
              <w:rPr>
                <w:rFonts w:cs="Arial"/>
                <w:b/>
                <w:lang w:val="sr-Cyrl-RS"/>
              </w:rPr>
              <w:t xml:space="preserve">дин/Еур </w:t>
            </w:r>
            <w:r w:rsidRPr="00023A4A">
              <w:rPr>
                <w:rFonts w:cs="Arial"/>
                <w:b/>
              </w:rPr>
              <w:t>без ПДВ</w:t>
            </w:r>
          </w:p>
          <w:p w14:paraId="7707A4B7" w14:textId="77777777" w:rsidR="002C2807" w:rsidRPr="00023A4A" w:rsidRDefault="002C2807" w:rsidP="00B66E89">
            <w:pPr>
              <w:spacing w:before="0"/>
              <w:contextualSpacing/>
              <w:jc w:val="center"/>
              <w:rPr>
                <w:rFonts w:cs="Arial"/>
                <w:b/>
              </w:rPr>
            </w:pPr>
            <w:r w:rsidRPr="00023A4A">
              <w:rPr>
                <w:rFonts w:cs="Arial"/>
                <w:b/>
                <w:color w:val="000000"/>
              </w:rPr>
              <w:t xml:space="preserve">(збир колоне бр. </w:t>
            </w:r>
            <w:r w:rsidRPr="00023A4A">
              <w:rPr>
                <w:rFonts w:cs="Arial"/>
                <w:b/>
                <w:color w:val="000000"/>
                <w:lang w:val="sr-Cyrl-CS"/>
              </w:rPr>
              <w:t>1</w:t>
            </w:r>
            <w:r w:rsidRPr="00023A4A">
              <w:rPr>
                <w:rFonts w:cs="Arial"/>
                <w:b/>
                <w:color w:val="000000"/>
              </w:rPr>
              <w:t>2)</w:t>
            </w:r>
          </w:p>
        </w:tc>
        <w:tc>
          <w:tcPr>
            <w:tcW w:w="2610" w:type="dxa"/>
          </w:tcPr>
          <w:p w14:paraId="7B4704F3" w14:textId="77777777" w:rsidR="002C2807" w:rsidRPr="00023A4A" w:rsidRDefault="002C2807" w:rsidP="00B66E89">
            <w:pPr>
              <w:spacing w:before="0"/>
              <w:contextualSpacing/>
              <w:rPr>
                <w:rFonts w:cs="Arial"/>
                <w:color w:val="FF0000"/>
              </w:rPr>
            </w:pPr>
          </w:p>
        </w:tc>
      </w:tr>
      <w:tr w:rsidR="002C2807" w:rsidRPr="00023A4A" w14:paraId="18E1BAC8" w14:textId="77777777" w:rsidTr="00B66E89">
        <w:trPr>
          <w:trHeight w:val="526"/>
        </w:trPr>
        <w:tc>
          <w:tcPr>
            <w:tcW w:w="568" w:type="dxa"/>
            <w:tcBorders>
              <w:bottom w:val="single" w:sz="4" w:space="0" w:color="auto"/>
            </w:tcBorders>
            <w:vAlign w:val="center"/>
          </w:tcPr>
          <w:p w14:paraId="0753DD1F" w14:textId="77777777" w:rsidR="002C2807" w:rsidRPr="00023A4A" w:rsidRDefault="002C2807" w:rsidP="00B66E89">
            <w:pPr>
              <w:spacing w:before="0"/>
              <w:contextualSpacing/>
              <w:jc w:val="center"/>
              <w:rPr>
                <w:rFonts w:cs="Arial"/>
                <w:b/>
                <w:lang w:val="sr-Latn-CS"/>
              </w:rPr>
            </w:pPr>
            <w:r w:rsidRPr="00023A4A">
              <w:rPr>
                <w:rFonts w:cs="Arial"/>
                <w:b/>
                <w:lang w:val="sr-Latn-CS"/>
              </w:rPr>
              <w:t>II</w:t>
            </w:r>
          </w:p>
        </w:tc>
        <w:tc>
          <w:tcPr>
            <w:tcW w:w="6740" w:type="dxa"/>
            <w:tcBorders>
              <w:bottom w:val="single" w:sz="4" w:space="0" w:color="auto"/>
              <w:right w:val="single" w:sz="4" w:space="0" w:color="auto"/>
            </w:tcBorders>
            <w:vAlign w:val="center"/>
          </w:tcPr>
          <w:p w14:paraId="3756B286" w14:textId="77777777" w:rsidR="002C2807" w:rsidRPr="00023A4A" w:rsidRDefault="002C2807" w:rsidP="00B66E89">
            <w:pPr>
              <w:spacing w:before="0"/>
              <w:contextualSpacing/>
              <w:jc w:val="center"/>
              <w:rPr>
                <w:rFonts w:cs="Arial"/>
                <w:b/>
                <w:color w:val="00B050"/>
              </w:rPr>
            </w:pPr>
            <w:r w:rsidRPr="00023A4A">
              <w:rPr>
                <w:rFonts w:cs="Arial"/>
                <w:b/>
              </w:rPr>
              <w:t>УКУПАН ИЗНОС  ПДВ</w:t>
            </w:r>
          </w:p>
        </w:tc>
        <w:tc>
          <w:tcPr>
            <w:tcW w:w="2610" w:type="dxa"/>
            <w:tcBorders>
              <w:bottom w:val="single" w:sz="4" w:space="0" w:color="auto"/>
              <w:right w:val="single" w:sz="4" w:space="0" w:color="auto"/>
            </w:tcBorders>
          </w:tcPr>
          <w:p w14:paraId="140B845E" w14:textId="77777777" w:rsidR="002C2807" w:rsidRPr="00023A4A" w:rsidRDefault="002C2807" w:rsidP="00B66E89">
            <w:pPr>
              <w:spacing w:before="0"/>
              <w:contextualSpacing/>
              <w:rPr>
                <w:rFonts w:cs="Arial"/>
                <w:color w:val="FF0000"/>
              </w:rPr>
            </w:pPr>
          </w:p>
        </w:tc>
      </w:tr>
      <w:tr w:rsidR="002C2807" w:rsidRPr="00023A4A" w14:paraId="712C13C2" w14:textId="77777777" w:rsidTr="00B66E89">
        <w:trPr>
          <w:trHeight w:val="406"/>
        </w:trPr>
        <w:tc>
          <w:tcPr>
            <w:tcW w:w="568" w:type="dxa"/>
            <w:tcBorders>
              <w:bottom w:val="single" w:sz="4" w:space="0" w:color="auto"/>
            </w:tcBorders>
            <w:vAlign w:val="center"/>
          </w:tcPr>
          <w:p w14:paraId="26C739B7" w14:textId="77777777" w:rsidR="002C2807" w:rsidRPr="00023A4A" w:rsidRDefault="002C2807" w:rsidP="00B66E89">
            <w:pPr>
              <w:spacing w:before="0"/>
              <w:contextualSpacing/>
              <w:jc w:val="center"/>
              <w:rPr>
                <w:rFonts w:cs="Arial"/>
                <w:b/>
                <w:lang w:val="sr-Latn-CS"/>
              </w:rPr>
            </w:pPr>
            <w:r w:rsidRPr="00023A4A">
              <w:rPr>
                <w:rFonts w:cs="Arial"/>
                <w:b/>
                <w:lang w:val="sr-Latn-CS"/>
              </w:rPr>
              <w:t>III</w:t>
            </w:r>
          </w:p>
        </w:tc>
        <w:tc>
          <w:tcPr>
            <w:tcW w:w="6740" w:type="dxa"/>
            <w:tcBorders>
              <w:bottom w:val="single" w:sz="4" w:space="0" w:color="auto"/>
              <w:right w:val="single" w:sz="4" w:space="0" w:color="auto"/>
            </w:tcBorders>
            <w:vAlign w:val="center"/>
          </w:tcPr>
          <w:p w14:paraId="43FDD7A7" w14:textId="77777777" w:rsidR="002C2807" w:rsidRPr="00023A4A" w:rsidRDefault="002C2807" w:rsidP="00B66E89">
            <w:pPr>
              <w:spacing w:before="0"/>
              <w:contextualSpacing/>
              <w:jc w:val="center"/>
              <w:rPr>
                <w:rFonts w:cs="Arial"/>
                <w:b/>
              </w:rPr>
            </w:pPr>
            <w:r w:rsidRPr="00023A4A">
              <w:rPr>
                <w:rFonts w:cs="Arial"/>
                <w:b/>
              </w:rPr>
              <w:t xml:space="preserve">УКУПНО ПОНУЂЕНА ЦЕНА  </w:t>
            </w:r>
            <w:r w:rsidR="0093289A" w:rsidRPr="00023A4A">
              <w:rPr>
                <w:rFonts w:cs="Arial"/>
                <w:b/>
                <w:lang w:val="sr-Cyrl-RS"/>
              </w:rPr>
              <w:t xml:space="preserve"> дин/Еур </w:t>
            </w:r>
            <w:r w:rsidRPr="00023A4A">
              <w:rPr>
                <w:rFonts w:cs="Arial"/>
                <w:b/>
              </w:rPr>
              <w:t>са ПДВ</w:t>
            </w:r>
          </w:p>
          <w:p w14:paraId="7C470804" w14:textId="77777777" w:rsidR="002C2807" w:rsidRPr="00023A4A" w:rsidRDefault="002C2807" w:rsidP="00B66E89">
            <w:pPr>
              <w:spacing w:before="0"/>
              <w:contextualSpacing/>
              <w:jc w:val="center"/>
              <w:rPr>
                <w:rFonts w:cs="Arial"/>
                <w:b/>
              </w:rPr>
            </w:pPr>
            <w:r w:rsidRPr="00023A4A">
              <w:rPr>
                <w:rFonts w:cs="Arial"/>
                <w:b/>
              </w:rPr>
              <w:t>(ред. бр.</w:t>
            </w:r>
            <w:r w:rsidRPr="00023A4A">
              <w:rPr>
                <w:rFonts w:cs="Arial"/>
                <w:b/>
                <w:lang w:val="sr-Latn-CS"/>
              </w:rPr>
              <w:t>I</w:t>
            </w:r>
            <w:r w:rsidRPr="00023A4A">
              <w:rPr>
                <w:rFonts w:cs="Arial"/>
                <w:b/>
              </w:rPr>
              <w:t>+ред.бр.</w:t>
            </w:r>
            <w:r w:rsidRPr="00023A4A">
              <w:rPr>
                <w:rFonts w:cs="Arial"/>
                <w:b/>
                <w:lang w:val="sr-Latn-CS"/>
              </w:rPr>
              <w:t>II</w:t>
            </w:r>
            <w:r w:rsidRPr="00023A4A">
              <w:rPr>
                <w:rFonts w:cs="Arial"/>
                <w:b/>
              </w:rPr>
              <w:t>)</w:t>
            </w:r>
          </w:p>
        </w:tc>
        <w:tc>
          <w:tcPr>
            <w:tcW w:w="2610" w:type="dxa"/>
            <w:tcBorders>
              <w:bottom w:val="single" w:sz="4" w:space="0" w:color="auto"/>
              <w:right w:val="single" w:sz="4" w:space="0" w:color="auto"/>
            </w:tcBorders>
          </w:tcPr>
          <w:p w14:paraId="4C0B864D" w14:textId="77777777" w:rsidR="002C2807" w:rsidRPr="00023A4A" w:rsidRDefault="002C2807" w:rsidP="00B66E89">
            <w:pPr>
              <w:spacing w:before="0"/>
              <w:contextualSpacing/>
              <w:rPr>
                <w:rFonts w:cs="Arial"/>
                <w:color w:val="FF0000"/>
              </w:rPr>
            </w:pPr>
          </w:p>
        </w:tc>
      </w:tr>
    </w:tbl>
    <w:p w14:paraId="42FEE6DF" w14:textId="77777777" w:rsidR="002C2807" w:rsidRPr="00023A4A" w:rsidRDefault="002C2807" w:rsidP="002C2807">
      <w:pPr>
        <w:spacing w:before="0"/>
        <w:contextualSpacing/>
        <w:rPr>
          <w:rFonts w:cs="Arial"/>
        </w:rPr>
      </w:pPr>
    </w:p>
    <w:p w14:paraId="47EBDA58" w14:textId="77777777" w:rsidR="002C2807" w:rsidRPr="00023A4A" w:rsidRDefault="002C2807" w:rsidP="002C2807">
      <w:pPr>
        <w:spacing w:before="0"/>
        <w:contextualSpacing/>
        <w:rPr>
          <w:rFonts w:cs="Arial"/>
          <w:i/>
          <w:color w:val="00B0F0"/>
          <w:u w:val="single"/>
        </w:rPr>
      </w:pPr>
    </w:p>
    <w:p w14:paraId="3E2439EF" w14:textId="77777777" w:rsidR="002C2807" w:rsidRPr="00023A4A" w:rsidRDefault="002C2807" w:rsidP="002C2807">
      <w:pPr>
        <w:spacing w:before="0"/>
        <w:rPr>
          <w:rFonts w:cs="Arial"/>
          <w:i/>
          <w:color w:val="00B0F0"/>
          <w:u w:val="single"/>
        </w:rPr>
      </w:pPr>
    </w:p>
    <w:p w14:paraId="0ECF691C" w14:textId="77777777" w:rsidR="002C2807" w:rsidRPr="00023A4A" w:rsidRDefault="002C2807" w:rsidP="002C2807">
      <w:pPr>
        <w:spacing w:before="0"/>
        <w:rPr>
          <w:rFonts w:cs="Arial"/>
          <w:i/>
          <w:color w:val="00B0F0"/>
          <w:u w:val="single"/>
        </w:rPr>
      </w:pPr>
    </w:p>
    <w:p w14:paraId="45FFFE22" w14:textId="77777777" w:rsidR="002C2807" w:rsidRPr="00023A4A" w:rsidRDefault="002C2807" w:rsidP="002C2807">
      <w:pPr>
        <w:spacing w:before="0"/>
        <w:rPr>
          <w:rFonts w:cs="Arial"/>
          <w:i/>
          <w:color w:val="00B0F0"/>
          <w:u w:val="single"/>
        </w:rPr>
      </w:pPr>
    </w:p>
    <w:p w14:paraId="08C54994" w14:textId="77777777" w:rsidR="002C2807" w:rsidRPr="00023A4A" w:rsidRDefault="002C2807" w:rsidP="002C2807">
      <w:pPr>
        <w:spacing w:before="0"/>
        <w:rPr>
          <w:rFonts w:cs="Arial"/>
          <w:i/>
          <w:color w:val="00B0F0"/>
          <w:u w:val="single"/>
        </w:rPr>
      </w:pPr>
    </w:p>
    <w:p w14:paraId="13A46379" w14:textId="77777777" w:rsidR="004226F8" w:rsidRPr="00023A4A" w:rsidRDefault="004226F8" w:rsidP="002C2807">
      <w:pPr>
        <w:spacing w:before="0"/>
        <w:rPr>
          <w:rFonts w:cs="Arial"/>
        </w:rPr>
      </w:pPr>
    </w:p>
    <w:p w14:paraId="2488CEFB" w14:textId="77777777" w:rsidR="002C2807" w:rsidRPr="00023A4A" w:rsidRDefault="002C2807" w:rsidP="002C2807">
      <w:pPr>
        <w:spacing w:before="0"/>
        <w:rPr>
          <w:rFonts w:cs="Arial"/>
        </w:rPr>
      </w:pPr>
      <w:r w:rsidRPr="00023A4A">
        <w:rPr>
          <w:rFonts w:cs="Arial"/>
        </w:rPr>
        <w:t>Табела 2.</w:t>
      </w:r>
    </w:p>
    <w:tbl>
      <w:tblPr>
        <w:tblpPr w:leftFromText="180" w:rightFromText="180" w:vertAnchor="text" w:horzAnchor="page" w:tblpX="2349" w:tblpY="122"/>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2581"/>
      </w:tblGrid>
      <w:tr w:rsidR="0093289A" w:rsidRPr="00023A4A" w14:paraId="66299E95" w14:textId="77777777" w:rsidTr="00B66E89">
        <w:trPr>
          <w:trHeight w:val="568"/>
        </w:trPr>
        <w:tc>
          <w:tcPr>
            <w:tcW w:w="3382" w:type="dxa"/>
            <w:vMerge w:val="restart"/>
            <w:shd w:val="clear" w:color="auto" w:fill="auto"/>
            <w:vAlign w:val="center"/>
          </w:tcPr>
          <w:p w14:paraId="2F794B9A" w14:textId="77777777" w:rsidR="0093289A" w:rsidRPr="00023A4A" w:rsidRDefault="0093289A" w:rsidP="0093289A">
            <w:pPr>
              <w:spacing w:before="0"/>
              <w:rPr>
                <w:rFonts w:cs="Arial"/>
              </w:rPr>
            </w:pPr>
            <w:r w:rsidRPr="00023A4A">
              <w:rPr>
                <w:rFonts w:cs="Arial"/>
              </w:rPr>
              <w:t>Посебно исказани трошкови који су укључени у укупно понуђену цену без ПДВ-а</w:t>
            </w:r>
          </w:p>
          <w:p w14:paraId="5B56134F" w14:textId="77777777" w:rsidR="0093289A" w:rsidRPr="00023A4A" w:rsidRDefault="0093289A" w:rsidP="0093289A">
            <w:pPr>
              <w:spacing w:before="0"/>
              <w:rPr>
                <w:rFonts w:cs="Arial"/>
                <w:lang w:val="sr-Latn-CS"/>
              </w:rPr>
            </w:pPr>
            <w:r w:rsidRPr="00023A4A">
              <w:rPr>
                <w:rFonts w:cs="Arial"/>
              </w:rPr>
              <w:t xml:space="preserve">(цена из реда бр. </w:t>
            </w:r>
            <w:r w:rsidRPr="00023A4A">
              <w:rPr>
                <w:rFonts w:cs="Arial"/>
                <w:lang w:val="sr-Latn-CS"/>
              </w:rPr>
              <w:t>I</w:t>
            </w:r>
            <w:r w:rsidRPr="00023A4A">
              <w:rPr>
                <w:rFonts w:cs="Arial"/>
              </w:rPr>
              <w:t>) уколико исти постоје као засебни трошкови</w:t>
            </w:r>
            <w:r w:rsidRPr="00023A4A">
              <w:rPr>
                <w:rFonts w:cs="Arial"/>
                <w:lang w:val="sr-Latn-CS"/>
              </w:rPr>
              <w:t>)</w:t>
            </w:r>
          </w:p>
        </w:tc>
        <w:tc>
          <w:tcPr>
            <w:tcW w:w="3960" w:type="dxa"/>
            <w:shd w:val="clear" w:color="auto" w:fill="auto"/>
            <w:vAlign w:val="center"/>
          </w:tcPr>
          <w:p w14:paraId="102F98AA" w14:textId="77777777" w:rsidR="0093289A" w:rsidRPr="00023A4A" w:rsidRDefault="0093289A" w:rsidP="0093289A">
            <w:pPr>
              <w:spacing w:before="0"/>
              <w:rPr>
                <w:rFonts w:cs="Arial"/>
              </w:rPr>
            </w:pPr>
            <w:r w:rsidRPr="00023A4A">
              <w:rPr>
                <w:rFonts w:cs="Arial"/>
              </w:rPr>
              <w:t>Трошкови царине</w:t>
            </w:r>
          </w:p>
        </w:tc>
        <w:tc>
          <w:tcPr>
            <w:tcW w:w="2581" w:type="dxa"/>
          </w:tcPr>
          <w:p w14:paraId="0D0078DE" w14:textId="77777777" w:rsidR="0093289A" w:rsidRPr="00023A4A" w:rsidRDefault="0093289A" w:rsidP="0093289A">
            <w:pPr>
              <w:spacing w:before="0"/>
              <w:jc w:val="center"/>
              <w:rPr>
                <w:rFonts w:cs="Arial"/>
              </w:rPr>
            </w:pPr>
            <w:r w:rsidRPr="00023A4A">
              <w:t>Динара/еура</w:t>
            </w:r>
          </w:p>
        </w:tc>
      </w:tr>
      <w:tr w:rsidR="0093289A" w:rsidRPr="00023A4A" w14:paraId="5482370A" w14:textId="77777777" w:rsidTr="00B66E89">
        <w:trPr>
          <w:trHeight w:val="525"/>
        </w:trPr>
        <w:tc>
          <w:tcPr>
            <w:tcW w:w="3382" w:type="dxa"/>
            <w:vMerge/>
            <w:shd w:val="clear" w:color="auto" w:fill="auto"/>
          </w:tcPr>
          <w:p w14:paraId="65B5B456" w14:textId="77777777" w:rsidR="0093289A" w:rsidRPr="00023A4A" w:rsidRDefault="0093289A" w:rsidP="0093289A">
            <w:pPr>
              <w:spacing w:before="0"/>
              <w:rPr>
                <w:rFonts w:cs="Arial"/>
              </w:rPr>
            </w:pPr>
          </w:p>
        </w:tc>
        <w:tc>
          <w:tcPr>
            <w:tcW w:w="3960" w:type="dxa"/>
            <w:shd w:val="clear" w:color="auto" w:fill="auto"/>
            <w:vAlign w:val="center"/>
          </w:tcPr>
          <w:p w14:paraId="06D42AE7" w14:textId="77777777" w:rsidR="0093289A" w:rsidRPr="00023A4A" w:rsidRDefault="0093289A" w:rsidP="0093289A">
            <w:pPr>
              <w:spacing w:before="0"/>
              <w:rPr>
                <w:rFonts w:cs="Arial"/>
              </w:rPr>
            </w:pPr>
            <w:r w:rsidRPr="00023A4A">
              <w:rPr>
                <w:rFonts w:cs="Arial"/>
              </w:rPr>
              <w:t>Трошкови превоза</w:t>
            </w:r>
          </w:p>
        </w:tc>
        <w:tc>
          <w:tcPr>
            <w:tcW w:w="2581" w:type="dxa"/>
          </w:tcPr>
          <w:p w14:paraId="147E835D" w14:textId="77777777" w:rsidR="0093289A" w:rsidRPr="00023A4A" w:rsidRDefault="0093289A" w:rsidP="0093289A">
            <w:pPr>
              <w:spacing w:before="0"/>
              <w:jc w:val="center"/>
              <w:rPr>
                <w:rFonts w:cs="Arial"/>
              </w:rPr>
            </w:pPr>
            <w:r w:rsidRPr="00023A4A">
              <w:t>Динара/еура</w:t>
            </w:r>
          </w:p>
        </w:tc>
      </w:tr>
      <w:tr w:rsidR="0093289A" w:rsidRPr="00023A4A" w14:paraId="18F2A788" w14:textId="77777777" w:rsidTr="00B66E89">
        <w:trPr>
          <w:trHeight w:val="534"/>
        </w:trPr>
        <w:tc>
          <w:tcPr>
            <w:tcW w:w="3382" w:type="dxa"/>
            <w:vMerge/>
            <w:shd w:val="clear" w:color="auto" w:fill="auto"/>
          </w:tcPr>
          <w:p w14:paraId="22865393" w14:textId="77777777" w:rsidR="0093289A" w:rsidRPr="00023A4A" w:rsidRDefault="0093289A" w:rsidP="0093289A">
            <w:pPr>
              <w:spacing w:before="0"/>
              <w:rPr>
                <w:rFonts w:cs="Arial"/>
              </w:rPr>
            </w:pPr>
          </w:p>
        </w:tc>
        <w:tc>
          <w:tcPr>
            <w:tcW w:w="3960" w:type="dxa"/>
            <w:shd w:val="clear" w:color="auto" w:fill="auto"/>
            <w:vAlign w:val="center"/>
          </w:tcPr>
          <w:p w14:paraId="1640F92F" w14:textId="77777777" w:rsidR="0093289A" w:rsidRPr="00023A4A" w:rsidRDefault="0093289A" w:rsidP="0093289A">
            <w:pPr>
              <w:spacing w:before="0"/>
              <w:rPr>
                <w:rFonts w:cs="Arial"/>
                <w:lang w:val="sr-Cyrl-CS"/>
              </w:rPr>
            </w:pPr>
            <w:r w:rsidRPr="00023A4A">
              <w:rPr>
                <w:rFonts w:cs="Arial"/>
              </w:rPr>
              <w:t>Остали трошкови</w:t>
            </w:r>
            <w:r w:rsidRPr="00023A4A">
              <w:rPr>
                <w:rFonts w:cs="Arial"/>
                <w:lang w:val="sr-Cyrl-CS"/>
              </w:rPr>
              <w:t xml:space="preserve"> (</w:t>
            </w:r>
            <w:r w:rsidRPr="00023A4A">
              <w:rPr>
                <w:rFonts w:cs="Arial"/>
                <w:i/>
                <w:lang w:val="sr-Cyrl-CS"/>
              </w:rPr>
              <w:t>навести</w:t>
            </w:r>
            <w:r w:rsidRPr="00023A4A">
              <w:rPr>
                <w:rFonts w:cs="Arial"/>
                <w:lang w:val="sr-Cyrl-CS"/>
              </w:rPr>
              <w:t>)</w:t>
            </w:r>
          </w:p>
        </w:tc>
        <w:tc>
          <w:tcPr>
            <w:tcW w:w="2581" w:type="dxa"/>
          </w:tcPr>
          <w:p w14:paraId="55A43E30" w14:textId="77777777" w:rsidR="0093289A" w:rsidRPr="00023A4A" w:rsidRDefault="0093289A" w:rsidP="0093289A">
            <w:pPr>
              <w:spacing w:before="0"/>
              <w:jc w:val="center"/>
              <w:rPr>
                <w:rFonts w:cs="Arial"/>
              </w:rPr>
            </w:pPr>
            <w:r w:rsidRPr="00023A4A">
              <w:t>Динара/еура</w:t>
            </w:r>
          </w:p>
        </w:tc>
      </w:tr>
    </w:tbl>
    <w:p w14:paraId="3011DC0E" w14:textId="77777777" w:rsidR="002C2807" w:rsidRPr="00023A4A" w:rsidRDefault="002C2807" w:rsidP="002C2807">
      <w:pPr>
        <w:widowControl w:val="0"/>
        <w:spacing w:before="0"/>
        <w:rPr>
          <w:rFonts w:eastAsia="Arial Unicode MS" w:cs="Arial"/>
          <w:color w:val="00B0F0"/>
        </w:rPr>
      </w:pPr>
    </w:p>
    <w:p w14:paraId="3833E226" w14:textId="77777777" w:rsidR="002C2807" w:rsidRPr="00023A4A" w:rsidRDefault="002C2807" w:rsidP="002C2807">
      <w:pPr>
        <w:widowControl w:val="0"/>
        <w:spacing w:before="0"/>
        <w:rPr>
          <w:rFonts w:eastAsia="Arial Unicode MS" w:cs="Arial"/>
          <w:color w:val="00B0F0"/>
        </w:rPr>
      </w:pPr>
    </w:p>
    <w:p w14:paraId="39779636" w14:textId="77777777" w:rsidR="002C2807" w:rsidRPr="00023A4A" w:rsidRDefault="002C2807" w:rsidP="002C2807">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2C2807" w:rsidRPr="00023A4A" w14:paraId="7F1EA58A" w14:textId="77777777" w:rsidTr="00B66E89">
        <w:trPr>
          <w:jc w:val="center"/>
        </w:trPr>
        <w:tc>
          <w:tcPr>
            <w:tcW w:w="3882" w:type="dxa"/>
          </w:tcPr>
          <w:p w14:paraId="3BCA5741" w14:textId="77777777" w:rsidR="004226F8" w:rsidRPr="00023A4A" w:rsidRDefault="004226F8" w:rsidP="00095E9E">
            <w:pPr>
              <w:spacing w:before="60"/>
              <w:rPr>
                <w:rFonts w:cs="Arial"/>
              </w:rPr>
            </w:pPr>
          </w:p>
          <w:p w14:paraId="5C8236F2" w14:textId="77777777" w:rsidR="002C2807" w:rsidRPr="00023A4A" w:rsidRDefault="002C2807" w:rsidP="00B66E89">
            <w:pPr>
              <w:spacing w:before="60"/>
              <w:jc w:val="center"/>
              <w:rPr>
                <w:rFonts w:cs="Arial"/>
              </w:rPr>
            </w:pPr>
            <w:r w:rsidRPr="00023A4A">
              <w:rPr>
                <w:rFonts w:cs="Arial"/>
              </w:rPr>
              <w:t>Датум:</w:t>
            </w:r>
          </w:p>
        </w:tc>
        <w:tc>
          <w:tcPr>
            <w:tcW w:w="2127" w:type="dxa"/>
          </w:tcPr>
          <w:p w14:paraId="0A82D60E" w14:textId="77777777" w:rsidR="002C2807" w:rsidRPr="00023A4A" w:rsidRDefault="002C2807" w:rsidP="00B66E89">
            <w:pPr>
              <w:spacing w:before="60"/>
              <w:jc w:val="center"/>
              <w:rPr>
                <w:rFonts w:cs="Arial"/>
                <w:lang w:val="ru-RU"/>
              </w:rPr>
            </w:pPr>
          </w:p>
        </w:tc>
        <w:tc>
          <w:tcPr>
            <w:tcW w:w="4022" w:type="dxa"/>
          </w:tcPr>
          <w:p w14:paraId="585A9F64" w14:textId="77777777" w:rsidR="004226F8" w:rsidRPr="00023A4A" w:rsidRDefault="004226F8" w:rsidP="00A53B40">
            <w:pPr>
              <w:spacing w:before="60"/>
              <w:rPr>
                <w:rFonts w:cs="Arial"/>
                <w:lang w:val="sr-Latn-RS"/>
              </w:rPr>
            </w:pPr>
          </w:p>
          <w:p w14:paraId="27A1A409" w14:textId="77777777" w:rsidR="002C2807" w:rsidRPr="00023A4A" w:rsidRDefault="002C2807" w:rsidP="00B66E89">
            <w:pPr>
              <w:spacing w:before="60"/>
              <w:jc w:val="center"/>
              <w:rPr>
                <w:rFonts w:cs="Arial"/>
                <w:lang w:val="sr-Cyrl-CS"/>
              </w:rPr>
            </w:pPr>
            <w:r w:rsidRPr="00023A4A">
              <w:rPr>
                <w:rFonts w:cs="Arial"/>
                <w:lang w:val="sr-Cyrl-CS"/>
              </w:rPr>
              <w:t>П</w:t>
            </w:r>
            <w:r w:rsidRPr="00023A4A">
              <w:rPr>
                <w:rFonts w:cs="Arial"/>
              </w:rPr>
              <w:t>онуђач</w:t>
            </w:r>
          </w:p>
        </w:tc>
      </w:tr>
      <w:tr w:rsidR="002C2807" w:rsidRPr="00023A4A" w14:paraId="1F250F2E" w14:textId="77777777" w:rsidTr="00B66E89">
        <w:trPr>
          <w:jc w:val="center"/>
        </w:trPr>
        <w:tc>
          <w:tcPr>
            <w:tcW w:w="3882" w:type="dxa"/>
          </w:tcPr>
          <w:p w14:paraId="55C188C8" w14:textId="77777777" w:rsidR="002C2807" w:rsidRPr="00023A4A" w:rsidRDefault="002C2807" w:rsidP="00B66E89">
            <w:pPr>
              <w:spacing w:before="0"/>
              <w:jc w:val="center"/>
              <w:rPr>
                <w:rFonts w:cs="Arial"/>
              </w:rPr>
            </w:pPr>
          </w:p>
        </w:tc>
        <w:tc>
          <w:tcPr>
            <w:tcW w:w="2127" w:type="dxa"/>
          </w:tcPr>
          <w:p w14:paraId="7CA93EFD" w14:textId="77777777" w:rsidR="002C2807" w:rsidRPr="00023A4A" w:rsidRDefault="002C2807" w:rsidP="00B66E89">
            <w:pPr>
              <w:spacing w:before="0"/>
              <w:jc w:val="center"/>
              <w:rPr>
                <w:rFonts w:cs="Arial"/>
              </w:rPr>
            </w:pPr>
            <w:r w:rsidRPr="00023A4A">
              <w:rPr>
                <w:rFonts w:cs="Arial"/>
              </w:rPr>
              <w:t>М.П.</w:t>
            </w:r>
          </w:p>
        </w:tc>
        <w:tc>
          <w:tcPr>
            <w:tcW w:w="4022" w:type="dxa"/>
          </w:tcPr>
          <w:p w14:paraId="03E2640E" w14:textId="77777777" w:rsidR="002C2807" w:rsidRPr="00023A4A" w:rsidRDefault="002C2807" w:rsidP="00B66E89">
            <w:pPr>
              <w:spacing w:before="0"/>
              <w:jc w:val="center"/>
              <w:rPr>
                <w:rFonts w:cs="Arial"/>
                <w:lang w:val="ru-RU"/>
              </w:rPr>
            </w:pPr>
          </w:p>
        </w:tc>
      </w:tr>
      <w:tr w:rsidR="002C2807" w:rsidRPr="00023A4A" w14:paraId="55FD8686" w14:textId="77777777" w:rsidTr="00B66E89">
        <w:trPr>
          <w:jc w:val="center"/>
        </w:trPr>
        <w:tc>
          <w:tcPr>
            <w:tcW w:w="3882" w:type="dxa"/>
            <w:tcBorders>
              <w:bottom w:val="single" w:sz="4" w:space="0" w:color="auto"/>
            </w:tcBorders>
          </w:tcPr>
          <w:p w14:paraId="6BC423FC" w14:textId="77777777" w:rsidR="002C2807" w:rsidRPr="00023A4A" w:rsidRDefault="002C2807" w:rsidP="00B66E89">
            <w:pPr>
              <w:spacing w:before="0"/>
              <w:jc w:val="center"/>
              <w:rPr>
                <w:rFonts w:cs="Arial"/>
              </w:rPr>
            </w:pPr>
          </w:p>
        </w:tc>
        <w:tc>
          <w:tcPr>
            <w:tcW w:w="2127" w:type="dxa"/>
          </w:tcPr>
          <w:p w14:paraId="5EA5774D" w14:textId="77777777" w:rsidR="002C2807" w:rsidRPr="00023A4A" w:rsidRDefault="002C2807" w:rsidP="00B66E89">
            <w:pPr>
              <w:spacing w:before="0"/>
              <w:jc w:val="center"/>
              <w:rPr>
                <w:rFonts w:cs="Arial"/>
                <w:lang w:val="ru-RU"/>
              </w:rPr>
            </w:pPr>
          </w:p>
        </w:tc>
        <w:tc>
          <w:tcPr>
            <w:tcW w:w="4022" w:type="dxa"/>
            <w:tcBorders>
              <w:bottom w:val="single" w:sz="4" w:space="0" w:color="auto"/>
            </w:tcBorders>
          </w:tcPr>
          <w:p w14:paraId="0CDEAF73" w14:textId="77777777" w:rsidR="002C2807" w:rsidRPr="00023A4A" w:rsidRDefault="002C2807" w:rsidP="00B66E89">
            <w:pPr>
              <w:spacing w:before="0"/>
              <w:jc w:val="center"/>
              <w:rPr>
                <w:rFonts w:cs="Arial"/>
                <w:lang w:val="ru-RU"/>
              </w:rPr>
            </w:pPr>
          </w:p>
        </w:tc>
      </w:tr>
    </w:tbl>
    <w:p w14:paraId="7A1EA1E9" w14:textId="77777777" w:rsidR="00095E9E" w:rsidRPr="00023A4A" w:rsidRDefault="00095E9E" w:rsidP="005A0657">
      <w:pPr>
        <w:tabs>
          <w:tab w:val="left" w:pos="90"/>
        </w:tabs>
        <w:spacing w:before="0"/>
        <w:contextualSpacing/>
        <w:rPr>
          <w:rFonts w:eastAsia="Calibri" w:cs="Arial"/>
          <w:b/>
          <w:bCs/>
          <w:iCs/>
        </w:rPr>
      </w:pPr>
    </w:p>
    <w:p w14:paraId="043662AE" w14:textId="77777777" w:rsidR="00B66E89" w:rsidRPr="00023A4A" w:rsidRDefault="00B66E89" w:rsidP="00B66E89">
      <w:pPr>
        <w:tabs>
          <w:tab w:val="left" w:pos="270"/>
        </w:tabs>
        <w:spacing w:before="0"/>
        <w:rPr>
          <w:rFonts w:cs="Arial"/>
          <w:b/>
        </w:rPr>
      </w:pPr>
      <w:r w:rsidRPr="00023A4A">
        <w:rPr>
          <w:rFonts w:cs="Arial"/>
          <w:b/>
        </w:rPr>
        <w:t>Партија бр. 10 –</w:t>
      </w:r>
      <w:r w:rsidR="007340A6" w:rsidRPr="00023A4A">
        <w:rPr>
          <w:rFonts w:cs="Arial"/>
          <w:b/>
          <w:lang w:val="sr-Cyrl-RS"/>
        </w:rPr>
        <w:t xml:space="preserve"> Нисконапонски гумени рударски каблови до пресека 16</w:t>
      </w:r>
      <w:r w:rsidR="007340A6" w:rsidRPr="00023A4A">
        <w:rPr>
          <w:rFonts w:cs="Arial"/>
          <w:b/>
        </w:rPr>
        <w:t>mm</w:t>
      </w:r>
      <w:r w:rsidR="007340A6" w:rsidRPr="00023A4A">
        <w:rPr>
          <w:rFonts w:cs="Arial"/>
          <w:b/>
          <w:vertAlign w:val="superscript"/>
        </w:rPr>
        <w:t>2</w:t>
      </w:r>
      <w:r w:rsidR="007340A6" w:rsidRPr="00023A4A">
        <w:rPr>
          <w:rFonts w:cs="Arial"/>
          <w:b/>
          <w:lang w:val="sr-Cyrl-RS"/>
        </w:rPr>
        <w:t xml:space="preserve"> </w:t>
      </w:r>
      <w:r w:rsidR="007340A6" w:rsidRPr="00023A4A">
        <w:rPr>
          <w:rFonts w:cs="Arial"/>
          <w:b/>
          <w:lang w:val="sr-Cyrl-CS"/>
        </w:rPr>
        <w:t xml:space="preserve"> </w:t>
      </w: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5"/>
        <w:gridCol w:w="1101"/>
        <w:gridCol w:w="981"/>
        <w:gridCol w:w="2087"/>
        <w:gridCol w:w="1515"/>
        <w:gridCol w:w="1479"/>
        <w:gridCol w:w="983"/>
        <w:gridCol w:w="602"/>
        <w:gridCol w:w="530"/>
        <w:gridCol w:w="1119"/>
        <w:gridCol w:w="1122"/>
        <w:gridCol w:w="1058"/>
        <w:gridCol w:w="1057"/>
      </w:tblGrid>
      <w:tr w:rsidR="0093289A" w:rsidRPr="00023A4A" w14:paraId="2A458A54" w14:textId="77777777" w:rsidTr="00C60583">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5746A94" w14:textId="77777777" w:rsidR="0093289A" w:rsidRPr="00023A4A" w:rsidRDefault="0093289A" w:rsidP="0093289A">
            <w:pPr>
              <w:spacing w:before="0"/>
              <w:jc w:val="center"/>
              <w:rPr>
                <w:rFonts w:cs="Arial"/>
                <w:b/>
                <w:bCs/>
              </w:rPr>
            </w:pPr>
            <w:r w:rsidRPr="00023A4A">
              <w:rPr>
                <w:rFonts w:cs="Arial"/>
                <w:b/>
                <w:bCs/>
                <w:color w:val="000000"/>
              </w:rPr>
              <w:t>РБ</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E29808A" w14:textId="77777777" w:rsidR="0093289A" w:rsidRPr="00023A4A" w:rsidRDefault="0093289A" w:rsidP="0093289A">
            <w:pPr>
              <w:spacing w:before="0"/>
              <w:jc w:val="center"/>
              <w:rPr>
                <w:rFonts w:cs="Arial"/>
                <w:b/>
                <w:bCs/>
              </w:rPr>
            </w:pPr>
            <w:r w:rsidRPr="00023A4A">
              <w:rPr>
                <w:rFonts w:cs="Arial"/>
                <w:b/>
                <w:bCs/>
                <w:color w:val="000000"/>
              </w:rPr>
              <w:t>Позиција из плана</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93500A1" w14:textId="77777777" w:rsidR="0093289A" w:rsidRPr="00023A4A" w:rsidRDefault="0093289A" w:rsidP="0093289A">
            <w:pPr>
              <w:spacing w:before="0"/>
              <w:jc w:val="center"/>
              <w:rPr>
                <w:rFonts w:cs="Arial"/>
                <w:b/>
                <w:bCs/>
              </w:rPr>
            </w:pPr>
            <w:r w:rsidRPr="00023A4A">
              <w:rPr>
                <w:rFonts w:cs="Arial"/>
                <w:b/>
                <w:bCs/>
                <w:color w:val="000000"/>
              </w:rPr>
              <w:t>Шифра ЕРЦа</w:t>
            </w:r>
          </w:p>
        </w:tc>
        <w:tc>
          <w:tcPr>
            <w:tcW w:w="208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165F9CD" w14:textId="77777777" w:rsidR="0093289A" w:rsidRPr="00023A4A" w:rsidRDefault="0093289A" w:rsidP="0093289A">
            <w:pPr>
              <w:spacing w:before="0"/>
              <w:jc w:val="center"/>
              <w:rPr>
                <w:rFonts w:cs="Arial"/>
                <w:b/>
                <w:bCs/>
              </w:rPr>
            </w:pPr>
            <w:r w:rsidRPr="00023A4A">
              <w:rPr>
                <w:rFonts w:cs="Arial"/>
                <w:b/>
                <w:bCs/>
              </w:rPr>
              <w:t xml:space="preserve">Назив робе </w:t>
            </w:r>
            <w:r w:rsidRPr="00023A4A">
              <w:rPr>
                <w:rFonts w:cs="Arial"/>
                <w:b/>
                <w:bCs/>
                <w:lang w:val="sr-Cyrl-RS"/>
              </w:rPr>
              <w:t>или одговарајући</w:t>
            </w:r>
          </w:p>
        </w:tc>
        <w:tc>
          <w:tcPr>
            <w:tcW w:w="1383"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02D1B17" w14:textId="77777777" w:rsidR="0093289A" w:rsidRPr="00023A4A" w:rsidRDefault="0093289A" w:rsidP="0093289A">
            <w:pPr>
              <w:spacing w:before="0"/>
              <w:jc w:val="left"/>
              <w:rPr>
                <w:rFonts w:eastAsia="Calibri" w:cs="Arial"/>
                <w:b/>
                <w:bCs/>
                <w:noProof/>
              </w:rPr>
            </w:pPr>
            <w:r w:rsidRPr="00023A4A">
              <w:rPr>
                <w:rFonts w:eastAsia="Calibri" w:cs="Arial"/>
                <w:b/>
                <w:bCs/>
                <w:noProof/>
              </w:rPr>
              <w:t>Понуђено одговарајуће добро</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D7537AC" w14:textId="77777777" w:rsidR="0093289A" w:rsidRPr="00023A4A" w:rsidRDefault="0093289A" w:rsidP="0093289A">
            <w:pPr>
              <w:spacing w:before="0"/>
              <w:jc w:val="left"/>
              <w:rPr>
                <w:rFonts w:eastAsia="Calibri" w:cs="Arial"/>
                <w:b/>
                <w:bCs/>
                <w:noProof/>
              </w:rPr>
            </w:pPr>
            <w:r w:rsidRPr="00023A4A">
              <w:rPr>
                <w:rFonts w:eastAsia="Calibri" w:cs="Arial"/>
                <w:b/>
                <w:bCs/>
                <w:noProof/>
              </w:rPr>
              <w:t>Произвођач и земља порекла</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14:paraId="64E56DC4" w14:textId="77777777" w:rsidR="0093289A" w:rsidRPr="00023A4A" w:rsidRDefault="0093289A" w:rsidP="0093289A">
            <w:pPr>
              <w:rPr>
                <w:rFonts w:cs="Arial"/>
                <w:b/>
              </w:rPr>
            </w:pPr>
            <w:r w:rsidRPr="00023A4A">
              <w:rPr>
                <w:rFonts w:cs="Arial"/>
                <w:b/>
              </w:rPr>
              <w:t>Mагацин</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14:paraId="50B0DF74" w14:textId="77777777" w:rsidR="0093289A" w:rsidRPr="00023A4A" w:rsidRDefault="0093289A" w:rsidP="0093289A">
            <w:pPr>
              <w:rPr>
                <w:rFonts w:cs="Arial"/>
                <w:b/>
              </w:rPr>
            </w:pPr>
            <w:r w:rsidRPr="00023A4A">
              <w:rPr>
                <w:rFonts w:cs="Arial"/>
                <w:b/>
              </w:rPr>
              <w:t>Јед.</w:t>
            </w:r>
          </w:p>
          <w:p w14:paraId="2C794A85" w14:textId="77777777" w:rsidR="0093289A" w:rsidRPr="00023A4A" w:rsidRDefault="0093289A" w:rsidP="0093289A">
            <w:pPr>
              <w:rPr>
                <w:rFonts w:cs="Arial"/>
                <w:b/>
              </w:rPr>
            </w:pPr>
            <w:r w:rsidRPr="00023A4A">
              <w:rPr>
                <w:rFonts w:cs="Arial"/>
                <w:b/>
              </w:rPr>
              <w:t>мере</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14:paraId="442CA0F0" w14:textId="77777777" w:rsidR="0093289A" w:rsidRPr="00023A4A" w:rsidRDefault="0093289A" w:rsidP="0093289A">
            <w:pPr>
              <w:rPr>
                <w:rFonts w:cs="Arial"/>
                <w:b/>
              </w:rPr>
            </w:pPr>
            <w:r w:rsidRPr="00023A4A">
              <w:rPr>
                <w:rFonts w:cs="Arial"/>
                <w:b/>
              </w:rPr>
              <w:t>Кол.</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14:paraId="7F27021B" w14:textId="77777777" w:rsidR="0093289A" w:rsidRPr="00023A4A" w:rsidRDefault="0093289A" w:rsidP="0093289A">
            <w:pPr>
              <w:rPr>
                <w:rFonts w:cs="Arial"/>
                <w:b/>
              </w:rPr>
            </w:pPr>
            <w:r w:rsidRPr="00023A4A">
              <w:rPr>
                <w:rFonts w:cs="Arial"/>
                <w:b/>
              </w:rPr>
              <w:t xml:space="preserve">Јед.цена </w:t>
            </w:r>
            <w:r w:rsidRPr="00023A4A">
              <w:rPr>
                <w:rFonts w:cs="Arial"/>
                <w:b/>
                <w:lang w:val="sr-Cyrl-RS"/>
              </w:rPr>
              <w:t xml:space="preserve">дин/Еур </w:t>
            </w:r>
            <w:r w:rsidRPr="00023A4A">
              <w:rPr>
                <w:rFonts w:cs="Arial"/>
                <w:b/>
              </w:rPr>
              <w:t>без ПДВ-а</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14:paraId="1688CDBB" w14:textId="77777777" w:rsidR="0093289A" w:rsidRPr="00023A4A" w:rsidRDefault="0093289A" w:rsidP="0093289A">
            <w:pPr>
              <w:rPr>
                <w:rFonts w:cs="Arial"/>
                <w:b/>
              </w:rPr>
            </w:pPr>
            <w:r w:rsidRPr="00023A4A">
              <w:rPr>
                <w:rFonts w:cs="Arial"/>
                <w:b/>
              </w:rPr>
              <w:t>Јед.цена</w:t>
            </w:r>
            <w:r w:rsidRPr="00023A4A">
              <w:rPr>
                <w:rFonts w:cs="Arial"/>
                <w:b/>
                <w:lang w:val="sr-Cyrl-RS"/>
              </w:rPr>
              <w:t xml:space="preserve"> дин/Еур</w:t>
            </w:r>
            <w:r w:rsidRPr="00023A4A">
              <w:rPr>
                <w:rFonts w:cs="Arial"/>
                <w:b/>
              </w:rPr>
              <w:t xml:space="preserve"> са ПДВ-ом</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14:paraId="19494598" w14:textId="77777777" w:rsidR="0093289A" w:rsidRPr="00023A4A" w:rsidRDefault="0093289A" w:rsidP="0093289A">
            <w:pPr>
              <w:rPr>
                <w:rFonts w:cs="Arial"/>
                <w:b/>
              </w:rPr>
            </w:pPr>
            <w:r w:rsidRPr="00023A4A">
              <w:rPr>
                <w:rFonts w:cs="Arial"/>
                <w:b/>
              </w:rPr>
              <w:t xml:space="preserve">Укупна </w:t>
            </w:r>
            <w:r w:rsidRPr="00023A4A">
              <w:rPr>
                <w:rFonts w:cs="Arial"/>
                <w:b/>
                <w:lang w:val="sr-Cyrl-RS"/>
              </w:rPr>
              <w:t xml:space="preserve">цена  дин/Еур </w:t>
            </w:r>
            <w:r w:rsidRPr="00023A4A">
              <w:rPr>
                <w:rFonts w:cs="Arial"/>
                <w:b/>
              </w:rPr>
              <w:t>без ПДВ-а</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14:paraId="2AFF96B6" w14:textId="77777777" w:rsidR="0093289A" w:rsidRPr="00023A4A" w:rsidRDefault="0093289A" w:rsidP="0093289A">
            <w:pPr>
              <w:rPr>
                <w:rFonts w:cs="Arial"/>
                <w:b/>
              </w:rPr>
            </w:pPr>
            <w:r w:rsidRPr="00023A4A">
              <w:rPr>
                <w:rFonts w:cs="Arial"/>
                <w:b/>
              </w:rPr>
              <w:t xml:space="preserve">Укупна </w:t>
            </w:r>
            <w:r w:rsidRPr="00023A4A">
              <w:rPr>
                <w:rFonts w:cs="Arial"/>
                <w:b/>
                <w:lang w:val="sr-Cyrl-RS"/>
              </w:rPr>
              <w:t xml:space="preserve">цена дин/Еур </w:t>
            </w:r>
            <w:r w:rsidRPr="00023A4A">
              <w:rPr>
                <w:rFonts w:cs="Arial"/>
                <w:b/>
              </w:rPr>
              <w:t>са ПДВ-ом</w:t>
            </w:r>
          </w:p>
        </w:tc>
      </w:tr>
      <w:tr w:rsidR="00623C24" w:rsidRPr="00023A4A" w14:paraId="14ECECB6" w14:textId="77777777" w:rsidTr="00C60583">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8D8738F" w14:textId="77777777" w:rsidR="00623C24" w:rsidRPr="00023A4A" w:rsidRDefault="00623C24" w:rsidP="00B805DC">
            <w:pPr>
              <w:spacing w:before="0"/>
              <w:jc w:val="center"/>
              <w:rPr>
                <w:rFonts w:ascii="Calibri" w:hAnsi="Calibri"/>
                <w:b/>
                <w:bCs/>
                <w:color w:val="000000"/>
              </w:rPr>
            </w:pPr>
            <w:r w:rsidRPr="00023A4A">
              <w:rPr>
                <w:rFonts w:ascii="Calibri" w:hAnsi="Calibri"/>
                <w:b/>
                <w:bCs/>
                <w:color w:val="000000"/>
              </w:rPr>
              <w:t>1</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32D613E2" w14:textId="77777777" w:rsidR="00623C24" w:rsidRPr="00023A4A" w:rsidRDefault="00623C24" w:rsidP="00B805DC">
            <w:pPr>
              <w:spacing w:before="0"/>
              <w:jc w:val="center"/>
              <w:rPr>
                <w:rFonts w:ascii="Calibri" w:hAnsi="Calibri"/>
                <w:b/>
                <w:bCs/>
                <w:color w:val="000000"/>
              </w:rPr>
            </w:pPr>
            <w:r w:rsidRPr="00023A4A">
              <w:rPr>
                <w:rFonts w:ascii="Calibri" w:hAnsi="Calibri"/>
                <w:b/>
                <w:bCs/>
                <w:color w:val="000000"/>
              </w:rPr>
              <w:t>2</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59C5A442" w14:textId="77777777" w:rsidR="00623C24" w:rsidRPr="00023A4A" w:rsidRDefault="00623C24" w:rsidP="00B805DC">
            <w:pPr>
              <w:spacing w:before="0"/>
              <w:jc w:val="center"/>
              <w:rPr>
                <w:rFonts w:ascii="Calibri" w:hAnsi="Calibri"/>
                <w:b/>
                <w:bCs/>
                <w:color w:val="000000"/>
              </w:rPr>
            </w:pPr>
            <w:r w:rsidRPr="00023A4A">
              <w:rPr>
                <w:rFonts w:ascii="Calibri" w:hAnsi="Calibri"/>
                <w:b/>
                <w:bCs/>
                <w:color w:val="000000"/>
              </w:rPr>
              <w:t>3</w:t>
            </w:r>
          </w:p>
        </w:tc>
        <w:tc>
          <w:tcPr>
            <w:tcW w:w="2087"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0E3B6C0B" w14:textId="77777777" w:rsidR="00623C24" w:rsidRPr="00023A4A" w:rsidRDefault="00623C24" w:rsidP="00B805DC">
            <w:pPr>
              <w:spacing w:before="0"/>
              <w:jc w:val="center"/>
              <w:rPr>
                <w:rFonts w:ascii="Calibri" w:hAnsi="Calibri"/>
                <w:b/>
                <w:bCs/>
              </w:rPr>
            </w:pPr>
            <w:r w:rsidRPr="00023A4A">
              <w:rPr>
                <w:rFonts w:ascii="Calibri" w:hAnsi="Calibri"/>
                <w:b/>
                <w:bCs/>
              </w:rPr>
              <w:t>4</w:t>
            </w:r>
          </w:p>
        </w:tc>
        <w:tc>
          <w:tcPr>
            <w:tcW w:w="1383"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18ACA356" w14:textId="77777777" w:rsidR="00623C24" w:rsidRPr="00023A4A" w:rsidRDefault="00623C24" w:rsidP="00B805DC">
            <w:pPr>
              <w:spacing w:before="0"/>
              <w:jc w:val="center"/>
              <w:rPr>
                <w:rFonts w:ascii="Calibri" w:hAnsi="Calibri"/>
                <w:b/>
                <w:bCs/>
                <w:color w:val="000000"/>
              </w:rPr>
            </w:pPr>
            <w:r w:rsidRPr="00023A4A">
              <w:rPr>
                <w:rFonts w:ascii="Calibri" w:hAnsi="Calibri"/>
                <w:b/>
                <w:bCs/>
                <w:color w:val="000000"/>
              </w:rPr>
              <w:t>5</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3202DCB4" w14:textId="77777777" w:rsidR="00623C24" w:rsidRPr="00023A4A" w:rsidRDefault="00623C24" w:rsidP="00B805DC">
            <w:pPr>
              <w:spacing w:before="0"/>
              <w:jc w:val="center"/>
              <w:rPr>
                <w:rFonts w:ascii="Calibri" w:hAnsi="Calibri"/>
                <w:b/>
                <w:bCs/>
                <w:color w:val="000000"/>
              </w:rPr>
            </w:pPr>
            <w:r w:rsidRPr="00023A4A">
              <w:rPr>
                <w:rFonts w:ascii="Calibri" w:hAnsi="Calibri"/>
                <w:b/>
                <w:bCs/>
                <w:color w:val="000000"/>
              </w:rPr>
              <w:t>6</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32D9C3A7" w14:textId="77777777" w:rsidR="00623C24" w:rsidRPr="00023A4A" w:rsidRDefault="00623C24" w:rsidP="00B805DC">
            <w:pPr>
              <w:spacing w:before="0"/>
              <w:jc w:val="center"/>
              <w:rPr>
                <w:rFonts w:ascii="Calibri" w:hAnsi="Calibri"/>
                <w:b/>
                <w:bCs/>
                <w:color w:val="000000"/>
              </w:rPr>
            </w:pPr>
            <w:r w:rsidRPr="00023A4A">
              <w:rPr>
                <w:rFonts w:ascii="Calibri" w:hAnsi="Calibri"/>
                <w:b/>
                <w:bCs/>
                <w:color w:val="000000"/>
              </w:rPr>
              <w:t>7</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6733A479" w14:textId="77777777" w:rsidR="00623C24" w:rsidRPr="00023A4A" w:rsidRDefault="00623C24" w:rsidP="00B805DC">
            <w:pPr>
              <w:spacing w:before="0"/>
              <w:jc w:val="center"/>
              <w:rPr>
                <w:rFonts w:ascii="Calibri" w:hAnsi="Calibri"/>
                <w:b/>
                <w:bCs/>
                <w:color w:val="000000"/>
              </w:rPr>
            </w:pPr>
            <w:r w:rsidRPr="00023A4A">
              <w:rPr>
                <w:rFonts w:ascii="Calibri" w:hAnsi="Calibri"/>
                <w:b/>
                <w:bCs/>
                <w:color w:val="000000"/>
              </w:rPr>
              <w:t>8</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339A8BF" w14:textId="77777777" w:rsidR="00623C24" w:rsidRPr="00023A4A" w:rsidRDefault="00623C24" w:rsidP="00B805DC">
            <w:pPr>
              <w:spacing w:before="0"/>
              <w:jc w:val="center"/>
              <w:rPr>
                <w:rFonts w:ascii="Calibri" w:hAnsi="Calibri"/>
                <w:b/>
                <w:bCs/>
                <w:color w:val="000000"/>
              </w:rPr>
            </w:pPr>
            <w:r w:rsidRPr="00023A4A">
              <w:rPr>
                <w:rFonts w:ascii="Calibri" w:hAnsi="Calibri"/>
                <w:b/>
                <w:bCs/>
                <w:color w:val="000000"/>
              </w:rPr>
              <w:t>9</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60B8BB8" w14:textId="77777777" w:rsidR="00623C24" w:rsidRPr="00023A4A" w:rsidRDefault="00623C24" w:rsidP="00B805DC">
            <w:pPr>
              <w:spacing w:before="0"/>
              <w:jc w:val="center"/>
              <w:rPr>
                <w:rFonts w:ascii="Calibri" w:hAnsi="Calibri"/>
                <w:b/>
                <w:bCs/>
                <w:color w:val="000000"/>
              </w:rPr>
            </w:pPr>
            <w:r w:rsidRPr="00023A4A">
              <w:rPr>
                <w:rFonts w:ascii="Calibri" w:hAnsi="Calibri"/>
                <w:b/>
                <w:bCs/>
                <w:color w:val="000000"/>
              </w:rPr>
              <w:t>10</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53FBCDA3" w14:textId="77777777" w:rsidR="00623C24" w:rsidRPr="00023A4A" w:rsidRDefault="00623C24" w:rsidP="00B805DC">
            <w:pPr>
              <w:spacing w:before="0"/>
              <w:jc w:val="center"/>
              <w:rPr>
                <w:rFonts w:ascii="Calibri" w:hAnsi="Calibri"/>
                <w:b/>
                <w:bCs/>
                <w:color w:val="000000"/>
              </w:rPr>
            </w:pPr>
            <w:r w:rsidRPr="00023A4A">
              <w:rPr>
                <w:rFonts w:ascii="Calibri" w:hAnsi="Calibri"/>
                <w:b/>
                <w:bCs/>
                <w:color w:val="000000"/>
              </w:rPr>
              <w:t>11</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E0CBE1A" w14:textId="77777777" w:rsidR="00623C24" w:rsidRPr="00023A4A" w:rsidRDefault="00623C24" w:rsidP="00B805DC">
            <w:pPr>
              <w:spacing w:before="0"/>
              <w:jc w:val="center"/>
              <w:rPr>
                <w:rFonts w:ascii="Calibri" w:hAnsi="Calibri"/>
                <w:b/>
                <w:bCs/>
                <w:color w:val="000000"/>
              </w:rPr>
            </w:pPr>
            <w:r w:rsidRPr="00023A4A">
              <w:rPr>
                <w:rFonts w:ascii="Calibri" w:hAnsi="Calibri"/>
                <w:b/>
                <w:bCs/>
                <w:color w:val="000000"/>
              </w:rPr>
              <w:t>12</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9E5EE1F" w14:textId="77777777" w:rsidR="00623C24" w:rsidRPr="00023A4A" w:rsidRDefault="00623C24" w:rsidP="00B805DC">
            <w:pPr>
              <w:spacing w:before="0"/>
              <w:jc w:val="center"/>
              <w:rPr>
                <w:rFonts w:ascii="Calibri" w:hAnsi="Calibri"/>
                <w:b/>
                <w:bCs/>
                <w:color w:val="000000"/>
              </w:rPr>
            </w:pPr>
            <w:r w:rsidRPr="00023A4A">
              <w:rPr>
                <w:rFonts w:ascii="Calibri" w:hAnsi="Calibri"/>
                <w:b/>
                <w:bCs/>
                <w:color w:val="000000"/>
              </w:rPr>
              <w:t>13</w:t>
            </w:r>
          </w:p>
        </w:tc>
      </w:tr>
      <w:tr w:rsidR="00A53B40" w:rsidRPr="00023A4A" w14:paraId="243C5B62" w14:textId="77777777" w:rsidTr="00095E9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14:paraId="6041C69A" w14:textId="77777777" w:rsidR="00A53B40" w:rsidRPr="00023A4A" w:rsidRDefault="00A53B40" w:rsidP="00DF302A">
            <w:pPr>
              <w:pStyle w:val="ListParagraph"/>
              <w:numPr>
                <w:ilvl w:val="0"/>
                <w:numId w:val="37"/>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66CDC88" w14:textId="77777777" w:rsidR="00A53B40" w:rsidRPr="00023A4A" w:rsidRDefault="00A53B40" w:rsidP="00A53B40">
            <w:pPr>
              <w:spacing w:before="0"/>
              <w:jc w:val="right"/>
              <w:rPr>
                <w:rFonts w:ascii="Times New Roman" w:hAnsi="Times New Roman"/>
              </w:rPr>
            </w:pPr>
            <w:r w:rsidRPr="00023A4A">
              <w:rPr>
                <w:rFonts w:ascii="Calibri" w:hAnsi="Calibri"/>
                <w:color w:val="000000"/>
              </w:rPr>
              <w:t>19011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9553E66" w14:textId="77777777" w:rsidR="00A53B40" w:rsidRPr="00023A4A" w:rsidRDefault="00A53B40" w:rsidP="00A53B40">
            <w:pPr>
              <w:spacing w:before="0"/>
              <w:jc w:val="left"/>
              <w:rPr>
                <w:rFonts w:ascii="Times New Roman" w:hAnsi="Times New Roman"/>
              </w:rPr>
            </w:pPr>
            <w:r w:rsidRPr="00023A4A">
              <w:rPr>
                <w:rFonts w:ascii="Calibri" w:hAnsi="Calibri"/>
                <w:color w:val="000000"/>
              </w:rPr>
              <w:t>19565118</w:t>
            </w:r>
          </w:p>
        </w:tc>
        <w:tc>
          <w:tcPr>
            <w:tcW w:w="2087" w:type="dxa"/>
            <w:tcBorders>
              <w:top w:val="outset" w:sz="6" w:space="0" w:color="D0D7E5"/>
              <w:left w:val="outset" w:sz="6" w:space="0" w:color="D0D7E5"/>
              <w:bottom w:val="outset" w:sz="6" w:space="0" w:color="D0D7E5"/>
              <w:right w:val="outset" w:sz="6" w:space="0" w:color="D0D7E5"/>
            </w:tcBorders>
            <w:shd w:val="clear" w:color="auto" w:fill="FFFFFF"/>
          </w:tcPr>
          <w:p w14:paraId="4647A599" w14:textId="77777777" w:rsidR="00A53B40" w:rsidRPr="00023A4A" w:rsidRDefault="00A53B40" w:rsidP="00A53B40">
            <w:pPr>
              <w:spacing w:before="0"/>
              <w:jc w:val="left"/>
              <w:rPr>
                <w:rFonts w:ascii="Calibri" w:hAnsi="Calibri"/>
              </w:rPr>
            </w:pPr>
            <w:r w:rsidRPr="00023A4A">
              <w:rPr>
                <w:rFonts w:ascii="Calibri" w:hAnsi="Calibri"/>
              </w:rPr>
              <w:t xml:space="preserve">Rudarski kabl savitljivi 0,6/1kV </w:t>
            </w:r>
          </w:p>
          <w:p w14:paraId="45A8B08E" w14:textId="77777777" w:rsidR="00A53B40" w:rsidRPr="00023A4A" w:rsidRDefault="00A53B40" w:rsidP="00A53B40">
            <w:pPr>
              <w:spacing w:before="0"/>
              <w:jc w:val="left"/>
              <w:rPr>
                <w:rFonts w:ascii="Times New Roman" w:hAnsi="Times New Roman"/>
              </w:rPr>
            </w:pPr>
            <w:r w:rsidRPr="00023A4A">
              <w:rPr>
                <w:rFonts w:ascii="Calibri" w:hAnsi="Calibri"/>
              </w:rPr>
              <w:t>EpN50 7x2,5</w:t>
            </w:r>
          </w:p>
        </w:tc>
        <w:tc>
          <w:tcPr>
            <w:tcW w:w="1383" w:type="dxa"/>
            <w:tcBorders>
              <w:top w:val="outset" w:sz="6" w:space="0" w:color="D0D7E5"/>
              <w:left w:val="outset" w:sz="6" w:space="0" w:color="D0D7E5"/>
              <w:bottom w:val="outset" w:sz="6" w:space="0" w:color="D0D7E5"/>
              <w:right w:val="outset" w:sz="6" w:space="0" w:color="D0D7E5"/>
            </w:tcBorders>
            <w:shd w:val="clear" w:color="auto" w:fill="FFFFFF"/>
            <w:hideMark/>
          </w:tcPr>
          <w:p w14:paraId="738A067C" w14:textId="77777777" w:rsidR="00A53B40" w:rsidRPr="00023A4A" w:rsidRDefault="00A53B40" w:rsidP="00A53B40">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27A727"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944506B" w14:textId="77777777" w:rsidR="00A53B40" w:rsidRPr="00023A4A" w:rsidRDefault="00A53B40" w:rsidP="00A53B40">
            <w:pPr>
              <w:spacing w:before="0"/>
              <w:jc w:val="left"/>
              <w:rPr>
                <w:rFonts w:ascii="Times New Roman" w:hAnsi="Times New Roman"/>
              </w:rPr>
            </w:pPr>
            <w:r w:rsidRPr="00023A4A">
              <w:rPr>
                <w:rFonts w:ascii="Calibri" w:hAnsi="Calibri"/>
                <w:color w:val="000000"/>
              </w:rPr>
              <w:t>006</w:t>
            </w:r>
          </w:p>
        </w:tc>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14:paraId="0CCDFD21" w14:textId="77777777" w:rsidR="00A53B40" w:rsidRPr="00023A4A" w:rsidRDefault="00A53B40" w:rsidP="00A53B40">
            <w:pPr>
              <w:spacing w:before="0"/>
              <w:jc w:val="center"/>
              <w:rPr>
                <w:rFonts w:ascii="Times New Roman" w:hAnsi="Times New Roman"/>
              </w:rP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5748FD0" w14:textId="77777777" w:rsidR="00A53B40" w:rsidRPr="00023A4A" w:rsidRDefault="00A53B40" w:rsidP="00A53B40">
            <w:pPr>
              <w:spacing w:before="0"/>
              <w:jc w:val="right"/>
              <w:rPr>
                <w:rFonts w:ascii="Times New Roman" w:hAnsi="Times New Roman"/>
              </w:rPr>
            </w:pPr>
            <w:r w:rsidRPr="00023A4A">
              <w:rPr>
                <w:rFonts w:ascii="Calibri" w:hAnsi="Calibri"/>
                <w:color w:val="000000"/>
              </w:rPr>
              <w:t>4000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3BDFA92"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A42B557"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C339FA6"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380835C" w14:textId="77777777" w:rsidR="00A53B40" w:rsidRPr="00023A4A" w:rsidRDefault="00A53B40" w:rsidP="00A53B40">
            <w:pPr>
              <w:spacing w:before="0"/>
              <w:jc w:val="right"/>
              <w:rPr>
                <w:rFonts w:ascii="Times New Roman" w:hAnsi="Times New Roman"/>
              </w:rPr>
            </w:pPr>
          </w:p>
        </w:tc>
      </w:tr>
      <w:tr w:rsidR="00A53B40" w:rsidRPr="00023A4A" w14:paraId="06452F6A" w14:textId="77777777" w:rsidTr="00095E9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14:paraId="3A8A74ED" w14:textId="77777777" w:rsidR="00A53B40" w:rsidRPr="00023A4A" w:rsidRDefault="00A53B40" w:rsidP="00DF302A">
            <w:pPr>
              <w:pStyle w:val="ListParagraph"/>
              <w:numPr>
                <w:ilvl w:val="0"/>
                <w:numId w:val="37"/>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CB47605" w14:textId="77777777" w:rsidR="00A53B40" w:rsidRPr="00023A4A" w:rsidRDefault="00A53B40" w:rsidP="00A53B40">
            <w:pPr>
              <w:spacing w:before="0"/>
              <w:jc w:val="right"/>
              <w:rPr>
                <w:rFonts w:ascii="Times New Roman" w:hAnsi="Times New Roman"/>
              </w:rPr>
            </w:pPr>
            <w:r w:rsidRPr="00023A4A">
              <w:rPr>
                <w:rFonts w:ascii="Calibri" w:hAnsi="Calibri"/>
                <w:color w:val="000000"/>
              </w:rPr>
              <w:t>18996</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2209A6C" w14:textId="77777777" w:rsidR="00A53B40" w:rsidRPr="00023A4A" w:rsidRDefault="00A53B40" w:rsidP="00A53B40">
            <w:pPr>
              <w:spacing w:before="0"/>
              <w:jc w:val="left"/>
              <w:rPr>
                <w:rFonts w:ascii="Times New Roman" w:hAnsi="Times New Roman"/>
              </w:rPr>
            </w:pPr>
            <w:r w:rsidRPr="00023A4A">
              <w:rPr>
                <w:rFonts w:ascii="Calibri" w:hAnsi="Calibri"/>
                <w:color w:val="000000"/>
              </w:rPr>
              <w:t>19565043</w:t>
            </w:r>
          </w:p>
        </w:tc>
        <w:tc>
          <w:tcPr>
            <w:tcW w:w="2087" w:type="dxa"/>
            <w:tcBorders>
              <w:top w:val="outset" w:sz="6" w:space="0" w:color="D0D7E5"/>
              <w:left w:val="outset" w:sz="6" w:space="0" w:color="D0D7E5"/>
              <w:bottom w:val="outset" w:sz="6" w:space="0" w:color="D0D7E5"/>
              <w:right w:val="outset" w:sz="6" w:space="0" w:color="D0D7E5"/>
            </w:tcBorders>
            <w:shd w:val="clear" w:color="auto" w:fill="FFFFFF"/>
          </w:tcPr>
          <w:p w14:paraId="17D0FDC6" w14:textId="77777777" w:rsidR="00A53B40" w:rsidRPr="00023A4A" w:rsidRDefault="00A53B40" w:rsidP="00A53B40">
            <w:pPr>
              <w:spacing w:before="0"/>
              <w:jc w:val="left"/>
              <w:rPr>
                <w:rFonts w:ascii="Calibri" w:hAnsi="Calibri"/>
              </w:rPr>
            </w:pPr>
            <w:r w:rsidRPr="00023A4A">
              <w:rPr>
                <w:rFonts w:ascii="Calibri" w:hAnsi="Calibri"/>
              </w:rPr>
              <w:t xml:space="preserve">Rudarski kabl savitljivi 0,6/1kV </w:t>
            </w:r>
          </w:p>
          <w:p w14:paraId="47A454EB" w14:textId="77777777" w:rsidR="00A53B40" w:rsidRPr="00023A4A" w:rsidRDefault="00A53B40" w:rsidP="00A53B40">
            <w:pPr>
              <w:spacing w:before="0"/>
              <w:jc w:val="left"/>
              <w:rPr>
                <w:rFonts w:ascii="Times New Roman" w:hAnsi="Times New Roman"/>
              </w:rPr>
            </w:pPr>
            <w:r w:rsidRPr="00023A4A">
              <w:rPr>
                <w:rFonts w:ascii="Calibri" w:hAnsi="Calibri"/>
              </w:rPr>
              <w:t xml:space="preserve">EpN50-Y 4x10 </w:t>
            </w:r>
          </w:p>
        </w:tc>
        <w:tc>
          <w:tcPr>
            <w:tcW w:w="1383" w:type="dxa"/>
            <w:tcBorders>
              <w:top w:val="outset" w:sz="6" w:space="0" w:color="D0D7E5"/>
              <w:left w:val="outset" w:sz="6" w:space="0" w:color="D0D7E5"/>
              <w:bottom w:val="outset" w:sz="6" w:space="0" w:color="D0D7E5"/>
              <w:right w:val="outset" w:sz="6" w:space="0" w:color="D0D7E5"/>
            </w:tcBorders>
            <w:shd w:val="clear" w:color="auto" w:fill="FFFFFF"/>
            <w:hideMark/>
          </w:tcPr>
          <w:p w14:paraId="065A99DC" w14:textId="77777777" w:rsidR="00A53B40" w:rsidRPr="00023A4A" w:rsidRDefault="00A53B40" w:rsidP="00A53B40">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CCD4245"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974377E" w14:textId="77777777" w:rsidR="00A53B40" w:rsidRPr="00023A4A" w:rsidRDefault="00A53B40" w:rsidP="00A53B40">
            <w:pPr>
              <w:spacing w:before="0"/>
              <w:jc w:val="left"/>
              <w:rPr>
                <w:rFonts w:ascii="Times New Roman" w:hAnsi="Times New Roman"/>
              </w:rPr>
            </w:pPr>
            <w:r w:rsidRPr="00023A4A">
              <w:rPr>
                <w:rFonts w:ascii="Calibri" w:hAnsi="Calibri"/>
                <w:color w:val="000000"/>
              </w:rPr>
              <w:t>006</w:t>
            </w:r>
          </w:p>
        </w:tc>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14:paraId="0A81C23B" w14:textId="77777777" w:rsidR="00A53B40" w:rsidRPr="00023A4A" w:rsidRDefault="00A53B40" w:rsidP="00A53B40">
            <w:pPr>
              <w:spacing w:before="0"/>
              <w:jc w:val="center"/>
              <w:rPr>
                <w:rFonts w:ascii="Times New Roman" w:hAnsi="Times New Roman"/>
              </w:rP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F0502AA" w14:textId="77777777" w:rsidR="00A53B40" w:rsidRPr="00023A4A" w:rsidRDefault="00A53B40" w:rsidP="00A53B40">
            <w:pPr>
              <w:spacing w:before="0"/>
              <w:jc w:val="right"/>
              <w:rPr>
                <w:rFonts w:ascii="Times New Roman" w:hAnsi="Times New Roman"/>
              </w:rPr>
            </w:pPr>
            <w:r w:rsidRPr="00023A4A">
              <w:rPr>
                <w:rFonts w:ascii="Calibri" w:hAnsi="Calibri"/>
                <w:color w:val="000000"/>
              </w:rPr>
              <w:t>500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E43F432"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FFC0418"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35F625"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30B2B9" w14:textId="77777777" w:rsidR="00A53B40" w:rsidRPr="00023A4A" w:rsidRDefault="00A53B40" w:rsidP="00A53B40">
            <w:pPr>
              <w:spacing w:before="0"/>
              <w:jc w:val="right"/>
              <w:rPr>
                <w:rFonts w:ascii="Times New Roman" w:hAnsi="Times New Roman"/>
              </w:rPr>
            </w:pPr>
          </w:p>
        </w:tc>
      </w:tr>
      <w:tr w:rsidR="00A53B40" w:rsidRPr="00023A4A" w14:paraId="544C20D5" w14:textId="77777777" w:rsidTr="00095E9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14:paraId="27389E92" w14:textId="77777777" w:rsidR="00A53B40" w:rsidRPr="00023A4A" w:rsidRDefault="00A53B40" w:rsidP="00DF302A">
            <w:pPr>
              <w:pStyle w:val="ListParagraph"/>
              <w:numPr>
                <w:ilvl w:val="0"/>
                <w:numId w:val="37"/>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2280F32" w14:textId="77777777" w:rsidR="00A53B40" w:rsidRPr="00023A4A" w:rsidRDefault="00A53B40" w:rsidP="00A53B40">
            <w:pPr>
              <w:spacing w:before="0"/>
              <w:jc w:val="right"/>
              <w:rPr>
                <w:rFonts w:ascii="Times New Roman" w:hAnsi="Times New Roman"/>
              </w:rPr>
            </w:pPr>
            <w:r w:rsidRPr="00023A4A">
              <w:rPr>
                <w:rFonts w:ascii="Calibri" w:hAnsi="Calibri"/>
                <w:color w:val="000000"/>
              </w:rPr>
              <w:t>19025</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5DBC7EF" w14:textId="77777777" w:rsidR="00A53B40" w:rsidRPr="00023A4A" w:rsidRDefault="00A53B40" w:rsidP="00A53B40">
            <w:pPr>
              <w:spacing w:before="0"/>
              <w:jc w:val="left"/>
              <w:rPr>
                <w:rFonts w:ascii="Times New Roman" w:hAnsi="Times New Roman"/>
              </w:rPr>
            </w:pPr>
            <w:r w:rsidRPr="00023A4A">
              <w:rPr>
                <w:rFonts w:ascii="Calibri" w:hAnsi="Calibri"/>
                <w:color w:val="000000"/>
              </w:rPr>
              <w:t>19568724</w:t>
            </w:r>
          </w:p>
        </w:tc>
        <w:tc>
          <w:tcPr>
            <w:tcW w:w="2087" w:type="dxa"/>
            <w:tcBorders>
              <w:top w:val="outset" w:sz="6" w:space="0" w:color="D0D7E5"/>
              <w:left w:val="outset" w:sz="6" w:space="0" w:color="D0D7E5"/>
              <w:bottom w:val="outset" w:sz="6" w:space="0" w:color="D0D7E5"/>
              <w:right w:val="outset" w:sz="6" w:space="0" w:color="D0D7E5"/>
            </w:tcBorders>
            <w:shd w:val="clear" w:color="auto" w:fill="FFFFFF"/>
          </w:tcPr>
          <w:p w14:paraId="2B91DC57" w14:textId="77777777" w:rsidR="00A53B40" w:rsidRPr="00023A4A" w:rsidRDefault="00A53B40" w:rsidP="00A53B40">
            <w:pPr>
              <w:spacing w:before="0"/>
              <w:jc w:val="left"/>
              <w:rPr>
                <w:rFonts w:ascii="Calibri" w:hAnsi="Calibri"/>
              </w:rPr>
            </w:pPr>
            <w:r w:rsidRPr="00023A4A">
              <w:rPr>
                <w:rFonts w:ascii="Calibri" w:hAnsi="Calibri"/>
              </w:rPr>
              <w:t xml:space="preserve">Rudarski kabl savitljivi 0,6/1kV </w:t>
            </w:r>
          </w:p>
          <w:p w14:paraId="15BEB825" w14:textId="77777777" w:rsidR="00A53B40" w:rsidRPr="00023A4A" w:rsidRDefault="00A53B40" w:rsidP="00A53B40">
            <w:pPr>
              <w:spacing w:before="0"/>
              <w:jc w:val="left"/>
              <w:rPr>
                <w:rFonts w:ascii="Times New Roman" w:hAnsi="Times New Roman"/>
              </w:rPr>
            </w:pPr>
            <w:r w:rsidRPr="00023A4A">
              <w:rPr>
                <w:rFonts w:ascii="Calibri" w:hAnsi="Calibri"/>
              </w:rPr>
              <w:t>EpN50 12x2,5</w:t>
            </w:r>
          </w:p>
        </w:tc>
        <w:tc>
          <w:tcPr>
            <w:tcW w:w="1383" w:type="dxa"/>
            <w:tcBorders>
              <w:top w:val="outset" w:sz="6" w:space="0" w:color="D0D7E5"/>
              <w:left w:val="outset" w:sz="6" w:space="0" w:color="D0D7E5"/>
              <w:bottom w:val="outset" w:sz="6" w:space="0" w:color="D0D7E5"/>
              <w:right w:val="outset" w:sz="6" w:space="0" w:color="D0D7E5"/>
            </w:tcBorders>
            <w:shd w:val="clear" w:color="auto" w:fill="FFFFFF"/>
            <w:hideMark/>
          </w:tcPr>
          <w:p w14:paraId="50AB224E" w14:textId="77777777" w:rsidR="00A53B40" w:rsidRPr="00023A4A" w:rsidRDefault="00A53B40" w:rsidP="00A53B40">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04FF362"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638E9C5" w14:textId="77777777" w:rsidR="00A53B40" w:rsidRPr="00023A4A" w:rsidRDefault="00A53B40" w:rsidP="00A53B40">
            <w:pPr>
              <w:spacing w:before="0"/>
              <w:jc w:val="left"/>
              <w:rPr>
                <w:rFonts w:ascii="Times New Roman" w:hAnsi="Times New Roman"/>
              </w:rPr>
            </w:pPr>
            <w:r w:rsidRPr="00023A4A">
              <w:rPr>
                <w:rFonts w:ascii="Calibri" w:hAnsi="Calibri"/>
                <w:color w:val="000000"/>
              </w:rPr>
              <w:t>006</w:t>
            </w:r>
          </w:p>
        </w:tc>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14:paraId="706CE502" w14:textId="77777777" w:rsidR="00A53B40" w:rsidRPr="00023A4A" w:rsidRDefault="00A53B40" w:rsidP="00A53B40">
            <w:pPr>
              <w:spacing w:before="0"/>
              <w:jc w:val="center"/>
              <w:rPr>
                <w:rFonts w:ascii="Times New Roman" w:hAnsi="Times New Roman"/>
              </w:rP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C9A71A5" w14:textId="77777777" w:rsidR="00A53B40" w:rsidRPr="00023A4A" w:rsidRDefault="00A53B40" w:rsidP="00A53B40">
            <w:pPr>
              <w:spacing w:before="0"/>
              <w:jc w:val="right"/>
              <w:rPr>
                <w:rFonts w:ascii="Times New Roman" w:hAnsi="Times New Roman"/>
              </w:rPr>
            </w:pPr>
            <w:r w:rsidRPr="00023A4A">
              <w:rPr>
                <w:rFonts w:ascii="Calibri" w:hAnsi="Calibri"/>
                <w:color w:val="000000"/>
              </w:rPr>
              <w:t>1500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C067A6A"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F932C8B"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C20AA09"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C27F76E" w14:textId="77777777" w:rsidR="00A53B40" w:rsidRPr="00023A4A" w:rsidRDefault="00A53B40" w:rsidP="00A53B40">
            <w:pPr>
              <w:spacing w:before="0"/>
              <w:jc w:val="right"/>
              <w:rPr>
                <w:rFonts w:ascii="Times New Roman" w:hAnsi="Times New Roman"/>
              </w:rPr>
            </w:pPr>
          </w:p>
        </w:tc>
      </w:tr>
      <w:tr w:rsidR="00A53B40" w:rsidRPr="00023A4A" w14:paraId="174C8C74" w14:textId="77777777" w:rsidTr="00095E9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07947E8C" w14:textId="77777777" w:rsidR="00A53B40" w:rsidRPr="00023A4A" w:rsidRDefault="00A53B40" w:rsidP="00DF302A">
            <w:pPr>
              <w:pStyle w:val="ListParagraph"/>
              <w:numPr>
                <w:ilvl w:val="0"/>
                <w:numId w:val="37"/>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6C77B4D" w14:textId="77777777" w:rsidR="00A53B40" w:rsidRPr="00023A4A" w:rsidRDefault="00A53B40" w:rsidP="00A53B40">
            <w:pPr>
              <w:spacing w:before="0"/>
              <w:jc w:val="right"/>
              <w:rPr>
                <w:rFonts w:ascii="Times New Roman" w:hAnsi="Times New Roman"/>
              </w:rPr>
            </w:pPr>
            <w:r w:rsidRPr="00023A4A">
              <w:rPr>
                <w:rFonts w:ascii="Calibri" w:hAnsi="Calibri"/>
                <w:color w:val="000000"/>
              </w:rPr>
              <w:t>19032</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DD22CE4" w14:textId="77777777" w:rsidR="00A53B40" w:rsidRPr="00023A4A" w:rsidRDefault="00A53B40" w:rsidP="00A53B40">
            <w:pPr>
              <w:spacing w:before="0"/>
              <w:jc w:val="left"/>
              <w:rPr>
                <w:rFonts w:ascii="Times New Roman" w:hAnsi="Times New Roman"/>
              </w:rPr>
            </w:pPr>
            <w:r w:rsidRPr="00023A4A">
              <w:rPr>
                <w:rFonts w:ascii="Calibri" w:hAnsi="Calibri"/>
                <w:color w:val="000000"/>
              </w:rPr>
              <w:t>19568799</w:t>
            </w:r>
          </w:p>
        </w:tc>
        <w:tc>
          <w:tcPr>
            <w:tcW w:w="2087" w:type="dxa"/>
            <w:tcBorders>
              <w:top w:val="outset" w:sz="6" w:space="0" w:color="D0D7E5"/>
              <w:left w:val="outset" w:sz="6" w:space="0" w:color="D0D7E5"/>
              <w:bottom w:val="outset" w:sz="6" w:space="0" w:color="D0D7E5"/>
              <w:right w:val="outset" w:sz="6" w:space="0" w:color="D0D7E5"/>
            </w:tcBorders>
            <w:shd w:val="clear" w:color="auto" w:fill="FFFFFF"/>
          </w:tcPr>
          <w:p w14:paraId="5310DA3A" w14:textId="77777777" w:rsidR="00A53B40" w:rsidRPr="00023A4A" w:rsidRDefault="00A53B40" w:rsidP="00A53B40">
            <w:pPr>
              <w:spacing w:before="0"/>
              <w:jc w:val="left"/>
              <w:rPr>
                <w:rFonts w:ascii="Calibri" w:hAnsi="Calibri"/>
              </w:rPr>
            </w:pPr>
            <w:r w:rsidRPr="00023A4A">
              <w:rPr>
                <w:rFonts w:ascii="Calibri" w:hAnsi="Calibri"/>
              </w:rPr>
              <w:t xml:space="preserve">Rudarski kabl savitljivi 0,6/1kV </w:t>
            </w:r>
          </w:p>
          <w:p w14:paraId="4890D423" w14:textId="77777777" w:rsidR="00A53B40" w:rsidRPr="00023A4A" w:rsidRDefault="00A53B40" w:rsidP="00A53B40">
            <w:pPr>
              <w:spacing w:before="0"/>
              <w:jc w:val="left"/>
              <w:rPr>
                <w:rFonts w:ascii="Times New Roman" w:hAnsi="Times New Roman"/>
              </w:rPr>
            </w:pPr>
            <w:r w:rsidRPr="00023A4A">
              <w:rPr>
                <w:rFonts w:ascii="Calibri" w:hAnsi="Calibri"/>
              </w:rPr>
              <w:t xml:space="preserve">EpN50 8x2,5 </w:t>
            </w:r>
          </w:p>
        </w:tc>
        <w:tc>
          <w:tcPr>
            <w:tcW w:w="1383" w:type="dxa"/>
            <w:tcBorders>
              <w:top w:val="outset" w:sz="6" w:space="0" w:color="D0D7E5"/>
              <w:left w:val="outset" w:sz="6" w:space="0" w:color="D0D7E5"/>
              <w:bottom w:val="outset" w:sz="6" w:space="0" w:color="D0D7E5"/>
              <w:right w:val="outset" w:sz="6" w:space="0" w:color="D0D7E5"/>
            </w:tcBorders>
            <w:shd w:val="clear" w:color="auto" w:fill="FFFFFF"/>
          </w:tcPr>
          <w:p w14:paraId="77272039" w14:textId="77777777" w:rsidR="00A53B40" w:rsidRPr="00023A4A" w:rsidRDefault="00A53B40" w:rsidP="00A53B40">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30C1EEC"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30B1315" w14:textId="77777777" w:rsidR="00A53B40" w:rsidRPr="00023A4A" w:rsidRDefault="00A53B40" w:rsidP="00A53B40">
            <w:pPr>
              <w:spacing w:before="0"/>
              <w:jc w:val="left"/>
              <w:rPr>
                <w:rFonts w:ascii="Times New Roman" w:hAnsi="Times New Roman"/>
              </w:rPr>
            </w:pPr>
            <w:r w:rsidRPr="00023A4A">
              <w:rPr>
                <w:rFonts w:ascii="Calibri" w:hAnsi="Calibri"/>
                <w:color w:val="000000"/>
              </w:rPr>
              <w:t>006</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AE7F42F" w14:textId="77777777" w:rsidR="00A53B40" w:rsidRPr="00023A4A" w:rsidRDefault="00A53B40" w:rsidP="00A53B40">
            <w:pPr>
              <w:jc w:val="cente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F8F63BF" w14:textId="77777777" w:rsidR="00A53B40" w:rsidRPr="00023A4A" w:rsidRDefault="00A53B40" w:rsidP="00A53B40">
            <w:pPr>
              <w:spacing w:before="0"/>
              <w:jc w:val="right"/>
              <w:rPr>
                <w:rFonts w:ascii="Times New Roman" w:hAnsi="Times New Roman"/>
              </w:rPr>
            </w:pPr>
            <w:r w:rsidRPr="00023A4A">
              <w:rPr>
                <w:rFonts w:ascii="Calibri" w:hAnsi="Calibri"/>
                <w:color w:val="000000"/>
              </w:rPr>
              <w:t>500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AF28AD3"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5C4A4FC"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3FA1356"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BC4C880" w14:textId="77777777" w:rsidR="00A53B40" w:rsidRPr="00023A4A" w:rsidRDefault="00A53B40" w:rsidP="00A53B40">
            <w:pPr>
              <w:spacing w:before="0"/>
              <w:jc w:val="right"/>
              <w:rPr>
                <w:rFonts w:ascii="Times New Roman" w:hAnsi="Times New Roman"/>
              </w:rPr>
            </w:pPr>
          </w:p>
        </w:tc>
      </w:tr>
      <w:tr w:rsidR="00A53B40" w:rsidRPr="00023A4A" w14:paraId="2D70C528" w14:textId="77777777" w:rsidTr="00095E9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6EB4E939" w14:textId="77777777" w:rsidR="00A53B40" w:rsidRPr="00023A4A" w:rsidRDefault="00A53B40" w:rsidP="00DF302A">
            <w:pPr>
              <w:pStyle w:val="ListParagraph"/>
              <w:numPr>
                <w:ilvl w:val="0"/>
                <w:numId w:val="37"/>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D641A8E" w14:textId="77777777" w:rsidR="00A53B40" w:rsidRPr="00023A4A" w:rsidRDefault="00A53B40" w:rsidP="00A53B40">
            <w:pPr>
              <w:spacing w:before="0"/>
              <w:jc w:val="right"/>
              <w:rPr>
                <w:rFonts w:ascii="Times New Roman" w:hAnsi="Times New Roman"/>
              </w:rPr>
            </w:pPr>
            <w:r w:rsidRPr="00023A4A">
              <w:rPr>
                <w:rFonts w:ascii="Calibri" w:hAnsi="Calibri"/>
                <w:color w:val="000000"/>
              </w:rPr>
              <w:t>18990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45B9452" w14:textId="77777777" w:rsidR="00A53B40" w:rsidRPr="00023A4A" w:rsidRDefault="00A53B40" w:rsidP="00A53B40">
            <w:pPr>
              <w:spacing w:before="0"/>
              <w:jc w:val="left"/>
              <w:rPr>
                <w:rFonts w:ascii="Times New Roman" w:hAnsi="Times New Roman"/>
              </w:rPr>
            </w:pPr>
            <w:r w:rsidRPr="00023A4A">
              <w:rPr>
                <w:rFonts w:ascii="Calibri" w:hAnsi="Calibri"/>
                <w:color w:val="000000"/>
              </w:rPr>
              <w:t>19565027</w:t>
            </w:r>
          </w:p>
        </w:tc>
        <w:tc>
          <w:tcPr>
            <w:tcW w:w="2087" w:type="dxa"/>
            <w:tcBorders>
              <w:top w:val="outset" w:sz="6" w:space="0" w:color="D0D7E5"/>
              <w:left w:val="outset" w:sz="6" w:space="0" w:color="D0D7E5"/>
              <w:bottom w:val="outset" w:sz="6" w:space="0" w:color="D0D7E5"/>
              <w:right w:val="outset" w:sz="6" w:space="0" w:color="D0D7E5"/>
            </w:tcBorders>
            <w:shd w:val="clear" w:color="auto" w:fill="FFFFFF"/>
          </w:tcPr>
          <w:p w14:paraId="78560CB7" w14:textId="77777777" w:rsidR="00A53B40" w:rsidRPr="00023A4A" w:rsidRDefault="00A53B40" w:rsidP="00A53B40">
            <w:pPr>
              <w:spacing w:before="0"/>
              <w:jc w:val="left"/>
              <w:rPr>
                <w:rFonts w:ascii="Calibri" w:hAnsi="Calibri"/>
              </w:rPr>
            </w:pPr>
            <w:r w:rsidRPr="00023A4A">
              <w:rPr>
                <w:rFonts w:ascii="Calibri" w:hAnsi="Calibri"/>
              </w:rPr>
              <w:t xml:space="preserve">Rudarski kabl savitljivi 0,6/1kV </w:t>
            </w:r>
          </w:p>
          <w:p w14:paraId="1832BD4C" w14:textId="77777777" w:rsidR="00A53B40" w:rsidRPr="00023A4A" w:rsidRDefault="00A53B40" w:rsidP="00A53B40">
            <w:pPr>
              <w:spacing w:before="0"/>
              <w:jc w:val="left"/>
              <w:rPr>
                <w:rFonts w:ascii="Times New Roman" w:hAnsi="Times New Roman"/>
              </w:rPr>
            </w:pPr>
            <w:r w:rsidRPr="00023A4A">
              <w:rPr>
                <w:rFonts w:ascii="Calibri" w:hAnsi="Calibri"/>
              </w:rPr>
              <w:t xml:space="preserve">EpN50-Y 4x4 </w:t>
            </w:r>
          </w:p>
        </w:tc>
        <w:tc>
          <w:tcPr>
            <w:tcW w:w="1383" w:type="dxa"/>
            <w:tcBorders>
              <w:top w:val="outset" w:sz="6" w:space="0" w:color="D0D7E5"/>
              <w:left w:val="outset" w:sz="6" w:space="0" w:color="D0D7E5"/>
              <w:bottom w:val="outset" w:sz="6" w:space="0" w:color="D0D7E5"/>
              <w:right w:val="outset" w:sz="6" w:space="0" w:color="D0D7E5"/>
            </w:tcBorders>
            <w:shd w:val="clear" w:color="auto" w:fill="FFFFFF"/>
          </w:tcPr>
          <w:p w14:paraId="6D94C6FA" w14:textId="77777777" w:rsidR="00A53B40" w:rsidRPr="00023A4A" w:rsidRDefault="00A53B40" w:rsidP="00A53B40">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FA251C3"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127AA3E" w14:textId="77777777" w:rsidR="00A53B40" w:rsidRPr="00023A4A" w:rsidRDefault="00A53B40" w:rsidP="00A53B40">
            <w:pPr>
              <w:spacing w:before="0"/>
              <w:jc w:val="left"/>
              <w:rPr>
                <w:rFonts w:ascii="Times New Roman" w:hAnsi="Times New Roman"/>
              </w:rPr>
            </w:pPr>
            <w:r w:rsidRPr="00023A4A">
              <w:rPr>
                <w:rFonts w:ascii="Calibri" w:hAnsi="Calibri"/>
                <w:color w:val="000000"/>
              </w:rPr>
              <w:t>006</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9BABE80" w14:textId="77777777" w:rsidR="00A53B40" w:rsidRPr="00023A4A" w:rsidRDefault="00A53B40" w:rsidP="00A53B40">
            <w:pPr>
              <w:jc w:val="cente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C2B1442" w14:textId="77777777" w:rsidR="00A53B40" w:rsidRPr="00023A4A" w:rsidRDefault="00A53B40" w:rsidP="00A53B40">
            <w:pPr>
              <w:spacing w:before="0"/>
              <w:jc w:val="right"/>
              <w:rPr>
                <w:rFonts w:ascii="Times New Roman" w:hAnsi="Times New Roman"/>
              </w:rPr>
            </w:pPr>
            <w:r w:rsidRPr="00023A4A">
              <w:rPr>
                <w:rFonts w:ascii="Calibri" w:hAnsi="Calibri"/>
                <w:color w:val="000000"/>
              </w:rPr>
              <w:t>500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BB50710"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ADCB78B"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07A3B51"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C427AE0" w14:textId="77777777" w:rsidR="00A53B40" w:rsidRPr="00023A4A" w:rsidRDefault="00A53B40" w:rsidP="00A53B40">
            <w:pPr>
              <w:spacing w:before="0"/>
              <w:jc w:val="right"/>
              <w:rPr>
                <w:rFonts w:ascii="Times New Roman" w:hAnsi="Times New Roman"/>
              </w:rPr>
            </w:pPr>
          </w:p>
        </w:tc>
      </w:tr>
      <w:tr w:rsidR="00A53B40" w:rsidRPr="00023A4A" w14:paraId="3FB17DE9" w14:textId="77777777" w:rsidTr="00095E9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5A486AF1" w14:textId="77777777" w:rsidR="00A53B40" w:rsidRPr="00023A4A" w:rsidRDefault="00A53B40" w:rsidP="00DF302A">
            <w:pPr>
              <w:pStyle w:val="ListParagraph"/>
              <w:numPr>
                <w:ilvl w:val="0"/>
                <w:numId w:val="37"/>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73B9078" w14:textId="77777777" w:rsidR="00A53B40" w:rsidRPr="00023A4A" w:rsidRDefault="00A53B40" w:rsidP="00A53B40">
            <w:pPr>
              <w:spacing w:before="0"/>
              <w:jc w:val="right"/>
              <w:rPr>
                <w:rFonts w:ascii="Times New Roman" w:hAnsi="Times New Roman"/>
              </w:rPr>
            </w:pPr>
            <w:r w:rsidRPr="00023A4A">
              <w:rPr>
                <w:rFonts w:ascii="Calibri" w:hAnsi="Calibri"/>
                <w:color w:val="000000"/>
              </w:rPr>
              <w:t>19035</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3221B2B" w14:textId="77777777" w:rsidR="00A53B40" w:rsidRPr="00023A4A" w:rsidRDefault="00A53B40" w:rsidP="00A53B40">
            <w:pPr>
              <w:spacing w:before="0"/>
              <w:jc w:val="left"/>
              <w:rPr>
                <w:rFonts w:ascii="Times New Roman" w:hAnsi="Times New Roman"/>
              </w:rPr>
            </w:pPr>
            <w:r w:rsidRPr="00023A4A">
              <w:rPr>
                <w:rFonts w:ascii="Calibri" w:hAnsi="Calibri"/>
                <w:color w:val="000000"/>
              </w:rPr>
              <w:t>19568849</w:t>
            </w:r>
          </w:p>
        </w:tc>
        <w:tc>
          <w:tcPr>
            <w:tcW w:w="2087" w:type="dxa"/>
            <w:tcBorders>
              <w:top w:val="outset" w:sz="6" w:space="0" w:color="D0D7E5"/>
              <w:left w:val="outset" w:sz="6" w:space="0" w:color="D0D7E5"/>
              <w:bottom w:val="outset" w:sz="6" w:space="0" w:color="D0D7E5"/>
              <w:right w:val="outset" w:sz="6" w:space="0" w:color="D0D7E5"/>
            </w:tcBorders>
            <w:shd w:val="clear" w:color="auto" w:fill="FFFFFF"/>
          </w:tcPr>
          <w:p w14:paraId="3E7916B7" w14:textId="77777777" w:rsidR="00A53B40" w:rsidRPr="00023A4A" w:rsidRDefault="00A53B40" w:rsidP="00A53B40">
            <w:pPr>
              <w:spacing w:before="0"/>
              <w:jc w:val="left"/>
              <w:rPr>
                <w:rFonts w:ascii="Calibri" w:hAnsi="Calibri"/>
              </w:rPr>
            </w:pPr>
            <w:r w:rsidRPr="00023A4A">
              <w:rPr>
                <w:rFonts w:ascii="Calibri" w:hAnsi="Calibri"/>
              </w:rPr>
              <w:t xml:space="preserve">Rudarski kabl savitljivi 0,6/1kV </w:t>
            </w:r>
          </w:p>
          <w:p w14:paraId="46693901" w14:textId="77777777" w:rsidR="00A53B40" w:rsidRPr="00023A4A" w:rsidRDefault="00A53B40" w:rsidP="00A53B40">
            <w:pPr>
              <w:spacing w:before="0"/>
              <w:jc w:val="left"/>
              <w:rPr>
                <w:rFonts w:ascii="Times New Roman" w:hAnsi="Times New Roman"/>
              </w:rPr>
            </w:pPr>
            <w:r w:rsidRPr="00023A4A">
              <w:rPr>
                <w:rFonts w:ascii="Calibri" w:hAnsi="Calibri"/>
              </w:rPr>
              <w:t>EpN50-</w:t>
            </w:r>
            <w:r w:rsidRPr="00023A4A">
              <w:rPr>
                <w:rFonts w:ascii="Calibri" w:hAnsi="Calibri"/>
                <w:lang w:val="sr-Latn-RS"/>
              </w:rPr>
              <w:t xml:space="preserve">Y </w:t>
            </w:r>
            <w:r w:rsidRPr="00023A4A">
              <w:rPr>
                <w:rFonts w:ascii="Calibri" w:hAnsi="Calibri"/>
              </w:rPr>
              <w:t xml:space="preserve">4x16 </w:t>
            </w:r>
          </w:p>
        </w:tc>
        <w:tc>
          <w:tcPr>
            <w:tcW w:w="1383" w:type="dxa"/>
            <w:tcBorders>
              <w:top w:val="outset" w:sz="6" w:space="0" w:color="D0D7E5"/>
              <w:left w:val="outset" w:sz="6" w:space="0" w:color="D0D7E5"/>
              <w:bottom w:val="outset" w:sz="6" w:space="0" w:color="D0D7E5"/>
              <w:right w:val="outset" w:sz="6" w:space="0" w:color="D0D7E5"/>
            </w:tcBorders>
            <w:shd w:val="clear" w:color="auto" w:fill="FFFFFF"/>
          </w:tcPr>
          <w:p w14:paraId="4DBCC2FD" w14:textId="77777777" w:rsidR="00A53B40" w:rsidRPr="00023A4A" w:rsidRDefault="00A53B40" w:rsidP="00A53B40">
            <w:pPr>
              <w:spacing w:before="0" w:after="24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D9145C4"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92E5296" w14:textId="77777777" w:rsidR="00A53B40" w:rsidRPr="00023A4A" w:rsidRDefault="00A53B40" w:rsidP="00A53B40">
            <w:pPr>
              <w:spacing w:before="0"/>
              <w:jc w:val="left"/>
              <w:rPr>
                <w:rFonts w:ascii="Times New Roman" w:hAnsi="Times New Roman"/>
              </w:rPr>
            </w:pPr>
            <w:r w:rsidRPr="00023A4A">
              <w:rPr>
                <w:rFonts w:ascii="Calibri" w:hAnsi="Calibri"/>
                <w:color w:val="000000"/>
              </w:rPr>
              <w:t>006</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1230AEC" w14:textId="77777777" w:rsidR="00A53B40" w:rsidRPr="00023A4A" w:rsidRDefault="00A53B40" w:rsidP="00A53B40">
            <w:pPr>
              <w:jc w:val="cente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866F60B" w14:textId="77777777" w:rsidR="00A53B40" w:rsidRPr="00023A4A" w:rsidRDefault="00A53B40" w:rsidP="00A53B40">
            <w:pPr>
              <w:spacing w:before="0"/>
              <w:jc w:val="right"/>
              <w:rPr>
                <w:rFonts w:ascii="Times New Roman" w:hAnsi="Times New Roman"/>
              </w:rPr>
            </w:pPr>
            <w:r w:rsidRPr="00023A4A">
              <w:rPr>
                <w:rFonts w:ascii="Calibri" w:hAnsi="Calibri"/>
                <w:color w:val="000000"/>
              </w:rPr>
              <w:t>1500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0F9FD01"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16BF69E"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5E0CA6A"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BC21521" w14:textId="77777777" w:rsidR="00A53B40" w:rsidRPr="00023A4A" w:rsidRDefault="00A53B40" w:rsidP="00A53B40">
            <w:pPr>
              <w:spacing w:before="0"/>
              <w:jc w:val="right"/>
              <w:rPr>
                <w:rFonts w:ascii="Times New Roman" w:hAnsi="Times New Roman"/>
              </w:rPr>
            </w:pPr>
          </w:p>
        </w:tc>
      </w:tr>
      <w:tr w:rsidR="00A53B40" w:rsidRPr="00023A4A" w14:paraId="4D30E52F" w14:textId="77777777" w:rsidTr="00095E9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17383534" w14:textId="77777777" w:rsidR="00A53B40" w:rsidRPr="00023A4A" w:rsidRDefault="00A53B40" w:rsidP="00DF302A">
            <w:pPr>
              <w:pStyle w:val="ListParagraph"/>
              <w:numPr>
                <w:ilvl w:val="0"/>
                <w:numId w:val="37"/>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25DD265" w14:textId="77777777" w:rsidR="00A53B40" w:rsidRPr="00023A4A" w:rsidRDefault="00A53B40" w:rsidP="00A53B40">
            <w:pPr>
              <w:spacing w:before="0"/>
              <w:jc w:val="right"/>
              <w:rPr>
                <w:rFonts w:ascii="Times New Roman" w:hAnsi="Times New Roman"/>
              </w:rPr>
            </w:pPr>
            <w:r w:rsidRPr="00023A4A">
              <w:rPr>
                <w:rFonts w:ascii="Calibri" w:hAnsi="Calibri"/>
                <w:color w:val="000000"/>
              </w:rPr>
              <w:t>19036</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45D69F9" w14:textId="77777777" w:rsidR="00A53B40" w:rsidRPr="00023A4A" w:rsidRDefault="00A53B40" w:rsidP="00A53B40">
            <w:pPr>
              <w:spacing w:before="0"/>
              <w:jc w:val="left"/>
              <w:rPr>
                <w:rFonts w:ascii="Times New Roman" w:hAnsi="Times New Roman"/>
              </w:rPr>
            </w:pPr>
            <w:r w:rsidRPr="00023A4A">
              <w:rPr>
                <w:rFonts w:ascii="Calibri" w:hAnsi="Calibri"/>
                <w:color w:val="000000"/>
              </w:rPr>
              <w:t>19568849</w:t>
            </w:r>
          </w:p>
        </w:tc>
        <w:tc>
          <w:tcPr>
            <w:tcW w:w="2087" w:type="dxa"/>
            <w:tcBorders>
              <w:top w:val="outset" w:sz="6" w:space="0" w:color="D0D7E5"/>
              <w:left w:val="outset" w:sz="6" w:space="0" w:color="D0D7E5"/>
              <w:bottom w:val="outset" w:sz="6" w:space="0" w:color="D0D7E5"/>
              <w:right w:val="outset" w:sz="6" w:space="0" w:color="D0D7E5"/>
            </w:tcBorders>
            <w:shd w:val="clear" w:color="auto" w:fill="FFFFFF"/>
          </w:tcPr>
          <w:p w14:paraId="4EB743E8" w14:textId="77777777" w:rsidR="00A53B40" w:rsidRPr="00023A4A" w:rsidRDefault="00A53B40" w:rsidP="00A53B40">
            <w:pPr>
              <w:spacing w:before="0"/>
              <w:jc w:val="left"/>
              <w:rPr>
                <w:rFonts w:ascii="Calibri" w:hAnsi="Calibri"/>
              </w:rPr>
            </w:pPr>
            <w:r w:rsidRPr="00023A4A">
              <w:rPr>
                <w:rFonts w:ascii="Calibri" w:hAnsi="Calibri"/>
              </w:rPr>
              <w:t xml:space="preserve">Rudarski kabl savitljivi 0,6/1kV </w:t>
            </w:r>
          </w:p>
          <w:p w14:paraId="67B4FBF0" w14:textId="77777777" w:rsidR="00A53B40" w:rsidRPr="00023A4A" w:rsidRDefault="00A53B40" w:rsidP="00A53B40">
            <w:pPr>
              <w:spacing w:before="0"/>
              <w:jc w:val="left"/>
              <w:rPr>
                <w:rFonts w:ascii="Times New Roman" w:hAnsi="Times New Roman"/>
              </w:rPr>
            </w:pPr>
            <w:r w:rsidRPr="00023A4A">
              <w:rPr>
                <w:rFonts w:ascii="Calibri" w:hAnsi="Calibri"/>
              </w:rPr>
              <w:t xml:space="preserve">EpN50-Y 4x16 </w:t>
            </w:r>
          </w:p>
        </w:tc>
        <w:tc>
          <w:tcPr>
            <w:tcW w:w="1383" w:type="dxa"/>
            <w:tcBorders>
              <w:top w:val="outset" w:sz="6" w:space="0" w:color="D0D7E5"/>
              <w:left w:val="outset" w:sz="6" w:space="0" w:color="D0D7E5"/>
              <w:bottom w:val="outset" w:sz="6" w:space="0" w:color="D0D7E5"/>
              <w:right w:val="outset" w:sz="6" w:space="0" w:color="D0D7E5"/>
            </w:tcBorders>
            <w:shd w:val="clear" w:color="auto" w:fill="FFFFFF"/>
          </w:tcPr>
          <w:p w14:paraId="25320C2B" w14:textId="77777777" w:rsidR="00A53B40" w:rsidRPr="00023A4A" w:rsidRDefault="00A53B40" w:rsidP="00A53B40">
            <w:pPr>
              <w:spacing w:before="0" w:after="24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C098944"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4E3BFA8" w14:textId="77777777" w:rsidR="00A53B40" w:rsidRPr="00023A4A" w:rsidRDefault="00A53B40" w:rsidP="00A53B40">
            <w:pPr>
              <w:spacing w:before="0"/>
              <w:jc w:val="left"/>
              <w:rPr>
                <w:rFonts w:ascii="Times New Roman" w:hAnsi="Times New Roman"/>
              </w:rPr>
            </w:pPr>
            <w:r w:rsidRPr="00023A4A">
              <w:rPr>
                <w:rFonts w:ascii="Calibri" w:hAnsi="Calibri"/>
                <w:color w:val="000000"/>
              </w:rPr>
              <w:t>006</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03C7497" w14:textId="77777777" w:rsidR="00A53B40" w:rsidRPr="00023A4A" w:rsidRDefault="00A53B40" w:rsidP="00A53B40">
            <w:pPr>
              <w:jc w:val="cente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A516F30" w14:textId="77777777" w:rsidR="00A53B40" w:rsidRPr="00023A4A" w:rsidRDefault="00A53B40" w:rsidP="00A53B40">
            <w:pPr>
              <w:spacing w:before="0"/>
              <w:jc w:val="right"/>
              <w:rPr>
                <w:rFonts w:ascii="Times New Roman" w:hAnsi="Times New Roman"/>
              </w:rPr>
            </w:pPr>
            <w:r w:rsidRPr="00023A4A">
              <w:rPr>
                <w:rFonts w:ascii="Calibri" w:hAnsi="Calibri"/>
                <w:color w:val="000000"/>
              </w:rPr>
              <w:t>2000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1237655"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87F51F3"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777C485"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8BB1C13" w14:textId="77777777" w:rsidR="00A53B40" w:rsidRPr="00023A4A" w:rsidRDefault="00A53B40" w:rsidP="00A53B40">
            <w:pPr>
              <w:spacing w:before="0"/>
              <w:jc w:val="right"/>
              <w:rPr>
                <w:rFonts w:ascii="Times New Roman" w:hAnsi="Times New Roman"/>
              </w:rPr>
            </w:pPr>
          </w:p>
        </w:tc>
      </w:tr>
      <w:tr w:rsidR="00A53B40" w:rsidRPr="00023A4A" w14:paraId="461B0889" w14:textId="77777777" w:rsidTr="00095E9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67D52592" w14:textId="77777777" w:rsidR="00A53B40" w:rsidRPr="00023A4A" w:rsidRDefault="00A53B40" w:rsidP="00DF302A">
            <w:pPr>
              <w:pStyle w:val="ListParagraph"/>
              <w:numPr>
                <w:ilvl w:val="0"/>
                <w:numId w:val="37"/>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70F48A6" w14:textId="77777777" w:rsidR="00A53B40" w:rsidRPr="00023A4A" w:rsidRDefault="00A53B40" w:rsidP="00A53B40">
            <w:pPr>
              <w:spacing w:before="0"/>
              <w:jc w:val="right"/>
              <w:rPr>
                <w:rFonts w:ascii="Times New Roman" w:hAnsi="Times New Roman"/>
              </w:rPr>
            </w:pPr>
            <w:r w:rsidRPr="00023A4A">
              <w:rPr>
                <w:rFonts w:ascii="Calibri" w:hAnsi="Calibri"/>
                <w:color w:val="000000"/>
              </w:rPr>
              <w:t>19026</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062F6C0" w14:textId="77777777" w:rsidR="00A53B40" w:rsidRPr="00023A4A" w:rsidRDefault="00A53B40" w:rsidP="00A53B40">
            <w:pPr>
              <w:spacing w:before="0"/>
              <w:jc w:val="left"/>
              <w:rPr>
                <w:rFonts w:ascii="Times New Roman" w:hAnsi="Times New Roman"/>
              </w:rPr>
            </w:pPr>
            <w:r w:rsidRPr="00023A4A">
              <w:rPr>
                <w:rFonts w:ascii="Calibri" w:hAnsi="Calibri"/>
                <w:color w:val="000000"/>
              </w:rPr>
              <w:t>19568724</w:t>
            </w:r>
          </w:p>
        </w:tc>
        <w:tc>
          <w:tcPr>
            <w:tcW w:w="2087" w:type="dxa"/>
            <w:tcBorders>
              <w:top w:val="outset" w:sz="6" w:space="0" w:color="D0D7E5"/>
              <w:left w:val="outset" w:sz="6" w:space="0" w:color="D0D7E5"/>
              <w:bottom w:val="outset" w:sz="6" w:space="0" w:color="D0D7E5"/>
              <w:right w:val="outset" w:sz="6" w:space="0" w:color="D0D7E5"/>
            </w:tcBorders>
            <w:shd w:val="clear" w:color="auto" w:fill="FFFFFF"/>
          </w:tcPr>
          <w:p w14:paraId="0FA0F3B4" w14:textId="77777777" w:rsidR="00A53B40" w:rsidRPr="00023A4A" w:rsidRDefault="00A53B40" w:rsidP="00A53B40">
            <w:pPr>
              <w:spacing w:before="0"/>
              <w:jc w:val="left"/>
              <w:rPr>
                <w:rFonts w:ascii="Calibri" w:hAnsi="Calibri"/>
              </w:rPr>
            </w:pPr>
            <w:r w:rsidRPr="00023A4A">
              <w:rPr>
                <w:rFonts w:ascii="Calibri" w:hAnsi="Calibri"/>
              </w:rPr>
              <w:t xml:space="preserve">Rudarski kabl savitljivi 0,6/1kV </w:t>
            </w:r>
          </w:p>
          <w:p w14:paraId="2CB1EC9A" w14:textId="77777777" w:rsidR="00A53B40" w:rsidRPr="00023A4A" w:rsidRDefault="00A53B40" w:rsidP="00A53B40">
            <w:pPr>
              <w:spacing w:before="0"/>
              <w:jc w:val="left"/>
              <w:rPr>
                <w:rFonts w:ascii="Times New Roman" w:hAnsi="Times New Roman"/>
              </w:rPr>
            </w:pPr>
            <w:r w:rsidRPr="00023A4A">
              <w:rPr>
                <w:rFonts w:ascii="Calibri" w:hAnsi="Calibri"/>
              </w:rPr>
              <w:t>EpN50 12x2,5</w:t>
            </w:r>
          </w:p>
        </w:tc>
        <w:tc>
          <w:tcPr>
            <w:tcW w:w="1383" w:type="dxa"/>
            <w:tcBorders>
              <w:top w:val="outset" w:sz="6" w:space="0" w:color="D0D7E5"/>
              <w:left w:val="outset" w:sz="6" w:space="0" w:color="D0D7E5"/>
              <w:bottom w:val="outset" w:sz="6" w:space="0" w:color="D0D7E5"/>
              <w:right w:val="outset" w:sz="6" w:space="0" w:color="D0D7E5"/>
            </w:tcBorders>
            <w:shd w:val="clear" w:color="auto" w:fill="FFFFFF"/>
          </w:tcPr>
          <w:p w14:paraId="40CE89DD" w14:textId="77777777" w:rsidR="00A53B40" w:rsidRPr="00023A4A" w:rsidRDefault="00A53B40" w:rsidP="00A53B40">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E8BCCC9"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43C0B44" w14:textId="77777777" w:rsidR="00A53B40" w:rsidRPr="00023A4A" w:rsidRDefault="00A53B40" w:rsidP="00A53B40">
            <w:pPr>
              <w:spacing w:before="0"/>
              <w:jc w:val="left"/>
              <w:rPr>
                <w:rFonts w:ascii="Times New Roman" w:hAnsi="Times New Roman"/>
              </w:rPr>
            </w:pPr>
            <w:r w:rsidRPr="00023A4A">
              <w:rPr>
                <w:rFonts w:ascii="Calibri" w:hAnsi="Calibri"/>
                <w:color w:val="000000"/>
              </w:rPr>
              <w:t>006</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E891E25" w14:textId="77777777" w:rsidR="00A53B40" w:rsidRPr="00023A4A" w:rsidRDefault="00A53B40" w:rsidP="00A53B40">
            <w:pPr>
              <w:jc w:val="cente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D56679B" w14:textId="77777777" w:rsidR="00A53B40" w:rsidRPr="00023A4A" w:rsidRDefault="00A53B40" w:rsidP="00A53B40">
            <w:pPr>
              <w:spacing w:before="0"/>
              <w:jc w:val="right"/>
              <w:rPr>
                <w:rFonts w:ascii="Times New Roman" w:hAnsi="Times New Roman"/>
              </w:rPr>
            </w:pPr>
            <w:r w:rsidRPr="00023A4A">
              <w:rPr>
                <w:rFonts w:ascii="Calibri" w:hAnsi="Calibri"/>
                <w:color w:val="000000"/>
              </w:rPr>
              <w:t>2500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6D16A05"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ADD0AF1"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CF9CA8C"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5DC0E3C" w14:textId="77777777" w:rsidR="00A53B40" w:rsidRPr="00023A4A" w:rsidRDefault="00A53B40" w:rsidP="00A53B40">
            <w:pPr>
              <w:spacing w:before="0"/>
              <w:jc w:val="right"/>
              <w:rPr>
                <w:rFonts w:ascii="Times New Roman" w:hAnsi="Times New Roman"/>
              </w:rPr>
            </w:pPr>
          </w:p>
        </w:tc>
      </w:tr>
      <w:tr w:rsidR="00A53B40" w:rsidRPr="00023A4A" w14:paraId="057EC468" w14:textId="77777777" w:rsidTr="00095E9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16234976" w14:textId="77777777" w:rsidR="00A53B40" w:rsidRPr="00023A4A" w:rsidRDefault="00A53B40" w:rsidP="00DF302A">
            <w:pPr>
              <w:pStyle w:val="ListParagraph"/>
              <w:numPr>
                <w:ilvl w:val="0"/>
                <w:numId w:val="37"/>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2C5F79A" w14:textId="77777777" w:rsidR="00A53B40" w:rsidRPr="00023A4A" w:rsidRDefault="00A53B40" w:rsidP="00A53B40">
            <w:pPr>
              <w:spacing w:before="0"/>
              <w:jc w:val="right"/>
              <w:rPr>
                <w:rFonts w:ascii="Times New Roman" w:hAnsi="Times New Roman"/>
              </w:rPr>
            </w:pPr>
            <w:r w:rsidRPr="00023A4A">
              <w:rPr>
                <w:rFonts w:ascii="Calibri" w:hAnsi="Calibri"/>
                <w:color w:val="000000"/>
              </w:rPr>
              <w:t>18991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FB8B093" w14:textId="77777777" w:rsidR="00A53B40" w:rsidRPr="00023A4A" w:rsidRDefault="00A53B40" w:rsidP="00A53B40">
            <w:pPr>
              <w:spacing w:before="0"/>
              <w:jc w:val="left"/>
              <w:rPr>
                <w:rFonts w:ascii="Times New Roman" w:hAnsi="Times New Roman"/>
              </w:rPr>
            </w:pPr>
            <w:r w:rsidRPr="00023A4A">
              <w:rPr>
                <w:rFonts w:ascii="Calibri" w:hAnsi="Calibri"/>
                <w:color w:val="000000"/>
              </w:rPr>
              <w:t>19565027</w:t>
            </w:r>
          </w:p>
        </w:tc>
        <w:tc>
          <w:tcPr>
            <w:tcW w:w="2087" w:type="dxa"/>
            <w:tcBorders>
              <w:top w:val="outset" w:sz="6" w:space="0" w:color="D0D7E5"/>
              <w:left w:val="outset" w:sz="6" w:space="0" w:color="D0D7E5"/>
              <w:bottom w:val="outset" w:sz="6" w:space="0" w:color="D0D7E5"/>
              <w:right w:val="outset" w:sz="6" w:space="0" w:color="D0D7E5"/>
            </w:tcBorders>
            <w:shd w:val="clear" w:color="auto" w:fill="FFFFFF"/>
          </w:tcPr>
          <w:p w14:paraId="4B5AEB3E" w14:textId="77777777" w:rsidR="00A53B40" w:rsidRPr="00023A4A" w:rsidRDefault="00A53B40" w:rsidP="00A53B40">
            <w:pPr>
              <w:spacing w:before="0"/>
              <w:jc w:val="left"/>
              <w:rPr>
                <w:rFonts w:ascii="Calibri" w:hAnsi="Calibri"/>
              </w:rPr>
            </w:pPr>
            <w:r w:rsidRPr="00023A4A">
              <w:rPr>
                <w:rFonts w:ascii="Calibri" w:hAnsi="Calibri"/>
              </w:rPr>
              <w:t xml:space="preserve">Rudarski kabl savitljivi 0,6/1kV </w:t>
            </w:r>
          </w:p>
          <w:p w14:paraId="79FF7C51" w14:textId="77777777" w:rsidR="00A53B40" w:rsidRPr="00023A4A" w:rsidRDefault="00A53B40" w:rsidP="00A53B40">
            <w:pPr>
              <w:spacing w:before="0"/>
              <w:jc w:val="left"/>
              <w:rPr>
                <w:rFonts w:ascii="Times New Roman" w:hAnsi="Times New Roman"/>
              </w:rPr>
            </w:pPr>
            <w:r w:rsidRPr="00023A4A">
              <w:rPr>
                <w:rFonts w:ascii="Calibri" w:hAnsi="Calibri"/>
              </w:rPr>
              <w:t xml:space="preserve">EpN50-Y 4x4 </w:t>
            </w:r>
          </w:p>
        </w:tc>
        <w:tc>
          <w:tcPr>
            <w:tcW w:w="1383" w:type="dxa"/>
            <w:tcBorders>
              <w:top w:val="outset" w:sz="6" w:space="0" w:color="D0D7E5"/>
              <w:left w:val="outset" w:sz="6" w:space="0" w:color="D0D7E5"/>
              <w:bottom w:val="outset" w:sz="6" w:space="0" w:color="D0D7E5"/>
              <w:right w:val="outset" w:sz="6" w:space="0" w:color="D0D7E5"/>
            </w:tcBorders>
            <w:shd w:val="clear" w:color="auto" w:fill="FFFFFF"/>
          </w:tcPr>
          <w:p w14:paraId="5951249D" w14:textId="77777777" w:rsidR="00A53B40" w:rsidRPr="00023A4A" w:rsidRDefault="00A53B40" w:rsidP="00A53B40">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8F6782C"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26D015B" w14:textId="77777777" w:rsidR="00A53B40" w:rsidRPr="00023A4A" w:rsidRDefault="00A53B40" w:rsidP="00A53B40">
            <w:pPr>
              <w:spacing w:before="0"/>
              <w:jc w:val="left"/>
              <w:rPr>
                <w:rFonts w:ascii="Times New Roman" w:hAnsi="Times New Roman"/>
              </w:rPr>
            </w:pPr>
            <w:r w:rsidRPr="00023A4A">
              <w:rPr>
                <w:rFonts w:ascii="Calibri" w:hAnsi="Calibri"/>
                <w:color w:val="000000"/>
              </w:rPr>
              <w:t>006</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AD9E3F0" w14:textId="77777777" w:rsidR="00A53B40" w:rsidRPr="00023A4A" w:rsidRDefault="00A53B40" w:rsidP="00A53B40">
            <w:pPr>
              <w:jc w:val="cente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40A4CE6" w14:textId="77777777" w:rsidR="00A53B40" w:rsidRPr="00023A4A" w:rsidRDefault="00A53B40" w:rsidP="00A53B40">
            <w:pPr>
              <w:spacing w:before="0"/>
              <w:jc w:val="right"/>
              <w:rPr>
                <w:rFonts w:ascii="Times New Roman" w:hAnsi="Times New Roman"/>
              </w:rPr>
            </w:pPr>
            <w:r w:rsidRPr="00023A4A">
              <w:rPr>
                <w:rFonts w:ascii="Calibri" w:hAnsi="Calibri"/>
                <w:color w:val="000000"/>
              </w:rPr>
              <w:t>1500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A34DDCF"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92E2844"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ACB78EB"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AEA9C66" w14:textId="77777777" w:rsidR="00A53B40" w:rsidRPr="00023A4A" w:rsidRDefault="00A53B40" w:rsidP="00A53B40">
            <w:pPr>
              <w:spacing w:before="0"/>
              <w:jc w:val="right"/>
              <w:rPr>
                <w:rFonts w:ascii="Times New Roman" w:hAnsi="Times New Roman"/>
              </w:rPr>
            </w:pPr>
          </w:p>
        </w:tc>
      </w:tr>
      <w:tr w:rsidR="00A53B40" w:rsidRPr="00023A4A" w14:paraId="458C8327" w14:textId="77777777" w:rsidTr="00095E9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6B418AF7" w14:textId="77777777" w:rsidR="00A53B40" w:rsidRPr="00023A4A" w:rsidRDefault="00A53B40" w:rsidP="00DF302A">
            <w:pPr>
              <w:pStyle w:val="ListParagraph"/>
              <w:numPr>
                <w:ilvl w:val="0"/>
                <w:numId w:val="37"/>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C7D26FB" w14:textId="77777777" w:rsidR="00A53B40" w:rsidRPr="00023A4A" w:rsidRDefault="00A53B40" w:rsidP="00A53B40">
            <w:pPr>
              <w:spacing w:before="0"/>
              <w:jc w:val="right"/>
              <w:rPr>
                <w:rFonts w:ascii="Times New Roman" w:hAnsi="Times New Roman"/>
              </w:rPr>
            </w:pPr>
            <w:r w:rsidRPr="00023A4A">
              <w:rPr>
                <w:rFonts w:ascii="Calibri" w:hAnsi="Calibri"/>
                <w:color w:val="000000"/>
              </w:rPr>
              <w:t>19030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84D51C2" w14:textId="77777777" w:rsidR="00A53B40" w:rsidRPr="00023A4A" w:rsidRDefault="00A53B40" w:rsidP="00A53B40">
            <w:pPr>
              <w:spacing w:before="0"/>
              <w:jc w:val="left"/>
              <w:rPr>
                <w:rFonts w:ascii="Times New Roman" w:hAnsi="Times New Roman"/>
              </w:rPr>
            </w:pPr>
            <w:r w:rsidRPr="00023A4A">
              <w:rPr>
                <w:rFonts w:ascii="Calibri" w:hAnsi="Calibri"/>
                <w:color w:val="000000"/>
              </w:rPr>
              <w:t>19568781</w:t>
            </w:r>
          </w:p>
        </w:tc>
        <w:tc>
          <w:tcPr>
            <w:tcW w:w="2087" w:type="dxa"/>
            <w:tcBorders>
              <w:top w:val="outset" w:sz="6" w:space="0" w:color="D0D7E5"/>
              <w:left w:val="outset" w:sz="6" w:space="0" w:color="D0D7E5"/>
              <w:bottom w:val="outset" w:sz="6" w:space="0" w:color="D0D7E5"/>
              <w:right w:val="outset" w:sz="6" w:space="0" w:color="D0D7E5"/>
            </w:tcBorders>
            <w:shd w:val="clear" w:color="auto" w:fill="FFFFFF"/>
          </w:tcPr>
          <w:p w14:paraId="494672DE" w14:textId="77777777" w:rsidR="00A53B40" w:rsidRPr="00023A4A" w:rsidRDefault="00A53B40" w:rsidP="00A53B40">
            <w:pPr>
              <w:spacing w:before="0"/>
              <w:jc w:val="left"/>
              <w:rPr>
                <w:rFonts w:ascii="Calibri" w:hAnsi="Calibri"/>
              </w:rPr>
            </w:pPr>
            <w:r w:rsidRPr="00023A4A">
              <w:rPr>
                <w:rFonts w:ascii="Calibri" w:hAnsi="Calibri"/>
              </w:rPr>
              <w:t xml:space="preserve">Rudarski kabl savitljivi 0,6/1kV </w:t>
            </w:r>
          </w:p>
          <w:p w14:paraId="2EB17E00" w14:textId="77777777" w:rsidR="00A53B40" w:rsidRPr="00023A4A" w:rsidRDefault="00A53B40" w:rsidP="00A53B40">
            <w:pPr>
              <w:spacing w:before="0"/>
              <w:jc w:val="left"/>
              <w:rPr>
                <w:rFonts w:ascii="Times New Roman" w:hAnsi="Times New Roman"/>
              </w:rPr>
            </w:pPr>
            <w:r w:rsidRPr="00023A4A">
              <w:rPr>
                <w:rFonts w:ascii="Calibri" w:hAnsi="Calibri"/>
              </w:rPr>
              <w:t xml:space="preserve">EpN50 19x1,5 </w:t>
            </w:r>
          </w:p>
        </w:tc>
        <w:tc>
          <w:tcPr>
            <w:tcW w:w="1383" w:type="dxa"/>
            <w:tcBorders>
              <w:top w:val="outset" w:sz="6" w:space="0" w:color="D0D7E5"/>
              <w:left w:val="outset" w:sz="6" w:space="0" w:color="D0D7E5"/>
              <w:bottom w:val="outset" w:sz="6" w:space="0" w:color="D0D7E5"/>
              <w:right w:val="outset" w:sz="6" w:space="0" w:color="D0D7E5"/>
            </w:tcBorders>
            <w:shd w:val="clear" w:color="auto" w:fill="FFFFFF"/>
          </w:tcPr>
          <w:p w14:paraId="6A3B872F" w14:textId="77777777" w:rsidR="00A53B40" w:rsidRPr="00023A4A" w:rsidRDefault="00A53B40" w:rsidP="00A53B40">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8BE1754"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F91B1A7" w14:textId="77777777" w:rsidR="00A53B40" w:rsidRPr="00023A4A" w:rsidRDefault="00A53B40" w:rsidP="00A53B40">
            <w:pPr>
              <w:spacing w:before="0"/>
              <w:jc w:val="left"/>
              <w:rPr>
                <w:rFonts w:ascii="Times New Roman" w:hAnsi="Times New Roman"/>
              </w:rPr>
            </w:pPr>
            <w:r w:rsidRPr="00023A4A">
              <w:rPr>
                <w:rFonts w:ascii="Calibri" w:hAnsi="Calibri"/>
                <w:color w:val="000000"/>
              </w:rPr>
              <w:t>006</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3594018" w14:textId="77777777" w:rsidR="00A53B40" w:rsidRPr="00023A4A" w:rsidRDefault="00A53B40" w:rsidP="00A53B40">
            <w:pPr>
              <w:jc w:val="cente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1FC85E6" w14:textId="77777777" w:rsidR="00A53B40" w:rsidRPr="00023A4A" w:rsidRDefault="00A53B40" w:rsidP="00A53B40">
            <w:pPr>
              <w:spacing w:before="0"/>
              <w:jc w:val="right"/>
              <w:rPr>
                <w:rFonts w:ascii="Times New Roman" w:hAnsi="Times New Roman"/>
              </w:rPr>
            </w:pPr>
            <w:r w:rsidRPr="00023A4A">
              <w:rPr>
                <w:rFonts w:ascii="Calibri" w:hAnsi="Calibri"/>
                <w:color w:val="000000"/>
              </w:rPr>
              <w:t>300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FA9B6B3"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CD2CB52"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DCEB78B"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E643685" w14:textId="77777777" w:rsidR="00A53B40" w:rsidRPr="00023A4A" w:rsidRDefault="00A53B40" w:rsidP="00A53B40">
            <w:pPr>
              <w:spacing w:before="0"/>
              <w:jc w:val="right"/>
              <w:rPr>
                <w:rFonts w:ascii="Times New Roman" w:hAnsi="Times New Roman"/>
              </w:rPr>
            </w:pPr>
          </w:p>
        </w:tc>
      </w:tr>
      <w:tr w:rsidR="00A53B40" w:rsidRPr="00023A4A" w14:paraId="5649B691" w14:textId="77777777" w:rsidTr="00095E9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3A904C28" w14:textId="77777777" w:rsidR="00A53B40" w:rsidRPr="00023A4A" w:rsidRDefault="00A53B40" w:rsidP="00DF302A">
            <w:pPr>
              <w:pStyle w:val="ListParagraph"/>
              <w:numPr>
                <w:ilvl w:val="0"/>
                <w:numId w:val="37"/>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CC65DF7" w14:textId="77777777" w:rsidR="00A53B40" w:rsidRPr="00023A4A" w:rsidRDefault="00A53B40" w:rsidP="00A53B40">
            <w:pPr>
              <w:spacing w:before="0"/>
              <w:jc w:val="right"/>
              <w:rPr>
                <w:rFonts w:ascii="Times New Roman" w:hAnsi="Times New Roman"/>
              </w:rPr>
            </w:pPr>
            <w:r w:rsidRPr="00023A4A">
              <w:rPr>
                <w:rFonts w:ascii="Calibri" w:hAnsi="Calibri"/>
                <w:color w:val="000000"/>
              </w:rPr>
              <w:t>19014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10FB8D9" w14:textId="77777777" w:rsidR="00A53B40" w:rsidRPr="00023A4A" w:rsidRDefault="00A53B40" w:rsidP="00A53B40">
            <w:pPr>
              <w:spacing w:before="0"/>
              <w:jc w:val="left"/>
              <w:rPr>
                <w:rFonts w:ascii="Times New Roman" w:hAnsi="Times New Roman"/>
              </w:rPr>
            </w:pPr>
            <w:r w:rsidRPr="00023A4A">
              <w:rPr>
                <w:rFonts w:ascii="Calibri" w:hAnsi="Calibri"/>
                <w:color w:val="000000"/>
              </w:rPr>
              <w:t>19565134</w:t>
            </w:r>
          </w:p>
        </w:tc>
        <w:tc>
          <w:tcPr>
            <w:tcW w:w="2087" w:type="dxa"/>
            <w:tcBorders>
              <w:top w:val="outset" w:sz="6" w:space="0" w:color="D0D7E5"/>
              <w:left w:val="outset" w:sz="6" w:space="0" w:color="D0D7E5"/>
              <w:bottom w:val="outset" w:sz="6" w:space="0" w:color="D0D7E5"/>
              <w:right w:val="outset" w:sz="6" w:space="0" w:color="D0D7E5"/>
            </w:tcBorders>
            <w:shd w:val="clear" w:color="auto" w:fill="FFFFFF"/>
          </w:tcPr>
          <w:p w14:paraId="03336129" w14:textId="77777777" w:rsidR="00A53B40" w:rsidRPr="00023A4A" w:rsidRDefault="00A53B40" w:rsidP="00A53B40">
            <w:pPr>
              <w:spacing w:before="0"/>
              <w:jc w:val="left"/>
              <w:rPr>
                <w:rFonts w:ascii="Calibri" w:hAnsi="Calibri"/>
              </w:rPr>
            </w:pPr>
            <w:r w:rsidRPr="00023A4A">
              <w:rPr>
                <w:rFonts w:ascii="Calibri" w:hAnsi="Calibri"/>
              </w:rPr>
              <w:t xml:space="preserve">Rudarski kabl savitljivi 0,6/1kV </w:t>
            </w:r>
          </w:p>
          <w:p w14:paraId="65230CFA" w14:textId="77777777" w:rsidR="00A53B40" w:rsidRPr="00023A4A" w:rsidRDefault="00A53B40" w:rsidP="00A53B40">
            <w:pPr>
              <w:spacing w:before="0"/>
              <w:jc w:val="left"/>
              <w:rPr>
                <w:rFonts w:ascii="Times New Roman" w:hAnsi="Times New Roman"/>
              </w:rPr>
            </w:pPr>
            <w:r w:rsidRPr="00023A4A">
              <w:rPr>
                <w:rFonts w:ascii="Calibri" w:hAnsi="Calibri"/>
              </w:rPr>
              <w:t xml:space="preserve">EpN50-Y 5x2,5 </w:t>
            </w:r>
          </w:p>
        </w:tc>
        <w:tc>
          <w:tcPr>
            <w:tcW w:w="1383" w:type="dxa"/>
            <w:tcBorders>
              <w:top w:val="outset" w:sz="6" w:space="0" w:color="D0D7E5"/>
              <w:left w:val="outset" w:sz="6" w:space="0" w:color="D0D7E5"/>
              <w:bottom w:val="outset" w:sz="6" w:space="0" w:color="D0D7E5"/>
              <w:right w:val="outset" w:sz="6" w:space="0" w:color="D0D7E5"/>
            </w:tcBorders>
            <w:shd w:val="clear" w:color="auto" w:fill="FFFFFF"/>
          </w:tcPr>
          <w:p w14:paraId="0CB5BDAD" w14:textId="77777777" w:rsidR="00A53B40" w:rsidRPr="00023A4A" w:rsidRDefault="00A53B40" w:rsidP="00A53B40">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33A3AB7"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BEB400B" w14:textId="77777777" w:rsidR="00A53B40" w:rsidRPr="00023A4A" w:rsidRDefault="00A53B40" w:rsidP="00A53B40">
            <w:pPr>
              <w:spacing w:before="0"/>
              <w:jc w:val="left"/>
              <w:rPr>
                <w:rFonts w:ascii="Times New Roman" w:hAnsi="Times New Roman"/>
              </w:rPr>
            </w:pPr>
            <w:r w:rsidRPr="00023A4A">
              <w:rPr>
                <w:rFonts w:ascii="Calibri" w:hAnsi="Calibri"/>
                <w:color w:val="000000"/>
              </w:rPr>
              <w:t>006</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B04BD5C" w14:textId="77777777" w:rsidR="00A53B40" w:rsidRPr="00023A4A" w:rsidRDefault="00A53B40" w:rsidP="00A53B40">
            <w:pPr>
              <w:jc w:val="cente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FE16AAF" w14:textId="77777777" w:rsidR="00A53B40" w:rsidRPr="00023A4A" w:rsidRDefault="00A53B40" w:rsidP="00A53B40">
            <w:pPr>
              <w:spacing w:before="0"/>
              <w:jc w:val="right"/>
              <w:rPr>
                <w:rFonts w:ascii="Times New Roman" w:hAnsi="Times New Roman"/>
              </w:rPr>
            </w:pPr>
            <w:r w:rsidRPr="00023A4A">
              <w:rPr>
                <w:rFonts w:ascii="Calibri" w:hAnsi="Calibri"/>
                <w:color w:val="000000"/>
              </w:rPr>
              <w:t>1500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5C68394"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BB2B3F5"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1AEAD1F"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5346669" w14:textId="77777777" w:rsidR="00A53B40" w:rsidRPr="00023A4A" w:rsidRDefault="00A53B40" w:rsidP="00A53B40">
            <w:pPr>
              <w:spacing w:before="0"/>
              <w:jc w:val="right"/>
              <w:rPr>
                <w:rFonts w:ascii="Times New Roman" w:hAnsi="Times New Roman"/>
              </w:rPr>
            </w:pPr>
          </w:p>
        </w:tc>
      </w:tr>
      <w:tr w:rsidR="00A53B40" w:rsidRPr="00023A4A" w14:paraId="29346268" w14:textId="77777777" w:rsidTr="00095E9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64EDAC25" w14:textId="77777777" w:rsidR="00A53B40" w:rsidRPr="00023A4A" w:rsidRDefault="00A53B40" w:rsidP="00DF302A">
            <w:pPr>
              <w:pStyle w:val="ListParagraph"/>
              <w:numPr>
                <w:ilvl w:val="0"/>
                <w:numId w:val="37"/>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CF1EE9F" w14:textId="77777777" w:rsidR="00A53B40" w:rsidRPr="00023A4A" w:rsidRDefault="00A53B40" w:rsidP="00A53B40">
            <w:pPr>
              <w:spacing w:before="0"/>
              <w:jc w:val="right"/>
              <w:rPr>
                <w:rFonts w:ascii="Times New Roman" w:hAnsi="Times New Roman"/>
              </w:rPr>
            </w:pPr>
            <w:r w:rsidRPr="00023A4A">
              <w:rPr>
                <w:rFonts w:ascii="Calibri" w:hAnsi="Calibri"/>
                <w:color w:val="000000"/>
              </w:rPr>
              <w:t>18975</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85C01CF" w14:textId="77777777" w:rsidR="00A53B40" w:rsidRPr="00023A4A" w:rsidRDefault="00A53B40" w:rsidP="00A53B40">
            <w:pPr>
              <w:spacing w:before="0"/>
              <w:jc w:val="left"/>
              <w:rPr>
                <w:rFonts w:ascii="Times New Roman" w:hAnsi="Times New Roman"/>
              </w:rPr>
            </w:pPr>
            <w:r w:rsidRPr="00023A4A">
              <w:rPr>
                <w:rFonts w:ascii="Calibri" w:hAnsi="Calibri"/>
                <w:color w:val="000000"/>
              </w:rPr>
              <w:t>19562016</w:t>
            </w:r>
          </w:p>
        </w:tc>
        <w:tc>
          <w:tcPr>
            <w:tcW w:w="2087" w:type="dxa"/>
            <w:tcBorders>
              <w:top w:val="outset" w:sz="6" w:space="0" w:color="D0D7E5"/>
              <w:left w:val="outset" w:sz="6" w:space="0" w:color="D0D7E5"/>
              <w:bottom w:val="outset" w:sz="6" w:space="0" w:color="D0D7E5"/>
              <w:right w:val="outset" w:sz="6" w:space="0" w:color="D0D7E5"/>
            </w:tcBorders>
            <w:shd w:val="clear" w:color="auto" w:fill="FFFFFF"/>
          </w:tcPr>
          <w:p w14:paraId="3CBE36F2" w14:textId="77777777" w:rsidR="00A53B40" w:rsidRPr="00023A4A" w:rsidRDefault="00A53B40" w:rsidP="00A53B40">
            <w:pPr>
              <w:spacing w:before="0"/>
              <w:jc w:val="left"/>
              <w:rPr>
                <w:rFonts w:ascii="Calibri" w:hAnsi="Calibri"/>
              </w:rPr>
            </w:pPr>
            <w:r w:rsidRPr="00023A4A">
              <w:rPr>
                <w:rFonts w:ascii="Calibri" w:hAnsi="Calibri"/>
              </w:rPr>
              <w:t xml:space="preserve">Rudarski kabl savitljivi 0,6/1kV </w:t>
            </w:r>
          </w:p>
          <w:p w14:paraId="684EA619" w14:textId="77777777" w:rsidR="00A53B40" w:rsidRPr="00023A4A" w:rsidRDefault="00A53B40" w:rsidP="00A53B40">
            <w:pPr>
              <w:spacing w:before="0"/>
              <w:jc w:val="left"/>
              <w:rPr>
                <w:rFonts w:ascii="Times New Roman" w:hAnsi="Times New Roman"/>
              </w:rPr>
            </w:pPr>
            <w:r w:rsidRPr="00023A4A">
              <w:rPr>
                <w:rFonts w:ascii="Calibri" w:hAnsi="Calibri"/>
              </w:rPr>
              <w:t xml:space="preserve">EpN50 2x1,5 </w:t>
            </w:r>
          </w:p>
        </w:tc>
        <w:tc>
          <w:tcPr>
            <w:tcW w:w="1383" w:type="dxa"/>
            <w:tcBorders>
              <w:top w:val="outset" w:sz="6" w:space="0" w:color="D0D7E5"/>
              <w:left w:val="outset" w:sz="6" w:space="0" w:color="D0D7E5"/>
              <w:bottom w:val="outset" w:sz="6" w:space="0" w:color="D0D7E5"/>
              <w:right w:val="outset" w:sz="6" w:space="0" w:color="D0D7E5"/>
            </w:tcBorders>
            <w:shd w:val="clear" w:color="auto" w:fill="FFFFFF"/>
          </w:tcPr>
          <w:p w14:paraId="2C46F229" w14:textId="77777777" w:rsidR="00A53B40" w:rsidRPr="00023A4A" w:rsidRDefault="00A53B40" w:rsidP="00A53B40">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8C4EA02"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55223C4" w14:textId="77777777" w:rsidR="00A53B40" w:rsidRPr="00023A4A" w:rsidRDefault="00A53B40" w:rsidP="00A53B40">
            <w:pPr>
              <w:spacing w:before="0"/>
              <w:jc w:val="left"/>
              <w:rPr>
                <w:rFonts w:ascii="Times New Roman" w:hAnsi="Times New Roman"/>
              </w:rPr>
            </w:pPr>
            <w:r w:rsidRPr="00023A4A">
              <w:rPr>
                <w:rFonts w:ascii="Calibri" w:hAnsi="Calibri"/>
                <w:color w:val="000000"/>
              </w:rPr>
              <w:t>006</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B331C9F" w14:textId="77777777" w:rsidR="00A53B40" w:rsidRPr="00023A4A" w:rsidRDefault="00A53B40" w:rsidP="00A53B40">
            <w:pPr>
              <w:jc w:val="cente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2DDFADF" w14:textId="77777777" w:rsidR="00A53B40" w:rsidRPr="00023A4A" w:rsidRDefault="00A53B40" w:rsidP="00A53B40">
            <w:pPr>
              <w:spacing w:before="0"/>
              <w:jc w:val="right"/>
              <w:rPr>
                <w:rFonts w:ascii="Times New Roman" w:hAnsi="Times New Roman"/>
              </w:rPr>
            </w:pPr>
            <w:r w:rsidRPr="00023A4A">
              <w:rPr>
                <w:rFonts w:ascii="Calibri" w:hAnsi="Calibri"/>
                <w:color w:val="000000"/>
              </w:rPr>
              <w:t>1500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8EE0146"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DB3A01E"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F124F88"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C81C376" w14:textId="77777777" w:rsidR="00A53B40" w:rsidRPr="00023A4A" w:rsidRDefault="00A53B40" w:rsidP="00A53B40">
            <w:pPr>
              <w:spacing w:before="0"/>
              <w:jc w:val="right"/>
              <w:rPr>
                <w:rFonts w:ascii="Times New Roman" w:hAnsi="Times New Roman"/>
              </w:rPr>
            </w:pPr>
          </w:p>
        </w:tc>
      </w:tr>
      <w:tr w:rsidR="00A53B40" w:rsidRPr="00023A4A" w14:paraId="121A59BA" w14:textId="77777777" w:rsidTr="00095E9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59AFEFC5" w14:textId="77777777" w:rsidR="00A53B40" w:rsidRPr="00023A4A" w:rsidRDefault="00A53B40" w:rsidP="00DF302A">
            <w:pPr>
              <w:pStyle w:val="ListParagraph"/>
              <w:numPr>
                <w:ilvl w:val="0"/>
                <w:numId w:val="37"/>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D8E370D" w14:textId="77777777" w:rsidR="00A53B40" w:rsidRPr="00023A4A" w:rsidRDefault="00A53B40" w:rsidP="00A53B40">
            <w:pPr>
              <w:spacing w:before="0"/>
              <w:jc w:val="right"/>
              <w:rPr>
                <w:rFonts w:ascii="Times New Roman" w:hAnsi="Times New Roman"/>
              </w:rPr>
            </w:pPr>
            <w:r w:rsidRPr="00023A4A">
              <w:rPr>
                <w:rFonts w:ascii="Calibri" w:hAnsi="Calibri"/>
                <w:color w:val="000000"/>
              </w:rPr>
              <w:t>18978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3E2C96F" w14:textId="77777777" w:rsidR="00A53B40" w:rsidRPr="00023A4A" w:rsidRDefault="00A53B40" w:rsidP="00A53B40">
            <w:pPr>
              <w:spacing w:before="0"/>
              <w:jc w:val="left"/>
              <w:rPr>
                <w:rFonts w:ascii="Times New Roman" w:hAnsi="Times New Roman"/>
              </w:rPr>
            </w:pPr>
            <w:r w:rsidRPr="00023A4A">
              <w:rPr>
                <w:rFonts w:ascii="Calibri" w:hAnsi="Calibri"/>
                <w:color w:val="000000"/>
              </w:rPr>
              <w:t>19563014</w:t>
            </w:r>
          </w:p>
        </w:tc>
        <w:tc>
          <w:tcPr>
            <w:tcW w:w="2087" w:type="dxa"/>
            <w:tcBorders>
              <w:top w:val="outset" w:sz="6" w:space="0" w:color="D0D7E5"/>
              <w:left w:val="outset" w:sz="6" w:space="0" w:color="D0D7E5"/>
              <w:bottom w:val="outset" w:sz="6" w:space="0" w:color="D0D7E5"/>
              <w:right w:val="outset" w:sz="6" w:space="0" w:color="D0D7E5"/>
            </w:tcBorders>
            <w:shd w:val="clear" w:color="auto" w:fill="FFFFFF"/>
          </w:tcPr>
          <w:p w14:paraId="0E568DC1" w14:textId="77777777" w:rsidR="00A53B40" w:rsidRPr="00023A4A" w:rsidRDefault="00A53B40" w:rsidP="00A53B40">
            <w:pPr>
              <w:spacing w:before="0"/>
              <w:jc w:val="left"/>
              <w:rPr>
                <w:rFonts w:ascii="Calibri" w:hAnsi="Calibri"/>
              </w:rPr>
            </w:pPr>
            <w:r w:rsidRPr="00023A4A">
              <w:rPr>
                <w:rFonts w:ascii="Calibri" w:hAnsi="Calibri"/>
              </w:rPr>
              <w:t xml:space="preserve">Rudarski kabl savitljivi 0,6/1kV </w:t>
            </w:r>
          </w:p>
          <w:p w14:paraId="2988E434" w14:textId="77777777" w:rsidR="00A53B40" w:rsidRPr="00023A4A" w:rsidRDefault="00A53B40" w:rsidP="00A53B40">
            <w:pPr>
              <w:spacing w:before="0"/>
              <w:jc w:val="left"/>
              <w:rPr>
                <w:rFonts w:ascii="Times New Roman" w:hAnsi="Times New Roman"/>
              </w:rPr>
            </w:pPr>
            <w:r w:rsidRPr="00023A4A">
              <w:rPr>
                <w:rFonts w:ascii="Calibri" w:hAnsi="Calibri"/>
              </w:rPr>
              <w:t xml:space="preserve">EpN50-Y 3x1,5 </w:t>
            </w:r>
          </w:p>
        </w:tc>
        <w:tc>
          <w:tcPr>
            <w:tcW w:w="1383" w:type="dxa"/>
            <w:tcBorders>
              <w:top w:val="outset" w:sz="6" w:space="0" w:color="D0D7E5"/>
              <w:left w:val="outset" w:sz="6" w:space="0" w:color="D0D7E5"/>
              <w:bottom w:val="outset" w:sz="6" w:space="0" w:color="D0D7E5"/>
              <w:right w:val="outset" w:sz="6" w:space="0" w:color="D0D7E5"/>
            </w:tcBorders>
            <w:shd w:val="clear" w:color="auto" w:fill="FFFFFF"/>
          </w:tcPr>
          <w:p w14:paraId="03A7767C" w14:textId="77777777" w:rsidR="00A53B40" w:rsidRPr="00023A4A" w:rsidRDefault="00A53B40" w:rsidP="00A53B40">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A79337C"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6B8FDFB" w14:textId="77777777" w:rsidR="00A53B40" w:rsidRPr="00023A4A" w:rsidRDefault="00A53B40" w:rsidP="00A53B40">
            <w:pPr>
              <w:spacing w:before="0"/>
              <w:jc w:val="left"/>
              <w:rPr>
                <w:rFonts w:ascii="Times New Roman" w:hAnsi="Times New Roman"/>
              </w:rPr>
            </w:pPr>
            <w:r w:rsidRPr="00023A4A">
              <w:rPr>
                <w:rFonts w:ascii="Calibri" w:hAnsi="Calibri"/>
                <w:color w:val="000000"/>
              </w:rPr>
              <w:t>006</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1F4492C" w14:textId="77777777" w:rsidR="00A53B40" w:rsidRPr="00023A4A" w:rsidRDefault="00A53B40" w:rsidP="00A53B40">
            <w:pPr>
              <w:jc w:val="cente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3A7DF4C" w14:textId="77777777" w:rsidR="00A53B40" w:rsidRPr="00023A4A" w:rsidRDefault="00A53B40" w:rsidP="00A53B40">
            <w:pPr>
              <w:spacing w:before="0"/>
              <w:jc w:val="right"/>
              <w:rPr>
                <w:rFonts w:ascii="Times New Roman" w:hAnsi="Times New Roman"/>
              </w:rPr>
            </w:pPr>
            <w:r w:rsidRPr="00023A4A">
              <w:rPr>
                <w:rFonts w:ascii="Calibri" w:hAnsi="Calibri"/>
                <w:color w:val="000000"/>
              </w:rPr>
              <w:t>2500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A2E36EF"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9FE3DDF"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998860D"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B5B8C18" w14:textId="77777777" w:rsidR="00A53B40" w:rsidRPr="00023A4A" w:rsidRDefault="00A53B40" w:rsidP="00A53B40">
            <w:pPr>
              <w:spacing w:before="0"/>
              <w:jc w:val="right"/>
              <w:rPr>
                <w:rFonts w:ascii="Times New Roman" w:hAnsi="Times New Roman"/>
              </w:rPr>
            </w:pPr>
          </w:p>
        </w:tc>
      </w:tr>
      <w:tr w:rsidR="00A53B40" w:rsidRPr="00023A4A" w14:paraId="7C3CFABF" w14:textId="77777777" w:rsidTr="00095E9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17F0E25B" w14:textId="77777777" w:rsidR="00A53B40" w:rsidRPr="00023A4A" w:rsidRDefault="00A53B40" w:rsidP="00DF302A">
            <w:pPr>
              <w:pStyle w:val="ListParagraph"/>
              <w:numPr>
                <w:ilvl w:val="0"/>
                <w:numId w:val="37"/>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F286FDD" w14:textId="77777777" w:rsidR="00A53B40" w:rsidRPr="00023A4A" w:rsidRDefault="00A53B40" w:rsidP="00A53B40">
            <w:pPr>
              <w:spacing w:before="0"/>
              <w:jc w:val="right"/>
              <w:rPr>
                <w:rFonts w:ascii="Times New Roman" w:hAnsi="Times New Roman"/>
              </w:rPr>
            </w:pPr>
            <w:r w:rsidRPr="00023A4A">
              <w:rPr>
                <w:rFonts w:ascii="Calibri" w:hAnsi="Calibri"/>
                <w:color w:val="000000"/>
              </w:rPr>
              <w:t>18983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D582A9C" w14:textId="77777777" w:rsidR="00A53B40" w:rsidRPr="00023A4A" w:rsidRDefault="00A53B40" w:rsidP="00A53B40">
            <w:pPr>
              <w:spacing w:before="0"/>
              <w:jc w:val="left"/>
              <w:rPr>
                <w:rFonts w:ascii="Times New Roman" w:hAnsi="Times New Roman"/>
              </w:rPr>
            </w:pPr>
            <w:r w:rsidRPr="00023A4A">
              <w:rPr>
                <w:rFonts w:ascii="Calibri" w:hAnsi="Calibri"/>
                <w:color w:val="000000"/>
              </w:rPr>
              <w:t>19563022</w:t>
            </w:r>
          </w:p>
        </w:tc>
        <w:tc>
          <w:tcPr>
            <w:tcW w:w="2087" w:type="dxa"/>
            <w:tcBorders>
              <w:top w:val="outset" w:sz="6" w:space="0" w:color="D0D7E5"/>
              <w:left w:val="outset" w:sz="6" w:space="0" w:color="D0D7E5"/>
              <w:bottom w:val="outset" w:sz="6" w:space="0" w:color="D0D7E5"/>
              <w:right w:val="outset" w:sz="6" w:space="0" w:color="D0D7E5"/>
            </w:tcBorders>
            <w:shd w:val="clear" w:color="auto" w:fill="FFFFFF"/>
          </w:tcPr>
          <w:p w14:paraId="5A67546C" w14:textId="77777777" w:rsidR="00A53B40" w:rsidRPr="00023A4A" w:rsidRDefault="00A53B40" w:rsidP="00A53B40">
            <w:pPr>
              <w:spacing w:before="0"/>
              <w:jc w:val="left"/>
              <w:rPr>
                <w:rFonts w:ascii="Calibri" w:hAnsi="Calibri"/>
              </w:rPr>
            </w:pPr>
            <w:r w:rsidRPr="00023A4A">
              <w:rPr>
                <w:rFonts w:ascii="Calibri" w:hAnsi="Calibri"/>
              </w:rPr>
              <w:t xml:space="preserve">Rudarski kabl savitljivi 0,6/1kV </w:t>
            </w:r>
          </w:p>
          <w:p w14:paraId="491EA473" w14:textId="77777777" w:rsidR="00A53B40" w:rsidRPr="00023A4A" w:rsidRDefault="00A53B40" w:rsidP="00A53B40">
            <w:pPr>
              <w:spacing w:before="0"/>
              <w:jc w:val="left"/>
              <w:rPr>
                <w:rFonts w:ascii="Times New Roman" w:hAnsi="Times New Roman"/>
              </w:rPr>
            </w:pPr>
            <w:r w:rsidRPr="00023A4A">
              <w:rPr>
                <w:rFonts w:ascii="Calibri" w:hAnsi="Calibri"/>
              </w:rPr>
              <w:t xml:space="preserve">EpN50-Y 3x2,5 </w:t>
            </w:r>
          </w:p>
        </w:tc>
        <w:tc>
          <w:tcPr>
            <w:tcW w:w="1383" w:type="dxa"/>
            <w:tcBorders>
              <w:top w:val="outset" w:sz="6" w:space="0" w:color="D0D7E5"/>
              <w:left w:val="outset" w:sz="6" w:space="0" w:color="D0D7E5"/>
              <w:bottom w:val="outset" w:sz="6" w:space="0" w:color="D0D7E5"/>
              <w:right w:val="outset" w:sz="6" w:space="0" w:color="D0D7E5"/>
            </w:tcBorders>
            <w:shd w:val="clear" w:color="auto" w:fill="FFFFFF"/>
          </w:tcPr>
          <w:p w14:paraId="3797BB3A" w14:textId="77777777" w:rsidR="00A53B40" w:rsidRPr="00023A4A" w:rsidRDefault="00A53B40" w:rsidP="00A53B40">
            <w:pPr>
              <w:spacing w:before="0" w:after="24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2F665AE"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1A7943C" w14:textId="77777777" w:rsidR="00A53B40" w:rsidRPr="00023A4A" w:rsidRDefault="00A53B40" w:rsidP="00A53B40">
            <w:pPr>
              <w:spacing w:before="0"/>
              <w:jc w:val="left"/>
              <w:rPr>
                <w:rFonts w:ascii="Times New Roman" w:hAnsi="Times New Roman"/>
              </w:rPr>
            </w:pPr>
            <w:r w:rsidRPr="00023A4A">
              <w:rPr>
                <w:rFonts w:ascii="Calibri" w:hAnsi="Calibri"/>
                <w:color w:val="000000"/>
              </w:rPr>
              <w:t>006</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4EE9B57" w14:textId="77777777" w:rsidR="00A53B40" w:rsidRPr="00023A4A" w:rsidRDefault="00A53B40" w:rsidP="00A53B40">
            <w:pPr>
              <w:jc w:val="cente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0CA0E67" w14:textId="77777777" w:rsidR="00A53B40" w:rsidRPr="00023A4A" w:rsidRDefault="00A53B40" w:rsidP="00A53B40">
            <w:pPr>
              <w:spacing w:before="0"/>
              <w:jc w:val="right"/>
              <w:rPr>
                <w:rFonts w:ascii="Times New Roman" w:hAnsi="Times New Roman"/>
              </w:rPr>
            </w:pPr>
            <w:r w:rsidRPr="00023A4A">
              <w:rPr>
                <w:rFonts w:ascii="Calibri" w:hAnsi="Calibri"/>
                <w:color w:val="000000"/>
              </w:rPr>
              <w:t>500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2976F4B"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6955D0C"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B1F762B"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1051D2C" w14:textId="77777777" w:rsidR="00A53B40" w:rsidRPr="00023A4A" w:rsidRDefault="00A53B40" w:rsidP="00A53B40">
            <w:pPr>
              <w:spacing w:before="0"/>
              <w:jc w:val="right"/>
              <w:rPr>
                <w:rFonts w:ascii="Times New Roman" w:hAnsi="Times New Roman"/>
              </w:rPr>
            </w:pPr>
          </w:p>
        </w:tc>
      </w:tr>
      <w:tr w:rsidR="00A53B40" w:rsidRPr="00023A4A" w14:paraId="162DFD52" w14:textId="77777777" w:rsidTr="00095E9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4A6C6274" w14:textId="77777777" w:rsidR="00A53B40" w:rsidRPr="00023A4A" w:rsidRDefault="00A53B40" w:rsidP="00DF302A">
            <w:pPr>
              <w:pStyle w:val="ListParagraph"/>
              <w:numPr>
                <w:ilvl w:val="0"/>
                <w:numId w:val="37"/>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B09D9BA" w14:textId="77777777" w:rsidR="00A53B40" w:rsidRPr="00023A4A" w:rsidRDefault="00A53B40" w:rsidP="00A53B40">
            <w:pPr>
              <w:spacing w:before="0"/>
              <w:jc w:val="right"/>
              <w:rPr>
                <w:rFonts w:ascii="Times New Roman" w:hAnsi="Times New Roman"/>
              </w:rPr>
            </w:pPr>
            <w:r w:rsidRPr="00023A4A">
              <w:rPr>
                <w:rFonts w:ascii="Calibri" w:hAnsi="Calibri"/>
                <w:color w:val="000000"/>
              </w:rPr>
              <w:t>18985</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3F28965" w14:textId="77777777" w:rsidR="00A53B40" w:rsidRPr="00023A4A" w:rsidRDefault="00A53B40" w:rsidP="00A53B40">
            <w:pPr>
              <w:spacing w:before="0"/>
              <w:jc w:val="left"/>
              <w:rPr>
                <w:rFonts w:ascii="Times New Roman" w:hAnsi="Times New Roman"/>
              </w:rPr>
            </w:pPr>
            <w:r w:rsidRPr="00023A4A">
              <w:rPr>
                <w:rFonts w:ascii="Calibri" w:hAnsi="Calibri"/>
                <w:color w:val="000000"/>
              </w:rPr>
              <w:t>19565001</w:t>
            </w:r>
          </w:p>
        </w:tc>
        <w:tc>
          <w:tcPr>
            <w:tcW w:w="2087" w:type="dxa"/>
            <w:tcBorders>
              <w:top w:val="outset" w:sz="6" w:space="0" w:color="D0D7E5"/>
              <w:left w:val="outset" w:sz="6" w:space="0" w:color="D0D7E5"/>
              <w:bottom w:val="outset" w:sz="6" w:space="0" w:color="D0D7E5"/>
              <w:right w:val="outset" w:sz="6" w:space="0" w:color="D0D7E5"/>
            </w:tcBorders>
            <w:shd w:val="clear" w:color="auto" w:fill="FFFFFF"/>
          </w:tcPr>
          <w:p w14:paraId="0A8D8C7C" w14:textId="77777777" w:rsidR="00A53B40" w:rsidRPr="00023A4A" w:rsidRDefault="00A53B40" w:rsidP="00A53B40">
            <w:pPr>
              <w:spacing w:before="0"/>
              <w:jc w:val="left"/>
              <w:rPr>
                <w:rFonts w:ascii="Calibri" w:hAnsi="Calibri"/>
              </w:rPr>
            </w:pPr>
            <w:r w:rsidRPr="00023A4A">
              <w:rPr>
                <w:rFonts w:ascii="Calibri" w:hAnsi="Calibri"/>
              </w:rPr>
              <w:t xml:space="preserve">Rudarski kabl savitljivi 0,6/1kV </w:t>
            </w:r>
          </w:p>
          <w:p w14:paraId="73532BA3" w14:textId="77777777" w:rsidR="00A53B40" w:rsidRPr="00023A4A" w:rsidRDefault="00A53B40" w:rsidP="00A53B40">
            <w:pPr>
              <w:spacing w:before="0"/>
              <w:jc w:val="left"/>
              <w:rPr>
                <w:rFonts w:ascii="Times New Roman" w:hAnsi="Times New Roman"/>
              </w:rPr>
            </w:pPr>
            <w:r w:rsidRPr="00023A4A">
              <w:rPr>
                <w:rFonts w:ascii="Calibri" w:hAnsi="Calibri"/>
              </w:rPr>
              <w:t xml:space="preserve">EpN50-Y 4x1,5 </w:t>
            </w:r>
          </w:p>
        </w:tc>
        <w:tc>
          <w:tcPr>
            <w:tcW w:w="1383" w:type="dxa"/>
            <w:tcBorders>
              <w:top w:val="outset" w:sz="6" w:space="0" w:color="D0D7E5"/>
              <w:left w:val="outset" w:sz="6" w:space="0" w:color="D0D7E5"/>
              <w:bottom w:val="outset" w:sz="6" w:space="0" w:color="D0D7E5"/>
              <w:right w:val="outset" w:sz="6" w:space="0" w:color="D0D7E5"/>
            </w:tcBorders>
            <w:shd w:val="clear" w:color="auto" w:fill="FFFFFF"/>
          </w:tcPr>
          <w:p w14:paraId="58BE0E10" w14:textId="77777777" w:rsidR="00A53B40" w:rsidRPr="00023A4A" w:rsidRDefault="00A53B40" w:rsidP="00A53B40">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E2E73C7"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71C455A" w14:textId="77777777" w:rsidR="00A53B40" w:rsidRPr="00023A4A" w:rsidRDefault="00A53B40" w:rsidP="00A53B40">
            <w:pPr>
              <w:spacing w:before="0"/>
              <w:jc w:val="left"/>
              <w:rPr>
                <w:rFonts w:ascii="Times New Roman" w:hAnsi="Times New Roman"/>
              </w:rPr>
            </w:pPr>
            <w:r w:rsidRPr="00023A4A">
              <w:rPr>
                <w:rFonts w:ascii="Calibri" w:hAnsi="Calibri"/>
                <w:color w:val="000000"/>
              </w:rPr>
              <w:t>006</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29D600C" w14:textId="77777777" w:rsidR="00A53B40" w:rsidRPr="00023A4A" w:rsidRDefault="00A53B40" w:rsidP="00A53B40">
            <w:pPr>
              <w:jc w:val="cente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A7A515F" w14:textId="77777777" w:rsidR="00A53B40" w:rsidRPr="00023A4A" w:rsidRDefault="00A53B40" w:rsidP="00A53B40">
            <w:pPr>
              <w:spacing w:before="0"/>
              <w:jc w:val="right"/>
              <w:rPr>
                <w:rFonts w:ascii="Times New Roman" w:hAnsi="Times New Roman"/>
              </w:rPr>
            </w:pPr>
            <w:r w:rsidRPr="00023A4A">
              <w:rPr>
                <w:rFonts w:ascii="Calibri" w:hAnsi="Calibri"/>
                <w:color w:val="000000"/>
              </w:rPr>
              <w:t>500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1909F60"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43F0C00"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1BC4C05"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FBD247E" w14:textId="77777777" w:rsidR="00A53B40" w:rsidRPr="00023A4A" w:rsidRDefault="00A53B40" w:rsidP="00A53B40">
            <w:pPr>
              <w:spacing w:before="0"/>
              <w:jc w:val="right"/>
              <w:rPr>
                <w:rFonts w:ascii="Times New Roman" w:hAnsi="Times New Roman"/>
              </w:rPr>
            </w:pPr>
          </w:p>
        </w:tc>
      </w:tr>
      <w:tr w:rsidR="00A53B40" w:rsidRPr="00023A4A" w14:paraId="1123E919" w14:textId="77777777" w:rsidTr="00095E9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7D5BFCE4" w14:textId="77777777" w:rsidR="00A53B40" w:rsidRPr="00023A4A" w:rsidRDefault="00A53B40" w:rsidP="00DF302A">
            <w:pPr>
              <w:pStyle w:val="ListParagraph"/>
              <w:numPr>
                <w:ilvl w:val="0"/>
                <w:numId w:val="37"/>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D01A951" w14:textId="77777777" w:rsidR="00A53B40" w:rsidRPr="00023A4A" w:rsidRDefault="00A53B40" w:rsidP="00A53B40">
            <w:pPr>
              <w:spacing w:before="0"/>
              <w:jc w:val="right"/>
              <w:rPr>
                <w:rFonts w:ascii="Times New Roman" w:hAnsi="Times New Roman"/>
              </w:rPr>
            </w:pPr>
            <w:r w:rsidRPr="00023A4A">
              <w:rPr>
                <w:rFonts w:ascii="Calibri" w:hAnsi="Calibri"/>
                <w:color w:val="000000"/>
              </w:rPr>
              <w:t>18988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3C9773E" w14:textId="77777777" w:rsidR="00A53B40" w:rsidRPr="00023A4A" w:rsidRDefault="00A53B40" w:rsidP="00A53B40">
            <w:pPr>
              <w:spacing w:before="0"/>
              <w:jc w:val="left"/>
              <w:rPr>
                <w:rFonts w:ascii="Times New Roman" w:hAnsi="Times New Roman"/>
              </w:rPr>
            </w:pPr>
            <w:r w:rsidRPr="00023A4A">
              <w:rPr>
                <w:rFonts w:ascii="Calibri" w:hAnsi="Calibri"/>
                <w:color w:val="000000"/>
              </w:rPr>
              <w:t>19565019</w:t>
            </w:r>
          </w:p>
        </w:tc>
        <w:tc>
          <w:tcPr>
            <w:tcW w:w="2087" w:type="dxa"/>
            <w:tcBorders>
              <w:top w:val="outset" w:sz="6" w:space="0" w:color="D0D7E5"/>
              <w:left w:val="outset" w:sz="6" w:space="0" w:color="D0D7E5"/>
              <w:bottom w:val="outset" w:sz="6" w:space="0" w:color="D0D7E5"/>
              <w:right w:val="outset" w:sz="6" w:space="0" w:color="D0D7E5"/>
            </w:tcBorders>
            <w:shd w:val="clear" w:color="auto" w:fill="FFFFFF"/>
          </w:tcPr>
          <w:p w14:paraId="72F07829" w14:textId="77777777" w:rsidR="00A53B40" w:rsidRPr="00023A4A" w:rsidRDefault="00A53B40" w:rsidP="00A53B40">
            <w:pPr>
              <w:spacing w:before="0"/>
              <w:jc w:val="left"/>
              <w:rPr>
                <w:rFonts w:ascii="Calibri" w:hAnsi="Calibri"/>
              </w:rPr>
            </w:pPr>
            <w:r w:rsidRPr="00023A4A">
              <w:rPr>
                <w:rFonts w:ascii="Calibri" w:hAnsi="Calibri"/>
              </w:rPr>
              <w:t xml:space="preserve">Rudarski kabl savitljivi 0,6/1kV </w:t>
            </w:r>
          </w:p>
          <w:p w14:paraId="0E3EB9A7" w14:textId="77777777" w:rsidR="00A53B40" w:rsidRPr="00023A4A" w:rsidRDefault="00A53B40" w:rsidP="00A53B40">
            <w:pPr>
              <w:spacing w:before="0"/>
              <w:jc w:val="left"/>
              <w:rPr>
                <w:rFonts w:ascii="Times New Roman" w:hAnsi="Times New Roman"/>
              </w:rPr>
            </w:pPr>
            <w:r w:rsidRPr="00023A4A">
              <w:rPr>
                <w:rFonts w:ascii="Calibri" w:hAnsi="Calibri"/>
              </w:rPr>
              <w:t xml:space="preserve">EpN50-Y 4x2,5 </w:t>
            </w:r>
          </w:p>
        </w:tc>
        <w:tc>
          <w:tcPr>
            <w:tcW w:w="1383" w:type="dxa"/>
            <w:tcBorders>
              <w:top w:val="outset" w:sz="6" w:space="0" w:color="D0D7E5"/>
              <w:left w:val="outset" w:sz="6" w:space="0" w:color="D0D7E5"/>
              <w:bottom w:val="outset" w:sz="6" w:space="0" w:color="D0D7E5"/>
              <w:right w:val="outset" w:sz="6" w:space="0" w:color="D0D7E5"/>
            </w:tcBorders>
            <w:shd w:val="clear" w:color="auto" w:fill="FFFFFF"/>
          </w:tcPr>
          <w:p w14:paraId="1764FFC8" w14:textId="77777777" w:rsidR="00A53B40" w:rsidRPr="00023A4A" w:rsidRDefault="00A53B40" w:rsidP="00A53B40">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8B55368"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F4D75A6" w14:textId="77777777" w:rsidR="00A53B40" w:rsidRPr="00023A4A" w:rsidRDefault="00A53B40" w:rsidP="00A53B40">
            <w:pPr>
              <w:spacing w:before="0"/>
              <w:jc w:val="left"/>
              <w:rPr>
                <w:rFonts w:ascii="Times New Roman" w:hAnsi="Times New Roman"/>
              </w:rPr>
            </w:pPr>
            <w:r w:rsidRPr="00023A4A">
              <w:rPr>
                <w:rFonts w:ascii="Calibri" w:hAnsi="Calibri"/>
                <w:color w:val="000000"/>
              </w:rPr>
              <w:t>006</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9A75C56" w14:textId="77777777" w:rsidR="00A53B40" w:rsidRPr="00023A4A" w:rsidRDefault="00A53B40" w:rsidP="00A53B40">
            <w:pPr>
              <w:jc w:val="cente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48E32FA" w14:textId="77777777" w:rsidR="00A53B40" w:rsidRPr="00023A4A" w:rsidRDefault="00A53B40" w:rsidP="00A53B40">
            <w:pPr>
              <w:spacing w:before="0"/>
              <w:jc w:val="right"/>
              <w:rPr>
                <w:rFonts w:ascii="Times New Roman" w:hAnsi="Times New Roman"/>
              </w:rPr>
            </w:pPr>
            <w:r w:rsidRPr="00023A4A">
              <w:rPr>
                <w:rFonts w:ascii="Calibri" w:hAnsi="Calibri"/>
                <w:color w:val="000000"/>
              </w:rPr>
              <w:t>1000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E464B3A"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9C0E8EE"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8B4CBC7"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AFA588D" w14:textId="77777777" w:rsidR="00A53B40" w:rsidRPr="00023A4A" w:rsidRDefault="00A53B40" w:rsidP="00A53B40">
            <w:pPr>
              <w:spacing w:before="0"/>
              <w:jc w:val="right"/>
              <w:rPr>
                <w:rFonts w:ascii="Times New Roman" w:hAnsi="Times New Roman"/>
              </w:rPr>
            </w:pPr>
          </w:p>
        </w:tc>
      </w:tr>
      <w:tr w:rsidR="00A53B40" w:rsidRPr="00023A4A" w14:paraId="5E6647DB" w14:textId="77777777" w:rsidTr="00095E9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29B22FB0" w14:textId="77777777" w:rsidR="00A53B40" w:rsidRPr="00023A4A" w:rsidRDefault="00A53B40" w:rsidP="00DF302A">
            <w:pPr>
              <w:pStyle w:val="ListParagraph"/>
              <w:numPr>
                <w:ilvl w:val="0"/>
                <w:numId w:val="37"/>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3DC30FB" w14:textId="77777777" w:rsidR="00A53B40" w:rsidRPr="00023A4A" w:rsidRDefault="00A53B40" w:rsidP="00A53B40">
            <w:pPr>
              <w:spacing w:before="0"/>
              <w:jc w:val="right"/>
              <w:rPr>
                <w:rFonts w:ascii="Times New Roman" w:hAnsi="Times New Roman"/>
              </w:rPr>
            </w:pPr>
            <w:r w:rsidRPr="00023A4A">
              <w:rPr>
                <w:rFonts w:ascii="Calibri" w:hAnsi="Calibri"/>
                <w:color w:val="000000"/>
              </w:rPr>
              <w:t>19038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14FCFF2" w14:textId="77777777" w:rsidR="00A53B40" w:rsidRPr="00023A4A" w:rsidRDefault="00A53B40" w:rsidP="00A53B40">
            <w:pPr>
              <w:spacing w:before="0"/>
              <w:jc w:val="left"/>
              <w:rPr>
                <w:rFonts w:ascii="Times New Roman" w:hAnsi="Times New Roman"/>
              </w:rPr>
            </w:pPr>
            <w:r w:rsidRPr="00023A4A">
              <w:rPr>
                <w:rFonts w:ascii="Calibri" w:hAnsi="Calibri"/>
                <w:color w:val="000000"/>
              </w:rPr>
              <w:t>19568864</w:t>
            </w:r>
          </w:p>
        </w:tc>
        <w:tc>
          <w:tcPr>
            <w:tcW w:w="2087" w:type="dxa"/>
            <w:tcBorders>
              <w:top w:val="outset" w:sz="6" w:space="0" w:color="D0D7E5"/>
              <w:left w:val="outset" w:sz="6" w:space="0" w:color="D0D7E5"/>
              <w:bottom w:val="outset" w:sz="6" w:space="0" w:color="D0D7E5"/>
              <w:right w:val="outset" w:sz="6" w:space="0" w:color="D0D7E5"/>
            </w:tcBorders>
            <w:shd w:val="clear" w:color="auto" w:fill="FFFFFF"/>
          </w:tcPr>
          <w:p w14:paraId="0DE94AB0" w14:textId="77777777" w:rsidR="00A53B40" w:rsidRPr="00023A4A" w:rsidRDefault="00A53B40" w:rsidP="00A53B40">
            <w:pPr>
              <w:spacing w:before="0"/>
              <w:jc w:val="left"/>
              <w:rPr>
                <w:rFonts w:ascii="Calibri" w:hAnsi="Calibri"/>
              </w:rPr>
            </w:pPr>
            <w:r w:rsidRPr="00023A4A">
              <w:rPr>
                <w:rFonts w:ascii="Calibri" w:hAnsi="Calibri"/>
              </w:rPr>
              <w:t xml:space="preserve">Rudarski kabl savitljivi 0,6/1kV </w:t>
            </w:r>
          </w:p>
          <w:p w14:paraId="49E2F843" w14:textId="77777777" w:rsidR="00A53B40" w:rsidRPr="00023A4A" w:rsidRDefault="00A53B40" w:rsidP="00A53B40">
            <w:pPr>
              <w:spacing w:before="0"/>
              <w:jc w:val="left"/>
              <w:rPr>
                <w:rFonts w:ascii="Times New Roman" w:hAnsi="Times New Roman"/>
              </w:rPr>
            </w:pPr>
            <w:r w:rsidRPr="00023A4A">
              <w:rPr>
                <w:rFonts w:ascii="Calibri" w:hAnsi="Calibri"/>
              </w:rPr>
              <w:t xml:space="preserve">EpN50-Y-4x6 </w:t>
            </w:r>
          </w:p>
        </w:tc>
        <w:tc>
          <w:tcPr>
            <w:tcW w:w="1383" w:type="dxa"/>
            <w:tcBorders>
              <w:top w:val="outset" w:sz="6" w:space="0" w:color="D0D7E5"/>
              <w:left w:val="outset" w:sz="6" w:space="0" w:color="D0D7E5"/>
              <w:bottom w:val="outset" w:sz="6" w:space="0" w:color="D0D7E5"/>
              <w:right w:val="outset" w:sz="6" w:space="0" w:color="D0D7E5"/>
            </w:tcBorders>
            <w:shd w:val="clear" w:color="auto" w:fill="FFFFFF"/>
          </w:tcPr>
          <w:p w14:paraId="235AF044" w14:textId="77777777" w:rsidR="00A53B40" w:rsidRPr="00023A4A" w:rsidRDefault="00A53B40" w:rsidP="00A53B40">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2C036F1"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308BE60" w14:textId="77777777" w:rsidR="00A53B40" w:rsidRPr="00023A4A" w:rsidRDefault="00A53B40" w:rsidP="00A53B40">
            <w:pPr>
              <w:spacing w:before="0"/>
              <w:jc w:val="left"/>
              <w:rPr>
                <w:rFonts w:ascii="Times New Roman" w:hAnsi="Times New Roman"/>
              </w:rPr>
            </w:pPr>
            <w:r w:rsidRPr="00023A4A">
              <w:rPr>
                <w:rFonts w:ascii="Calibri" w:hAnsi="Calibri"/>
                <w:color w:val="000000"/>
              </w:rPr>
              <w:t>006</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17C4869" w14:textId="77777777" w:rsidR="00A53B40" w:rsidRPr="00023A4A" w:rsidRDefault="00A53B40" w:rsidP="00A53B40">
            <w:pPr>
              <w:jc w:val="cente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7F2AE52" w14:textId="77777777" w:rsidR="00A53B40" w:rsidRPr="00023A4A" w:rsidRDefault="00A53B40" w:rsidP="00A53B40">
            <w:pPr>
              <w:spacing w:before="0"/>
              <w:jc w:val="right"/>
              <w:rPr>
                <w:rFonts w:ascii="Times New Roman" w:hAnsi="Times New Roman"/>
              </w:rPr>
            </w:pPr>
            <w:r w:rsidRPr="00023A4A">
              <w:rPr>
                <w:rFonts w:ascii="Calibri" w:hAnsi="Calibri"/>
                <w:color w:val="000000"/>
              </w:rPr>
              <w:t>2000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416793F"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D365096"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7BE5725"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C21F951" w14:textId="77777777" w:rsidR="00A53B40" w:rsidRPr="00023A4A" w:rsidRDefault="00A53B40" w:rsidP="00A53B40">
            <w:pPr>
              <w:spacing w:before="0"/>
              <w:jc w:val="right"/>
              <w:rPr>
                <w:rFonts w:ascii="Times New Roman" w:hAnsi="Times New Roman"/>
              </w:rPr>
            </w:pPr>
          </w:p>
        </w:tc>
      </w:tr>
      <w:tr w:rsidR="00A53B40" w:rsidRPr="00023A4A" w14:paraId="146A4A57" w14:textId="77777777" w:rsidTr="00095E9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14DF7594" w14:textId="77777777" w:rsidR="00A53B40" w:rsidRPr="00023A4A" w:rsidRDefault="00A53B40" w:rsidP="00DF302A">
            <w:pPr>
              <w:pStyle w:val="ListParagraph"/>
              <w:numPr>
                <w:ilvl w:val="0"/>
                <w:numId w:val="37"/>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BAE5A26" w14:textId="77777777" w:rsidR="00A53B40" w:rsidRPr="00023A4A" w:rsidRDefault="00A53B40" w:rsidP="00A53B40">
            <w:pPr>
              <w:spacing w:before="0"/>
              <w:jc w:val="right"/>
              <w:rPr>
                <w:rFonts w:ascii="Times New Roman" w:hAnsi="Times New Roman"/>
              </w:rPr>
            </w:pPr>
            <w:r w:rsidRPr="00023A4A">
              <w:rPr>
                <w:rFonts w:ascii="Calibri" w:hAnsi="Calibri"/>
                <w:color w:val="000000"/>
              </w:rPr>
              <w:t>19042</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AC5442A" w14:textId="77777777" w:rsidR="00A53B40" w:rsidRPr="00023A4A" w:rsidRDefault="00A53B40" w:rsidP="00A53B40">
            <w:pPr>
              <w:spacing w:before="0"/>
              <w:jc w:val="left"/>
              <w:rPr>
                <w:rFonts w:ascii="Times New Roman" w:hAnsi="Times New Roman"/>
              </w:rPr>
            </w:pPr>
            <w:r w:rsidRPr="00023A4A">
              <w:rPr>
                <w:rFonts w:ascii="Calibri" w:hAnsi="Calibri"/>
                <w:color w:val="000000"/>
              </w:rPr>
              <w:t>19568898</w:t>
            </w:r>
          </w:p>
        </w:tc>
        <w:tc>
          <w:tcPr>
            <w:tcW w:w="2087" w:type="dxa"/>
            <w:tcBorders>
              <w:top w:val="outset" w:sz="6" w:space="0" w:color="D0D7E5"/>
              <w:left w:val="outset" w:sz="6" w:space="0" w:color="D0D7E5"/>
              <w:bottom w:val="outset" w:sz="6" w:space="0" w:color="D0D7E5"/>
              <w:right w:val="outset" w:sz="6" w:space="0" w:color="D0D7E5"/>
            </w:tcBorders>
            <w:shd w:val="clear" w:color="auto" w:fill="FFFFFF"/>
          </w:tcPr>
          <w:p w14:paraId="0CD4C95E" w14:textId="77777777" w:rsidR="00A53B40" w:rsidRPr="00023A4A" w:rsidRDefault="00A53B40" w:rsidP="00A53B40">
            <w:pPr>
              <w:spacing w:before="0"/>
              <w:jc w:val="left"/>
              <w:rPr>
                <w:rFonts w:ascii="Calibri" w:hAnsi="Calibri"/>
              </w:rPr>
            </w:pPr>
            <w:r w:rsidRPr="00023A4A">
              <w:rPr>
                <w:rFonts w:ascii="Calibri" w:hAnsi="Calibri"/>
              </w:rPr>
              <w:t xml:space="preserve">Rudarski kabl savitljivi 0,6/1kV </w:t>
            </w:r>
          </w:p>
          <w:p w14:paraId="5A3DC0E9" w14:textId="77777777" w:rsidR="00A53B40" w:rsidRPr="00023A4A" w:rsidRDefault="00A53B40" w:rsidP="00A53B40">
            <w:pPr>
              <w:spacing w:before="0"/>
              <w:jc w:val="left"/>
              <w:rPr>
                <w:rFonts w:ascii="Times New Roman" w:hAnsi="Times New Roman"/>
              </w:rPr>
            </w:pPr>
            <w:r w:rsidRPr="00023A4A">
              <w:rPr>
                <w:rFonts w:ascii="Calibri" w:hAnsi="Calibri"/>
              </w:rPr>
              <w:t>EpN50 37x1,5</w:t>
            </w:r>
          </w:p>
        </w:tc>
        <w:tc>
          <w:tcPr>
            <w:tcW w:w="1383" w:type="dxa"/>
            <w:tcBorders>
              <w:top w:val="outset" w:sz="6" w:space="0" w:color="D0D7E5"/>
              <w:left w:val="outset" w:sz="6" w:space="0" w:color="D0D7E5"/>
              <w:bottom w:val="outset" w:sz="6" w:space="0" w:color="D0D7E5"/>
              <w:right w:val="outset" w:sz="6" w:space="0" w:color="D0D7E5"/>
            </w:tcBorders>
            <w:shd w:val="clear" w:color="auto" w:fill="FFFFFF"/>
          </w:tcPr>
          <w:p w14:paraId="0E1E9978" w14:textId="77777777" w:rsidR="00A53B40" w:rsidRPr="00023A4A" w:rsidRDefault="00A53B40" w:rsidP="00A53B40">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6F23682"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521EF9E" w14:textId="77777777" w:rsidR="00A53B40" w:rsidRPr="00023A4A" w:rsidRDefault="00A53B40" w:rsidP="00A53B40">
            <w:pPr>
              <w:spacing w:before="0"/>
              <w:jc w:val="left"/>
              <w:rPr>
                <w:rFonts w:ascii="Times New Roman" w:hAnsi="Times New Roman"/>
              </w:rPr>
            </w:pPr>
            <w:r w:rsidRPr="00023A4A">
              <w:rPr>
                <w:rFonts w:ascii="Calibri" w:hAnsi="Calibri"/>
                <w:color w:val="000000"/>
              </w:rPr>
              <w:t>006</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1F26ACD" w14:textId="77777777" w:rsidR="00A53B40" w:rsidRPr="00023A4A" w:rsidRDefault="00A53B40" w:rsidP="00A53B40">
            <w:pPr>
              <w:jc w:val="cente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BF7EB41" w14:textId="77777777" w:rsidR="00A53B40" w:rsidRPr="00023A4A" w:rsidRDefault="00A53B40" w:rsidP="00A53B40">
            <w:pPr>
              <w:spacing w:before="0"/>
              <w:jc w:val="right"/>
              <w:rPr>
                <w:rFonts w:ascii="Times New Roman" w:hAnsi="Times New Roman"/>
              </w:rPr>
            </w:pPr>
            <w:r w:rsidRPr="00023A4A">
              <w:rPr>
                <w:rFonts w:ascii="Calibri" w:hAnsi="Calibri"/>
                <w:color w:val="000000"/>
              </w:rPr>
              <w:t>300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108D99C"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B90E39B"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078720D"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7BC0DCD" w14:textId="77777777" w:rsidR="00A53B40" w:rsidRPr="00023A4A" w:rsidRDefault="00A53B40" w:rsidP="00A53B40">
            <w:pPr>
              <w:spacing w:before="0"/>
              <w:jc w:val="right"/>
              <w:rPr>
                <w:rFonts w:ascii="Times New Roman" w:hAnsi="Times New Roman"/>
              </w:rPr>
            </w:pPr>
          </w:p>
        </w:tc>
      </w:tr>
      <w:tr w:rsidR="00A53B40" w:rsidRPr="00023A4A" w14:paraId="4FD6741A" w14:textId="77777777" w:rsidTr="00095E9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4CB2AF6A" w14:textId="77777777" w:rsidR="00A53B40" w:rsidRPr="00023A4A" w:rsidRDefault="00A53B40" w:rsidP="00DF302A">
            <w:pPr>
              <w:pStyle w:val="ListParagraph"/>
              <w:numPr>
                <w:ilvl w:val="0"/>
                <w:numId w:val="37"/>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E005E1B" w14:textId="77777777" w:rsidR="00A53B40" w:rsidRPr="00023A4A" w:rsidRDefault="00A53B40" w:rsidP="00A53B40">
            <w:pPr>
              <w:spacing w:before="0"/>
              <w:jc w:val="right"/>
              <w:rPr>
                <w:rFonts w:ascii="Times New Roman" w:hAnsi="Times New Roman"/>
              </w:rPr>
            </w:pPr>
            <w:r w:rsidRPr="00023A4A">
              <w:rPr>
                <w:rFonts w:ascii="Calibri" w:hAnsi="Calibri"/>
                <w:color w:val="000000"/>
              </w:rPr>
              <w:t>19063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F272186" w14:textId="77777777" w:rsidR="00A53B40" w:rsidRPr="00023A4A" w:rsidRDefault="00A53B40" w:rsidP="00A53B40">
            <w:pPr>
              <w:spacing w:before="0"/>
              <w:jc w:val="left"/>
              <w:rPr>
                <w:rFonts w:ascii="Times New Roman" w:hAnsi="Times New Roman"/>
              </w:rPr>
            </w:pPr>
            <w:r w:rsidRPr="00023A4A">
              <w:rPr>
                <w:rFonts w:ascii="Calibri" w:hAnsi="Calibri"/>
                <w:color w:val="000000"/>
              </w:rPr>
              <w:t>19569326</w:t>
            </w:r>
          </w:p>
        </w:tc>
        <w:tc>
          <w:tcPr>
            <w:tcW w:w="2087" w:type="dxa"/>
            <w:tcBorders>
              <w:top w:val="outset" w:sz="6" w:space="0" w:color="D0D7E5"/>
              <w:left w:val="outset" w:sz="6" w:space="0" w:color="D0D7E5"/>
              <w:bottom w:val="outset" w:sz="6" w:space="0" w:color="D0D7E5"/>
              <w:right w:val="outset" w:sz="6" w:space="0" w:color="D0D7E5"/>
            </w:tcBorders>
            <w:shd w:val="clear" w:color="auto" w:fill="FFFFFF"/>
          </w:tcPr>
          <w:p w14:paraId="4B3E0B4A" w14:textId="77777777" w:rsidR="00A53B40" w:rsidRPr="00023A4A" w:rsidRDefault="00A53B40" w:rsidP="00A53B40">
            <w:pPr>
              <w:spacing w:before="0"/>
              <w:jc w:val="left"/>
              <w:rPr>
                <w:rFonts w:ascii="Calibri" w:hAnsi="Calibri"/>
              </w:rPr>
            </w:pPr>
            <w:r w:rsidRPr="00023A4A">
              <w:rPr>
                <w:rFonts w:ascii="Calibri" w:hAnsi="Calibri"/>
              </w:rPr>
              <w:t xml:space="preserve">Rudarski kabl savitljivi 0,6/1kV </w:t>
            </w:r>
          </w:p>
          <w:p w14:paraId="2643E83B" w14:textId="77777777" w:rsidR="00A53B40" w:rsidRPr="00023A4A" w:rsidRDefault="00A53B40" w:rsidP="00A53B40">
            <w:pPr>
              <w:spacing w:before="0"/>
              <w:jc w:val="left"/>
              <w:rPr>
                <w:rFonts w:ascii="Times New Roman" w:hAnsi="Times New Roman"/>
              </w:rPr>
            </w:pPr>
            <w:r w:rsidRPr="00023A4A">
              <w:rPr>
                <w:rFonts w:ascii="Calibri" w:hAnsi="Calibri"/>
              </w:rPr>
              <w:t>EPN50-Y-5x10</w:t>
            </w:r>
          </w:p>
        </w:tc>
        <w:tc>
          <w:tcPr>
            <w:tcW w:w="1383" w:type="dxa"/>
            <w:tcBorders>
              <w:top w:val="outset" w:sz="6" w:space="0" w:color="D0D7E5"/>
              <w:left w:val="outset" w:sz="6" w:space="0" w:color="D0D7E5"/>
              <w:bottom w:val="outset" w:sz="6" w:space="0" w:color="D0D7E5"/>
              <w:right w:val="outset" w:sz="6" w:space="0" w:color="D0D7E5"/>
            </w:tcBorders>
            <w:shd w:val="clear" w:color="auto" w:fill="FFFFFF"/>
          </w:tcPr>
          <w:p w14:paraId="1630EAD0" w14:textId="77777777" w:rsidR="00A53B40" w:rsidRPr="00023A4A" w:rsidRDefault="00A53B40" w:rsidP="00A53B40">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DACFD0F"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0751DF0" w14:textId="77777777" w:rsidR="00A53B40" w:rsidRPr="00023A4A" w:rsidRDefault="00A53B40" w:rsidP="00A53B40">
            <w:pPr>
              <w:spacing w:before="0"/>
              <w:jc w:val="left"/>
              <w:rPr>
                <w:rFonts w:ascii="Times New Roman" w:hAnsi="Times New Roman"/>
              </w:rPr>
            </w:pPr>
            <w:r w:rsidRPr="00023A4A">
              <w:rPr>
                <w:rFonts w:ascii="Calibri" w:hAnsi="Calibri"/>
                <w:color w:val="000000"/>
              </w:rPr>
              <w:t>006</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80A52D5" w14:textId="77777777" w:rsidR="00A53B40" w:rsidRPr="00023A4A" w:rsidRDefault="00A53B40" w:rsidP="00A53B40">
            <w:pPr>
              <w:jc w:val="cente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F189CA1" w14:textId="77777777" w:rsidR="00A53B40" w:rsidRPr="00023A4A" w:rsidRDefault="00A53B40" w:rsidP="00A53B40">
            <w:pPr>
              <w:spacing w:before="0"/>
              <w:jc w:val="right"/>
              <w:rPr>
                <w:rFonts w:ascii="Times New Roman" w:hAnsi="Times New Roman"/>
              </w:rPr>
            </w:pPr>
            <w:r w:rsidRPr="00023A4A">
              <w:rPr>
                <w:rFonts w:ascii="Calibri" w:hAnsi="Calibri"/>
                <w:color w:val="000000"/>
              </w:rPr>
              <w:t>1000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E3DB1DD"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FDD6246"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B0FDBFE"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A775A77" w14:textId="77777777" w:rsidR="00A53B40" w:rsidRPr="00023A4A" w:rsidRDefault="00A53B40" w:rsidP="00A53B40">
            <w:pPr>
              <w:spacing w:before="0"/>
              <w:jc w:val="right"/>
              <w:rPr>
                <w:rFonts w:ascii="Times New Roman" w:hAnsi="Times New Roman"/>
              </w:rPr>
            </w:pPr>
          </w:p>
        </w:tc>
      </w:tr>
      <w:tr w:rsidR="00A53B40" w:rsidRPr="00023A4A" w14:paraId="0FCDA9EB" w14:textId="77777777" w:rsidTr="00095E9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7130E06F" w14:textId="77777777" w:rsidR="00A53B40" w:rsidRPr="00023A4A" w:rsidRDefault="00A53B40" w:rsidP="00DF302A">
            <w:pPr>
              <w:pStyle w:val="ListParagraph"/>
              <w:numPr>
                <w:ilvl w:val="0"/>
                <w:numId w:val="37"/>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B1EFE1A" w14:textId="77777777" w:rsidR="00A53B40" w:rsidRPr="00023A4A" w:rsidRDefault="00A53B40" w:rsidP="00A53B40">
            <w:pPr>
              <w:spacing w:before="0"/>
              <w:jc w:val="right"/>
              <w:rPr>
                <w:rFonts w:ascii="Times New Roman" w:hAnsi="Times New Roman"/>
              </w:rPr>
            </w:pPr>
            <w:r w:rsidRPr="00023A4A">
              <w:rPr>
                <w:rFonts w:ascii="Calibri" w:hAnsi="Calibri"/>
                <w:color w:val="000000"/>
              </w:rPr>
              <w:t>19046</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F072E58" w14:textId="77777777" w:rsidR="00A53B40" w:rsidRPr="00023A4A" w:rsidRDefault="00A53B40" w:rsidP="00A53B40">
            <w:pPr>
              <w:spacing w:before="0"/>
              <w:jc w:val="left"/>
              <w:rPr>
                <w:rFonts w:ascii="Times New Roman" w:hAnsi="Times New Roman"/>
              </w:rPr>
            </w:pPr>
            <w:r w:rsidRPr="00023A4A">
              <w:rPr>
                <w:rFonts w:ascii="Calibri" w:hAnsi="Calibri"/>
                <w:color w:val="000000"/>
              </w:rPr>
              <w:t>19568955</w:t>
            </w:r>
          </w:p>
        </w:tc>
        <w:tc>
          <w:tcPr>
            <w:tcW w:w="2087" w:type="dxa"/>
            <w:tcBorders>
              <w:top w:val="outset" w:sz="6" w:space="0" w:color="D0D7E5"/>
              <w:left w:val="outset" w:sz="6" w:space="0" w:color="D0D7E5"/>
              <w:bottom w:val="outset" w:sz="6" w:space="0" w:color="D0D7E5"/>
              <w:right w:val="outset" w:sz="6" w:space="0" w:color="D0D7E5"/>
            </w:tcBorders>
            <w:shd w:val="clear" w:color="auto" w:fill="FFFFFF"/>
          </w:tcPr>
          <w:p w14:paraId="0189CC66" w14:textId="77777777" w:rsidR="00A53B40" w:rsidRPr="00023A4A" w:rsidRDefault="00A53B40" w:rsidP="00A53B40">
            <w:pPr>
              <w:spacing w:before="0"/>
              <w:jc w:val="left"/>
              <w:rPr>
                <w:rFonts w:ascii="Calibri" w:hAnsi="Calibri"/>
              </w:rPr>
            </w:pPr>
            <w:r w:rsidRPr="00023A4A">
              <w:rPr>
                <w:rFonts w:ascii="Calibri" w:hAnsi="Calibri"/>
              </w:rPr>
              <w:t xml:space="preserve">Rudarski kabl savitljivi 0,6/1kV </w:t>
            </w:r>
          </w:p>
          <w:p w14:paraId="1E732439" w14:textId="77777777" w:rsidR="00A53B40" w:rsidRPr="00023A4A" w:rsidRDefault="00A53B40" w:rsidP="00A53B40">
            <w:pPr>
              <w:spacing w:before="0"/>
              <w:jc w:val="left"/>
              <w:rPr>
                <w:rFonts w:ascii="Times New Roman" w:hAnsi="Times New Roman"/>
              </w:rPr>
            </w:pPr>
            <w:r w:rsidRPr="00023A4A">
              <w:rPr>
                <w:rFonts w:ascii="Calibri" w:hAnsi="Calibri"/>
              </w:rPr>
              <w:t>EpN50-Y-3x1,5</w:t>
            </w:r>
          </w:p>
        </w:tc>
        <w:tc>
          <w:tcPr>
            <w:tcW w:w="1383" w:type="dxa"/>
            <w:tcBorders>
              <w:top w:val="outset" w:sz="6" w:space="0" w:color="D0D7E5"/>
              <w:left w:val="outset" w:sz="6" w:space="0" w:color="D0D7E5"/>
              <w:bottom w:val="outset" w:sz="6" w:space="0" w:color="D0D7E5"/>
              <w:right w:val="outset" w:sz="6" w:space="0" w:color="D0D7E5"/>
            </w:tcBorders>
            <w:shd w:val="clear" w:color="auto" w:fill="FFFFFF"/>
          </w:tcPr>
          <w:p w14:paraId="424156E8" w14:textId="77777777" w:rsidR="00A53B40" w:rsidRPr="00023A4A" w:rsidRDefault="00A53B40" w:rsidP="00A53B40">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FAFCA19"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5E91212" w14:textId="77777777" w:rsidR="00A53B40" w:rsidRPr="00023A4A" w:rsidRDefault="00A53B40" w:rsidP="00A53B40">
            <w:pPr>
              <w:spacing w:before="0"/>
              <w:jc w:val="left"/>
              <w:rPr>
                <w:rFonts w:ascii="Times New Roman" w:hAnsi="Times New Roman"/>
              </w:rPr>
            </w:pPr>
            <w:r w:rsidRPr="00023A4A">
              <w:rPr>
                <w:rFonts w:ascii="Calibri" w:hAnsi="Calibri"/>
                <w:color w:val="000000"/>
              </w:rPr>
              <w:t>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9673973" w14:textId="77777777" w:rsidR="00A53B40" w:rsidRPr="00023A4A" w:rsidRDefault="00A53B40" w:rsidP="00A53B40">
            <w:pPr>
              <w:jc w:val="cente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8139C76" w14:textId="77777777" w:rsidR="00A53B40" w:rsidRPr="00023A4A" w:rsidRDefault="00A53B40" w:rsidP="00A53B40">
            <w:pPr>
              <w:spacing w:before="0"/>
              <w:jc w:val="right"/>
              <w:rPr>
                <w:rFonts w:ascii="Times New Roman" w:hAnsi="Times New Roman"/>
              </w:rPr>
            </w:pPr>
            <w:r w:rsidRPr="00023A4A">
              <w:rPr>
                <w:rFonts w:ascii="Calibri" w:hAnsi="Calibri"/>
                <w:color w:val="000000"/>
              </w:rPr>
              <w:t>200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36630BD"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2687C49"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D74A3C7"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EBC1063" w14:textId="77777777" w:rsidR="00A53B40" w:rsidRPr="00023A4A" w:rsidRDefault="00A53B40" w:rsidP="00A53B40">
            <w:pPr>
              <w:spacing w:before="0"/>
              <w:jc w:val="right"/>
              <w:rPr>
                <w:rFonts w:ascii="Times New Roman" w:hAnsi="Times New Roman"/>
              </w:rPr>
            </w:pPr>
          </w:p>
        </w:tc>
      </w:tr>
      <w:tr w:rsidR="00A53B40" w:rsidRPr="00023A4A" w14:paraId="73303D3A" w14:textId="77777777" w:rsidTr="00095E9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5FFC4AE6" w14:textId="77777777" w:rsidR="00A53B40" w:rsidRPr="00023A4A" w:rsidRDefault="00A53B40" w:rsidP="00DF302A">
            <w:pPr>
              <w:pStyle w:val="ListParagraph"/>
              <w:numPr>
                <w:ilvl w:val="0"/>
                <w:numId w:val="37"/>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CD25209" w14:textId="77777777" w:rsidR="00A53B40" w:rsidRPr="00023A4A" w:rsidRDefault="00A53B40" w:rsidP="00A53B40">
            <w:pPr>
              <w:spacing w:before="0"/>
              <w:jc w:val="right"/>
              <w:rPr>
                <w:rFonts w:ascii="Times New Roman" w:hAnsi="Times New Roman"/>
              </w:rPr>
            </w:pPr>
            <w:r w:rsidRPr="00023A4A">
              <w:rPr>
                <w:rFonts w:ascii="Calibri" w:hAnsi="Calibri"/>
                <w:color w:val="000000"/>
              </w:rPr>
              <w:t>18981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BA22678" w14:textId="77777777" w:rsidR="00A53B40" w:rsidRPr="00023A4A" w:rsidRDefault="00A53B40" w:rsidP="00A53B40">
            <w:pPr>
              <w:spacing w:before="0"/>
              <w:jc w:val="left"/>
              <w:rPr>
                <w:rFonts w:ascii="Times New Roman" w:hAnsi="Times New Roman"/>
              </w:rPr>
            </w:pPr>
            <w:r w:rsidRPr="00023A4A">
              <w:rPr>
                <w:rFonts w:ascii="Calibri" w:hAnsi="Calibri"/>
                <w:color w:val="000000"/>
              </w:rPr>
              <w:t>19563022</w:t>
            </w:r>
          </w:p>
        </w:tc>
        <w:tc>
          <w:tcPr>
            <w:tcW w:w="2087" w:type="dxa"/>
            <w:tcBorders>
              <w:top w:val="outset" w:sz="6" w:space="0" w:color="D0D7E5"/>
              <w:left w:val="outset" w:sz="6" w:space="0" w:color="D0D7E5"/>
              <w:bottom w:val="outset" w:sz="6" w:space="0" w:color="D0D7E5"/>
              <w:right w:val="outset" w:sz="6" w:space="0" w:color="D0D7E5"/>
            </w:tcBorders>
            <w:shd w:val="clear" w:color="auto" w:fill="FFFFFF"/>
          </w:tcPr>
          <w:p w14:paraId="76AAA587" w14:textId="77777777" w:rsidR="00A53B40" w:rsidRPr="00023A4A" w:rsidRDefault="00A53B40" w:rsidP="00A53B40">
            <w:pPr>
              <w:spacing w:before="0"/>
              <w:jc w:val="left"/>
              <w:rPr>
                <w:rFonts w:ascii="Calibri" w:hAnsi="Calibri"/>
              </w:rPr>
            </w:pPr>
            <w:r w:rsidRPr="00023A4A">
              <w:rPr>
                <w:rFonts w:ascii="Calibri" w:hAnsi="Calibri"/>
              </w:rPr>
              <w:t xml:space="preserve">Rudarski kabl savitljivi 0,6/1kV </w:t>
            </w:r>
          </w:p>
          <w:p w14:paraId="0B9D2761" w14:textId="77777777" w:rsidR="00A53B40" w:rsidRPr="00023A4A" w:rsidRDefault="00A53B40" w:rsidP="00A53B40">
            <w:pPr>
              <w:spacing w:before="0"/>
              <w:jc w:val="left"/>
              <w:rPr>
                <w:rFonts w:ascii="Times New Roman" w:hAnsi="Times New Roman"/>
              </w:rPr>
            </w:pPr>
            <w:r w:rsidRPr="00023A4A">
              <w:rPr>
                <w:rFonts w:ascii="Calibri" w:hAnsi="Calibri"/>
              </w:rPr>
              <w:t xml:space="preserve">EpN50-Y 3x2,5 </w:t>
            </w:r>
          </w:p>
        </w:tc>
        <w:tc>
          <w:tcPr>
            <w:tcW w:w="1383" w:type="dxa"/>
            <w:tcBorders>
              <w:top w:val="outset" w:sz="6" w:space="0" w:color="D0D7E5"/>
              <w:left w:val="outset" w:sz="6" w:space="0" w:color="D0D7E5"/>
              <w:bottom w:val="outset" w:sz="6" w:space="0" w:color="D0D7E5"/>
              <w:right w:val="outset" w:sz="6" w:space="0" w:color="D0D7E5"/>
            </w:tcBorders>
            <w:shd w:val="clear" w:color="auto" w:fill="FFFFFF"/>
          </w:tcPr>
          <w:p w14:paraId="26FC671E" w14:textId="77777777" w:rsidR="00A53B40" w:rsidRPr="00023A4A" w:rsidRDefault="00A53B40" w:rsidP="00A53B40">
            <w:pPr>
              <w:spacing w:before="0" w:after="24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C0CAA30"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CE9C76F" w14:textId="77777777" w:rsidR="00A53B40" w:rsidRPr="00023A4A" w:rsidRDefault="00A53B40" w:rsidP="00A53B40">
            <w:pPr>
              <w:spacing w:before="0"/>
              <w:jc w:val="left"/>
              <w:rPr>
                <w:rFonts w:ascii="Times New Roman" w:hAnsi="Times New Roman"/>
              </w:rPr>
            </w:pPr>
            <w:r w:rsidRPr="00023A4A">
              <w:rPr>
                <w:rFonts w:ascii="Calibri" w:hAnsi="Calibri"/>
                <w:color w:val="000000"/>
              </w:rPr>
              <w:t>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F94B88D" w14:textId="77777777" w:rsidR="00A53B40" w:rsidRPr="00023A4A" w:rsidRDefault="00A53B40" w:rsidP="00A53B40">
            <w:pPr>
              <w:jc w:val="cente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778E126" w14:textId="77777777" w:rsidR="00A53B40" w:rsidRPr="00023A4A" w:rsidRDefault="00A53B40" w:rsidP="00A53B40">
            <w:pPr>
              <w:spacing w:before="0"/>
              <w:jc w:val="right"/>
              <w:rPr>
                <w:rFonts w:ascii="Times New Roman" w:hAnsi="Times New Roman"/>
              </w:rPr>
            </w:pPr>
            <w:r w:rsidRPr="00023A4A">
              <w:rPr>
                <w:rFonts w:ascii="Calibri" w:hAnsi="Calibri"/>
                <w:color w:val="000000"/>
              </w:rPr>
              <w:t>4000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362462D"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C2AD7E1"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2A8C108"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F023821" w14:textId="77777777" w:rsidR="00A53B40" w:rsidRPr="00023A4A" w:rsidRDefault="00A53B40" w:rsidP="00A53B40">
            <w:pPr>
              <w:spacing w:before="0"/>
              <w:jc w:val="right"/>
              <w:rPr>
                <w:rFonts w:ascii="Times New Roman" w:hAnsi="Times New Roman"/>
              </w:rPr>
            </w:pPr>
          </w:p>
        </w:tc>
      </w:tr>
      <w:tr w:rsidR="00A53B40" w:rsidRPr="00023A4A" w14:paraId="45AFFDA1" w14:textId="77777777" w:rsidTr="00095E9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1CA9C1D9" w14:textId="77777777" w:rsidR="00A53B40" w:rsidRPr="00023A4A" w:rsidRDefault="00A53B40" w:rsidP="00DF302A">
            <w:pPr>
              <w:pStyle w:val="ListParagraph"/>
              <w:numPr>
                <w:ilvl w:val="0"/>
                <w:numId w:val="37"/>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77E6B56" w14:textId="77777777" w:rsidR="00A53B40" w:rsidRPr="00023A4A" w:rsidRDefault="00A53B40" w:rsidP="00A53B40">
            <w:pPr>
              <w:spacing w:before="0"/>
              <w:jc w:val="right"/>
              <w:rPr>
                <w:rFonts w:ascii="Times New Roman" w:hAnsi="Times New Roman"/>
              </w:rPr>
            </w:pPr>
            <w:r w:rsidRPr="00023A4A">
              <w:rPr>
                <w:rFonts w:ascii="Calibri" w:hAnsi="Calibri"/>
                <w:color w:val="000000"/>
              </w:rPr>
              <w:t>19047</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7E8A35A" w14:textId="77777777" w:rsidR="00A53B40" w:rsidRPr="00023A4A" w:rsidRDefault="00A53B40" w:rsidP="00A53B40">
            <w:pPr>
              <w:spacing w:before="0"/>
              <w:jc w:val="left"/>
              <w:rPr>
                <w:rFonts w:ascii="Times New Roman" w:hAnsi="Times New Roman"/>
              </w:rPr>
            </w:pPr>
            <w:r w:rsidRPr="00023A4A">
              <w:rPr>
                <w:rFonts w:ascii="Calibri" w:hAnsi="Calibri"/>
                <w:color w:val="000000"/>
              </w:rPr>
              <w:t>19568955</w:t>
            </w:r>
          </w:p>
        </w:tc>
        <w:tc>
          <w:tcPr>
            <w:tcW w:w="2087" w:type="dxa"/>
            <w:tcBorders>
              <w:top w:val="outset" w:sz="6" w:space="0" w:color="D0D7E5"/>
              <w:left w:val="outset" w:sz="6" w:space="0" w:color="D0D7E5"/>
              <w:bottom w:val="outset" w:sz="6" w:space="0" w:color="D0D7E5"/>
              <w:right w:val="outset" w:sz="6" w:space="0" w:color="D0D7E5"/>
            </w:tcBorders>
            <w:shd w:val="clear" w:color="auto" w:fill="FFFFFF"/>
          </w:tcPr>
          <w:p w14:paraId="02CF76C3" w14:textId="77777777" w:rsidR="00A53B40" w:rsidRPr="00023A4A" w:rsidRDefault="00A53B40" w:rsidP="00A53B40">
            <w:pPr>
              <w:spacing w:before="0"/>
              <w:jc w:val="left"/>
              <w:rPr>
                <w:rFonts w:ascii="Calibri" w:hAnsi="Calibri"/>
              </w:rPr>
            </w:pPr>
            <w:r w:rsidRPr="00023A4A">
              <w:rPr>
                <w:rFonts w:ascii="Calibri" w:hAnsi="Calibri"/>
              </w:rPr>
              <w:t xml:space="preserve">Rudarski kabl savitljivi 0,6/1kV </w:t>
            </w:r>
          </w:p>
          <w:p w14:paraId="6C0BB9C1" w14:textId="77777777" w:rsidR="00A53B40" w:rsidRPr="00023A4A" w:rsidRDefault="00A53B40" w:rsidP="00A53B40">
            <w:pPr>
              <w:spacing w:before="0"/>
              <w:jc w:val="left"/>
              <w:rPr>
                <w:rFonts w:ascii="Times New Roman" w:hAnsi="Times New Roman"/>
              </w:rPr>
            </w:pPr>
            <w:r w:rsidRPr="00023A4A">
              <w:rPr>
                <w:rFonts w:ascii="Calibri" w:hAnsi="Calibri"/>
              </w:rPr>
              <w:t>EpN50-Y-3x1,5</w:t>
            </w:r>
          </w:p>
        </w:tc>
        <w:tc>
          <w:tcPr>
            <w:tcW w:w="1383" w:type="dxa"/>
            <w:tcBorders>
              <w:top w:val="outset" w:sz="6" w:space="0" w:color="D0D7E5"/>
              <w:left w:val="outset" w:sz="6" w:space="0" w:color="D0D7E5"/>
              <w:bottom w:val="outset" w:sz="6" w:space="0" w:color="D0D7E5"/>
              <w:right w:val="outset" w:sz="6" w:space="0" w:color="D0D7E5"/>
            </w:tcBorders>
            <w:shd w:val="clear" w:color="auto" w:fill="FFFFFF"/>
          </w:tcPr>
          <w:p w14:paraId="18E213AF" w14:textId="77777777" w:rsidR="00A53B40" w:rsidRPr="00023A4A" w:rsidRDefault="00A53B40" w:rsidP="00A53B40">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419E0A4"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FCBB2AB" w14:textId="77777777" w:rsidR="00A53B40" w:rsidRPr="00023A4A" w:rsidRDefault="00A53B40" w:rsidP="00A53B40">
            <w:pPr>
              <w:spacing w:before="0"/>
              <w:jc w:val="left"/>
              <w:rPr>
                <w:rFonts w:ascii="Times New Roman" w:hAnsi="Times New Roman"/>
              </w:rPr>
            </w:pPr>
            <w:r w:rsidRPr="00023A4A">
              <w:rPr>
                <w:rFonts w:ascii="Calibri" w:hAnsi="Calibri"/>
                <w:color w:val="000000"/>
              </w:rPr>
              <w:t>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49221B7" w14:textId="77777777" w:rsidR="00A53B40" w:rsidRPr="00023A4A" w:rsidRDefault="00A53B40" w:rsidP="00A53B40">
            <w:pPr>
              <w:jc w:val="cente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52429EC" w14:textId="77777777" w:rsidR="00A53B40" w:rsidRPr="00023A4A" w:rsidRDefault="00A53B40" w:rsidP="00A53B40">
            <w:pPr>
              <w:spacing w:before="0"/>
              <w:jc w:val="right"/>
              <w:rPr>
                <w:rFonts w:ascii="Times New Roman" w:hAnsi="Times New Roman"/>
              </w:rPr>
            </w:pPr>
            <w:r w:rsidRPr="00023A4A">
              <w:rPr>
                <w:rFonts w:ascii="Calibri" w:hAnsi="Calibri"/>
                <w:color w:val="000000"/>
              </w:rPr>
              <w:t>1800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768FE4E"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1F0B953"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B026778"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648108E" w14:textId="77777777" w:rsidR="00A53B40" w:rsidRPr="00023A4A" w:rsidRDefault="00A53B40" w:rsidP="00A53B40">
            <w:pPr>
              <w:spacing w:before="0"/>
              <w:jc w:val="right"/>
              <w:rPr>
                <w:rFonts w:ascii="Times New Roman" w:hAnsi="Times New Roman"/>
              </w:rPr>
            </w:pPr>
          </w:p>
        </w:tc>
      </w:tr>
      <w:tr w:rsidR="00A53B40" w:rsidRPr="00023A4A" w14:paraId="64566B07" w14:textId="77777777" w:rsidTr="00095E9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0BA1E355" w14:textId="77777777" w:rsidR="00A53B40" w:rsidRPr="00023A4A" w:rsidRDefault="00A53B40" w:rsidP="00DF302A">
            <w:pPr>
              <w:pStyle w:val="ListParagraph"/>
              <w:numPr>
                <w:ilvl w:val="0"/>
                <w:numId w:val="37"/>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C9ADF30" w14:textId="77777777" w:rsidR="00A53B40" w:rsidRPr="00023A4A" w:rsidRDefault="00A53B40" w:rsidP="00A53B40">
            <w:pPr>
              <w:spacing w:before="0"/>
              <w:jc w:val="right"/>
              <w:rPr>
                <w:rFonts w:ascii="Times New Roman" w:hAnsi="Times New Roman"/>
              </w:rPr>
            </w:pPr>
            <w:r w:rsidRPr="00023A4A">
              <w:rPr>
                <w:rFonts w:ascii="Calibri" w:hAnsi="Calibri"/>
                <w:color w:val="000000"/>
              </w:rPr>
              <w:t>18974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C710DD4" w14:textId="77777777" w:rsidR="00A53B40" w:rsidRPr="00023A4A" w:rsidRDefault="00A53B40" w:rsidP="00A53B40">
            <w:pPr>
              <w:spacing w:before="0"/>
              <w:jc w:val="left"/>
              <w:rPr>
                <w:rFonts w:ascii="Times New Roman" w:hAnsi="Times New Roman"/>
              </w:rPr>
            </w:pPr>
            <w:r w:rsidRPr="00023A4A">
              <w:rPr>
                <w:rFonts w:ascii="Calibri" w:hAnsi="Calibri"/>
                <w:color w:val="000000"/>
              </w:rPr>
              <w:t>19562016</w:t>
            </w:r>
          </w:p>
        </w:tc>
        <w:tc>
          <w:tcPr>
            <w:tcW w:w="2087" w:type="dxa"/>
            <w:tcBorders>
              <w:top w:val="outset" w:sz="6" w:space="0" w:color="D0D7E5"/>
              <w:left w:val="outset" w:sz="6" w:space="0" w:color="D0D7E5"/>
              <w:bottom w:val="outset" w:sz="6" w:space="0" w:color="D0D7E5"/>
              <w:right w:val="outset" w:sz="6" w:space="0" w:color="D0D7E5"/>
            </w:tcBorders>
            <w:shd w:val="clear" w:color="auto" w:fill="FFFFFF"/>
          </w:tcPr>
          <w:p w14:paraId="582C4C3D" w14:textId="77777777" w:rsidR="00A53B40" w:rsidRPr="00023A4A" w:rsidRDefault="00A53B40" w:rsidP="00A53B40">
            <w:pPr>
              <w:spacing w:before="0"/>
              <w:jc w:val="left"/>
              <w:rPr>
                <w:rFonts w:ascii="Calibri" w:hAnsi="Calibri"/>
              </w:rPr>
            </w:pPr>
            <w:r w:rsidRPr="00023A4A">
              <w:rPr>
                <w:rFonts w:ascii="Calibri" w:hAnsi="Calibri"/>
              </w:rPr>
              <w:t xml:space="preserve">Rudarski kabl savitljivi 0,6/1kV </w:t>
            </w:r>
          </w:p>
          <w:p w14:paraId="3675B247" w14:textId="77777777" w:rsidR="00A53B40" w:rsidRPr="00023A4A" w:rsidRDefault="00A53B40" w:rsidP="00A53B40">
            <w:pPr>
              <w:spacing w:before="0"/>
              <w:jc w:val="left"/>
              <w:rPr>
                <w:rFonts w:ascii="Times New Roman" w:hAnsi="Times New Roman"/>
              </w:rPr>
            </w:pPr>
            <w:r w:rsidRPr="00023A4A">
              <w:rPr>
                <w:rFonts w:ascii="Calibri" w:hAnsi="Calibri"/>
              </w:rPr>
              <w:t xml:space="preserve">EpN50 2x1,5 </w:t>
            </w:r>
          </w:p>
        </w:tc>
        <w:tc>
          <w:tcPr>
            <w:tcW w:w="1383" w:type="dxa"/>
            <w:tcBorders>
              <w:top w:val="outset" w:sz="6" w:space="0" w:color="D0D7E5"/>
              <w:left w:val="outset" w:sz="6" w:space="0" w:color="D0D7E5"/>
              <w:bottom w:val="outset" w:sz="6" w:space="0" w:color="D0D7E5"/>
              <w:right w:val="outset" w:sz="6" w:space="0" w:color="D0D7E5"/>
            </w:tcBorders>
            <w:shd w:val="clear" w:color="auto" w:fill="FFFFFF"/>
          </w:tcPr>
          <w:p w14:paraId="5C4519C5" w14:textId="77777777" w:rsidR="00A53B40" w:rsidRPr="00023A4A" w:rsidRDefault="00A53B40" w:rsidP="00A53B40">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1FA7B72"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15EBF4B" w14:textId="77777777" w:rsidR="00A53B40" w:rsidRPr="00023A4A" w:rsidRDefault="00A53B40" w:rsidP="00A53B40">
            <w:pPr>
              <w:spacing w:before="0"/>
              <w:jc w:val="left"/>
              <w:rPr>
                <w:rFonts w:ascii="Times New Roman" w:hAnsi="Times New Roman"/>
              </w:rPr>
            </w:pPr>
            <w:r w:rsidRPr="00023A4A">
              <w:rPr>
                <w:rFonts w:ascii="Calibri" w:hAnsi="Calibri"/>
                <w:color w:val="000000"/>
              </w:rPr>
              <w:t>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ADD9C42" w14:textId="77777777" w:rsidR="00A53B40" w:rsidRPr="00023A4A" w:rsidRDefault="00A53B40" w:rsidP="00A53B40">
            <w:pPr>
              <w:jc w:val="cente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2C034B0" w14:textId="77777777" w:rsidR="00A53B40" w:rsidRPr="00023A4A" w:rsidRDefault="00A53B40" w:rsidP="00A53B40">
            <w:pPr>
              <w:spacing w:before="0"/>
              <w:jc w:val="right"/>
              <w:rPr>
                <w:rFonts w:ascii="Times New Roman" w:hAnsi="Times New Roman"/>
              </w:rPr>
            </w:pPr>
            <w:r w:rsidRPr="00023A4A">
              <w:rPr>
                <w:rFonts w:ascii="Calibri" w:hAnsi="Calibri"/>
                <w:color w:val="000000"/>
              </w:rPr>
              <w:t>2000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2B2444A"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BF2AA92"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78654CB"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76FBA9A" w14:textId="77777777" w:rsidR="00A53B40" w:rsidRPr="00023A4A" w:rsidRDefault="00A53B40" w:rsidP="00A53B40">
            <w:pPr>
              <w:spacing w:before="0"/>
              <w:jc w:val="right"/>
              <w:rPr>
                <w:rFonts w:ascii="Times New Roman" w:hAnsi="Times New Roman"/>
              </w:rPr>
            </w:pPr>
          </w:p>
        </w:tc>
      </w:tr>
      <w:tr w:rsidR="00A53B40" w:rsidRPr="00023A4A" w14:paraId="691F3F13" w14:textId="77777777" w:rsidTr="00095E9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6254D783" w14:textId="77777777" w:rsidR="00A53B40" w:rsidRPr="00023A4A" w:rsidRDefault="00A53B40" w:rsidP="00DF302A">
            <w:pPr>
              <w:pStyle w:val="ListParagraph"/>
              <w:numPr>
                <w:ilvl w:val="0"/>
                <w:numId w:val="37"/>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BDCB2F9" w14:textId="77777777" w:rsidR="00A53B40" w:rsidRPr="00023A4A" w:rsidRDefault="00A53B40" w:rsidP="00A53B40">
            <w:pPr>
              <w:spacing w:before="0"/>
              <w:jc w:val="right"/>
              <w:rPr>
                <w:rFonts w:ascii="Times New Roman" w:hAnsi="Times New Roman"/>
              </w:rPr>
            </w:pPr>
            <w:r w:rsidRPr="00023A4A">
              <w:rPr>
                <w:rFonts w:ascii="Calibri" w:hAnsi="Calibri"/>
                <w:color w:val="000000"/>
              </w:rPr>
              <w:t>19066</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CCAFA5D" w14:textId="77777777" w:rsidR="00A53B40" w:rsidRPr="00023A4A" w:rsidRDefault="00A53B40" w:rsidP="00A53B40">
            <w:pPr>
              <w:spacing w:before="0"/>
              <w:jc w:val="left"/>
              <w:rPr>
                <w:rFonts w:ascii="Times New Roman" w:hAnsi="Times New Roman"/>
              </w:rPr>
            </w:pPr>
            <w:r w:rsidRPr="00023A4A">
              <w:rPr>
                <w:rFonts w:ascii="Calibri" w:hAnsi="Calibri"/>
                <w:color w:val="000000"/>
              </w:rPr>
              <w:t>19569466</w:t>
            </w:r>
          </w:p>
        </w:tc>
        <w:tc>
          <w:tcPr>
            <w:tcW w:w="2087" w:type="dxa"/>
            <w:tcBorders>
              <w:top w:val="outset" w:sz="6" w:space="0" w:color="D0D7E5"/>
              <w:left w:val="outset" w:sz="6" w:space="0" w:color="D0D7E5"/>
              <w:bottom w:val="outset" w:sz="6" w:space="0" w:color="D0D7E5"/>
              <w:right w:val="outset" w:sz="6" w:space="0" w:color="D0D7E5"/>
            </w:tcBorders>
            <w:shd w:val="clear" w:color="auto" w:fill="FFFFFF"/>
          </w:tcPr>
          <w:p w14:paraId="61F377A8" w14:textId="77777777" w:rsidR="00A53B40" w:rsidRPr="00023A4A" w:rsidRDefault="00A53B40" w:rsidP="00A53B40">
            <w:pPr>
              <w:spacing w:before="0"/>
              <w:jc w:val="left"/>
              <w:rPr>
                <w:rFonts w:ascii="Calibri" w:hAnsi="Calibri"/>
              </w:rPr>
            </w:pPr>
            <w:r w:rsidRPr="00023A4A">
              <w:rPr>
                <w:rFonts w:ascii="Calibri" w:hAnsi="Calibri"/>
              </w:rPr>
              <w:t xml:space="preserve">Rudarski kabl savitljivi 0,6/1kV </w:t>
            </w:r>
          </w:p>
          <w:p w14:paraId="544258DF" w14:textId="77777777" w:rsidR="00A53B40" w:rsidRPr="00023A4A" w:rsidRDefault="00A53B40" w:rsidP="00A53B40">
            <w:pPr>
              <w:spacing w:before="0"/>
              <w:jc w:val="left"/>
              <w:rPr>
                <w:rFonts w:ascii="Times New Roman" w:hAnsi="Times New Roman"/>
              </w:rPr>
            </w:pPr>
            <w:r w:rsidRPr="00023A4A">
              <w:rPr>
                <w:rFonts w:ascii="Calibri" w:hAnsi="Calibri"/>
              </w:rPr>
              <w:t>EpN50 19X2,5</w:t>
            </w:r>
          </w:p>
        </w:tc>
        <w:tc>
          <w:tcPr>
            <w:tcW w:w="1383" w:type="dxa"/>
            <w:tcBorders>
              <w:top w:val="outset" w:sz="6" w:space="0" w:color="D0D7E5"/>
              <w:left w:val="outset" w:sz="6" w:space="0" w:color="D0D7E5"/>
              <w:bottom w:val="outset" w:sz="6" w:space="0" w:color="D0D7E5"/>
              <w:right w:val="outset" w:sz="6" w:space="0" w:color="D0D7E5"/>
            </w:tcBorders>
            <w:shd w:val="clear" w:color="auto" w:fill="FFFFFF"/>
          </w:tcPr>
          <w:p w14:paraId="105851FC" w14:textId="77777777" w:rsidR="00A53B40" w:rsidRPr="00023A4A" w:rsidRDefault="00A53B40" w:rsidP="00A53B40">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74DE466"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23FEB34" w14:textId="77777777" w:rsidR="00A53B40" w:rsidRPr="00023A4A" w:rsidRDefault="00A53B40" w:rsidP="00A53B40">
            <w:pPr>
              <w:spacing w:before="0"/>
              <w:jc w:val="left"/>
              <w:rPr>
                <w:rFonts w:ascii="Times New Roman" w:hAnsi="Times New Roman"/>
              </w:rPr>
            </w:pPr>
            <w:r w:rsidRPr="00023A4A">
              <w:rPr>
                <w:rFonts w:ascii="Calibri" w:hAnsi="Calibri"/>
                <w:color w:val="000000"/>
              </w:rPr>
              <w:t>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92F150A" w14:textId="77777777" w:rsidR="00A53B40" w:rsidRPr="00023A4A" w:rsidRDefault="00A53B40" w:rsidP="00A53B40">
            <w:pPr>
              <w:jc w:val="cente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E46F0E2" w14:textId="77777777" w:rsidR="00A53B40" w:rsidRPr="00023A4A" w:rsidRDefault="00A53B40" w:rsidP="00A53B40">
            <w:pPr>
              <w:spacing w:before="0"/>
              <w:jc w:val="right"/>
              <w:rPr>
                <w:rFonts w:ascii="Times New Roman" w:hAnsi="Times New Roman"/>
              </w:rPr>
            </w:pPr>
            <w:r w:rsidRPr="00023A4A">
              <w:rPr>
                <w:rFonts w:ascii="Calibri" w:hAnsi="Calibri"/>
                <w:color w:val="000000"/>
              </w:rPr>
              <w:t>300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293D62F"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C8C98E0"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8D18E02"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A41CB41" w14:textId="77777777" w:rsidR="00A53B40" w:rsidRPr="00023A4A" w:rsidRDefault="00A53B40" w:rsidP="00A53B40">
            <w:pPr>
              <w:spacing w:before="0"/>
              <w:jc w:val="right"/>
              <w:rPr>
                <w:rFonts w:ascii="Times New Roman" w:hAnsi="Times New Roman"/>
              </w:rPr>
            </w:pPr>
          </w:p>
        </w:tc>
      </w:tr>
      <w:tr w:rsidR="00A53B40" w:rsidRPr="00023A4A" w14:paraId="293F39EB" w14:textId="77777777" w:rsidTr="00095E9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6EC39A29" w14:textId="77777777" w:rsidR="00A53B40" w:rsidRPr="00023A4A" w:rsidRDefault="00A53B40" w:rsidP="00DF302A">
            <w:pPr>
              <w:pStyle w:val="ListParagraph"/>
              <w:numPr>
                <w:ilvl w:val="0"/>
                <w:numId w:val="37"/>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0FE0410" w14:textId="77777777" w:rsidR="00A53B40" w:rsidRPr="00023A4A" w:rsidRDefault="00A53B40" w:rsidP="00A53B40">
            <w:pPr>
              <w:spacing w:before="0"/>
              <w:jc w:val="right"/>
              <w:rPr>
                <w:rFonts w:ascii="Times New Roman" w:hAnsi="Times New Roman"/>
              </w:rPr>
            </w:pPr>
            <w:r w:rsidRPr="00023A4A">
              <w:rPr>
                <w:rFonts w:ascii="Calibri" w:hAnsi="Calibri"/>
                <w:color w:val="000000"/>
              </w:rPr>
              <w:t>18984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BEECCAE" w14:textId="77777777" w:rsidR="00A53B40" w:rsidRPr="00023A4A" w:rsidRDefault="00A53B40" w:rsidP="00A53B40">
            <w:pPr>
              <w:spacing w:before="0"/>
              <w:jc w:val="left"/>
              <w:rPr>
                <w:rFonts w:ascii="Times New Roman" w:hAnsi="Times New Roman"/>
              </w:rPr>
            </w:pPr>
            <w:r w:rsidRPr="00023A4A">
              <w:rPr>
                <w:rFonts w:ascii="Calibri" w:hAnsi="Calibri"/>
                <w:color w:val="000000"/>
              </w:rPr>
              <w:t>19565001</w:t>
            </w:r>
          </w:p>
        </w:tc>
        <w:tc>
          <w:tcPr>
            <w:tcW w:w="2087" w:type="dxa"/>
            <w:tcBorders>
              <w:top w:val="outset" w:sz="6" w:space="0" w:color="D0D7E5"/>
              <w:left w:val="outset" w:sz="6" w:space="0" w:color="D0D7E5"/>
              <w:bottom w:val="outset" w:sz="6" w:space="0" w:color="D0D7E5"/>
              <w:right w:val="outset" w:sz="6" w:space="0" w:color="D0D7E5"/>
            </w:tcBorders>
            <w:shd w:val="clear" w:color="auto" w:fill="FFFFFF"/>
          </w:tcPr>
          <w:p w14:paraId="632EF425" w14:textId="77777777" w:rsidR="00A53B40" w:rsidRPr="00023A4A" w:rsidRDefault="00A53B40" w:rsidP="00A53B40">
            <w:pPr>
              <w:spacing w:before="0"/>
              <w:jc w:val="left"/>
              <w:rPr>
                <w:rFonts w:ascii="Calibri" w:hAnsi="Calibri"/>
              </w:rPr>
            </w:pPr>
            <w:r w:rsidRPr="00023A4A">
              <w:rPr>
                <w:rFonts w:ascii="Calibri" w:hAnsi="Calibri"/>
              </w:rPr>
              <w:t xml:space="preserve">Rudarski kabl savitljivi 0,6/1kV </w:t>
            </w:r>
          </w:p>
          <w:p w14:paraId="1B590D7B" w14:textId="77777777" w:rsidR="00A53B40" w:rsidRPr="00023A4A" w:rsidRDefault="00A53B40" w:rsidP="00A53B40">
            <w:pPr>
              <w:spacing w:before="0"/>
              <w:jc w:val="left"/>
              <w:rPr>
                <w:rFonts w:ascii="Times New Roman" w:hAnsi="Times New Roman"/>
              </w:rPr>
            </w:pPr>
            <w:r w:rsidRPr="00023A4A">
              <w:rPr>
                <w:rFonts w:ascii="Calibri" w:hAnsi="Calibri"/>
              </w:rPr>
              <w:t xml:space="preserve">EpN50-Y 4x1,5 </w:t>
            </w:r>
          </w:p>
        </w:tc>
        <w:tc>
          <w:tcPr>
            <w:tcW w:w="1383" w:type="dxa"/>
            <w:tcBorders>
              <w:top w:val="outset" w:sz="6" w:space="0" w:color="D0D7E5"/>
              <w:left w:val="outset" w:sz="6" w:space="0" w:color="D0D7E5"/>
              <w:bottom w:val="outset" w:sz="6" w:space="0" w:color="D0D7E5"/>
              <w:right w:val="outset" w:sz="6" w:space="0" w:color="D0D7E5"/>
            </w:tcBorders>
            <w:shd w:val="clear" w:color="auto" w:fill="FFFFFF"/>
          </w:tcPr>
          <w:p w14:paraId="4266D996" w14:textId="77777777" w:rsidR="00A53B40" w:rsidRPr="00023A4A" w:rsidRDefault="00A53B40" w:rsidP="00A53B40">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EB62847"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D34355D" w14:textId="77777777" w:rsidR="00A53B40" w:rsidRPr="00023A4A" w:rsidRDefault="00A53B40" w:rsidP="00A53B40">
            <w:pPr>
              <w:spacing w:before="0"/>
              <w:jc w:val="left"/>
              <w:rPr>
                <w:rFonts w:ascii="Times New Roman" w:hAnsi="Times New Roman"/>
              </w:rPr>
            </w:pPr>
            <w:r w:rsidRPr="00023A4A">
              <w:rPr>
                <w:rFonts w:ascii="Calibri" w:hAnsi="Calibri"/>
                <w:color w:val="000000"/>
              </w:rPr>
              <w:t>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6EFF725" w14:textId="77777777" w:rsidR="00A53B40" w:rsidRPr="00023A4A" w:rsidRDefault="00A53B40" w:rsidP="00A53B40">
            <w:pPr>
              <w:jc w:val="cente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EE90F6B" w14:textId="77777777" w:rsidR="00A53B40" w:rsidRPr="00023A4A" w:rsidRDefault="00A53B40" w:rsidP="00A53B40">
            <w:pPr>
              <w:spacing w:before="0"/>
              <w:jc w:val="right"/>
              <w:rPr>
                <w:rFonts w:ascii="Times New Roman" w:hAnsi="Times New Roman"/>
              </w:rPr>
            </w:pPr>
            <w:r w:rsidRPr="00023A4A">
              <w:rPr>
                <w:rFonts w:ascii="Calibri" w:hAnsi="Calibri"/>
                <w:color w:val="000000"/>
              </w:rPr>
              <w:t>1000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E0178ED"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988FC15"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73B7F42"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08DC159" w14:textId="77777777" w:rsidR="00A53B40" w:rsidRPr="00023A4A" w:rsidRDefault="00A53B40" w:rsidP="00A53B40">
            <w:pPr>
              <w:spacing w:before="0"/>
              <w:jc w:val="right"/>
              <w:rPr>
                <w:rFonts w:ascii="Times New Roman" w:hAnsi="Times New Roman"/>
              </w:rPr>
            </w:pPr>
          </w:p>
        </w:tc>
      </w:tr>
      <w:tr w:rsidR="00A53B40" w:rsidRPr="00023A4A" w14:paraId="5D812F47" w14:textId="77777777" w:rsidTr="00095E9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799DA3E4" w14:textId="77777777" w:rsidR="00A53B40" w:rsidRPr="00023A4A" w:rsidRDefault="00A53B40" w:rsidP="00DF302A">
            <w:pPr>
              <w:pStyle w:val="ListParagraph"/>
              <w:numPr>
                <w:ilvl w:val="0"/>
                <w:numId w:val="37"/>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FA55286" w14:textId="77777777" w:rsidR="00A53B40" w:rsidRPr="00023A4A" w:rsidRDefault="00A53B40" w:rsidP="00A53B40">
            <w:pPr>
              <w:spacing w:before="0"/>
              <w:jc w:val="right"/>
              <w:rPr>
                <w:rFonts w:ascii="Times New Roman" w:hAnsi="Times New Roman"/>
              </w:rPr>
            </w:pPr>
            <w:r w:rsidRPr="00023A4A">
              <w:rPr>
                <w:rFonts w:ascii="Calibri" w:hAnsi="Calibri"/>
                <w:color w:val="000000"/>
              </w:rPr>
              <w:t>19053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45B9958" w14:textId="77777777" w:rsidR="00A53B40" w:rsidRPr="00023A4A" w:rsidRDefault="00A53B40" w:rsidP="00A53B40">
            <w:pPr>
              <w:spacing w:before="0"/>
              <w:jc w:val="left"/>
              <w:rPr>
                <w:rFonts w:ascii="Times New Roman" w:hAnsi="Times New Roman"/>
              </w:rPr>
            </w:pPr>
            <w:r w:rsidRPr="00023A4A">
              <w:rPr>
                <w:rFonts w:ascii="Calibri" w:hAnsi="Calibri"/>
                <w:color w:val="000000"/>
              </w:rPr>
              <w:t>19569037</w:t>
            </w:r>
          </w:p>
        </w:tc>
        <w:tc>
          <w:tcPr>
            <w:tcW w:w="2087" w:type="dxa"/>
            <w:tcBorders>
              <w:top w:val="outset" w:sz="6" w:space="0" w:color="D0D7E5"/>
              <w:left w:val="outset" w:sz="6" w:space="0" w:color="D0D7E5"/>
              <w:bottom w:val="outset" w:sz="6" w:space="0" w:color="D0D7E5"/>
              <w:right w:val="outset" w:sz="6" w:space="0" w:color="D0D7E5"/>
            </w:tcBorders>
            <w:shd w:val="clear" w:color="auto" w:fill="FFFFFF"/>
          </w:tcPr>
          <w:p w14:paraId="7916CDC9" w14:textId="77777777" w:rsidR="00A53B40" w:rsidRPr="00023A4A" w:rsidRDefault="00A53B40" w:rsidP="00A53B40">
            <w:pPr>
              <w:spacing w:before="0"/>
              <w:jc w:val="left"/>
              <w:rPr>
                <w:rFonts w:ascii="Calibri" w:hAnsi="Calibri"/>
              </w:rPr>
            </w:pPr>
            <w:r w:rsidRPr="00023A4A">
              <w:rPr>
                <w:rFonts w:ascii="Calibri" w:hAnsi="Calibri"/>
              </w:rPr>
              <w:t xml:space="preserve">Rudarski kabl savitljivi 0,6/1kV </w:t>
            </w:r>
          </w:p>
          <w:p w14:paraId="7AE18BEE" w14:textId="77777777" w:rsidR="00A53B40" w:rsidRPr="00023A4A" w:rsidRDefault="00A53B40" w:rsidP="00A53B40">
            <w:pPr>
              <w:spacing w:before="0"/>
              <w:jc w:val="left"/>
              <w:rPr>
                <w:rFonts w:ascii="Times New Roman" w:hAnsi="Times New Roman"/>
              </w:rPr>
            </w:pPr>
            <w:r w:rsidRPr="00023A4A">
              <w:rPr>
                <w:rFonts w:ascii="Calibri" w:hAnsi="Calibri"/>
              </w:rPr>
              <w:t>EpN50 12x2,5</w:t>
            </w:r>
          </w:p>
        </w:tc>
        <w:tc>
          <w:tcPr>
            <w:tcW w:w="1383" w:type="dxa"/>
            <w:tcBorders>
              <w:top w:val="outset" w:sz="6" w:space="0" w:color="D0D7E5"/>
              <w:left w:val="outset" w:sz="6" w:space="0" w:color="D0D7E5"/>
              <w:bottom w:val="outset" w:sz="6" w:space="0" w:color="D0D7E5"/>
              <w:right w:val="outset" w:sz="6" w:space="0" w:color="D0D7E5"/>
            </w:tcBorders>
            <w:shd w:val="clear" w:color="auto" w:fill="FFFFFF"/>
          </w:tcPr>
          <w:p w14:paraId="39C229AA" w14:textId="77777777" w:rsidR="00A53B40" w:rsidRPr="00023A4A" w:rsidRDefault="00A53B40" w:rsidP="00A53B40">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8C53081"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FE2A538" w14:textId="77777777" w:rsidR="00A53B40" w:rsidRPr="00023A4A" w:rsidRDefault="00A53B40" w:rsidP="00A53B40">
            <w:pPr>
              <w:spacing w:before="0"/>
              <w:jc w:val="left"/>
              <w:rPr>
                <w:rFonts w:ascii="Times New Roman" w:hAnsi="Times New Roman"/>
              </w:rPr>
            </w:pPr>
            <w:r w:rsidRPr="00023A4A">
              <w:rPr>
                <w:rFonts w:ascii="Calibri" w:hAnsi="Calibri"/>
                <w:color w:val="000000"/>
              </w:rPr>
              <w:t>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4E945CF" w14:textId="77777777" w:rsidR="00A53B40" w:rsidRPr="00023A4A" w:rsidRDefault="00A53B40" w:rsidP="00A53B40">
            <w:pPr>
              <w:jc w:val="cente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42808C3" w14:textId="77777777" w:rsidR="00A53B40" w:rsidRPr="00023A4A" w:rsidRDefault="00A53B40" w:rsidP="00A53B40">
            <w:pPr>
              <w:spacing w:before="0"/>
              <w:jc w:val="right"/>
              <w:rPr>
                <w:rFonts w:ascii="Times New Roman" w:hAnsi="Times New Roman"/>
              </w:rPr>
            </w:pPr>
            <w:r w:rsidRPr="00023A4A">
              <w:rPr>
                <w:rFonts w:ascii="Calibri" w:hAnsi="Calibri"/>
                <w:color w:val="000000"/>
              </w:rPr>
              <w:t>5000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EE516A0"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5A1E6A4"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F1A1EC9"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81BCC7F" w14:textId="77777777" w:rsidR="00A53B40" w:rsidRPr="00023A4A" w:rsidRDefault="00A53B40" w:rsidP="00A53B40">
            <w:pPr>
              <w:spacing w:before="0"/>
              <w:jc w:val="right"/>
              <w:rPr>
                <w:rFonts w:ascii="Times New Roman" w:hAnsi="Times New Roman"/>
              </w:rPr>
            </w:pPr>
          </w:p>
        </w:tc>
      </w:tr>
      <w:tr w:rsidR="00A53B40" w:rsidRPr="00023A4A" w14:paraId="658C860D" w14:textId="77777777" w:rsidTr="00095E9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3FFF9C79" w14:textId="77777777" w:rsidR="00A53B40" w:rsidRPr="00023A4A" w:rsidRDefault="00A53B40" w:rsidP="00DF302A">
            <w:pPr>
              <w:pStyle w:val="ListParagraph"/>
              <w:numPr>
                <w:ilvl w:val="0"/>
                <w:numId w:val="37"/>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C229417" w14:textId="77777777" w:rsidR="00A53B40" w:rsidRPr="00023A4A" w:rsidRDefault="00A53B40" w:rsidP="00A53B40">
            <w:pPr>
              <w:spacing w:before="0"/>
              <w:jc w:val="right"/>
              <w:rPr>
                <w:rFonts w:ascii="Times New Roman" w:hAnsi="Times New Roman"/>
              </w:rPr>
            </w:pPr>
            <w:r w:rsidRPr="00023A4A">
              <w:rPr>
                <w:rFonts w:ascii="Calibri" w:hAnsi="Calibri"/>
                <w:color w:val="000000"/>
              </w:rPr>
              <w:t>19027</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59810CB" w14:textId="77777777" w:rsidR="00A53B40" w:rsidRPr="00023A4A" w:rsidRDefault="00A53B40" w:rsidP="00A53B40">
            <w:pPr>
              <w:spacing w:before="0"/>
              <w:jc w:val="left"/>
              <w:rPr>
                <w:rFonts w:ascii="Times New Roman" w:hAnsi="Times New Roman"/>
              </w:rPr>
            </w:pPr>
            <w:r w:rsidRPr="00023A4A">
              <w:rPr>
                <w:rFonts w:ascii="Calibri" w:hAnsi="Calibri"/>
                <w:color w:val="000000"/>
              </w:rPr>
              <w:t>19568740</w:t>
            </w:r>
          </w:p>
        </w:tc>
        <w:tc>
          <w:tcPr>
            <w:tcW w:w="2087" w:type="dxa"/>
            <w:tcBorders>
              <w:top w:val="outset" w:sz="6" w:space="0" w:color="D0D7E5"/>
              <w:left w:val="outset" w:sz="6" w:space="0" w:color="D0D7E5"/>
              <w:bottom w:val="outset" w:sz="6" w:space="0" w:color="D0D7E5"/>
              <w:right w:val="outset" w:sz="6" w:space="0" w:color="D0D7E5"/>
            </w:tcBorders>
            <w:shd w:val="clear" w:color="auto" w:fill="FFFFFF"/>
          </w:tcPr>
          <w:p w14:paraId="15C91ECE" w14:textId="77777777" w:rsidR="00A53B40" w:rsidRPr="00023A4A" w:rsidRDefault="00A53B40" w:rsidP="00A53B40">
            <w:pPr>
              <w:spacing w:before="0"/>
              <w:jc w:val="left"/>
              <w:rPr>
                <w:rFonts w:ascii="Calibri" w:hAnsi="Calibri"/>
              </w:rPr>
            </w:pPr>
            <w:r w:rsidRPr="00023A4A">
              <w:rPr>
                <w:rFonts w:ascii="Calibri" w:hAnsi="Calibri"/>
              </w:rPr>
              <w:t xml:space="preserve">Rudarski kabl savitljivi 0,6/1kV </w:t>
            </w:r>
          </w:p>
          <w:p w14:paraId="5FAF7D41" w14:textId="77777777" w:rsidR="00A53B40" w:rsidRPr="00023A4A" w:rsidRDefault="00A53B40" w:rsidP="00A53B40">
            <w:pPr>
              <w:spacing w:before="0"/>
              <w:jc w:val="left"/>
              <w:rPr>
                <w:rFonts w:ascii="Times New Roman" w:hAnsi="Times New Roman"/>
              </w:rPr>
            </w:pPr>
            <w:r w:rsidRPr="00023A4A">
              <w:rPr>
                <w:rFonts w:ascii="Calibri" w:hAnsi="Calibri"/>
              </w:rPr>
              <w:t>EpN50 24x2,5</w:t>
            </w:r>
          </w:p>
        </w:tc>
        <w:tc>
          <w:tcPr>
            <w:tcW w:w="1383" w:type="dxa"/>
            <w:tcBorders>
              <w:top w:val="outset" w:sz="6" w:space="0" w:color="D0D7E5"/>
              <w:left w:val="outset" w:sz="6" w:space="0" w:color="D0D7E5"/>
              <w:bottom w:val="outset" w:sz="6" w:space="0" w:color="D0D7E5"/>
              <w:right w:val="outset" w:sz="6" w:space="0" w:color="D0D7E5"/>
            </w:tcBorders>
            <w:shd w:val="clear" w:color="auto" w:fill="FFFFFF"/>
          </w:tcPr>
          <w:p w14:paraId="6A651E32" w14:textId="77777777" w:rsidR="00A53B40" w:rsidRPr="00023A4A" w:rsidRDefault="00A53B40" w:rsidP="00A53B40">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4446078"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E35C28C" w14:textId="77777777" w:rsidR="00A53B40" w:rsidRPr="00023A4A" w:rsidRDefault="00A53B40" w:rsidP="00A53B40">
            <w:pPr>
              <w:spacing w:before="0"/>
              <w:jc w:val="left"/>
              <w:rPr>
                <w:rFonts w:ascii="Times New Roman" w:hAnsi="Times New Roman"/>
              </w:rPr>
            </w:pPr>
            <w:r w:rsidRPr="00023A4A">
              <w:rPr>
                <w:rFonts w:ascii="Calibri" w:hAnsi="Calibri"/>
                <w:color w:val="000000"/>
              </w:rPr>
              <w:t>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F753E5D" w14:textId="77777777" w:rsidR="00A53B40" w:rsidRPr="00023A4A" w:rsidRDefault="00A53B40" w:rsidP="00A53B40">
            <w:pPr>
              <w:jc w:val="cente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FE656E5" w14:textId="77777777" w:rsidR="00A53B40" w:rsidRPr="00023A4A" w:rsidRDefault="00A53B40" w:rsidP="00A53B40">
            <w:pPr>
              <w:spacing w:before="0"/>
              <w:jc w:val="right"/>
              <w:rPr>
                <w:rFonts w:ascii="Times New Roman" w:hAnsi="Times New Roman"/>
              </w:rPr>
            </w:pPr>
            <w:r w:rsidRPr="00023A4A">
              <w:rPr>
                <w:rFonts w:ascii="Calibri" w:hAnsi="Calibri"/>
                <w:color w:val="000000"/>
              </w:rPr>
              <w:t>200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2A05241"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B8050E5"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4AC2D64"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C564B1E" w14:textId="77777777" w:rsidR="00A53B40" w:rsidRPr="00023A4A" w:rsidRDefault="00A53B40" w:rsidP="00A53B40">
            <w:pPr>
              <w:spacing w:before="0"/>
              <w:jc w:val="right"/>
              <w:rPr>
                <w:rFonts w:ascii="Times New Roman" w:hAnsi="Times New Roman"/>
              </w:rPr>
            </w:pPr>
          </w:p>
        </w:tc>
      </w:tr>
      <w:tr w:rsidR="00A53B40" w:rsidRPr="00023A4A" w14:paraId="24A985E6" w14:textId="77777777" w:rsidTr="00095E9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5AFF9DDA" w14:textId="77777777" w:rsidR="00A53B40" w:rsidRPr="00023A4A" w:rsidRDefault="00A53B40" w:rsidP="00DF302A">
            <w:pPr>
              <w:pStyle w:val="ListParagraph"/>
              <w:numPr>
                <w:ilvl w:val="0"/>
                <w:numId w:val="37"/>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B579B13" w14:textId="77777777" w:rsidR="00A53B40" w:rsidRPr="00023A4A" w:rsidRDefault="00A53B40" w:rsidP="00A53B40">
            <w:pPr>
              <w:spacing w:before="0"/>
              <w:jc w:val="right"/>
              <w:rPr>
                <w:rFonts w:ascii="Times New Roman" w:hAnsi="Times New Roman"/>
              </w:rPr>
            </w:pPr>
            <w:r w:rsidRPr="00023A4A">
              <w:rPr>
                <w:rFonts w:ascii="Calibri" w:hAnsi="Calibri"/>
                <w:color w:val="000000"/>
              </w:rPr>
              <w:t>19033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AE4EA71" w14:textId="77777777" w:rsidR="00A53B40" w:rsidRPr="00023A4A" w:rsidRDefault="00A53B40" w:rsidP="00A53B40">
            <w:pPr>
              <w:spacing w:before="0"/>
              <w:jc w:val="left"/>
              <w:rPr>
                <w:rFonts w:ascii="Times New Roman" w:hAnsi="Times New Roman"/>
              </w:rPr>
            </w:pPr>
            <w:r w:rsidRPr="00023A4A">
              <w:rPr>
                <w:rFonts w:ascii="Calibri" w:hAnsi="Calibri"/>
                <w:color w:val="000000"/>
              </w:rPr>
              <w:t>19568831</w:t>
            </w:r>
          </w:p>
        </w:tc>
        <w:tc>
          <w:tcPr>
            <w:tcW w:w="2087" w:type="dxa"/>
            <w:tcBorders>
              <w:top w:val="outset" w:sz="6" w:space="0" w:color="D0D7E5"/>
              <w:left w:val="outset" w:sz="6" w:space="0" w:color="D0D7E5"/>
              <w:bottom w:val="outset" w:sz="6" w:space="0" w:color="D0D7E5"/>
              <w:right w:val="outset" w:sz="6" w:space="0" w:color="D0D7E5"/>
            </w:tcBorders>
            <w:shd w:val="clear" w:color="auto" w:fill="FFFFFF"/>
          </w:tcPr>
          <w:p w14:paraId="0B02AFEB" w14:textId="77777777" w:rsidR="00A53B40" w:rsidRPr="00023A4A" w:rsidRDefault="00A53B40" w:rsidP="00A53B40">
            <w:pPr>
              <w:spacing w:before="0"/>
              <w:jc w:val="left"/>
              <w:rPr>
                <w:rFonts w:ascii="Calibri" w:hAnsi="Calibri"/>
              </w:rPr>
            </w:pPr>
            <w:r w:rsidRPr="00023A4A">
              <w:rPr>
                <w:rFonts w:ascii="Calibri" w:hAnsi="Calibri"/>
              </w:rPr>
              <w:t xml:space="preserve">Rudarski kabl savitljivi 0,6/1kV </w:t>
            </w:r>
          </w:p>
          <w:p w14:paraId="01238D10" w14:textId="77777777" w:rsidR="00A53B40" w:rsidRPr="00023A4A" w:rsidRDefault="00A53B40" w:rsidP="00A53B40">
            <w:pPr>
              <w:spacing w:before="0"/>
              <w:jc w:val="left"/>
              <w:rPr>
                <w:rFonts w:ascii="Times New Roman" w:hAnsi="Times New Roman"/>
              </w:rPr>
            </w:pPr>
            <w:r w:rsidRPr="00023A4A">
              <w:rPr>
                <w:rFonts w:ascii="Calibri" w:hAnsi="Calibri"/>
              </w:rPr>
              <w:t>EpN50 14x2,5</w:t>
            </w:r>
          </w:p>
        </w:tc>
        <w:tc>
          <w:tcPr>
            <w:tcW w:w="1383" w:type="dxa"/>
            <w:tcBorders>
              <w:top w:val="outset" w:sz="6" w:space="0" w:color="D0D7E5"/>
              <w:left w:val="outset" w:sz="6" w:space="0" w:color="D0D7E5"/>
              <w:bottom w:val="outset" w:sz="6" w:space="0" w:color="D0D7E5"/>
              <w:right w:val="outset" w:sz="6" w:space="0" w:color="D0D7E5"/>
            </w:tcBorders>
            <w:shd w:val="clear" w:color="auto" w:fill="FFFFFF"/>
          </w:tcPr>
          <w:p w14:paraId="4BE74540" w14:textId="77777777" w:rsidR="00A53B40" w:rsidRPr="00023A4A" w:rsidRDefault="00A53B40" w:rsidP="00A53B40">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2588910"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98EDD77" w14:textId="77777777" w:rsidR="00A53B40" w:rsidRPr="00023A4A" w:rsidRDefault="00A53B40" w:rsidP="00A53B40">
            <w:pPr>
              <w:spacing w:before="0"/>
              <w:jc w:val="left"/>
              <w:rPr>
                <w:rFonts w:ascii="Times New Roman" w:hAnsi="Times New Roman"/>
              </w:rPr>
            </w:pPr>
            <w:r w:rsidRPr="00023A4A">
              <w:rPr>
                <w:rFonts w:ascii="Calibri" w:hAnsi="Calibri"/>
                <w:color w:val="000000"/>
              </w:rPr>
              <w:t>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8D2EFFB" w14:textId="77777777" w:rsidR="00A53B40" w:rsidRPr="00023A4A" w:rsidRDefault="00A53B40" w:rsidP="00A53B40">
            <w:pPr>
              <w:jc w:val="cente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F4D412E" w14:textId="77777777" w:rsidR="00A53B40" w:rsidRPr="00023A4A" w:rsidRDefault="00A53B40" w:rsidP="00A53B40">
            <w:pPr>
              <w:spacing w:before="0"/>
              <w:jc w:val="right"/>
              <w:rPr>
                <w:rFonts w:ascii="Times New Roman" w:hAnsi="Times New Roman"/>
              </w:rPr>
            </w:pPr>
            <w:r w:rsidRPr="00023A4A">
              <w:rPr>
                <w:rFonts w:ascii="Calibri" w:hAnsi="Calibri"/>
                <w:color w:val="000000"/>
              </w:rPr>
              <w:t>500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1CA691E"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D2F4A7C"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A4965CB"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CD2F90E" w14:textId="77777777" w:rsidR="00A53B40" w:rsidRPr="00023A4A" w:rsidRDefault="00A53B40" w:rsidP="00A53B40">
            <w:pPr>
              <w:spacing w:before="0"/>
              <w:jc w:val="right"/>
              <w:rPr>
                <w:rFonts w:ascii="Times New Roman" w:hAnsi="Times New Roman"/>
              </w:rPr>
            </w:pPr>
          </w:p>
        </w:tc>
      </w:tr>
      <w:tr w:rsidR="00A53B40" w:rsidRPr="00023A4A" w14:paraId="77EB686C" w14:textId="77777777" w:rsidTr="00095E9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16828D0B" w14:textId="77777777" w:rsidR="00A53B40" w:rsidRPr="00023A4A" w:rsidRDefault="00A53B40" w:rsidP="00DF302A">
            <w:pPr>
              <w:pStyle w:val="ListParagraph"/>
              <w:numPr>
                <w:ilvl w:val="0"/>
                <w:numId w:val="37"/>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9699339" w14:textId="77777777" w:rsidR="00A53B40" w:rsidRPr="00023A4A" w:rsidRDefault="00A53B40" w:rsidP="00A53B40">
            <w:pPr>
              <w:spacing w:before="0"/>
              <w:jc w:val="right"/>
              <w:rPr>
                <w:rFonts w:ascii="Times New Roman" w:hAnsi="Times New Roman"/>
              </w:rPr>
            </w:pPr>
            <w:r w:rsidRPr="00023A4A">
              <w:rPr>
                <w:rFonts w:ascii="Calibri" w:hAnsi="Calibri"/>
                <w:color w:val="000000"/>
              </w:rPr>
              <w:t>18989</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241BC56" w14:textId="77777777" w:rsidR="00A53B40" w:rsidRPr="00023A4A" w:rsidRDefault="00A53B40" w:rsidP="00A53B40">
            <w:pPr>
              <w:spacing w:before="0"/>
              <w:jc w:val="left"/>
              <w:rPr>
                <w:rFonts w:ascii="Times New Roman" w:hAnsi="Times New Roman"/>
              </w:rPr>
            </w:pPr>
            <w:r w:rsidRPr="00023A4A">
              <w:rPr>
                <w:rFonts w:ascii="Calibri" w:hAnsi="Calibri"/>
                <w:color w:val="000000"/>
              </w:rPr>
              <w:t>19565027</w:t>
            </w:r>
          </w:p>
        </w:tc>
        <w:tc>
          <w:tcPr>
            <w:tcW w:w="2087" w:type="dxa"/>
            <w:tcBorders>
              <w:top w:val="outset" w:sz="6" w:space="0" w:color="D0D7E5"/>
              <w:left w:val="outset" w:sz="6" w:space="0" w:color="D0D7E5"/>
              <w:bottom w:val="outset" w:sz="6" w:space="0" w:color="D0D7E5"/>
              <w:right w:val="outset" w:sz="6" w:space="0" w:color="D0D7E5"/>
            </w:tcBorders>
            <w:shd w:val="clear" w:color="auto" w:fill="FFFFFF"/>
          </w:tcPr>
          <w:p w14:paraId="3EE305C9" w14:textId="77777777" w:rsidR="00A53B40" w:rsidRPr="00023A4A" w:rsidRDefault="00A53B40" w:rsidP="00A53B40">
            <w:pPr>
              <w:spacing w:before="0"/>
              <w:jc w:val="left"/>
              <w:rPr>
                <w:rFonts w:ascii="Calibri" w:hAnsi="Calibri"/>
              </w:rPr>
            </w:pPr>
            <w:r w:rsidRPr="00023A4A">
              <w:rPr>
                <w:rFonts w:ascii="Calibri" w:hAnsi="Calibri"/>
              </w:rPr>
              <w:t xml:space="preserve">Rudarski kabl savitljivi 0,6/1kV </w:t>
            </w:r>
          </w:p>
          <w:p w14:paraId="2661C1FE" w14:textId="77777777" w:rsidR="00A53B40" w:rsidRPr="00023A4A" w:rsidRDefault="00A53B40" w:rsidP="00A53B40">
            <w:pPr>
              <w:spacing w:before="0"/>
              <w:jc w:val="left"/>
              <w:rPr>
                <w:rFonts w:ascii="Times New Roman" w:hAnsi="Times New Roman"/>
              </w:rPr>
            </w:pPr>
            <w:r w:rsidRPr="00023A4A">
              <w:rPr>
                <w:rFonts w:ascii="Calibri" w:hAnsi="Calibri"/>
              </w:rPr>
              <w:t xml:space="preserve">EpN50-Y 4x4 </w:t>
            </w:r>
          </w:p>
        </w:tc>
        <w:tc>
          <w:tcPr>
            <w:tcW w:w="1383" w:type="dxa"/>
            <w:tcBorders>
              <w:top w:val="outset" w:sz="6" w:space="0" w:color="D0D7E5"/>
              <w:left w:val="outset" w:sz="6" w:space="0" w:color="D0D7E5"/>
              <w:bottom w:val="outset" w:sz="6" w:space="0" w:color="D0D7E5"/>
              <w:right w:val="outset" w:sz="6" w:space="0" w:color="D0D7E5"/>
            </w:tcBorders>
            <w:shd w:val="clear" w:color="auto" w:fill="FFFFFF"/>
          </w:tcPr>
          <w:p w14:paraId="0F5BFC2D" w14:textId="77777777" w:rsidR="00A53B40" w:rsidRPr="00023A4A" w:rsidRDefault="00A53B40" w:rsidP="00A53B40">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6E60816"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1D1279B" w14:textId="77777777" w:rsidR="00A53B40" w:rsidRPr="00023A4A" w:rsidRDefault="00A53B40" w:rsidP="00A53B40">
            <w:pPr>
              <w:spacing w:before="0"/>
              <w:jc w:val="left"/>
              <w:rPr>
                <w:rFonts w:ascii="Times New Roman" w:hAnsi="Times New Roman"/>
              </w:rPr>
            </w:pPr>
            <w:r w:rsidRPr="00023A4A">
              <w:rPr>
                <w:rFonts w:ascii="Calibri" w:hAnsi="Calibri"/>
                <w:color w:val="000000"/>
              </w:rPr>
              <w:t>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FE94990" w14:textId="77777777" w:rsidR="00A53B40" w:rsidRPr="00023A4A" w:rsidRDefault="00A53B40" w:rsidP="00A53B40">
            <w:pPr>
              <w:jc w:val="cente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3B7F481" w14:textId="77777777" w:rsidR="00A53B40" w:rsidRPr="00023A4A" w:rsidRDefault="00A53B40" w:rsidP="00A53B40">
            <w:pPr>
              <w:spacing w:before="0"/>
              <w:jc w:val="right"/>
              <w:rPr>
                <w:rFonts w:ascii="Times New Roman" w:hAnsi="Times New Roman"/>
              </w:rPr>
            </w:pPr>
            <w:r w:rsidRPr="00023A4A">
              <w:rPr>
                <w:rFonts w:ascii="Calibri" w:hAnsi="Calibri"/>
                <w:color w:val="000000"/>
              </w:rPr>
              <w:t>500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32BAE84"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DD2B388"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73E1702"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405A72E" w14:textId="77777777" w:rsidR="00A53B40" w:rsidRPr="00023A4A" w:rsidRDefault="00A53B40" w:rsidP="00A53B40">
            <w:pPr>
              <w:spacing w:before="0"/>
              <w:jc w:val="right"/>
              <w:rPr>
                <w:rFonts w:ascii="Times New Roman" w:hAnsi="Times New Roman"/>
              </w:rPr>
            </w:pPr>
          </w:p>
        </w:tc>
      </w:tr>
      <w:tr w:rsidR="00A53B40" w:rsidRPr="00023A4A" w14:paraId="1B66317F" w14:textId="77777777" w:rsidTr="00095E9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1D11F9D6" w14:textId="77777777" w:rsidR="00A53B40" w:rsidRPr="00023A4A" w:rsidRDefault="00A53B40" w:rsidP="00DF302A">
            <w:pPr>
              <w:pStyle w:val="ListParagraph"/>
              <w:numPr>
                <w:ilvl w:val="0"/>
                <w:numId w:val="37"/>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5AA514B" w14:textId="77777777" w:rsidR="00A53B40" w:rsidRPr="00023A4A" w:rsidRDefault="00A53B40" w:rsidP="00A53B40">
            <w:pPr>
              <w:spacing w:before="0"/>
              <w:jc w:val="right"/>
              <w:rPr>
                <w:rFonts w:ascii="Times New Roman" w:hAnsi="Times New Roman"/>
              </w:rPr>
            </w:pPr>
            <w:r w:rsidRPr="00023A4A">
              <w:rPr>
                <w:rFonts w:ascii="Calibri" w:hAnsi="Calibri"/>
                <w:color w:val="000000"/>
              </w:rPr>
              <w:t>18987</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1FDA030" w14:textId="77777777" w:rsidR="00A53B40" w:rsidRPr="00023A4A" w:rsidRDefault="00A53B40" w:rsidP="00A53B40">
            <w:pPr>
              <w:spacing w:before="0"/>
              <w:jc w:val="left"/>
              <w:rPr>
                <w:rFonts w:ascii="Times New Roman" w:hAnsi="Times New Roman"/>
              </w:rPr>
            </w:pPr>
            <w:r w:rsidRPr="00023A4A">
              <w:rPr>
                <w:rFonts w:ascii="Calibri" w:hAnsi="Calibri"/>
                <w:color w:val="000000"/>
              </w:rPr>
              <w:t>19565019</w:t>
            </w:r>
          </w:p>
        </w:tc>
        <w:tc>
          <w:tcPr>
            <w:tcW w:w="2087" w:type="dxa"/>
            <w:tcBorders>
              <w:top w:val="outset" w:sz="6" w:space="0" w:color="D0D7E5"/>
              <w:left w:val="outset" w:sz="6" w:space="0" w:color="D0D7E5"/>
              <w:bottom w:val="outset" w:sz="6" w:space="0" w:color="D0D7E5"/>
              <w:right w:val="outset" w:sz="6" w:space="0" w:color="D0D7E5"/>
            </w:tcBorders>
            <w:shd w:val="clear" w:color="auto" w:fill="FFFFFF"/>
          </w:tcPr>
          <w:p w14:paraId="79F7012A" w14:textId="77777777" w:rsidR="00A53B40" w:rsidRPr="00023A4A" w:rsidRDefault="00A53B40" w:rsidP="00A53B40">
            <w:pPr>
              <w:spacing w:before="0"/>
              <w:jc w:val="left"/>
              <w:rPr>
                <w:rFonts w:ascii="Calibri" w:hAnsi="Calibri"/>
              </w:rPr>
            </w:pPr>
            <w:r w:rsidRPr="00023A4A">
              <w:rPr>
                <w:rFonts w:ascii="Calibri" w:hAnsi="Calibri"/>
              </w:rPr>
              <w:t xml:space="preserve">Rudarski kabl savitljivi 0,6/1kV </w:t>
            </w:r>
          </w:p>
          <w:p w14:paraId="13F49D27" w14:textId="77777777" w:rsidR="00A53B40" w:rsidRPr="00023A4A" w:rsidRDefault="00A53B40" w:rsidP="00A53B40">
            <w:pPr>
              <w:spacing w:before="0"/>
              <w:jc w:val="left"/>
              <w:rPr>
                <w:rFonts w:ascii="Times New Roman" w:hAnsi="Times New Roman"/>
              </w:rPr>
            </w:pPr>
            <w:r w:rsidRPr="00023A4A">
              <w:rPr>
                <w:rFonts w:ascii="Calibri" w:hAnsi="Calibri"/>
              </w:rPr>
              <w:t xml:space="preserve">EpN50-Y 4x2,5 </w:t>
            </w:r>
          </w:p>
        </w:tc>
        <w:tc>
          <w:tcPr>
            <w:tcW w:w="1383" w:type="dxa"/>
            <w:tcBorders>
              <w:top w:val="outset" w:sz="6" w:space="0" w:color="D0D7E5"/>
              <w:left w:val="outset" w:sz="6" w:space="0" w:color="D0D7E5"/>
              <w:bottom w:val="outset" w:sz="6" w:space="0" w:color="D0D7E5"/>
              <w:right w:val="outset" w:sz="6" w:space="0" w:color="D0D7E5"/>
            </w:tcBorders>
            <w:shd w:val="clear" w:color="auto" w:fill="FFFFFF"/>
          </w:tcPr>
          <w:p w14:paraId="2A3D9326" w14:textId="77777777" w:rsidR="00A53B40" w:rsidRPr="00023A4A" w:rsidRDefault="00A53B40" w:rsidP="00A53B40">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742D234"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986CD9C" w14:textId="77777777" w:rsidR="00A53B40" w:rsidRPr="00023A4A" w:rsidRDefault="00A53B40" w:rsidP="00A53B40">
            <w:pPr>
              <w:spacing w:before="0"/>
              <w:jc w:val="left"/>
              <w:rPr>
                <w:rFonts w:ascii="Times New Roman" w:hAnsi="Times New Roman"/>
              </w:rPr>
            </w:pPr>
            <w:r w:rsidRPr="00023A4A">
              <w:rPr>
                <w:rFonts w:ascii="Calibri" w:hAnsi="Calibri"/>
                <w:color w:val="000000"/>
              </w:rPr>
              <w:t>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38AC6C4" w14:textId="77777777" w:rsidR="00A53B40" w:rsidRPr="00023A4A" w:rsidRDefault="00A53B40" w:rsidP="00A53B40">
            <w:pPr>
              <w:jc w:val="cente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DF83906" w14:textId="77777777" w:rsidR="00A53B40" w:rsidRPr="00023A4A" w:rsidRDefault="00A53B40" w:rsidP="00A53B40">
            <w:pPr>
              <w:spacing w:before="0"/>
              <w:jc w:val="right"/>
              <w:rPr>
                <w:rFonts w:ascii="Times New Roman" w:hAnsi="Times New Roman"/>
              </w:rPr>
            </w:pPr>
            <w:r w:rsidRPr="00023A4A">
              <w:rPr>
                <w:rFonts w:ascii="Calibri" w:hAnsi="Calibri"/>
                <w:color w:val="000000"/>
              </w:rPr>
              <w:t>3000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6B083A0"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CB69944"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422C78E"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54E642F" w14:textId="77777777" w:rsidR="00A53B40" w:rsidRPr="00023A4A" w:rsidRDefault="00A53B40" w:rsidP="00A53B40">
            <w:pPr>
              <w:spacing w:before="0"/>
              <w:jc w:val="right"/>
              <w:rPr>
                <w:rFonts w:ascii="Times New Roman" w:hAnsi="Times New Roman"/>
              </w:rPr>
            </w:pPr>
          </w:p>
        </w:tc>
      </w:tr>
      <w:tr w:rsidR="00A53B40" w:rsidRPr="00023A4A" w14:paraId="26F56918" w14:textId="77777777" w:rsidTr="00095E9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3A85A77C" w14:textId="77777777" w:rsidR="00A53B40" w:rsidRPr="00023A4A" w:rsidRDefault="00A53B40" w:rsidP="00DF302A">
            <w:pPr>
              <w:pStyle w:val="ListParagraph"/>
              <w:numPr>
                <w:ilvl w:val="0"/>
                <w:numId w:val="37"/>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4770B6D" w14:textId="77777777" w:rsidR="00A53B40" w:rsidRPr="00023A4A" w:rsidRDefault="00A53B40" w:rsidP="00A53B40">
            <w:pPr>
              <w:spacing w:before="0"/>
              <w:jc w:val="right"/>
              <w:rPr>
                <w:rFonts w:ascii="Times New Roman" w:hAnsi="Times New Roman"/>
              </w:rPr>
            </w:pPr>
            <w:r w:rsidRPr="00023A4A">
              <w:rPr>
                <w:rFonts w:ascii="Calibri" w:hAnsi="Calibri"/>
                <w:color w:val="000000"/>
              </w:rPr>
              <w:t>19022</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5FE2418" w14:textId="77777777" w:rsidR="00A53B40" w:rsidRPr="00023A4A" w:rsidRDefault="00A53B40" w:rsidP="00A53B40">
            <w:pPr>
              <w:spacing w:before="0"/>
              <w:jc w:val="left"/>
              <w:rPr>
                <w:rFonts w:ascii="Times New Roman" w:hAnsi="Times New Roman"/>
              </w:rPr>
            </w:pPr>
            <w:r w:rsidRPr="00023A4A">
              <w:rPr>
                <w:rFonts w:ascii="Calibri" w:hAnsi="Calibri"/>
                <w:color w:val="000000"/>
              </w:rPr>
              <w:t>19567023</w:t>
            </w:r>
          </w:p>
        </w:tc>
        <w:tc>
          <w:tcPr>
            <w:tcW w:w="2087" w:type="dxa"/>
            <w:tcBorders>
              <w:top w:val="outset" w:sz="6" w:space="0" w:color="D0D7E5"/>
              <w:left w:val="outset" w:sz="6" w:space="0" w:color="D0D7E5"/>
              <w:bottom w:val="outset" w:sz="6" w:space="0" w:color="D0D7E5"/>
              <w:right w:val="outset" w:sz="6" w:space="0" w:color="D0D7E5"/>
            </w:tcBorders>
            <w:shd w:val="clear" w:color="auto" w:fill="FFFFFF"/>
          </w:tcPr>
          <w:p w14:paraId="11BBA236" w14:textId="77777777" w:rsidR="00A53B40" w:rsidRPr="00023A4A" w:rsidRDefault="00A53B40" w:rsidP="00A53B40">
            <w:pPr>
              <w:spacing w:before="0"/>
              <w:jc w:val="left"/>
              <w:rPr>
                <w:rFonts w:ascii="Calibri" w:hAnsi="Calibri"/>
              </w:rPr>
            </w:pPr>
            <w:r w:rsidRPr="00023A4A">
              <w:rPr>
                <w:rFonts w:ascii="Calibri" w:hAnsi="Calibri"/>
              </w:rPr>
              <w:t xml:space="preserve">Rudarski kabl savitljivi 0,6/1kV </w:t>
            </w:r>
          </w:p>
          <w:p w14:paraId="664A9DE6" w14:textId="77777777" w:rsidR="00A53B40" w:rsidRPr="00023A4A" w:rsidRDefault="00A53B40" w:rsidP="00A53B40">
            <w:pPr>
              <w:spacing w:before="0"/>
              <w:jc w:val="left"/>
              <w:rPr>
                <w:rFonts w:ascii="Times New Roman" w:hAnsi="Times New Roman"/>
              </w:rPr>
            </w:pPr>
            <w:r w:rsidRPr="00023A4A">
              <w:rPr>
                <w:rFonts w:ascii="Calibri" w:hAnsi="Calibri"/>
              </w:rPr>
              <w:t xml:space="preserve">EpN50 7x2,5 </w:t>
            </w:r>
          </w:p>
        </w:tc>
        <w:tc>
          <w:tcPr>
            <w:tcW w:w="1383" w:type="dxa"/>
            <w:tcBorders>
              <w:top w:val="outset" w:sz="6" w:space="0" w:color="D0D7E5"/>
              <w:left w:val="outset" w:sz="6" w:space="0" w:color="D0D7E5"/>
              <w:bottom w:val="outset" w:sz="6" w:space="0" w:color="D0D7E5"/>
              <w:right w:val="outset" w:sz="6" w:space="0" w:color="D0D7E5"/>
            </w:tcBorders>
            <w:shd w:val="clear" w:color="auto" w:fill="FFFFFF"/>
          </w:tcPr>
          <w:p w14:paraId="579867CE" w14:textId="77777777" w:rsidR="00A53B40" w:rsidRPr="00023A4A" w:rsidRDefault="00A53B40" w:rsidP="00A53B40">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CD32F38"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CC7219B" w14:textId="77777777" w:rsidR="00A53B40" w:rsidRPr="00023A4A" w:rsidRDefault="00A53B40" w:rsidP="00A53B40">
            <w:pPr>
              <w:spacing w:before="0"/>
              <w:jc w:val="left"/>
              <w:rPr>
                <w:rFonts w:ascii="Times New Roman" w:hAnsi="Times New Roman"/>
              </w:rPr>
            </w:pPr>
            <w:r w:rsidRPr="00023A4A">
              <w:rPr>
                <w:rFonts w:ascii="Calibri" w:hAnsi="Calibri"/>
                <w:color w:val="000000"/>
              </w:rPr>
              <w:t>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E60FBDF" w14:textId="77777777" w:rsidR="00A53B40" w:rsidRPr="00023A4A" w:rsidRDefault="00A53B40" w:rsidP="00A53B40">
            <w:pPr>
              <w:jc w:val="cente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9AB5535" w14:textId="77777777" w:rsidR="00A53B40" w:rsidRPr="00023A4A" w:rsidRDefault="00A53B40" w:rsidP="00A53B40">
            <w:pPr>
              <w:spacing w:before="0"/>
              <w:jc w:val="right"/>
              <w:rPr>
                <w:rFonts w:ascii="Times New Roman" w:hAnsi="Times New Roman"/>
              </w:rPr>
            </w:pPr>
            <w:r w:rsidRPr="00023A4A">
              <w:rPr>
                <w:rFonts w:ascii="Calibri" w:hAnsi="Calibri"/>
                <w:color w:val="000000"/>
              </w:rPr>
              <w:t>5000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CF098C4"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52147C3"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8CAABED"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23283C1" w14:textId="77777777" w:rsidR="00A53B40" w:rsidRPr="00023A4A" w:rsidRDefault="00A53B40" w:rsidP="00A53B40">
            <w:pPr>
              <w:spacing w:before="0"/>
              <w:jc w:val="right"/>
              <w:rPr>
                <w:rFonts w:ascii="Times New Roman" w:hAnsi="Times New Roman"/>
              </w:rPr>
            </w:pPr>
          </w:p>
        </w:tc>
      </w:tr>
      <w:tr w:rsidR="00A53B40" w:rsidRPr="00023A4A" w14:paraId="7903F281" w14:textId="77777777" w:rsidTr="00095E9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2FCD795D" w14:textId="77777777" w:rsidR="00A53B40" w:rsidRPr="00023A4A" w:rsidRDefault="00A53B40" w:rsidP="00DF302A">
            <w:pPr>
              <w:pStyle w:val="ListParagraph"/>
              <w:numPr>
                <w:ilvl w:val="0"/>
                <w:numId w:val="37"/>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8B5AEBC" w14:textId="77777777" w:rsidR="00A53B40" w:rsidRPr="00023A4A" w:rsidRDefault="00A53B40" w:rsidP="00A53B40">
            <w:pPr>
              <w:spacing w:before="0"/>
              <w:jc w:val="right"/>
              <w:rPr>
                <w:rFonts w:ascii="Times New Roman" w:hAnsi="Times New Roman"/>
              </w:rPr>
            </w:pPr>
            <w:r w:rsidRPr="00023A4A">
              <w:rPr>
                <w:rFonts w:ascii="Calibri" w:hAnsi="Calibri"/>
                <w:color w:val="000000"/>
              </w:rPr>
              <w:t>19020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CFD6D36" w14:textId="77777777" w:rsidR="00A53B40" w:rsidRPr="00023A4A" w:rsidRDefault="00A53B40" w:rsidP="00A53B40">
            <w:pPr>
              <w:spacing w:before="0"/>
              <w:jc w:val="left"/>
              <w:rPr>
                <w:rFonts w:ascii="Times New Roman" w:hAnsi="Times New Roman"/>
              </w:rPr>
            </w:pPr>
            <w:r w:rsidRPr="00023A4A">
              <w:rPr>
                <w:rFonts w:ascii="Calibri" w:hAnsi="Calibri"/>
                <w:color w:val="000000"/>
              </w:rPr>
              <w:t>19567015</w:t>
            </w:r>
          </w:p>
        </w:tc>
        <w:tc>
          <w:tcPr>
            <w:tcW w:w="2087" w:type="dxa"/>
            <w:tcBorders>
              <w:top w:val="outset" w:sz="6" w:space="0" w:color="D0D7E5"/>
              <w:left w:val="outset" w:sz="6" w:space="0" w:color="D0D7E5"/>
              <w:bottom w:val="outset" w:sz="6" w:space="0" w:color="D0D7E5"/>
              <w:right w:val="outset" w:sz="6" w:space="0" w:color="D0D7E5"/>
            </w:tcBorders>
            <w:shd w:val="clear" w:color="auto" w:fill="FFFFFF"/>
          </w:tcPr>
          <w:p w14:paraId="5153A7D4" w14:textId="77777777" w:rsidR="00A53B40" w:rsidRPr="00023A4A" w:rsidRDefault="00A53B40" w:rsidP="00A53B40">
            <w:pPr>
              <w:spacing w:before="0"/>
              <w:jc w:val="left"/>
              <w:rPr>
                <w:rFonts w:ascii="Calibri" w:hAnsi="Calibri"/>
              </w:rPr>
            </w:pPr>
            <w:r w:rsidRPr="00023A4A">
              <w:rPr>
                <w:rFonts w:ascii="Calibri" w:hAnsi="Calibri"/>
              </w:rPr>
              <w:t xml:space="preserve">Rudarski kabl savitljivi 0,6/1kV </w:t>
            </w:r>
          </w:p>
          <w:p w14:paraId="115A498F" w14:textId="77777777" w:rsidR="00A53B40" w:rsidRPr="00023A4A" w:rsidRDefault="00A53B40" w:rsidP="00A53B40">
            <w:pPr>
              <w:spacing w:before="0"/>
              <w:jc w:val="left"/>
              <w:rPr>
                <w:rFonts w:ascii="Times New Roman" w:hAnsi="Times New Roman"/>
              </w:rPr>
            </w:pPr>
            <w:r w:rsidRPr="00023A4A">
              <w:rPr>
                <w:rFonts w:ascii="Calibri" w:hAnsi="Calibri"/>
              </w:rPr>
              <w:t xml:space="preserve">EpN50 7x1,5 </w:t>
            </w:r>
          </w:p>
        </w:tc>
        <w:tc>
          <w:tcPr>
            <w:tcW w:w="1383" w:type="dxa"/>
            <w:tcBorders>
              <w:top w:val="outset" w:sz="6" w:space="0" w:color="D0D7E5"/>
              <w:left w:val="outset" w:sz="6" w:space="0" w:color="D0D7E5"/>
              <w:bottom w:val="outset" w:sz="6" w:space="0" w:color="D0D7E5"/>
              <w:right w:val="outset" w:sz="6" w:space="0" w:color="D0D7E5"/>
            </w:tcBorders>
            <w:shd w:val="clear" w:color="auto" w:fill="FFFFFF"/>
          </w:tcPr>
          <w:p w14:paraId="4FC4A8BF" w14:textId="77777777" w:rsidR="00A53B40" w:rsidRPr="00023A4A" w:rsidRDefault="00A53B40" w:rsidP="00A53B40">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68A9143"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CF38411" w14:textId="77777777" w:rsidR="00A53B40" w:rsidRPr="00023A4A" w:rsidRDefault="00A53B40" w:rsidP="00A53B40">
            <w:pPr>
              <w:spacing w:before="0"/>
              <w:jc w:val="left"/>
              <w:rPr>
                <w:rFonts w:ascii="Times New Roman" w:hAnsi="Times New Roman"/>
              </w:rPr>
            </w:pPr>
            <w:r w:rsidRPr="00023A4A">
              <w:rPr>
                <w:rFonts w:ascii="Calibri" w:hAnsi="Calibri"/>
                <w:color w:val="000000"/>
              </w:rPr>
              <w:t>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51E5A04" w14:textId="77777777" w:rsidR="00A53B40" w:rsidRPr="00023A4A" w:rsidRDefault="00A53B40" w:rsidP="00A53B40">
            <w:pPr>
              <w:jc w:val="cente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8701D1F" w14:textId="77777777" w:rsidR="00A53B40" w:rsidRPr="00023A4A" w:rsidRDefault="00A53B40" w:rsidP="00A53B40">
            <w:pPr>
              <w:spacing w:before="0"/>
              <w:jc w:val="right"/>
              <w:rPr>
                <w:rFonts w:ascii="Times New Roman" w:hAnsi="Times New Roman"/>
              </w:rPr>
            </w:pPr>
            <w:r w:rsidRPr="00023A4A">
              <w:rPr>
                <w:rFonts w:ascii="Calibri" w:hAnsi="Calibri"/>
                <w:color w:val="000000"/>
              </w:rPr>
              <w:t>500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01A2E04"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7641DAD"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6D367F6"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7483AC9" w14:textId="77777777" w:rsidR="00A53B40" w:rsidRPr="00023A4A" w:rsidRDefault="00A53B40" w:rsidP="00A53B40">
            <w:pPr>
              <w:spacing w:before="0"/>
              <w:jc w:val="right"/>
              <w:rPr>
                <w:rFonts w:ascii="Times New Roman" w:hAnsi="Times New Roman"/>
              </w:rPr>
            </w:pPr>
          </w:p>
        </w:tc>
      </w:tr>
      <w:tr w:rsidR="00A53B40" w:rsidRPr="00023A4A" w14:paraId="2C339320" w14:textId="77777777" w:rsidTr="00095E9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277B35A0" w14:textId="77777777" w:rsidR="00A53B40" w:rsidRPr="00023A4A" w:rsidRDefault="00A53B40" w:rsidP="00DF302A">
            <w:pPr>
              <w:pStyle w:val="ListParagraph"/>
              <w:numPr>
                <w:ilvl w:val="0"/>
                <w:numId w:val="37"/>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CC51138" w14:textId="77777777" w:rsidR="00A53B40" w:rsidRPr="00023A4A" w:rsidRDefault="00A53B40" w:rsidP="00A53B40">
            <w:pPr>
              <w:spacing w:before="0"/>
              <w:jc w:val="right"/>
              <w:rPr>
                <w:rFonts w:ascii="Times New Roman" w:hAnsi="Times New Roman"/>
              </w:rPr>
            </w:pPr>
            <w:r w:rsidRPr="00023A4A">
              <w:rPr>
                <w:rFonts w:ascii="Calibri" w:hAnsi="Calibri"/>
                <w:color w:val="000000"/>
              </w:rPr>
              <w:t>18997</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F325FDE" w14:textId="77777777" w:rsidR="00A53B40" w:rsidRPr="00023A4A" w:rsidRDefault="00A53B40" w:rsidP="00A53B40">
            <w:pPr>
              <w:spacing w:before="0"/>
              <w:jc w:val="left"/>
              <w:rPr>
                <w:rFonts w:ascii="Times New Roman" w:hAnsi="Times New Roman"/>
              </w:rPr>
            </w:pPr>
            <w:r w:rsidRPr="00023A4A">
              <w:rPr>
                <w:rFonts w:ascii="Calibri" w:hAnsi="Calibri"/>
                <w:color w:val="000000"/>
              </w:rPr>
              <w:t>19565050</w:t>
            </w:r>
          </w:p>
        </w:tc>
        <w:tc>
          <w:tcPr>
            <w:tcW w:w="2087" w:type="dxa"/>
            <w:tcBorders>
              <w:top w:val="outset" w:sz="6" w:space="0" w:color="D0D7E5"/>
              <w:left w:val="outset" w:sz="6" w:space="0" w:color="D0D7E5"/>
              <w:bottom w:val="outset" w:sz="6" w:space="0" w:color="D0D7E5"/>
              <w:right w:val="outset" w:sz="6" w:space="0" w:color="D0D7E5"/>
            </w:tcBorders>
            <w:shd w:val="clear" w:color="auto" w:fill="FFFFFF"/>
          </w:tcPr>
          <w:p w14:paraId="7A94AF45" w14:textId="77777777" w:rsidR="00A53B40" w:rsidRPr="00023A4A" w:rsidRDefault="00A53B40" w:rsidP="00A53B40">
            <w:pPr>
              <w:spacing w:before="0"/>
              <w:jc w:val="left"/>
              <w:rPr>
                <w:rFonts w:ascii="Calibri" w:hAnsi="Calibri"/>
              </w:rPr>
            </w:pPr>
            <w:r w:rsidRPr="00023A4A">
              <w:rPr>
                <w:rFonts w:ascii="Calibri" w:hAnsi="Calibri"/>
              </w:rPr>
              <w:t xml:space="preserve">Rudarski kabl savitljivi 0,6/1kV </w:t>
            </w:r>
          </w:p>
          <w:p w14:paraId="3514F25D" w14:textId="77777777" w:rsidR="00A53B40" w:rsidRPr="00023A4A" w:rsidRDefault="00A53B40" w:rsidP="00A53B40">
            <w:pPr>
              <w:spacing w:before="0"/>
              <w:jc w:val="left"/>
              <w:rPr>
                <w:rFonts w:ascii="Times New Roman" w:hAnsi="Times New Roman"/>
              </w:rPr>
            </w:pPr>
            <w:r w:rsidRPr="00023A4A">
              <w:rPr>
                <w:rFonts w:ascii="Calibri" w:hAnsi="Calibri"/>
              </w:rPr>
              <w:t>EpN50-Y 4x16</w:t>
            </w:r>
          </w:p>
        </w:tc>
        <w:tc>
          <w:tcPr>
            <w:tcW w:w="1383" w:type="dxa"/>
            <w:tcBorders>
              <w:top w:val="outset" w:sz="6" w:space="0" w:color="D0D7E5"/>
              <w:left w:val="outset" w:sz="6" w:space="0" w:color="D0D7E5"/>
              <w:bottom w:val="outset" w:sz="6" w:space="0" w:color="D0D7E5"/>
              <w:right w:val="outset" w:sz="6" w:space="0" w:color="D0D7E5"/>
            </w:tcBorders>
            <w:shd w:val="clear" w:color="auto" w:fill="FFFFFF"/>
          </w:tcPr>
          <w:p w14:paraId="7FA29CD8" w14:textId="77777777" w:rsidR="00A53B40" w:rsidRPr="00023A4A" w:rsidRDefault="00A53B40" w:rsidP="00A53B40">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C67FA1D"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BF2F6E3" w14:textId="77777777" w:rsidR="00A53B40" w:rsidRPr="00023A4A" w:rsidRDefault="00A53B40" w:rsidP="00A53B40">
            <w:pPr>
              <w:spacing w:before="0"/>
              <w:jc w:val="left"/>
              <w:rPr>
                <w:rFonts w:ascii="Times New Roman" w:hAnsi="Times New Roman"/>
              </w:rPr>
            </w:pPr>
            <w:r w:rsidRPr="00023A4A">
              <w:rPr>
                <w:rFonts w:ascii="Calibri" w:hAnsi="Calibri"/>
                <w:color w:val="000000"/>
              </w:rPr>
              <w:t>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2F63FD4" w14:textId="77777777" w:rsidR="00A53B40" w:rsidRPr="00023A4A" w:rsidRDefault="00A53B40" w:rsidP="00A53B40">
            <w:pPr>
              <w:jc w:val="cente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BFB67EF" w14:textId="77777777" w:rsidR="00A53B40" w:rsidRPr="00023A4A" w:rsidRDefault="00A53B40" w:rsidP="00A53B40">
            <w:pPr>
              <w:spacing w:before="0"/>
              <w:jc w:val="right"/>
              <w:rPr>
                <w:rFonts w:ascii="Times New Roman" w:hAnsi="Times New Roman"/>
              </w:rPr>
            </w:pPr>
            <w:r w:rsidRPr="00023A4A">
              <w:rPr>
                <w:rFonts w:ascii="Calibri" w:hAnsi="Calibri"/>
                <w:color w:val="000000"/>
              </w:rPr>
              <w:t>500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6CEECFA"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B6612A8"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5E676B8"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56559D1" w14:textId="77777777" w:rsidR="00A53B40" w:rsidRPr="00023A4A" w:rsidRDefault="00A53B40" w:rsidP="00A53B40">
            <w:pPr>
              <w:spacing w:before="0"/>
              <w:jc w:val="right"/>
              <w:rPr>
                <w:rFonts w:ascii="Times New Roman" w:hAnsi="Times New Roman"/>
              </w:rPr>
            </w:pPr>
          </w:p>
        </w:tc>
      </w:tr>
      <w:tr w:rsidR="00A53B40" w:rsidRPr="00023A4A" w14:paraId="453B192E" w14:textId="77777777" w:rsidTr="00095E9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519FF130" w14:textId="77777777" w:rsidR="00A53B40" w:rsidRPr="00023A4A" w:rsidRDefault="00A53B40" w:rsidP="00DF302A">
            <w:pPr>
              <w:pStyle w:val="ListParagraph"/>
              <w:numPr>
                <w:ilvl w:val="0"/>
                <w:numId w:val="37"/>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FF4B1F9" w14:textId="77777777" w:rsidR="00A53B40" w:rsidRPr="00023A4A" w:rsidRDefault="00A53B40" w:rsidP="00A53B40">
            <w:pPr>
              <w:spacing w:before="0"/>
              <w:jc w:val="right"/>
              <w:rPr>
                <w:rFonts w:ascii="Times New Roman" w:hAnsi="Times New Roman"/>
              </w:rPr>
            </w:pPr>
            <w:r w:rsidRPr="00023A4A">
              <w:rPr>
                <w:rFonts w:ascii="Calibri" w:hAnsi="Calibri"/>
                <w:color w:val="000000"/>
              </w:rPr>
              <w:t>19019</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95CA11B" w14:textId="77777777" w:rsidR="00A53B40" w:rsidRPr="00023A4A" w:rsidRDefault="00A53B40" w:rsidP="00A53B40">
            <w:pPr>
              <w:spacing w:before="0"/>
              <w:jc w:val="left"/>
              <w:rPr>
                <w:rFonts w:ascii="Times New Roman" w:hAnsi="Times New Roman"/>
              </w:rPr>
            </w:pPr>
            <w:r w:rsidRPr="00023A4A">
              <w:rPr>
                <w:rFonts w:ascii="Calibri" w:hAnsi="Calibri"/>
                <w:color w:val="000000"/>
              </w:rPr>
              <w:t>19565274</w:t>
            </w:r>
          </w:p>
        </w:tc>
        <w:tc>
          <w:tcPr>
            <w:tcW w:w="2087" w:type="dxa"/>
            <w:tcBorders>
              <w:top w:val="outset" w:sz="6" w:space="0" w:color="D0D7E5"/>
              <w:left w:val="outset" w:sz="6" w:space="0" w:color="D0D7E5"/>
              <w:bottom w:val="outset" w:sz="6" w:space="0" w:color="D0D7E5"/>
              <w:right w:val="outset" w:sz="6" w:space="0" w:color="D0D7E5"/>
            </w:tcBorders>
            <w:shd w:val="clear" w:color="auto" w:fill="FFFFFF"/>
          </w:tcPr>
          <w:p w14:paraId="219D6832" w14:textId="77777777" w:rsidR="00A53B40" w:rsidRPr="00023A4A" w:rsidRDefault="00A53B40" w:rsidP="00A53B40">
            <w:pPr>
              <w:spacing w:before="0"/>
              <w:jc w:val="left"/>
              <w:rPr>
                <w:rFonts w:ascii="Calibri" w:hAnsi="Calibri"/>
              </w:rPr>
            </w:pPr>
            <w:r w:rsidRPr="00023A4A">
              <w:rPr>
                <w:rFonts w:ascii="Calibri" w:hAnsi="Calibri"/>
              </w:rPr>
              <w:t xml:space="preserve">Rudarski kabl savitljivi 0,6/1kV </w:t>
            </w:r>
          </w:p>
          <w:p w14:paraId="2EB30268" w14:textId="77777777" w:rsidR="00A53B40" w:rsidRPr="00023A4A" w:rsidRDefault="00A53B40" w:rsidP="00A53B40">
            <w:pPr>
              <w:spacing w:before="0"/>
              <w:jc w:val="left"/>
              <w:rPr>
                <w:rFonts w:ascii="Times New Roman" w:hAnsi="Times New Roman"/>
              </w:rPr>
            </w:pPr>
            <w:r w:rsidRPr="00023A4A">
              <w:rPr>
                <w:rFonts w:ascii="Calibri" w:hAnsi="Calibri"/>
              </w:rPr>
              <w:t>EpN50 37x2,5</w:t>
            </w:r>
          </w:p>
        </w:tc>
        <w:tc>
          <w:tcPr>
            <w:tcW w:w="1383" w:type="dxa"/>
            <w:tcBorders>
              <w:top w:val="outset" w:sz="6" w:space="0" w:color="D0D7E5"/>
              <w:left w:val="outset" w:sz="6" w:space="0" w:color="D0D7E5"/>
              <w:bottom w:val="outset" w:sz="6" w:space="0" w:color="D0D7E5"/>
              <w:right w:val="outset" w:sz="6" w:space="0" w:color="D0D7E5"/>
            </w:tcBorders>
            <w:shd w:val="clear" w:color="auto" w:fill="FFFFFF"/>
          </w:tcPr>
          <w:p w14:paraId="24702B1F" w14:textId="77777777" w:rsidR="00A53B40" w:rsidRPr="00023A4A" w:rsidRDefault="00A53B40" w:rsidP="00A53B40">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E3307D8"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6C0E388" w14:textId="77777777" w:rsidR="00A53B40" w:rsidRPr="00023A4A" w:rsidRDefault="00A53B40" w:rsidP="00A53B40">
            <w:pPr>
              <w:spacing w:before="0"/>
              <w:jc w:val="left"/>
              <w:rPr>
                <w:rFonts w:ascii="Times New Roman" w:hAnsi="Times New Roman"/>
              </w:rPr>
            </w:pPr>
            <w:r w:rsidRPr="00023A4A">
              <w:rPr>
                <w:rFonts w:ascii="Calibri" w:hAnsi="Calibri"/>
                <w:color w:val="000000"/>
              </w:rPr>
              <w:t>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0E587D6" w14:textId="77777777" w:rsidR="00A53B40" w:rsidRPr="00023A4A" w:rsidRDefault="00A53B40" w:rsidP="00A53B40">
            <w:pPr>
              <w:jc w:val="cente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098F5C1" w14:textId="77777777" w:rsidR="00A53B40" w:rsidRPr="00023A4A" w:rsidRDefault="00A53B40" w:rsidP="00A53B40">
            <w:pPr>
              <w:spacing w:before="0"/>
              <w:jc w:val="right"/>
              <w:rPr>
                <w:rFonts w:ascii="Times New Roman" w:hAnsi="Times New Roman"/>
              </w:rPr>
            </w:pPr>
            <w:r w:rsidRPr="00023A4A">
              <w:rPr>
                <w:rFonts w:ascii="Calibri" w:hAnsi="Calibri"/>
                <w:color w:val="000000"/>
              </w:rPr>
              <w:t>250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718E539"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11E9C24"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E58E227"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2E8BA2C" w14:textId="77777777" w:rsidR="00A53B40" w:rsidRPr="00023A4A" w:rsidRDefault="00A53B40" w:rsidP="00A53B40">
            <w:pPr>
              <w:spacing w:before="0"/>
              <w:jc w:val="right"/>
              <w:rPr>
                <w:rFonts w:ascii="Times New Roman" w:hAnsi="Times New Roman"/>
              </w:rPr>
            </w:pPr>
          </w:p>
        </w:tc>
      </w:tr>
      <w:tr w:rsidR="00A53B40" w:rsidRPr="00023A4A" w14:paraId="47DF284B" w14:textId="77777777" w:rsidTr="00095E9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0741C278" w14:textId="77777777" w:rsidR="00A53B40" w:rsidRPr="00023A4A" w:rsidRDefault="00A53B40" w:rsidP="00DF302A">
            <w:pPr>
              <w:pStyle w:val="ListParagraph"/>
              <w:numPr>
                <w:ilvl w:val="0"/>
                <w:numId w:val="37"/>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0CE3763" w14:textId="77777777" w:rsidR="00A53B40" w:rsidRPr="00023A4A" w:rsidRDefault="00A53B40" w:rsidP="00A53B40">
            <w:pPr>
              <w:spacing w:before="0"/>
              <w:jc w:val="right"/>
              <w:rPr>
                <w:rFonts w:ascii="Times New Roman" w:hAnsi="Times New Roman"/>
              </w:rPr>
            </w:pPr>
            <w:r w:rsidRPr="00023A4A">
              <w:rPr>
                <w:rFonts w:ascii="Calibri" w:hAnsi="Calibri"/>
                <w:color w:val="000000"/>
              </w:rPr>
              <w:t>18976</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22F7084" w14:textId="77777777" w:rsidR="00A53B40" w:rsidRPr="00023A4A" w:rsidRDefault="00A53B40" w:rsidP="00A53B40">
            <w:pPr>
              <w:spacing w:before="0"/>
              <w:jc w:val="left"/>
              <w:rPr>
                <w:rFonts w:ascii="Times New Roman" w:hAnsi="Times New Roman"/>
              </w:rPr>
            </w:pPr>
            <w:r w:rsidRPr="00023A4A">
              <w:rPr>
                <w:rFonts w:ascii="Calibri" w:hAnsi="Calibri"/>
                <w:color w:val="000000"/>
              </w:rPr>
              <w:t>19562024</w:t>
            </w:r>
          </w:p>
        </w:tc>
        <w:tc>
          <w:tcPr>
            <w:tcW w:w="2087" w:type="dxa"/>
            <w:tcBorders>
              <w:top w:val="outset" w:sz="6" w:space="0" w:color="D0D7E5"/>
              <w:left w:val="outset" w:sz="6" w:space="0" w:color="D0D7E5"/>
              <w:bottom w:val="outset" w:sz="6" w:space="0" w:color="D0D7E5"/>
              <w:right w:val="outset" w:sz="6" w:space="0" w:color="D0D7E5"/>
            </w:tcBorders>
            <w:shd w:val="clear" w:color="auto" w:fill="FFFFFF"/>
          </w:tcPr>
          <w:p w14:paraId="70FC171F" w14:textId="77777777" w:rsidR="00A53B40" w:rsidRPr="00023A4A" w:rsidRDefault="00A53B40" w:rsidP="00A53B40">
            <w:pPr>
              <w:spacing w:before="0"/>
              <w:jc w:val="left"/>
              <w:rPr>
                <w:rFonts w:ascii="Calibri" w:hAnsi="Calibri"/>
              </w:rPr>
            </w:pPr>
            <w:r w:rsidRPr="00023A4A">
              <w:rPr>
                <w:rFonts w:ascii="Calibri" w:hAnsi="Calibri"/>
              </w:rPr>
              <w:t xml:space="preserve">Rudarski kabl savitljivi 0,6/1kV </w:t>
            </w:r>
          </w:p>
          <w:p w14:paraId="120FFB2F" w14:textId="77777777" w:rsidR="00A53B40" w:rsidRPr="00023A4A" w:rsidRDefault="00A53B40" w:rsidP="00A53B40">
            <w:pPr>
              <w:spacing w:before="0"/>
              <w:jc w:val="left"/>
              <w:rPr>
                <w:rFonts w:ascii="Times New Roman" w:hAnsi="Times New Roman"/>
              </w:rPr>
            </w:pPr>
            <w:r w:rsidRPr="00023A4A">
              <w:rPr>
                <w:rFonts w:ascii="Calibri" w:hAnsi="Calibri"/>
              </w:rPr>
              <w:t>EpN50 2x2,5</w:t>
            </w:r>
          </w:p>
        </w:tc>
        <w:tc>
          <w:tcPr>
            <w:tcW w:w="1383" w:type="dxa"/>
            <w:tcBorders>
              <w:top w:val="outset" w:sz="6" w:space="0" w:color="D0D7E5"/>
              <w:left w:val="outset" w:sz="6" w:space="0" w:color="D0D7E5"/>
              <w:bottom w:val="outset" w:sz="6" w:space="0" w:color="D0D7E5"/>
              <w:right w:val="outset" w:sz="6" w:space="0" w:color="D0D7E5"/>
            </w:tcBorders>
            <w:shd w:val="clear" w:color="auto" w:fill="FFFFFF"/>
          </w:tcPr>
          <w:p w14:paraId="0A23E90F" w14:textId="77777777" w:rsidR="00A53B40" w:rsidRPr="00023A4A" w:rsidRDefault="00A53B40" w:rsidP="00A53B40">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EB093A8"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71D5823" w14:textId="77777777" w:rsidR="00A53B40" w:rsidRPr="00023A4A" w:rsidRDefault="00A53B40" w:rsidP="00A53B40">
            <w:pPr>
              <w:spacing w:before="0"/>
              <w:jc w:val="left"/>
              <w:rPr>
                <w:rFonts w:ascii="Times New Roman" w:hAnsi="Times New Roman"/>
              </w:rPr>
            </w:pPr>
            <w:r w:rsidRPr="00023A4A">
              <w:rPr>
                <w:rFonts w:ascii="Calibri" w:hAnsi="Calibri"/>
                <w:color w:val="000000"/>
              </w:rPr>
              <w:t>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BCB3B30" w14:textId="77777777" w:rsidR="00A53B40" w:rsidRPr="00023A4A" w:rsidRDefault="00A53B40" w:rsidP="00A53B40">
            <w:pPr>
              <w:jc w:val="cente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EAA7FAB" w14:textId="77777777" w:rsidR="00A53B40" w:rsidRPr="00023A4A" w:rsidRDefault="00A53B40" w:rsidP="00A53B40">
            <w:pPr>
              <w:spacing w:before="0"/>
              <w:jc w:val="right"/>
              <w:rPr>
                <w:rFonts w:ascii="Times New Roman" w:hAnsi="Times New Roman"/>
              </w:rPr>
            </w:pPr>
            <w:r w:rsidRPr="00023A4A">
              <w:rPr>
                <w:rFonts w:ascii="Calibri" w:hAnsi="Calibri"/>
                <w:color w:val="000000"/>
              </w:rPr>
              <w:t>2000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DF0BE27"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7BBC1E6"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90A6568"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EE0F9E1" w14:textId="77777777" w:rsidR="00A53B40" w:rsidRPr="00023A4A" w:rsidRDefault="00A53B40" w:rsidP="00A53B40">
            <w:pPr>
              <w:spacing w:before="0"/>
              <w:jc w:val="right"/>
              <w:rPr>
                <w:rFonts w:ascii="Times New Roman" w:hAnsi="Times New Roman"/>
              </w:rPr>
            </w:pPr>
          </w:p>
        </w:tc>
      </w:tr>
      <w:tr w:rsidR="00A53B40" w:rsidRPr="00023A4A" w14:paraId="60626C59" w14:textId="77777777" w:rsidTr="00095E9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5719B351" w14:textId="77777777" w:rsidR="00A53B40" w:rsidRPr="00023A4A" w:rsidRDefault="00A53B40" w:rsidP="00DF302A">
            <w:pPr>
              <w:pStyle w:val="ListParagraph"/>
              <w:numPr>
                <w:ilvl w:val="0"/>
                <w:numId w:val="37"/>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000FDC0" w14:textId="77777777" w:rsidR="00A53B40" w:rsidRPr="00023A4A" w:rsidRDefault="00A53B40" w:rsidP="00A53B40">
            <w:pPr>
              <w:spacing w:before="0"/>
              <w:jc w:val="right"/>
              <w:rPr>
                <w:rFonts w:ascii="Times New Roman" w:hAnsi="Times New Roman"/>
              </w:rPr>
            </w:pPr>
            <w:r w:rsidRPr="00023A4A">
              <w:rPr>
                <w:rFonts w:ascii="Calibri" w:hAnsi="Calibri"/>
                <w:color w:val="000000"/>
              </w:rPr>
              <w:t>18995</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11361A1" w14:textId="77777777" w:rsidR="00A53B40" w:rsidRPr="00023A4A" w:rsidRDefault="00A53B40" w:rsidP="00A53B40">
            <w:pPr>
              <w:spacing w:before="0"/>
              <w:jc w:val="left"/>
              <w:rPr>
                <w:rFonts w:ascii="Times New Roman" w:hAnsi="Times New Roman"/>
              </w:rPr>
            </w:pPr>
            <w:r w:rsidRPr="00023A4A">
              <w:rPr>
                <w:rFonts w:ascii="Calibri" w:hAnsi="Calibri"/>
                <w:color w:val="000000"/>
              </w:rPr>
              <w:t>19565043</w:t>
            </w:r>
          </w:p>
        </w:tc>
        <w:tc>
          <w:tcPr>
            <w:tcW w:w="2087" w:type="dxa"/>
            <w:tcBorders>
              <w:top w:val="outset" w:sz="6" w:space="0" w:color="D0D7E5"/>
              <w:left w:val="outset" w:sz="6" w:space="0" w:color="D0D7E5"/>
              <w:bottom w:val="outset" w:sz="6" w:space="0" w:color="D0D7E5"/>
              <w:right w:val="outset" w:sz="6" w:space="0" w:color="D0D7E5"/>
            </w:tcBorders>
            <w:shd w:val="clear" w:color="auto" w:fill="FFFFFF"/>
          </w:tcPr>
          <w:p w14:paraId="2F951DC7" w14:textId="77777777" w:rsidR="00A53B40" w:rsidRPr="00023A4A" w:rsidRDefault="00A53B40" w:rsidP="00A53B40">
            <w:pPr>
              <w:spacing w:before="0"/>
              <w:jc w:val="left"/>
              <w:rPr>
                <w:rFonts w:ascii="Calibri" w:hAnsi="Calibri"/>
              </w:rPr>
            </w:pPr>
            <w:r w:rsidRPr="00023A4A">
              <w:rPr>
                <w:rFonts w:ascii="Calibri" w:hAnsi="Calibri"/>
              </w:rPr>
              <w:t xml:space="preserve">Rudarski kabl savitljivi 0,6/1kV </w:t>
            </w:r>
          </w:p>
          <w:p w14:paraId="06A42F4B" w14:textId="77777777" w:rsidR="00A53B40" w:rsidRPr="00023A4A" w:rsidRDefault="00A53B40" w:rsidP="00A53B40">
            <w:pPr>
              <w:spacing w:before="0"/>
              <w:jc w:val="left"/>
              <w:rPr>
                <w:rFonts w:ascii="Times New Roman" w:hAnsi="Times New Roman"/>
              </w:rPr>
            </w:pPr>
            <w:r w:rsidRPr="00023A4A">
              <w:rPr>
                <w:rFonts w:ascii="Calibri" w:hAnsi="Calibri"/>
              </w:rPr>
              <w:t xml:space="preserve">EpN50-Y 4x10 </w:t>
            </w:r>
          </w:p>
        </w:tc>
        <w:tc>
          <w:tcPr>
            <w:tcW w:w="1383" w:type="dxa"/>
            <w:tcBorders>
              <w:top w:val="outset" w:sz="6" w:space="0" w:color="D0D7E5"/>
              <w:left w:val="outset" w:sz="6" w:space="0" w:color="D0D7E5"/>
              <w:bottom w:val="outset" w:sz="6" w:space="0" w:color="D0D7E5"/>
              <w:right w:val="outset" w:sz="6" w:space="0" w:color="D0D7E5"/>
            </w:tcBorders>
            <w:shd w:val="clear" w:color="auto" w:fill="FFFFFF"/>
          </w:tcPr>
          <w:p w14:paraId="63B6F51C" w14:textId="77777777" w:rsidR="00A53B40" w:rsidRPr="00023A4A" w:rsidRDefault="00A53B40" w:rsidP="00A53B40">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CE61B18"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2AA6573" w14:textId="77777777" w:rsidR="00A53B40" w:rsidRPr="00023A4A" w:rsidRDefault="00A53B40" w:rsidP="00A53B40">
            <w:pPr>
              <w:spacing w:before="0"/>
              <w:jc w:val="left"/>
              <w:rPr>
                <w:rFonts w:ascii="Times New Roman" w:hAnsi="Times New Roman"/>
              </w:rPr>
            </w:pPr>
            <w:r w:rsidRPr="00023A4A">
              <w:rPr>
                <w:rFonts w:ascii="Calibri" w:hAnsi="Calibri"/>
                <w:color w:val="000000"/>
              </w:rPr>
              <w:t>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E02BED2" w14:textId="77777777" w:rsidR="00A53B40" w:rsidRPr="00023A4A" w:rsidRDefault="00A53B40" w:rsidP="00A53B40">
            <w:pPr>
              <w:jc w:val="cente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A5F7A85" w14:textId="77777777" w:rsidR="00A53B40" w:rsidRPr="00023A4A" w:rsidRDefault="00A53B40" w:rsidP="00A53B40">
            <w:pPr>
              <w:spacing w:before="0"/>
              <w:jc w:val="right"/>
              <w:rPr>
                <w:rFonts w:ascii="Times New Roman" w:hAnsi="Times New Roman"/>
              </w:rPr>
            </w:pPr>
            <w:r w:rsidRPr="00023A4A">
              <w:rPr>
                <w:rFonts w:ascii="Calibri" w:hAnsi="Calibri"/>
                <w:color w:val="000000"/>
              </w:rPr>
              <w:t>500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BEC2073"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CA5B757"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C775D19"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A3B4F6A" w14:textId="77777777" w:rsidR="00A53B40" w:rsidRPr="00023A4A" w:rsidRDefault="00A53B40" w:rsidP="00A53B40">
            <w:pPr>
              <w:spacing w:before="0"/>
              <w:jc w:val="right"/>
              <w:rPr>
                <w:rFonts w:ascii="Times New Roman" w:hAnsi="Times New Roman"/>
              </w:rPr>
            </w:pPr>
          </w:p>
        </w:tc>
      </w:tr>
      <w:tr w:rsidR="00A53B40" w:rsidRPr="00023A4A" w14:paraId="4F388169" w14:textId="77777777" w:rsidTr="00095E9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3AE3802D" w14:textId="77777777" w:rsidR="00A53B40" w:rsidRPr="00023A4A" w:rsidRDefault="00A53B40" w:rsidP="00DF302A">
            <w:pPr>
              <w:pStyle w:val="ListParagraph"/>
              <w:numPr>
                <w:ilvl w:val="0"/>
                <w:numId w:val="37"/>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4B92320" w14:textId="77777777" w:rsidR="00A53B40" w:rsidRPr="00023A4A" w:rsidRDefault="00A53B40" w:rsidP="00A53B40">
            <w:pPr>
              <w:spacing w:before="0"/>
              <w:jc w:val="right"/>
              <w:rPr>
                <w:rFonts w:ascii="Times New Roman" w:hAnsi="Times New Roman"/>
              </w:rPr>
            </w:pPr>
            <w:r w:rsidRPr="00023A4A">
              <w:rPr>
                <w:rFonts w:ascii="Calibri" w:hAnsi="Calibri"/>
                <w:color w:val="000000"/>
              </w:rPr>
              <w:t>18992</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D85683B" w14:textId="77777777" w:rsidR="00A53B40" w:rsidRPr="00023A4A" w:rsidRDefault="00A53B40" w:rsidP="00A53B40">
            <w:pPr>
              <w:spacing w:before="0"/>
              <w:jc w:val="left"/>
              <w:rPr>
                <w:rFonts w:ascii="Times New Roman" w:hAnsi="Times New Roman"/>
              </w:rPr>
            </w:pPr>
            <w:r w:rsidRPr="00023A4A">
              <w:rPr>
                <w:rFonts w:ascii="Calibri" w:hAnsi="Calibri"/>
                <w:color w:val="000000"/>
              </w:rPr>
              <w:t>19565035</w:t>
            </w:r>
          </w:p>
        </w:tc>
        <w:tc>
          <w:tcPr>
            <w:tcW w:w="2087" w:type="dxa"/>
            <w:tcBorders>
              <w:top w:val="outset" w:sz="6" w:space="0" w:color="D0D7E5"/>
              <w:left w:val="outset" w:sz="6" w:space="0" w:color="D0D7E5"/>
              <w:bottom w:val="outset" w:sz="6" w:space="0" w:color="D0D7E5"/>
              <w:right w:val="outset" w:sz="6" w:space="0" w:color="D0D7E5"/>
            </w:tcBorders>
            <w:shd w:val="clear" w:color="auto" w:fill="FFFFFF"/>
          </w:tcPr>
          <w:p w14:paraId="51FC5E99" w14:textId="77777777" w:rsidR="00A53B40" w:rsidRPr="00023A4A" w:rsidRDefault="00A53B40" w:rsidP="00A53B40">
            <w:pPr>
              <w:spacing w:before="0"/>
              <w:jc w:val="left"/>
              <w:rPr>
                <w:rFonts w:ascii="Calibri" w:hAnsi="Calibri"/>
              </w:rPr>
            </w:pPr>
            <w:r w:rsidRPr="00023A4A">
              <w:rPr>
                <w:rFonts w:ascii="Calibri" w:hAnsi="Calibri"/>
              </w:rPr>
              <w:t xml:space="preserve">Rudarski kabl savitljivi 0,6/1kV </w:t>
            </w:r>
          </w:p>
          <w:p w14:paraId="59C5F224" w14:textId="77777777" w:rsidR="00A53B40" w:rsidRPr="00023A4A" w:rsidRDefault="00A53B40" w:rsidP="00A53B40">
            <w:pPr>
              <w:spacing w:before="0"/>
              <w:jc w:val="left"/>
              <w:rPr>
                <w:rFonts w:ascii="Times New Roman" w:hAnsi="Times New Roman"/>
              </w:rPr>
            </w:pPr>
            <w:r w:rsidRPr="00023A4A">
              <w:rPr>
                <w:rFonts w:ascii="Calibri" w:hAnsi="Calibri"/>
              </w:rPr>
              <w:t xml:space="preserve">EpN50-Y 4x6 </w:t>
            </w:r>
          </w:p>
        </w:tc>
        <w:tc>
          <w:tcPr>
            <w:tcW w:w="1383" w:type="dxa"/>
            <w:tcBorders>
              <w:top w:val="outset" w:sz="6" w:space="0" w:color="D0D7E5"/>
              <w:left w:val="outset" w:sz="6" w:space="0" w:color="D0D7E5"/>
              <w:bottom w:val="outset" w:sz="6" w:space="0" w:color="D0D7E5"/>
              <w:right w:val="outset" w:sz="6" w:space="0" w:color="D0D7E5"/>
            </w:tcBorders>
            <w:shd w:val="clear" w:color="auto" w:fill="FFFFFF"/>
          </w:tcPr>
          <w:p w14:paraId="19E731C3" w14:textId="77777777" w:rsidR="00A53B40" w:rsidRPr="00023A4A" w:rsidRDefault="00A53B40" w:rsidP="00A53B40">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56CC1C8"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852FB7C" w14:textId="77777777" w:rsidR="00A53B40" w:rsidRPr="00023A4A" w:rsidRDefault="00A53B40" w:rsidP="00A53B40">
            <w:pPr>
              <w:spacing w:before="0"/>
              <w:jc w:val="left"/>
              <w:rPr>
                <w:rFonts w:ascii="Times New Roman" w:hAnsi="Times New Roman"/>
              </w:rPr>
            </w:pPr>
            <w:r w:rsidRPr="00023A4A">
              <w:rPr>
                <w:rFonts w:ascii="Calibri" w:hAnsi="Calibri"/>
                <w:color w:val="000000"/>
              </w:rPr>
              <w:t>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286981E" w14:textId="77777777" w:rsidR="00A53B40" w:rsidRPr="00023A4A" w:rsidRDefault="00A53B40" w:rsidP="00A53B40">
            <w:pPr>
              <w:jc w:val="cente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0868918" w14:textId="77777777" w:rsidR="00A53B40" w:rsidRPr="00023A4A" w:rsidRDefault="00A53B40" w:rsidP="00A53B40">
            <w:pPr>
              <w:spacing w:before="0"/>
              <w:jc w:val="right"/>
              <w:rPr>
                <w:rFonts w:ascii="Times New Roman" w:hAnsi="Times New Roman"/>
              </w:rPr>
            </w:pPr>
            <w:r w:rsidRPr="00023A4A">
              <w:rPr>
                <w:rFonts w:ascii="Calibri" w:hAnsi="Calibri"/>
                <w:color w:val="000000"/>
              </w:rPr>
              <w:t>500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4464185"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64C896C"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140C2B0"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C79943C" w14:textId="77777777" w:rsidR="00A53B40" w:rsidRPr="00023A4A" w:rsidRDefault="00A53B40" w:rsidP="00A53B40">
            <w:pPr>
              <w:spacing w:before="0"/>
              <w:jc w:val="right"/>
              <w:rPr>
                <w:rFonts w:ascii="Times New Roman" w:hAnsi="Times New Roman"/>
              </w:rPr>
            </w:pPr>
          </w:p>
        </w:tc>
      </w:tr>
      <w:tr w:rsidR="00A53B40" w:rsidRPr="00023A4A" w14:paraId="1130F953" w14:textId="77777777" w:rsidTr="00095E9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45C986A7" w14:textId="77777777" w:rsidR="00A53B40" w:rsidRPr="00023A4A" w:rsidRDefault="00A53B40" w:rsidP="00DF302A">
            <w:pPr>
              <w:pStyle w:val="ListParagraph"/>
              <w:numPr>
                <w:ilvl w:val="0"/>
                <w:numId w:val="37"/>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F3F8D3B" w14:textId="77777777" w:rsidR="00A53B40" w:rsidRPr="00023A4A" w:rsidRDefault="00A53B40" w:rsidP="00A53B40">
            <w:pPr>
              <w:spacing w:before="0"/>
              <w:jc w:val="right"/>
              <w:rPr>
                <w:rFonts w:ascii="Times New Roman" w:hAnsi="Times New Roman"/>
              </w:rPr>
            </w:pPr>
            <w:r w:rsidRPr="00023A4A">
              <w:rPr>
                <w:rFonts w:ascii="Calibri" w:hAnsi="Calibri"/>
                <w:color w:val="000000"/>
              </w:rPr>
              <w:t>19051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41A0519" w14:textId="77777777" w:rsidR="00A53B40" w:rsidRPr="00023A4A" w:rsidRDefault="00A53B40" w:rsidP="00A53B40">
            <w:pPr>
              <w:spacing w:before="0"/>
              <w:jc w:val="left"/>
              <w:rPr>
                <w:rFonts w:ascii="Times New Roman" w:hAnsi="Times New Roman"/>
              </w:rPr>
            </w:pPr>
            <w:r w:rsidRPr="00023A4A">
              <w:rPr>
                <w:rFonts w:ascii="Calibri" w:hAnsi="Calibri"/>
                <w:color w:val="000000"/>
              </w:rPr>
              <w:t>19569029</w:t>
            </w:r>
          </w:p>
        </w:tc>
        <w:tc>
          <w:tcPr>
            <w:tcW w:w="2087" w:type="dxa"/>
            <w:tcBorders>
              <w:top w:val="outset" w:sz="6" w:space="0" w:color="D0D7E5"/>
              <w:left w:val="outset" w:sz="6" w:space="0" w:color="D0D7E5"/>
              <w:bottom w:val="outset" w:sz="6" w:space="0" w:color="D0D7E5"/>
              <w:right w:val="outset" w:sz="6" w:space="0" w:color="D0D7E5"/>
            </w:tcBorders>
            <w:shd w:val="clear" w:color="auto" w:fill="FFFFFF"/>
          </w:tcPr>
          <w:p w14:paraId="154262CE" w14:textId="77777777" w:rsidR="00A53B40" w:rsidRPr="00023A4A" w:rsidRDefault="00A53B40" w:rsidP="00A53B40">
            <w:pPr>
              <w:spacing w:before="0"/>
              <w:jc w:val="left"/>
              <w:rPr>
                <w:rFonts w:ascii="Calibri" w:hAnsi="Calibri"/>
              </w:rPr>
            </w:pPr>
            <w:r w:rsidRPr="00023A4A">
              <w:rPr>
                <w:rFonts w:ascii="Calibri" w:hAnsi="Calibri"/>
              </w:rPr>
              <w:t xml:space="preserve">Rudarski kabl savitljivi 0,6/1kV </w:t>
            </w:r>
          </w:p>
          <w:p w14:paraId="2ED540B2" w14:textId="77777777" w:rsidR="00A53B40" w:rsidRPr="00023A4A" w:rsidRDefault="00A53B40" w:rsidP="00A53B40">
            <w:pPr>
              <w:spacing w:before="0"/>
              <w:jc w:val="left"/>
              <w:rPr>
                <w:rFonts w:ascii="Times New Roman" w:hAnsi="Times New Roman"/>
              </w:rPr>
            </w:pPr>
            <w:r w:rsidRPr="00023A4A">
              <w:rPr>
                <w:rFonts w:ascii="Calibri" w:hAnsi="Calibri"/>
              </w:rPr>
              <w:t>EPN50-Y-3x2,5</w:t>
            </w:r>
          </w:p>
        </w:tc>
        <w:tc>
          <w:tcPr>
            <w:tcW w:w="1383" w:type="dxa"/>
            <w:tcBorders>
              <w:top w:val="outset" w:sz="6" w:space="0" w:color="D0D7E5"/>
              <w:left w:val="outset" w:sz="6" w:space="0" w:color="D0D7E5"/>
              <w:bottom w:val="outset" w:sz="6" w:space="0" w:color="D0D7E5"/>
              <w:right w:val="outset" w:sz="6" w:space="0" w:color="D0D7E5"/>
            </w:tcBorders>
            <w:shd w:val="clear" w:color="auto" w:fill="FFFFFF"/>
          </w:tcPr>
          <w:p w14:paraId="461FA78F" w14:textId="77777777" w:rsidR="00A53B40" w:rsidRPr="00023A4A" w:rsidRDefault="00A53B40" w:rsidP="00A53B40">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76BE9F2"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1FAD051" w14:textId="77777777" w:rsidR="00A53B40" w:rsidRPr="00023A4A" w:rsidRDefault="00A53B40" w:rsidP="00A53B40">
            <w:pPr>
              <w:spacing w:before="0"/>
              <w:jc w:val="left"/>
              <w:rPr>
                <w:rFonts w:ascii="Times New Roman" w:hAnsi="Times New Roman"/>
              </w:rPr>
            </w:pPr>
            <w:r w:rsidRPr="00023A4A">
              <w:rPr>
                <w:rFonts w:ascii="Calibri" w:hAnsi="Calibri"/>
                <w:color w:val="000000"/>
              </w:rPr>
              <w:t>064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E168060" w14:textId="77777777" w:rsidR="00A53B40" w:rsidRPr="00023A4A" w:rsidRDefault="00A53B40" w:rsidP="00A53B40">
            <w:pPr>
              <w:jc w:val="cente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047D19F" w14:textId="77777777" w:rsidR="00A53B40" w:rsidRPr="00023A4A" w:rsidRDefault="00A53B40" w:rsidP="00A53B40">
            <w:pPr>
              <w:spacing w:before="0"/>
              <w:jc w:val="right"/>
              <w:rPr>
                <w:rFonts w:ascii="Times New Roman" w:hAnsi="Times New Roman"/>
              </w:rPr>
            </w:pPr>
            <w:r w:rsidRPr="00023A4A">
              <w:rPr>
                <w:rFonts w:ascii="Calibri" w:hAnsi="Calibri"/>
                <w:color w:val="000000"/>
              </w:rPr>
              <w:t>300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E418611"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2C13B0E"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A034BBF"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B7DB90D" w14:textId="77777777" w:rsidR="00A53B40" w:rsidRPr="00023A4A" w:rsidRDefault="00A53B40" w:rsidP="00A53B40">
            <w:pPr>
              <w:spacing w:before="0"/>
              <w:jc w:val="right"/>
              <w:rPr>
                <w:rFonts w:ascii="Times New Roman" w:hAnsi="Times New Roman"/>
              </w:rPr>
            </w:pPr>
          </w:p>
        </w:tc>
      </w:tr>
      <w:tr w:rsidR="00A53B40" w:rsidRPr="00023A4A" w14:paraId="2B3ED3F0" w14:textId="77777777" w:rsidTr="00095E9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1ED99136" w14:textId="77777777" w:rsidR="00A53B40" w:rsidRPr="00023A4A" w:rsidRDefault="00A53B40" w:rsidP="00DF302A">
            <w:pPr>
              <w:pStyle w:val="ListParagraph"/>
              <w:numPr>
                <w:ilvl w:val="0"/>
                <w:numId w:val="37"/>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BA496F7" w14:textId="77777777" w:rsidR="00A53B40" w:rsidRPr="00023A4A" w:rsidRDefault="00A53B40" w:rsidP="00A53B40">
            <w:pPr>
              <w:spacing w:before="0"/>
              <w:jc w:val="right"/>
              <w:rPr>
                <w:rFonts w:ascii="Times New Roman" w:hAnsi="Times New Roman"/>
              </w:rPr>
            </w:pPr>
            <w:r w:rsidRPr="00023A4A">
              <w:rPr>
                <w:rFonts w:ascii="Calibri" w:hAnsi="Calibri"/>
                <w:color w:val="000000"/>
              </w:rPr>
              <w:t>19100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4404D1C" w14:textId="77777777" w:rsidR="00A53B40" w:rsidRPr="00023A4A" w:rsidRDefault="00A53B40" w:rsidP="00A53B40">
            <w:pPr>
              <w:spacing w:before="0"/>
              <w:jc w:val="left"/>
              <w:rPr>
                <w:rFonts w:ascii="Times New Roman" w:hAnsi="Times New Roman"/>
              </w:rPr>
            </w:pPr>
            <w:r w:rsidRPr="00023A4A">
              <w:rPr>
                <w:rFonts w:ascii="Calibri" w:hAnsi="Calibri"/>
                <w:color w:val="000000"/>
              </w:rPr>
              <w:t>P0005295</w:t>
            </w:r>
          </w:p>
        </w:tc>
        <w:tc>
          <w:tcPr>
            <w:tcW w:w="2087" w:type="dxa"/>
            <w:tcBorders>
              <w:top w:val="outset" w:sz="6" w:space="0" w:color="D0D7E5"/>
              <w:left w:val="outset" w:sz="6" w:space="0" w:color="D0D7E5"/>
              <w:bottom w:val="outset" w:sz="6" w:space="0" w:color="D0D7E5"/>
              <w:right w:val="outset" w:sz="6" w:space="0" w:color="D0D7E5"/>
            </w:tcBorders>
            <w:shd w:val="clear" w:color="auto" w:fill="FFFFFF"/>
          </w:tcPr>
          <w:p w14:paraId="01DAFAAD" w14:textId="77777777" w:rsidR="00A53B40" w:rsidRPr="00023A4A" w:rsidRDefault="00A53B40" w:rsidP="00A53B40">
            <w:pPr>
              <w:spacing w:before="0"/>
              <w:jc w:val="left"/>
              <w:rPr>
                <w:rFonts w:ascii="Calibri" w:hAnsi="Calibri"/>
              </w:rPr>
            </w:pPr>
            <w:r w:rsidRPr="00023A4A">
              <w:rPr>
                <w:rFonts w:ascii="Calibri" w:hAnsi="Calibri"/>
              </w:rPr>
              <w:t xml:space="preserve">Rudarski kabl savitljivi 0,6/1kV </w:t>
            </w:r>
          </w:p>
          <w:p w14:paraId="48CF679C" w14:textId="77777777" w:rsidR="00A53B40" w:rsidRPr="00023A4A" w:rsidRDefault="00A53B40" w:rsidP="00A53B40">
            <w:pPr>
              <w:spacing w:before="0"/>
              <w:jc w:val="left"/>
              <w:rPr>
                <w:rFonts w:ascii="Times New Roman" w:hAnsi="Times New Roman"/>
              </w:rPr>
            </w:pPr>
            <w:r w:rsidRPr="00023A4A">
              <w:rPr>
                <w:rFonts w:ascii="Calibri" w:hAnsi="Calibri"/>
              </w:rPr>
              <w:t>EpN 50 25x1,5</w:t>
            </w:r>
          </w:p>
        </w:tc>
        <w:tc>
          <w:tcPr>
            <w:tcW w:w="1383" w:type="dxa"/>
            <w:tcBorders>
              <w:top w:val="outset" w:sz="6" w:space="0" w:color="D0D7E5"/>
              <w:left w:val="outset" w:sz="6" w:space="0" w:color="D0D7E5"/>
              <w:bottom w:val="outset" w:sz="6" w:space="0" w:color="D0D7E5"/>
              <w:right w:val="outset" w:sz="6" w:space="0" w:color="D0D7E5"/>
            </w:tcBorders>
            <w:shd w:val="clear" w:color="auto" w:fill="FFFFFF"/>
          </w:tcPr>
          <w:p w14:paraId="57C69E52" w14:textId="77777777" w:rsidR="00A53B40" w:rsidRPr="00023A4A" w:rsidRDefault="00A53B40" w:rsidP="00A53B40">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9B487AD"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DC5FA86" w14:textId="77777777" w:rsidR="00A53B40" w:rsidRPr="00023A4A" w:rsidRDefault="00A53B40" w:rsidP="00A53B40">
            <w:pPr>
              <w:spacing w:before="0"/>
              <w:jc w:val="left"/>
              <w:rPr>
                <w:rFonts w:ascii="Times New Roman" w:hAnsi="Times New Roman"/>
              </w:rPr>
            </w:pPr>
            <w:r w:rsidRPr="00023A4A">
              <w:rPr>
                <w:rFonts w:ascii="Calibri" w:hAnsi="Calibri"/>
                <w:color w:val="000000"/>
              </w:rPr>
              <w:t>064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F28B820" w14:textId="77777777" w:rsidR="00A53B40" w:rsidRPr="00023A4A" w:rsidRDefault="00A53B40" w:rsidP="00A53B40">
            <w:pPr>
              <w:jc w:val="cente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82C8E78" w14:textId="77777777" w:rsidR="00A53B40" w:rsidRPr="00023A4A" w:rsidRDefault="00A53B40" w:rsidP="00A53B40">
            <w:pPr>
              <w:spacing w:before="0"/>
              <w:jc w:val="right"/>
              <w:rPr>
                <w:rFonts w:ascii="Times New Roman" w:hAnsi="Times New Roman"/>
              </w:rPr>
            </w:pPr>
            <w:r w:rsidRPr="00023A4A">
              <w:rPr>
                <w:rFonts w:ascii="Calibri" w:hAnsi="Calibri"/>
                <w:color w:val="000000"/>
              </w:rPr>
              <w:t>150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062928C"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09CCF7D"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AD0C4F5"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620969E" w14:textId="77777777" w:rsidR="00A53B40" w:rsidRPr="00023A4A" w:rsidRDefault="00A53B40" w:rsidP="00A53B40">
            <w:pPr>
              <w:spacing w:before="0"/>
              <w:jc w:val="right"/>
              <w:rPr>
                <w:rFonts w:ascii="Times New Roman" w:hAnsi="Times New Roman"/>
              </w:rPr>
            </w:pPr>
          </w:p>
        </w:tc>
      </w:tr>
      <w:tr w:rsidR="00A53B40" w:rsidRPr="00023A4A" w14:paraId="01075485" w14:textId="77777777" w:rsidTr="00095E9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24555BEE" w14:textId="77777777" w:rsidR="00A53B40" w:rsidRPr="00023A4A" w:rsidRDefault="00A53B40" w:rsidP="00DF302A">
            <w:pPr>
              <w:pStyle w:val="ListParagraph"/>
              <w:numPr>
                <w:ilvl w:val="0"/>
                <w:numId w:val="37"/>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9B486B5" w14:textId="77777777" w:rsidR="00A53B40" w:rsidRPr="00023A4A" w:rsidRDefault="00A53B40" w:rsidP="00A53B40">
            <w:pPr>
              <w:spacing w:before="0"/>
              <w:jc w:val="right"/>
              <w:rPr>
                <w:rFonts w:ascii="Times New Roman" w:hAnsi="Times New Roman"/>
              </w:rPr>
            </w:pPr>
            <w:r w:rsidRPr="00023A4A">
              <w:rPr>
                <w:rFonts w:ascii="Calibri" w:hAnsi="Calibri"/>
                <w:color w:val="000000"/>
              </w:rPr>
              <w:t>19101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DA0D860" w14:textId="77777777" w:rsidR="00A53B40" w:rsidRPr="00023A4A" w:rsidRDefault="00A53B40" w:rsidP="00A53B40">
            <w:pPr>
              <w:spacing w:before="0"/>
              <w:jc w:val="left"/>
              <w:rPr>
                <w:rFonts w:ascii="Times New Roman" w:hAnsi="Times New Roman"/>
              </w:rPr>
            </w:pPr>
            <w:r w:rsidRPr="00023A4A">
              <w:rPr>
                <w:rFonts w:ascii="Calibri" w:hAnsi="Calibri"/>
                <w:color w:val="000000"/>
              </w:rPr>
              <w:t>P0005296</w:t>
            </w:r>
          </w:p>
        </w:tc>
        <w:tc>
          <w:tcPr>
            <w:tcW w:w="2087" w:type="dxa"/>
            <w:tcBorders>
              <w:top w:val="outset" w:sz="6" w:space="0" w:color="D0D7E5"/>
              <w:left w:val="outset" w:sz="6" w:space="0" w:color="D0D7E5"/>
              <w:bottom w:val="outset" w:sz="6" w:space="0" w:color="D0D7E5"/>
              <w:right w:val="outset" w:sz="6" w:space="0" w:color="D0D7E5"/>
            </w:tcBorders>
            <w:shd w:val="clear" w:color="auto" w:fill="FFFFFF"/>
          </w:tcPr>
          <w:p w14:paraId="3E998FDA" w14:textId="77777777" w:rsidR="00A53B40" w:rsidRPr="00023A4A" w:rsidRDefault="00A53B40" w:rsidP="00A53B40">
            <w:pPr>
              <w:spacing w:before="0"/>
              <w:jc w:val="left"/>
              <w:rPr>
                <w:rFonts w:ascii="Calibri" w:hAnsi="Calibri"/>
              </w:rPr>
            </w:pPr>
            <w:r w:rsidRPr="00023A4A">
              <w:rPr>
                <w:rFonts w:ascii="Calibri" w:hAnsi="Calibri"/>
              </w:rPr>
              <w:t xml:space="preserve">Rudarski kabl savitljivi 0,6/1kV </w:t>
            </w:r>
          </w:p>
          <w:p w14:paraId="243061C8" w14:textId="77777777" w:rsidR="00A53B40" w:rsidRPr="00023A4A" w:rsidRDefault="00A53B40" w:rsidP="00A53B40">
            <w:pPr>
              <w:spacing w:before="0"/>
              <w:jc w:val="left"/>
              <w:rPr>
                <w:rFonts w:ascii="Times New Roman" w:hAnsi="Times New Roman"/>
              </w:rPr>
            </w:pPr>
            <w:r w:rsidRPr="00023A4A">
              <w:rPr>
                <w:rFonts w:ascii="Calibri" w:hAnsi="Calibri"/>
              </w:rPr>
              <w:t>EpN 50 25x2,5</w:t>
            </w:r>
          </w:p>
        </w:tc>
        <w:tc>
          <w:tcPr>
            <w:tcW w:w="1383" w:type="dxa"/>
            <w:tcBorders>
              <w:top w:val="outset" w:sz="6" w:space="0" w:color="D0D7E5"/>
              <w:left w:val="outset" w:sz="6" w:space="0" w:color="D0D7E5"/>
              <w:bottom w:val="outset" w:sz="6" w:space="0" w:color="D0D7E5"/>
              <w:right w:val="outset" w:sz="6" w:space="0" w:color="D0D7E5"/>
            </w:tcBorders>
            <w:shd w:val="clear" w:color="auto" w:fill="FFFFFF"/>
          </w:tcPr>
          <w:p w14:paraId="6F240959" w14:textId="77777777" w:rsidR="00A53B40" w:rsidRPr="00023A4A" w:rsidRDefault="00A53B40" w:rsidP="00A53B40">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487976A"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0C88F8D" w14:textId="77777777" w:rsidR="00A53B40" w:rsidRPr="00023A4A" w:rsidRDefault="00A53B40" w:rsidP="00A53B40">
            <w:pPr>
              <w:spacing w:before="0"/>
              <w:jc w:val="left"/>
              <w:rPr>
                <w:rFonts w:ascii="Times New Roman" w:hAnsi="Times New Roman"/>
              </w:rPr>
            </w:pPr>
            <w:r w:rsidRPr="00023A4A">
              <w:rPr>
                <w:rFonts w:ascii="Calibri" w:hAnsi="Calibri"/>
                <w:color w:val="000000"/>
              </w:rPr>
              <w:t>064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9381074" w14:textId="77777777" w:rsidR="00A53B40" w:rsidRPr="00023A4A" w:rsidRDefault="00A53B40" w:rsidP="00A53B40">
            <w:pPr>
              <w:jc w:val="cente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6DC1246" w14:textId="77777777" w:rsidR="00A53B40" w:rsidRPr="00023A4A" w:rsidRDefault="00A53B40" w:rsidP="00A53B40">
            <w:pPr>
              <w:spacing w:before="0"/>
              <w:jc w:val="right"/>
              <w:rPr>
                <w:rFonts w:ascii="Times New Roman" w:hAnsi="Times New Roman"/>
              </w:rPr>
            </w:pPr>
            <w:r w:rsidRPr="00023A4A">
              <w:rPr>
                <w:rFonts w:ascii="Calibri" w:hAnsi="Calibri"/>
                <w:color w:val="000000"/>
              </w:rPr>
              <w:t>150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3B5E2FE"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3D202C5"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AC0E089"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472BE9D" w14:textId="77777777" w:rsidR="00A53B40" w:rsidRPr="00023A4A" w:rsidRDefault="00A53B40" w:rsidP="00A53B40">
            <w:pPr>
              <w:spacing w:before="0"/>
              <w:jc w:val="right"/>
              <w:rPr>
                <w:rFonts w:ascii="Times New Roman" w:hAnsi="Times New Roman"/>
              </w:rPr>
            </w:pPr>
          </w:p>
        </w:tc>
      </w:tr>
      <w:tr w:rsidR="00A53B40" w:rsidRPr="00023A4A" w14:paraId="0071B029" w14:textId="77777777" w:rsidTr="00095E9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114230BC" w14:textId="77777777" w:rsidR="00A53B40" w:rsidRPr="00023A4A" w:rsidRDefault="00A53B40" w:rsidP="00DF302A">
            <w:pPr>
              <w:pStyle w:val="ListParagraph"/>
              <w:numPr>
                <w:ilvl w:val="0"/>
                <w:numId w:val="37"/>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3545B8A" w14:textId="77777777" w:rsidR="00A53B40" w:rsidRPr="00023A4A" w:rsidRDefault="00A53B40" w:rsidP="00A53B40">
            <w:pPr>
              <w:spacing w:before="0"/>
              <w:jc w:val="right"/>
              <w:rPr>
                <w:rFonts w:ascii="Times New Roman" w:hAnsi="Times New Roman"/>
              </w:rPr>
            </w:pPr>
            <w:r w:rsidRPr="00023A4A">
              <w:rPr>
                <w:rFonts w:ascii="Calibri" w:hAnsi="Calibri"/>
                <w:color w:val="000000"/>
              </w:rPr>
              <w:t>19016</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64887CC" w14:textId="77777777" w:rsidR="00A53B40" w:rsidRPr="00023A4A" w:rsidRDefault="00A53B40" w:rsidP="00A53B40">
            <w:pPr>
              <w:spacing w:before="0"/>
              <w:jc w:val="left"/>
              <w:rPr>
                <w:rFonts w:ascii="Times New Roman" w:hAnsi="Times New Roman"/>
              </w:rPr>
            </w:pPr>
            <w:r w:rsidRPr="00023A4A">
              <w:rPr>
                <w:rFonts w:ascii="Calibri" w:hAnsi="Calibri"/>
                <w:color w:val="000000"/>
              </w:rPr>
              <w:t>19565183</w:t>
            </w:r>
          </w:p>
        </w:tc>
        <w:tc>
          <w:tcPr>
            <w:tcW w:w="2087" w:type="dxa"/>
            <w:tcBorders>
              <w:top w:val="outset" w:sz="6" w:space="0" w:color="D0D7E5"/>
              <w:left w:val="outset" w:sz="6" w:space="0" w:color="D0D7E5"/>
              <w:bottom w:val="outset" w:sz="6" w:space="0" w:color="D0D7E5"/>
              <w:right w:val="outset" w:sz="6" w:space="0" w:color="D0D7E5"/>
            </w:tcBorders>
            <w:shd w:val="clear" w:color="auto" w:fill="FFFFFF"/>
          </w:tcPr>
          <w:p w14:paraId="678E8A51" w14:textId="77777777" w:rsidR="00A53B40" w:rsidRPr="00023A4A" w:rsidRDefault="00A53B40" w:rsidP="00A53B40">
            <w:pPr>
              <w:spacing w:before="0"/>
              <w:jc w:val="left"/>
              <w:rPr>
                <w:rFonts w:ascii="Calibri" w:hAnsi="Calibri"/>
              </w:rPr>
            </w:pPr>
            <w:r w:rsidRPr="00023A4A">
              <w:rPr>
                <w:rFonts w:ascii="Calibri" w:hAnsi="Calibri"/>
              </w:rPr>
              <w:t xml:space="preserve">Rudarski kabl savitljivi 0,6/1kV </w:t>
            </w:r>
          </w:p>
          <w:p w14:paraId="625D287B" w14:textId="77777777" w:rsidR="00A53B40" w:rsidRPr="00023A4A" w:rsidRDefault="00A53B40" w:rsidP="00A53B40">
            <w:pPr>
              <w:spacing w:before="0"/>
              <w:jc w:val="left"/>
              <w:rPr>
                <w:rFonts w:ascii="Times New Roman" w:hAnsi="Times New Roman"/>
              </w:rPr>
            </w:pPr>
            <w:r w:rsidRPr="00023A4A">
              <w:rPr>
                <w:rFonts w:ascii="Calibri" w:hAnsi="Calibri"/>
              </w:rPr>
              <w:t>EpN50-Y 5x1,5</w:t>
            </w:r>
          </w:p>
        </w:tc>
        <w:tc>
          <w:tcPr>
            <w:tcW w:w="1383" w:type="dxa"/>
            <w:tcBorders>
              <w:top w:val="outset" w:sz="6" w:space="0" w:color="D0D7E5"/>
              <w:left w:val="outset" w:sz="6" w:space="0" w:color="D0D7E5"/>
              <w:bottom w:val="outset" w:sz="6" w:space="0" w:color="D0D7E5"/>
              <w:right w:val="outset" w:sz="6" w:space="0" w:color="D0D7E5"/>
            </w:tcBorders>
            <w:shd w:val="clear" w:color="auto" w:fill="FFFFFF"/>
          </w:tcPr>
          <w:p w14:paraId="2AE6D578" w14:textId="77777777" w:rsidR="00A53B40" w:rsidRPr="00023A4A" w:rsidRDefault="00A53B40" w:rsidP="00A53B40">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4982DD0"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D2280DF" w14:textId="77777777" w:rsidR="00A53B40" w:rsidRPr="00023A4A" w:rsidRDefault="00A53B40" w:rsidP="00A53B40">
            <w:pPr>
              <w:spacing w:before="0"/>
              <w:jc w:val="left"/>
              <w:rPr>
                <w:rFonts w:ascii="Times New Roman" w:hAnsi="Times New Roman"/>
              </w:rPr>
            </w:pPr>
            <w:r w:rsidRPr="00023A4A">
              <w:rPr>
                <w:rFonts w:ascii="Calibri" w:hAnsi="Calibri"/>
                <w:color w:val="000000"/>
              </w:rPr>
              <w:t>064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FB6ABAC" w14:textId="77777777" w:rsidR="00A53B40" w:rsidRPr="00023A4A" w:rsidRDefault="00A53B40" w:rsidP="00A53B40">
            <w:pPr>
              <w:jc w:val="cente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DE4DC53" w14:textId="77777777" w:rsidR="00A53B40" w:rsidRPr="00023A4A" w:rsidRDefault="00A53B40" w:rsidP="00A53B40">
            <w:pPr>
              <w:spacing w:before="0"/>
              <w:jc w:val="right"/>
              <w:rPr>
                <w:rFonts w:ascii="Times New Roman" w:hAnsi="Times New Roman"/>
              </w:rPr>
            </w:pPr>
            <w:r w:rsidRPr="00023A4A">
              <w:rPr>
                <w:rFonts w:ascii="Calibri" w:hAnsi="Calibri"/>
                <w:color w:val="000000"/>
              </w:rPr>
              <w:t>1600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FE512EC"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213DF78"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F70E2A0"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8B2DA68" w14:textId="77777777" w:rsidR="00A53B40" w:rsidRPr="00023A4A" w:rsidRDefault="00A53B40" w:rsidP="00A53B40">
            <w:pPr>
              <w:spacing w:before="0"/>
              <w:jc w:val="right"/>
              <w:rPr>
                <w:rFonts w:ascii="Times New Roman" w:hAnsi="Times New Roman"/>
              </w:rPr>
            </w:pPr>
          </w:p>
        </w:tc>
      </w:tr>
      <w:tr w:rsidR="00A53B40" w:rsidRPr="00023A4A" w14:paraId="45C89DA3" w14:textId="77777777" w:rsidTr="00095E9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247FC96C" w14:textId="77777777" w:rsidR="00A53B40" w:rsidRPr="00023A4A" w:rsidRDefault="00A53B40" w:rsidP="00DF302A">
            <w:pPr>
              <w:pStyle w:val="ListParagraph"/>
              <w:numPr>
                <w:ilvl w:val="0"/>
                <w:numId w:val="37"/>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55EF460" w14:textId="77777777" w:rsidR="00A53B40" w:rsidRPr="00023A4A" w:rsidRDefault="00A53B40" w:rsidP="00A53B40">
            <w:pPr>
              <w:spacing w:before="0"/>
              <w:jc w:val="right"/>
              <w:rPr>
                <w:rFonts w:ascii="Times New Roman" w:hAnsi="Times New Roman"/>
              </w:rPr>
            </w:pPr>
            <w:r w:rsidRPr="00023A4A">
              <w:rPr>
                <w:rFonts w:ascii="Calibri" w:hAnsi="Calibri"/>
                <w:color w:val="000000"/>
              </w:rPr>
              <w:t>19015</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6D1D86F" w14:textId="77777777" w:rsidR="00A53B40" w:rsidRPr="00023A4A" w:rsidRDefault="00A53B40" w:rsidP="00A53B40">
            <w:pPr>
              <w:spacing w:before="0"/>
              <w:jc w:val="left"/>
              <w:rPr>
                <w:rFonts w:ascii="Times New Roman" w:hAnsi="Times New Roman"/>
              </w:rPr>
            </w:pPr>
            <w:r w:rsidRPr="00023A4A">
              <w:rPr>
                <w:rFonts w:ascii="Calibri" w:hAnsi="Calibri"/>
                <w:color w:val="000000"/>
              </w:rPr>
              <w:t>19565142</w:t>
            </w:r>
          </w:p>
        </w:tc>
        <w:tc>
          <w:tcPr>
            <w:tcW w:w="2087" w:type="dxa"/>
            <w:tcBorders>
              <w:top w:val="outset" w:sz="6" w:space="0" w:color="D0D7E5"/>
              <w:left w:val="outset" w:sz="6" w:space="0" w:color="D0D7E5"/>
              <w:bottom w:val="outset" w:sz="6" w:space="0" w:color="D0D7E5"/>
              <w:right w:val="outset" w:sz="6" w:space="0" w:color="D0D7E5"/>
            </w:tcBorders>
            <w:shd w:val="clear" w:color="auto" w:fill="FFFFFF"/>
          </w:tcPr>
          <w:p w14:paraId="2B68FC7B" w14:textId="77777777" w:rsidR="00A53B40" w:rsidRPr="00023A4A" w:rsidRDefault="00A53B40" w:rsidP="00A53B40">
            <w:pPr>
              <w:spacing w:before="0"/>
              <w:jc w:val="left"/>
              <w:rPr>
                <w:rFonts w:ascii="Calibri" w:hAnsi="Calibri"/>
              </w:rPr>
            </w:pPr>
            <w:r w:rsidRPr="00023A4A">
              <w:rPr>
                <w:rFonts w:ascii="Calibri" w:hAnsi="Calibri"/>
              </w:rPr>
              <w:t xml:space="preserve">Rudarski kabl savitljivi 0,6/1kV </w:t>
            </w:r>
          </w:p>
          <w:p w14:paraId="75AAD292" w14:textId="77777777" w:rsidR="00A53B40" w:rsidRPr="00023A4A" w:rsidRDefault="00A53B40" w:rsidP="00A53B40">
            <w:pPr>
              <w:spacing w:before="0"/>
              <w:jc w:val="left"/>
              <w:rPr>
                <w:rFonts w:ascii="Times New Roman" w:hAnsi="Times New Roman"/>
              </w:rPr>
            </w:pPr>
            <w:r w:rsidRPr="00023A4A">
              <w:rPr>
                <w:rFonts w:ascii="Calibri" w:hAnsi="Calibri"/>
              </w:rPr>
              <w:t xml:space="preserve">EpN50-Y 5x4 </w:t>
            </w:r>
          </w:p>
        </w:tc>
        <w:tc>
          <w:tcPr>
            <w:tcW w:w="1383" w:type="dxa"/>
            <w:tcBorders>
              <w:top w:val="outset" w:sz="6" w:space="0" w:color="D0D7E5"/>
              <w:left w:val="outset" w:sz="6" w:space="0" w:color="D0D7E5"/>
              <w:bottom w:val="outset" w:sz="6" w:space="0" w:color="D0D7E5"/>
              <w:right w:val="outset" w:sz="6" w:space="0" w:color="D0D7E5"/>
            </w:tcBorders>
            <w:shd w:val="clear" w:color="auto" w:fill="FFFFFF"/>
          </w:tcPr>
          <w:p w14:paraId="355D2DB7" w14:textId="77777777" w:rsidR="00A53B40" w:rsidRPr="00023A4A" w:rsidRDefault="00A53B40" w:rsidP="00A53B40">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2AF96ED"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53DECF2" w14:textId="77777777" w:rsidR="00A53B40" w:rsidRPr="00023A4A" w:rsidRDefault="00A53B40" w:rsidP="00A53B40">
            <w:pPr>
              <w:spacing w:before="0"/>
              <w:jc w:val="left"/>
              <w:rPr>
                <w:rFonts w:ascii="Times New Roman" w:hAnsi="Times New Roman"/>
              </w:rPr>
            </w:pPr>
            <w:r w:rsidRPr="00023A4A">
              <w:rPr>
                <w:rFonts w:ascii="Calibri" w:hAnsi="Calibri"/>
                <w:color w:val="000000"/>
              </w:rPr>
              <w:t>064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3B7DA81" w14:textId="77777777" w:rsidR="00A53B40" w:rsidRPr="00023A4A" w:rsidRDefault="00A53B40" w:rsidP="00A53B40">
            <w:pPr>
              <w:jc w:val="cente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F46517E" w14:textId="77777777" w:rsidR="00A53B40" w:rsidRPr="00023A4A" w:rsidRDefault="00A53B40" w:rsidP="00A53B40">
            <w:pPr>
              <w:spacing w:before="0"/>
              <w:jc w:val="right"/>
              <w:rPr>
                <w:rFonts w:ascii="Times New Roman" w:hAnsi="Times New Roman"/>
              </w:rPr>
            </w:pPr>
            <w:r w:rsidRPr="00023A4A">
              <w:rPr>
                <w:rFonts w:ascii="Calibri" w:hAnsi="Calibri"/>
                <w:color w:val="000000"/>
              </w:rPr>
              <w:t>1500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7B12551"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1F16666"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4F225F5"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8A6E5BF" w14:textId="77777777" w:rsidR="00A53B40" w:rsidRPr="00023A4A" w:rsidRDefault="00A53B40" w:rsidP="00A53B40">
            <w:pPr>
              <w:spacing w:before="0"/>
              <w:jc w:val="right"/>
              <w:rPr>
                <w:rFonts w:ascii="Times New Roman" w:hAnsi="Times New Roman"/>
              </w:rPr>
            </w:pPr>
          </w:p>
        </w:tc>
      </w:tr>
      <w:tr w:rsidR="00A53B40" w:rsidRPr="00023A4A" w14:paraId="617820AE" w14:textId="77777777" w:rsidTr="00095E9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3C545A78" w14:textId="77777777" w:rsidR="00A53B40" w:rsidRPr="00023A4A" w:rsidRDefault="00A53B40" w:rsidP="00DF302A">
            <w:pPr>
              <w:pStyle w:val="ListParagraph"/>
              <w:numPr>
                <w:ilvl w:val="0"/>
                <w:numId w:val="37"/>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B1F88C9" w14:textId="77777777" w:rsidR="00A53B40" w:rsidRPr="00023A4A" w:rsidRDefault="00A53B40" w:rsidP="00A53B40">
            <w:pPr>
              <w:spacing w:before="0"/>
              <w:jc w:val="right"/>
              <w:rPr>
                <w:rFonts w:ascii="Times New Roman" w:hAnsi="Times New Roman"/>
              </w:rPr>
            </w:pPr>
            <w:r w:rsidRPr="00023A4A">
              <w:rPr>
                <w:rFonts w:ascii="Calibri" w:hAnsi="Calibri"/>
                <w:color w:val="000000"/>
              </w:rPr>
              <w:t>19018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3CF3CAB" w14:textId="77777777" w:rsidR="00A53B40" w:rsidRPr="00023A4A" w:rsidRDefault="00A53B40" w:rsidP="00A53B40">
            <w:pPr>
              <w:spacing w:before="0"/>
              <w:jc w:val="left"/>
              <w:rPr>
                <w:rFonts w:ascii="Times New Roman" w:hAnsi="Times New Roman"/>
              </w:rPr>
            </w:pPr>
            <w:r w:rsidRPr="00023A4A">
              <w:rPr>
                <w:rFonts w:ascii="Calibri" w:hAnsi="Calibri"/>
                <w:color w:val="000000"/>
              </w:rPr>
              <w:t>19565191</w:t>
            </w:r>
          </w:p>
        </w:tc>
        <w:tc>
          <w:tcPr>
            <w:tcW w:w="2087" w:type="dxa"/>
            <w:tcBorders>
              <w:top w:val="outset" w:sz="6" w:space="0" w:color="D0D7E5"/>
              <w:left w:val="outset" w:sz="6" w:space="0" w:color="D0D7E5"/>
              <w:bottom w:val="outset" w:sz="6" w:space="0" w:color="D0D7E5"/>
              <w:right w:val="outset" w:sz="6" w:space="0" w:color="D0D7E5"/>
            </w:tcBorders>
            <w:shd w:val="clear" w:color="auto" w:fill="FFFFFF"/>
          </w:tcPr>
          <w:p w14:paraId="5057480F" w14:textId="77777777" w:rsidR="00A53B40" w:rsidRPr="00023A4A" w:rsidRDefault="00A53B40" w:rsidP="00A53B40">
            <w:pPr>
              <w:spacing w:before="0"/>
              <w:jc w:val="left"/>
              <w:rPr>
                <w:rFonts w:ascii="Calibri" w:hAnsi="Calibri"/>
              </w:rPr>
            </w:pPr>
            <w:r w:rsidRPr="00023A4A">
              <w:rPr>
                <w:rFonts w:ascii="Calibri" w:hAnsi="Calibri"/>
              </w:rPr>
              <w:t xml:space="preserve">Rudarski kabl savitljivi 0,6/1kV </w:t>
            </w:r>
          </w:p>
          <w:p w14:paraId="3F743C6B" w14:textId="77777777" w:rsidR="00A53B40" w:rsidRPr="00023A4A" w:rsidRDefault="00A53B40" w:rsidP="00A53B40">
            <w:pPr>
              <w:spacing w:before="0"/>
              <w:jc w:val="left"/>
              <w:rPr>
                <w:rFonts w:ascii="Times New Roman" w:hAnsi="Times New Roman"/>
              </w:rPr>
            </w:pPr>
            <w:r w:rsidRPr="00023A4A">
              <w:rPr>
                <w:rFonts w:ascii="Calibri" w:hAnsi="Calibri"/>
              </w:rPr>
              <w:t xml:space="preserve">EpN50-5x6 </w:t>
            </w:r>
          </w:p>
        </w:tc>
        <w:tc>
          <w:tcPr>
            <w:tcW w:w="1383" w:type="dxa"/>
            <w:tcBorders>
              <w:top w:val="outset" w:sz="6" w:space="0" w:color="D0D7E5"/>
              <w:left w:val="outset" w:sz="6" w:space="0" w:color="D0D7E5"/>
              <w:bottom w:val="outset" w:sz="6" w:space="0" w:color="D0D7E5"/>
              <w:right w:val="outset" w:sz="6" w:space="0" w:color="D0D7E5"/>
            </w:tcBorders>
            <w:shd w:val="clear" w:color="auto" w:fill="FFFFFF"/>
          </w:tcPr>
          <w:p w14:paraId="693EADF5" w14:textId="77777777" w:rsidR="00A53B40" w:rsidRPr="00023A4A" w:rsidRDefault="00A53B40" w:rsidP="00A53B40">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4A48F16"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811F4DD" w14:textId="77777777" w:rsidR="00A53B40" w:rsidRPr="00023A4A" w:rsidRDefault="00A53B40" w:rsidP="00A53B40">
            <w:pPr>
              <w:spacing w:before="0"/>
              <w:jc w:val="left"/>
              <w:rPr>
                <w:rFonts w:ascii="Times New Roman" w:hAnsi="Times New Roman"/>
              </w:rPr>
            </w:pPr>
            <w:r w:rsidRPr="00023A4A">
              <w:rPr>
                <w:rFonts w:ascii="Calibri" w:hAnsi="Calibri"/>
                <w:color w:val="000000"/>
              </w:rPr>
              <w:t>064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3EBB321" w14:textId="77777777" w:rsidR="00A53B40" w:rsidRPr="00023A4A" w:rsidRDefault="00A53B40" w:rsidP="00A53B40">
            <w:pPr>
              <w:jc w:val="cente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443C198" w14:textId="77777777" w:rsidR="00A53B40" w:rsidRPr="00023A4A" w:rsidRDefault="00A53B40" w:rsidP="00A53B40">
            <w:pPr>
              <w:spacing w:before="0"/>
              <w:jc w:val="right"/>
              <w:rPr>
                <w:rFonts w:ascii="Times New Roman" w:hAnsi="Times New Roman"/>
              </w:rPr>
            </w:pPr>
            <w:r w:rsidRPr="00023A4A">
              <w:rPr>
                <w:rFonts w:ascii="Calibri" w:hAnsi="Calibri"/>
                <w:color w:val="000000"/>
              </w:rPr>
              <w:t>100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666BE6E"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EA47679"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661EB2D"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5881AC7" w14:textId="77777777" w:rsidR="00A53B40" w:rsidRPr="00023A4A" w:rsidRDefault="00A53B40" w:rsidP="00A53B40">
            <w:pPr>
              <w:spacing w:before="0"/>
              <w:jc w:val="right"/>
              <w:rPr>
                <w:rFonts w:ascii="Times New Roman" w:hAnsi="Times New Roman"/>
              </w:rPr>
            </w:pPr>
          </w:p>
        </w:tc>
      </w:tr>
      <w:tr w:rsidR="00A53B40" w:rsidRPr="00023A4A" w14:paraId="697C0DAF" w14:textId="77777777" w:rsidTr="00095E9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588A8BA0" w14:textId="77777777" w:rsidR="00A53B40" w:rsidRPr="00023A4A" w:rsidRDefault="00A53B40" w:rsidP="00DF302A">
            <w:pPr>
              <w:pStyle w:val="ListParagraph"/>
              <w:numPr>
                <w:ilvl w:val="0"/>
                <w:numId w:val="37"/>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61B5FDA" w14:textId="77777777" w:rsidR="00A53B40" w:rsidRPr="00023A4A" w:rsidRDefault="00A53B40" w:rsidP="00A53B40">
            <w:pPr>
              <w:spacing w:before="0"/>
              <w:jc w:val="right"/>
              <w:rPr>
                <w:rFonts w:ascii="Times New Roman" w:hAnsi="Times New Roman"/>
              </w:rPr>
            </w:pPr>
            <w:r w:rsidRPr="00023A4A">
              <w:rPr>
                <w:rFonts w:ascii="Calibri" w:hAnsi="Calibri"/>
                <w:color w:val="000000"/>
              </w:rPr>
              <w:t>18977</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3390928" w14:textId="77777777" w:rsidR="00A53B40" w:rsidRPr="00023A4A" w:rsidRDefault="00A53B40" w:rsidP="00A53B40">
            <w:pPr>
              <w:spacing w:before="0"/>
              <w:jc w:val="left"/>
              <w:rPr>
                <w:rFonts w:ascii="Times New Roman" w:hAnsi="Times New Roman"/>
              </w:rPr>
            </w:pPr>
            <w:r w:rsidRPr="00023A4A">
              <w:rPr>
                <w:rFonts w:ascii="Calibri" w:hAnsi="Calibri"/>
                <w:color w:val="000000"/>
              </w:rPr>
              <w:t>19563014</w:t>
            </w:r>
          </w:p>
        </w:tc>
        <w:tc>
          <w:tcPr>
            <w:tcW w:w="2087" w:type="dxa"/>
            <w:tcBorders>
              <w:top w:val="outset" w:sz="6" w:space="0" w:color="D0D7E5"/>
              <w:left w:val="outset" w:sz="6" w:space="0" w:color="D0D7E5"/>
              <w:bottom w:val="outset" w:sz="6" w:space="0" w:color="D0D7E5"/>
              <w:right w:val="outset" w:sz="6" w:space="0" w:color="D0D7E5"/>
            </w:tcBorders>
            <w:shd w:val="clear" w:color="auto" w:fill="FFFFFF"/>
          </w:tcPr>
          <w:p w14:paraId="6E213100" w14:textId="77777777" w:rsidR="00A53B40" w:rsidRPr="00023A4A" w:rsidRDefault="00A53B40" w:rsidP="00A53B40">
            <w:pPr>
              <w:spacing w:before="0"/>
              <w:jc w:val="left"/>
              <w:rPr>
                <w:rFonts w:ascii="Calibri" w:hAnsi="Calibri"/>
              </w:rPr>
            </w:pPr>
            <w:r w:rsidRPr="00023A4A">
              <w:rPr>
                <w:rFonts w:ascii="Calibri" w:hAnsi="Calibri"/>
              </w:rPr>
              <w:t xml:space="preserve">Rudarski kabl savitljivi 0,6/1kV </w:t>
            </w:r>
          </w:p>
          <w:p w14:paraId="0A61B561" w14:textId="77777777" w:rsidR="00A53B40" w:rsidRPr="00023A4A" w:rsidRDefault="00A53B40" w:rsidP="00A53B40">
            <w:pPr>
              <w:spacing w:before="0"/>
              <w:jc w:val="left"/>
              <w:rPr>
                <w:rFonts w:ascii="Times New Roman" w:hAnsi="Times New Roman"/>
              </w:rPr>
            </w:pPr>
            <w:r w:rsidRPr="00023A4A">
              <w:rPr>
                <w:rFonts w:ascii="Calibri" w:hAnsi="Calibri"/>
              </w:rPr>
              <w:t xml:space="preserve">EpN50Y-3x1,5 </w:t>
            </w:r>
          </w:p>
        </w:tc>
        <w:tc>
          <w:tcPr>
            <w:tcW w:w="1383" w:type="dxa"/>
            <w:tcBorders>
              <w:top w:val="outset" w:sz="6" w:space="0" w:color="D0D7E5"/>
              <w:left w:val="outset" w:sz="6" w:space="0" w:color="D0D7E5"/>
              <w:bottom w:val="outset" w:sz="6" w:space="0" w:color="D0D7E5"/>
              <w:right w:val="outset" w:sz="6" w:space="0" w:color="D0D7E5"/>
            </w:tcBorders>
            <w:shd w:val="clear" w:color="auto" w:fill="FFFFFF"/>
          </w:tcPr>
          <w:p w14:paraId="6177FEC3" w14:textId="77777777" w:rsidR="00A53B40" w:rsidRPr="00023A4A" w:rsidRDefault="00A53B40" w:rsidP="00A53B40">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3756557"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9BDA707" w14:textId="77777777" w:rsidR="00A53B40" w:rsidRPr="00023A4A" w:rsidRDefault="00A53B40" w:rsidP="00A53B40">
            <w:pPr>
              <w:spacing w:before="0"/>
              <w:jc w:val="left"/>
              <w:rPr>
                <w:rFonts w:ascii="Times New Roman" w:hAnsi="Times New Roman"/>
              </w:rPr>
            </w:pPr>
            <w:r w:rsidRPr="00023A4A">
              <w:rPr>
                <w:rFonts w:ascii="Calibri" w:hAnsi="Calibri"/>
                <w:color w:val="000000"/>
              </w:rPr>
              <w:t>064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BBD8B03" w14:textId="77777777" w:rsidR="00A53B40" w:rsidRPr="00023A4A" w:rsidRDefault="00A53B40" w:rsidP="00A53B40">
            <w:pPr>
              <w:jc w:val="cente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18AD945" w14:textId="77777777" w:rsidR="00A53B40" w:rsidRPr="00023A4A" w:rsidRDefault="00A53B40" w:rsidP="00A53B40">
            <w:pPr>
              <w:spacing w:before="0"/>
              <w:jc w:val="right"/>
              <w:rPr>
                <w:rFonts w:ascii="Times New Roman" w:hAnsi="Times New Roman"/>
              </w:rPr>
            </w:pPr>
            <w:r w:rsidRPr="00023A4A">
              <w:rPr>
                <w:rFonts w:ascii="Calibri" w:hAnsi="Calibri"/>
                <w:color w:val="000000"/>
              </w:rPr>
              <w:t>800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6BDE41E"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DE50148"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56EEB58"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B474DAF" w14:textId="77777777" w:rsidR="00A53B40" w:rsidRPr="00023A4A" w:rsidRDefault="00A53B40" w:rsidP="00A53B40">
            <w:pPr>
              <w:spacing w:before="0"/>
              <w:jc w:val="right"/>
              <w:rPr>
                <w:rFonts w:ascii="Times New Roman" w:hAnsi="Times New Roman"/>
              </w:rPr>
            </w:pPr>
          </w:p>
        </w:tc>
      </w:tr>
      <w:tr w:rsidR="00A53B40" w:rsidRPr="00023A4A" w14:paraId="0AA40B48" w14:textId="77777777" w:rsidTr="00095E9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5725EDFB" w14:textId="77777777" w:rsidR="00A53B40" w:rsidRPr="00023A4A" w:rsidRDefault="00A53B40" w:rsidP="00DF302A">
            <w:pPr>
              <w:pStyle w:val="ListParagraph"/>
              <w:numPr>
                <w:ilvl w:val="0"/>
                <w:numId w:val="37"/>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527963D" w14:textId="77777777" w:rsidR="00A53B40" w:rsidRPr="00023A4A" w:rsidRDefault="00A53B40" w:rsidP="00A53B40">
            <w:pPr>
              <w:spacing w:before="0"/>
              <w:jc w:val="right"/>
              <w:rPr>
                <w:rFonts w:ascii="Times New Roman" w:hAnsi="Times New Roman"/>
              </w:rPr>
            </w:pPr>
            <w:r w:rsidRPr="00023A4A">
              <w:rPr>
                <w:rFonts w:ascii="Calibri" w:hAnsi="Calibri"/>
                <w:color w:val="000000"/>
              </w:rPr>
              <w:t>19012</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ABB9D1E" w14:textId="77777777" w:rsidR="00A53B40" w:rsidRPr="00023A4A" w:rsidRDefault="00A53B40" w:rsidP="00A53B40">
            <w:pPr>
              <w:spacing w:before="0"/>
              <w:jc w:val="left"/>
              <w:rPr>
                <w:rFonts w:ascii="Times New Roman" w:hAnsi="Times New Roman"/>
              </w:rPr>
            </w:pPr>
            <w:r w:rsidRPr="00023A4A">
              <w:rPr>
                <w:rFonts w:ascii="Calibri" w:hAnsi="Calibri"/>
                <w:color w:val="000000"/>
              </w:rPr>
              <w:t>19565134</w:t>
            </w:r>
          </w:p>
        </w:tc>
        <w:tc>
          <w:tcPr>
            <w:tcW w:w="2087" w:type="dxa"/>
            <w:tcBorders>
              <w:top w:val="outset" w:sz="6" w:space="0" w:color="D0D7E5"/>
              <w:left w:val="outset" w:sz="6" w:space="0" w:color="D0D7E5"/>
              <w:bottom w:val="outset" w:sz="6" w:space="0" w:color="D0D7E5"/>
              <w:right w:val="outset" w:sz="6" w:space="0" w:color="D0D7E5"/>
            </w:tcBorders>
            <w:shd w:val="clear" w:color="auto" w:fill="FFFFFF"/>
          </w:tcPr>
          <w:p w14:paraId="4A876482" w14:textId="77777777" w:rsidR="00A53B40" w:rsidRPr="00023A4A" w:rsidRDefault="00A53B40" w:rsidP="00A53B40">
            <w:pPr>
              <w:spacing w:before="0"/>
              <w:jc w:val="left"/>
              <w:rPr>
                <w:rFonts w:ascii="Calibri" w:hAnsi="Calibri"/>
              </w:rPr>
            </w:pPr>
            <w:r w:rsidRPr="00023A4A">
              <w:rPr>
                <w:rFonts w:ascii="Calibri" w:hAnsi="Calibri"/>
              </w:rPr>
              <w:t xml:space="preserve">Rudarski kabl savitljivi 0,6/1kV </w:t>
            </w:r>
          </w:p>
          <w:p w14:paraId="4727BC8C" w14:textId="77777777" w:rsidR="00A53B40" w:rsidRPr="00023A4A" w:rsidRDefault="00A53B40" w:rsidP="00A53B40">
            <w:pPr>
              <w:spacing w:before="0"/>
              <w:jc w:val="left"/>
              <w:rPr>
                <w:rFonts w:ascii="Times New Roman" w:hAnsi="Times New Roman"/>
              </w:rPr>
            </w:pPr>
            <w:r w:rsidRPr="00023A4A">
              <w:rPr>
                <w:rFonts w:ascii="Calibri" w:hAnsi="Calibri"/>
              </w:rPr>
              <w:t xml:space="preserve">EpN50-Y 5x2,5 </w:t>
            </w:r>
          </w:p>
        </w:tc>
        <w:tc>
          <w:tcPr>
            <w:tcW w:w="1383" w:type="dxa"/>
            <w:tcBorders>
              <w:top w:val="outset" w:sz="6" w:space="0" w:color="D0D7E5"/>
              <w:left w:val="outset" w:sz="6" w:space="0" w:color="D0D7E5"/>
              <w:bottom w:val="outset" w:sz="6" w:space="0" w:color="D0D7E5"/>
              <w:right w:val="outset" w:sz="6" w:space="0" w:color="D0D7E5"/>
            </w:tcBorders>
            <w:shd w:val="clear" w:color="auto" w:fill="FFFFFF"/>
          </w:tcPr>
          <w:p w14:paraId="5A792139" w14:textId="77777777" w:rsidR="00A53B40" w:rsidRPr="00023A4A" w:rsidRDefault="00A53B40" w:rsidP="00A53B40">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3FC63CB"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48D45A7" w14:textId="77777777" w:rsidR="00A53B40" w:rsidRPr="00023A4A" w:rsidRDefault="00A53B40" w:rsidP="00A53B40">
            <w:pPr>
              <w:spacing w:before="0"/>
              <w:jc w:val="left"/>
              <w:rPr>
                <w:rFonts w:ascii="Times New Roman" w:hAnsi="Times New Roman"/>
              </w:rPr>
            </w:pPr>
            <w:r w:rsidRPr="00023A4A">
              <w:rPr>
                <w:rFonts w:ascii="Calibri" w:hAnsi="Calibri"/>
                <w:color w:val="000000"/>
              </w:rPr>
              <w:t>064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AB5E884" w14:textId="77777777" w:rsidR="00A53B40" w:rsidRPr="00023A4A" w:rsidRDefault="00A53B40" w:rsidP="00A53B40">
            <w:pPr>
              <w:jc w:val="cente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FA5E96B" w14:textId="77777777" w:rsidR="00A53B40" w:rsidRPr="00023A4A" w:rsidRDefault="00A53B40" w:rsidP="00A53B40">
            <w:pPr>
              <w:spacing w:before="0"/>
              <w:jc w:val="right"/>
              <w:rPr>
                <w:rFonts w:ascii="Times New Roman" w:hAnsi="Times New Roman"/>
              </w:rPr>
            </w:pPr>
            <w:r w:rsidRPr="00023A4A">
              <w:rPr>
                <w:rFonts w:ascii="Calibri" w:hAnsi="Calibri"/>
                <w:color w:val="000000"/>
              </w:rPr>
              <w:t>2600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AF88311"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AC8EACE"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8E4D38D"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D94A5A9" w14:textId="77777777" w:rsidR="00A53B40" w:rsidRPr="00023A4A" w:rsidRDefault="00A53B40" w:rsidP="00A53B40">
            <w:pPr>
              <w:spacing w:before="0"/>
              <w:jc w:val="right"/>
              <w:rPr>
                <w:rFonts w:ascii="Times New Roman" w:hAnsi="Times New Roman"/>
              </w:rPr>
            </w:pPr>
          </w:p>
        </w:tc>
      </w:tr>
      <w:tr w:rsidR="00A53B40" w:rsidRPr="00023A4A" w14:paraId="2A09D7AD" w14:textId="77777777" w:rsidTr="00095E9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52517630" w14:textId="77777777" w:rsidR="00A53B40" w:rsidRPr="00023A4A" w:rsidRDefault="00A53B40" w:rsidP="00DF302A">
            <w:pPr>
              <w:pStyle w:val="ListParagraph"/>
              <w:numPr>
                <w:ilvl w:val="0"/>
                <w:numId w:val="37"/>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A2FEFA6" w14:textId="77777777" w:rsidR="00A53B40" w:rsidRPr="00023A4A" w:rsidRDefault="00A53B40" w:rsidP="00A53B40">
            <w:pPr>
              <w:spacing w:before="0"/>
              <w:jc w:val="right"/>
              <w:rPr>
                <w:rFonts w:ascii="Times New Roman" w:hAnsi="Times New Roman"/>
              </w:rPr>
            </w:pPr>
            <w:r w:rsidRPr="00023A4A">
              <w:rPr>
                <w:rFonts w:ascii="Calibri" w:hAnsi="Calibri"/>
                <w:color w:val="000000"/>
              </w:rPr>
              <w:t>18980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C096F79" w14:textId="77777777" w:rsidR="00A53B40" w:rsidRPr="00023A4A" w:rsidRDefault="00A53B40" w:rsidP="00A53B40">
            <w:pPr>
              <w:spacing w:before="0"/>
              <w:jc w:val="left"/>
              <w:rPr>
                <w:rFonts w:ascii="Times New Roman" w:hAnsi="Times New Roman"/>
              </w:rPr>
            </w:pPr>
            <w:r w:rsidRPr="00023A4A">
              <w:rPr>
                <w:rFonts w:ascii="Calibri" w:hAnsi="Calibri"/>
                <w:color w:val="000000"/>
              </w:rPr>
              <w:t>19563022</w:t>
            </w:r>
          </w:p>
        </w:tc>
        <w:tc>
          <w:tcPr>
            <w:tcW w:w="2087" w:type="dxa"/>
            <w:tcBorders>
              <w:top w:val="outset" w:sz="6" w:space="0" w:color="D0D7E5"/>
              <w:left w:val="outset" w:sz="6" w:space="0" w:color="D0D7E5"/>
              <w:bottom w:val="outset" w:sz="6" w:space="0" w:color="D0D7E5"/>
              <w:right w:val="outset" w:sz="6" w:space="0" w:color="D0D7E5"/>
            </w:tcBorders>
            <w:shd w:val="clear" w:color="auto" w:fill="FFFFFF"/>
          </w:tcPr>
          <w:p w14:paraId="51064953" w14:textId="77777777" w:rsidR="00A53B40" w:rsidRPr="00023A4A" w:rsidRDefault="00A53B40" w:rsidP="00A53B40">
            <w:pPr>
              <w:spacing w:before="0"/>
              <w:jc w:val="left"/>
              <w:rPr>
                <w:rFonts w:ascii="Calibri" w:hAnsi="Calibri"/>
              </w:rPr>
            </w:pPr>
            <w:r w:rsidRPr="00023A4A">
              <w:rPr>
                <w:rFonts w:ascii="Calibri" w:hAnsi="Calibri"/>
              </w:rPr>
              <w:t xml:space="preserve">Rudarski kabl savitljivi 0,6/1kV </w:t>
            </w:r>
          </w:p>
          <w:p w14:paraId="7937E338" w14:textId="77777777" w:rsidR="00A53B40" w:rsidRPr="00023A4A" w:rsidRDefault="00A53B40" w:rsidP="00A53B40">
            <w:pPr>
              <w:spacing w:before="0"/>
              <w:jc w:val="left"/>
              <w:rPr>
                <w:rFonts w:ascii="Times New Roman" w:hAnsi="Times New Roman"/>
              </w:rPr>
            </w:pPr>
            <w:r w:rsidRPr="00023A4A">
              <w:rPr>
                <w:rFonts w:ascii="Calibri" w:hAnsi="Calibri"/>
              </w:rPr>
              <w:t xml:space="preserve">EpN50-Y 3x2,5 </w:t>
            </w:r>
          </w:p>
        </w:tc>
        <w:tc>
          <w:tcPr>
            <w:tcW w:w="1383" w:type="dxa"/>
            <w:tcBorders>
              <w:top w:val="outset" w:sz="6" w:space="0" w:color="D0D7E5"/>
              <w:left w:val="outset" w:sz="6" w:space="0" w:color="D0D7E5"/>
              <w:bottom w:val="outset" w:sz="6" w:space="0" w:color="D0D7E5"/>
              <w:right w:val="outset" w:sz="6" w:space="0" w:color="D0D7E5"/>
            </w:tcBorders>
            <w:shd w:val="clear" w:color="auto" w:fill="FFFFFF"/>
          </w:tcPr>
          <w:p w14:paraId="7014D506" w14:textId="77777777" w:rsidR="00A53B40" w:rsidRPr="00023A4A" w:rsidRDefault="00A53B40" w:rsidP="00A53B40">
            <w:pPr>
              <w:spacing w:before="0" w:after="24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A3D46C8"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BD14D62" w14:textId="77777777" w:rsidR="00A53B40" w:rsidRPr="00023A4A" w:rsidRDefault="00A53B40" w:rsidP="00A53B40">
            <w:pPr>
              <w:spacing w:before="0"/>
              <w:jc w:val="left"/>
              <w:rPr>
                <w:rFonts w:ascii="Times New Roman" w:hAnsi="Times New Roman"/>
              </w:rPr>
            </w:pPr>
            <w:r w:rsidRPr="00023A4A">
              <w:rPr>
                <w:rFonts w:ascii="Calibri" w:hAnsi="Calibri"/>
                <w:color w:val="000000"/>
              </w:rPr>
              <w:t>064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7928391" w14:textId="77777777" w:rsidR="00A53B40" w:rsidRPr="00023A4A" w:rsidRDefault="00A53B40" w:rsidP="00A53B40">
            <w:pPr>
              <w:jc w:val="cente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ACE18C9" w14:textId="77777777" w:rsidR="00A53B40" w:rsidRPr="00023A4A" w:rsidRDefault="00A53B40" w:rsidP="00A53B40">
            <w:pPr>
              <w:spacing w:before="0"/>
              <w:jc w:val="right"/>
              <w:rPr>
                <w:rFonts w:ascii="Times New Roman" w:hAnsi="Times New Roman"/>
              </w:rPr>
            </w:pPr>
            <w:r w:rsidRPr="00023A4A">
              <w:rPr>
                <w:rFonts w:ascii="Calibri" w:hAnsi="Calibri"/>
                <w:color w:val="000000"/>
              </w:rPr>
              <w:t>1700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F9998F5"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28DC2D9"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378E27C"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F959F36" w14:textId="77777777" w:rsidR="00A53B40" w:rsidRPr="00023A4A" w:rsidRDefault="00A53B40" w:rsidP="00A53B40">
            <w:pPr>
              <w:spacing w:before="0"/>
              <w:jc w:val="right"/>
              <w:rPr>
                <w:rFonts w:ascii="Times New Roman" w:hAnsi="Times New Roman"/>
              </w:rPr>
            </w:pPr>
          </w:p>
        </w:tc>
      </w:tr>
      <w:tr w:rsidR="00A53B40" w:rsidRPr="00023A4A" w14:paraId="37ECBE03" w14:textId="77777777" w:rsidTr="00095E9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56A3C177" w14:textId="77777777" w:rsidR="00A53B40" w:rsidRPr="00023A4A" w:rsidRDefault="00A53B40" w:rsidP="00DF302A">
            <w:pPr>
              <w:pStyle w:val="ListParagraph"/>
              <w:numPr>
                <w:ilvl w:val="0"/>
                <w:numId w:val="37"/>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341E638" w14:textId="77777777" w:rsidR="00A53B40" w:rsidRPr="00023A4A" w:rsidRDefault="00A53B40" w:rsidP="00A53B40">
            <w:pPr>
              <w:spacing w:before="0"/>
              <w:jc w:val="right"/>
              <w:rPr>
                <w:rFonts w:ascii="Times New Roman" w:hAnsi="Times New Roman"/>
              </w:rPr>
            </w:pPr>
            <w:r w:rsidRPr="00023A4A">
              <w:rPr>
                <w:rFonts w:ascii="Calibri" w:hAnsi="Calibri"/>
                <w:color w:val="000000"/>
              </w:rPr>
              <w:t>19043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229D313" w14:textId="77777777" w:rsidR="00A53B40" w:rsidRPr="00023A4A" w:rsidRDefault="00A53B40" w:rsidP="00A53B40">
            <w:pPr>
              <w:spacing w:before="0"/>
              <w:jc w:val="left"/>
              <w:rPr>
                <w:rFonts w:ascii="Times New Roman" w:hAnsi="Times New Roman"/>
              </w:rPr>
            </w:pPr>
            <w:r w:rsidRPr="00023A4A">
              <w:rPr>
                <w:rFonts w:ascii="Calibri" w:hAnsi="Calibri"/>
                <w:color w:val="000000"/>
              </w:rPr>
              <w:t>19568906</w:t>
            </w:r>
          </w:p>
        </w:tc>
        <w:tc>
          <w:tcPr>
            <w:tcW w:w="2087" w:type="dxa"/>
            <w:tcBorders>
              <w:top w:val="outset" w:sz="6" w:space="0" w:color="D0D7E5"/>
              <w:left w:val="outset" w:sz="6" w:space="0" w:color="D0D7E5"/>
              <w:bottom w:val="outset" w:sz="6" w:space="0" w:color="D0D7E5"/>
              <w:right w:val="outset" w:sz="6" w:space="0" w:color="D0D7E5"/>
            </w:tcBorders>
            <w:shd w:val="clear" w:color="auto" w:fill="FFFFFF"/>
          </w:tcPr>
          <w:p w14:paraId="49936CD9" w14:textId="77777777" w:rsidR="00A53B40" w:rsidRPr="00023A4A" w:rsidRDefault="00A53B40" w:rsidP="00A53B40">
            <w:pPr>
              <w:spacing w:before="0"/>
              <w:jc w:val="left"/>
              <w:rPr>
                <w:rFonts w:ascii="Calibri" w:hAnsi="Calibri"/>
              </w:rPr>
            </w:pPr>
            <w:r w:rsidRPr="00023A4A">
              <w:rPr>
                <w:rFonts w:ascii="Calibri" w:hAnsi="Calibri"/>
              </w:rPr>
              <w:t xml:space="preserve">Rudarski kabl savitljivi 0,6/1kV </w:t>
            </w:r>
          </w:p>
          <w:p w14:paraId="37C39EDE" w14:textId="77777777" w:rsidR="00A53B40" w:rsidRPr="00023A4A" w:rsidRDefault="00A53B40" w:rsidP="00A53B40">
            <w:pPr>
              <w:spacing w:before="0"/>
              <w:jc w:val="left"/>
              <w:rPr>
                <w:rFonts w:ascii="Times New Roman" w:hAnsi="Times New Roman"/>
              </w:rPr>
            </w:pPr>
            <w:r w:rsidRPr="00023A4A">
              <w:rPr>
                <w:rFonts w:ascii="Calibri" w:hAnsi="Calibri"/>
              </w:rPr>
              <w:t>EPN50-Y-5x2,5</w:t>
            </w:r>
          </w:p>
        </w:tc>
        <w:tc>
          <w:tcPr>
            <w:tcW w:w="1383" w:type="dxa"/>
            <w:tcBorders>
              <w:top w:val="outset" w:sz="6" w:space="0" w:color="D0D7E5"/>
              <w:left w:val="outset" w:sz="6" w:space="0" w:color="D0D7E5"/>
              <w:bottom w:val="outset" w:sz="6" w:space="0" w:color="D0D7E5"/>
              <w:right w:val="outset" w:sz="6" w:space="0" w:color="D0D7E5"/>
            </w:tcBorders>
            <w:shd w:val="clear" w:color="auto" w:fill="FFFFFF"/>
          </w:tcPr>
          <w:p w14:paraId="66B282E9" w14:textId="77777777" w:rsidR="00A53B40" w:rsidRPr="00023A4A" w:rsidRDefault="00A53B40" w:rsidP="00A53B40">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95523CC"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24B2C52" w14:textId="77777777" w:rsidR="00A53B40" w:rsidRPr="00023A4A" w:rsidRDefault="00A53B40" w:rsidP="00A53B40">
            <w:pPr>
              <w:spacing w:before="0"/>
              <w:jc w:val="left"/>
              <w:rPr>
                <w:rFonts w:ascii="Times New Roman" w:hAnsi="Times New Roman"/>
              </w:rPr>
            </w:pPr>
            <w:r w:rsidRPr="00023A4A">
              <w:rPr>
                <w:rFonts w:ascii="Calibri" w:hAnsi="Calibri"/>
                <w:color w:val="000000"/>
              </w:rPr>
              <w:t>064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8EFE5C9" w14:textId="77777777" w:rsidR="00A53B40" w:rsidRPr="00023A4A" w:rsidRDefault="00A53B40" w:rsidP="00A53B40">
            <w:pPr>
              <w:jc w:val="cente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64F1901" w14:textId="77777777" w:rsidR="00A53B40" w:rsidRPr="00023A4A" w:rsidRDefault="00A53B40" w:rsidP="00A53B40">
            <w:pPr>
              <w:spacing w:before="0"/>
              <w:jc w:val="right"/>
              <w:rPr>
                <w:rFonts w:ascii="Times New Roman" w:hAnsi="Times New Roman"/>
              </w:rPr>
            </w:pPr>
            <w:r w:rsidRPr="00023A4A">
              <w:rPr>
                <w:rFonts w:ascii="Calibri" w:hAnsi="Calibri"/>
                <w:color w:val="000000"/>
              </w:rPr>
              <w:t>300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37F02B1"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A973D82"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71F6BB6"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B73E388" w14:textId="77777777" w:rsidR="00A53B40" w:rsidRPr="00023A4A" w:rsidRDefault="00A53B40" w:rsidP="00A53B40">
            <w:pPr>
              <w:spacing w:before="0"/>
              <w:jc w:val="right"/>
              <w:rPr>
                <w:rFonts w:ascii="Times New Roman" w:hAnsi="Times New Roman"/>
              </w:rPr>
            </w:pPr>
          </w:p>
        </w:tc>
      </w:tr>
      <w:tr w:rsidR="00A53B40" w:rsidRPr="00023A4A" w14:paraId="6A523572" w14:textId="77777777" w:rsidTr="00095E9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10423842" w14:textId="77777777" w:rsidR="00A53B40" w:rsidRPr="00023A4A" w:rsidRDefault="00A53B40" w:rsidP="00DF302A">
            <w:pPr>
              <w:pStyle w:val="ListParagraph"/>
              <w:numPr>
                <w:ilvl w:val="0"/>
                <w:numId w:val="37"/>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774F42C" w14:textId="77777777" w:rsidR="00A53B40" w:rsidRPr="00023A4A" w:rsidRDefault="00A53B40" w:rsidP="00A53B40">
            <w:pPr>
              <w:spacing w:before="0"/>
              <w:jc w:val="right"/>
              <w:rPr>
                <w:rFonts w:ascii="Times New Roman" w:hAnsi="Times New Roman"/>
              </w:rPr>
            </w:pPr>
            <w:r w:rsidRPr="00023A4A">
              <w:rPr>
                <w:rFonts w:ascii="Calibri" w:hAnsi="Calibri"/>
                <w:color w:val="000000"/>
              </w:rPr>
              <w:t>19099</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CC81EAA" w14:textId="77777777" w:rsidR="00A53B40" w:rsidRPr="00023A4A" w:rsidRDefault="00A53B40" w:rsidP="00A53B40">
            <w:pPr>
              <w:spacing w:before="0"/>
              <w:jc w:val="left"/>
              <w:rPr>
                <w:rFonts w:ascii="Times New Roman" w:hAnsi="Times New Roman"/>
              </w:rPr>
            </w:pPr>
            <w:r w:rsidRPr="00023A4A">
              <w:rPr>
                <w:rFonts w:ascii="Calibri" w:hAnsi="Calibri"/>
                <w:color w:val="000000"/>
              </w:rPr>
              <w:t>P0003546</w:t>
            </w:r>
          </w:p>
        </w:tc>
        <w:tc>
          <w:tcPr>
            <w:tcW w:w="2087" w:type="dxa"/>
            <w:tcBorders>
              <w:top w:val="outset" w:sz="6" w:space="0" w:color="D0D7E5"/>
              <w:left w:val="outset" w:sz="6" w:space="0" w:color="D0D7E5"/>
              <w:bottom w:val="outset" w:sz="6" w:space="0" w:color="D0D7E5"/>
              <w:right w:val="outset" w:sz="6" w:space="0" w:color="D0D7E5"/>
            </w:tcBorders>
            <w:shd w:val="clear" w:color="auto" w:fill="FFFFFF"/>
          </w:tcPr>
          <w:p w14:paraId="644D4210" w14:textId="77777777" w:rsidR="00A53B40" w:rsidRPr="00023A4A" w:rsidRDefault="00A53B40" w:rsidP="00A53B40">
            <w:pPr>
              <w:spacing w:before="0"/>
              <w:jc w:val="left"/>
              <w:rPr>
                <w:rFonts w:ascii="Calibri" w:hAnsi="Calibri"/>
              </w:rPr>
            </w:pPr>
            <w:r w:rsidRPr="00023A4A">
              <w:rPr>
                <w:rFonts w:ascii="Calibri" w:hAnsi="Calibri"/>
              </w:rPr>
              <w:t xml:space="preserve">Rudarski kabl savitljivi 0,6/1kV </w:t>
            </w:r>
          </w:p>
          <w:p w14:paraId="02EC45A5" w14:textId="77777777" w:rsidR="00A53B40" w:rsidRPr="00023A4A" w:rsidRDefault="00A53B40" w:rsidP="00A53B40">
            <w:pPr>
              <w:spacing w:before="0"/>
              <w:jc w:val="left"/>
              <w:rPr>
                <w:rFonts w:ascii="Times New Roman" w:hAnsi="Times New Roman"/>
              </w:rPr>
            </w:pPr>
            <w:r w:rsidRPr="00023A4A">
              <w:rPr>
                <w:rFonts w:ascii="Calibri" w:hAnsi="Calibri"/>
              </w:rPr>
              <w:t>EpN 50 14x2,5</w:t>
            </w:r>
          </w:p>
        </w:tc>
        <w:tc>
          <w:tcPr>
            <w:tcW w:w="1383" w:type="dxa"/>
            <w:tcBorders>
              <w:top w:val="outset" w:sz="6" w:space="0" w:color="D0D7E5"/>
              <w:left w:val="outset" w:sz="6" w:space="0" w:color="D0D7E5"/>
              <w:bottom w:val="outset" w:sz="6" w:space="0" w:color="D0D7E5"/>
              <w:right w:val="outset" w:sz="6" w:space="0" w:color="D0D7E5"/>
            </w:tcBorders>
            <w:shd w:val="clear" w:color="auto" w:fill="FFFFFF"/>
          </w:tcPr>
          <w:p w14:paraId="3D3878A6" w14:textId="77777777" w:rsidR="00A53B40" w:rsidRPr="00023A4A" w:rsidRDefault="00A53B40" w:rsidP="00A53B40">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A794A81"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A2C0B4E" w14:textId="77777777" w:rsidR="00A53B40" w:rsidRPr="00023A4A" w:rsidRDefault="00A53B40" w:rsidP="00A53B40">
            <w:pPr>
              <w:spacing w:before="0"/>
              <w:jc w:val="left"/>
              <w:rPr>
                <w:rFonts w:ascii="Times New Roman" w:hAnsi="Times New Roman"/>
              </w:rPr>
            </w:pPr>
            <w:r w:rsidRPr="00023A4A">
              <w:rPr>
                <w:rFonts w:ascii="Calibri" w:hAnsi="Calibri"/>
                <w:color w:val="000000"/>
              </w:rPr>
              <w:t>064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6BAA45F" w14:textId="77777777" w:rsidR="00A53B40" w:rsidRPr="00023A4A" w:rsidRDefault="00A53B40" w:rsidP="00A53B40">
            <w:pPr>
              <w:jc w:val="cente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140C614" w14:textId="77777777" w:rsidR="00A53B40" w:rsidRPr="00023A4A" w:rsidRDefault="00A53B40" w:rsidP="00A53B40">
            <w:pPr>
              <w:spacing w:before="0"/>
              <w:jc w:val="right"/>
              <w:rPr>
                <w:rFonts w:ascii="Times New Roman" w:hAnsi="Times New Roman"/>
              </w:rPr>
            </w:pPr>
            <w:r w:rsidRPr="00023A4A">
              <w:rPr>
                <w:rFonts w:ascii="Calibri" w:hAnsi="Calibri"/>
                <w:color w:val="000000"/>
              </w:rPr>
              <w:t>3600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CFBA084"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C49CB15"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600CA61"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760DEDA" w14:textId="77777777" w:rsidR="00A53B40" w:rsidRPr="00023A4A" w:rsidRDefault="00A53B40" w:rsidP="00A53B40">
            <w:pPr>
              <w:spacing w:before="0"/>
              <w:jc w:val="right"/>
              <w:rPr>
                <w:rFonts w:ascii="Times New Roman" w:hAnsi="Times New Roman"/>
              </w:rPr>
            </w:pPr>
          </w:p>
        </w:tc>
      </w:tr>
      <w:tr w:rsidR="00A53B40" w:rsidRPr="00023A4A" w14:paraId="4D6E4D63" w14:textId="77777777" w:rsidTr="00095E9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6ED957F6" w14:textId="77777777" w:rsidR="00A53B40" w:rsidRPr="00023A4A" w:rsidRDefault="00A53B40" w:rsidP="00DF302A">
            <w:pPr>
              <w:pStyle w:val="ListParagraph"/>
              <w:numPr>
                <w:ilvl w:val="0"/>
                <w:numId w:val="37"/>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3107ABF" w14:textId="77777777" w:rsidR="00A53B40" w:rsidRPr="00023A4A" w:rsidRDefault="00A53B40" w:rsidP="00A53B40">
            <w:pPr>
              <w:spacing w:before="0"/>
              <w:jc w:val="right"/>
              <w:rPr>
                <w:rFonts w:ascii="Times New Roman" w:hAnsi="Times New Roman"/>
              </w:rPr>
            </w:pPr>
            <w:r w:rsidRPr="00023A4A">
              <w:rPr>
                <w:rFonts w:ascii="Calibri" w:hAnsi="Calibri"/>
                <w:color w:val="000000"/>
              </w:rPr>
              <w:t>19028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A41A6F6" w14:textId="77777777" w:rsidR="00A53B40" w:rsidRPr="00023A4A" w:rsidRDefault="00A53B40" w:rsidP="00A53B40">
            <w:pPr>
              <w:spacing w:before="0"/>
              <w:jc w:val="left"/>
              <w:rPr>
                <w:rFonts w:ascii="Times New Roman" w:hAnsi="Times New Roman"/>
              </w:rPr>
            </w:pPr>
            <w:r w:rsidRPr="00023A4A">
              <w:rPr>
                <w:rFonts w:ascii="Calibri" w:hAnsi="Calibri"/>
                <w:color w:val="000000"/>
              </w:rPr>
              <w:t>19568757</w:t>
            </w:r>
          </w:p>
        </w:tc>
        <w:tc>
          <w:tcPr>
            <w:tcW w:w="2087" w:type="dxa"/>
            <w:tcBorders>
              <w:top w:val="outset" w:sz="6" w:space="0" w:color="D0D7E5"/>
              <w:left w:val="outset" w:sz="6" w:space="0" w:color="D0D7E5"/>
              <w:bottom w:val="outset" w:sz="6" w:space="0" w:color="D0D7E5"/>
              <w:right w:val="outset" w:sz="6" w:space="0" w:color="D0D7E5"/>
            </w:tcBorders>
            <w:shd w:val="clear" w:color="auto" w:fill="FFFFFF"/>
          </w:tcPr>
          <w:p w14:paraId="53AF0056" w14:textId="77777777" w:rsidR="00A53B40" w:rsidRPr="00023A4A" w:rsidRDefault="00A53B40" w:rsidP="00A53B40">
            <w:pPr>
              <w:spacing w:before="0"/>
              <w:jc w:val="left"/>
              <w:rPr>
                <w:rFonts w:ascii="Calibri" w:hAnsi="Calibri"/>
              </w:rPr>
            </w:pPr>
            <w:r w:rsidRPr="00023A4A">
              <w:rPr>
                <w:rFonts w:ascii="Calibri" w:hAnsi="Calibri"/>
              </w:rPr>
              <w:t xml:space="preserve">Rudarski kabl savitljivi 0,6/1kV </w:t>
            </w:r>
          </w:p>
          <w:p w14:paraId="7BACBC54" w14:textId="77777777" w:rsidR="00A53B40" w:rsidRPr="00023A4A" w:rsidRDefault="00A53B40" w:rsidP="00A53B40">
            <w:pPr>
              <w:spacing w:before="0"/>
              <w:jc w:val="left"/>
              <w:rPr>
                <w:rFonts w:ascii="Times New Roman" w:hAnsi="Times New Roman"/>
              </w:rPr>
            </w:pPr>
            <w:r w:rsidRPr="00023A4A">
              <w:rPr>
                <w:rFonts w:ascii="Calibri" w:hAnsi="Calibri"/>
              </w:rPr>
              <w:t>EpN50 19x2,5</w:t>
            </w:r>
          </w:p>
        </w:tc>
        <w:tc>
          <w:tcPr>
            <w:tcW w:w="1383" w:type="dxa"/>
            <w:tcBorders>
              <w:top w:val="outset" w:sz="6" w:space="0" w:color="D0D7E5"/>
              <w:left w:val="outset" w:sz="6" w:space="0" w:color="D0D7E5"/>
              <w:bottom w:val="outset" w:sz="6" w:space="0" w:color="D0D7E5"/>
              <w:right w:val="outset" w:sz="6" w:space="0" w:color="D0D7E5"/>
            </w:tcBorders>
            <w:shd w:val="clear" w:color="auto" w:fill="FFFFFF"/>
          </w:tcPr>
          <w:p w14:paraId="2CC1E198" w14:textId="77777777" w:rsidR="00A53B40" w:rsidRPr="00023A4A" w:rsidRDefault="00A53B40" w:rsidP="00A53B40">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4F86075"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79932FB" w14:textId="77777777" w:rsidR="00A53B40" w:rsidRPr="00023A4A" w:rsidRDefault="00A53B40" w:rsidP="00A53B40">
            <w:pPr>
              <w:spacing w:before="0"/>
              <w:jc w:val="left"/>
              <w:rPr>
                <w:rFonts w:ascii="Times New Roman" w:hAnsi="Times New Roman"/>
              </w:rPr>
            </w:pPr>
            <w:r w:rsidRPr="00023A4A">
              <w:rPr>
                <w:rFonts w:ascii="Calibri" w:hAnsi="Calibri"/>
                <w:color w:val="000000"/>
              </w:rPr>
              <w:t>064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B45B626" w14:textId="77777777" w:rsidR="00A53B40" w:rsidRPr="00023A4A" w:rsidRDefault="00A53B40" w:rsidP="00A53B40">
            <w:pPr>
              <w:jc w:val="cente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C69D062" w14:textId="77777777" w:rsidR="00A53B40" w:rsidRPr="00023A4A" w:rsidRDefault="00A53B40" w:rsidP="00A53B40">
            <w:pPr>
              <w:spacing w:before="0"/>
              <w:jc w:val="right"/>
              <w:rPr>
                <w:rFonts w:ascii="Times New Roman" w:hAnsi="Times New Roman"/>
              </w:rPr>
            </w:pPr>
            <w:r w:rsidRPr="00023A4A">
              <w:rPr>
                <w:rFonts w:ascii="Calibri" w:hAnsi="Calibri"/>
                <w:color w:val="000000"/>
              </w:rPr>
              <w:t>1000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26C0DC0"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65869E6"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8E36CA7"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7CC232D" w14:textId="77777777" w:rsidR="00A53B40" w:rsidRPr="00023A4A" w:rsidRDefault="00A53B40" w:rsidP="00A53B40">
            <w:pPr>
              <w:spacing w:before="0"/>
              <w:jc w:val="right"/>
              <w:rPr>
                <w:rFonts w:ascii="Times New Roman" w:hAnsi="Times New Roman"/>
              </w:rPr>
            </w:pPr>
          </w:p>
        </w:tc>
      </w:tr>
      <w:tr w:rsidR="00A53B40" w:rsidRPr="00023A4A" w14:paraId="6467FC0D" w14:textId="77777777" w:rsidTr="00095E9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1B9BB937" w14:textId="77777777" w:rsidR="00A53B40" w:rsidRPr="00023A4A" w:rsidRDefault="00A53B40" w:rsidP="00DF302A">
            <w:pPr>
              <w:pStyle w:val="ListParagraph"/>
              <w:numPr>
                <w:ilvl w:val="0"/>
                <w:numId w:val="37"/>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01D3C30" w14:textId="77777777" w:rsidR="00A53B40" w:rsidRPr="00023A4A" w:rsidRDefault="00A53B40" w:rsidP="00A53B40">
            <w:pPr>
              <w:spacing w:before="0"/>
              <w:jc w:val="right"/>
              <w:rPr>
                <w:rFonts w:ascii="Times New Roman" w:hAnsi="Times New Roman"/>
              </w:rPr>
            </w:pPr>
            <w:r w:rsidRPr="00023A4A">
              <w:rPr>
                <w:rFonts w:ascii="Calibri" w:hAnsi="Calibri"/>
                <w:color w:val="000000"/>
              </w:rPr>
              <w:t>18986</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C9AC2AC" w14:textId="77777777" w:rsidR="00A53B40" w:rsidRPr="00023A4A" w:rsidRDefault="00A53B40" w:rsidP="00A53B40">
            <w:pPr>
              <w:spacing w:before="0"/>
              <w:jc w:val="left"/>
              <w:rPr>
                <w:rFonts w:ascii="Times New Roman" w:hAnsi="Times New Roman"/>
              </w:rPr>
            </w:pPr>
            <w:r w:rsidRPr="00023A4A">
              <w:rPr>
                <w:rFonts w:ascii="Calibri" w:hAnsi="Calibri"/>
                <w:color w:val="000000"/>
              </w:rPr>
              <w:t>19565019</w:t>
            </w:r>
          </w:p>
        </w:tc>
        <w:tc>
          <w:tcPr>
            <w:tcW w:w="2087" w:type="dxa"/>
            <w:tcBorders>
              <w:top w:val="outset" w:sz="6" w:space="0" w:color="D0D7E5"/>
              <w:left w:val="outset" w:sz="6" w:space="0" w:color="D0D7E5"/>
              <w:bottom w:val="outset" w:sz="6" w:space="0" w:color="D0D7E5"/>
              <w:right w:val="outset" w:sz="6" w:space="0" w:color="D0D7E5"/>
            </w:tcBorders>
            <w:shd w:val="clear" w:color="auto" w:fill="FFFFFF"/>
          </w:tcPr>
          <w:p w14:paraId="182B1408" w14:textId="77777777" w:rsidR="00A53B40" w:rsidRPr="00023A4A" w:rsidRDefault="00A53B40" w:rsidP="00A53B40">
            <w:pPr>
              <w:spacing w:before="0"/>
              <w:jc w:val="left"/>
              <w:rPr>
                <w:rFonts w:ascii="Calibri" w:hAnsi="Calibri"/>
              </w:rPr>
            </w:pPr>
            <w:r w:rsidRPr="00023A4A">
              <w:rPr>
                <w:rFonts w:ascii="Calibri" w:hAnsi="Calibri"/>
              </w:rPr>
              <w:t xml:space="preserve">Rudarski kabl savitljivi 0,6/1kV </w:t>
            </w:r>
          </w:p>
          <w:p w14:paraId="47AC3EB0" w14:textId="77777777" w:rsidR="00A53B40" w:rsidRPr="00023A4A" w:rsidRDefault="00A53B40" w:rsidP="00A53B40">
            <w:pPr>
              <w:spacing w:before="0"/>
              <w:jc w:val="left"/>
              <w:rPr>
                <w:rFonts w:ascii="Times New Roman" w:hAnsi="Times New Roman"/>
              </w:rPr>
            </w:pPr>
            <w:r w:rsidRPr="00023A4A">
              <w:rPr>
                <w:rFonts w:ascii="Calibri" w:hAnsi="Calibri"/>
              </w:rPr>
              <w:t xml:space="preserve">EpN50-Y 4x2,5 </w:t>
            </w:r>
          </w:p>
        </w:tc>
        <w:tc>
          <w:tcPr>
            <w:tcW w:w="1383" w:type="dxa"/>
            <w:tcBorders>
              <w:top w:val="outset" w:sz="6" w:space="0" w:color="D0D7E5"/>
              <w:left w:val="outset" w:sz="6" w:space="0" w:color="D0D7E5"/>
              <w:bottom w:val="outset" w:sz="6" w:space="0" w:color="D0D7E5"/>
              <w:right w:val="outset" w:sz="6" w:space="0" w:color="D0D7E5"/>
            </w:tcBorders>
            <w:shd w:val="clear" w:color="auto" w:fill="FFFFFF"/>
          </w:tcPr>
          <w:p w14:paraId="35EDC03A" w14:textId="77777777" w:rsidR="00A53B40" w:rsidRPr="00023A4A" w:rsidRDefault="00A53B40" w:rsidP="00A53B40">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CF4462F"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2358677" w14:textId="77777777" w:rsidR="00A53B40" w:rsidRPr="00023A4A" w:rsidRDefault="00A53B40" w:rsidP="00A53B40">
            <w:pPr>
              <w:spacing w:before="0"/>
              <w:jc w:val="left"/>
              <w:rPr>
                <w:rFonts w:ascii="Times New Roman" w:hAnsi="Times New Roman"/>
              </w:rPr>
            </w:pPr>
            <w:r w:rsidRPr="00023A4A">
              <w:rPr>
                <w:rFonts w:ascii="Calibri" w:hAnsi="Calibri"/>
                <w:color w:val="000000"/>
              </w:rPr>
              <w:t>064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A7453C8" w14:textId="77777777" w:rsidR="00A53B40" w:rsidRPr="00023A4A" w:rsidRDefault="00A53B40" w:rsidP="00A53B40">
            <w:pPr>
              <w:jc w:val="cente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BBEDD3E" w14:textId="77777777" w:rsidR="00A53B40" w:rsidRPr="00023A4A" w:rsidRDefault="00A53B40" w:rsidP="00A53B40">
            <w:pPr>
              <w:spacing w:before="0"/>
              <w:jc w:val="right"/>
              <w:rPr>
                <w:rFonts w:ascii="Times New Roman" w:hAnsi="Times New Roman"/>
              </w:rPr>
            </w:pPr>
            <w:r w:rsidRPr="00023A4A">
              <w:rPr>
                <w:rFonts w:ascii="Calibri" w:hAnsi="Calibri"/>
                <w:color w:val="000000"/>
              </w:rPr>
              <w:t>1200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43A9F90"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80843E2"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0211682"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069582A" w14:textId="77777777" w:rsidR="00A53B40" w:rsidRPr="00023A4A" w:rsidRDefault="00A53B40" w:rsidP="00A53B40">
            <w:pPr>
              <w:spacing w:before="0"/>
              <w:jc w:val="right"/>
              <w:rPr>
                <w:rFonts w:ascii="Times New Roman" w:hAnsi="Times New Roman"/>
              </w:rPr>
            </w:pPr>
          </w:p>
        </w:tc>
      </w:tr>
      <w:tr w:rsidR="00A53B40" w:rsidRPr="00023A4A" w14:paraId="315D0B85" w14:textId="77777777" w:rsidTr="00095E9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043D72CB" w14:textId="77777777" w:rsidR="00A53B40" w:rsidRPr="00023A4A" w:rsidRDefault="00A53B40" w:rsidP="00DF302A">
            <w:pPr>
              <w:pStyle w:val="ListParagraph"/>
              <w:numPr>
                <w:ilvl w:val="0"/>
                <w:numId w:val="37"/>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4697F1B" w14:textId="77777777" w:rsidR="00A53B40" w:rsidRPr="00023A4A" w:rsidRDefault="00A53B40" w:rsidP="00A53B40">
            <w:pPr>
              <w:spacing w:before="0"/>
              <w:jc w:val="right"/>
              <w:rPr>
                <w:rFonts w:ascii="Times New Roman" w:hAnsi="Times New Roman"/>
              </w:rPr>
            </w:pPr>
            <w:r w:rsidRPr="00023A4A">
              <w:rPr>
                <w:rFonts w:ascii="Calibri" w:hAnsi="Calibri"/>
                <w:color w:val="000000"/>
              </w:rPr>
              <w:t>19021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E3E12D7" w14:textId="77777777" w:rsidR="00A53B40" w:rsidRPr="00023A4A" w:rsidRDefault="00A53B40" w:rsidP="00A53B40">
            <w:pPr>
              <w:spacing w:before="0"/>
              <w:jc w:val="left"/>
              <w:rPr>
                <w:rFonts w:ascii="Times New Roman" w:hAnsi="Times New Roman"/>
              </w:rPr>
            </w:pPr>
            <w:r w:rsidRPr="00023A4A">
              <w:rPr>
                <w:rFonts w:ascii="Calibri" w:hAnsi="Calibri"/>
                <w:color w:val="000000"/>
              </w:rPr>
              <w:t>19567023</w:t>
            </w:r>
          </w:p>
        </w:tc>
        <w:tc>
          <w:tcPr>
            <w:tcW w:w="2087" w:type="dxa"/>
            <w:tcBorders>
              <w:top w:val="outset" w:sz="6" w:space="0" w:color="D0D7E5"/>
              <w:left w:val="outset" w:sz="6" w:space="0" w:color="D0D7E5"/>
              <w:bottom w:val="outset" w:sz="6" w:space="0" w:color="D0D7E5"/>
              <w:right w:val="outset" w:sz="6" w:space="0" w:color="D0D7E5"/>
            </w:tcBorders>
            <w:shd w:val="clear" w:color="auto" w:fill="FFFFFF"/>
          </w:tcPr>
          <w:p w14:paraId="4E658863" w14:textId="77777777" w:rsidR="00A53B40" w:rsidRPr="00023A4A" w:rsidRDefault="00A53B40" w:rsidP="00A53B40">
            <w:pPr>
              <w:spacing w:before="0"/>
              <w:jc w:val="left"/>
              <w:rPr>
                <w:rFonts w:ascii="Calibri" w:hAnsi="Calibri"/>
              </w:rPr>
            </w:pPr>
            <w:r w:rsidRPr="00023A4A">
              <w:rPr>
                <w:rFonts w:ascii="Calibri" w:hAnsi="Calibri"/>
              </w:rPr>
              <w:t xml:space="preserve">Rudarski kabl savitljivi 0,6/1kV </w:t>
            </w:r>
          </w:p>
          <w:p w14:paraId="282E2657" w14:textId="77777777" w:rsidR="00A53B40" w:rsidRPr="00023A4A" w:rsidRDefault="00A53B40" w:rsidP="00A53B40">
            <w:pPr>
              <w:spacing w:before="0"/>
              <w:jc w:val="left"/>
              <w:rPr>
                <w:rFonts w:ascii="Times New Roman" w:hAnsi="Times New Roman"/>
              </w:rPr>
            </w:pPr>
            <w:r w:rsidRPr="00023A4A">
              <w:rPr>
                <w:rFonts w:ascii="Calibri" w:hAnsi="Calibri"/>
              </w:rPr>
              <w:t xml:space="preserve">EpN50 7x2,5 </w:t>
            </w:r>
          </w:p>
        </w:tc>
        <w:tc>
          <w:tcPr>
            <w:tcW w:w="1383" w:type="dxa"/>
            <w:tcBorders>
              <w:top w:val="outset" w:sz="6" w:space="0" w:color="D0D7E5"/>
              <w:left w:val="outset" w:sz="6" w:space="0" w:color="D0D7E5"/>
              <w:bottom w:val="outset" w:sz="6" w:space="0" w:color="D0D7E5"/>
              <w:right w:val="outset" w:sz="6" w:space="0" w:color="D0D7E5"/>
            </w:tcBorders>
            <w:shd w:val="clear" w:color="auto" w:fill="FFFFFF"/>
          </w:tcPr>
          <w:p w14:paraId="0D81B26C" w14:textId="77777777" w:rsidR="00A53B40" w:rsidRPr="00023A4A" w:rsidRDefault="00A53B40" w:rsidP="00A53B40">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3A69268"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84B69F5" w14:textId="77777777" w:rsidR="00A53B40" w:rsidRPr="00023A4A" w:rsidRDefault="00A53B40" w:rsidP="00A53B40">
            <w:pPr>
              <w:spacing w:before="0"/>
              <w:jc w:val="left"/>
              <w:rPr>
                <w:rFonts w:ascii="Times New Roman" w:hAnsi="Times New Roman"/>
              </w:rPr>
            </w:pPr>
            <w:r w:rsidRPr="00023A4A">
              <w:rPr>
                <w:rFonts w:ascii="Calibri" w:hAnsi="Calibri"/>
                <w:color w:val="000000"/>
              </w:rPr>
              <w:t>064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02CD577" w14:textId="77777777" w:rsidR="00A53B40" w:rsidRPr="00023A4A" w:rsidRDefault="00A53B40" w:rsidP="00A53B40">
            <w:pPr>
              <w:jc w:val="cente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305FA91" w14:textId="77777777" w:rsidR="00A53B40" w:rsidRPr="00023A4A" w:rsidRDefault="00A53B40" w:rsidP="00A53B40">
            <w:pPr>
              <w:spacing w:before="0"/>
              <w:jc w:val="right"/>
              <w:rPr>
                <w:rFonts w:ascii="Times New Roman" w:hAnsi="Times New Roman"/>
              </w:rPr>
            </w:pPr>
            <w:r w:rsidRPr="00023A4A">
              <w:rPr>
                <w:rFonts w:ascii="Calibri" w:hAnsi="Calibri"/>
                <w:color w:val="000000"/>
              </w:rPr>
              <w:t>700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76A5954"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5F1BE63"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621B1C2"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5AD387F" w14:textId="77777777" w:rsidR="00A53B40" w:rsidRPr="00023A4A" w:rsidRDefault="00A53B40" w:rsidP="00A53B40">
            <w:pPr>
              <w:spacing w:before="0"/>
              <w:jc w:val="right"/>
              <w:rPr>
                <w:rFonts w:ascii="Times New Roman" w:hAnsi="Times New Roman"/>
              </w:rPr>
            </w:pPr>
          </w:p>
        </w:tc>
      </w:tr>
      <w:tr w:rsidR="00A53B40" w:rsidRPr="00023A4A" w14:paraId="6172FA25" w14:textId="77777777" w:rsidTr="00095E9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598FCDAC" w14:textId="77777777" w:rsidR="00A53B40" w:rsidRPr="00023A4A" w:rsidRDefault="00A53B40" w:rsidP="00DF302A">
            <w:pPr>
              <w:pStyle w:val="ListParagraph"/>
              <w:numPr>
                <w:ilvl w:val="0"/>
                <w:numId w:val="37"/>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CD22FF3" w14:textId="77777777" w:rsidR="00A53B40" w:rsidRPr="00023A4A" w:rsidRDefault="00A53B40" w:rsidP="00A53B40">
            <w:pPr>
              <w:spacing w:before="0"/>
              <w:jc w:val="right"/>
              <w:rPr>
                <w:rFonts w:ascii="Times New Roman" w:hAnsi="Times New Roman"/>
              </w:rPr>
            </w:pPr>
            <w:r w:rsidRPr="00023A4A">
              <w:rPr>
                <w:rFonts w:ascii="Calibri" w:hAnsi="Calibri"/>
                <w:color w:val="000000"/>
              </w:rPr>
              <w:t>18994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6866FC5" w14:textId="77777777" w:rsidR="00A53B40" w:rsidRPr="00023A4A" w:rsidRDefault="00A53B40" w:rsidP="00A53B40">
            <w:pPr>
              <w:spacing w:before="0"/>
              <w:jc w:val="left"/>
              <w:rPr>
                <w:rFonts w:ascii="Times New Roman" w:hAnsi="Times New Roman"/>
              </w:rPr>
            </w:pPr>
            <w:r w:rsidRPr="00023A4A">
              <w:rPr>
                <w:rFonts w:ascii="Calibri" w:hAnsi="Calibri"/>
                <w:color w:val="000000"/>
              </w:rPr>
              <w:t>19565043</w:t>
            </w:r>
          </w:p>
        </w:tc>
        <w:tc>
          <w:tcPr>
            <w:tcW w:w="2087" w:type="dxa"/>
            <w:tcBorders>
              <w:top w:val="outset" w:sz="6" w:space="0" w:color="D0D7E5"/>
              <w:left w:val="outset" w:sz="6" w:space="0" w:color="D0D7E5"/>
              <w:bottom w:val="outset" w:sz="6" w:space="0" w:color="D0D7E5"/>
              <w:right w:val="outset" w:sz="6" w:space="0" w:color="D0D7E5"/>
            </w:tcBorders>
            <w:shd w:val="clear" w:color="auto" w:fill="FFFFFF"/>
          </w:tcPr>
          <w:p w14:paraId="0E7AA107" w14:textId="77777777" w:rsidR="00A53B40" w:rsidRPr="00023A4A" w:rsidRDefault="00A53B40" w:rsidP="00A53B40">
            <w:pPr>
              <w:spacing w:before="0"/>
              <w:jc w:val="left"/>
              <w:rPr>
                <w:rFonts w:ascii="Calibri" w:hAnsi="Calibri"/>
              </w:rPr>
            </w:pPr>
            <w:r w:rsidRPr="00023A4A">
              <w:rPr>
                <w:rFonts w:ascii="Calibri" w:hAnsi="Calibri"/>
              </w:rPr>
              <w:t xml:space="preserve">Rudarski kabl savitljivi 0,6/1kV </w:t>
            </w:r>
          </w:p>
          <w:p w14:paraId="11802F76" w14:textId="77777777" w:rsidR="00A53B40" w:rsidRPr="00023A4A" w:rsidRDefault="00A53B40" w:rsidP="00A53B40">
            <w:pPr>
              <w:spacing w:before="0"/>
              <w:jc w:val="left"/>
              <w:rPr>
                <w:rFonts w:ascii="Times New Roman" w:hAnsi="Times New Roman"/>
              </w:rPr>
            </w:pPr>
            <w:r w:rsidRPr="00023A4A">
              <w:rPr>
                <w:rFonts w:ascii="Calibri" w:hAnsi="Calibri"/>
              </w:rPr>
              <w:t xml:space="preserve">EpN50-Y 4x10 </w:t>
            </w:r>
          </w:p>
        </w:tc>
        <w:tc>
          <w:tcPr>
            <w:tcW w:w="1383" w:type="dxa"/>
            <w:tcBorders>
              <w:top w:val="outset" w:sz="6" w:space="0" w:color="D0D7E5"/>
              <w:left w:val="outset" w:sz="6" w:space="0" w:color="D0D7E5"/>
              <w:bottom w:val="outset" w:sz="6" w:space="0" w:color="D0D7E5"/>
              <w:right w:val="outset" w:sz="6" w:space="0" w:color="D0D7E5"/>
            </w:tcBorders>
            <w:shd w:val="clear" w:color="auto" w:fill="FFFFFF"/>
          </w:tcPr>
          <w:p w14:paraId="7DA971E5" w14:textId="77777777" w:rsidR="00A53B40" w:rsidRPr="00023A4A" w:rsidRDefault="00A53B40" w:rsidP="00A53B40">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8834896"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F84A000" w14:textId="77777777" w:rsidR="00A53B40" w:rsidRPr="00023A4A" w:rsidRDefault="00A53B40" w:rsidP="00A53B40">
            <w:pPr>
              <w:spacing w:before="0"/>
              <w:jc w:val="left"/>
              <w:rPr>
                <w:rFonts w:ascii="Times New Roman" w:hAnsi="Times New Roman"/>
              </w:rPr>
            </w:pPr>
            <w:r w:rsidRPr="00023A4A">
              <w:rPr>
                <w:rFonts w:ascii="Calibri" w:hAnsi="Calibri"/>
                <w:color w:val="000000"/>
              </w:rPr>
              <w:t>064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DFADCFD" w14:textId="77777777" w:rsidR="00A53B40" w:rsidRPr="00023A4A" w:rsidRDefault="00A53B40" w:rsidP="00A53B40">
            <w:pPr>
              <w:jc w:val="cente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BFCD091" w14:textId="77777777" w:rsidR="00A53B40" w:rsidRPr="00023A4A" w:rsidRDefault="00A53B40" w:rsidP="00A53B40">
            <w:pPr>
              <w:spacing w:before="0"/>
              <w:jc w:val="right"/>
              <w:rPr>
                <w:rFonts w:ascii="Times New Roman" w:hAnsi="Times New Roman"/>
              </w:rPr>
            </w:pPr>
            <w:r w:rsidRPr="00023A4A">
              <w:rPr>
                <w:rFonts w:ascii="Calibri" w:hAnsi="Calibri"/>
                <w:color w:val="000000"/>
              </w:rPr>
              <w:t>900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CDA31DA"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9B7569C"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9824D0E"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6D2D646" w14:textId="77777777" w:rsidR="00A53B40" w:rsidRPr="00023A4A" w:rsidRDefault="00A53B40" w:rsidP="00A53B40">
            <w:pPr>
              <w:spacing w:before="0"/>
              <w:jc w:val="right"/>
              <w:rPr>
                <w:rFonts w:ascii="Times New Roman" w:hAnsi="Times New Roman"/>
              </w:rPr>
            </w:pPr>
          </w:p>
        </w:tc>
      </w:tr>
      <w:tr w:rsidR="00A53B40" w:rsidRPr="00023A4A" w14:paraId="6A184ED3" w14:textId="77777777" w:rsidTr="00095E9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12F3388F" w14:textId="77777777" w:rsidR="00A53B40" w:rsidRPr="00023A4A" w:rsidRDefault="00A53B40" w:rsidP="00DF302A">
            <w:pPr>
              <w:pStyle w:val="ListParagraph"/>
              <w:numPr>
                <w:ilvl w:val="0"/>
                <w:numId w:val="37"/>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7CD74A2" w14:textId="77777777" w:rsidR="00A53B40" w:rsidRPr="00023A4A" w:rsidRDefault="00A53B40" w:rsidP="00A53B40">
            <w:pPr>
              <w:spacing w:before="0"/>
              <w:jc w:val="right"/>
              <w:rPr>
                <w:rFonts w:ascii="Times New Roman" w:hAnsi="Times New Roman"/>
              </w:rPr>
            </w:pPr>
            <w:r w:rsidRPr="00023A4A">
              <w:rPr>
                <w:rFonts w:ascii="Calibri" w:hAnsi="Calibri"/>
                <w:color w:val="000000"/>
              </w:rPr>
              <w:t>19034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000248C" w14:textId="77777777" w:rsidR="00A53B40" w:rsidRPr="00023A4A" w:rsidRDefault="00A53B40" w:rsidP="00A53B40">
            <w:pPr>
              <w:spacing w:before="0"/>
              <w:jc w:val="left"/>
              <w:rPr>
                <w:rFonts w:ascii="Times New Roman" w:hAnsi="Times New Roman"/>
              </w:rPr>
            </w:pPr>
            <w:r w:rsidRPr="00023A4A">
              <w:rPr>
                <w:rFonts w:ascii="Calibri" w:hAnsi="Calibri"/>
                <w:color w:val="000000"/>
              </w:rPr>
              <w:t>19568849</w:t>
            </w:r>
          </w:p>
        </w:tc>
        <w:tc>
          <w:tcPr>
            <w:tcW w:w="2087" w:type="dxa"/>
            <w:tcBorders>
              <w:top w:val="outset" w:sz="6" w:space="0" w:color="D0D7E5"/>
              <w:left w:val="outset" w:sz="6" w:space="0" w:color="D0D7E5"/>
              <w:bottom w:val="outset" w:sz="6" w:space="0" w:color="D0D7E5"/>
              <w:right w:val="outset" w:sz="6" w:space="0" w:color="D0D7E5"/>
            </w:tcBorders>
            <w:shd w:val="clear" w:color="auto" w:fill="FFFFFF"/>
          </w:tcPr>
          <w:p w14:paraId="6086E374" w14:textId="77777777" w:rsidR="00A53B40" w:rsidRPr="00023A4A" w:rsidRDefault="00A53B40" w:rsidP="00A53B40">
            <w:pPr>
              <w:spacing w:before="0"/>
              <w:jc w:val="left"/>
              <w:rPr>
                <w:rFonts w:ascii="Times New Roman" w:hAnsi="Times New Roman"/>
              </w:rPr>
            </w:pPr>
            <w:r w:rsidRPr="00023A4A">
              <w:rPr>
                <w:rFonts w:ascii="Calibri" w:hAnsi="Calibri"/>
              </w:rPr>
              <w:t xml:space="preserve">Rudarski kabl savitljivi 0,6/1kV 0,6/1kV EPN50-Y 4x16 </w:t>
            </w:r>
          </w:p>
        </w:tc>
        <w:tc>
          <w:tcPr>
            <w:tcW w:w="1383" w:type="dxa"/>
            <w:tcBorders>
              <w:top w:val="outset" w:sz="6" w:space="0" w:color="D0D7E5"/>
              <w:left w:val="outset" w:sz="6" w:space="0" w:color="D0D7E5"/>
              <w:bottom w:val="outset" w:sz="6" w:space="0" w:color="D0D7E5"/>
              <w:right w:val="outset" w:sz="6" w:space="0" w:color="D0D7E5"/>
            </w:tcBorders>
            <w:shd w:val="clear" w:color="auto" w:fill="FFFFFF"/>
          </w:tcPr>
          <w:p w14:paraId="31D0B5C1" w14:textId="77777777" w:rsidR="00A53B40" w:rsidRPr="00023A4A" w:rsidRDefault="00A53B40" w:rsidP="00A53B40">
            <w:pPr>
              <w:spacing w:before="0" w:after="24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ED97412"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746B0E7" w14:textId="77777777" w:rsidR="00A53B40" w:rsidRPr="00023A4A" w:rsidRDefault="00A53B40" w:rsidP="00A53B40">
            <w:pPr>
              <w:spacing w:before="0"/>
              <w:jc w:val="left"/>
              <w:rPr>
                <w:rFonts w:ascii="Times New Roman" w:hAnsi="Times New Roman"/>
              </w:rPr>
            </w:pPr>
            <w:r w:rsidRPr="00023A4A">
              <w:rPr>
                <w:rFonts w:ascii="Calibri" w:hAnsi="Calibri"/>
                <w:color w:val="000000"/>
              </w:rPr>
              <w:t>064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DFD6A02" w14:textId="77777777" w:rsidR="00A53B40" w:rsidRPr="00023A4A" w:rsidRDefault="00A53B40" w:rsidP="00A53B40">
            <w:pPr>
              <w:jc w:val="cente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DD88B45" w14:textId="77777777" w:rsidR="00A53B40" w:rsidRPr="00023A4A" w:rsidRDefault="00A53B40" w:rsidP="00A53B40">
            <w:pPr>
              <w:spacing w:before="0"/>
              <w:jc w:val="right"/>
              <w:rPr>
                <w:rFonts w:ascii="Times New Roman" w:hAnsi="Times New Roman"/>
              </w:rPr>
            </w:pPr>
            <w:r w:rsidRPr="00023A4A">
              <w:rPr>
                <w:rFonts w:ascii="Calibri" w:hAnsi="Calibri"/>
                <w:color w:val="000000"/>
              </w:rPr>
              <w:t>1200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763A6EB"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5073878"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10E4F26"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CFF52CC" w14:textId="77777777" w:rsidR="00A53B40" w:rsidRPr="00023A4A" w:rsidRDefault="00A53B40" w:rsidP="00A53B40">
            <w:pPr>
              <w:spacing w:before="0"/>
              <w:jc w:val="right"/>
              <w:rPr>
                <w:rFonts w:ascii="Times New Roman" w:hAnsi="Times New Roman"/>
              </w:rPr>
            </w:pPr>
          </w:p>
        </w:tc>
      </w:tr>
      <w:tr w:rsidR="00A53B40" w:rsidRPr="00023A4A" w14:paraId="66E6DD12" w14:textId="77777777" w:rsidTr="00095E9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4194D217" w14:textId="77777777" w:rsidR="00A53B40" w:rsidRPr="00023A4A" w:rsidRDefault="00A53B40" w:rsidP="00DF302A">
            <w:pPr>
              <w:pStyle w:val="ListParagraph"/>
              <w:numPr>
                <w:ilvl w:val="0"/>
                <w:numId w:val="37"/>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54C833E" w14:textId="77777777" w:rsidR="00A53B40" w:rsidRPr="00023A4A" w:rsidRDefault="00A53B40" w:rsidP="00A53B40">
            <w:pPr>
              <w:spacing w:before="0"/>
              <w:jc w:val="right"/>
              <w:rPr>
                <w:rFonts w:ascii="Times New Roman" w:hAnsi="Times New Roman"/>
              </w:rPr>
            </w:pPr>
            <w:r w:rsidRPr="00023A4A">
              <w:rPr>
                <w:rFonts w:ascii="Calibri" w:hAnsi="Calibri"/>
                <w:color w:val="000000"/>
              </w:rPr>
              <w:t>19054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3538E8E" w14:textId="77777777" w:rsidR="00A53B40" w:rsidRPr="00023A4A" w:rsidRDefault="00A53B40" w:rsidP="00A53B40">
            <w:pPr>
              <w:spacing w:before="0"/>
              <w:jc w:val="left"/>
              <w:rPr>
                <w:rFonts w:ascii="Times New Roman" w:hAnsi="Times New Roman"/>
              </w:rPr>
            </w:pPr>
            <w:r w:rsidRPr="00023A4A">
              <w:rPr>
                <w:rFonts w:ascii="Calibri" w:hAnsi="Calibri"/>
                <w:color w:val="000000"/>
              </w:rPr>
              <w:t>19569086</w:t>
            </w:r>
          </w:p>
        </w:tc>
        <w:tc>
          <w:tcPr>
            <w:tcW w:w="2087" w:type="dxa"/>
            <w:tcBorders>
              <w:top w:val="outset" w:sz="6" w:space="0" w:color="D0D7E5"/>
              <w:left w:val="outset" w:sz="6" w:space="0" w:color="D0D7E5"/>
              <w:bottom w:val="outset" w:sz="6" w:space="0" w:color="D0D7E5"/>
              <w:right w:val="outset" w:sz="6" w:space="0" w:color="D0D7E5"/>
            </w:tcBorders>
            <w:shd w:val="clear" w:color="auto" w:fill="FFFFFF"/>
          </w:tcPr>
          <w:p w14:paraId="1790BDCC" w14:textId="77777777" w:rsidR="00A53B40" w:rsidRPr="00023A4A" w:rsidRDefault="00A53B40" w:rsidP="00A53B40">
            <w:pPr>
              <w:spacing w:before="0"/>
              <w:jc w:val="left"/>
              <w:rPr>
                <w:rFonts w:ascii="Calibri" w:hAnsi="Calibri"/>
              </w:rPr>
            </w:pPr>
            <w:r w:rsidRPr="00023A4A">
              <w:rPr>
                <w:rFonts w:ascii="Calibri" w:hAnsi="Calibri"/>
              </w:rPr>
              <w:t xml:space="preserve">Rudarski kabl savitljivi 0,6/1kV </w:t>
            </w:r>
          </w:p>
          <w:p w14:paraId="26CDF747" w14:textId="77777777" w:rsidR="00A53B40" w:rsidRPr="00023A4A" w:rsidRDefault="00A53B40" w:rsidP="00A53B40">
            <w:pPr>
              <w:spacing w:before="0"/>
              <w:jc w:val="left"/>
              <w:rPr>
                <w:rFonts w:ascii="Times New Roman" w:hAnsi="Times New Roman"/>
              </w:rPr>
            </w:pPr>
            <w:r w:rsidRPr="00023A4A">
              <w:rPr>
                <w:rFonts w:ascii="Calibri" w:hAnsi="Calibri"/>
              </w:rPr>
              <w:t xml:space="preserve">EpN50-Y 4x16 </w:t>
            </w:r>
          </w:p>
        </w:tc>
        <w:tc>
          <w:tcPr>
            <w:tcW w:w="1383" w:type="dxa"/>
            <w:tcBorders>
              <w:top w:val="outset" w:sz="6" w:space="0" w:color="D0D7E5"/>
              <w:left w:val="outset" w:sz="6" w:space="0" w:color="D0D7E5"/>
              <w:bottom w:val="outset" w:sz="6" w:space="0" w:color="D0D7E5"/>
              <w:right w:val="outset" w:sz="6" w:space="0" w:color="D0D7E5"/>
            </w:tcBorders>
            <w:shd w:val="clear" w:color="auto" w:fill="FFFFFF"/>
          </w:tcPr>
          <w:p w14:paraId="4694332A" w14:textId="77777777" w:rsidR="00A53B40" w:rsidRPr="00023A4A" w:rsidRDefault="00A53B40" w:rsidP="00A53B40">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E7B99F7"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6CE6C0D" w14:textId="77777777" w:rsidR="00A53B40" w:rsidRPr="00023A4A" w:rsidRDefault="00A53B40" w:rsidP="00A53B40">
            <w:pPr>
              <w:spacing w:before="0"/>
              <w:jc w:val="left"/>
              <w:rPr>
                <w:rFonts w:ascii="Times New Roman" w:hAnsi="Times New Roman"/>
              </w:rPr>
            </w:pPr>
            <w:r w:rsidRPr="00023A4A">
              <w:rPr>
                <w:rFonts w:ascii="Calibri" w:hAnsi="Calibri"/>
                <w:color w:val="000000"/>
              </w:rPr>
              <w:t>073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81407F6" w14:textId="77777777" w:rsidR="00A53B40" w:rsidRPr="00023A4A" w:rsidRDefault="00A53B40" w:rsidP="00A53B40">
            <w:pPr>
              <w:jc w:val="cente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3824F06" w14:textId="77777777" w:rsidR="00A53B40" w:rsidRPr="00023A4A" w:rsidRDefault="00A53B40" w:rsidP="00A53B40">
            <w:pPr>
              <w:spacing w:before="0"/>
              <w:jc w:val="right"/>
              <w:rPr>
                <w:rFonts w:ascii="Times New Roman" w:hAnsi="Times New Roman"/>
              </w:rPr>
            </w:pPr>
            <w:r w:rsidRPr="00023A4A">
              <w:rPr>
                <w:rFonts w:ascii="Calibri" w:hAnsi="Calibri"/>
                <w:color w:val="000000"/>
              </w:rPr>
              <w:t>500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91E46D1"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98F64CA"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D1A814F"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CDF8B11" w14:textId="77777777" w:rsidR="00A53B40" w:rsidRPr="00023A4A" w:rsidRDefault="00A53B40" w:rsidP="00A53B40">
            <w:pPr>
              <w:spacing w:before="0"/>
              <w:jc w:val="right"/>
              <w:rPr>
                <w:rFonts w:ascii="Times New Roman" w:hAnsi="Times New Roman"/>
              </w:rPr>
            </w:pPr>
          </w:p>
        </w:tc>
      </w:tr>
      <w:tr w:rsidR="00A53B40" w:rsidRPr="00023A4A" w14:paraId="21E0D513" w14:textId="77777777" w:rsidTr="00095E9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41BBE9D5" w14:textId="77777777" w:rsidR="00A53B40" w:rsidRPr="00023A4A" w:rsidRDefault="00A53B40" w:rsidP="00DF302A">
            <w:pPr>
              <w:pStyle w:val="ListParagraph"/>
              <w:numPr>
                <w:ilvl w:val="0"/>
                <w:numId w:val="37"/>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106789A" w14:textId="77777777" w:rsidR="00A53B40" w:rsidRPr="00023A4A" w:rsidRDefault="00A53B40" w:rsidP="00A53B40">
            <w:pPr>
              <w:spacing w:before="0"/>
              <w:jc w:val="right"/>
              <w:rPr>
                <w:rFonts w:ascii="Times New Roman" w:hAnsi="Times New Roman"/>
              </w:rPr>
            </w:pPr>
            <w:r w:rsidRPr="00023A4A">
              <w:rPr>
                <w:rFonts w:ascii="Calibri" w:hAnsi="Calibri"/>
                <w:color w:val="000000"/>
              </w:rPr>
              <w:t>19055</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04D9F2F" w14:textId="77777777" w:rsidR="00A53B40" w:rsidRPr="00023A4A" w:rsidRDefault="00A53B40" w:rsidP="00A53B40">
            <w:pPr>
              <w:spacing w:before="0"/>
              <w:jc w:val="left"/>
              <w:rPr>
                <w:rFonts w:ascii="Times New Roman" w:hAnsi="Times New Roman"/>
              </w:rPr>
            </w:pPr>
            <w:r w:rsidRPr="00023A4A">
              <w:rPr>
                <w:rFonts w:ascii="Calibri" w:hAnsi="Calibri"/>
                <w:color w:val="000000"/>
              </w:rPr>
              <w:t>19569094</w:t>
            </w:r>
          </w:p>
        </w:tc>
        <w:tc>
          <w:tcPr>
            <w:tcW w:w="2087" w:type="dxa"/>
            <w:tcBorders>
              <w:top w:val="outset" w:sz="6" w:space="0" w:color="D0D7E5"/>
              <w:left w:val="outset" w:sz="6" w:space="0" w:color="D0D7E5"/>
              <w:bottom w:val="outset" w:sz="6" w:space="0" w:color="D0D7E5"/>
              <w:right w:val="outset" w:sz="6" w:space="0" w:color="D0D7E5"/>
            </w:tcBorders>
            <w:shd w:val="clear" w:color="auto" w:fill="FFFFFF"/>
          </w:tcPr>
          <w:p w14:paraId="4CE0B5D9" w14:textId="77777777" w:rsidR="00A53B40" w:rsidRPr="00023A4A" w:rsidRDefault="00A53B40" w:rsidP="00A53B40">
            <w:pPr>
              <w:spacing w:before="0"/>
              <w:jc w:val="left"/>
              <w:rPr>
                <w:rFonts w:ascii="Calibri" w:hAnsi="Calibri"/>
              </w:rPr>
            </w:pPr>
            <w:r w:rsidRPr="00023A4A">
              <w:rPr>
                <w:rFonts w:ascii="Calibri" w:hAnsi="Calibri"/>
              </w:rPr>
              <w:t xml:space="preserve">Rudarski kabl savitljivi 0,6/1kV </w:t>
            </w:r>
          </w:p>
          <w:p w14:paraId="63AD35A0" w14:textId="77777777" w:rsidR="00A53B40" w:rsidRPr="00023A4A" w:rsidRDefault="00A53B40" w:rsidP="00A53B40">
            <w:pPr>
              <w:spacing w:before="0"/>
              <w:jc w:val="left"/>
              <w:rPr>
                <w:rFonts w:ascii="Times New Roman" w:hAnsi="Times New Roman"/>
              </w:rPr>
            </w:pPr>
            <w:r w:rsidRPr="00023A4A">
              <w:rPr>
                <w:rFonts w:ascii="Calibri" w:hAnsi="Calibri"/>
              </w:rPr>
              <w:t>EpN50-Y-5x2,5</w:t>
            </w:r>
          </w:p>
        </w:tc>
        <w:tc>
          <w:tcPr>
            <w:tcW w:w="1383" w:type="dxa"/>
            <w:tcBorders>
              <w:top w:val="outset" w:sz="6" w:space="0" w:color="D0D7E5"/>
              <w:left w:val="outset" w:sz="6" w:space="0" w:color="D0D7E5"/>
              <w:bottom w:val="outset" w:sz="6" w:space="0" w:color="D0D7E5"/>
              <w:right w:val="outset" w:sz="6" w:space="0" w:color="D0D7E5"/>
            </w:tcBorders>
            <w:shd w:val="clear" w:color="auto" w:fill="FFFFFF"/>
          </w:tcPr>
          <w:p w14:paraId="06EF1544" w14:textId="77777777" w:rsidR="00A53B40" w:rsidRPr="00023A4A" w:rsidRDefault="00A53B40" w:rsidP="00A53B40">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D0F98E3"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A69055E" w14:textId="77777777" w:rsidR="00A53B40" w:rsidRPr="00023A4A" w:rsidRDefault="00A53B40" w:rsidP="00A53B40">
            <w:pPr>
              <w:spacing w:before="0"/>
              <w:jc w:val="left"/>
              <w:rPr>
                <w:rFonts w:ascii="Times New Roman" w:hAnsi="Times New Roman"/>
              </w:rPr>
            </w:pPr>
            <w:r w:rsidRPr="00023A4A">
              <w:rPr>
                <w:rFonts w:ascii="Calibri" w:hAnsi="Calibri"/>
                <w:color w:val="000000"/>
              </w:rPr>
              <w:t>073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9FFDD3D" w14:textId="77777777" w:rsidR="00A53B40" w:rsidRPr="00023A4A" w:rsidRDefault="00A53B40" w:rsidP="00A53B40">
            <w:pPr>
              <w:jc w:val="cente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7D72AD3" w14:textId="77777777" w:rsidR="00A53B40" w:rsidRPr="00023A4A" w:rsidRDefault="00A53B40" w:rsidP="00A53B40">
            <w:pPr>
              <w:spacing w:before="0"/>
              <w:jc w:val="right"/>
              <w:rPr>
                <w:rFonts w:ascii="Times New Roman" w:hAnsi="Times New Roman"/>
              </w:rPr>
            </w:pPr>
            <w:r w:rsidRPr="00023A4A">
              <w:rPr>
                <w:rFonts w:ascii="Calibri" w:hAnsi="Calibri"/>
                <w:color w:val="000000"/>
              </w:rPr>
              <w:t>4000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492CD4C"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EDAC4FC"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9C3D26F"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86CD2D4" w14:textId="77777777" w:rsidR="00A53B40" w:rsidRPr="00023A4A" w:rsidRDefault="00A53B40" w:rsidP="00A53B40">
            <w:pPr>
              <w:spacing w:before="0"/>
              <w:jc w:val="right"/>
              <w:rPr>
                <w:rFonts w:ascii="Times New Roman" w:hAnsi="Times New Roman"/>
              </w:rPr>
            </w:pPr>
          </w:p>
        </w:tc>
      </w:tr>
      <w:tr w:rsidR="00A53B40" w:rsidRPr="00023A4A" w14:paraId="11C51785" w14:textId="77777777" w:rsidTr="00095E9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495B0D5F" w14:textId="77777777" w:rsidR="00A53B40" w:rsidRPr="00023A4A" w:rsidRDefault="00A53B40" w:rsidP="00DF302A">
            <w:pPr>
              <w:pStyle w:val="ListParagraph"/>
              <w:numPr>
                <w:ilvl w:val="0"/>
                <w:numId w:val="37"/>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51CDCB0" w14:textId="77777777" w:rsidR="00A53B40" w:rsidRPr="00023A4A" w:rsidRDefault="00A53B40" w:rsidP="00A53B40">
            <w:pPr>
              <w:spacing w:before="0"/>
              <w:jc w:val="right"/>
              <w:rPr>
                <w:rFonts w:ascii="Times New Roman" w:hAnsi="Times New Roman"/>
              </w:rPr>
            </w:pPr>
            <w:r w:rsidRPr="00023A4A">
              <w:rPr>
                <w:rFonts w:ascii="Calibri" w:hAnsi="Calibri"/>
                <w:color w:val="000000"/>
              </w:rPr>
              <w:t>19056</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F4B2A58" w14:textId="77777777" w:rsidR="00A53B40" w:rsidRPr="00023A4A" w:rsidRDefault="00A53B40" w:rsidP="00A53B40">
            <w:pPr>
              <w:spacing w:before="0"/>
              <w:jc w:val="left"/>
              <w:rPr>
                <w:rFonts w:ascii="Times New Roman" w:hAnsi="Times New Roman"/>
              </w:rPr>
            </w:pPr>
            <w:r w:rsidRPr="00023A4A">
              <w:rPr>
                <w:rFonts w:ascii="Calibri" w:hAnsi="Calibri"/>
                <w:color w:val="000000"/>
              </w:rPr>
              <w:t>19569102</w:t>
            </w:r>
          </w:p>
        </w:tc>
        <w:tc>
          <w:tcPr>
            <w:tcW w:w="2087" w:type="dxa"/>
            <w:tcBorders>
              <w:top w:val="outset" w:sz="6" w:space="0" w:color="D0D7E5"/>
              <w:left w:val="outset" w:sz="6" w:space="0" w:color="D0D7E5"/>
              <w:bottom w:val="outset" w:sz="6" w:space="0" w:color="D0D7E5"/>
              <w:right w:val="outset" w:sz="6" w:space="0" w:color="D0D7E5"/>
            </w:tcBorders>
            <w:shd w:val="clear" w:color="auto" w:fill="FFFFFF"/>
          </w:tcPr>
          <w:p w14:paraId="01A46D14" w14:textId="77777777" w:rsidR="00A53B40" w:rsidRPr="00023A4A" w:rsidRDefault="00A53B40" w:rsidP="00A53B40">
            <w:pPr>
              <w:spacing w:before="0"/>
              <w:jc w:val="left"/>
              <w:rPr>
                <w:rFonts w:ascii="Calibri" w:hAnsi="Calibri"/>
              </w:rPr>
            </w:pPr>
            <w:r w:rsidRPr="00023A4A">
              <w:rPr>
                <w:rFonts w:ascii="Calibri" w:hAnsi="Calibri"/>
              </w:rPr>
              <w:t xml:space="preserve">Rudarski kabl savitljivi 0,6/1kV </w:t>
            </w:r>
          </w:p>
          <w:p w14:paraId="1BF95C87" w14:textId="77777777" w:rsidR="00A53B40" w:rsidRPr="00023A4A" w:rsidRDefault="00A53B40" w:rsidP="00A53B40">
            <w:pPr>
              <w:spacing w:before="0"/>
              <w:jc w:val="left"/>
              <w:rPr>
                <w:rFonts w:ascii="Times New Roman" w:hAnsi="Times New Roman"/>
              </w:rPr>
            </w:pPr>
            <w:r w:rsidRPr="00023A4A">
              <w:rPr>
                <w:rFonts w:ascii="Calibri" w:hAnsi="Calibri"/>
              </w:rPr>
              <w:t>EpN50 2x1,5</w:t>
            </w:r>
          </w:p>
        </w:tc>
        <w:tc>
          <w:tcPr>
            <w:tcW w:w="1383" w:type="dxa"/>
            <w:tcBorders>
              <w:top w:val="outset" w:sz="6" w:space="0" w:color="D0D7E5"/>
              <w:left w:val="outset" w:sz="6" w:space="0" w:color="D0D7E5"/>
              <w:bottom w:val="outset" w:sz="6" w:space="0" w:color="D0D7E5"/>
              <w:right w:val="outset" w:sz="6" w:space="0" w:color="D0D7E5"/>
            </w:tcBorders>
            <w:shd w:val="clear" w:color="auto" w:fill="FFFFFF"/>
          </w:tcPr>
          <w:p w14:paraId="485F6CBA" w14:textId="77777777" w:rsidR="00A53B40" w:rsidRPr="00023A4A" w:rsidRDefault="00A53B40" w:rsidP="00A53B40">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FDAFE11"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F518FEA" w14:textId="77777777" w:rsidR="00A53B40" w:rsidRPr="00023A4A" w:rsidRDefault="00A53B40" w:rsidP="00A53B40">
            <w:pPr>
              <w:spacing w:before="0"/>
              <w:jc w:val="left"/>
              <w:rPr>
                <w:rFonts w:ascii="Times New Roman" w:hAnsi="Times New Roman"/>
              </w:rPr>
            </w:pPr>
            <w:r w:rsidRPr="00023A4A">
              <w:rPr>
                <w:rFonts w:ascii="Calibri" w:hAnsi="Calibri"/>
                <w:color w:val="000000"/>
              </w:rPr>
              <w:t>073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70AF79F" w14:textId="77777777" w:rsidR="00A53B40" w:rsidRPr="00023A4A" w:rsidRDefault="00A53B40" w:rsidP="00A53B40">
            <w:pPr>
              <w:jc w:val="cente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ACA7304" w14:textId="77777777" w:rsidR="00A53B40" w:rsidRPr="00023A4A" w:rsidRDefault="00A53B40" w:rsidP="00A53B40">
            <w:pPr>
              <w:spacing w:before="0"/>
              <w:jc w:val="right"/>
              <w:rPr>
                <w:rFonts w:ascii="Times New Roman" w:hAnsi="Times New Roman"/>
              </w:rPr>
            </w:pPr>
            <w:r w:rsidRPr="00023A4A">
              <w:rPr>
                <w:rFonts w:ascii="Calibri" w:hAnsi="Calibri"/>
                <w:color w:val="000000"/>
              </w:rPr>
              <w:t>700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3AB3BA5"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B1BDE96"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73722CA"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93E9ACB" w14:textId="77777777" w:rsidR="00A53B40" w:rsidRPr="00023A4A" w:rsidRDefault="00A53B40" w:rsidP="00A53B40">
            <w:pPr>
              <w:spacing w:before="0"/>
              <w:jc w:val="right"/>
              <w:rPr>
                <w:rFonts w:ascii="Times New Roman" w:hAnsi="Times New Roman"/>
              </w:rPr>
            </w:pPr>
          </w:p>
        </w:tc>
      </w:tr>
      <w:tr w:rsidR="00A53B40" w:rsidRPr="00023A4A" w14:paraId="1BBCE1CA" w14:textId="77777777" w:rsidTr="00095E9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5123FE84" w14:textId="77777777" w:rsidR="00A53B40" w:rsidRPr="00023A4A" w:rsidRDefault="00A53B40" w:rsidP="00DF302A">
            <w:pPr>
              <w:pStyle w:val="ListParagraph"/>
              <w:numPr>
                <w:ilvl w:val="0"/>
                <w:numId w:val="37"/>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CE7E671" w14:textId="77777777" w:rsidR="00A53B40" w:rsidRPr="00023A4A" w:rsidRDefault="00A53B40" w:rsidP="00A53B40">
            <w:pPr>
              <w:spacing w:before="0"/>
              <w:jc w:val="right"/>
              <w:rPr>
                <w:rFonts w:ascii="Times New Roman" w:hAnsi="Times New Roman"/>
              </w:rPr>
            </w:pPr>
            <w:r w:rsidRPr="00023A4A">
              <w:rPr>
                <w:rFonts w:ascii="Calibri" w:hAnsi="Calibri"/>
                <w:color w:val="000000"/>
              </w:rPr>
              <w:t>19052</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7806AC0" w14:textId="77777777" w:rsidR="00A53B40" w:rsidRPr="00023A4A" w:rsidRDefault="00A53B40" w:rsidP="00A53B40">
            <w:pPr>
              <w:spacing w:before="0"/>
              <w:jc w:val="left"/>
              <w:rPr>
                <w:rFonts w:ascii="Times New Roman" w:hAnsi="Times New Roman"/>
              </w:rPr>
            </w:pPr>
            <w:r w:rsidRPr="00023A4A">
              <w:rPr>
                <w:rFonts w:ascii="Calibri" w:hAnsi="Calibri"/>
                <w:color w:val="000000"/>
              </w:rPr>
              <w:t>19569029</w:t>
            </w:r>
          </w:p>
        </w:tc>
        <w:tc>
          <w:tcPr>
            <w:tcW w:w="2087" w:type="dxa"/>
            <w:tcBorders>
              <w:top w:val="outset" w:sz="6" w:space="0" w:color="D0D7E5"/>
              <w:left w:val="outset" w:sz="6" w:space="0" w:color="D0D7E5"/>
              <w:bottom w:val="outset" w:sz="6" w:space="0" w:color="D0D7E5"/>
              <w:right w:val="outset" w:sz="6" w:space="0" w:color="D0D7E5"/>
            </w:tcBorders>
            <w:shd w:val="clear" w:color="auto" w:fill="FFFFFF"/>
          </w:tcPr>
          <w:p w14:paraId="348BF83B" w14:textId="77777777" w:rsidR="00A53B40" w:rsidRPr="00023A4A" w:rsidRDefault="00A53B40" w:rsidP="00A53B40">
            <w:pPr>
              <w:spacing w:before="0"/>
              <w:jc w:val="left"/>
              <w:rPr>
                <w:rFonts w:ascii="Calibri" w:hAnsi="Calibri"/>
              </w:rPr>
            </w:pPr>
            <w:r w:rsidRPr="00023A4A">
              <w:rPr>
                <w:rFonts w:ascii="Calibri" w:hAnsi="Calibri"/>
              </w:rPr>
              <w:t xml:space="preserve">Rudarski kabl savitljivi 0,6/1kV </w:t>
            </w:r>
          </w:p>
          <w:p w14:paraId="78BEB6E9" w14:textId="77777777" w:rsidR="00A53B40" w:rsidRPr="00023A4A" w:rsidRDefault="00A53B40" w:rsidP="00A53B40">
            <w:pPr>
              <w:spacing w:before="0"/>
              <w:jc w:val="left"/>
              <w:rPr>
                <w:rFonts w:ascii="Times New Roman" w:hAnsi="Times New Roman"/>
              </w:rPr>
            </w:pPr>
            <w:r w:rsidRPr="00023A4A">
              <w:rPr>
                <w:rFonts w:ascii="Calibri" w:hAnsi="Calibri"/>
              </w:rPr>
              <w:t>EpN50-Y-3x2,5</w:t>
            </w:r>
          </w:p>
        </w:tc>
        <w:tc>
          <w:tcPr>
            <w:tcW w:w="1383" w:type="dxa"/>
            <w:tcBorders>
              <w:top w:val="outset" w:sz="6" w:space="0" w:color="D0D7E5"/>
              <w:left w:val="outset" w:sz="6" w:space="0" w:color="D0D7E5"/>
              <w:bottom w:val="outset" w:sz="6" w:space="0" w:color="D0D7E5"/>
              <w:right w:val="outset" w:sz="6" w:space="0" w:color="D0D7E5"/>
            </w:tcBorders>
            <w:shd w:val="clear" w:color="auto" w:fill="FFFFFF"/>
          </w:tcPr>
          <w:p w14:paraId="477C13C9" w14:textId="77777777" w:rsidR="00A53B40" w:rsidRPr="00023A4A" w:rsidRDefault="00A53B40" w:rsidP="00A53B40">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E0FEBB2"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3D1F829" w14:textId="77777777" w:rsidR="00A53B40" w:rsidRPr="00023A4A" w:rsidRDefault="00A53B40" w:rsidP="00A53B40">
            <w:pPr>
              <w:spacing w:before="0"/>
              <w:jc w:val="left"/>
              <w:rPr>
                <w:rFonts w:ascii="Times New Roman" w:hAnsi="Times New Roman"/>
              </w:rPr>
            </w:pPr>
            <w:r w:rsidRPr="00023A4A">
              <w:rPr>
                <w:rFonts w:ascii="Calibri" w:hAnsi="Calibri"/>
                <w:color w:val="000000"/>
              </w:rPr>
              <w:t>073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92A1755" w14:textId="77777777" w:rsidR="00A53B40" w:rsidRPr="00023A4A" w:rsidRDefault="00A53B40" w:rsidP="00A53B40">
            <w:pPr>
              <w:jc w:val="cente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ECDFAF0" w14:textId="77777777" w:rsidR="00A53B40" w:rsidRPr="00023A4A" w:rsidRDefault="00A53B40" w:rsidP="00A53B40">
            <w:pPr>
              <w:spacing w:before="0"/>
              <w:jc w:val="right"/>
              <w:rPr>
                <w:rFonts w:ascii="Times New Roman" w:hAnsi="Times New Roman"/>
              </w:rPr>
            </w:pPr>
            <w:r w:rsidRPr="00023A4A">
              <w:rPr>
                <w:rFonts w:ascii="Calibri" w:hAnsi="Calibri"/>
                <w:color w:val="000000"/>
              </w:rPr>
              <w:t>4000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F20819D"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D190EE4"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55D3D22"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4FF2862" w14:textId="77777777" w:rsidR="00A53B40" w:rsidRPr="00023A4A" w:rsidRDefault="00A53B40" w:rsidP="00A53B40">
            <w:pPr>
              <w:spacing w:before="0"/>
              <w:jc w:val="right"/>
              <w:rPr>
                <w:rFonts w:ascii="Times New Roman" w:hAnsi="Times New Roman"/>
              </w:rPr>
            </w:pPr>
          </w:p>
        </w:tc>
      </w:tr>
      <w:tr w:rsidR="00A53B40" w:rsidRPr="00023A4A" w14:paraId="442999C0" w14:textId="77777777" w:rsidTr="00095E9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382EBFFA" w14:textId="77777777" w:rsidR="00A53B40" w:rsidRPr="00023A4A" w:rsidRDefault="00A53B40" w:rsidP="00DF302A">
            <w:pPr>
              <w:pStyle w:val="ListParagraph"/>
              <w:numPr>
                <w:ilvl w:val="0"/>
                <w:numId w:val="37"/>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4879922" w14:textId="77777777" w:rsidR="00A53B40" w:rsidRPr="00023A4A" w:rsidRDefault="00A53B40" w:rsidP="00A53B40">
            <w:pPr>
              <w:spacing w:before="0"/>
              <w:jc w:val="right"/>
              <w:rPr>
                <w:rFonts w:ascii="Times New Roman" w:hAnsi="Times New Roman"/>
              </w:rPr>
            </w:pPr>
            <w:r w:rsidRPr="00023A4A">
              <w:rPr>
                <w:rFonts w:ascii="Calibri" w:hAnsi="Calibri"/>
                <w:color w:val="000000"/>
              </w:rPr>
              <w:t>19017</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10A99DA" w14:textId="77777777" w:rsidR="00A53B40" w:rsidRPr="00023A4A" w:rsidRDefault="00A53B40" w:rsidP="00A53B40">
            <w:pPr>
              <w:spacing w:before="0"/>
              <w:jc w:val="left"/>
              <w:rPr>
                <w:rFonts w:ascii="Times New Roman" w:hAnsi="Times New Roman"/>
              </w:rPr>
            </w:pPr>
            <w:r w:rsidRPr="00023A4A">
              <w:rPr>
                <w:rFonts w:ascii="Calibri" w:hAnsi="Calibri"/>
                <w:color w:val="000000"/>
              </w:rPr>
              <w:t>19565183</w:t>
            </w:r>
          </w:p>
        </w:tc>
        <w:tc>
          <w:tcPr>
            <w:tcW w:w="2087" w:type="dxa"/>
            <w:tcBorders>
              <w:top w:val="outset" w:sz="6" w:space="0" w:color="D0D7E5"/>
              <w:left w:val="outset" w:sz="6" w:space="0" w:color="D0D7E5"/>
              <w:bottom w:val="outset" w:sz="6" w:space="0" w:color="D0D7E5"/>
              <w:right w:val="outset" w:sz="6" w:space="0" w:color="D0D7E5"/>
            </w:tcBorders>
            <w:shd w:val="clear" w:color="auto" w:fill="FFFFFF"/>
          </w:tcPr>
          <w:p w14:paraId="5EBCF445" w14:textId="77777777" w:rsidR="00A53B40" w:rsidRPr="00023A4A" w:rsidRDefault="00A53B40" w:rsidP="00A53B40">
            <w:pPr>
              <w:spacing w:before="0"/>
              <w:jc w:val="left"/>
              <w:rPr>
                <w:rFonts w:ascii="Calibri" w:hAnsi="Calibri"/>
              </w:rPr>
            </w:pPr>
            <w:r w:rsidRPr="00023A4A">
              <w:rPr>
                <w:rFonts w:ascii="Calibri" w:hAnsi="Calibri"/>
              </w:rPr>
              <w:t xml:space="preserve">Rudarski kabl savitljivi 0,6/1kV </w:t>
            </w:r>
          </w:p>
          <w:p w14:paraId="11F3DE20" w14:textId="77777777" w:rsidR="00A53B40" w:rsidRPr="00023A4A" w:rsidRDefault="00A53B40" w:rsidP="00A53B40">
            <w:pPr>
              <w:spacing w:before="0"/>
              <w:jc w:val="left"/>
              <w:rPr>
                <w:rFonts w:ascii="Times New Roman" w:hAnsi="Times New Roman"/>
              </w:rPr>
            </w:pPr>
            <w:r w:rsidRPr="00023A4A">
              <w:rPr>
                <w:rFonts w:ascii="Calibri" w:hAnsi="Calibri"/>
              </w:rPr>
              <w:t>EpN50-Y 5x1,5</w:t>
            </w:r>
          </w:p>
        </w:tc>
        <w:tc>
          <w:tcPr>
            <w:tcW w:w="1383" w:type="dxa"/>
            <w:tcBorders>
              <w:top w:val="outset" w:sz="6" w:space="0" w:color="D0D7E5"/>
              <w:left w:val="outset" w:sz="6" w:space="0" w:color="D0D7E5"/>
              <w:bottom w:val="outset" w:sz="6" w:space="0" w:color="D0D7E5"/>
              <w:right w:val="outset" w:sz="6" w:space="0" w:color="D0D7E5"/>
            </w:tcBorders>
            <w:shd w:val="clear" w:color="auto" w:fill="FFFFFF"/>
          </w:tcPr>
          <w:p w14:paraId="539D2A0C" w14:textId="77777777" w:rsidR="00A53B40" w:rsidRPr="00023A4A" w:rsidRDefault="00A53B40" w:rsidP="00A53B40">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F62DF95"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F282D13" w14:textId="77777777" w:rsidR="00A53B40" w:rsidRPr="00023A4A" w:rsidRDefault="00A53B40" w:rsidP="00A53B40">
            <w:pPr>
              <w:spacing w:before="0"/>
              <w:jc w:val="left"/>
              <w:rPr>
                <w:rFonts w:ascii="Times New Roman" w:hAnsi="Times New Roman"/>
              </w:rPr>
            </w:pPr>
            <w:r w:rsidRPr="00023A4A">
              <w:rPr>
                <w:rFonts w:ascii="Calibri" w:hAnsi="Calibri"/>
                <w:color w:val="000000"/>
              </w:rPr>
              <w:t>073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355F27D" w14:textId="77777777" w:rsidR="00A53B40" w:rsidRPr="00023A4A" w:rsidRDefault="00A53B40" w:rsidP="00A53B40">
            <w:pPr>
              <w:jc w:val="cente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3449546" w14:textId="77777777" w:rsidR="00A53B40" w:rsidRPr="00023A4A" w:rsidRDefault="00A53B40" w:rsidP="00A53B40">
            <w:pPr>
              <w:spacing w:before="0"/>
              <w:jc w:val="right"/>
              <w:rPr>
                <w:rFonts w:ascii="Times New Roman" w:hAnsi="Times New Roman"/>
              </w:rPr>
            </w:pPr>
            <w:r w:rsidRPr="00023A4A">
              <w:rPr>
                <w:rFonts w:ascii="Calibri" w:hAnsi="Calibri"/>
                <w:color w:val="000000"/>
              </w:rPr>
              <w:t>400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91FA5E7"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E2C51FB"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551D377"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F2A486E" w14:textId="77777777" w:rsidR="00A53B40" w:rsidRPr="00023A4A" w:rsidRDefault="00A53B40" w:rsidP="00A53B40">
            <w:pPr>
              <w:spacing w:before="0"/>
              <w:jc w:val="right"/>
              <w:rPr>
                <w:rFonts w:ascii="Times New Roman" w:hAnsi="Times New Roman"/>
              </w:rPr>
            </w:pPr>
          </w:p>
        </w:tc>
      </w:tr>
      <w:tr w:rsidR="00A53B40" w:rsidRPr="00023A4A" w14:paraId="539605D3" w14:textId="77777777" w:rsidTr="00095E9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0AFC22E9" w14:textId="77777777" w:rsidR="00A53B40" w:rsidRPr="00023A4A" w:rsidRDefault="00A53B40" w:rsidP="00DF302A">
            <w:pPr>
              <w:pStyle w:val="ListParagraph"/>
              <w:numPr>
                <w:ilvl w:val="0"/>
                <w:numId w:val="37"/>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5D3F50D" w14:textId="77777777" w:rsidR="00A53B40" w:rsidRPr="00023A4A" w:rsidRDefault="00A53B40" w:rsidP="00A53B40">
            <w:pPr>
              <w:spacing w:before="0"/>
              <w:jc w:val="right"/>
              <w:rPr>
                <w:rFonts w:ascii="Times New Roman" w:hAnsi="Times New Roman"/>
              </w:rPr>
            </w:pPr>
            <w:r w:rsidRPr="00023A4A">
              <w:rPr>
                <w:rFonts w:ascii="Calibri" w:hAnsi="Calibri"/>
                <w:color w:val="000000"/>
              </w:rPr>
              <w:t>19031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F6CB43D" w14:textId="77777777" w:rsidR="00A53B40" w:rsidRPr="00023A4A" w:rsidRDefault="00A53B40" w:rsidP="00A53B40">
            <w:pPr>
              <w:spacing w:before="0"/>
              <w:jc w:val="left"/>
              <w:rPr>
                <w:rFonts w:ascii="Times New Roman" w:hAnsi="Times New Roman"/>
              </w:rPr>
            </w:pPr>
            <w:r w:rsidRPr="00023A4A">
              <w:rPr>
                <w:rFonts w:ascii="Calibri" w:hAnsi="Calibri"/>
                <w:color w:val="000000"/>
              </w:rPr>
              <w:t>19568799</w:t>
            </w:r>
          </w:p>
        </w:tc>
        <w:tc>
          <w:tcPr>
            <w:tcW w:w="2087" w:type="dxa"/>
            <w:tcBorders>
              <w:top w:val="outset" w:sz="6" w:space="0" w:color="D0D7E5"/>
              <w:left w:val="outset" w:sz="6" w:space="0" w:color="D0D7E5"/>
              <w:bottom w:val="outset" w:sz="6" w:space="0" w:color="D0D7E5"/>
              <w:right w:val="outset" w:sz="6" w:space="0" w:color="D0D7E5"/>
            </w:tcBorders>
            <w:shd w:val="clear" w:color="auto" w:fill="FFFFFF"/>
          </w:tcPr>
          <w:p w14:paraId="784B4AB2" w14:textId="77777777" w:rsidR="00A53B40" w:rsidRPr="00023A4A" w:rsidRDefault="00A53B40" w:rsidP="00A53B40">
            <w:pPr>
              <w:spacing w:before="0"/>
              <w:jc w:val="left"/>
              <w:rPr>
                <w:rFonts w:ascii="Calibri" w:hAnsi="Calibri"/>
              </w:rPr>
            </w:pPr>
            <w:r w:rsidRPr="00023A4A">
              <w:rPr>
                <w:rFonts w:ascii="Calibri" w:hAnsi="Calibri"/>
              </w:rPr>
              <w:t xml:space="preserve">Rudarski kabl savitljivi 0,6/1kV </w:t>
            </w:r>
          </w:p>
          <w:p w14:paraId="7B7D73E4" w14:textId="77777777" w:rsidR="00A53B40" w:rsidRPr="00023A4A" w:rsidRDefault="00A53B40" w:rsidP="00A53B40">
            <w:pPr>
              <w:spacing w:before="0"/>
              <w:jc w:val="left"/>
              <w:rPr>
                <w:rFonts w:ascii="Times New Roman" w:hAnsi="Times New Roman"/>
              </w:rPr>
            </w:pPr>
            <w:r w:rsidRPr="00023A4A">
              <w:rPr>
                <w:rFonts w:ascii="Calibri" w:hAnsi="Calibri"/>
              </w:rPr>
              <w:t xml:space="preserve">EpN50 8x2,5 </w:t>
            </w:r>
          </w:p>
        </w:tc>
        <w:tc>
          <w:tcPr>
            <w:tcW w:w="1383" w:type="dxa"/>
            <w:tcBorders>
              <w:top w:val="outset" w:sz="6" w:space="0" w:color="D0D7E5"/>
              <w:left w:val="outset" w:sz="6" w:space="0" w:color="D0D7E5"/>
              <w:bottom w:val="outset" w:sz="6" w:space="0" w:color="D0D7E5"/>
              <w:right w:val="outset" w:sz="6" w:space="0" w:color="D0D7E5"/>
            </w:tcBorders>
            <w:shd w:val="clear" w:color="auto" w:fill="FFFFFF"/>
          </w:tcPr>
          <w:p w14:paraId="16D3DAF5" w14:textId="77777777" w:rsidR="00A53B40" w:rsidRPr="00023A4A" w:rsidRDefault="00A53B40" w:rsidP="00A53B40">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883967C"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B30F6B3" w14:textId="77777777" w:rsidR="00A53B40" w:rsidRPr="00023A4A" w:rsidRDefault="00A53B40" w:rsidP="00A53B40">
            <w:pPr>
              <w:spacing w:before="0"/>
              <w:jc w:val="left"/>
              <w:rPr>
                <w:rFonts w:ascii="Times New Roman" w:hAnsi="Times New Roman"/>
              </w:rPr>
            </w:pPr>
            <w:r w:rsidRPr="00023A4A">
              <w:rPr>
                <w:rFonts w:ascii="Calibri" w:hAnsi="Calibri"/>
                <w:color w:val="000000"/>
              </w:rPr>
              <w:t>073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0752132" w14:textId="77777777" w:rsidR="00A53B40" w:rsidRPr="00023A4A" w:rsidRDefault="00A53B40" w:rsidP="00A53B40">
            <w:pPr>
              <w:jc w:val="cente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88751C9" w14:textId="77777777" w:rsidR="00A53B40" w:rsidRPr="00023A4A" w:rsidRDefault="00A53B40" w:rsidP="00A53B40">
            <w:pPr>
              <w:spacing w:before="0"/>
              <w:jc w:val="right"/>
              <w:rPr>
                <w:rFonts w:ascii="Times New Roman" w:hAnsi="Times New Roman"/>
              </w:rPr>
            </w:pPr>
            <w:r w:rsidRPr="00023A4A">
              <w:rPr>
                <w:rFonts w:ascii="Calibri" w:hAnsi="Calibri"/>
                <w:color w:val="000000"/>
              </w:rPr>
              <w:t>3000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A593E99"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CC33E5C"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93C33E7"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59FEEB9" w14:textId="77777777" w:rsidR="00A53B40" w:rsidRPr="00023A4A" w:rsidRDefault="00A53B40" w:rsidP="00A53B40">
            <w:pPr>
              <w:spacing w:before="0"/>
              <w:jc w:val="right"/>
              <w:rPr>
                <w:rFonts w:ascii="Times New Roman" w:hAnsi="Times New Roman"/>
              </w:rPr>
            </w:pPr>
          </w:p>
        </w:tc>
      </w:tr>
      <w:tr w:rsidR="00A53B40" w:rsidRPr="00023A4A" w14:paraId="66F43E40" w14:textId="77777777" w:rsidTr="00095E9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3D6A4898" w14:textId="77777777" w:rsidR="00A53B40" w:rsidRPr="00023A4A" w:rsidRDefault="00A53B40" w:rsidP="00DF302A">
            <w:pPr>
              <w:pStyle w:val="ListParagraph"/>
              <w:numPr>
                <w:ilvl w:val="0"/>
                <w:numId w:val="37"/>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16FBA00" w14:textId="77777777" w:rsidR="00A53B40" w:rsidRPr="00023A4A" w:rsidRDefault="00A53B40" w:rsidP="00A53B40">
            <w:pPr>
              <w:spacing w:before="0"/>
              <w:jc w:val="right"/>
              <w:rPr>
                <w:rFonts w:ascii="Times New Roman" w:hAnsi="Times New Roman"/>
              </w:rPr>
            </w:pPr>
            <w:r w:rsidRPr="00023A4A">
              <w:rPr>
                <w:rFonts w:ascii="Calibri" w:hAnsi="Calibri"/>
                <w:color w:val="000000"/>
              </w:rPr>
              <w:t>19024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63F501E" w14:textId="77777777" w:rsidR="00A53B40" w:rsidRPr="00023A4A" w:rsidRDefault="00A53B40" w:rsidP="00A53B40">
            <w:pPr>
              <w:spacing w:before="0"/>
              <w:jc w:val="left"/>
              <w:rPr>
                <w:rFonts w:ascii="Times New Roman" w:hAnsi="Times New Roman"/>
              </w:rPr>
            </w:pPr>
            <w:r w:rsidRPr="00023A4A">
              <w:rPr>
                <w:rFonts w:ascii="Calibri" w:hAnsi="Calibri"/>
                <w:color w:val="000000"/>
              </w:rPr>
              <w:t>19568724</w:t>
            </w:r>
          </w:p>
        </w:tc>
        <w:tc>
          <w:tcPr>
            <w:tcW w:w="2087" w:type="dxa"/>
            <w:tcBorders>
              <w:top w:val="outset" w:sz="6" w:space="0" w:color="D0D7E5"/>
              <w:left w:val="outset" w:sz="6" w:space="0" w:color="D0D7E5"/>
              <w:bottom w:val="outset" w:sz="6" w:space="0" w:color="D0D7E5"/>
              <w:right w:val="outset" w:sz="6" w:space="0" w:color="D0D7E5"/>
            </w:tcBorders>
            <w:shd w:val="clear" w:color="auto" w:fill="FFFFFF"/>
          </w:tcPr>
          <w:p w14:paraId="65F158A0" w14:textId="77777777" w:rsidR="00A53B40" w:rsidRPr="00023A4A" w:rsidRDefault="00A53B40" w:rsidP="00A53B40">
            <w:pPr>
              <w:spacing w:before="0"/>
              <w:jc w:val="left"/>
              <w:rPr>
                <w:rFonts w:ascii="Calibri" w:hAnsi="Calibri"/>
              </w:rPr>
            </w:pPr>
            <w:r w:rsidRPr="00023A4A">
              <w:rPr>
                <w:rFonts w:ascii="Calibri" w:hAnsi="Calibri"/>
              </w:rPr>
              <w:t xml:space="preserve">Rudarski kabl savitljivi 0,6/1kV </w:t>
            </w:r>
          </w:p>
          <w:p w14:paraId="76E1E822" w14:textId="77777777" w:rsidR="00A53B40" w:rsidRPr="00023A4A" w:rsidRDefault="00A53B40" w:rsidP="00A53B40">
            <w:pPr>
              <w:spacing w:before="0"/>
              <w:jc w:val="left"/>
              <w:rPr>
                <w:rFonts w:ascii="Times New Roman" w:hAnsi="Times New Roman"/>
              </w:rPr>
            </w:pPr>
            <w:r w:rsidRPr="00023A4A">
              <w:rPr>
                <w:rFonts w:ascii="Calibri" w:hAnsi="Calibri"/>
              </w:rPr>
              <w:t>EpN50 12x2,5</w:t>
            </w:r>
          </w:p>
        </w:tc>
        <w:tc>
          <w:tcPr>
            <w:tcW w:w="1383" w:type="dxa"/>
            <w:tcBorders>
              <w:top w:val="outset" w:sz="6" w:space="0" w:color="D0D7E5"/>
              <w:left w:val="outset" w:sz="6" w:space="0" w:color="D0D7E5"/>
              <w:bottom w:val="outset" w:sz="6" w:space="0" w:color="D0D7E5"/>
              <w:right w:val="outset" w:sz="6" w:space="0" w:color="D0D7E5"/>
            </w:tcBorders>
            <w:shd w:val="clear" w:color="auto" w:fill="FFFFFF"/>
          </w:tcPr>
          <w:p w14:paraId="539363C6" w14:textId="77777777" w:rsidR="00A53B40" w:rsidRPr="00023A4A" w:rsidRDefault="00A53B40" w:rsidP="00A53B40">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86793D8"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89FBB69" w14:textId="77777777" w:rsidR="00A53B40" w:rsidRPr="00023A4A" w:rsidRDefault="00A53B40" w:rsidP="00A53B40">
            <w:pPr>
              <w:spacing w:before="0"/>
              <w:jc w:val="left"/>
              <w:rPr>
                <w:rFonts w:ascii="Times New Roman" w:hAnsi="Times New Roman"/>
              </w:rPr>
            </w:pPr>
            <w:r w:rsidRPr="00023A4A">
              <w:rPr>
                <w:rFonts w:ascii="Calibri" w:hAnsi="Calibri"/>
                <w:color w:val="000000"/>
              </w:rPr>
              <w:t>073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2E55AE0" w14:textId="77777777" w:rsidR="00A53B40" w:rsidRPr="00023A4A" w:rsidRDefault="00A53B40" w:rsidP="00A53B40">
            <w:pPr>
              <w:jc w:val="cente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3DC11E6" w14:textId="77777777" w:rsidR="00A53B40" w:rsidRPr="00023A4A" w:rsidRDefault="00A53B40" w:rsidP="00A53B40">
            <w:pPr>
              <w:spacing w:before="0"/>
              <w:jc w:val="right"/>
              <w:rPr>
                <w:rFonts w:ascii="Times New Roman" w:hAnsi="Times New Roman"/>
              </w:rPr>
            </w:pPr>
            <w:r w:rsidRPr="00023A4A">
              <w:rPr>
                <w:rFonts w:ascii="Calibri" w:hAnsi="Calibri"/>
                <w:color w:val="000000"/>
              </w:rPr>
              <w:t>3000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CA78C2E"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2B9A2A5"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6A156ED"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690AAC6" w14:textId="77777777" w:rsidR="00A53B40" w:rsidRPr="00023A4A" w:rsidRDefault="00A53B40" w:rsidP="00A53B40">
            <w:pPr>
              <w:spacing w:before="0"/>
              <w:jc w:val="right"/>
              <w:rPr>
                <w:rFonts w:ascii="Times New Roman" w:hAnsi="Times New Roman"/>
              </w:rPr>
            </w:pPr>
          </w:p>
        </w:tc>
      </w:tr>
      <w:tr w:rsidR="00A53B40" w:rsidRPr="00023A4A" w14:paraId="6E643804" w14:textId="77777777" w:rsidTr="00095E9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430512AA" w14:textId="77777777" w:rsidR="00A53B40" w:rsidRPr="00023A4A" w:rsidRDefault="00A53B40" w:rsidP="00DF302A">
            <w:pPr>
              <w:pStyle w:val="ListParagraph"/>
              <w:numPr>
                <w:ilvl w:val="0"/>
                <w:numId w:val="37"/>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4A9CF70" w14:textId="77777777" w:rsidR="00A53B40" w:rsidRPr="00023A4A" w:rsidRDefault="00A53B40" w:rsidP="00A53B40">
            <w:pPr>
              <w:spacing w:before="0"/>
              <w:jc w:val="right"/>
              <w:rPr>
                <w:rFonts w:ascii="Times New Roman" w:hAnsi="Times New Roman"/>
              </w:rPr>
            </w:pPr>
            <w:r w:rsidRPr="00023A4A">
              <w:rPr>
                <w:rFonts w:ascii="Calibri" w:hAnsi="Calibri"/>
                <w:color w:val="000000"/>
              </w:rPr>
              <w:t>19037</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187C0B2" w14:textId="77777777" w:rsidR="00A53B40" w:rsidRPr="00023A4A" w:rsidRDefault="00A53B40" w:rsidP="00A53B40">
            <w:pPr>
              <w:spacing w:before="0"/>
              <w:jc w:val="left"/>
              <w:rPr>
                <w:rFonts w:ascii="Times New Roman" w:hAnsi="Times New Roman"/>
              </w:rPr>
            </w:pPr>
            <w:r w:rsidRPr="00023A4A">
              <w:rPr>
                <w:rFonts w:ascii="Calibri" w:hAnsi="Calibri"/>
                <w:color w:val="000000"/>
              </w:rPr>
              <w:t>19568864</w:t>
            </w:r>
          </w:p>
        </w:tc>
        <w:tc>
          <w:tcPr>
            <w:tcW w:w="2087" w:type="dxa"/>
            <w:tcBorders>
              <w:top w:val="outset" w:sz="6" w:space="0" w:color="D0D7E5"/>
              <w:left w:val="outset" w:sz="6" w:space="0" w:color="D0D7E5"/>
              <w:bottom w:val="outset" w:sz="6" w:space="0" w:color="D0D7E5"/>
              <w:right w:val="outset" w:sz="6" w:space="0" w:color="D0D7E5"/>
            </w:tcBorders>
            <w:shd w:val="clear" w:color="auto" w:fill="FFFFFF"/>
          </w:tcPr>
          <w:p w14:paraId="7FF851AA" w14:textId="77777777" w:rsidR="00A53B40" w:rsidRPr="00023A4A" w:rsidRDefault="00A53B40" w:rsidP="00A53B40">
            <w:pPr>
              <w:spacing w:before="0"/>
              <w:jc w:val="left"/>
              <w:rPr>
                <w:rFonts w:ascii="Calibri" w:hAnsi="Calibri"/>
              </w:rPr>
            </w:pPr>
            <w:r w:rsidRPr="00023A4A">
              <w:rPr>
                <w:rFonts w:ascii="Calibri" w:hAnsi="Calibri"/>
              </w:rPr>
              <w:t xml:space="preserve">Rudarski kabl savitljivi 0,6/1kV </w:t>
            </w:r>
          </w:p>
          <w:p w14:paraId="7461E143" w14:textId="77777777" w:rsidR="00A53B40" w:rsidRPr="00023A4A" w:rsidRDefault="00A53B40" w:rsidP="00A53B40">
            <w:pPr>
              <w:spacing w:before="0"/>
              <w:jc w:val="left"/>
              <w:rPr>
                <w:rFonts w:ascii="Times New Roman" w:hAnsi="Times New Roman"/>
              </w:rPr>
            </w:pPr>
            <w:r w:rsidRPr="00023A4A">
              <w:rPr>
                <w:rFonts w:ascii="Calibri" w:hAnsi="Calibri"/>
              </w:rPr>
              <w:t xml:space="preserve">EpN50-Y 4x6 </w:t>
            </w:r>
          </w:p>
        </w:tc>
        <w:tc>
          <w:tcPr>
            <w:tcW w:w="1383" w:type="dxa"/>
            <w:tcBorders>
              <w:top w:val="outset" w:sz="6" w:space="0" w:color="D0D7E5"/>
              <w:left w:val="outset" w:sz="6" w:space="0" w:color="D0D7E5"/>
              <w:bottom w:val="outset" w:sz="6" w:space="0" w:color="D0D7E5"/>
              <w:right w:val="outset" w:sz="6" w:space="0" w:color="D0D7E5"/>
            </w:tcBorders>
            <w:shd w:val="clear" w:color="auto" w:fill="FFFFFF"/>
          </w:tcPr>
          <w:p w14:paraId="6A0BC6F1" w14:textId="77777777" w:rsidR="00A53B40" w:rsidRPr="00023A4A" w:rsidRDefault="00A53B40" w:rsidP="00A53B40">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0DBF247"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0EA68C1" w14:textId="77777777" w:rsidR="00A53B40" w:rsidRPr="00023A4A" w:rsidRDefault="00A53B40" w:rsidP="00A53B40">
            <w:pPr>
              <w:spacing w:before="0"/>
              <w:jc w:val="left"/>
              <w:rPr>
                <w:rFonts w:ascii="Times New Roman" w:hAnsi="Times New Roman"/>
              </w:rPr>
            </w:pPr>
            <w:r w:rsidRPr="00023A4A">
              <w:rPr>
                <w:rFonts w:ascii="Calibri" w:hAnsi="Calibri"/>
                <w:color w:val="000000"/>
              </w:rPr>
              <w:t>073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BC1A195" w14:textId="77777777" w:rsidR="00A53B40" w:rsidRPr="00023A4A" w:rsidRDefault="00A53B40" w:rsidP="00A53B40">
            <w:pPr>
              <w:jc w:val="cente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E60B980" w14:textId="77777777" w:rsidR="00A53B40" w:rsidRPr="00023A4A" w:rsidRDefault="00A53B40" w:rsidP="00A53B40">
            <w:pPr>
              <w:spacing w:before="0"/>
              <w:jc w:val="right"/>
              <w:rPr>
                <w:rFonts w:ascii="Times New Roman" w:hAnsi="Times New Roman"/>
              </w:rPr>
            </w:pPr>
            <w:r w:rsidRPr="00023A4A">
              <w:rPr>
                <w:rFonts w:ascii="Calibri" w:hAnsi="Calibri"/>
                <w:color w:val="000000"/>
              </w:rPr>
              <w:t>1200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FB964C0"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65B0053"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C28638B"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47F9AD8" w14:textId="77777777" w:rsidR="00A53B40" w:rsidRPr="00023A4A" w:rsidRDefault="00A53B40" w:rsidP="00A53B40">
            <w:pPr>
              <w:spacing w:before="0"/>
              <w:jc w:val="right"/>
              <w:rPr>
                <w:rFonts w:ascii="Times New Roman" w:hAnsi="Times New Roman"/>
              </w:rPr>
            </w:pPr>
          </w:p>
        </w:tc>
      </w:tr>
      <w:tr w:rsidR="00A53B40" w:rsidRPr="00023A4A" w14:paraId="1FB5D9A5" w14:textId="77777777" w:rsidTr="00095E9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15C5F2B5" w14:textId="77777777" w:rsidR="00A53B40" w:rsidRPr="00023A4A" w:rsidRDefault="00A53B40" w:rsidP="00DF302A">
            <w:pPr>
              <w:pStyle w:val="ListParagraph"/>
              <w:numPr>
                <w:ilvl w:val="0"/>
                <w:numId w:val="37"/>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5FCC9F7" w14:textId="77777777" w:rsidR="00A53B40" w:rsidRPr="00023A4A" w:rsidRDefault="00A53B40" w:rsidP="00A53B40">
            <w:pPr>
              <w:spacing w:before="0"/>
              <w:jc w:val="right"/>
              <w:rPr>
                <w:rFonts w:ascii="Times New Roman" w:hAnsi="Times New Roman"/>
              </w:rPr>
            </w:pPr>
            <w:r w:rsidRPr="00023A4A">
              <w:rPr>
                <w:rFonts w:ascii="Calibri" w:hAnsi="Calibri"/>
                <w:color w:val="000000"/>
              </w:rPr>
              <w:t>19049</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DDCFC1F" w14:textId="77777777" w:rsidR="00A53B40" w:rsidRPr="00023A4A" w:rsidRDefault="00A53B40" w:rsidP="00A53B40">
            <w:pPr>
              <w:spacing w:before="0"/>
              <w:jc w:val="left"/>
              <w:rPr>
                <w:rFonts w:ascii="Times New Roman" w:hAnsi="Times New Roman"/>
              </w:rPr>
            </w:pPr>
            <w:r w:rsidRPr="00023A4A">
              <w:rPr>
                <w:rFonts w:ascii="Calibri" w:hAnsi="Calibri"/>
                <w:color w:val="000000"/>
              </w:rPr>
              <w:t>19568963</w:t>
            </w:r>
          </w:p>
        </w:tc>
        <w:tc>
          <w:tcPr>
            <w:tcW w:w="2087" w:type="dxa"/>
            <w:tcBorders>
              <w:top w:val="outset" w:sz="6" w:space="0" w:color="D0D7E5"/>
              <w:left w:val="outset" w:sz="6" w:space="0" w:color="D0D7E5"/>
              <w:bottom w:val="outset" w:sz="6" w:space="0" w:color="D0D7E5"/>
              <w:right w:val="outset" w:sz="6" w:space="0" w:color="D0D7E5"/>
            </w:tcBorders>
            <w:shd w:val="clear" w:color="auto" w:fill="FFFFFF"/>
          </w:tcPr>
          <w:p w14:paraId="11C1009D" w14:textId="77777777" w:rsidR="00A53B40" w:rsidRPr="00023A4A" w:rsidRDefault="00A53B40" w:rsidP="00A53B40">
            <w:pPr>
              <w:spacing w:before="0"/>
              <w:jc w:val="left"/>
              <w:rPr>
                <w:rFonts w:ascii="Times New Roman" w:hAnsi="Times New Roman"/>
              </w:rPr>
            </w:pPr>
            <w:r w:rsidRPr="00023A4A">
              <w:rPr>
                <w:rFonts w:ascii="Calibri" w:hAnsi="Calibri"/>
              </w:rPr>
              <w:t xml:space="preserve">Rudarski kabl savitljivi 0,6/1kV 0,6/1kV EPN50-Y 4x2,5 </w:t>
            </w:r>
          </w:p>
        </w:tc>
        <w:tc>
          <w:tcPr>
            <w:tcW w:w="1383" w:type="dxa"/>
            <w:tcBorders>
              <w:top w:val="outset" w:sz="6" w:space="0" w:color="D0D7E5"/>
              <w:left w:val="outset" w:sz="6" w:space="0" w:color="D0D7E5"/>
              <w:bottom w:val="outset" w:sz="6" w:space="0" w:color="D0D7E5"/>
              <w:right w:val="outset" w:sz="6" w:space="0" w:color="D0D7E5"/>
            </w:tcBorders>
            <w:shd w:val="clear" w:color="auto" w:fill="FFFFFF"/>
          </w:tcPr>
          <w:p w14:paraId="34414839" w14:textId="77777777" w:rsidR="00A53B40" w:rsidRPr="00023A4A" w:rsidRDefault="00A53B40" w:rsidP="00A53B40">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77C8D98"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050E6B9" w14:textId="77777777" w:rsidR="00A53B40" w:rsidRPr="00023A4A" w:rsidRDefault="00A53B40" w:rsidP="00A53B40">
            <w:pPr>
              <w:spacing w:before="0"/>
              <w:jc w:val="left"/>
              <w:rPr>
                <w:rFonts w:ascii="Times New Roman" w:hAnsi="Times New Roman"/>
              </w:rPr>
            </w:pPr>
            <w:r w:rsidRPr="00023A4A">
              <w:rPr>
                <w:rFonts w:ascii="Calibri" w:hAnsi="Calibri"/>
                <w:color w:val="000000"/>
              </w:rPr>
              <w:t>073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AB00D45" w14:textId="77777777" w:rsidR="00A53B40" w:rsidRPr="00023A4A" w:rsidRDefault="00A53B40" w:rsidP="00A53B40">
            <w:pPr>
              <w:jc w:val="cente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EF9BD2D" w14:textId="77777777" w:rsidR="00A53B40" w:rsidRPr="00023A4A" w:rsidRDefault="00A53B40" w:rsidP="00A53B40">
            <w:pPr>
              <w:spacing w:before="0"/>
              <w:jc w:val="right"/>
              <w:rPr>
                <w:rFonts w:ascii="Times New Roman" w:hAnsi="Times New Roman"/>
              </w:rPr>
            </w:pPr>
            <w:r w:rsidRPr="00023A4A">
              <w:rPr>
                <w:rFonts w:ascii="Calibri" w:hAnsi="Calibri"/>
                <w:color w:val="000000"/>
              </w:rPr>
              <w:t>600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DDB2828"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BA08B4F"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90D0415"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3625DD0" w14:textId="77777777" w:rsidR="00A53B40" w:rsidRPr="00023A4A" w:rsidRDefault="00A53B40" w:rsidP="00A53B40">
            <w:pPr>
              <w:spacing w:before="0"/>
              <w:jc w:val="right"/>
              <w:rPr>
                <w:rFonts w:ascii="Times New Roman" w:hAnsi="Times New Roman"/>
              </w:rPr>
            </w:pPr>
          </w:p>
        </w:tc>
      </w:tr>
      <w:tr w:rsidR="00A53B40" w:rsidRPr="00023A4A" w14:paraId="59B05F67" w14:textId="77777777" w:rsidTr="00095E9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1E6B43C5" w14:textId="77777777" w:rsidR="00A53B40" w:rsidRPr="00023A4A" w:rsidRDefault="00A53B40" w:rsidP="00DF302A">
            <w:pPr>
              <w:pStyle w:val="ListParagraph"/>
              <w:numPr>
                <w:ilvl w:val="0"/>
                <w:numId w:val="37"/>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4139238" w14:textId="77777777" w:rsidR="00A53B40" w:rsidRPr="00023A4A" w:rsidRDefault="00A53B40" w:rsidP="00A53B40">
            <w:pPr>
              <w:spacing w:before="0"/>
              <w:jc w:val="right"/>
              <w:rPr>
                <w:rFonts w:ascii="Times New Roman" w:hAnsi="Times New Roman"/>
              </w:rPr>
            </w:pPr>
            <w:r w:rsidRPr="00023A4A">
              <w:rPr>
                <w:rFonts w:ascii="Calibri" w:hAnsi="Calibri"/>
                <w:color w:val="000000"/>
              </w:rPr>
              <w:t>19045</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DDD23EB" w14:textId="77777777" w:rsidR="00A53B40" w:rsidRPr="00023A4A" w:rsidRDefault="00A53B40" w:rsidP="00A53B40">
            <w:pPr>
              <w:spacing w:before="0"/>
              <w:jc w:val="left"/>
              <w:rPr>
                <w:rFonts w:ascii="Times New Roman" w:hAnsi="Times New Roman"/>
              </w:rPr>
            </w:pPr>
            <w:r w:rsidRPr="00023A4A">
              <w:rPr>
                <w:rFonts w:ascii="Calibri" w:hAnsi="Calibri"/>
                <w:color w:val="000000"/>
              </w:rPr>
              <w:t>19568930</w:t>
            </w:r>
          </w:p>
        </w:tc>
        <w:tc>
          <w:tcPr>
            <w:tcW w:w="2087" w:type="dxa"/>
            <w:tcBorders>
              <w:top w:val="outset" w:sz="6" w:space="0" w:color="D0D7E5"/>
              <w:left w:val="outset" w:sz="6" w:space="0" w:color="D0D7E5"/>
              <w:bottom w:val="outset" w:sz="6" w:space="0" w:color="D0D7E5"/>
              <w:right w:val="outset" w:sz="6" w:space="0" w:color="D0D7E5"/>
            </w:tcBorders>
            <w:shd w:val="clear" w:color="auto" w:fill="FFFFFF"/>
          </w:tcPr>
          <w:p w14:paraId="37B7C357" w14:textId="77777777" w:rsidR="00A53B40" w:rsidRPr="00023A4A" w:rsidRDefault="00A53B40" w:rsidP="00A53B40">
            <w:pPr>
              <w:spacing w:before="0"/>
              <w:jc w:val="left"/>
              <w:rPr>
                <w:rFonts w:ascii="Calibri" w:hAnsi="Calibri"/>
              </w:rPr>
            </w:pPr>
            <w:r w:rsidRPr="00023A4A">
              <w:rPr>
                <w:rFonts w:ascii="Calibri" w:hAnsi="Calibri"/>
              </w:rPr>
              <w:t xml:space="preserve">Rudarski kabl savitljivi 0,6/1kV </w:t>
            </w:r>
          </w:p>
          <w:p w14:paraId="1FCDB9B3" w14:textId="77777777" w:rsidR="00A53B40" w:rsidRPr="00023A4A" w:rsidRDefault="00A53B40" w:rsidP="00A53B40">
            <w:pPr>
              <w:spacing w:before="0"/>
              <w:jc w:val="left"/>
              <w:rPr>
                <w:rFonts w:ascii="Times New Roman" w:hAnsi="Times New Roman"/>
              </w:rPr>
            </w:pPr>
            <w:r w:rsidRPr="00023A4A">
              <w:rPr>
                <w:rFonts w:ascii="Calibri" w:hAnsi="Calibri"/>
              </w:rPr>
              <w:t xml:space="preserve">EpN50-Y-5x4 </w:t>
            </w:r>
          </w:p>
        </w:tc>
        <w:tc>
          <w:tcPr>
            <w:tcW w:w="1383" w:type="dxa"/>
            <w:tcBorders>
              <w:top w:val="outset" w:sz="6" w:space="0" w:color="D0D7E5"/>
              <w:left w:val="outset" w:sz="6" w:space="0" w:color="D0D7E5"/>
              <w:bottom w:val="outset" w:sz="6" w:space="0" w:color="D0D7E5"/>
              <w:right w:val="outset" w:sz="6" w:space="0" w:color="D0D7E5"/>
            </w:tcBorders>
            <w:shd w:val="clear" w:color="auto" w:fill="FFFFFF"/>
          </w:tcPr>
          <w:p w14:paraId="3259BA61" w14:textId="77777777" w:rsidR="00A53B40" w:rsidRPr="00023A4A" w:rsidRDefault="00A53B40" w:rsidP="00A53B40">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74FF77A"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1D5CDCD" w14:textId="77777777" w:rsidR="00A53B40" w:rsidRPr="00023A4A" w:rsidRDefault="00A53B40" w:rsidP="00A53B40">
            <w:pPr>
              <w:spacing w:before="0"/>
              <w:jc w:val="left"/>
              <w:rPr>
                <w:rFonts w:ascii="Times New Roman" w:hAnsi="Times New Roman"/>
              </w:rPr>
            </w:pPr>
            <w:r w:rsidRPr="00023A4A">
              <w:rPr>
                <w:rFonts w:ascii="Calibri" w:hAnsi="Calibri"/>
                <w:color w:val="000000"/>
              </w:rPr>
              <w:t>073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244FA14" w14:textId="77777777" w:rsidR="00A53B40" w:rsidRPr="00023A4A" w:rsidRDefault="00A53B40" w:rsidP="00A53B40">
            <w:pPr>
              <w:jc w:val="cente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B3AAB7B" w14:textId="77777777" w:rsidR="00A53B40" w:rsidRPr="00023A4A" w:rsidRDefault="00A53B40" w:rsidP="00A53B40">
            <w:pPr>
              <w:spacing w:before="0"/>
              <w:jc w:val="right"/>
              <w:rPr>
                <w:rFonts w:ascii="Times New Roman" w:hAnsi="Times New Roman"/>
              </w:rPr>
            </w:pPr>
            <w:r w:rsidRPr="00023A4A">
              <w:rPr>
                <w:rFonts w:ascii="Calibri" w:hAnsi="Calibri"/>
                <w:color w:val="000000"/>
              </w:rPr>
              <w:t>500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4D15BD5"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EBCE586"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FBE3C25"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01611A9" w14:textId="77777777" w:rsidR="00A53B40" w:rsidRPr="00023A4A" w:rsidRDefault="00A53B40" w:rsidP="00A53B40">
            <w:pPr>
              <w:spacing w:before="0"/>
              <w:jc w:val="right"/>
              <w:rPr>
                <w:rFonts w:ascii="Times New Roman" w:hAnsi="Times New Roman"/>
              </w:rPr>
            </w:pPr>
          </w:p>
        </w:tc>
      </w:tr>
      <w:tr w:rsidR="00A53B40" w:rsidRPr="00023A4A" w14:paraId="590AF1A3" w14:textId="77777777" w:rsidTr="00095E9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5E48D88B" w14:textId="77777777" w:rsidR="00A53B40" w:rsidRPr="00023A4A" w:rsidRDefault="00A53B40" w:rsidP="00DF302A">
            <w:pPr>
              <w:pStyle w:val="ListParagraph"/>
              <w:numPr>
                <w:ilvl w:val="0"/>
                <w:numId w:val="37"/>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BA83C71" w14:textId="77777777" w:rsidR="00A53B40" w:rsidRPr="00023A4A" w:rsidRDefault="00A53B40" w:rsidP="00A53B40">
            <w:pPr>
              <w:spacing w:before="0"/>
              <w:jc w:val="right"/>
              <w:rPr>
                <w:rFonts w:ascii="Times New Roman" w:hAnsi="Times New Roman"/>
              </w:rPr>
            </w:pPr>
            <w:r w:rsidRPr="00023A4A">
              <w:rPr>
                <w:rFonts w:ascii="Calibri" w:hAnsi="Calibri"/>
                <w:color w:val="000000"/>
              </w:rPr>
              <w:t>19029</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0237CC3" w14:textId="77777777" w:rsidR="00A53B40" w:rsidRPr="00023A4A" w:rsidRDefault="00A53B40" w:rsidP="00A53B40">
            <w:pPr>
              <w:spacing w:before="0"/>
              <w:jc w:val="left"/>
              <w:rPr>
                <w:rFonts w:ascii="Times New Roman" w:hAnsi="Times New Roman"/>
              </w:rPr>
            </w:pPr>
            <w:r w:rsidRPr="00023A4A">
              <w:rPr>
                <w:rFonts w:ascii="Calibri" w:hAnsi="Calibri"/>
                <w:color w:val="000000"/>
              </w:rPr>
              <w:t>19568757</w:t>
            </w:r>
          </w:p>
        </w:tc>
        <w:tc>
          <w:tcPr>
            <w:tcW w:w="2087" w:type="dxa"/>
            <w:tcBorders>
              <w:top w:val="outset" w:sz="6" w:space="0" w:color="D0D7E5"/>
              <w:left w:val="outset" w:sz="6" w:space="0" w:color="D0D7E5"/>
              <w:bottom w:val="outset" w:sz="6" w:space="0" w:color="D0D7E5"/>
              <w:right w:val="outset" w:sz="6" w:space="0" w:color="D0D7E5"/>
            </w:tcBorders>
            <w:shd w:val="clear" w:color="auto" w:fill="FFFFFF"/>
          </w:tcPr>
          <w:p w14:paraId="1C762A25" w14:textId="77777777" w:rsidR="00A53B40" w:rsidRPr="00023A4A" w:rsidRDefault="00A53B40" w:rsidP="00A53B40">
            <w:pPr>
              <w:spacing w:before="0"/>
              <w:jc w:val="left"/>
              <w:rPr>
                <w:rFonts w:ascii="Calibri" w:hAnsi="Calibri"/>
              </w:rPr>
            </w:pPr>
            <w:r w:rsidRPr="00023A4A">
              <w:rPr>
                <w:rFonts w:ascii="Calibri" w:hAnsi="Calibri"/>
              </w:rPr>
              <w:t xml:space="preserve">Rudarski kabl savitljivi 0,6/1kV </w:t>
            </w:r>
          </w:p>
          <w:p w14:paraId="7C3B9718" w14:textId="77777777" w:rsidR="00A53B40" w:rsidRPr="00023A4A" w:rsidRDefault="00A53B40" w:rsidP="00A53B40">
            <w:pPr>
              <w:spacing w:before="0"/>
              <w:jc w:val="left"/>
              <w:rPr>
                <w:rFonts w:ascii="Times New Roman" w:hAnsi="Times New Roman"/>
              </w:rPr>
            </w:pPr>
            <w:r w:rsidRPr="00023A4A">
              <w:rPr>
                <w:rFonts w:ascii="Calibri" w:hAnsi="Calibri"/>
              </w:rPr>
              <w:t>EpN50 19x2,5</w:t>
            </w:r>
          </w:p>
        </w:tc>
        <w:tc>
          <w:tcPr>
            <w:tcW w:w="1383" w:type="dxa"/>
            <w:tcBorders>
              <w:top w:val="outset" w:sz="6" w:space="0" w:color="D0D7E5"/>
              <w:left w:val="outset" w:sz="6" w:space="0" w:color="D0D7E5"/>
              <w:bottom w:val="outset" w:sz="6" w:space="0" w:color="D0D7E5"/>
              <w:right w:val="outset" w:sz="6" w:space="0" w:color="D0D7E5"/>
            </w:tcBorders>
            <w:shd w:val="clear" w:color="auto" w:fill="FFFFFF"/>
          </w:tcPr>
          <w:p w14:paraId="152062C4" w14:textId="77777777" w:rsidR="00A53B40" w:rsidRPr="00023A4A" w:rsidRDefault="00A53B40" w:rsidP="00A53B40">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679B42D"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601D3F3" w14:textId="77777777" w:rsidR="00A53B40" w:rsidRPr="00023A4A" w:rsidRDefault="00A53B40" w:rsidP="00A53B40">
            <w:pPr>
              <w:spacing w:before="0"/>
              <w:jc w:val="left"/>
              <w:rPr>
                <w:rFonts w:ascii="Times New Roman" w:hAnsi="Times New Roman"/>
              </w:rPr>
            </w:pPr>
            <w:r w:rsidRPr="00023A4A">
              <w:rPr>
                <w:rFonts w:ascii="Calibri" w:hAnsi="Calibri"/>
                <w:color w:val="000000"/>
              </w:rPr>
              <w:t>073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F2CF48F" w14:textId="77777777" w:rsidR="00A53B40" w:rsidRPr="00023A4A" w:rsidRDefault="00A53B40" w:rsidP="00A53B40">
            <w:pPr>
              <w:jc w:val="cente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AAEDF47" w14:textId="77777777" w:rsidR="00A53B40" w:rsidRPr="00023A4A" w:rsidRDefault="00A53B40" w:rsidP="00A53B40">
            <w:pPr>
              <w:spacing w:before="0"/>
              <w:jc w:val="right"/>
              <w:rPr>
                <w:rFonts w:ascii="Times New Roman" w:hAnsi="Times New Roman"/>
              </w:rPr>
            </w:pPr>
            <w:r w:rsidRPr="00023A4A">
              <w:rPr>
                <w:rFonts w:ascii="Calibri" w:hAnsi="Calibri"/>
                <w:color w:val="000000"/>
              </w:rPr>
              <w:t>3000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1B86BA7"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B06BCBC"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C8354AF"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55495FD" w14:textId="77777777" w:rsidR="00A53B40" w:rsidRPr="00023A4A" w:rsidRDefault="00A53B40" w:rsidP="00A53B40">
            <w:pPr>
              <w:spacing w:before="0"/>
              <w:jc w:val="right"/>
              <w:rPr>
                <w:rFonts w:ascii="Times New Roman" w:hAnsi="Times New Roman"/>
              </w:rPr>
            </w:pPr>
          </w:p>
        </w:tc>
      </w:tr>
      <w:tr w:rsidR="00A53B40" w:rsidRPr="00023A4A" w14:paraId="15A0D88A" w14:textId="77777777" w:rsidTr="00095E9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13E4D52E" w14:textId="77777777" w:rsidR="00A53B40" w:rsidRPr="00023A4A" w:rsidRDefault="00A53B40" w:rsidP="00DF302A">
            <w:pPr>
              <w:pStyle w:val="ListParagraph"/>
              <w:numPr>
                <w:ilvl w:val="0"/>
                <w:numId w:val="37"/>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CD30CD1" w14:textId="77777777" w:rsidR="00A53B40" w:rsidRPr="00023A4A" w:rsidRDefault="00A53B40" w:rsidP="00A53B40">
            <w:pPr>
              <w:spacing w:before="0"/>
              <w:jc w:val="right"/>
              <w:rPr>
                <w:rFonts w:ascii="Times New Roman" w:hAnsi="Times New Roman"/>
              </w:rPr>
            </w:pPr>
            <w:r w:rsidRPr="00023A4A">
              <w:rPr>
                <w:rFonts w:ascii="Calibri" w:hAnsi="Calibri"/>
                <w:color w:val="000000"/>
              </w:rPr>
              <w:t>19040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79F963A" w14:textId="77777777" w:rsidR="00A53B40" w:rsidRPr="00023A4A" w:rsidRDefault="00A53B40" w:rsidP="00A53B40">
            <w:pPr>
              <w:spacing w:before="0"/>
              <w:jc w:val="left"/>
              <w:rPr>
                <w:rFonts w:ascii="Times New Roman" w:hAnsi="Times New Roman"/>
              </w:rPr>
            </w:pPr>
            <w:r w:rsidRPr="00023A4A">
              <w:rPr>
                <w:rFonts w:ascii="Calibri" w:hAnsi="Calibri"/>
                <w:color w:val="000000"/>
              </w:rPr>
              <w:t>19568872</w:t>
            </w:r>
          </w:p>
        </w:tc>
        <w:tc>
          <w:tcPr>
            <w:tcW w:w="2087" w:type="dxa"/>
            <w:tcBorders>
              <w:top w:val="outset" w:sz="6" w:space="0" w:color="D0D7E5"/>
              <w:left w:val="outset" w:sz="6" w:space="0" w:color="D0D7E5"/>
              <w:bottom w:val="outset" w:sz="6" w:space="0" w:color="D0D7E5"/>
              <w:right w:val="outset" w:sz="6" w:space="0" w:color="D0D7E5"/>
            </w:tcBorders>
            <w:shd w:val="clear" w:color="auto" w:fill="FFFFFF"/>
          </w:tcPr>
          <w:p w14:paraId="205302EB" w14:textId="77777777" w:rsidR="00A53B40" w:rsidRPr="00023A4A" w:rsidRDefault="00A53B40" w:rsidP="00A53B40">
            <w:pPr>
              <w:spacing w:before="0"/>
              <w:jc w:val="left"/>
              <w:rPr>
                <w:rFonts w:ascii="Calibri" w:hAnsi="Calibri"/>
              </w:rPr>
            </w:pPr>
            <w:r w:rsidRPr="00023A4A">
              <w:rPr>
                <w:rFonts w:ascii="Calibri" w:hAnsi="Calibri"/>
              </w:rPr>
              <w:t xml:space="preserve">Rudarski kabl savitljivi 0,6/1kV </w:t>
            </w:r>
          </w:p>
          <w:p w14:paraId="2BA3AEAA" w14:textId="77777777" w:rsidR="00A53B40" w:rsidRPr="00023A4A" w:rsidRDefault="00A53B40" w:rsidP="00A53B40">
            <w:pPr>
              <w:spacing w:before="0"/>
              <w:jc w:val="left"/>
              <w:rPr>
                <w:rFonts w:ascii="Times New Roman" w:hAnsi="Times New Roman"/>
              </w:rPr>
            </w:pPr>
            <w:r w:rsidRPr="00023A4A">
              <w:rPr>
                <w:rFonts w:ascii="Calibri" w:hAnsi="Calibri"/>
              </w:rPr>
              <w:t>EpN50-Y 4x10</w:t>
            </w:r>
          </w:p>
        </w:tc>
        <w:tc>
          <w:tcPr>
            <w:tcW w:w="1383" w:type="dxa"/>
            <w:tcBorders>
              <w:top w:val="outset" w:sz="6" w:space="0" w:color="D0D7E5"/>
              <w:left w:val="outset" w:sz="6" w:space="0" w:color="D0D7E5"/>
              <w:bottom w:val="outset" w:sz="6" w:space="0" w:color="D0D7E5"/>
              <w:right w:val="outset" w:sz="6" w:space="0" w:color="D0D7E5"/>
            </w:tcBorders>
            <w:shd w:val="clear" w:color="auto" w:fill="FFFFFF"/>
          </w:tcPr>
          <w:p w14:paraId="41707990" w14:textId="77777777" w:rsidR="00A53B40" w:rsidRPr="00023A4A" w:rsidRDefault="00A53B40" w:rsidP="00A53B40">
            <w:pPr>
              <w:spacing w:before="0"/>
              <w:jc w:val="left"/>
              <w:rPr>
                <w:rFonts w:ascii="Times New Roman" w:hAnsi="Times New Roman"/>
                <w:color w:val="FF0000"/>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2F45FEF"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4110667" w14:textId="77777777" w:rsidR="00A53B40" w:rsidRPr="00023A4A" w:rsidRDefault="00A53B40" w:rsidP="00A53B40">
            <w:pPr>
              <w:spacing w:before="0"/>
              <w:jc w:val="left"/>
              <w:rPr>
                <w:rFonts w:ascii="Times New Roman" w:hAnsi="Times New Roman"/>
              </w:rPr>
            </w:pPr>
            <w:r w:rsidRPr="00023A4A">
              <w:rPr>
                <w:rFonts w:ascii="Calibri" w:hAnsi="Calibri"/>
                <w:color w:val="000000"/>
              </w:rPr>
              <w:t>073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C2F6832" w14:textId="77777777" w:rsidR="00A53B40" w:rsidRPr="00023A4A" w:rsidRDefault="00A53B40" w:rsidP="00A53B40">
            <w:pPr>
              <w:jc w:val="cente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1BD2AA5" w14:textId="77777777" w:rsidR="00A53B40" w:rsidRPr="00023A4A" w:rsidRDefault="00A53B40" w:rsidP="00A53B40">
            <w:pPr>
              <w:spacing w:before="0"/>
              <w:jc w:val="right"/>
              <w:rPr>
                <w:rFonts w:ascii="Times New Roman" w:hAnsi="Times New Roman"/>
              </w:rPr>
            </w:pPr>
            <w:r w:rsidRPr="00023A4A">
              <w:rPr>
                <w:rFonts w:ascii="Calibri" w:hAnsi="Calibri"/>
                <w:color w:val="000000"/>
              </w:rPr>
              <w:t>700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119C5AB"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4C12723"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107207E"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9762CC9" w14:textId="77777777" w:rsidR="00A53B40" w:rsidRPr="00023A4A" w:rsidRDefault="00A53B40" w:rsidP="00A53B40">
            <w:pPr>
              <w:spacing w:before="0"/>
              <w:jc w:val="right"/>
              <w:rPr>
                <w:rFonts w:ascii="Times New Roman" w:hAnsi="Times New Roman"/>
              </w:rPr>
            </w:pPr>
          </w:p>
        </w:tc>
      </w:tr>
      <w:tr w:rsidR="00A53B40" w:rsidRPr="00023A4A" w14:paraId="3AEA8141" w14:textId="77777777" w:rsidTr="00095E9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569FE9FB" w14:textId="77777777" w:rsidR="00A53B40" w:rsidRPr="00023A4A" w:rsidRDefault="00A53B40" w:rsidP="00DF302A">
            <w:pPr>
              <w:pStyle w:val="ListParagraph"/>
              <w:numPr>
                <w:ilvl w:val="0"/>
                <w:numId w:val="37"/>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FE01B16" w14:textId="77777777" w:rsidR="00A53B40" w:rsidRPr="00023A4A" w:rsidRDefault="00A53B40" w:rsidP="00A53B40">
            <w:pPr>
              <w:spacing w:before="0"/>
              <w:jc w:val="right"/>
              <w:rPr>
                <w:rFonts w:ascii="Times New Roman" w:hAnsi="Times New Roman"/>
              </w:rPr>
            </w:pPr>
            <w:r w:rsidRPr="00023A4A">
              <w:rPr>
                <w:rFonts w:ascii="Calibri" w:hAnsi="Calibri"/>
                <w:color w:val="000000"/>
              </w:rPr>
              <w:t>19023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37BF581" w14:textId="77777777" w:rsidR="00A53B40" w:rsidRPr="00023A4A" w:rsidRDefault="00A53B40" w:rsidP="00A53B40">
            <w:pPr>
              <w:spacing w:before="0"/>
              <w:jc w:val="left"/>
              <w:rPr>
                <w:rFonts w:ascii="Times New Roman" w:hAnsi="Times New Roman"/>
              </w:rPr>
            </w:pPr>
            <w:r w:rsidRPr="00023A4A">
              <w:rPr>
                <w:rFonts w:ascii="Calibri" w:hAnsi="Calibri"/>
                <w:color w:val="000000"/>
              </w:rPr>
              <w:t>19568716</w:t>
            </w:r>
          </w:p>
        </w:tc>
        <w:tc>
          <w:tcPr>
            <w:tcW w:w="2087" w:type="dxa"/>
            <w:tcBorders>
              <w:top w:val="outset" w:sz="6" w:space="0" w:color="D0D7E5"/>
              <w:left w:val="outset" w:sz="6" w:space="0" w:color="D0D7E5"/>
              <w:bottom w:val="outset" w:sz="6" w:space="0" w:color="D0D7E5"/>
              <w:right w:val="outset" w:sz="6" w:space="0" w:color="D0D7E5"/>
            </w:tcBorders>
            <w:shd w:val="clear" w:color="auto" w:fill="FFFFFF"/>
          </w:tcPr>
          <w:p w14:paraId="25863FE4" w14:textId="77777777" w:rsidR="00A53B40" w:rsidRPr="00023A4A" w:rsidRDefault="00A53B40" w:rsidP="00A53B40">
            <w:pPr>
              <w:spacing w:before="0"/>
              <w:jc w:val="left"/>
              <w:rPr>
                <w:rFonts w:ascii="Calibri" w:hAnsi="Calibri"/>
              </w:rPr>
            </w:pPr>
            <w:r w:rsidRPr="00023A4A">
              <w:rPr>
                <w:rFonts w:ascii="Calibri" w:hAnsi="Calibri"/>
              </w:rPr>
              <w:t xml:space="preserve">Rudarski kabl savitljivi 0,6/1kV </w:t>
            </w:r>
          </w:p>
          <w:p w14:paraId="2A4DC221" w14:textId="77777777" w:rsidR="00A53B40" w:rsidRPr="00023A4A" w:rsidRDefault="00A53B40" w:rsidP="00A53B40">
            <w:pPr>
              <w:spacing w:before="0"/>
              <w:jc w:val="left"/>
              <w:rPr>
                <w:rFonts w:ascii="Times New Roman" w:hAnsi="Times New Roman"/>
              </w:rPr>
            </w:pPr>
            <w:r w:rsidRPr="00023A4A">
              <w:rPr>
                <w:rFonts w:ascii="Calibri" w:hAnsi="Calibri"/>
              </w:rPr>
              <w:t>EpN50 12x1,5</w:t>
            </w:r>
          </w:p>
        </w:tc>
        <w:tc>
          <w:tcPr>
            <w:tcW w:w="1383" w:type="dxa"/>
            <w:tcBorders>
              <w:top w:val="outset" w:sz="6" w:space="0" w:color="D0D7E5"/>
              <w:left w:val="outset" w:sz="6" w:space="0" w:color="D0D7E5"/>
              <w:bottom w:val="outset" w:sz="6" w:space="0" w:color="D0D7E5"/>
              <w:right w:val="outset" w:sz="6" w:space="0" w:color="D0D7E5"/>
            </w:tcBorders>
            <w:shd w:val="clear" w:color="auto" w:fill="FFFFFF"/>
          </w:tcPr>
          <w:p w14:paraId="041D3D97" w14:textId="77777777" w:rsidR="00A53B40" w:rsidRPr="00023A4A" w:rsidRDefault="00A53B40" w:rsidP="00A53B40">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0D075E9"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848645C" w14:textId="77777777" w:rsidR="00A53B40" w:rsidRPr="00023A4A" w:rsidRDefault="00A53B40" w:rsidP="00A53B40">
            <w:pPr>
              <w:spacing w:before="0"/>
              <w:jc w:val="left"/>
              <w:rPr>
                <w:rFonts w:ascii="Times New Roman" w:hAnsi="Times New Roman"/>
              </w:rPr>
            </w:pPr>
            <w:r w:rsidRPr="00023A4A">
              <w:rPr>
                <w:rFonts w:ascii="Calibri" w:hAnsi="Calibri"/>
                <w:color w:val="000000"/>
              </w:rPr>
              <w:t>073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C3EC283" w14:textId="77777777" w:rsidR="00A53B40" w:rsidRPr="00023A4A" w:rsidRDefault="00A53B40" w:rsidP="00A53B40">
            <w:pPr>
              <w:jc w:val="cente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EB8F20E" w14:textId="77777777" w:rsidR="00A53B40" w:rsidRPr="00023A4A" w:rsidRDefault="00A53B40" w:rsidP="00A53B40">
            <w:pPr>
              <w:spacing w:before="0"/>
              <w:jc w:val="right"/>
              <w:rPr>
                <w:rFonts w:ascii="Times New Roman" w:hAnsi="Times New Roman"/>
              </w:rPr>
            </w:pPr>
            <w:r w:rsidRPr="00023A4A">
              <w:rPr>
                <w:rFonts w:ascii="Calibri" w:hAnsi="Calibri"/>
                <w:color w:val="000000"/>
              </w:rPr>
              <w:t>500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82AF474"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2F0D93D"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CCABD7E"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8D47DC9" w14:textId="77777777" w:rsidR="00A53B40" w:rsidRPr="00023A4A" w:rsidRDefault="00A53B40" w:rsidP="00A53B40">
            <w:pPr>
              <w:spacing w:before="0"/>
              <w:jc w:val="right"/>
              <w:rPr>
                <w:rFonts w:ascii="Times New Roman" w:hAnsi="Times New Roman"/>
              </w:rPr>
            </w:pPr>
          </w:p>
        </w:tc>
      </w:tr>
      <w:tr w:rsidR="00A53B40" w:rsidRPr="00023A4A" w14:paraId="53225105" w14:textId="77777777" w:rsidTr="00095E9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516D7068" w14:textId="77777777" w:rsidR="00A53B40" w:rsidRPr="00023A4A" w:rsidRDefault="00A53B40" w:rsidP="00DF302A">
            <w:pPr>
              <w:pStyle w:val="ListParagraph"/>
              <w:numPr>
                <w:ilvl w:val="0"/>
                <w:numId w:val="37"/>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E7E1ECB" w14:textId="77777777" w:rsidR="00A53B40" w:rsidRPr="00023A4A" w:rsidRDefault="00A53B40" w:rsidP="00A53B40">
            <w:pPr>
              <w:spacing w:before="0"/>
              <w:jc w:val="right"/>
              <w:rPr>
                <w:rFonts w:ascii="Times New Roman" w:hAnsi="Times New Roman"/>
              </w:rPr>
            </w:pPr>
            <w:r w:rsidRPr="00023A4A">
              <w:rPr>
                <w:rFonts w:ascii="Calibri" w:hAnsi="Calibri"/>
                <w:color w:val="000000"/>
              </w:rPr>
              <w:t>19065</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77049DA" w14:textId="77777777" w:rsidR="00A53B40" w:rsidRPr="00023A4A" w:rsidRDefault="00A53B40" w:rsidP="00A53B40">
            <w:pPr>
              <w:spacing w:before="0"/>
              <w:jc w:val="left"/>
              <w:rPr>
                <w:rFonts w:ascii="Times New Roman" w:hAnsi="Times New Roman"/>
              </w:rPr>
            </w:pPr>
            <w:r w:rsidRPr="00023A4A">
              <w:rPr>
                <w:rFonts w:ascii="Calibri" w:hAnsi="Calibri"/>
                <w:color w:val="000000"/>
              </w:rPr>
              <w:t>19569433</w:t>
            </w:r>
          </w:p>
        </w:tc>
        <w:tc>
          <w:tcPr>
            <w:tcW w:w="2087" w:type="dxa"/>
            <w:tcBorders>
              <w:top w:val="outset" w:sz="6" w:space="0" w:color="D0D7E5"/>
              <w:left w:val="outset" w:sz="6" w:space="0" w:color="D0D7E5"/>
              <w:bottom w:val="outset" w:sz="6" w:space="0" w:color="D0D7E5"/>
              <w:right w:val="outset" w:sz="6" w:space="0" w:color="D0D7E5"/>
            </w:tcBorders>
            <w:shd w:val="clear" w:color="auto" w:fill="FFFFFF"/>
          </w:tcPr>
          <w:p w14:paraId="29CE36FE" w14:textId="77777777" w:rsidR="00A53B40" w:rsidRPr="00023A4A" w:rsidRDefault="00A53B40" w:rsidP="00A53B40">
            <w:pPr>
              <w:spacing w:before="0"/>
              <w:jc w:val="left"/>
              <w:rPr>
                <w:rFonts w:ascii="Calibri" w:hAnsi="Calibri"/>
              </w:rPr>
            </w:pPr>
            <w:r w:rsidRPr="00023A4A">
              <w:rPr>
                <w:rFonts w:ascii="Calibri" w:hAnsi="Calibri"/>
              </w:rPr>
              <w:t xml:space="preserve">Rudarski kabl savitljivi 0,6/1kV </w:t>
            </w:r>
          </w:p>
          <w:p w14:paraId="67207F6B" w14:textId="77777777" w:rsidR="00A53B40" w:rsidRPr="00023A4A" w:rsidRDefault="00A53B40" w:rsidP="00A53B40">
            <w:pPr>
              <w:spacing w:before="0"/>
              <w:jc w:val="left"/>
              <w:rPr>
                <w:rFonts w:ascii="Times New Roman" w:hAnsi="Times New Roman"/>
              </w:rPr>
            </w:pPr>
            <w:r w:rsidRPr="00023A4A">
              <w:rPr>
                <w:rFonts w:ascii="Calibri" w:hAnsi="Calibri"/>
              </w:rPr>
              <w:t>EpN50 8x1,5</w:t>
            </w:r>
          </w:p>
        </w:tc>
        <w:tc>
          <w:tcPr>
            <w:tcW w:w="1383" w:type="dxa"/>
            <w:tcBorders>
              <w:top w:val="outset" w:sz="6" w:space="0" w:color="D0D7E5"/>
              <w:left w:val="outset" w:sz="6" w:space="0" w:color="D0D7E5"/>
              <w:bottom w:val="outset" w:sz="6" w:space="0" w:color="D0D7E5"/>
              <w:right w:val="outset" w:sz="6" w:space="0" w:color="D0D7E5"/>
            </w:tcBorders>
            <w:shd w:val="clear" w:color="auto" w:fill="FFFFFF"/>
          </w:tcPr>
          <w:p w14:paraId="64C52135" w14:textId="77777777" w:rsidR="00A53B40" w:rsidRPr="00023A4A" w:rsidRDefault="00A53B40" w:rsidP="00A53B40">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997D953"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17934A5" w14:textId="77777777" w:rsidR="00A53B40" w:rsidRPr="00023A4A" w:rsidRDefault="00A53B40" w:rsidP="00A53B40">
            <w:pPr>
              <w:spacing w:before="0"/>
              <w:jc w:val="left"/>
              <w:rPr>
                <w:rFonts w:ascii="Times New Roman" w:hAnsi="Times New Roman"/>
              </w:rPr>
            </w:pPr>
            <w:r w:rsidRPr="00023A4A">
              <w:rPr>
                <w:rFonts w:ascii="Calibri" w:hAnsi="Calibri"/>
                <w:color w:val="000000"/>
              </w:rPr>
              <w:t>073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1E58292" w14:textId="77777777" w:rsidR="00A53B40" w:rsidRPr="00023A4A" w:rsidRDefault="00A53B40" w:rsidP="00A53B40">
            <w:pPr>
              <w:jc w:val="cente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CCEF2B4" w14:textId="77777777" w:rsidR="00A53B40" w:rsidRPr="00023A4A" w:rsidRDefault="00A53B40" w:rsidP="00A53B40">
            <w:pPr>
              <w:spacing w:before="0"/>
              <w:jc w:val="right"/>
              <w:rPr>
                <w:rFonts w:ascii="Times New Roman" w:hAnsi="Times New Roman"/>
              </w:rPr>
            </w:pPr>
            <w:r w:rsidRPr="00023A4A">
              <w:rPr>
                <w:rFonts w:ascii="Calibri" w:hAnsi="Calibri"/>
                <w:color w:val="000000"/>
              </w:rPr>
              <w:t>300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A41D129"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A01EFB5"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755B61E"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E385BAF" w14:textId="77777777" w:rsidR="00A53B40" w:rsidRPr="00023A4A" w:rsidRDefault="00A53B40" w:rsidP="00A53B40">
            <w:pPr>
              <w:spacing w:before="0"/>
              <w:jc w:val="right"/>
              <w:rPr>
                <w:rFonts w:ascii="Times New Roman" w:hAnsi="Times New Roman"/>
              </w:rPr>
            </w:pPr>
          </w:p>
        </w:tc>
      </w:tr>
      <w:tr w:rsidR="00A53B40" w:rsidRPr="00023A4A" w14:paraId="7FB7E4A2" w14:textId="77777777" w:rsidTr="00095E9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668AFDD0" w14:textId="77777777" w:rsidR="00A53B40" w:rsidRPr="00023A4A" w:rsidRDefault="00A53B40" w:rsidP="00DF302A">
            <w:pPr>
              <w:pStyle w:val="ListParagraph"/>
              <w:numPr>
                <w:ilvl w:val="0"/>
                <w:numId w:val="37"/>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D37FBF6" w14:textId="77777777" w:rsidR="00A53B40" w:rsidRPr="00023A4A" w:rsidRDefault="00A53B40" w:rsidP="00A53B40">
            <w:pPr>
              <w:spacing w:before="0"/>
              <w:jc w:val="right"/>
              <w:rPr>
                <w:rFonts w:ascii="Times New Roman" w:hAnsi="Times New Roman"/>
              </w:rPr>
            </w:pPr>
            <w:r w:rsidRPr="00023A4A">
              <w:rPr>
                <w:rFonts w:ascii="Calibri" w:hAnsi="Calibri"/>
                <w:color w:val="000000"/>
              </w:rPr>
              <w:t>19057</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7C9FFAE" w14:textId="77777777" w:rsidR="00A53B40" w:rsidRPr="00023A4A" w:rsidRDefault="00A53B40" w:rsidP="00A53B40">
            <w:pPr>
              <w:spacing w:before="0"/>
              <w:jc w:val="left"/>
              <w:rPr>
                <w:rFonts w:ascii="Times New Roman" w:hAnsi="Times New Roman"/>
              </w:rPr>
            </w:pPr>
            <w:r w:rsidRPr="00023A4A">
              <w:rPr>
                <w:rFonts w:ascii="Calibri" w:hAnsi="Calibri"/>
                <w:color w:val="000000"/>
              </w:rPr>
              <w:t>19569136</w:t>
            </w:r>
          </w:p>
        </w:tc>
        <w:tc>
          <w:tcPr>
            <w:tcW w:w="2087" w:type="dxa"/>
            <w:tcBorders>
              <w:top w:val="outset" w:sz="6" w:space="0" w:color="D0D7E5"/>
              <w:left w:val="outset" w:sz="6" w:space="0" w:color="D0D7E5"/>
              <w:bottom w:val="outset" w:sz="6" w:space="0" w:color="D0D7E5"/>
              <w:right w:val="outset" w:sz="6" w:space="0" w:color="D0D7E5"/>
            </w:tcBorders>
            <w:shd w:val="clear" w:color="auto" w:fill="FFFFFF"/>
          </w:tcPr>
          <w:p w14:paraId="4B62A508" w14:textId="77777777" w:rsidR="00A53B40" w:rsidRPr="00023A4A" w:rsidRDefault="00A53B40" w:rsidP="00A53B40">
            <w:pPr>
              <w:spacing w:before="0"/>
              <w:jc w:val="left"/>
              <w:rPr>
                <w:rFonts w:ascii="Calibri" w:hAnsi="Calibri"/>
              </w:rPr>
            </w:pPr>
            <w:r w:rsidRPr="00023A4A">
              <w:rPr>
                <w:rFonts w:ascii="Calibri" w:hAnsi="Calibri"/>
              </w:rPr>
              <w:t xml:space="preserve">Rudarski kabl savitljivi 0,6/1kV </w:t>
            </w:r>
          </w:p>
          <w:p w14:paraId="2261F02F" w14:textId="77777777" w:rsidR="00A53B40" w:rsidRPr="00023A4A" w:rsidRDefault="00A53B40" w:rsidP="00A53B40">
            <w:pPr>
              <w:spacing w:before="0"/>
              <w:jc w:val="left"/>
              <w:rPr>
                <w:rFonts w:ascii="Times New Roman" w:hAnsi="Times New Roman"/>
              </w:rPr>
            </w:pPr>
            <w:r w:rsidRPr="00023A4A">
              <w:rPr>
                <w:rFonts w:ascii="Calibri" w:hAnsi="Calibri"/>
              </w:rPr>
              <w:t xml:space="preserve">EpN50-Y 4x4 </w:t>
            </w:r>
          </w:p>
        </w:tc>
        <w:tc>
          <w:tcPr>
            <w:tcW w:w="1383" w:type="dxa"/>
            <w:tcBorders>
              <w:top w:val="outset" w:sz="6" w:space="0" w:color="D0D7E5"/>
              <w:left w:val="outset" w:sz="6" w:space="0" w:color="D0D7E5"/>
              <w:bottom w:val="outset" w:sz="6" w:space="0" w:color="D0D7E5"/>
              <w:right w:val="outset" w:sz="6" w:space="0" w:color="D0D7E5"/>
            </w:tcBorders>
            <w:shd w:val="clear" w:color="auto" w:fill="FFFFFF"/>
          </w:tcPr>
          <w:p w14:paraId="22481178" w14:textId="77777777" w:rsidR="00A53B40" w:rsidRPr="00023A4A" w:rsidRDefault="00A53B40" w:rsidP="00A53B40">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1D2ECA1"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3CCB3A1" w14:textId="77777777" w:rsidR="00A53B40" w:rsidRPr="00023A4A" w:rsidRDefault="00A53B40" w:rsidP="00A53B40">
            <w:pPr>
              <w:spacing w:before="0"/>
              <w:jc w:val="left"/>
              <w:rPr>
                <w:rFonts w:ascii="Times New Roman" w:hAnsi="Times New Roman"/>
              </w:rPr>
            </w:pPr>
            <w:r w:rsidRPr="00023A4A">
              <w:rPr>
                <w:rFonts w:ascii="Calibri" w:hAnsi="Calibri"/>
                <w:color w:val="000000"/>
              </w:rPr>
              <w:t>073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F140AD7" w14:textId="77777777" w:rsidR="00A53B40" w:rsidRPr="00023A4A" w:rsidRDefault="00A53B40" w:rsidP="00A53B40">
            <w:pPr>
              <w:jc w:val="cente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EF0D4C3" w14:textId="77777777" w:rsidR="00A53B40" w:rsidRPr="00023A4A" w:rsidRDefault="00A53B40" w:rsidP="00A53B40">
            <w:pPr>
              <w:spacing w:before="0"/>
              <w:jc w:val="right"/>
              <w:rPr>
                <w:rFonts w:ascii="Times New Roman" w:hAnsi="Times New Roman"/>
              </w:rPr>
            </w:pPr>
            <w:r w:rsidRPr="00023A4A">
              <w:rPr>
                <w:rFonts w:ascii="Calibri" w:hAnsi="Calibri"/>
                <w:color w:val="000000"/>
              </w:rPr>
              <w:t>1000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81F2405"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DB58BF0"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8C651E6" w14:textId="77777777" w:rsidR="00A53B40" w:rsidRPr="00023A4A" w:rsidRDefault="00A53B40" w:rsidP="00A53B40">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B40CAFA" w14:textId="77777777" w:rsidR="00A53B40" w:rsidRPr="00023A4A" w:rsidRDefault="00A53B40" w:rsidP="00A53B40">
            <w:pPr>
              <w:spacing w:before="0"/>
              <w:jc w:val="right"/>
              <w:rPr>
                <w:rFonts w:ascii="Times New Roman" w:hAnsi="Times New Roman"/>
              </w:rPr>
            </w:pPr>
          </w:p>
        </w:tc>
      </w:tr>
    </w:tbl>
    <w:p w14:paraId="4CCB18F5" w14:textId="77777777" w:rsidR="00B66E89" w:rsidRPr="00023A4A" w:rsidRDefault="00B66E89" w:rsidP="009949C0">
      <w:pPr>
        <w:spacing w:before="0"/>
        <w:contextualSpacing/>
        <w:rPr>
          <w:rFonts w:cs="Arial"/>
        </w:rPr>
      </w:pPr>
    </w:p>
    <w:p w14:paraId="26893D75" w14:textId="77777777" w:rsidR="00B66E89" w:rsidRPr="00023A4A" w:rsidRDefault="00B66E89" w:rsidP="009949C0">
      <w:pPr>
        <w:spacing w:before="0"/>
        <w:contextualSpacing/>
        <w:rPr>
          <w:rFonts w:cs="Arial"/>
        </w:rPr>
      </w:pPr>
    </w:p>
    <w:p w14:paraId="7A076BCB" w14:textId="77777777" w:rsidR="00095E9E" w:rsidRPr="00023A4A" w:rsidRDefault="00095E9E" w:rsidP="009949C0">
      <w:pPr>
        <w:spacing w:before="0"/>
        <w:contextualSpacing/>
        <w:rPr>
          <w:rFonts w:cs="Arial"/>
        </w:rPr>
      </w:pPr>
    </w:p>
    <w:p w14:paraId="09BF5717" w14:textId="77777777" w:rsidR="00095E9E" w:rsidRPr="00023A4A" w:rsidRDefault="00095E9E" w:rsidP="009949C0">
      <w:pPr>
        <w:spacing w:before="0"/>
        <w:contextualSpacing/>
        <w:rPr>
          <w:rFonts w:cs="Arial"/>
        </w:rPr>
      </w:pPr>
    </w:p>
    <w:p w14:paraId="0C7CC914" w14:textId="77777777" w:rsidR="00095E9E" w:rsidRPr="00023A4A" w:rsidRDefault="00095E9E" w:rsidP="009949C0">
      <w:pPr>
        <w:spacing w:before="0"/>
        <w:contextualSpacing/>
        <w:rPr>
          <w:rFonts w:cs="Arial"/>
        </w:rPr>
      </w:pPr>
    </w:p>
    <w:p w14:paraId="2A3AAED4" w14:textId="77777777" w:rsidR="00095E9E" w:rsidRPr="00023A4A" w:rsidRDefault="00095E9E" w:rsidP="009949C0">
      <w:pPr>
        <w:spacing w:before="0"/>
        <w:contextualSpacing/>
        <w:rPr>
          <w:rFonts w:cs="Arial"/>
        </w:rPr>
      </w:pPr>
    </w:p>
    <w:p w14:paraId="2851B516" w14:textId="77777777" w:rsidR="00095E9E" w:rsidRPr="00023A4A" w:rsidRDefault="00095E9E" w:rsidP="009949C0">
      <w:pPr>
        <w:spacing w:before="0"/>
        <w:contextualSpacing/>
        <w:rPr>
          <w:rFonts w:cs="Arial"/>
        </w:rPr>
      </w:pPr>
    </w:p>
    <w:p w14:paraId="619CDE10" w14:textId="77777777" w:rsidR="00095E9E" w:rsidRPr="00023A4A" w:rsidRDefault="00095E9E" w:rsidP="009949C0">
      <w:pPr>
        <w:spacing w:before="0"/>
        <w:contextualSpacing/>
        <w:rPr>
          <w:rFonts w:cs="Arial"/>
        </w:rPr>
      </w:pPr>
    </w:p>
    <w:p w14:paraId="59FFFA2E" w14:textId="77777777" w:rsidR="00095E9E" w:rsidRPr="00023A4A" w:rsidRDefault="00095E9E" w:rsidP="009949C0">
      <w:pPr>
        <w:spacing w:before="0"/>
        <w:contextualSpacing/>
        <w:rPr>
          <w:rFonts w:cs="Arial"/>
        </w:rPr>
      </w:pPr>
    </w:p>
    <w:p w14:paraId="4C2DA5E7" w14:textId="77777777" w:rsidR="00095E9E" w:rsidRPr="00023A4A" w:rsidRDefault="00095E9E" w:rsidP="009949C0">
      <w:pPr>
        <w:spacing w:before="0"/>
        <w:contextualSpacing/>
        <w:rPr>
          <w:rFonts w:cs="Arial"/>
        </w:rPr>
      </w:pPr>
    </w:p>
    <w:p w14:paraId="0E427E0A" w14:textId="77777777" w:rsidR="0093289A" w:rsidRPr="00023A4A" w:rsidRDefault="0093289A" w:rsidP="009949C0">
      <w:pPr>
        <w:spacing w:before="0"/>
        <w:contextualSpacing/>
        <w:rPr>
          <w:rFonts w:cs="Arial"/>
        </w:rPr>
      </w:pPr>
    </w:p>
    <w:p w14:paraId="27EA076C" w14:textId="77777777" w:rsidR="0093289A" w:rsidRPr="00023A4A" w:rsidRDefault="0093289A" w:rsidP="009949C0">
      <w:pPr>
        <w:spacing w:before="0"/>
        <w:contextualSpacing/>
        <w:rPr>
          <w:rFonts w:cs="Arial"/>
        </w:rPr>
      </w:pPr>
    </w:p>
    <w:p w14:paraId="582B8024" w14:textId="77777777" w:rsidR="00095E9E" w:rsidRPr="00023A4A" w:rsidRDefault="00095E9E" w:rsidP="009949C0">
      <w:pPr>
        <w:spacing w:before="0"/>
        <w:contextualSpacing/>
        <w:rPr>
          <w:rFonts w:cs="Arial"/>
        </w:rPr>
      </w:pPr>
    </w:p>
    <w:p w14:paraId="17DFD0FA" w14:textId="77777777" w:rsidR="00A53B40" w:rsidRPr="00023A4A" w:rsidRDefault="00A53B40" w:rsidP="009949C0">
      <w:pPr>
        <w:spacing w:before="0"/>
        <w:contextualSpacing/>
        <w:rPr>
          <w:rFonts w:cs="Arial"/>
        </w:rPr>
      </w:pPr>
    </w:p>
    <w:p w14:paraId="0060CFE1" w14:textId="77777777" w:rsidR="00095E9E" w:rsidRPr="00023A4A" w:rsidRDefault="00095E9E" w:rsidP="009949C0">
      <w:pPr>
        <w:spacing w:before="0"/>
        <w:contextualSpacing/>
        <w:rPr>
          <w:rFonts w:cs="Arial"/>
        </w:rPr>
      </w:pPr>
    </w:p>
    <w:p w14:paraId="1D13A20A" w14:textId="77777777" w:rsidR="009949C0" w:rsidRPr="00023A4A" w:rsidRDefault="009949C0" w:rsidP="009949C0">
      <w:pPr>
        <w:spacing w:before="0"/>
        <w:contextualSpacing/>
        <w:rPr>
          <w:rFonts w:cs="Arial"/>
        </w:rPr>
      </w:pPr>
      <w:r w:rsidRPr="00023A4A">
        <w:rPr>
          <w:rFonts w:cs="Arial"/>
        </w:rPr>
        <w:t>Табела 1.</w:t>
      </w:r>
    </w:p>
    <w:tbl>
      <w:tblPr>
        <w:tblpPr w:leftFromText="141" w:rightFromText="141" w:vertAnchor="text" w:horzAnchor="page" w:tblpX="2292" w:tblpY="2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9949C0" w:rsidRPr="00023A4A" w14:paraId="16B34D16" w14:textId="77777777" w:rsidTr="00B66E89">
        <w:trPr>
          <w:trHeight w:val="418"/>
        </w:trPr>
        <w:tc>
          <w:tcPr>
            <w:tcW w:w="568" w:type="dxa"/>
            <w:vAlign w:val="center"/>
          </w:tcPr>
          <w:p w14:paraId="153C0F10" w14:textId="77777777" w:rsidR="009949C0" w:rsidRPr="00023A4A" w:rsidRDefault="009949C0" w:rsidP="00B66E89">
            <w:pPr>
              <w:spacing w:before="0"/>
              <w:contextualSpacing/>
              <w:jc w:val="center"/>
              <w:rPr>
                <w:rFonts w:cs="Arial"/>
                <w:b/>
                <w:lang w:val="sr-Latn-CS"/>
              </w:rPr>
            </w:pPr>
            <w:r w:rsidRPr="00023A4A">
              <w:rPr>
                <w:rFonts w:cs="Arial"/>
                <w:b/>
              </w:rPr>
              <w:t>I</w:t>
            </w:r>
          </w:p>
        </w:tc>
        <w:tc>
          <w:tcPr>
            <w:tcW w:w="6740" w:type="dxa"/>
            <w:vAlign w:val="center"/>
          </w:tcPr>
          <w:p w14:paraId="3C1A87DE" w14:textId="77777777" w:rsidR="009949C0" w:rsidRPr="00023A4A" w:rsidRDefault="009949C0" w:rsidP="00B66E89">
            <w:pPr>
              <w:spacing w:before="0"/>
              <w:contextualSpacing/>
              <w:jc w:val="center"/>
              <w:rPr>
                <w:rFonts w:cs="Arial"/>
                <w:b/>
              </w:rPr>
            </w:pPr>
            <w:r w:rsidRPr="00023A4A">
              <w:rPr>
                <w:rFonts w:cs="Arial"/>
                <w:b/>
              </w:rPr>
              <w:t xml:space="preserve">УКУПНО ПОНУЂЕНА ЦЕНА  </w:t>
            </w:r>
            <w:r w:rsidR="0093289A" w:rsidRPr="00023A4A">
              <w:rPr>
                <w:rFonts w:cs="Arial"/>
                <w:b/>
                <w:lang w:val="sr-Cyrl-RS"/>
              </w:rPr>
              <w:t xml:space="preserve">дин/Еур </w:t>
            </w:r>
            <w:r w:rsidRPr="00023A4A">
              <w:rPr>
                <w:rFonts w:cs="Arial"/>
                <w:b/>
              </w:rPr>
              <w:t>без ПДВ</w:t>
            </w:r>
          </w:p>
          <w:p w14:paraId="60DB2C2F" w14:textId="77777777" w:rsidR="009949C0" w:rsidRPr="00023A4A" w:rsidRDefault="009949C0" w:rsidP="00B66E89">
            <w:pPr>
              <w:spacing w:before="0"/>
              <w:contextualSpacing/>
              <w:jc w:val="center"/>
              <w:rPr>
                <w:rFonts w:cs="Arial"/>
                <w:b/>
              </w:rPr>
            </w:pPr>
            <w:r w:rsidRPr="00023A4A">
              <w:rPr>
                <w:rFonts w:cs="Arial"/>
                <w:b/>
                <w:color w:val="000000"/>
              </w:rPr>
              <w:t xml:space="preserve">(збир колоне бр. </w:t>
            </w:r>
            <w:r w:rsidRPr="00023A4A">
              <w:rPr>
                <w:rFonts w:cs="Arial"/>
                <w:b/>
                <w:color w:val="000000"/>
                <w:lang w:val="sr-Cyrl-CS"/>
              </w:rPr>
              <w:t>1</w:t>
            </w:r>
            <w:r w:rsidRPr="00023A4A">
              <w:rPr>
                <w:rFonts w:cs="Arial"/>
                <w:b/>
                <w:color w:val="000000"/>
              </w:rPr>
              <w:t>2)</w:t>
            </w:r>
          </w:p>
        </w:tc>
        <w:tc>
          <w:tcPr>
            <w:tcW w:w="2610" w:type="dxa"/>
          </w:tcPr>
          <w:p w14:paraId="533AED6D" w14:textId="77777777" w:rsidR="009949C0" w:rsidRPr="00023A4A" w:rsidRDefault="009949C0" w:rsidP="00B66E89">
            <w:pPr>
              <w:spacing w:before="0"/>
              <w:contextualSpacing/>
              <w:rPr>
                <w:rFonts w:cs="Arial"/>
                <w:color w:val="FF0000"/>
              </w:rPr>
            </w:pPr>
          </w:p>
        </w:tc>
      </w:tr>
      <w:tr w:rsidR="009949C0" w:rsidRPr="00023A4A" w14:paraId="2BCE8AF6" w14:textId="77777777" w:rsidTr="00B66E89">
        <w:trPr>
          <w:trHeight w:val="526"/>
        </w:trPr>
        <w:tc>
          <w:tcPr>
            <w:tcW w:w="568" w:type="dxa"/>
            <w:tcBorders>
              <w:bottom w:val="single" w:sz="4" w:space="0" w:color="auto"/>
            </w:tcBorders>
            <w:vAlign w:val="center"/>
          </w:tcPr>
          <w:p w14:paraId="77A0FA57" w14:textId="77777777" w:rsidR="009949C0" w:rsidRPr="00023A4A" w:rsidRDefault="009949C0" w:rsidP="00B66E89">
            <w:pPr>
              <w:spacing w:before="0"/>
              <w:contextualSpacing/>
              <w:jc w:val="center"/>
              <w:rPr>
                <w:rFonts w:cs="Arial"/>
                <w:b/>
                <w:lang w:val="sr-Latn-CS"/>
              </w:rPr>
            </w:pPr>
            <w:r w:rsidRPr="00023A4A">
              <w:rPr>
                <w:rFonts w:cs="Arial"/>
                <w:b/>
                <w:lang w:val="sr-Latn-CS"/>
              </w:rPr>
              <w:t>II</w:t>
            </w:r>
          </w:p>
        </w:tc>
        <w:tc>
          <w:tcPr>
            <w:tcW w:w="6740" w:type="dxa"/>
            <w:tcBorders>
              <w:bottom w:val="single" w:sz="4" w:space="0" w:color="auto"/>
              <w:right w:val="single" w:sz="4" w:space="0" w:color="auto"/>
            </w:tcBorders>
            <w:vAlign w:val="center"/>
          </w:tcPr>
          <w:p w14:paraId="75B0C208" w14:textId="77777777" w:rsidR="009949C0" w:rsidRPr="00023A4A" w:rsidRDefault="009949C0" w:rsidP="00B66E89">
            <w:pPr>
              <w:spacing w:before="0"/>
              <w:contextualSpacing/>
              <w:jc w:val="center"/>
              <w:rPr>
                <w:rFonts w:cs="Arial"/>
                <w:b/>
                <w:color w:val="00B050"/>
              </w:rPr>
            </w:pPr>
            <w:r w:rsidRPr="00023A4A">
              <w:rPr>
                <w:rFonts w:cs="Arial"/>
                <w:b/>
              </w:rPr>
              <w:t>УКУПАН ИЗНОС  ПДВ</w:t>
            </w:r>
          </w:p>
        </w:tc>
        <w:tc>
          <w:tcPr>
            <w:tcW w:w="2610" w:type="dxa"/>
            <w:tcBorders>
              <w:bottom w:val="single" w:sz="4" w:space="0" w:color="auto"/>
              <w:right w:val="single" w:sz="4" w:space="0" w:color="auto"/>
            </w:tcBorders>
          </w:tcPr>
          <w:p w14:paraId="19109270" w14:textId="77777777" w:rsidR="009949C0" w:rsidRPr="00023A4A" w:rsidRDefault="009949C0" w:rsidP="00B66E89">
            <w:pPr>
              <w:spacing w:before="0"/>
              <w:contextualSpacing/>
              <w:rPr>
                <w:rFonts w:cs="Arial"/>
                <w:color w:val="FF0000"/>
              </w:rPr>
            </w:pPr>
          </w:p>
        </w:tc>
      </w:tr>
      <w:tr w:rsidR="009949C0" w:rsidRPr="00023A4A" w14:paraId="0A31BBE7" w14:textId="77777777" w:rsidTr="00B66E89">
        <w:trPr>
          <w:trHeight w:val="406"/>
        </w:trPr>
        <w:tc>
          <w:tcPr>
            <w:tcW w:w="568" w:type="dxa"/>
            <w:tcBorders>
              <w:bottom w:val="single" w:sz="4" w:space="0" w:color="auto"/>
            </w:tcBorders>
            <w:vAlign w:val="center"/>
          </w:tcPr>
          <w:p w14:paraId="2DB5C2A7" w14:textId="77777777" w:rsidR="009949C0" w:rsidRPr="00023A4A" w:rsidRDefault="009949C0" w:rsidP="00B66E89">
            <w:pPr>
              <w:spacing w:before="0"/>
              <w:contextualSpacing/>
              <w:jc w:val="center"/>
              <w:rPr>
                <w:rFonts w:cs="Arial"/>
                <w:b/>
                <w:lang w:val="sr-Latn-CS"/>
              </w:rPr>
            </w:pPr>
            <w:r w:rsidRPr="00023A4A">
              <w:rPr>
                <w:rFonts w:cs="Arial"/>
                <w:b/>
                <w:lang w:val="sr-Latn-CS"/>
              </w:rPr>
              <w:t>III</w:t>
            </w:r>
          </w:p>
        </w:tc>
        <w:tc>
          <w:tcPr>
            <w:tcW w:w="6740" w:type="dxa"/>
            <w:tcBorders>
              <w:bottom w:val="single" w:sz="4" w:space="0" w:color="auto"/>
              <w:right w:val="single" w:sz="4" w:space="0" w:color="auto"/>
            </w:tcBorders>
            <w:vAlign w:val="center"/>
          </w:tcPr>
          <w:p w14:paraId="30F95EDB" w14:textId="77777777" w:rsidR="009949C0" w:rsidRPr="00023A4A" w:rsidRDefault="009949C0" w:rsidP="00B66E89">
            <w:pPr>
              <w:spacing w:before="0"/>
              <w:contextualSpacing/>
              <w:jc w:val="center"/>
              <w:rPr>
                <w:rFonts w:cs="Arial"/>
                <w:b/>
              </w:rPr>
            </w:pPr>
            <w:r w:rsidRPr="00023A4A">
              <w:rPr>
                <w:rFonts w:cs="Arial"/>
                <w:b/>
              </w:rPr>
              <w:t xml:space="preserve">УКУПНО ПОНУЂЕНА ЦЕНА  </w:t>
            </w:r>
            <w:r w:rsidR="0093289A" w:rsidRPr="00023A4A">
              <w:rPr>
                <w:rFonts w:cs="Arial"/>
                <w:b/>
                <w:lang w:val="sr-Cyrl-RS"/>
              </w:rPr>
              <w:t xml:space="preserve"> дин/Еур </w:t>
            </w:r>
            <w:r w:rsidRPr="00023A4A">
              <w:rPr>
                <w:rFonts w:cs="Arial"/>
                <w:b/>
              </w:rPr>
              <w:t>са ПДВ</w:t>
            </w:r>
          </w:p>
          <w:p w14:paraId="69B8B765" w14:textId="77777777" w:rsidR="009949C0" w:rsidRPr="00023A4A" w:rsidRDefault="009949C0" w:rsidP="00B66E89">
            <w:pPr>
              <w:spacing w:before="0"/>
              <w:contextualSpacing/>
              <w:jc w:val="center"/>
              <w:rPr>
                <w:rFonts w:cs="Arial"/>
                <w:b/>
              </w:rPr>
            </w:pPr>
            <w:r w:rsidRPr="00023A4A">
              <w:rPr>
                <w:rFonts w:cs="Arial"/>
                <w:b/>
              </w:rPr>
              <w:t>(ред. бр.</w:t>
            </w:r>
            <w:r w:rsidRPr="00023A4A">
              <w:rPr>
                <w:rFonts w:cs="Arial"/>
                <w:b/>
                <w:lang w:val="sr-Latn-CS"/>
              </w:rPr>
              <w:t>I</w:t>
            </w:r>
            <w:r w:rsidRPr="00023A4A">
              <w:rPr>
                <w:rFonts w:cs="Arial"/>
                <w:b/>
              </w:rPr>
              <w:t>+ред.бр.</w:t>
            </w:r>
            <w:r w:rsidRPr="00023A4A">
              <w:rPr>
                <w:rFonts w:cs="Arial"/>
                <w:b/>
                <w:lang w:val="sr-Latn-CS"/>
              </w:rPr>
              <w:t>II</w:t>
            </w:r>
            <w:r w:rsidRPr="00023A4A">
              <w:rPr>
                <w:rFonts w:cs="Arial"/>
                <w:b/>
              </w:rPr>
              <w:t>)</w:t>
            </w:r>
          </w:p>
        </w:tc>
        <w:tc>
          <w:tcPr>
            <w:tcW w:w="2610" w:type="dxa"/>
            <w:tcBorders>
              <w:bottom w:val="single" w:sz="4" w:space="0" w:color="auto"/>
              <w:right w:val="single" w:sz="4" w:space="0" w:color="auto"/>
            </w:tcBorders>
          </w:tcPr>
          <w:p w14:paraId="6E60949A" w14:textId="77777777" w:rsidR="009949C0" w:rsidRPr="00023A4A" w:rsidRDefault="009949C0" w:rsidP="00B66E89">
            <w:pPr>
              <w:spacing w:before="0"/>
              <w:contextualSpacing/>
              <w:rPr>
                <w:rFonts w:cs="Arial"/>
                <w:color w:val="FF0000"/>
              </w:rPr>
            </w:pPr>
          </w:p>
        </w:tc>
      </w:tr>
    </w:tbl>
    <w:p w14:paraId="31024C62" w14:textId="77777777" w:rsidR="009949C0" w:rsidRPr="00023A4A" w:rsidRDefault="009949C0" w:rsidP="009949C0">
      <w:pPr>
        <w:spacing w:before="0"/>
        <w:contextualSpacing/>
        <w:rPr>
          <w:rFonts w:cs="Arial"/>
        </w:rPr>
      </w:pPr>
    </w:p>
    <w:p w14:paraId="40391FAC" w14:textId="77777777" w:rsidR="009949C0" w:rsidRPr="00023A4A" w:rsidRDefault="009949C0" w:rsidP="009949C0">
      <w:pPr>
        <w:spacing w:before="0"/>
        <w:contextualSpacing/>
        <w:rPr>
          <w:rFonts w:cs="Arial"/>
          <w:i/>
          <w:color w:val="00B0F0"/>
          <w:u w:val="single"/>
        </w:rPr>
      </w:pPr>
    </w:p>
    <w:p w14:paraId="6A80DBAE" w14:textId="77777777" w:rsidR="009949C0" w:rsidRPr="00023A4A" w:rsidRDefault="009949C0" w:rsidP="009949C0">
      <w:pPr>
        <w:spacing w:before="0"/>
        <w:rPr>
          <w:rFonts w:cs="Arial"/>
          <w:i/>
          <w:color w:val="00B0F0"/>
          <w:u w:val="single"/>
        </w:rPr>
      </w:pPr>
    </w:p>
    <w:p w14:paraId="6C788603" w14:textId="77777777" w:rsidR="009949C0" w:rsidRPr="00023A4A" w:rsidRDefault="009949C0" w:rsidP="009949C0">
      <w:pPr>
        <w:spacing w:before="0"/>
        <w:rPr>
          <w:rFonts w:cs="Arial"/>
          <w:i/>
          <w:color w:val="00B0F0"/>
          <w:u w:val="single"/>
        </w:rPr>
      </w:pPr>
    </w:p>
    <w:p w14:paraId="66BA1F31" w14:textId="77777777" w:rsidR="009949C0" w:rsidRPr="00023A4A" w:rsidRDefault="009949C0" w:rsidP="009949C0">
      <w:pPr>
        <w:spacing w:before="0"/>
        <w:rPr>
          <w:rFonts w:cs="Arial"/>
          <w:i/>
          <w:color w:val="00B0F0"/>
          <w:u w:val="single"/>
        </w:rPr>
      </w:pPr>
    </w:p>
    <w:p w14:paraId="0D4B8F9E" w14:textId="77777777" w:rsidR="009949C0" w:rsidRPr="00023A4A" w:rsidRDefault="009949C0" w:rsidP="009949C0">
      <w:pPr>
        <w:spacing w:before="0"/>
        <w:rPr>
          <w:rFonts w:cs="Arial"/>
          <w:i/>
          <w:color w:val="00B0F0"/>
          <w:u w:val="single"/>
        </w:rPr>
      </w:pPr>
    </w:p>
    <w:p w14:paraId="26D15AB2" w14:textId="77777777" w:rsidR="009949C0" w:rsidRPr="00023A4A" w:rsidRDefault="009949C0" w:rsidP="009949C0">
      <w:pPr>
        <w:spacing w:before="0"/>
        <w:rPr>
          <w:rFonts w:cs="Arial"/>
          <w:i/>
          <w:color w:val="00B0F0"/>
          <w:u w:val="single"/>
          <w:lang w:val="sr-Cyrl-RS"/>
        </w:rPr>
      </w:pPr>
    </w:p>
    <w:p w14:paraId="48911E47" w14:textId="77777777" w:rsidR="00AF6C40" w:rsidRPr="00023A4A" w:rsidRDefault="00AF6C40" w:rsidP="009949C0">
      <w:pPr>
        <w:spacing w:before="0"/>
        <w:rPr>
          <w:rFonts w:cs="Arial"/>
          <w:i/>
          <w:color w:val="00B0F0"/>
          <w:u w:val="single"/>
          <w:lang w:val="sr-Cyrl-RS"/>
        </w:rPr>
      </w:pPr>
    </w:p>
    <w:p w14:paraId="02436BCE" w14:textId="77777777" w:rsidR="009949C0" w:rsidRPr="00023A4A" w:rsidRDefault="009949C0" w:rsidP="009949C0">
      <w:pPr>
        <w:spacing w:before="0"/>
        <w:rPr>
          <w:rFonts w:cs="Arial"/>
        </w:rPr>
      </w:pPr>
    </w:p>
    <w:p w14:paraId="6F8B616D" w14:textId="77777777" w:rsidR="009949C0" w:rsidRPr="00023A4A" w:rsidRDefault="009949C0" w:rsidP="009949C0">
      <w:pPr>
        <w:spacing w:before="0"/>
        <w:rPr>
          <w:rFonts w:cs="Arial"/>
        </w:rPr>
      </w:pPr>
      <w:r w:rsidRPr="00023A4A">
        <w:rPr>
          <w:rFonts w:cs="Arial"/>
        </w:rPr>
        <w:t>Табела 2.</w:t>
      </w:r>
    </w:p>
    <w:tbl>
      <w:tblPr>
        <w:tblpPr w:leftFromText="180" w:rightFromText="180" w:vertAnchor="text" w:horzAnchor="page" w:tblpX="2349" w:tblpY="122"/>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2581"/>
      </w:tblGrid>
      <w:tr w:rsidR="009949C0" w:rsidRPr="00023A4A" w14:paraId="602BB25A" w14:textId="77777777" w:rsidTr="00B66E89">
        <w:trPr>
          <w:trHeight w:val="568"/>
        </w:trPr>
        <w:tc>
          <w:tcPr>
            <w:tcW w:w="3382" w:type="dxa"/>
            <w:vMerge w:val="restart"/>
            <w:shd w:val="clear" w:color="auto" w:fill="auto"/>
            <w:vAlign w:val="center"/>
          </w:tcPr>
          <w:p w14:paraId="51257727" w14:textId="77777777" w:rsidR="009949C0" w:rsidRPr="00023A4A" w:rsidRDefault="009949C0" w:rsidP="00B66E89">
            <w:pPr>
              <w:spacing w:before="0"/>
              <w:rPr>
                <w:rFonts w:cs="Arial"/>
              </w:rPr>
            </w:pPr>
            <w:r w:rsidRPr="00023A4A">
              <w:rPr>
                <w:rFonts w:cs="Arial"/>
              </w:rPr>
              <w:t>Посебно исказани трошкови који су укључени у укупно понуђену цену без ПДВ-а</w:t>
            </w:r>
          </w:p>
          <w:p w14:paraId="2558FAF2" w14:textId="77777777" w:rsidR="009949C0" w:rsidRPr="00023A4A" w:rsidRDefault="009949C0" w:rsidP="00B66E89">
            <w:pPr>
              <w:spacing w:before="0"/>
              <w:rPr>
                <w:rFonts w:cs="Arial"/>
                <w:lang w:val="sr-Latn-CS"/>
              </w:rPr>
            </w:pPr>
            <w:r w:rsidRPr="00023A4A">
              <w:rPr>
                <w:rFonts w:cs="Arial"/>
              </w:rPr>
              <w:t xml:space="preserve">(цена из реда бр. </w:t>
            </w:r>
            <w:r w:rsidRPr="00023A4A">
              <w:rPr>
                <w:rFonts w:cs="Arial"/>
                <w:lang w:val="sr-Latn-CS"/>
              </w:rPr>
              <w:t>I</w:t>
            </w:r>
            <w:r w:rsidRPr="00023A4A">
              <w:rPr>
                <w:rFonts w:cs="Arial"/>
              </w:rPr>
              <w:t>) уколико исти постоје као засебни трошкови</w:t>
            </w:r>
            <w:r w:rsidRPr="00023A4A">
              <w:rPr>
                <w:rFonts w:cs="Arial"/>
                <w:lang w:val="sr-Latn-CS"/>
              </w:rPr>
              <w:t>)</w:t>
            </w:r>
          </w:p>
        </w:tc>
        <w:tc>
          <w:tcPr>
            <w:tcW w:w="3960" w:type="dxa"/>
            <w:shd w:val="clear" w:color="auto" w:fill="auto"/>
            <w:vAlign w:val="center"/>
          </w:tcPr>
          <w:p w14:paraId="619FDF58" w14:textId="77777777" w:rsidR="009949C0" w:rsidRPr="00023A4A" w:rsidRDefault="009949C0" w:rsidP="00B66E89">
            <w:pPr>
              <w:spacing w:before="0"/>
              <w:rPr>
                <w:rFonts w:cs="Arial"/>
              </w:rPr>
            </w:pPr>
            <w:r w:rsidRPr="00023A4A">
              <w:rPr>
                <w:rFonts w:cs="Arial"/>
              </w:rPr>
              <w:t>Трошкови царине</w:t>
            </w:r>
          </w:p>
        </w:tc>
        <w:tc>
          <w:tcPr>
            <w:tcW w:w="2581" w:type="dxa"/>
          </w:tcPr>
          <w:p w14:paraId="4D480D1B" w14:textId="77777777" w:rsidR="009949C0" w:rsidRPr="00023A4A" w:rsidRDefault="0093289A" w:rsidP="00B66E89">
            <w:pPr>
              <w:spacing w:before="0"/>
              <w:jc w:val="center"/>
              <w:rPr>
                <w:rFonts w:cs="Arial"/>
                <w:lang w:val="sr-Cyrl-RS"/>
              </w:rPr>
            </w:pPr>
            <w:r w:rsidRPr="00023A4A">
              <w:rPr>
                <w:rFonts w:cs="Arial"/>
              </w:rPr>
              <w:t>Д</w:t>
            </w:r>
            <w:r w:rsidR="009949C0" w:rsidRPr="00023A4A">
              <w:rPr>
                <w:rFonts w:cs="Arial"/>
              </w:rPr>
              <w:t>инара</w:t>
            </w:r>
            <w:r w:rsidRPr="00023A4A">
              <w:rPr>
                <w:rFonts w:cs="Arial"/>
                <w:lang w:val="sr-Cyrl-RS"/>
              </w:rPr>
              <w:t>/еура</w:t>
            </w:r>
          </w:p>
        </w:tc>
      </w:tr>
      <w:tr w:rsidR="0093289A" w:rsidRPr="00023A4A" w14:paraId="37C2E058" w14:textId="77777777" w:rsidTr="00B66E89">
        <w:trPr>
          <w:trHeight w:val="525"/>
        </w:trPr>
        <w:tc>
          <w:tcPr>
            <w:tcW w:w="3382" w:type="dxa"/>
            <w:vMerge/>
            <w:shd w:val="clear" w:color="auto" w:fill="auto"/>
          </w:tcPr>
          <w:p w14:paraId="076615F8" w14:textId="77777777" w:rsidR="0093289A" w:rsidRPr="00023A4A" w:rsidRDefault="0093289A" w:rsidP="0093289A">
            <w:pPr>
              <w:spacing w:before="0"/>
              <w:rPr>
                <w:rFonts w:cs="Arial"/>
              </w:rPr>
            </w:pPr>
          </w:p>
        </w:tc>
        <w:tc>
          <w:tcPr>
            <w:tcW w:w="3960" w:type="dxa"/>
            <w:shd w:val="clear" w:color="auto" w:fill="auto"/>
            <w:vAlign w:val="center"/>
          </w:tcPr>
          <w:p w14:paraId="72657474" w14:textId="77777777" w:rsidR="0093289A" w:rsidRPr="00023A4A" w:rsidRDefault="0093289A" w:rsidP="0093289A">
            <w:pPr>
              <w:spacing w:before="0"/>
              <w:rPr>
                <w:rFonts w:cs="Arial"/>
              </w:rPr>
            </w:pPr>
            <w:r w:rsidRPr="00023A4A">
              <w:rPr>
                <w:rFonts w:cs="Arial"/>
              </w:rPr>
              <w:t>Трошкови превоза</w:t>
            </w:r>
          </w:p>
        </w:tc>
        <w:tc>
          <w:tcPr>
            <w:tcW w:w="2581" w:type="dxa"/>
          </w:tcPr>
          <w:p w14:paraId="39316A2C" w14:textId="77777777" w:rsidR="0093289A" w:rsidRPr="00023A4A" w:rsidRDefault="0093289A" w:rsidP="0093289A">
            <w:pPr>
              <w:spacing w:before="0"/>
              <w:jc w:val="center"/>
              <w:rPr>
                <w:rFonts w:cs="Arial"/>
              </w:rPr>
            </w:pPr>
            <w:r w:rsidRPr="00023A4A">
              <w:rPr>
                <w:rFonts w:cs="Arial"/>
              </w:rPr>
              <w:t>Динара</w:t>
            </w:r>
            <w:r w:rsidRPr="00023A4A">
              <w:rPr>
                <w:rFonts w:cs="Arial"/>
                <w:lang w:val="sr-Cyrl-RS"/>
              </w:rPr>
              <w:t>/еура</w:t>
            </w:r>
          </w:p>
        </w:tc>
      </w:tr>
      <w:tr w:rsidR="0093289A" w:rsidRPr="00023A4A" w14:paraId="071C8706" w14:textId="77777777" w:rsidTr="00B66E89">
        <w:trPr>
          <w:trHeight w:val="534"/>
        </w:trPr>
        <w:tc>
          <w:tcPr>
            <w:tcW w:w="3382" w:type="dxa"/>
            <w:vMerge/>
            <w:shd w:val="clear" w:color="auto" w:fill="auto"/>
          </w:tcPr>
          <w:p w14:paraId="4A2558F3" w14:textId="77777777" w:rsidR="0093289A" w:rsidRPr="00023A4A" w:rsidRDefault="0093289A" w:rsidP="0093289A">
            <w:pPr>
              <w:spacing w:before="0"/>
              <w:rPr>
                <w:rFonts w:cs="Arial"/>
              </w:rPr>
            </w:pPr>
          </w:p>
        </w:tc>
        <w:tc>
          <w:tcPr>
            <w:tcW w:w="3960" w:type="dxa"/>
            <w:shd w:val="clear" w:color="auto" w:fill="auto"/>
            <w:vAlign w:val="center"/>
          </w:tcPr>
          <w:p w14:paraId="15D238F9" w14:textId="77777777" w:rsidR="0093289A" w:rsidRPr="00023A4A" w:rsidRDefault="0093289A" w:rsidP="0093289A">
            <w:pPr>
              <w:spacing w:before="0"/>
              <w:rPr>
                <w:rFonts w:cs="Arial"/>
                <w:lang w:val="sr-Cyrl-CS"/>
              </w:rPr>
            </w:pPr>
            <w:r w:rsidRPr="00023A4A">
              <w:rPr>
                <w:rFonts w:cs="Arial"/>
              </w:rPr>
              <w:t>Остали трошкови</w:t>
            </w:r>
            <w:r w:rsidRPr="00023A4A">
              <w:rPr>
                <w:rFonts w:cs="Arial"/>
                <w:lang w:val="sr-Cyrl-CS"/>
              </w:rPr>
              <w:t xml:space="preserve"> (</w:t>
            </w:r>
            <w:r w:rsidRPr="00023A4A">
              <w:rPr>
                <w:rFonts w:cs="Arial"/>
                <w:i/>
                <w:lang w:val="sr-Cyrl-CS"/>
              </w:rPr>
              <w:t>навести</w:t>
            </w:r>
            <w:r w:rsidRPr="00023A4A">
              <w:rPr>
                <w:rFonts w:cs="Arial"/>
                <w:lang w:val="sr-Cyrl-CS"/>
              </w:rPr>
              <w:t>)</w:t>
            </w:r>
          </w:p>
        </w:tc>
        <w:tc>
          <w:tcPr>
            <w:tcW w:w="2581" w:type="dxa"/>
          </w:tcPr>
          <w:p w14:paraId="3CE06201" w14:textId="77777777" w:rsidR="0093289A" w:rsidRPr="00023A4A" w:rsidRDefault="0093289A" w:rsidP="0093289A">
            <w:pPr>
              <w:spacing w:before="0"/>
              <w:jc w:val="center"/>
              <w:rPr>
                <w:rFonts w:cs="Arial"/>
              </w:rPr>
            </w:pPr>
            <w:r w:rsidRPr="00023A4A">
              <w:rPr>
                <w:rFonts w:cs="Arial"/>
              </w:rPr>
              <w:t>Динара</w:t>
            </w:r>
            <w:r w:rsidRPr="00023A4A">
              <w:rPr>
                <w:rFonts w:cs="Arial"/>
                <w:lang w:val="sr-Cyrl-RS"/>
              </w:rPr>
              <w:t>/еура</w:t>
            </w:r>
          </w:p>
        </w:tc>
      </w:tr>
    </w:tbl>
    <w:p w14:paraId="6C74AFAB" w14:textId="77777777" w:rsidR="009949C0" w:rsidRPr="00023A4A" w:rsidRDefault="009949C0" w:rsidP="009949C0">
      <w:pPr>
        <w:widowControl w:val="0"/>
        <w:spacing w:before="0"/>
        <w:rPr>
          <w:rFonts w:eastAsia="Arial Unicode MS" w:cs="Arial"/>
          <w:color w:val="00B0F0"/>
        </w:rPr>
      </w:pPr>
    </w:p>
    <w:p w14:paraId="53841FB1" w14:textId="77777777" w:rsidR="009949C0" w:rsidRPr="00023A4A" w:rsidRDefault="009949C0" w:rsidP="009949C0">
      <w:pPr>
        <w:widowControl w:val="0"/>
        <w:spacing w:before="0"/>
        <w:rPr>
          <w:rFonts w:eastAsia="Arial Unicode MS" w:cs="Arial"/>
          <w:color w:val="00B0F0"/>
        </w:rPr>
      </w:pPr>
    </w:p>
    <w:p w14:paraId="0EC0AAC9" w14:textId="77777777" w:rsidR="009949C0" w:rsidRPr="00023A4A" w:rsidRDefault="009949C0" w:rsidP="009949C0">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9949C0" w:rsidRPr="00023A4A" w14:paraId="27D2CAE1" w14:textId="77777777" w:rsidTr="00B66E89">
        <w:trPr>
          <w:jc w:val="center"/>
        </w:trPr>
        <w:tc>
          <w:tcPr>
            <w:tcW w:w="3882" w:type="dxa"/>
          </w:tcPr>
          <w:p w14:paraId="1064A090" w14:textId="77777777" w:rsidR="009949C0" w:rsidRPr="00023A4A" w:rsidRDefault="009949C0" w:rsidP="00B66E89">
            <w:pPr>
              <w:spacing w:before="60"/>
              <w:jc w:val="center"/>
              <w:rPr>
                <w:rFonts w:cs="Arial"/>
              </w:rPr>
            </w:pPr>
            <w:r w:rsidRPr="00023A4A">
              <w:rPr>
                <w:rFonts w:cs="Arial"/>
              </w:rPr>
              <w:t>Датум:</w:t>
            </w:r>
          </w:p>
        </w:tc>
        <w:tc>
          <w:tcPr>
            <w:tcW w:w="2127" w:type="dxa"/>
          </w:tcPr>
          <w:p w14:paraId="7F7068FC" w14:textId="77777777" w:rsidR="009949C0" w:rsidRPr="00023A4A" w:rsidRDefault="009949C0" w:rsidP="00B66E89">
            <w:pPr>
              <w:spacing w:before="60"/>
              <w:jc w:val="center"/>
              <w:rPr>
                <w:rFonts w:cs="Arial"/>
                <w:lang w:val="ru-RU"/>
              </w:rPr>
            </w:pPr>
          </w:p>
        </w:tc>
        <w:tc>
          <w:tcPr>
            <w:tcW w:w="4022" w:type="dxa"/>
          </w:tcPr>
          <w:p w14:paraId="16787FFD" w14:textId="77777777" w:rsidR="009949C0" w:rsidRPr="00023A4A" w:rsidRDefault="009949C0" w:rsidP="00B66E89">
            <w:pPr>
              <w:spacing w:before="60"/>
              <w:jc w:val="center"/>
              <w:rPr>
                <w:rFonts w:cs="Arial"/>
                <w:lang w:val="sr-Cyrl-CS"/>
              </w:rPr>
            </w:pPr>
            <w:r w:rsidRPr="00023A4A">
              <w:rPr>
                <w:rFonts w:cs="Arial"/>
                <w:lang w:val="sr-Cyrl-CS"/>
              </w:rPr>
              <w:t>П</w:t>
            </w:r>
            <w:r w:rsidRPr="00023A4A">
              <w:rPr>
                <w:rFonts w:cs="Arial"/>
              </w:rPr>
              <w:t>онуђач</w:t>
            </w:r>
          </w:p>
        </w:tc>
      </w:tr>
      <w:tr w:rsidR="009949C0" w:rsidRPr="00023A4A" w14:paraId="14A0FC2F" w14:textId="77777777" w:rsidTr="00B66E89">
        <w:trPr>
          <w:jc w:val="center"/>
        </w:trPr>
        <w:tc>
          <w:tcPr>
            <w:tcW w:w="3882" w:type="dxa"/>
          </w:tcPr>
          <w:p w14:paraId="5CBDD588" w14:textId="77777777" w:rsidR="009949C0" w:rsidRPr="00023A4A" w:rsidRDefault="009949C0" w:rsidP="00B66E89">
            <w:pPr>
              <w:spacing w:before="0"/>
              <w:jc w:val="center"/>
              <w:rPr>
                <w:rFonts w:cs="Arial"/>
              </w:rPr>
            </w:pPr>
          </w:p>
        </w:tc>
        <w:tc>
          <w:tcPr>
            <w:tcW w:w="2127" w:type="dxa"/>
          </w:tcPr>
          <w:p w14:paraId="79B59A4B" w14:textId="77777777" w:rsidR="009949C0" w:rsidRPr="00023A4A" w:rsidRDefault="009949C0" w:rsidP="00B66E89">
            <w:pPr>
              <w:spacing w:before="0"/>
              <w:jc w:val="center"/>
              <w:rPr>
                <w:rFonts w:cs="Arial"/>
              </w:rPr>
            </w:pPr>
            <w:r w:rsidRPr="00023A4A">
              <w:rPr>
                <w:rFonts w:cs="Arial"/>
              </w:rPr>
              <w:t>М.П.</w:t>
            </w:r>
          </w:p>
        </w:tc>
        <w:tc>
          <w:tcPr>
            <w:tcW w:w="4022" w:type="dxa"/>
          </w:tcPr>
          <w:p w14:paraId="46ED31EC" w14:textId="77777777" w:rsidR="009949C0" w:rsidRPr="00023A4A" w:rsidRDefault="009949C0" w:rsidP="00B66E89">
            <w:pPr>
              <w:spacing w:before="0"/>
              <w:jc w:val="center"/>
              <w:rPr>
                <w:rFonts w:cs="Arial"/>
                <w:lang w:val="ru-RU"/>
              </w:rPr>
            </w:pPr>
          </w:p>
        </w:tc>
      </w:tr>
      <w:tr w:rsidR="009949C0" w:rsidRPr="00023A4A" w14:paraId="7E24D653" w14:textId="77777777" w:rsidTr="00B66E89">
        <w:trPr>
          <w:jc w:val="center"/>
        </w:trPr>
        <w:tc>
          <w:tcPr>
            <w:tcW w:w="3882" w:type="dxa"/>
            <w:tcBorders>
              <w:bottom w:val="single" w:sz="4" w:space="0" w:color="auto"/>
            </w:tcBorders>
          </w:tcPr>
          <w:p w14:paraId="7EF75B8E" w14:textId="77777777" w:rsidR="009949C0" w:rsidRPr="00023A4A" w:rsidRDefault="009949C0" w:rsidP="00B66E89">
            <w:pPr>
              <w:spacing w:before="0"/>
              <w:jc w:val="center"/>
              <w:rPr>
                <w:rFonts w:cs="Arial"/>
              </w:rPr>
            </w:pPr>
          </w:p>
        </w:tc>
        <w:tc>
          <w:tcPr>
            <w:tcW w:w="2127" w:type="dxa"/>
          </w:tcPr>
          <w:p w14:paraId="72805789" w14:textId="77777777" w:rsidR="009949C0" w:rsidRPr="00023A4A" w:rsidRDefault="009949C0" w:rsidP="00B66E89">
            <w:pPr>
              <w:spacing w:before="0"/>
              <w:jc w:val="center"/>
              <w:rPr>
                <w:rFonts w:cs="Arial"/>
                <w:lang w:val="ru-RU"/>
              </w:rPr>
            </w:pPr>
          </w:p>
        </w:tc>
        <w:tc>
          <w:tcPr>
            <w:tcW w:w="4022" w:type="dxa"/>
            <w:tcBorders>
              <w:bottom w:val="single" w:sz="4" w:space="0" w:color="auto"/>
            </w:tcBorders>
          </w:tcPr>
          <w:p w14:paraId="40AB13D6" w14:textId="77777777" w:rsidR="009949C0" w:rsidRPr="00023A4A" w:rsidRDefault="009949C0" w:rsidP="00B66E89">
            <w:pPr>
              <w:spacing w:before="0"/>
              <w:jc w:val="center"/>
              <w:rPr>
                <w:rFonts w:cs="Arial"/>
                <w:lang w:val="ru-RU"/>
              </w:rPr>
            </w:pPr>
          </w:p>
        </w:tc>
      </w:tr>
    </w:tbl>
    <w:p w14:paraId="663F2955" w14:textId="77777777" w:rsidR="009949C0" w:rsidRPr="00023A4A" w:rsidRDefault="009949C0" w:rsidP="009949C0">
      <w:pPr>
        <w:tabs>
          <w:tab w:val="left" w:pos="90"/>
        </w:tabs>
        <w:spacing w:before="0"/>
        <w:contextualSpacing/>
        <w:rPr>
          <w:rFonts w:ascii="Calibri" w:eastAsia="Calibri" w:hAnsi="Calibri"/>
        </w:rPr>
      </w:pPr>
    </w:p>
    <w:p w14:paraId="20219366" w14:textId="77777777" w:rsidR="009949C0" w:rsidRPr="00023A4A" w:rsidRDefault="009949C0" w:rsidP="005A0657">
      <w:pPr>
        <w:tabs>
          <w:tab w:val="left" w:pos="90"/>
        </w:tabs>
        <w:spacing w:before="0"/>
        <w:contextualSpacing/>
        <w:rPr>
          <w:rFonts w:eastAsia="Calibri" w:cs="Arial"/>
          <w:b/>
          <w:bCs/>
          <w:iCs/>
        </w:rPr>
      </w:pPr>
    </w:p>
    <w:p w14:paraId="43206AA6" w14:textId="77777777" w:rsidR="00570258" w:rsidRPr="00023A4A" w:rsidRDefault="00570258" w:rsidP="005A0657">
      <w:pPr>
        <w:tabs>
          <w:tab w:val="left" w:pos="90"/>
        </w:tabs>
        <w:spacing w:before="0"/>
        <w:contextualSpacing/>
        <w:rPr>
          <w:rFonts w:eastAsia="Calibri" w:cs="Arial"/>
          <w:b/>
          <w:bCs/>
          <w:iCs/>
        </w:rPr>
      </w:pPr>
    </w:p>
    <w:p w14:paraId="4DA83DCB" w14:textId="77777777" w:rsidR="00570258" w:rsidRPr="00023A4A" w:rsidRDefault="00570258" w:rsidP="005A0657">
      <w:pPr>
        <w:tabs>
          <w:tab w:val="left" w:pos="90"/>
        </w:tabs>
        <w:spacing w:before="0"/>
        <w:contextualSpacing/>
        <w:rPr>
          <w:rFonts w:eastAsia="Calibri" w:cs="Arial"/>
          <w:b/>
          <w:bCs/>
          <w:iCs/>
        </w:rPr>
      </w:pPr>
    </w:p>
    <w:p w14:paraId="4A576645" w14:textId="77777777" w:rsidR="00570258" w:rsidRPr="00023A4A" w:rsidRDefault="00570258" w:rsidP="005A0657">
      <w:pPr>
        <w:tabs>
          <w:tab w:val="left" w:pos="90"/>
        </w:tabs>
        <w:spacing w:before="0"/>
        <w:contextualSpacing/>
        <w:rPr>
          <w:rFonts w:eastAsia="Calibri" w:cs="Arial"/>
          <w:b/>
          <w:bCs/>
          <w:iCs/>
        </w:rPr>
      </w:pPr>
    </w:p>
    <w:p w14:paraId="15FB3086" w14:textId="77777777" w:rsidR="00570258" w:rsidRPr="00023A4A" w:rsidRDefault="00570258" w:rsidP="005A0657">
      <w:pPr>
        <w:tabs>
          <w:tab w:val="left" w:pos="90"/>
        </w:tabs>
        <w:spacing w:before="0"/>
        <w:contextualSpacing/>
        <w:rPr>
          <w:rFonts w:eastAsia="Calibri" w:cs="Arial"/>
          <w:b/>
          <w:bCs/>
          <w:iCs/>
        </w:rPr>
      </w:pPr>
    </w:p>
    <w:p w14:paraId="608134C8" w14:textId="77777777" w:rsidR="00570258" w:rsidRPr="00023A4A" w:rsidRDefault="00570258" w:rsidP="005A0657">
      <w:pPr>
        <w:tabs>
          <w:tab w:val="left" w:pos="90"/>
        </w:tabs>
        <w:spacing w:before="0"/>
        <w:contextualSpacing/>
        <w:rPr>
          <w:rFonts w:eastAsia="Calibri" w:cs="Arial"/>
          <w:b/>
          <w:bCs/>
          <w:iCs/>
        </w:rPr>
      </w:pPr>
    </w:p>
    <w:p w14:paraId="57D2CE06" w14:textId="77777777" w:rsidR="00570258" w:rsidRPr="00023A4A" w:rsidRDefault="00570258" w:rsidP="005A0657">
      <w:pPr>
        <w:tabs>
          <w:tab w:val="left" w:pos="90"/>
        </w:tabs>
        <w:spacing w:before="0"/>
        <w:contextualSpacing/>
        <w:rPr>
          <w:rFonts w:eastAsia="Calibri" w:cs="Arial"/>
          <w:b/>
          <w:bCs/>
          <w:iCs/>
        </w:rPr>
      </w:pPr>
    </w:p>
    <w:p w14:paraId="4D368F33" w14:textId="77777777" w:rsidR="007340A6" w:rsidRPr="00023A4A" w:rsidRDefault="007340A6" w:rsidP="005A0657">
      <w:pPr>
        <w:tabs>
          <w:tab w:val="left" w:pos="90"/>
        </w:tabs>
        <w:spacing w:before="0"/>
        <w:contextualSpacing/>
        <w:rPr>
          <w:rFonts w:eastAsia="Calibri" w:cs="Arial"/>
          <w:b/>
          <w:bCs/>
          <w:iCs/>
        </w:rPr>
      </w:pPr>
    </w:p>
    <w:p w14:paraId="41207B42" w14:textId="77777777" w:rsidR="00095E9E" w:rsidRPr="00023A4A" w:rsidRDefault="00095E9E" w:rsidP="005A0657">
      <w:pPr>
        <w:tabs>
          <w:tab w:val="left" w:pos="90"/>
        </w:tabs>
        <w:spacing w:before="0"/>
        <w:contextualSpacing/>
        <w:rPr>
          <w:rFonts w:eastAsia="Calibri" w:cs="Arial"/>
          <w:b/>
          <w:bCs/>
          <w:iCs/>
        </w:rPr>
      </w:pPr>
    </w:p>
    <w:p w14:paraId="162563C1" w14:textId="77777777" w:rsidR="00570258" w:rsidRPr="00023A4A" w:rsidRDefault="00570258" w:rsidP="00570258">
      <w:pPr>
        <w:tabs>
          <w:tab w:val="left" w:pos="270"/>
        </w:tabs>
        <w:spacing w:before="0"/>
        <w:rPr>
          <w:rFonts w:cs="Arial"/>
          <w:b/>
        </w:rPr>
      </w:pPr>
      <w:r w:rsidRPr="00023A4A">
        <w:rPr>
          <w:rFonts w:cs="Arial"/>
          <w:b/>
        </w:rPr>
        <w:t>Партија бр. 11 –</w:t>
      </w:r>
      <w:r w:rsidR="007340A6" w:rsidRPr="00023A4A">
        <w:rPr>
          <w:rFonts w:cs="Arial"/>
          <w:b/>
          <w:lang w:val="sr-Cyrl-RS"/>
        </w:rPr>
        <w:t xml:space="preserve"> Нисконапонски гумени рударски каблови пресека</w:t>
      </w:r>
      <w:r w:rsidR="007340A6" w:rsidRPr="00023A4A">
        <w:rPr>
          <w:rFonts w:cs="Arial"/>
          <w:b/>
        </w:rPr>
        <w:t xml:space="preserve"> 25 </w:t>
      </w:r>
      <w:r w:rsidR="007340A6" w:rsidRPr="00023A4A">
        <w:rPr>
          <w:rFonts w:cs="Arial"/>
          <w:b/>
          <w:lang w:val="sr-Cyrl-RS"/>
        </w:rPr>
        <w:t>и 35</w:t>
      </w:r>
      <w:r w:rsidR="007340A6" w:rsidRPr="00023A4A">
        <w:rPr>
          <w:rFonts w:cs="Arial"/>
          <w:b/>
        </w:rPr>
        <w:t>mm</w:t>
      </w:r>
      <w:r w:rsidR="007340A6" w:rsidRPr="00023A4A">
        <w:rPr>
          <w:rFonts w:cs="Arial"/>
          <w:b/>
          <w:vertAlign w:val="superscript"/>
        </w:rPr>
        <w:t>2</w:t>
      </w:r>
      <w:r w:rsidR="007340A6" w:rsidRPr="00023A4A">
        <w:rPr>
          <w:rFonts w:cs="Arial"/>
          <w:b/>
          <w:lang w:val="sr-Cyrl-RS"/>
        </w:rPr>
        <w:t xml:space="preserve"> </w:t>
      </w:r>
      <w:r w:rsidR="007340A6" w:rsidRPr="00023A4A">
        <w:rPr>
          <w:rFonts w:cs="Arial"/>
          <w:b/>
          <w:lang w:val="sr-Cyrl-CS"/>
        </w:rPr>
        <w:t xml:space="preserve"> </w:t>
      </w: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5"/>
        <w:gridCol w:w="1099"/>
        <w:gridCol w:w="981"/>
        <w:gridCol w:w="2096"/>
        <w:gridCol w:w="1515"/>
        <w:gridCol w:w="1478"/>
        <w:gridCol w:w="983"/>
        <w:gridCol w:w="602"/>
        <w:gridCol w:w="530"/>
        <w:gridCol w:w="1118"/>
        <w:gridCol w:w="1120"/>
        <w:gridCol w:w="1056"/>
        <w:gridCol w:w="1056"/>
      </w:tblGrid>
      <w:tr w:rsidR="0093289A" w:rsidRPr="00023A4A" w14:paraId="0B7D91F7" w14:textId="77777777" w:rsidTr="00D36068">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3708F3F" w14:textId="77777777" w:rsidR="0093289A" w:rsidRPr="00023A4A" w:rsidRDefault="0093289A" w:rsidP="0093289A">
            <w:pPr>
              <w:spacing w:before="0"/>
              <w:jc w:val="center"/>
              <w:rPr>
                <w:rFonts w:cs="Arial"/>
                <w:b/>
                <w:bCs/>
              </w:rPr>
            </w:pPr>
            <w:r w:rsidRPr="00023A4A">
              <w:rPr>
                <w:rFonts w:cs="Arial"/>
                <w:b/>
                <w:bCs/>
                <w:color w:val="000000"/>
              </w:rPr>
              <w:t>РБ</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0343D35" w14:textId="77777777" w:rsidR="0093289A" w:rsidRPr="00023A4A" w:rsidRDefault="0093289A" w:rsidP="0093289A">
            <w:pPr>
              <w:spacing w:before="0"/>
              <w:jc w:val="center"/>
              <w:rPr>
                <w:rFonts w:cs="Arial"/>
                <w:b/>
                <w:bCs/>
              </w:rPr>
            </w:pPr>
            <w:r w:rsidRPr="00023A4A">
              <w:rPr>
                <w:rFonts w:cs="Arial"/>
                <w:b/>
                <w:bCs/>
                <w:color w:val="000000"/>
              </w:rPr>
              <w:t>Позиција из плана</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F1CBB25" w14:textId="77777777" w:rsidR="0093289A" w:rsidRPr="00023A4A" w:rsidRDefault="0093289A" w:rsidP="0093289A">
            <w:pPr>
              <w:spacing w:before="0"/>
              <w:jc w:val="center"/>
              <w:rPr>
                <w:rFonts w:cs="Arial"/>
                <w:b/>
                <w:bCs/>
              </w:rPr>
            </w:pPr>
            <w:r w:rsidRPr="00023A4A">
              <w:rPr>
                <w:rFonts w:cs="Arial"/>
                <w:b/>
                <w:bCs/>
                <w:color w:val="000000"/>
              </w:rPr>
              <w:t>Шифра ЕРЦа</w:t>
            </w:r>
          </w:p>
        </w:tc>
        <w:tc>
          <w:tcPr>
            <w:tcW w:w="209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C4470AE" w14:textId="77777777" w:rsidR="0093289A" w:rsidRPr="00023A4A" w:rsidRDefault="0093289A" w:rsidP="0093289A">
            <w:pPr>
              <w:spacing w:before="0"/>
              <w:jc w:val="center"/>
              <w:rPr>
                <w:rFonts w:cs="Arial"/>
                <w:b/>
                <w:bCs/>
              </w:rPr>
            </w:pPr>
            <w:r w:rsidRPr="00023A4A">
              <w:rPr>
                <w:rFonts w:cs="Arial"/>
                <w:b/>
                <w:bCs/>
              </w:rPr>
              <w:t xml:space="preserve">Назив робе </w:t>
            </w:r>
            <w:r w:rsidRPr="00023A4A">
              <w:rPr>
                <w:rFonts w:cs="Arial"/>
                <w:b/>
                <w:bCs/>
                <w:lang w:val="sr-Cyrl-RS"/>
              </w:rPr>
              <w:t>или одговарајући</w:t>
            </w:r>
          </w:p>
        </w:tc>
        <w:tc>
          <w:tcPr>
            <w:tcW w:w="138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8A39D34" w14:textId="77777777" w:rsidR="0093289A" w:rsidRPr="00023A4A" w:rsidRDefault="0093289A" w:rsidP="0093289A">
            <w:pPr>
              <w:spacing w:before="0"/>
              <w:jc w:val="left"/>
              <w:rPr>
                <w:rFonts w:eastAsia="Calibri" w:cs="Arial"/>
                <w:b/>
                <w:bCs/>
                <w:noProof/>
              </w:rPr>
            </w:pPr>
            <w:r w:rsidRPr="00023A4A">
              <w:rPr>
                <w:rFonts w:eastAsia="Calibri" w:cs="Arial"/>
                <w:b/>
                <w:bCs/>
                <w:noProof/>
              </w:rPr>
              <w:t>Понуђено одговарајуће добро</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7D28D23" w14:textId="77777777" w:rsidR="0093289A" w:rsidRPr="00023A4A" w:rsidRDefault="0093289A" w:rsidP="0093289A">
            <w:pPr>
              <w:spacing w:before="0"/>
              <w:jc w:val="left"/>
              <w:rPr>
                <w:rFonts w:eastAsia="Calibri" w:cs="Arial"/>
                <w:b/>
                <w:bCs/>
                <w:noProof/>
              </w:rPr>
            </w:pPr>
            <w:r w:rsidRPr="00023A4A">
              <w:rPr>
                <w:rFonts w:eastAsia="Calibri" w:cs="Arial"/>
                <w:b/>
                <w:bCs/>
                <w:noProof/>
              </w:rPr>
              <w:t>Произвођач и земља порекла</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14:paraId="537D48DC" w14:textId="77777777" w:rsidR="0093289A" w:rsidRPr="00023A4A" w:rsidRDefault="0093289A" w:rsidP="0093289A">
            <w:pPr>
              <w:rPr>
                <w:rFonts w:cs="Arial"/>
                <w:b/>
              </w:rPr>
            </w:pPr>
            <w:r w:rsidRPr="00023A4A">
              <w:rPr>
                <w:rFonts w:cs="Arial"/>
                <w:b/>
              </w:rPr>
              <w:t>Mагацин</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14:paraId="08611543" w14:textId="77777777" w:rsidR="0093289A" w:rsidRPr="00023A4A" w:rsidRDefault="0093289A" w:rsidP="0093289A">
            <w:pPr>
              <w:rPr>
                <w:rFonts w:cs="Arial"/>
                <w:b/>
              </w:rPr>
            </w:pPr>
            <w:r w:rsidRPr="00023A4A">
              <w:rPr>
                <w:rFonts w:cs="Arial"/>
                <w:b/>
              </w:rPr>
              <w:t>Јед.</w:t>
            </w:r>
          </w:p>
          <w:p w14:paraId="0F79700D" w14:textId="77777777" w:rsidR="0093289A" w:rsidRPr="00023A4A" w:rsidRDefault="0093289A" w:rsidP="0093289A">
            <w:pPr>
              <w:rPr>
                <w:rFonts w:cs="Arial"/>
                <w:b/>
              </w:rPr>
            </w:pPr>
            <w:r w:rsidRPr="00023A4A">
              <w:rPr>
                <w:rFonts w:cs="Arial"/>
                <w:b/>
              </w:rPr>
              <w:t>мере</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14:paraId="40CC6BDA" w14:textId="77777777" w:rsidR="0093289A" w:rsidRPr="00023A4A" w:rsidRDefault="0093289A" w:rsidP="0093289A">
            <w:pPr>
              <w:rPr>
                <w:rFonts w:cs="Arial"/>
                <w:b/>
              </w:rPr>
            </w:pPr>
            <w:r w:rsidRPr="00023A4A">
              <w:rPr>
                <w:rFonts w:cs="Arial"/>
                <w:b/>
              </w:rPr>
              <w:t>Кол.</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14:paraId="7D526ED2" w14:textId="77777777" w:rsidR="0093289A" w:rsidRPr="00023A4A" w:rsidRDefault="0093289A" w:rsidP="0093289A">
            <w:pPr>
              <w:rPr>
                <w:rFonts w:cs="Arial"/>
                <w:b/>
              </w:rPr>
            </w:pPr>
            <w:r w:rsidRPr="00023A4A">
              <w:rPr>
                <w:rFonts w:cs="Arial"/>
                <w:b/>
              </w:rPr>
              <w:t xml:space="preserve">Јед.цена </w:t>
            </w:r>
            <w:r w:rsidRPr="00023A4A">
              <w:rPr>
                <w:rFonts w:cs="Arial"/>
                <w:b/>
                <w:lang w:val="sr-Cyrl-RS"/>
              </w:rPr>
              <w:t xml:space="preserve">дин/Еур </w:t>
            </w:r>
            <w:r w:rsidRPr="00023A4A">
              <w:rPr>
                <w:rFonts w:cs="Arial"/>
                <w:b/>
              </w:rPr>
              <w:t>без ПДВ-а</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14:paraId="5E726C51" w14:textId="77777777" w:rsidR="0093289A" w:rsidRPr="00023A4A" w:rsidRDefault="0093289A" w:rsidP="0093289A">
            <w:pPr>
              <w:rPr>
                <w:rFonts w:cs="Arial"/>
                <w:b/>
              </w:rPr>
            </w:pPr>
            <w:r w:rsidRPr="00023A4A">
              <w:rPr>
                <w:rFonts w:cs="Arial"/>
                <w:b/>
              </w:rPr>
              <w:t>Јед.цена</w:t>
            </w:r>
            <w:r w:rsidRPr="00023A4A">
              <w:rPr>
                <w:rFonts w:cs="Arial"/>
                <w:b/>
                <w:lang w:val="sr-Cyrl-RS"/>
              </w:rPr>
              <w:t xml:space="preserve"> дин/Еур</w:t>
            </w:r>
            <w:r w:rsidRPr="00023A4A">
              <w:rPr>
                <w:rFonts w:cs="Arial"/>
                <w:b/>
              </w:rPr>
              <w:t xml:space="preserve"> са ПДВ-ом</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14:paraId="66B24D58" w14:textId="77777777" w:rsidR="0093289A" w:rsidRPr="00023A4A" w:rsidRDefault="0093289A" w:rsidP="0093289A">
            <w:pPr>
              <w:rPr>
                <w:rFonts w:cs="Arial"/>
                <w:b/>
              </w:rPr>
            </w:pPr>
            <w:r w:rsidRPr="00023A4A">
              <w:rPr>
                <w:rFonts w:cs="Arial"/>
                <w:b/>
              </w:rPr>
              <w:t xml:space="preserve">Укупна </w:t>
            </w:r>
            <w:r w:rsidRPr="00023A4A">
              <w:rPr>
                <w:rFonts w:cs="Arial"/>
                <w:b/>
                <w:lang w:val="sr-Cyrl-RS"/>
              </w:rPr>
              <w:t xml:space="preserve">цена  дин/Еур </w:t>
            </w:r>
            <w:r w:rsidRPr="00023A4A">
              <w:rPr>
                <w:rFonts w:cs="Arial"/>
                <w:b/>
              </w:rPr>
              <w:t>без ПДВ-а</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14:paraId="614E14B7" w14:textId="77777777" w:rsidR="0093289A" w:rsidRPr="00023A4A" w:rsidRDefault="0093289A" w:rsidP="0093289A">
            <w:pPr>
              <w:rPr>
                <w:rFonts w:cs="Arial"/>
                <w:b/>
              </w:rPr>
            </w:pPr>
            <w:r w:rsidRPr="00023A4A">
              <w:rPr>
                <w:rFonts w:cs="Arial"/>
                <w:b/>
              </w:rPr>
              <w:t xml:space="preserve">Укупна </w:t>
            </w:r>
            <w:r w:rsidRPr="00023A4A">
              <w:rPr>
                <w:rFonts w:cs="Arial"/>
                <w:b/>
                <w:lang w:val="sr-Cyrl-RS"/>
              </w:rPr>
              <w:t xml:space="preserve">цена дин/Еур </w:t>
            </w:r>
            <w:r w:rsidRPr="00023A4A">
              <w:rPr>
                <w:rFonts w:cs="Arial"/>
                <w:b/>
              </w:rPr>
              <w:t>са ПДВ-ом</w:t>
            </w:r>
          </w:p>
        </w:tc>
      </w:tr>
      <w:tr w:rsidR="006D1D27" w:rsidRPr="00023A4A" w14:paraId="152C2ADA" w14:textId="77777777" w:rsidTr="00D36068">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6B557044" w14:textId="77777777" w:rsidR="006D1D27" w:rsidRPr="00023A4A" w:rsidRDefault="006D1D27" w:rsidP="00B805DC">
            <w:pPr>
              <w:spacing w:before="0"/>
              <w:jc w:val="center"/>
              <w:rPr>
                <w:rFonts w:ascii="Calibri" w:hAnsi="Calibri"/>
                <w:b/>
                <w:bCs/>
                <w:color w:val="000000"/>
              </w:rPr>
            </w:pPr>
            <w:r w:rsidRPr="00023A4A">
              <w:rPr>
                <w:rFonts w:ascii="Calibri" w:hAnsi="Calibri"/>
                <w:b/>
                <w:bCs/>
                <w:color w:val="000000"/>
              </w:rPr>
              <w:t>1</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7C0E21B" w14:textId="77777777" w:rsidR="006D1D27" w:rsidRPr="00023A4A" w:rsidRDefault="006D1D27" w:rsidP="00B805DC">
            <w:pPr>
              <w:spacing w:before="0"/>
              <w:jc w:val="center"/>
              <w:rPr>
                <w:rFonts w:ascii="Calibri" w:hAnsi="Calibri"/>
                <w:b/>
                <w:bCs/>
                <w:color w:val="000000"/>
              </w:rPr>
            </w:pPr>
            <w:r w:rsidRPr="00023A4A">
              <w:rPr>
                <w:rFonts w:ascii="Calibri" w:hAnsi="Calibri"/>
                <w:b/>
                <w:bCs/>
                <w:color w:val="000000"/>
              </w:rPr>
              <w:t>2</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DAEF3F5" w14:textId="77777777" w:rsidR="006D1D27" w:rsidRPr="00023A4A" w:rsidRDefault="006D1D27" w:rsidP="00B805DC">
            <w:pPr>
              <w:spacing w:before="0"/>
              <w:jc w:val="center"/>
              <w:rPr>
                <w:rFonts w:ascii="Calibri" w:hAnsi="Calibri"/>
                <w:b/>
                <w:bCs/>
                <w:color w:val="000000"/>
              </w:rPr>
            </w:pPr>
            <w:r w:rsidRPr="00023A4A">
              <w:rPr>
                <w:rFonts w:ascii="Calibri" w:hAnsi="Calibri"/>
                <w:b/>
                <w:bCs/>
                <w:color w:val="000000"/>
              </w:rPr>
              <w:t>3</w:t>
            </w:r>
          </w:p>
        </w:tc>
        <w:tc>
          <w:tcPr>
            <w:tcW w:w="2096"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4BD1E927" w14:textId="77777777" w:rsidR="006D1D27" w:rsidRPr="00023A4A" w:rsidRDefault="006D1D27" w:rsidP="00B805DC">
            <w:pPr>
              <w:spacing w:before="0"/>
              <w:jc w:val="center"/>
              <w:rPr>
                <w:rFonts w:ascii="Calibri" w:hAnsi="Calibri"/>
                <w:b/>
                <w:bCs/>
              </w:rPr>
            </w:pPr>
            <w:r w:rsidRPr="00023A4A">
              <w:rPr>
                <w:rFonts w:ascii="Calibri" w:hAnsi="Calibri"/>
                <w:b/>
                <w:bCs/>
              </w:rPr>
              <w:t>4</w:t>
            </w:r>
          </w:p>
        </w:tc>
        <w:tc>
          <w:tcPr>
            <w:tcW w:w="1385"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4EEA4D44" w14:textId="77777777" w:rsidR="006D1D27" w:rsidRPr="00023A4A" w:rsidRDefault="006D1D27" w:rsidP="00B805DC">
            <w:pPr>
              <w:spacing w:before="0"/>
              <w:jc w:val="center"/>
              <w:rPr>
                <w:rFonts w:ascii="Calibri" w:hAnsi="Calibri"/>
                <w:b/>
                <w:bCs/>
                <w:color w:val="000000"/>
              </w:rPr>
            </w:pPr>
            <w:r w:rsidRPr="00023A4A">
              <w:rPr>
                <w:rFonts w:ascii="Calibri" w:hAnsi="Calibri"/>
                <w:b/>
                <w:bCs/>
                <w:color w:val="000000"/>
              </w:rPr>
              <w:t>5</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0DA30A37" w14:textId="77777777" w:rsidR="006D1D27" w:rsidRPr="00023A4A" w:rsidRDefault="006D1D27" w:rsidP="00B805DC">
            <w:pPr>
              <w:spacing w:before="0"/>
              <w:jc w:val="center"/>
              <w:rPr>
                <w:rFonts w:ascii="Calibri" w:hAnsi="Calibri"/>
                <w:b/>
                <w:bCs/>
                <w:color w:val="000000"/>
              </w:rPr>
            </w:pPr>
            <w:r w:rsidRPr="00023A4A">
              <w:rPr>
                <w:rFonts w:ascii="Calibri" w:hAnsi="Calibri"/>
                <w:b/>
                <w:bCs/>
                <w:color w:val="000000"/>
              </w:rPr>
              <w:t>6</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2CB91A8" w14:textId="77777777" w:rsidR="006D1D27" w:rsidRPr="00023A4A" w:rsidRDefault="006D1D27" w:rsidP="00B805DC">
            <w:pPr>
              <w:spacing w:before="0"/>
              <w:jc w:val="center"/>
              <w:rPr>
                <w:rFonts w:ascii="Calibri" w:hAnsi="Calibri"/>
                <w:b/>
                <w:bCs/>
                <w:color w:val="000000"/>
              </w:rPr>
            </w:pPr>
            <w:r w:rsidRPr="00023A4A">
              <w:rPr>
                <w:rFonts w:ascii="Calibri" w:hAnsi="Calibri"/>
                <w:b/>
                <w:bCs/>
                <w:color w:val="000000"/>
              </w:rPr>
              <w:t>7</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69FC448" w14:textId="77777777" w:rsidR="006D1D27" w:rsidRPr="00023A4A" w:rsidRDefault="006D1D27" w:rsidP="00B805DC">
            <w:pPr>
              <w:spacing w:before="0"/>
              <w:jc w:val="center"/>
              <w:rPr>
                <w:rFonts w:ascii="Calibri" w:hAnsi="Calibri"/>
                <w:b/>
                <w:bCs/>
                <w:color w:val="000000"/>
              </w:rPr>
            </w:pPr>
            <w:r w:rsidRPr="00023A4A">
              <w:rPr>
                <w:rFonts w:ascii="Calibri" w:hAnsi="Calibri"/>
                <w:b/>
                <w:bCs/>
                <w:color w:val="000000"/>
              </w:rPr>
              <w:t>8</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0A39C75D" w14:textId="77777777" w:rsidR="006D1D27" w:rsidRPr="00023A4A" w:rsidRDefault="006D1D27" w:rsidP="00B805DC">
            <w:pPr>
              <w:spacing w:before="0"/>
              <w:jc w:val="center"/>
              <w:rPr>
                <w:rFonts w:ascii="Calibri" w:hAnsi="Calibri"/>
                <w:b/>
                <w:bCs/>
                <w:color w:val="000000"/>
              </w:rPr>
            </w:pPr>
            <w:r w:rsidRPr="00023A4A">
              <w:rPr>
                <w:rFonts w:ascii="Calibri" w:hAnsi="Calibri"/>
                <w:b/>
                <w:bCs/>
                <w:color w:val="000000"/>
              </w:rPr>
              <w:t>9</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65A20004" w14:textId="77777777" w:rsidR="006D1D27" w:rsidRPr="00023A4A" w:rsidRDefault="006D1D27" w:rsidP="00B805DC">
            <w:pPr>
              <w:spacing w:before="0"/>
              <w:jc w:val="center"/>
              <w:rPr>
                <w:rFonts w:ascii="Calibri" w:hAnsi="Calibri"/>
                <w:b/>
                <w:bCs/>
                <w:color w:val="000000"/>
              </w:rPr>
            </w:pPr>
            <w:r w:rsidRPr="00023A4A">
              <w:rPr>
                <w:rFonts w:ascii="Calibri" w:hAnsi="Calibri"/>
                <w:b/>
                <w:bCs/>
                <w:color w:val="000000"/>
              </w:rPr>
              <w:t>10</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2E7935D" w14:textId="77777777" w:rsidR="006D1D27" w:rsidRPr="00023A4A" w:rsidRDefault="006D1D27" w:rsidP="00B805DC">
            <w:pPr>
              <w:spacing w:before="0"/>
              <w:jc w:val="center"/>
              <w:rPr>
                <w:rFonts w:ascii="Calibri" w:hAnsi="Calibri"/>
                <w:b/>
                <w:bCs/>
                <w:color w:val="000000"/>
              </w:rPr>
            </w:pPr>
            <w:r w:rsidRPr="00023A4A">
              <w:rPr>
                <w:rFonts w:ascii="Calibri" w:hAnsi="Calibri"/>
                <w:b/>
                <w:bCs/>
                <w:color w:val="000000"/>
              </w:rPr>
              <w:t>11</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590D1E91" w14:textId="77777777" w:rsidR="006D1D27" w:rsidRPr="00023A4A" w:rsidRDefault="006D1D27" w:rsidP="00B805DC">
            <w:pPr>
              <w:spacing w:before="0"/>
              <w:jc w:val="center"/>
              <w:rPr>
                <w:rFonts w:ascii="Calibri" w:hAnsi="Calibri"/>
                <w:b/>
                <w:bCs/>
                <w:color w:val="000000"/>
              </w:rPr>
            </w:pPr>
            <w:r w:rsidRPr="00023A4A">
              <w:rPr>
                <w:rFonts w:ascii="Calibri" w:hAnsi="Calibri"/>
                <w:b/>
                <w:bCs/>
                <w:color w:val="000000"/>
              </w:rPr>
              <w:t>12</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675A7AF6" w14:textId="77777777" w:rsidR="006D1D27" w:rsidRPr="00023A4A" w:rsidRDefault="006D1D27" w:rsidP="00B805DC">
            <w:pPr>
              <w:spacing w:before="0"/>
              <w:jc w:val="center"/>
              <w:rPr>
                <w:rFonts w:ascii="Calibri" w:hAnsi="Calibri"/>
                <w:b/>
                <w:bCs/>
                <w:color w:val="000000"/>
              </w:rPr>
            </w:pPr>
            <w:r w:rsidRPr="00023A4A">
              <w:rPr>
                <w:rFonts w:ascii="Calibri" w:hAnsi="Calibri"/>
                <w:b/>
                <w:bCs/>
                <w:color w:val="000000"/>
              </w:rPr>
              <w:t>13</w:t>
            </w:r>
          </w:p>
        </w:tc>
      </w:tr>
      <w:tr w:rsidR="001657C3" w:rsidRPr="00023A4A" w14:paraId="3D47299D" w14:textId="77777777" w:rsidTr="00095E9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14:paraId="5A74ADDB" w14:textId="77777777" w:rsidR="001657C3" w:rsidRPr="00023A4A" w:rsidRDefault="001657C3" w:rsidP="00DF302A">
            <w:pPr>
              <w:pStyle w:val="ListParagraph"/>
              <w:numPr>
                <w:ilvl w:val="0"/>
                <w:numId w:val="38"/>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93EA165" w14:textId="77777777" w:rsidR="001657C3" w:rsidRPr="00023A4A" w:rsidRDefault="001657C3" w:rsidP="001657C3">
            <w:pPr>
              <w:spacing w:before="0"/>
              <w:jc w:val="right"/>
              <w:rPr>
                <w:rFonts w:ascii="Times New Roman" w:hAnsi="Times New Roman"/>
              </w:rPr>
            </w:pPr>
            <w:r w:rsidRPr="00023A4A">
              <w:rPr>
                <w:rFonts w:ascii="Calibri" w:hAnsi="Calibri"/>
                <w:color w:val="000000"/>
              </w:rPr>
              <w:t>19059</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2C27CAE" w14:textId="77777777" w:rsidR="001657C3" w:rsidRPr="00023A4A" w:rsidRDefault="001657C3" w:rsidP="001657C3">
            <w:pPr>
              <w:spacing w:before="0"/>
              <w:jc w:val="left"/>
              <w:rPr>
                <w:rFonts w:ascii="Times New Roman" w:hAnsi="Times New Roman"/>
              </w:rPr>
            </w:pPr>
            <w:r w:rsidRPr="00023A4A">
              <w:rPr>
                <w:rFonts w:ascii="Calibri" w:hAnsi="Calibri"/>
                <w:color w:val="000000"/>
              </w:rPr>
              <w:t>19569144</w:t>
            </w:r>
          </w:p>
        </w:tc>
        <w:tc>
          <w:tcPr>
            <w:tcW w:w="2096" w:type="dxa"/>
            <w:tcBorders>
              <w:top w:val="outset" w:sz="6" w:space="0" w:color="D0D7E5"/>
              <w:left w:val="outset" w:sz="6" w:space="0" w:color="D0D7E5"/>
              <w:bottom w:val="outset" w:sz="6" w:space="0" w:color="D0D7E5"/>
              <w:right w:val="outset" w:sz="6" w:space="0" w:color="D0D7E5"/>
            </w:tcBorders>
            <w:shd w:val="clear" w:color="auto" w:fill="FFFFFF"/>
          </w:tcPr>
          <w:p w14:paraId="7A35E2A5" w14:textId="77777777" w:rsidR="001657C3" w:rsidRPr="00023A4A" w:rsidRDefault="001657C3" w:rsidP="001657C3">
            <w:pPr>
              <w:spacing w:before="0"/>
              <w:jc w:val="left"/>
              <w:rPr>
                <w:rFonts w:ascii="Calibri" w:hAnsi="Calibri"/>
              </w:rPr>
            </w:pPr>
            <w:r w:rsidRPr="00023A4A">
              <w:rPr>
                <w:rFonts w:ascii="Calibri" w:hAnsi="Calibri"/>
              </w:rPr>
              <w:t xml:space="preserve">Rudarski kabl savitljivi 0,6/1kV </w:t>
            </w:r>
          </w:p>
          <w:p w14:paraId="0044C012" w14:textId="77777777" w:rsidR="001657C3" w:rsidRPr="00023A4A" w:rsidRDefault="001657C3" w:rsidP="001657C3">
            <w:pPr>
              <w:spacing w:before="0"/>
              <w:jc w:val="left"/>
              <w:rPr>
                <w:rFonts w:ascii="Calibri" w:hAnsi="Calibri"/>
              </w:rPr>
            </w:pPr>
            <w:r w:rsidRPr="00023A4A">
              <w:rPr>
                <w:rFonts w:ascii="Calibri" w:hAnsi="Calibri"/>
              </w:rPr>
              <w:t>EpN50-Y 4x25</w:t>
            </w:r>
          </w:p>
        </w:tc>
        <w:tc>
          <w:tcPr>
            <w:tcW w:w="1385" w:type="dxa"/>
            <w:tcBorders>
              <w:top w:val="outset" w:sz="6" w:space="0" w:color="D0D7E5"/>
              <w:left w:val="outset" w:sz="6" w:space="0" w:color="D0D7E5"/>
              <w:bottom w:val="outset" w:sz="6" w:space="0" w:color="D0D7E5"/>
              <w:right w:val="outset" w:sz="6" w:space="0" w:color="D0D7E5"/>
            </w:tcBorders>
            <w:shd w:val="clear" w:color="auto" w:fill="FFFFFF"/>
          </w:tcPr>
          <w:p w14:paraId="68891AC6" w14:textId="77777777" w:rsidR="001657C3" w:rsidRPr="00023A4A" w:rsidRDefault="001657C3" w:rsidP="001657C3">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ED50C86" w14:textId="77777777" w:rsidR="001657C3" w:rsidRPr="00023A4A" w:rsidRDefault="001657C3" w:rsidP="001657C3">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E4E5CCC" w14:textId="77777777" w:rsidR="001657C3" w:rsidRPr="00023A4A" w:rsidRDefault="001657C3" w:rsidP="001657C3">
            <w:pPr>
              <w:spacing w:before="0"/>
              <w:jc w:val="left"/>
              <w:rPr>
                <w:rFonts w:ascii="Times New Roman" w:hAnsi="Times New Roman"/>
              </w:rPr>
            </w:pPr>
            <w:r w:rsidRPr="00023A4A">
              <w:rPr>
                <w:rFonts w:ascii="Calibri" w:hAnsi="Calibri"/>
                <w:color w:val="000000"/>
              </w:rPr>
              <w:t>006</w:t>
            </w:r>
          </w:p>
        </w:tc>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14:paraId="1F4B0283" w14:textId="77777777" w:rsidR="001657C3" w:rsidRPr="00023A4A" w:rsidRDefault="001657C3" w:rsidP="001657C3">
            <w:pPr>
              <w:spacing w:before="0"/>
              <w:jc w:val="center"/>
              <w:rPr>
                <w:rFonts w:ascii="Times New Roman" w:hAnsi="Times New Roman"/>
              </w:rP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BAC0D92" w14:textId="77777777" w:rsidR="001657C3" w:rsidRPr="00023A4A" w:rsidRDefault="001657C3" w:rsidP="001657C3">
            <w:pPr>
              <w:spacing w:before="0"/>
              <w:jc w:val="right"/>
              <w:rPr>
                <w:rFonts w:ascii="Times New Roman" w:hAnsi="Times New Roman"/>
              </w:rPr>
            </w:pPr>
            <w:r w:rsidRPr="00023A4A">
              <w:rPr>
                <w:rFonts w:ascii="Calibri" w:hAnsi="Calibri"/>
                <w:color w:val="000000"/>
              </w:rPr>
              <w:t>4000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291536F" w14:textId="77777777" w:rsidR="001657C3" w:rsidRPr="00023A4A" w:rsidRDefault="001657C3" w:rsidP="001657C3">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C3AA869" w14:textId="77777777" w:rsidR="001657C3" w:rsidRPr="00023A4A" w:rsidRDefault="001657C3" w:rsidP="001657C3">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15B8AE1" w14:textId="77777777" w:rsidR="001657C3" w:rsidRPr="00023A4A" w:rsidRDefault="001657C3" w:rsidP="001657C3">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FEB9F32" w14:textId="77777777" w:rsidR="001657C3" w:rsidRPr="00023A4A" w:rsidRDefault="001657C3" w:rsidP="001657C3">
            <w:pPr>
              <w:spacing w:before="0"/>
              <w:jc w:val="right"/>
              <w:rPr>
                <w:rFonts w:ascii="Times New Roman" w:hAnsi="Times New Roman"/>
              </w:rPr>
            </w:pPr>
          </w:p>
        </w:tc>
      </w:tr>
      <w:tr w:rsidR="001657C3" w:rsidRPr="00023A4A" w14:paraId="1B4B103E" w14:textId="77777777" w:rsidTr="00095E9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14:paraId="6E144DF7" w14:textId="77777777" w:rsidR="001657C3" w:rsidRPr="00023A4A" w:rsidRDefault="001657C3" w:rsidP="00DF302A">
            <w:pPr>
              <w:pStyle w:val="ListParagraph"/>
              <w:numPr>
                <w:ilvl w:val="0"/>
                <w:numId w:val="38"/>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BFFE615" w14:textId="77777777" w:rsidR="001657C3" w:rsidRPr="00023A4A" w:rsidRDefault="001657C3" w:rsidP="001657C3">
            <w:pPr>
              <w:spacing w:before="0"/>
              <w:jc w:val="right"/>
              <w:rPr>
                <w:rFonts w:ascii="Times New Roman" w:hAnsi="Times New Roman"/>
              </w:rPr>
            </w:pPr>
            <w:r w:rsidRPr="00023A4A">
              <w:rPr>
                <w:rFonts w:ascii="Calibri" w:hAnsi="Calibri"/>
                <w:color w:val="000000"/>
              </w:rPr>
              <w:t>19000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32A7617" w14:textId="77777777" w:rsidR="001657C3" w:rsidRPr="00023A4A" w:rsidRDefault="001657C3" w:rsidP="001657C3">
            <w:pPr>
              <w:spacing w:before="0"/>
              <w:jc w:val="left"/>
              <w:rPr>
                <w:rFonts w:ascii="Times New Roman" w:hAnsi="Times New Roman"/>
              </w:rPr>
            </w:pPr>
            <w:r w:rsidRPr="00023A4A">
              <w:rPr>
                <w:rFonts w:ascii="Calibri" w:hAnsi="Calibri"/>
                <w:color w:val="000000"/>
              </w:rPr>
              <w:t>19565076</w:t>
            </w:r>
          </w:p>
        </w:tc>
        <w:tc>
          <w:tcPr>
            <w:tcW w:w="2096" w:type="dxa"/>
            <w:tcBorders>
              <w:top w:val="outset" w:sz="6" w:space="0" w:color="D0D7E5"/>
              <w:left w:val="outset" w:sz="6" w:space="0" w:color="D0D7E5"/>
              <w:bottom w:val="outset" w:sz="6" w:space="0" w:color="D0D7E5"/>
              <w:right w:val="outset" w:sz="6" w:space="0" w:color="D0D7E5"/>
            </w:tcBorders>
            <w:shd w:val="clear" w:color="auto" w:fill="FFFFFF"/>
          </w:tcPr>
          <w:p w14:paraId="4F012E9D" w14:textId="77777777" w:rsidR="001657C3" w:rsidRPr="00023A4A" w:rsidRDefault="001657C3" w:rsidP="001657C3">
            <w:pPr>
              <w:spacing w:before="0"/>
              <w:jc w:val="left"/>
              <w:rPr>
                <w:rFonts w:ascii="Calibri" w:hAnsi="Calibri"/>
              </w:rPr>
            </w:pPr>
            <w:r w:rsidRPr="00023A4A">
              <w:rPr>
                <w:rFonts w:ascii="Calibri" w:hAnsi="Calibri"/>
              </w:rPr>
              <w:t xml:space="preserve">Rudarski kabl savitljivi 0,6/1kV </w:t>
            </w:r>
          </w:p>
          <w:p w14:paraId="7B662A34" w14:textId="77777777" w:rsidR="001657C3" w:rsidRPr="00023A4A" w:rsidRDefault="001657C3" w:rsidP="001657C3">
            <w:pPr>
              <w:spacing w:before="0"/>
              <w:jc w:val="left"/>
              <w:rPr>
                <w:rFonts w:ascii="Times New Roman" w:hAnsi="Times New Roman"/>
              </w:rPr>
            </w:pPr>
            <w:r w:rsidRPr="00023A4A">
              <w:rPr>
                <w:rFonts w:ascii="Calibri" w:hAnsi="Calibri"/>
              </w:rPr>
              <w:t xml:space="preserve">EpN50-Y 4x35 </w:t>
            </w:r>
          </w:p>
        </w:tc>
        <w:tc>
          <w:tcPr>
            <w:tcW w:w="1385" w:type="dxa"/>
            <w:tcBorders>
              <w:top w:val="outset" w:sz="6" w:space="0" w:color="D0D7E5"/>
              <w:left w:val="outset" w:sz="6" w:space="0" w:color="D0D7E5"/>
              <w:bottom w:val="outset" w:sz="6" w:space="0" w:color="D0D7E5"/>
              <w:right w:val="outset" w:sz="6" w:space="0" w:color="D0D7E5"/>
            </w:tcBorders>
            <w:shd w:val="clear" w:color="auto" w:fill="FFFFFF"/>
          </w:tcPr>
          <w:p w14:paraId="196DFFAF" w14:textId="77777777" w:rsidR="001657C3" w:rsidRPr="00023A4A" w:rsidRDefault="001657C3" w:rsidP="001657C3">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BF69A8B" w14:textId="77777777" w:rsidR="001657C3" w:rsidRPr="00023A4A" w:rsidRDefault="001657C3" w:rsidP="001657C3">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E93824A" w14:textId="77777777" w:rsidR="001657C3" w:rsidRPr="00023A4A" w:rsidRDefault="001657C3" w:rsidP="001657C3">
            <w:pPr>
              <w:spacing w:before="0"/>
              <w:jc w:val="left"/>
              <w:rPr>
                <w:rFonts w:ascii="Times New Roman" w:hAnsi="Times New Roman"/>
              </w:rPr>
            </w:pPr>
            <w:r w:rsidRPr="00023A4A">
              <w:rPr>
                <w:rFonts w:ascii="Calibri" w:hAnsi="Calibri"/>
                <w:color w:val="000000"/>
              </w:rPr>
              <w:t>006</w:t>
            </w:r>
          </w:p>
        </w:tc>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14:paraId="6BFA28C5" w14:textId="77777777" w:rsidR="001657C3" w:rsidRPr="00023A4A" w:rsidRDefault="001657C3" w:rsidP="001657C3">
            <w:pPr>
              <w:spacing w:before="0"/>
              <w:jc w:val="center"/>
              <w:rPr>
                <w:rFonts w:ascii="Times New Roman" w:hAnsi="Times New Roman"/>
              </w:rP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6FB103D" w14:textId="77777777" w:rsidR="001657C3" w:rsidRPr="00023A4A" w:rsidRDefault="001657C3" w:rsidP="001657C3">
            <w:pPr>
              <w:spacing w:before="0"/>
              <w:jc w:val="right"/>
              <w:rPr>
                <w:rFonts w:ascii="Times New Roman" w:hAnsi="Times New Roman"/>
              </w:rPr>
            </w:pPr>
            <w:r w:rsidRPr="00023A4A">
              <w:rPr>
                <w:rFonts w:ascii="Calibri" w:hAnsi="Calibri"/>
                <w:color w:val="000000"/>
              </w:rPr>
              <w:t>800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AAEBF9" w14:textId="77777777" w:rsidR="001657C3" w:rsidRPr="00023A4A" w:rsidRDefault="001657C3" w:rsidP="001657C3">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02B7404" w14:textId="77777777" w:rsidR="001657C3" w:rsidRPr="00023A4A" w:rsidRDefault="001657C3" w:rsidP="001657C3">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E0E9F02" w14:textId="77777777" w:rsidR="001657C3" w:rsidRPr="00023A4A" w:rsidRDefault="001657C3" w:rsidP="001657C3">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1F6FCC0" w14:textId="77777777" w:rsidR="001657C3" w:rsidRPr="00023A4A" w:rsidRDefault="001657C3" w:rsidP="001657C3">
            <w:pPr>
              <w:spacing w:before="0"/>
              <w:jc w:val="right"/>
              <w:rPr>
                <w:rFonts w:ascii="Times New Roman" w:hAnsi="Times New Roman"/>
              </w:rPr>
            </w:pPr>
          </w:p>
        </w:tc>
      </w:tr>
      <w:tr w:rsidR="001657C3" w:rsidRPr="00023A4A" w14:paraId="65555D31" w14:textId="77777777" w:rsidTr="00095E9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14:paraId="29BAE0BC" w14:textId="77777777" w:rsidR="001657C3" w:rsidRPr="00023A4A" w:rsidRDefault="001657C3" w:rsidP="00DF302A">
            <w:pPr>
              <w:pStyle w:val="ListParagraph"/>
              <w:numPr>
                <w:ilvl w:val="0"/>
                <w:numId w:val="38"/>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14C4758" w14:textId="77777777" w:rsidR="001657C3" w:rsidRPr="00023A4A" w:rsidRDefault="001657C3" w:rsidP="001657C3">
            <w:pPr>
              <w:spacing w:before="0"/>
              <w:jc w:val="right"/>
              <w:rPr>
                <w:rFonts w:ascii="Times New Roman" w:hAnsi="Times New Roman"/>
              </w:rPr>
            </w:pPr>
            <w:r w:rsidRPr="00023A4A">
              <w:rPr>
                <w:rFonts w:ascii="Calibri" w:hAnsi="Calibri"/>
                <w:color w:val="000000"/>
              </w:rPr>
              <w:t>19109</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659B38A" w14:textId="77777777" w:rsidR="001657C3" w:rsidRPr="00023A4A" w:rsidRDefault="001657C3" w:rsidP="001657C3">
            <w:pPr>
              <w:spacing w:before="0"/>
              <w:jc w:val="left"/>
              <w:rPr>
                <w:rFonts w:ascii="Times New Roman" w:hAnsi="Times New Roman"/>
              </w:rPr>
            </w:pPr>
            <w:r w:rsidRPr="00023A4A">
              <w:rPr>
                <w:rFonts w:ascii="Calibri" w:hAnsi="Calibri"/>
                <w:color w:val="000000"/>
              </w:rPr>
              <w:t>P0050225</w:t>
            </w:r>
          </w:p>
        </w:tc>
        <w:tc>
          <w:tcPr>
            <w:tcW w:w="2096" w:type="dxa"/>
            <w:tcBorders>
              <w:top w:val="outset" w:sz="6" w:space="0" w:color="D0D7E5"/>
              <w:left w:val="outset" w:sz="6" w:space="0" w:color="D0D7E5"/>
              <w:bottom w:val="outset" w:sz="6" w:space="0" w:color="D0D7E5"/>
              <w:right w:val="outset" w:sz="6" w:space="0" w:color="D0D7E5"/>
            </w:tcBorders>
            <w:shd w:val="clear" w:color="auto" w:fill="FFFFFF"/>
          </w:tcPr>
          <w:p w14:paraId="1A49944C" w14:textId="77777777" w:rsidR="001657C3" w:rsidRPr="00023A4A" w:rsidRDefault="001657C3" w:rsidP="001657C3">
            <w:pPr>
              <w:spacing w:before="0"/>
              <w:jc w:val="left"/>
              <w:rPr>
                <w:rFonts w:ascii="Calibri" w:hAnsi="Calibri"/>
              </w:rPr>
            </w:pPr>
            <w:r w:rsidRPr="00023A4A">
              <w:rPr>
                <w:rFonts w:ascii="Calibri" w:hAnsi="Calibri"/>
              </w:rPr>
              <w:t xml:space="preserve">Rudarski kabl savitljivi 0,6/1kV </w:t>
            </w:r>
          </w:p>
          <w:p w14:paraId="13CADA6A" w14:textId="77777777" w:rsidR="001657C3" w:rsidRPr="00023A4A" w:rsidRDefault="001657C3" w:rsidP="001657C3">
            <w:pPr>
              <w:spacing w:before="0"/>
              <w:jc w:val="left"/>
              <w:rPr>
                <w:rFonts w:ascii="Times New Roman" w:hAnsi="Times New Roman"/>
              </w:rPr>
            </w:pPr>
            <w:r w:rsidRPr="00023A4A">
              <w:rPr>
                <w:rFonts w:ascii="Calibri" w:hAnsi="Calibri"/>
              </w:rPr>
              <w:t>EpN50-Y 5x25</w:t>
            </w:r>
          </w:p>
        </w:tc>
        <w:tc>
          <w:tcPr>
            <w:tcW w:w="1385" w:type="dxa"/>
            <w:tcBorders>
              <w:top w:val="outset" w:sz="6" w:space="0" w:color="D0D7E5"/>
              <w:left w:val="outset" w:sz="6" w:space="0" w:color="D0D7E5"/>
              <w:bottom w:val="outset" w:sz="6" w:space="0" w:color="D0D7E5"/>
              <w:right w:val="outset" w:sz="6" w:space="0" w:color="D0D7E5"/>
            </w:tcBorders>
            <w:shd w:val="clear" w:color="auto" w:fill="FFFFFF"/>
          </w:tcPr>
          <w:p w14:paraId="6829CDD3" w14:textId="77777777" w:rsidR="001657C3" w:rsidRPr="00023A4A" w:rsidRDefault="001657C3" w:rsidP="001657C3">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6CA1622" w14:textId="77777777" w:rsidR="001657C3" w:rsidRPr="00023A4A" w:rsidRDefault="001657C3" w:rsidP="001657C3">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1BFE135" w14:textId="77777777" w:rsidR="001657C3" w:rsidRPr="00023A4A" w:rsidRDefault="001657C3" w:rsidP="001657C3">
            <w:pPr>
              <w:spacing w:before="0"/>
              <w:jc w:val="left"/>
              <w:rPr>
                <w:rFonts w:ascii="Times New Roman" w:hAnsi="Times New Roman"/>
              </w:rPr>
            </w:pPr>
            <w:r w:rsidRPr="00023A4A">
              <w:rPr>
                <w:rFonts w:ascii="Calibri" w:hAnsi="Calibri"/>
                <w:color w:val="000000"/>
              </w:rPr>
              <w:t>006</w:t>
            </w:r>
          </w:p>
        </w:tc>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14:paraId="292F7357" w14:textId="77777777" w:rsidR="001657C3" w:rsidRPr="00023A4A" w:rsidRDefault="001657C3" w:rsidP="001657C3">
            <w:pPr>
              <w:spacing w:before="0"/>
              <w:jc w:val="center"/>
              <w:rPr>
                <w:rFonts w:ascii="Times New Roman" w:hAnsi="Times New Roman"/>
              </w:rP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C689637" w14:textId="77777777" w:rsidR="001657C3" w:rsidRPr="00023A4A" w:rsidRDefault="001657C3" w:rsidP="001657C3">
            <w:pPr>
              <w:spacing w:before="0"/>
              <w:jc w:val="right"/>
              <w:rPr>
                <w:rFonts w:ascii="Times New Roman" w:hAnsi="Times New Roman"/>
              </w:rPr>
            </w:pPr>
            <w:r w:rsidRPr="00023A4A">
              <w:rPr>
                <w:rFonts w:ascii="Calibri" w:hAnsi="Calibri"/>
                <w:color w:val="000000"/>
              </w:rPr>
              <w:t>500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3578C00" w14:textId="77777777" w:rsidR="001657C3" w:rsidRPr="00023A4A" w:rsidRDefault="001657C3" w:rsidP="001657C3">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0A2DBE8" w14:textId="77777777" w:rsidR="001657C3" w:rsidRPr="00023A4A" w:rsidRDefault="001657C3" w:rsidP="001657C3">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DB0929" w14:textId="77777777" w:rsidR="001657C3" w:rsidRPr="00023A4A" w:rsidRDefault="001657C3" w:rsidP="001657C3">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7FB0E03" w14:textId="77777777" w:rsidR="001657C3" w:rsidRPr="00023A4A" w:rsidRDefault="001657C3" w:rsidP="001657C3">
            <w:pPr>
              <w:spacing w:before="0"/>
              <w:jc w:val="right"/>
              <w:rPr>
                <w:rFonts w:ascii="Times New Roman" w:hAnsi="Times New Roman"/>
              </w:rPr>
            </w:pPr>
          </w:p>
        </w:tc>
      </w:tr>
      <w:tr w:rsidR="001657C3" w:rsidRPr="00023A4A" w14:paraId="2C5026A4" w14:textId="77777777" w:rsidTr="00095E9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16E51907" w14:textId="77777777" w:rsidR="001657C3" w:rsidRPr="00023A4A" w:rsidRDefault="001657C3" w:rsidP="00DF302A">
            <w:pPr>
              <w:pStyle w:val="ListParagraph"/>
              <w:numPr>
                <w:ilvl w:val="0"/>
                <w:numId w:val="38"/>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DFDD2D8" w14:textId="77777777" w:rsidR="001657C3" w:rsidRPr="00023A4A" w:rsidRDefault="001657C3" w:rsidP="001657C3">
            <w:pPr>
              <w:spacing w:before="0"/>
              <w:jc w:val="right"/>
              <w:rPr>
                <w:rFonts w:ascii="Times New Roman" w:hAnsi="Times New Roman"/>
              </w:rPr>
            </w:pPr>
            <w:r w:rsidRPr="00023A4A">
              <w:rPr>
                <w:rFonts w:ascii="Calibri" w:hAnsi="Calibri"/>
                <w:color w:val="000000"/>
              </w:rPr>
              <w:t>18999</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D8E963D" w14:textId="77777777" w:rsidR="001657C3" w:rsidRPr="00023A4A" w:rsidRDefault="001657C3" w:rsidP="001657C3">
            <w:pPr>
              <w:spacing w:before="0"/>
              <w:jc w:val="left"/>
              <w:rPr>
                <w:rFonts w:ascii="Times New Roman" w:hAnsi="Times New Roman"/>
              </w:rPr>
            </w:pPr>
            <w:r w:rsidRPr="00023A4A">
              <w:rPr>
                <w:rFonts w:ascii="Calibri" w:hAnsi="Calibri"/>
                <w:color w:val="000000"/>
              </w:rPr>
              <w:t>19565068</w:t>
            </w:r>
          </w:p>
        </w:tc>
        <w:tc>
          <w:tcPr>
            <w:tcW w:w="2096" w:type="dxa"/>
            <w:tcBorders>
              <w:top w:val="outset" w:sz="6" w:space="0" w:color="D0D7E5"/>
              <w:left w:val="outset" w:sz="6" w:space="0" w:color="D0D7E5"/>
              <w:bottom w:val="outset" w:sz="6" w:space="0" w:color="D0D7E5"/>
              <w:right w:val="outset" w:sz="6" w:space="0" w:color="D0D7E5"/>
            </w:tcBorders>
            <w:shd w:val="clear" w:color="auto" w:fill="FFFFFF"/>
          </w:tcPr>
          <w:p w14:paraId="2226800C" w14:textId="77777777" w:rsidR="001657C3" w:rsidRPr="00023A4A" w:rsidRDefault="001657C3" w:rsidP="001657C3">
            <w:pPr>
              <w:spacing w:before="0"/>
              <w:jc w:val="left"/>
              <w:rPr>
                <w:rFonts w:ascii="Calibri" w:hAnsi="Calibri"/>
              </w:rPr>
            </w:pPr>
            <w:r w:rsidRPr="00023A4A">
              <w:rPr>
                <w:rFonts w:ascii="Calibri" w:hAnsi="Calibri"/>
              </w:rPr>
              <w:t xml:space="preserve">Rudarski kabl savitljivi 0,6/1kV </w:t>
            </w:r>
          </w:p>
          <w:p w14:paraId="3A0B16B0" w14:textId="77777777" w:rsidR="001657C3" w:rsidRPr="00023A4A" w:rsidRDefault="001657C3" w:rsidP="001657C3">
            <w:pPr>
              <w:spacing w:before="0"/>
              <w:jc w:val="left"/>
              <w:rPr>
                <w:rFonts w:ascii="Calibri" w:hAnsi="Calibri"/>
              </w:rPr>
            </w:pPr>
            <w:r w:rsidRPr="00023A4A">
              <w:rPr>
                <w:rFonts w:ascii="Calibri" w:hAnsi="Calibri"/>
              </w:rPr>
              <w:t>EpN50-Y 4x25</w:t>
            </w:r>
          </w:p>
        </w:tc>
        <w:tc>
          <w:tcPr>
            <w:tcW w:w="1385" w:type="dxa"/>
            <w:tcBorders>
              <w:top w:val="outset" w:sz="6" w:space="0" w:color="D0D7E5"/>
              <w:left w:val="outset" w:sz="6" w:space="0" w:color="D0D7E5"/>
              <w:bottom w:val="outset" w:sz="6" w:space="0" w:color="D0D7E5"/>
              <w:right w:val="outset" w:sz="6" w:space="0" w:color="D0D7E5"/>
            </w:tcBorders>
            <w:shd w:val="clear" w:color="auto" w:fill="FFFFFF"/>
          </w:tcPr>
          <w:p w14:paraId="56723EF8" w14:textId="77777777" w:rsidR="001657C3" w:rsidRPr="00023A4A" w:rsidRDefault="001657C3" w:rsidP="001657C3">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7E6928C" w14:textId="77777777" w:rsidR="001657C3" w:rsidRPr="00023A4A" w:rsidRDefault="001657C3" w:rsidP="001657C3">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390F89F" w14:textId="77777777" w:rsidR="001657C3" w:rsidRPr="00023A4A" w:rsidRDefault="001657C3" w:rsidP="001657C3">
            <w:pPr>
              <w:spacing w:before="0"/>
              <w:jc w:val="left"/>
              <w:rPr>
                <w:rFonts w:ascii="Times New Roman" w:hAnsi="Times New Roman"/>
              </w:rPr>
            </w:pPr>
            <w:r w:rsidRPr="00023A4A">
              <w:rPr>
                <w:rFonts w:ascii="Calibri" w:hAnsi="Calibri"/>
                <w:color w:val="000000"/>
              </w:rPr>
              <w:t>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B9EDE07" w14:textId="77777777" w:rsidR="001657C3" w:rsidRPr="00023A4A" w:rsidRDefault="001657C3" w:rsidP="001657C3">
            <w:pPr>
              <w:jc w:val="cente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8B88C75" w14:textId="77777777" w:rsidR="001657C3" w:rsidRPr="00023A4A" w:rsidRDefault="001657C3" w:rsidP="001657C3">
            <w:pPr>
              <w:spacing w:before="0"/>
              <w:jc w:val="right"/>
              <w:rPr>
                <w:rFonts w:ascii="Times New Roman" w:hAnsi="Times New Roman"/>
              </w:rPr>
            </w:pPr>
            <w:r w:rsidRPr="00023A4A">
              <w:rPr>
                <w:rFonts w:ascii="Calibri" w:hAnsi="Calibri"/>
                <w:color w:val="000000"/>
              </w:rPr>
              <w:t>5000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AF13D25" w14:textId="77777777" w:rsidR="001657C3" w:rsidRPr="00023A4A" w:rsidRDefault="001657C3" w:rsidP="001657C3">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3C389B6" w14:textId="77777777" w:rsidR="001657C3" w:rsidRPr="00023A4A" w:rsidRDefault="001657C3" w:rsidP="001657C3">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F86D9B8" w14:textId="77777777" w:rsidR="001657C3" w:rsidRPr="00023A4A" w:rsidRDefault="001657C3" w:rsidP="001657C3">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35B3014" w14:textId="77777777" w:rsidR="001657C3" w:rsidRPr="00023A4A" w:rsidRDefault="001657C3" w:rsidP="001657C3">
            <w:pPr>
              <w:spacing w:before="0"/>
              <w:jc w:val="right"/>
              <w:rPr>
                <w:rFonts w:ascii="Times New Roman" w:hAnsi="Times New Roman"/>
              </w:rPr>
            </w:pPr>
          </w:p>
        </w:tc>
      </w:tr>
      <w:tr w:rsidR="001657C3" w:rsidRPr="00023A4A" w14:paraId="29137834" w14:textId="77777777" w:rsidTr="00095E9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19E71DF9" w14:textId="77777777" w:rsidR="001657C3" w:rsidRPr="00023A4A" w:rsidRDefault="001657C3" w:rsidP="00DF302A">
            <w:pPr>
              <w:pStyle w:val="ListParagraph"/>
              <w:numPr>
                <w:ilvl w:val="0"/>
                <w:numId w:val="38"/>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2759C5E" w14:textId="77777777" w:rsidR="001657C3" w:rsidRPr="00023A4A" w:rsidRDefault="001657C3" w:rsidP="001657C3">
            <w:pPr>
              <w:spacing w:before="0"/>
              <w:jc w:val="right"/>
              <w:rPr>
                <w:rFonts w:ascii="Times New Roman" w:hAnsi="Times New Roman"/>
              </w:rPr>
            </w:pPr>
            <w:r w:rsidRPr="00023A4A">
              <w:rPr>
                <w:rFonts w:ascii="Calibri" w:hAnsi="Calibri"/>
                <w:color w:val="000000"/>
              </w:rPr>
              <w:t>19060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4FCA3DC" w14:textId="77777777" w:rsidR="001657C3" w:rsidRPr="00023A4A" w:rsidRDefault="001657C3" w:rsidP="001657C3">
            <w:pPr>
              <w:spacing w:before="0"/>
              <w:jc w:val="left"/>
              <w:rPr>
                <w:rFonts w:ascii="Times New Roman" w:hAnsi="Times New Roman"/>
              </w:rPr>
            </w:pPr>
            <w:r w:rsidRPr="00023A4A">
              <w:rPr>
                <w:rFonts w:ascii="Calibri" w:hAnsi="Calibri"/>
                <w:color w:val="000000"/>
              </w:rPr>
              <w:t>19569151</w:t>
            </w:r>
          </w:p>
        </w:tc>
        <w:tc>
          <w:tcPr>
            <w:tcW w:w="2096" w:type="dxa"/>
            <w:tcBorders>
              <w:top w:val="outset" w:sz="6" w:space="0" w:color="D0D7E5"/>
              <w:left w:val="outset" w:sz="6" w:space="0" w:color="D0D7E5"/>
              <w:bottom w:val="outset" w:sz="6" w:space="0" w:color="D0D7E5"/>
              <w:right w:val="outset" w:sz="6" w:space="0" w:color="D0D7E5"/>
            </w:tcBorders>
            <w:shd w:val="clear" w:color="auto" w:fill="FFFFFF"/>
          </w:tcPr>
          <w:p w14:paraId="6B26DD00" w14:textId="77777777" w:rsidR="001657C3" w:rsidRPr="00023A4A" w:rsidRDefault="001657C3" w:rsidP="001657C3">
            <w:pPr>
              <w:spacing w:before="0"/>
              <w:jc w:val="left"/>
              <w:rPr>
                <w:rFonts w:ascii="Calibri" w:hAnsi="Calibri"/>
              </w:rPr>
            </w:pPr>
            <w:r w:rsidRPr="00023A4A">
              <w:rPr>
                <w:rFonts w:ascii="Calibri" w:hAnsi="Calibri"/>
              </w:rPr>
              <w:t xml:space="preserve">Rudarski kabl savitljivi 0,6/1kV </w:t>
            </w:r>
          </w:p>
          <w:p w14:paraId="4CF93E0A" w14:textId="77777777" w:rsidR="001657C3" w:rsidRPr="00023A4A" w:rsidRDefault="001657C3" w:rsidP="001657C3">
            <w:pPr>
              <w:spacing w:before="0"/>
              <w:jc w:val="left"/>
              <w:rPr>
                <w:rFonts w:ascii="Times New Roman" w:hAnsi="Times New Roman"/>
              </w:rPr>
            </w:pPr>
            <w:r w:rsidRPr="00023A4A">
              <w:rPr>
                <w:rFonts w:ascii="Calibri" w:hAnsi="Calibri"/>
              </w:rPr>
              <w:t xml:space="preserve">EpN50-Y 4x35 </w:t>
            </w:r>
          </w:p>
        </w:tc>
        <w:tc>
          <w:tcPr>
            <w:tcW w:w="1385" w:type="dxa"/>
            <w:tcBorders>
              <w:top w:val="outset" w:sz="6" w:space="0" w:color="D0D7E5"/>
              <w:left w:val="outset" w:sz="6" w:space="0" w:color="D0D7E5"/>
              <w:bottom w:val="outset" w:sz="6" w:space="0" w:color="D0D7E5"/>
              <w:right w:val="outset" w:sz="6" w:space="0" w:color="D0D7E5"/>
            </w:tcBorders>
            <w:shd w:val="clear" w:color="auto" w:fill="FFFFFF"/>
          </w:tcPr>
          <w:p w14:paraId="10CDD4FC" w14:textId="77777777" w:rsidR="001657C3" w:rsidRPr="00023A4A" w:rsidRDefault="001657C3" w:rsidP="001657C3">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37088BC" w14:textId="77777777" w:rsidR="001657C3" w:rsidRPr="00023A4A" w:rsidRDefault="001657C3" w:rsidP="001657C3">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F3A6F2F" w14:textId="77777777" w:rsidR="001657C3" w:rsidRPr="00023A4A" w:rsidRDefault="001657C3" w:rsidP="001657C3">
            <w:pPr>
              <w:spacing w:before="0"/>
              <w:jc w:val="left"/>
              <w:rPr>
                <w:rFonts w:ascii="Times New Roman" w:hAnsi="Times New Roman"/>
              </w:rPr>
            </w:pPr>
            <w:r w:rsidRPr="00023A4A">
              <w:rPr>
                <w:rFonts w:ascii="Calibri" w:hAnsi="Calibri"/>
                <w:color w:val="000000"/>
              </w:rPr>
              <w:t>064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FC84494" w14:textId="77777777" w:rsidR="001657C3" w:rsidRPr="00023A4A" w:rsidRDefault="001657C3" w:rsidP="001657C3">
            <w:pPr>
              <w:jc w:val="cente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0FBA7D4" w14:textId="77777777" w:rsidR="001657C3" w:rsidRPr="00023A4A" w:rsidRDefault="001657C3" w:rsidP="001657C3">
            <w:pPr>
              <w:spacing w:before="0"/>
              <w:jc w:val="right"/>
              <w:rPr>
                <w:rFonts w:ascii="Times New Roman" w:hAnsi="Times New Roman"/>
              </w:rPr>
            </w:pPr>
            <w:r w:rsidRPr="00023A4A">
              <w:rPr>
                <w:rFonts w:ascii="Calibri" w:hAnsi="Calibri"/>
                <w:color w:val="000000"/>
              </w:rPr>
              <w:t>1800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1621D20" w14:textId="77777777" w:rsidR="001657C3" w:rsidRPr="00023A4A" w:rsidRDefault="001657C3" w:rsidP="001657C3">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C041570" w14:textId="77777777" w:rsidR="001657C3" w:rsidRPr="00023A4A" w:rsidRDefault="001657C3" w:rsidP="001657C3">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3B74819" w14:textId="77777777" w:rsidR="001657C3" w:rsidRPr="00023A4A" w:rsidRDefault="001657C3" w:rsidP="001657C3">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955BBD4" w14:textId="77777777" w:rsidR="001657C3" w:rsidRPr="00023A4A" w:rsidRDefault="001657C3" w:rsidP="001657C3">
            <w:pPr>
              <w:spacing w:before="0"/>
              <w:jc w:val="right"/>
              <w:rPr>
                <w:rFonts w:ascii="Times New Roman" w:hAnsi="Times New Roman"/>
              </w:rPr>
            </w:pPr>
          </w:p>
        </w:tc>
      </w:tr>
      <w:tr w:rsidR="001657C3" w:rsidRPr="00023A4A" w14:paraId="13E9AD1A" w14:textId="77777777" w:rsidTr="00095E9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6AF7219A" w14:textId="77777777" w:rsidR="001657C3" w:rsidRPr="00023A4A" w:rsidRDefault="001657C3" w:rsidP="00DF302A">
            <w:pPr>
              <w:pStyle w:val="ListParagraph"/>
              <w:numPr>
                <w:ilvl w:val="0"/>
                <w:numId w:val="38"/>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5D1126C" w14:textId="77777777" w:rsidR="001657C3" w:rsidRPr="00023A4A" w:rsidRDefault="001657C3" w:rsidP="001657C3">
            <w:pPr>
              <w:spacing w:before="0"/>
              <w:jc w:val="right"/>
              <w:rPr>
                <w:rFonts w:ascii="Times New Roman" w:hAnsi="Times New Roman"/>
              </w:rPr>
            </w:pPr>
            <w:r w:rsidRPr="00023A4A">
              <w:rPr>
                <w:rFonts w:ascii="Calibri" w:hAnsi="Calibri"/>
                <w:color w:val="000000"/>
              </w:rPr>
              <w:t>19091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0BC8E47" w14:textId="77777777" w:rsidR="001657C3" w:rsidRPr="00023A4A" w:rsidRDefault="001657C3" w:rsidP="001657C3">
            <w:pPr>
              <w:spacing w:before="0"/>
              <w:jc w:val="left"/>
              <w:rPr>
                <w:rFonts w:ascii="Times New Roman" w:hAnsi="Times New Roman"/>
              </w:rPr>
            </w:pPr>
            <w:r w:rsidRPr="00023A4A">
              <w:rPr>
                <w:rFonts w:ascii="Calibri" w:hAnsi="Calibri"/>
                <w:color w:val="000000"/>
              </w:rPr>
              <w:t>33001204</w:t>
            </w:r>
          </w:p>
        </w:tc>
        <w:tc>
          <w:tcPr>
            <w:tcW w:w="2096" w:type="dxa"/>
            <w:tcBorders>
              <w:top w:val="outset" w:sz="6" w:space="0" w:color="D0D7E5"/>
              <w:left w:val="outset" w:sz="6" w:space="0" w:color="D0D7E5"/>
              <w:bottom w:val="outset" w:sz="6" w:space="0" w:color="D0D7E5"/>
              <w:right w:val="outset" w:sz="6" w:space="0" w:color="D0D7E5"/>
            </w:tcBorders>
            <w:shd w:val="clear" w:color="auto" w:fill="FFFFFF"/>
          </w:tcPr>
          <w:p w14:paraId="3CAB19DA" w14:textId="77777777" w:rsidR="001657C3" w:rsidRPr="00023A4A" w:rsidRDefault="001657C3" w:rsidP="001657C3">
            <w:pPr>
              <w:spacing w:before="0"/>
              <w:jc w:val="left"/>
              <w:rPr>
                <w:rFonts w:ascii="Calibri" w:hAnsi="Calibri"/>
              </w:rPr>
            </w:pPr>
            <w:r w:rsidRPr="00023A4A">
              <w:rPr>
                <w:rFonts w:ascii="Calibri" w:hAnsi="Calibri"/>
              </w:rPr>
              <w:t xml:space="preserve">Rudarski kabl savitljivi 0,6/1kV </w:t>
            </w:r>
          </w:p>
          <w:p w14:paraId="0B0B94CB" w14:textId="77777777" w:rsidR="001657C3" w:rsidRPr="00023A4A" w:rsidRDefault="001657C3" w:rsidP="001657C3">
            <w:pPr>
              <w:spacing w:before="0"/>
              <w:jc w:val="left"/>
              <w:rPr>
                <w:rFonts w:ascii="Times New Roman" w:hAnsi="Times New Roman"/>
              </w:rPr>
            </w:pPr>
            <w:r w:rsidRPr="00023A4A">
              <w:rPr>
                <w:rFonts w:ascii="Calibri" w:hAnsi="Calibri"/>
              </w:rPr>
              <w:t xml:space="preserve">EpN50-Y 5x35 </w:t>
            </w:r>
          </w:p>
        </w:tc>
        <w:tc>
          <w:tcPr>
            <w:tcW w:w="1385" w:type="dxa"/>
            <w:tcBorders>
              <w:top w:val="outset" w:sz="6" w:space="0" w:color="D0D7E5"/>
              <w:left w:val="outset" w:sz="6" w:space="0" w:color="D0D7E5"/>
              <w:bottom w:val="outset" w:sz="6" w:space="0" w:color="D0D7E5"/>
              <w:right w:val="outset" w:sz="6" w:space="0" w:color="D0D7E5"/>
            </w:tcBorders>
            <w:shd w:val="clear" w:color="auto" w:fill="FFFFFF"/>
          </w:tcPr>
          <w:p w14:paraId="5657E5FE" w14:textId="77777777" w:rsidR="001657C3" w:rsidRPr="00023A4A" w:rsidRDefault="001657C3" w:rsidP="001657C3">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51F2E99" w14:textId="77777777" w:rsidR="001657C3" w:rsidRPr="00023A4A" w:rsidRDefault="001657C3" w:rsidP="001657C3">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84B5796" w14:textId="77777777" w:rsidR="001657C3" w:rsidRPr="00023A4A" w:rsidRDefault="001657C3" w:rsidP="001657C3">
            <w:pPr>
              <w:spacing w:before="0"/>
              <w:jc w:val="left"/>
              <w:rPr>
                <w:rFonts w:ascii="Times New Roman" w:hAnsi="Times New Roman"/>
              </w:rPr>
            </w:pPr>
            <w:r w:rsidRPr="00023A4A">
              <w:rPr>
                <w:rFonts w:ascii="Calibri" w:hAnsi="Calibri"/>
                <w:color w:val="000000"/>
              </w:rPr>
              <w:t>064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D6BCB38" w14:textId="77777777" w:rsidR="001657C3" w:rsidRPr="00023A4A" w:rsidRDefault="001657C3" w:rsidP="001657C3">
            <w:pPr>
              <w:jc w:val="cente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B5FDFE3" w14:textId="77777777" w:rsidR="001657C3" w:rsidRPr="00023A4A" w:rsidRDefault="001657C3" w:rsidP="001657C3">
            <w:pPr>
              <w:spacing w:before="0"/>
              <w:jc w:val="right"/>
              <w:rPr>
                <w:rFonts w:ascii="Times New Roman" w:hAnsi="Times New Roman"/>
              </w:rPr>
            </w:pPr>
            <w:r w:rsidRPr="00023A4A">
              <w:rPr>
                <w:rFonts w:ascii="Calibri" w:hAnsi="Calibri"/>
                <w:color w:val="000000"/>
              </w:rPr>
              <w:t>300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81CD850" w14:textId="77777777" w:rsidR="001657C3" w:rsidRPr="00023A4A" w:rsidRDefault="001657C3" w:rsidP="001657C3">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5A34E87" w14:textId="77777777" w:rsidR="001657C3" w:rsidRPr="00023A4A" w:rsidRDefault="001657C3" w:rsidP="001657C3">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508663D" w14:textId="77777777" w:rsidR="001657C3" w:rsidRPr="00023A4A" w:rsidRDefault="001657C3" w:rsidP="001657C3">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E46F9CB" w14:textId="77777777" w:rsidR="001657C3" w:rsidRPr="00023A4A" w:rsidRDefault="001657C3" w:rsidP="001657C3">
            <w:pPr>
              <w:spacing w:before="0"/>
              <w:jc w:val="right"/>
              <w:rPr>
                <w:rFonts w:ascii="Times New Roman" w:hAnsi="Times New Roman"/>
              </w:rPr>
            </w:pPr>
          </w:p>
        </w:tc>
      </w:tr>
      <w:tr w:rsidR="001657C3" w:rsidRPr="00023A4A" w14:paraId="4FCB58B6" w14:textId="77777777" w:rsidTr="00095E9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06A27572" w14:textId="77777777" w:rsidR="001657C3" w:rsidRPr="00023A4A" w:rsidRDefault="001657C3" w:rsidP="00DF302A">
            <w:pPr>
              <w:pStyle w:val="ListParagraph"/>
              <w:numPr>
                <w:ilvl w:val="0"/>
                <w:numId w:val="38"/>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1805655" w14:textId="77777777" w:rsidR="001657C3" w:rsidRPr="00023A4A" w:rsidRDefault="001657C3" w:rsidP="001657C3">
            <w:pPr>
              <w:spacing w:before="0"/>
              <w:jc w:val="right"/>
              <w:rPr>
                <w:rFonts w:ascii="Times New Roman" w:hAnsi="Times New Roman"/>
              </w:rPr>
            </w:pPr>
            <w:r w:rsidRPr="00023A4A">
              <w:rPr>
                <w:rFonts w:ascii="Calibri" w:hAnsi="Calibri"/>
                <w:color w:val="000000"/>
              </w:rPr>
              <w:t>19110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37CAC08" w14:textId="77777777" w:rsidR="001657C3" w:rsidRPr="00023A4A" w:rsidRDefault="001657C3" w:rsidP="001657C3">
            <w:pPr>
              <w:spacing w:before="0"/>
              <w:jc w:val="left"/>
              <w:rPr>
                <w:rFonts w:ascii="Times New Roman" w:hAnsi="Times New Roman"/>
              </w:rPr>
            </w:pPr>
            <w:r w:rsidRPr="00023A4A">
              <w:rPr>
                <w:rFonts w:ascii="Calibri" w:hAnsi="Calibri"/>
                <w:color w:val="000000"/>
              </w:rPr>
              <w:t>P0050225</w:t>
            </w:r>
          </w:p>
        </w:tc>
        <w:tc>
          <w:tcPr>
            <w:tcW w:w="2096" w:type="dxa"/>
            <w:tcBorders>
              <w:top w:val="outset" w:sz="6" w:space="0" w:color="D0D7E5"/>
              <w:left w:val="outset" w:sz="6" w:space="0" w:color="D0D7E5"/>
              <w:bottom w:val="outset" w:sz="6" w:space="0" w:color="D0D7E5"/>
              <w:right w:val="outset" w:sz="6" w:space="0" w:color="D0D7E5"/>
            </w:tcBorders>
            <w:shd w:val="clear" w:color="auto" w:fill="FFFFFF"/>
          </w:tcPr>
          <w:p w14:paraId="70E08EBD" w14:textId="77777777" w:rsidR="001657C3" w:rsidRPr="00023A4A" w:rsidRDefault="001657C3" w:rsidP="001657C3">
            <w:pPr>
              <w:spacing w:before="0"/>
              <w:jc w:val="left"/>
              <w:rPr>
                <w:rFonts w:ascii="Calibri" w:hAnsi="Calibri"/>
              </w:rPr>
            </w:pPr>
            <w:r w:rsidRPr="00023A4A">
              <w:rPr>
                <w:rFonts w:ascii="Calibri" w:hAnsi="Calibri"/>
              </w:rPr>
              <w:t xml:space="preserve">Rudarski kabl savitljivi 0,6/1kV </w:t>
            </w:r>
          </w:p>
          <w:p w14:paraId="71D0CEB6" w14:textId="77777777" w:rsidR="001657C3" w:rsidRPr="00023A4A" w:rsidRDefault="001657C3" w:rsidP="001657C3">
            <w:pPr>
              <w:spacing w:before="0"/>
              <w:jc w:val="left"/>
              <w:rPr>
                <w:rFonts w:ascii="Times New Roman" w:hAnsi="Times New Roman"/>
              </w:rPr>
            </w:pPr>
            <w:r w:rsidRPr="00023A4A">
              <w:rPr>
                <w:rFonts w:ascii="Calibri" w:hAnsi="Calibri"/>
              </w:rPr>
              <w:t>EpN50-Y 5x25</w:t>
            </w:r>
          </w:p>
        </w:tc>
        <w:tc>
          <w:tcPr>
            <w:tcW w:w="1385" w:type="dxa"/>
            <w:tcBorders>
              <w:top w:val="outset" w:sz="6" w:space="0" w:color="D0D7E5"/>
              <w:left w:val="outset" w:sz="6" w:space="0" w:color="D0D7E5"/>
              <w:bottom w:val="outset" w:sz="6" w:space="0" w:color="D0D7E5"/>
              <w:right w:val="outset" w:sz="6" w:space="0" w:color="D0D7E5"/>
            </w:tcBorders>
            <w:shd w:val="clear" w:color="auto" w:fill="FFFFFF"/>
          </w:tcPr>
          <w:p w14:paraId="7297053D" w14:textId="77777777" w:rsidR="001657C3" w:rsidRPr="00023A4A" w:rsidRDefault="001657C3" w:rsidP="001657C3">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6B0EF5F" w14:textId="77777777" w:rsidR="001657C3" w:rsidRPr="00023A4A" w:rsidRDefault="001657C3" w:rsidP="001657C3">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CDBCCE0" w14:textId="77777777" w:rsidR="001657C3" w:rsidRPr="00023A4A" w:rsidRDefault="001657C3" w:rsidP="001657C3">
            <w:pPr>
              <w:spacing w:before="0"/>
              <w:jc w:val="left"/>
              <w:rPr>
                <w:rFonts w:ascii="Times New Roman" w:hAnsi="Times New Roman"/>
              </w:rPr>
            </w:pPr>
            <w:r w:rsidRPr="00023A4A">
              <w:rPr>
                <w:rFonts w:ascii="Calibri" w:hAnsi="Calibri"/>
                <w:color w:val="000000"/>
              </w:rPr>
              <w:t>064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74FA483" w14:textId="77777777" w:rsidR="001657C3" w:rsidRPr="00023A4A" w:rsidRDefault="001657C3" w:rsidP="001657C3">
            <w:pPr>
              <w:jc w:val="cente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567083C" w14:textId="77777777" w:rsidR="001657C3" w:rsidRPr="00023A4A" w:rsidRDefault="001657C3" w:rsidP="001657C3">
            <w:pPr>
              <w:spacing w:before="0"/>
              <w:jc w:val="right"/>
              <w:rPr>
                <w:rFonts w:ascii="Times New Roman" w:hAnsi="Times New Roman"/>
              </w:rPr>
            </w:pPr>
            <w:r w:rsidRPr="00023A4A">
              <w:rPr>
                <w:rFonts w:ascii="Calibri" w:hAnsi="Calibri"/>
                <w:color w:val="000000"/>
              </w:rPr>
              <w:t>500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CB3CD0C" w14:textId="77777777" w:rsidR="001657C3" w:rsidRPr="00023A4A" w:rsidRDefault="001657C3" w:rsidP="001657C3">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8CE2ABD" w14:textId="77777777" w:rsidR="001657C3" w:rsidRPr="00023A4A" w:rsidRDefault="001657C3" w:rsidP="001657C3">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84A655C" w14:textId="77777777" w:rsidR="001657C3" w:rsidRPr="00023A4A" w:rsidRDefault="001657C3" w:rsidP="001657C3">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91F45F3" w14:textId="77777777" w:rsidR="001657C3" w:rsidRPr="00023A4A" w:rsidRDefault="001657C3" w:rsidP="001657C3">
            <w:pPr>
              <w:spacing w:before="0"/>
              <w:jc w:val="right"/>
              <w:rPr>
                <w:rFonts w:ascii="Times New Roman" w:hAnsi="Times New Roman"/>
              </w:rPr>
            </w:pPr>
          </w:p>
        </w:tc>
      </w:tr>
      <w:tr w:rsidR="001657C3" w:rsidRPr="00023A4A" w14:paraId="33224822" w14:textId="77777777" w:rsidTr="00095E9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47172B5D" w14:textId="77777777" w:rsidR="001657C3" w:rsidRPr="00023A4A" w:rsidRDefault="001657C3" w:rsidP="00DF302A">
            <w:pPr>
              <w:pStyle w:val="ListParagraph"/>
              <w:numPr>
                <w:ilvl w:val="0"/>
                <w:numId w:val="38"/>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EE7622E" w14:textId="77777777" w:rsidR="001657C3" w:rsidRPr="00023A4A" w:rsidRDefault="001657C3" w:rsidP="001657C3">
            <w:pPr>
              <w:spacing w:before="0"/>
              <w:jc w:val="right"/>
              <w:rPr>
                <w:rFonts w:ascii="Times New Roman" w:hAnsi="Times New Roman"/>
              </w:rPr>
            </w:pPr>
            <w:r w:rsidRPr="00023A4A">
              <w:rPr>
                <w:rFonts w:ascii="Calibri" w:hAnsi="Calibri"/>
                <w:color w:val="000000"/>
              </w:rPr>
              <w:t>19061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DAE5EEB" w14:textId="77777777" w:rsidR="001657C3" w:rsidRPr="00023A4A" w:rsidRDefault="001657C3" w:rsidP="001657C3">
            <w:pPr>
              <w:spacing w:before="0"/>
              <w:jc w:val="left"/>
              <w:rPr>
                <w:rFonts w:ascii="Times New Roman" w:hAnsi="Times New Roman"/>
              </w:rPr>
            </w:pPr>
            <w:r w:rsidRPr="00023A4A">
              <w:rPr>
                <w:rFonts w:ascii="Calibri" w:hAnsi="Calibri"/>
                <w:color w:val="000000"/>
              </w:rPr>
              <w:t>19569151</w:t>
            </w:r>
          </w:p>
        </w:tc>
        <w:tc>
          <w:tcPr>
            <w:tcW w:w="2096" w:type="dxa"/>
            <w:tcBorders>
              <w:top w:val="outset" w:sz="6" w:space="0" w:color="D0D7E5"/>
              <w:left w:val="outset" w:sz="6" w:space="0" w:color="D0D7E5"/>
              <w:bottom w:val="outset" w:sz="6" w:space="0" w:color="D0D7E5"/>
              <w:right w:val="outset" w:sz="6" w:space="0" w:color="D0D7E5"/>
            </w:tcBorders>
            <w:shd w:val="clear" w:color="auto" w:fill="FFFFFF"/>
          </w:tcPr>
          <w:p w14:paraId="557C3FE7" w14:textId="77777777" w:rsidR="001657C3" w:rsidRPr="00023A4A" w:rsidRDefault="001657C3" w:rsidP="001657C3">
            <w:pPr>
              <w:spacing w:before="0"/>
              <w:jc w:val="left"/>
              <w:rPr>
                <w:rFonts w:ascii="Calibri" w:hAnsi="Calibri"/>
              </w:rPr>
            </w:pPr>
            <w:r w:rsidRPr="00023A4A">
              <w:rPr>
                <w:rFonts w:ascii="Calibri" w:hAnsi="Calibri"/>
              </w:rPr>
              <w:t xml:space="preserve">Rudarski kabl savitljivi 0,6/1kV </w:t>
            </w:r>
          </w:p>
          <w:p w14:paraId="1AAC555D" w14:textId="77777777" w:rsidR="001657C3" w:rsidRPr="00023A4A" w:rsidRDefault="001657C3" w:rsidP="001657C3">
            <w:pPr>
              <w:spacing w:before="0"/>
              <w:jc w:val="left"/>
              <w:rPr>
                <w:rFonts w:ascii="Times New Roman" w:hAnsi="Times New Roman"/>
              </w:rPr>
            </w:pPr>
            <w:r w:rsidRPr="00023A4A">
              <w:rPr>
                <w:rFonts w:ascii="Calibri" w:hAnsi="Calibri"/>
              </w:rPr>
              <w:t xml:space="preserve">EpN50-Y 4x35 </w:t>
            </w:r>
          </w:p>
        </w:tc>
        <w:tc>
          <w:tcPr>
            <w:tcW w:w="1385" w:type="dxa"/>
            <w:tcBorders>
              <w:top w:val="outset" w:sz="6" w:space="0" w:color="D0D7E5"/>
              <w:left w:val="outset" w:sz="6" w:space="0" w:color="D0D7E5"/>
              <w:bottom w:val="outset" w:sz="6" w:space="0" w:color="D0D7E5"/>
              <w:right w:val="outset" w:sz="6" w:space="0" w:color="D0D7E5"/>
            </w:tcBorders>
            <w:shd w:val="clear" w:color="auto" w:fill="FFFFFF"/>
          </w:tcPr>
          <w:p w14:paraId="60539F75" w14:textId="77777777" w:rsidR="001657C3" w:rsidRPr="00023A4A" w:rsidRDefault="001657C3" w:rsidP="001657C3">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3194112" w14:textId="77777777" w:rsidR="001657C3" w:rsidRPr="00023A4A" w:rsidRDefault="001657C3" w:rsidP="001657C3">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AE202C9" w14:textId="77777777" w:rsidR="001657C3" w:rsidRPr="00023A4A" w:rsidRDefault="001657C3" w:rsidP="001657C3">
            <w:pPr>
              <w:spacing w:before="0"/>
              <w:jc w:val="left"/>
              <w:rPr>
                <w:rFonts w:ascii="Times New Roman" w:hAnsi="Times New Roman"/>
              </w:rPr>
            </w:pPr>
            <w:r w:rsidRPr="00023A4A">
              <w:rPr>
                <w:rFonts w:ascii="Calibri" w:hAnsi="Calibri"/>
                <w:color w:val="000000"/>
              </w:rPr>
              <w:t>073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B91E284" w14:textId="77777777" w:rsidR="001657C3" w:rsidRPr="00023A4A" w:rsidRDefault="001657C3" w:rsidP="001657C3">
            <w:pPr>
              <w:jc w:val="cente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6ABB859" w14:textId="77777777" w:rsidR="001657C3" w:rsidRPr="00023A4A" w:rsidRDefault="001657C3" w:rsidP="001657C3">
            <w:pPr>
              <w:spacing w:before="0"/>
              <w:jc w:val="right"/>
              <w:rPr>
                <w:rFonts w:ascii="Times New Roman" w:hAnsi="Times New Roman"/>
              </w:rPr>
            </w:pPr>
            <w:r w:rsidRPr="00023A4A">
              <w:rPr>
                <w:rFonts w:ascii="Calibri" w:hAnsi="Calibri"/>
                <w:color w:val="000000"/>
              </w:rPr>
              <w:t>100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4CBF25D" w14:textId="77777777" w:rsidR="001657C3" w:rsidRPr="00023A4A" w:rsidRDefault="001657C3" w:rsidP="001657C3">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F1DD74A" w14:textId="77777777" w:rsidR="001657C3" w:rsidRPr="00023A4A" w:rsidRDefault="001657C3" w:rsidP="001657C3">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6D91550" w14:textId="77777777" w:rsidR="001657C3" w:rsidRPr="00023A4A" w:rsidRDefault="001657C3" w:rsidP="001657C3">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1137954" w14:textId="77777777" w:rsidR="001657C3" w:rsidRPr="00023A4A" w:rsidRDefault="001657C3" w:rsidP="001657C3">
            <w:pPr>
              <w:spacing w:before="0"/>
              <w:jc w:val="right"/>
              <w:rPr>
                <w:rFonts w:ascii="Times New Roman" w:hAnsi="Times New Roman"/>
              </w:rPr>
            </w:pPr>
          </w:p>
        </w:tc>
      </w:tr>
      <w:tr w:rsidR="001657C3" w:rsidRPr="00023A4A" w14:paraId="4074A70B" w14:textId="77777777" w:rsidTr="00095E9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4536182B" w14:textId="77777777" w:rsidR="001657C3" w:rsidRPr="00023A4A" w:rsidRDefault="001657C3" w:rsidP="00DF302A">
            <w:pPr>
              <w:pStyle w:val="ListParagraph"/>
              <w:numPr>
                <w:ilvl w:val="0"/>
                <w:numId w:val="38"/>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749FEF7" w14:textId="77777777" w:rsidR="001657C3" w:rsidRPr="00023A4A" w:rsidRDefault="001657C3" w:rsidP="001657C3">
            <w:pPr>
              <w:spacing w:before="0"/>
              <w:jc w:val="right"/>
              <w:rPr>
                <w:rFonts w:ascii="Times New Roman" w:hAnsi="Times New Roman"/>
              </w:rPr>
            </w:pPr>
            <w:r w:rsidRPr="00023A4A">
              <w:rPr>
                <w:rFonts w:ascii="Calibri" w:hAnsi="Calibri"/>
                <w:color w:val="000000"/>
              </w:rPr>
              <w:t>19058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CC71F4C" w14:textId="77777777" w:rsidR="001657C3" w:rsidRPr="00023A4A" w:rsidRDefault="001657C3" w:rsidP="001657C3">
            <w:pPr>
              <w:spacing w:before="0"/>
              <w:jc w:val="left"/>
              <w:rPr>
                <w:rFonts w:ascii="Times New Roman" w:hAnsi="Times New Roman"/>
              </w:rPr>
            </w:pPr>
            <w:r w:rsidRPr="00023A4A">
              <w:rPr>
                <w:rFonts w:ascii="Calibri" w:hAnsi="Calibri"/>
                <w:color w:val="000000"/>
              </w:rPr>
              <w:t>19569144</w:t>
            </w:r>
          </w:p>
        </w:tc>
        <w:tc>
          <w:tcPr>
            <w:tcW w:w="2096" w:type="dxa"/>
            <w:tcBorders>
              <w:top w:val="outset" w:sz="6" w:space="0" w:color="D0D7E5"/>
              <w:left w:val="outset" w:sz="6" w:space="0" w:color="D0D7E5"/>
              <w:bottom w:val="outset" w:sz="6" w:space="0" w:color="D0D7E5"/>
              <w:right w:val="outset" w:sz="6" w:space="0" w:color="D0D7E5"/>
            </w:tcBorders>
            <w:shd w:val="clear" w:color="auto" w:fill="FFFFFF"/>
          </w:tcPr>
          <w:p w14:paraId="7E089114" w14:textId="77777777" w:rsidR="001657C3" w:rsidRPr="00023A4A" w:rsidRDefault="001657C3" w:rsidP="001657C3">
            <w:pPr>
              <w:spacing w:before="0"/>
              <w:jc w:val="left"/>
              <w:rPr>
                <w:rFonts w:ascii="Calibri" w:hAnsi="Calibri"/>
              </w:rPr>
            </w:pPr>
            <w:r w:rsidRPr="00023A4A">
              <w:rPr>
                <w:rFonts w:ascii="Calibri" w:hAnsi="Calibri"/>
              </w:rPr>
              <w:t xml:space="preserve">Rudarski kabl savitljivi 0,6/1kV </w:t>
            </w:r>
          </w:p>
          <w:p w14:paraId="29B2B0D1" w14:textId="77777777" w:rsidR="001657C3" w:rsidRPr="00023A4A" w:rsidRDefault="001657C3" w:rsidP="001657C3">
            <w:pPr>
              <w:spacing w:before="0"/>
              <w:jc w:val="left"/>
              <w:rPr>
                <w:rFonts w:ascii="Calibri" w:hAnsi="Calibri"/>
              </w:rPr>
            </w:pPr>
            <w:r w:rsidRPr="00023A4A">
              <w:rPr>
                <w:rFonts w:ascii="Calibri" w:hAnsi="Calibri"/>
              </w:rPr>
              <w:t>EpN50-Y 4x25</w:t>
            </w:r>
          </w:p>
        </w:tc>
        <w:tc>
          <w:tcPr>
            <w:tcW w:w="1385" w:type="dxa"/>
            <w:tcBorders>
              <w:top w:val="outset" w:sz="6" w:space="0" w:color="D0D7E5"/>
              <w:left w:val="outset" w:sz="6" w:space="0" w:color="D0D7E5"/>
              <w:bottom w:val="outset" w:sz="6" w:space="0" w:color="D0D7E5"/>
              <w:right w:val="outset" w:sz="6" w:space="0" w:color="D0D7E5"/>
            </w:tcBorders>
            <w:shd w:val="clear" w:color="auto" w:fill="FFFFFF"/>
          </w:tcPr>
          <w:p w14:paraId="473601D7" w14:textId="77777777" w:rsidR="001657C3" w:rsidRPr="00023A4A" w:rsidRDefault="001657C3" w:rsidP="001657C3">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DF16C9E" w14:textId="77777777" w:rsidR="001657C3" w:rsidRPr="00023A4A" w:rsidRDefault="001657C3" w:rsidP="001657C3">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1E0EF99" w14:textId="77777777" w:rsidR="001657C3" w:rsidRPr="00023A4A" w:rsidRDefault="001657C3" w:rsidP="001657C3">
            <w:pPr>
              <w:spacing w:before="0"/>
              <w:jc w:val="left"/>
              <w:rPr>
                <w:rFonts w:ascii="Times New Roman" w:hAnsi="Times New Roman"/>
              </w:rPr>
            </w:pPr>
            <w:r w:rsidRPr="00023A4A">
              <w:rPr>
                <w:rFonts w:ascii="Calibri" w:hAnsi="Calibri"/>
                <w:color w:val="000000"/>
              </w:rPr>
              <w:t>073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D548059" w14:textId="77777777" w:rsidR="001657C3" w:rsidRPr="00023A4A" w:rsidRDefault="001657C3" w:rsidP="001657C3">
            <w:pPr>
              <w:jc w:val="cente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DCC9FE9" w14:textId="77777777" w:rsidR="001657C3" w:rsidRPr="00023A4A" w:rsidRDefault="001657C3" w:rsidP="001657C3">
            <w:pPr>
              <w:spacing w:before="0"/>
              <w:jc w:val="right"/>
              <w:rPr>
                <w:rFonts w:ascii="Times New Roman" w:hAnsi="Times New Roman"/>
              </w:rPr>
            </w:pPr>
            <w:r w:rsidRPr="00023A4A">
              <w:rPr>
                <w:rFonts w:ascii="Calibri" w:hAnsi="Calibri"/>
                <w:color w:val="000000"/>
              </w:rPr>
              <w:t>500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E1F95B8" w14:textId="77777777" w:rsidR="001657C3" w:rsidRPr="00023A4A" w:rsidRDefault="001657C3" w:rsidP="001657C3">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CBF9925" w14:textId="77777777" w:rsidR="001657C3" w:rsidRPr="00023A4A" w:rsidRDefault="001657C3" w:rsidP="001657C3">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D631076" w14:textId="77777777" w:rsidR="001657C3" w:rsidRPr="00023A4A" w:rsidRDefault="001657C3" w:rsidP="001657C3">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C7B478D" w14:textId="77777777" w:rsidR="001657C3" w:rsidRPr="00023A4A" w:rsidRDefault="001657C3" w:rsidP="001657C3">
            <w:pPr>
              <w:spacing w:before="0"/>
              <w:jc w:val="right"/>
              <w:rPr>
                <w:rFonts w:ascii="Times New Roman" w:hAnsi="Times New Roman"/>
              </w:rPr>
            </w:pPr>
          </w:p>
        </w:tc>
      </w:tr>
    </w:tbl>
    <w:p w14:paraId="56391B06" w14:textId="77777777" w:rsidR="006F2222" w:rsidRPr="00023A4A" w:rsidRDefault="006F2222" w:rsidP="006D1D27">
      <w:pPr>
        <w:spacing w:before="0"/>
        <w:contextualSpacing/>
        <w:rPr>
          <w:rFonts w:cs="Arial"/>
        </w:rPr>
      </w:pPr>
    </w:p>
    <w:p w14:paraId="67CEA0B3" w14:textId="77777777" w:rsidR="006D1D27" w:rsidRPr="00023A4A" w:rsidRDefault="006D1D27" w:rsidP="006D1D27">
      <w:pPr>
        <w:spacing w:before="0"/>
        <w:contextualSpacing/>
        <w:rPr>
          <w:rFonts w:cs="Arial"/>
        </w:rPr>
      </w:pPr>
      <w:r w:rsidRPr="00023A4A">
        <w:rPr>
          <w:rFonts w:cs="Arial"/>
        </w:rPr>
        <w:t>Табела 1.</w:t>
      </w:r>
    </w:p>
    <w:tbl>
      <w:tblPr>
        <w:tblpPr w:leftFromText="141" w:rightFromText="141" w:vertAnchor="text" w:horzAnchor="page" w:tblpX="2292" w:tblpY="2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6D1D27" w:rsidRPr="00023A4A" w14:paraId="4F902072" w14:textId="77777777" w:rsidTr="00B805DC">
        <w:trPr>
          <w:trHeight w:val="418"/>
        </w:trPr>
        <w:tc>
          <w:tcPr>
            <w:tcW w:w="568" w:type="dxa"/>
            <w:vAlign w:val="center"/>
          </w:tcPr>
          <w:p w14:paraId="7CF7E5F7" w14:textId="77777777" w:rsidR="006D1D27" w:rsidRPr="00023A4A" w:rsidRDefault="006D1D27" w:rsidP="00B805DC">
            <w:pPr>
              <w:spacing w:before="0"/>
              <w:contextualSpacing/>
              <w:jc w:val="center"/>
              <w:rPr>
                <w:rFonts w:cs="Arial"/>
                <w:b/>
                <w:lang w:val="sr-Latn-CS"/>
              </w:rPr>
            </w:pPr>
            <w:r w:rsidRPr="00023A4A">
              <w:rPr>
                <w:rFonts w:cs="Arial"/>
                <w:b/>
              </w:rPr>
              <w:t>I</w:t>
            </w:r>
          </w:p>
        </w:tc>
        <w:tc>
          <w:tcPr>
            <w:tcW w:w="6740" w:type="dxa"/>
            <w:vAlign w:val="center"/>
          </w:tcPr>
          <w:p w14:paraId="4D3E26FF" w14:textId="77777777" w:rsidR="006D1D27" w:rsidRPr="00023A4A" w:rsidRDefault="006D1D27" w:rsidP="00B805DC">
            <w:pPr>
              <w:spacing w:before="0"/>
              <w:contextualSpacing/>
              <w:jc w:val="center"/>
              <w:rPr>
                <w:rFonts w:cs="Arial"/>
                <w:b/>
              </w:rPr>
            </w:pPr>
            <w:r w:rsidRPr="00023A4A">
              <w:rPr>
                <w:rFonts w:cs="Arial"/>
                <w:b/>
              </w:rPr>
              <w:t xml:space="preserve">УКУПНО ПОНУЂЕНА ЦЕНА  </w:t>
            </w:r>
            <w:r w:rsidR="0093289A" w:rsidRPr="00023A4A">
              <w:rPr>
                <w:rFonts w:cs="Arial"/>
                <w:b/>
                <w:lang w:val="sr-Cyrl-RS"/>
              </w:rPr>
              <w:t xml:space="preserve">дин/Еур </w:t>
            </w:r>
            <w:r w:rsidRPr="00023A4A">
              <w:rPr>
                <w:rFonts w:cs="Arial"/>
                <w:b/>
              </w:rPr>
              <w:t>без ПДВ</w:t>
            </w:r>
          </w:p>
          <w:p w14:paraId="646ADEA0" w14:textId="77777777" w:rsidR="006D1D27" w:rsidRPr="00023A4A" w:rsidRDefault="006D1D27" w:rsidP="00B805DC">
            <w:pPr>
              <w:spacing w:before="0"/>
              <w:contextualSpacing/>
              <w:jc w:val="center"/>
              <w:rPr>
                <w:rFonts w:cs="Arial"/>
                <w:b/>
              </w:rPr>
            </w:pPr>
            <w:r w:rsidRPr="00023A4A">
              <w:rPr>
                <w:rFonts w:cs="Arial"/>
                <w:b/>
                <w:color w:val="000000"/>
              </w:rPr>
              <w:t xml:space="preserve">(збир колоне бр. </w:t>
            </w:r>
            <w:r w:rsidRPr="00023A4A">
              <w:rPr>
                <w:rFonts w:cs="Arial"/>
                <w:b/>
                <w:color w:val="000000"/>
                <w:lang w:val="sr-Cyrl-CS"/>
              </w:rPr>
              <w:t>1</w:t>
            </w:r>
            <w:r w:rsidRPr="00023A4A">
              <w:rPr>
                <w:rFonts w:cs="Arial"/>
                <w:b/>
                <w:color w:val="000000"/>
              </w:rPr>
              <w:t>2)</w:t>
            </w:r>
          </w:p>
        </w:tc>
        <w:tc>
          <w:tcPr>
            <w:tcW w:w="2610" w:type="dxa"/>
          </w:tcPr>
          <w:p w14:paraId="72EB7FBB" w14:textId="77777777" w:rsidR="006D1D27" w:rsidRPr="00023A4A" w:rsidRDefault="006D1D27" w:rsidP="00B805DC">
            <w:pPr>
              <w:spacing w:before="0"/>
              <w:contextualSpacing/>
              <w:rPr>
                <w:rFonts w:cs="Arial"/>
                <w:color w:val="FF0000"/>
              </w:rPr>
            </w:pPr>
          </w:p>
        </w:tc>
      </w:tr>
      <w:tr w:rsidR="006D1D27" w:rsidRPr="00023A4A" w14:paraId="15DDB2AD" w14:textId="77777777" w:rsidTr="00B805DC">
        <w:trPr>
          <w:trHeight w:val="526"/>
        </w:trPr>
        <w:tc>
          <w:tcPr>
            <w:tcW w:w="568" w:type="dxa"/>
            <w:tcBorders>
              <w:bottom w:val="single" w:sz="4" w:space="0" w:color="auto"/>
            </w:tcBorders>
            <w:vAlign w:val="center"/>
          </w:tcPr>
          <w:p w14:paraId="67398476" w14:textId="77777777" w:rsidR="006D1D27" w:rsidRPr="00023A4A" w:rsidRDefault="006D1D27" w:rsidP="00B805DC">
            <w:pPr>
              <w:spacing w:before="0"/>
              <w:contextualSpacing/>
              <w:jc w:val="center"/>
              <w:rPr>
                <w:rFonts w:cs="Arial"/>
                <w:b/>
                <w:lang w:val="sr-Latn-CS"/>
              </w:rPr>
            </w:pPr>
            <w:r w:rsidRPr="00023A4A">
              <w:rPr>
                <w:rFonts w:cs="Arial"/>
                <w:b/>
                <w:lang w:val="sr-Latn-CS"/>
              </w:rPr>
              <w:t>II</w:t>
            </w:r>
          </w:p>
        </w:tc>
        <w:tc>
          <w:tcPr>
            <w:tcW w:w="6740" w:type="dxa"/>
            <w:tcBorders>
              <w:bottom w:val="single" w:sz="4" w:space="0" w:color="auto"/>
              <w:right w:val="single" w:sz="4" w:space="0" w:color="auto"/>
            </w:tcBorders>
            <w:vAlign w:val="center"/>
          </w:tcPr>
          <w:p w14:paraId="249B94E9" w14:textId="77777777" w:rsidR="006D1D27" w:rsidRPr="00023A4A" w:rsidRDefault="006D1D27" w:rsidP="00B805DC">
            <w:pPr>
              <w:spacing w:before="0"/>
              <w:contextualSpacing/>
              <w:jc w:val="center"/>
              <w:rPr>
                <w:rFonts w:cs="Arial"/>
                <w:b/>
                <w:color w:val="00B050"/>
              </w:rPr>
            </w:pPr>
            <w:r w:rsidRPr="00023A4A">
              <w:rPr>
                <w:rFonts w:cs="Arial"/>
                <w:b/>
              </w:rPr>
              <w:t>УКУПАН ИЗНОС  ПДВ</w:t>
            </w:r>
          </w:p>
        </w:tc>
        <w:tc>
          <w:tcPr>
            <w:tcW w:w="2610" w:type="dxa"/>
            <w:tcBorders>
              <w:bottom w:val="single" w:sz="4" w:space="0" w:color="auto"/>
              <w:right w:val="single" w:sz="4" w:space="0" w:color="auto"/>
            </w:tcBorders>
          </w:tcPr>
          <w:p w14:paraId="7FAC73A6" w14:textId="77777777" w:rsidR="006D1D27" w:rsidRPr="00023A4A" w:rsidRDefault="006D1D27" w:rsidP="00B805DC">
            <w:pPr>
              <w:spacing w:before="0"/>
              <w:contextualSpacing/>
              <w:rPr>
                <w:rFonts w:cs="Arial"/>
                <w:color w:val="FF0000"/>
              </w:rPr>
            </w:pPr>
          </w:p>
        </w:tc>
      </w:tr>
      <w:tr w:rsidR="006D1D27" w:rsidRPr="00023A4A" w14:paraId="3F014533" w14:textId="77777777" w:rsidTr="00B805DC">
        <w:trPr>
          <w:trHeight w:val="406"/>
        </w:trPr>
        <w:tc>
          <w:tcPr>
            <w:tcW w:w="568" w:type="dxa"/>
            <w:tcBorders>
              <w:bottom w:val="single" w:sz="4" w:space="0" w:color="auto"/>
            </w:tcBorders>
            <w:vAlign w:val="center"/>
          </w:tcPr>
          <w:p w14:paraId="751C44A0" w14:textId="77777777" w:rsidR="006D1D27" w:rsidRPr="00023A4A" w:rsidRDefault="006D1D27" w:rsidP="00B805DC">
            <w:pPr>
              <w:spacing w:before="0"/>
              <w:contextualSpacing/>
              <w:jc w:val="center"/>
              <w:rPr>
                <w:rFonts w:cs="Arial"/>
                <w:b/>
                <w:lang w:val="sr-Latn-CS"/>
              </w:rPr>
            </w:pPr>
            <w:r w:rsidRPr="00023A4A">
              <w:rPr>
                <w:rFonts w:cs="Arial"/>
                <w:b/>
                <w:lang w:val="sr-Latn-CS"/>
              </w:rPr>
              <w:t>III</w:t>
            </w:r>
          </w:p>
        </w:tc>
        <w:tc>
          <w:tcPr>
            <w:tcW w:w="6740" w:type="dxa"/>
            <w:tcBorders>
              <w:bottom w:val="single" w:sz="4" w:space="0" w:color="auto"/>
              <w:right w:val="single" w:sz="4" w:space="0" w:color="auto"/>
            </w:tcBorders>
            <w:vAlign w:val="center"/>
          </w:tcPr>
          <w:p w14:paraId="5881ADA7" w14:textId="77777777" w:rsidR="006D1D27" w:rsidRPr="00023A4A" w:rsidRDefault="006D1D27" w:rsidP="00B805DC">
            <w:pPr>
              <w:spacing w:before="0"/>
              <w:contextualSpacing/>
              <w:jc w:val="center"/>
              <w:rPr>
                <w:rFonts w:cs="Arial"/>
                <w:b/>
              </w:rPr>
            </w:pPr>
            <w:r w:rsidRPr="00023A4A">
              <w:rPr>
                <w:rFonts w:cs="Arial"/>
                <w:b/>
              </w:rPr>
              <w:t xml:space="preserve">УКУПНО ПОНУЂЕНА ЦЕНА  </w:t>
            </w:r>
            <w:r w:rsidR="0093289A" w:rsidRPr="00023A4A">
              <w:rPr>
                <w:rFonts w:cs="Arial"/>
                <w:b/>
                <w:lang w:val="sr-Cyrl-RS"/>
              </w:rPr>
              <w:t xml:space="preserve"> дин/Еур </w:t>
            </w:r>
            <w:r w:rsidRPr="00023A4A">
              <w:rPr>
                <w:rFonts w:cs="Arial"/>
                <w:b/>
              </w:rPr>
              <w:t>са ПДВ</w:t>
            </w:r>
          </w:p>
          <w:p w14:paraId="01EFBF81" w14:textId="77777777" w:rsidR="006D1D27" w:rsidRPr="00023A4A" w:rsidRDefault="006D1D27" w:rsidP="00B805DC">
            <w:pPr>
              <w:spacing w:before="0"/>
              <w:contextualSpacing/>
              <w:jc w:val="center"/>
              <w:rPr>
                <w:rFonts w:cs="Arial"/>
                <w:b/>
              </w:rPr>
            </w:pPr>
            <w:r w:rsidRPr="00023A4A">
              <w:rPr>
                <w:rFonts w:cs="Arial"/>
                <w:b/>
              </w:rPr>
              <w:t>(ред. бр.</w:t>
            </w:r>
            <w:r w:rsidRPr="00023A4A">
              <w:rPr>
                <w:rFonts w:cs="Arial"/>
                <w:b/>
                <w:lang w:val="sr-Latn-CS"/>
              </w:rPr>
              <w:t>I</w:t>
            </w:r>
            <w:r w:rsidRPr="00023A4A">
              <w:rPr>
                <w:rFonts w:cs="Arial"/>
                <w:b/>
              </w:rPr>
              <w:t>+ред.бр.</w:t>
            </w:r>
            <w:r w:rsidRPr="00023A4A">
              <w:rPr>
                <w:rFonts w:cs="Arial"/>
                <w:b/>
                <w:lang w:val="sr-Latn-CS"/>
              </w:rPr>
              <w:t>II</w:t>
            </w:r>
            <w:r w:rsidRPr="00023A4A">
              <w:rPr>
                <w:rFonts w:cs="Arial"/>
                <w:b/>
              </w:rPr>
              <w:t>)</w:t>
            </w:r>
          </w:p>
        </w:tc>
        <w:tc>
          <w:tcPr>
            <w:tcW w:w="2610" w:type="dxa"/>
            <w:tcBorders>
              <w:bottom w:val="single" w:sz="4" w:space="0" w:color="auto"/>
              <w:right w:val="single" w:sz="4" w:space="0" w:color="auto"/>
            </w:tcBorders>
          </w:tcPr>
          <w:p w14:paraId="6592778D" w14:textId="77777777" w:rsidR="006D1D27" w:rsidRPr="00023A4A" w:rsidRDefault="006D1D27" w:rsidP="00B805DC">
            <w:pPr>
              <w:spacing w:before="0"/>
              <w:contextualSpacing/>
              <w:rPr>
                <w:rFonts w:cs="Arial"/>
                <w:color w:val="FF0000"/>
              </w:rPr>
            </w:pPr>
          </w:p>
        </w:tc>
      </w:tr>
    </w:tbl>
    <w:p w14:paraId="2EC8925D" w14:textId="77777777" w:rsidR="006D1D27" w:rsidRPr="00023A4A" w:rsidRDefault="006D1D27" w:rsidP="006D1D27">
      <w:pPr>
        <w:spacing w:before="0"/>
        <w:contextualSpacing/>
        <w:rPr>
          <w:rFonts w:cs="Arial"/>
        </w:rPr>
      </w:pPr>
    </w:p>
    <w:p w14:paraId="5FA3D5A5" w14:textId="77777777" w:rsidR="006D1D27" w:rsidRPr="00023A4A" w:rsidRDefault="006D1D27" w:rsidP="006D1D27">
      <w:pPr>
        <w:spacing w:before="0"/>
        <w:contextualSpacing/>
        <w:rPr>
          <w:rFonts w:cs="Arial"/>
          <w:i/>
          <w:color w:val="00B0F0"/>
          <w:u w:val="single"/>
        </w:rPr>
      </w:pPr>
    </w:p>
    <w:p w14:paraId="2B480F4E" w14:textId="77777777" w:rsidR="006D1D27" w:rsidRPr="00023A4A" w:rsidRDefault="006D1D27" w:rsidP="006D1D27">
      <w:pPr>
        <w:spacing w:before="0"/>
        <w:rPr>
          <w:rFonts w:cs="Arial"/>
          <w:i/>
          <w:color w:val="00B0F0"/>
          <w:u w:val="single"/>
        </w:rPr>
      </w:pPr>
    </w:p>
    <w:p w14:paraId="0680008D" w14:textId="77777777" w:rsidR="006D1D27" w:rsidRPr="00023A4A" w:rsidRDefault="006D1D27" w:rsidP="006D1D27">
      <w:pPr>
        <w:spacing w:before="0"/>
        <w:rPr>
          <w:rFonts w:cs="Arial"/>
          <w:i/>
          <w:color w:val="00B0F0"/>
          <w:u w:val="single"/>
        </w:rPr>
      </w:pPr>
    </w:p>
    <w:p w14:paraId="77A1D332" w14:textId="77777777" w:rsidR="006D1D27" w:rsidRPr="00023A4A" w:rsidRDefault="006D1D27" w:rsidP="006D1D27">
      <w:pPr>
        <w:spacing w:before="0"/>
        <w:rPr>
          <w:rFonts w:cs="Arial"/>
          <w:i/>
          <w:color w:val="00B0F0"/>
          <w:u w:val="single"/>
        </w:rPr>
      </w:pPr>
    </w:p>
    <w:p w14:paraId="16302B4A" w14:textId="77777777" w:rsidR="006D1D27" w:rsidRPr="00023A4A" w:rsidRDefault="006D1D27" w:rsidP="006D1D27">
      <w:pPr>
        <w:spacing w:before="0"/>
        <w:rPr>
          <w:rFonts w:cs="Arial"/>
          <w:i/>
          <w:color w:val="00B0F0"/>
          <w:u w:val="single"/>
        </w:rPr>
      </w:pPr>
    </w:p>
    <w:p w14:paraId="50F96EC1" w14:textId="77777777" w:rsidR="00D36068" w:rsidRPr="00023A4A" w:rsidRDefault="00D36068" w:rsidP="006D1D27">
      <w:pPr>
        <w:spacing w:before="0"/>
        <w:rPr>
          <w:rFonts w:cs="Arial"/>
        </w:rPr>
      </w:pPr>
    </w:p>
    <w:p w14:paraId="0C1AB6C9" w14:textId="77777777" w:rsidR="006D1D27" w:rsidRPr="00023A4A" w:rsidRDefault="006D1D27" w:rsidP="006D1D27">
      <w:pPr>
        <w:spacing w:before="0"/>
        <w:rPr>
          <w:rFonts w:cs="Arial"/>
        </w:rPr>
      </w:pPr>
      <w:r w:rsidRPr="00023A4A">
        <w:rPr>
          <w:rFonts w:cs="Arial"/>
        </w:rPr>
        <w:t>Табела 2.</w:t>
      </w:r>
    </w:p>
    <w:tbl>
      <w:tblPr>
        <w:tblpPr w:leftFromText="180" w:rightFromText="180" w:vertAnchor="text" w:horzAnchor="page" w:tblpX="2349" w:tblpY="122"/>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2581"/>
      </w:tblGrid>
      <w:tr w:rsidR="006D1D27" w:rsidRPr="00023A4A" w14:paraId="646B1D80" w14:textId="77777777" w:rsidTr="00B805DC">
        <w:trPr>
          <w:trHeight w:val="568"/>
        </w:trPr>
        <w:tc>
          <w:tcPr>
            <w:tcW w:w="3382" w:type="dxa"/>
            <w:vMerge w:val="restart"/>
            <w:shd w:val="clear" w:color="auto" w:fill="auto"/>
            <w:vAlign w:val="center"/>
          </w:tcPr>
          <w:p w14:paraId="77E2FA3C" w14:textId="77777777" w:rsidR="006D1D27" w:rsidRPr="00023A4A" w:rsidRDefault="006D1D27" w:rsidP="00B805DC">
            <w:pPr>
              <w:spacing w:before="0"/>
              <w:rPr>
                <w:rFonts w:cs="Arial"/>
              </w:rPr>
            </w:pPr>
            <w:r w:rsidRPr="00023A4A">
              <w:rPr>
                <w:rFonts w:cs="Arial"/>
              </w:rPr>
              <w:t>Посебно исказани трошкови који су укључени у укупно понуђену цену без ПДВ-а</w:t>
            </w:r>
          </w:p>
          <w:p w14:paraId="59A6B8FF" w14:textId="77777777" w:rsidR="006D1D27" w:rsidRPr="00023A4A" w:rsidRDefault="006D1D27" w:rsidP="00B805DC">
            <w:pPr>
              <w:spacing w:before="0"/>
              <w:rPr>
                <w:rFonts w:cs="Arial"/>
                <w:lang w:val="sr-Latn-CS"/>
              </w:rPr>
            </w:pPr>
            <w:r w:rsidRPr="00023A4A">
              <w:rPr>
                <w:rFonts w:cs="Arial"/>
              </w:rPr>
              <w:t xml:space="preserve">(цена из реда бр. </w:t>
            </w:r>
            <w:r w:rsidRPr="00023A4A">
              <w:rPr>
                <w:rFonts w:cs="Arial"/>
                <w:lang w:val="sr-Latn-CS"/>
              </w:rPr>
              <w:t>I</w:t>
            </w:r>
            <w:r w:rsidRPr="00023A4A">
              <w:rPr>
                <w:rFonts w:cs="Arial"/>
              </w:rPr>
              <w:t>) уколико исти постоје као засебни трошкови</w:t>
            </w:r>
            <w:r w:rsidRPr="00023A4A">
              <w:rPr>
                <w:rFonts w:cs="Arial"/>
                <w:lang w:val="sr-Latn-CS"/>
              </w:rPr>
              <w:t>)</w:t>
            </w:r>
          </w:p>
        </w:tc>
        <w:tc>
          <w:tcPr>
            <w:tcW w:w="3960" w:type="dxa"/>
            <w:shd w:val="clear" w:color="auto" w:fill="auto"/>
            <w:vAlign w:val="center"/>
          </w:tcPr>
          <w:p w14:paraId="6C13E95F" w14:textId="77777777" w:rsidR="006D1D27" w:rsidRPr="00023A4A" w:rsidRDefault="006D1D27" w:rsidP="00B805DC">
            <w:pPr>
              <w:spacing w:before="0"/>
              <w:rPr>
                <w:rFonts w:cs="Arial"/>
              </w:rPr>
            </w:pPr>
            <w:r w:rsidRPr="00023A4A">
              <w:rPr>
                <w:rFonts w:cs="Arial"/>
              </w:rPr>
              <w:t>Трошкови царине</w:t>
            </w:r>
          </w:p>
        </w:tc>
        <w:tc>
          <w:tcPr>
            <w:tcW w:w="2581" w:type="dxa"/>
          </w:tcPr>
          <w:p w14:paraId="52ECE070" w14:textId="77777777" w:rsidR="006D1D27" w:rsidRPr="00023A4A" w:rsidRDefault="0093289A" w:rsidP="00B805DC">
            <w:pPr>
              <w:spacing w:before="0"/>
              <w:jc w:val="center"/>
              <w:rPr>
                <w:rFonts w:cs="Arial"/>
                <w:lang w:val="sr-Cyrl-RS"/>
              </w:rPr>
            </w:pPr>
            <w:r w:rsidRPr="00023A4A">
              <w:rPr>
                <w:rFonts w:cs="Arial"/>
              </w:rPr>
              <w:t>Д</w:t>
            </w:r>
            <w:r w:rsidR="006D1D27" w:rsidRPr="00023A4A">
              <w:rPr>
                <w:rFonts w:cs="Arial"/>
              </w:rPr>
              <w:t>инара</w:t>
            </w:r>
            <w:r w:rsidRPr="00023A4A">
              <w:rPr>
                <w:rFonts w:cs="Arial"/>
                <w:lang w:val="sr-Cyrl-RS"/>
              </w:rPr>
              <w:t>/еура</w:t>
            </w:r>
          </w:p>
        </w:tc>
      </w:tr>
      <w:tr w:rsidR="0093289A" w:rsidRPr="00023A4A" w14:paraId="38476C9F" w14:textId="77777777" w:rsidTr="00B805DC">
        <w:trPr>
          <w:trHeight w:val="525"/>
        </w:trPr>
        <w:tc>
          <w:tcPr>
            <w:tcW w:w="3382" w:type="dxa"/>
            <w:vMerge/>
            <w:shd w:val="clear" w:color="auto" w:fill="auto"/>
          </w:tcPr>
          <w:p w14:paraId="7C579827" w14:textId="77777777" w:rsidR="0093289A" w:rsidRPr="00023A4A" w:rsidRDefault="0093289A" w:rsidP="0093289A">
            <w:pPr>
              <w:spacing w:before="0"/>
              <w:rPr>
                <w:rFonts w:cs="Arial"/>
              </w:rPr>
            </w:pPr>
          </w:p>
        </w:tc>
        <w:tc>
          <w:tcPr>
            <w:tcW w:w="3960" w:type="dxa"/>
            <w:shd w:val="clear" w:color="auto" w:fill="auto"/>
            <w:vAlign w:val="center"/>
          </w:tcPr>
          <w:p w14:paraId="47751C82" w14:textId="77777777" w:rsidR="0093289A" w:rsidRPr="00023A4A" w:rsidRDefault="0093289A" w:rsidP="0093289A">
            <w:pPr>
              <w:spacing w:before="0"/>
              <w:rPr>
                <w:rFonts w:cs="Arial"/>
              </w:rPr>
            </w:pPr>
            <w:r w:rsidRPr="00023A4A">
              <w:rPr>
                <w:rFonts w:cs="Arial"/>
              </w:rPr>
              <w:t>Трошкови превоза</w:t>
            </w:r>
          </w:p>
        </w:tc>
        <w:tc>
          <w:tcPr>
            <w:tcW w:w="2581" w:type="dxa"/>
          </w:tcPr>
          <w:p w14:paraId="72D3894E" w14:textId="77777777" w:rsidR="0093289A" w:rsidRPr="00023A4A" w:rsidRDefault="0093289A" w:rsidP="0093289A">
            <w:pPr>
              <w:spacing w:before="0"/>
              <w:jc w:val="center"/>
              <w:rPr>
                <w:rFonts w:cs="Arial"/>
              </w:rPr>
            </w:pPr>
            <w:r w:rsidRPr="00023A4A">
              <w:rPr>
                <w:rFonts w:cs="Arial"/>
              </w:rPr>
              <w:t>Динара</w:t>
            </w:r>
            <w:r w:rsidRPr="00023A4A">
              <w:rPr>
                <w:rFonts w:cs="Arial"/>
                <w:lang w:val="sr-Cyrl-RS"/>
              </w:rPr>
              <w:t>/еура</w:t>
            </w:r>
          </w:p>
        </w:tc>
      </w:tr>
      <w:tr w:rsidR="0093289A" w:rsidRPr="00023A4A" w14:paraId="2471AD74" w14:textId="77777777" w:rsidTr="00B805DC">
        <w:trPr>
          <w:trHeight w:val="534"/>
        </w:trPr>
        <w:tc>
          <w:tcPr>
            <w:tcW w:w="3382" w:type="dxa"/>
            <w:vMerge/>
            <w:shd w:val="clear" w:color="auto" w:fill="auto"/>
          </w:tcPr>
          <w:p w14:paraId="271EF032" w14:textId="77777777" w:rsidR="0093289A" w:rsidRPr="00023A4A" w:rsidRDefault="0093289A" w:rsidP="0093289A">
            <w:pPr>
              <w:spacing w:before="0"/>
              <w:rPr>
                <w:rFonts w:cs="Arial"/>
              </w:rPr>
            </w:pPr>
          </w:p>
        </w:tc>
        <w:tc>
          <w:tcPr>
            <w:tcW w:w="3960" w:type="dxa"/>
            <w:shd w:val="clear" w:color="auto" w:fill="auto"/>
            <w:vAlign w:val="center"/>
          </w:tcPr>
          <w:p w14:paraId="68F17F3C" w14:textId="77777777" w:rsidR="0093289A" w:rsidRPr="00023A4A" w:rsidRDefault="0093289A" w:rsidP="0093289A">
            <w:pPr>
              <w:spacing w:before="0"/>
              <w:rPr>
                <w:rFonts w:cs="Arial"/>
                <w:lang w:val="sr-Cyrl-CS"/>
              </w:rPr>
            </w:pPr>
            <w:r w:rsidRPr="00023A4A">
              <w:rPr>
                <w:rFonts w:cs="Arial"/>
              </w:rPr>
              <w:t>Остали трошкови</w:t>
            </w:r>
            <w:r w:rsidRPr="00023A4A">
              <w:rPr>
                <w:rFonts w:cs="Arial"/>
                <w:lang w:val="sr-Cyrl-CS"/>
              </w:rPr>
              <w:t xml:space="preserve"> (</w:t>
            </w:r>
            <w:r w:rsidRPr="00023A4A">
              <w:rPr>
                <w:rFonts w:cs="Arial"/>
                <w:i/>
                <w:lang w:val="sr-Cyrl-CS"/>
              </w:rPr>
              <w:t>навести</w:t>
            </w:r>
            <w:r w:rsidRPr="00023A4A">
              <w:rPr>
                <w:rFonts w:cs="Arial"/>
                <w:lang w:val="sr-Cyrl-CS"/>
              </w:rPr>
              <w:t>)</w:t>
            </w:r>
          </w:p>
        </w:tc>
        <w:tc>
          <w:tcPr>
            <w:tcW w:w="2581" w:type="dxa"/>
          </w:tcPr>
          <w:p w14:paraId="13AB0F2B" w14:textId="77777777" w:rsidR="0093289A" w:rsidRPr="00023A4A" w:rsidRDefault="0093289A" w:rsidP="0093289A">
            <w:pPr>
              <w:spacing w:before="0"/>
              <w:jc w:val="center"/>
              <w:rPr>
                <w:rFonts w:cs="Arial"/>
              </w:rPr>
            </w:pPr>
            <w:r w:rsidRPr="00023A4A">
              <w:rPr>
                <w:rFonts w:cs="Arial"/>
              </w:rPr>
              <w:t>Динара</w:t>
            </w:r>
            <w:r w:rsidRPr="00023A4A">
              <w:rPr>
                <w:rFonts w:cs="Arial"/>
                <w:lang w:val="sr-Cyrl-RS"/>
              </w:rPr>
              <w:t>/еура</w:t>
            </w:r>
          </w:p>
        </w:tc>
      </w:tr>
    </w:tbl>
    <w:p w14:paraId="381803E6" w14:textId="77777777" w:rsidR="006D1D27" w:rsidRPr="00023A4A" w:rsidRDefault="006D1D27" w:rsidP="006D1D27">
      <w:pPr>
        <w:widowControl w:val="0"/>
        <w:spacing w:before="0"/>
        <w:rPr>
          <w:rFonts w:eastAsia="Arial Unicode MS" w:cs="Arial"/>
          <w:color w:val="00B0F0"/>
        </w:rPr>
      </w:pPr>
    </w:p>
    <w:p w14:paraId="0C5A5058" w14:textId="77777777" w:rsidR="006D1D27" w:rsidRPr="00023A4A" w:rsidRDefault="006D1D27" w:rsidP="006D1D27">
      <w:pPr>
        <w:widowControl w:val="0"/>
        <w:spacing w:before="0"/>
        <w:rPr>
          <w:rFonts w:eastAsia="Arial Unicode MS" w:cs="Arial"/>
          <w:color w:val="00B0F0"/>
        </w:rPr>
      </w:pPr>
    </w:p>
    <w:p w14:paraId="7FC905E0" w14:textId="77777777" w:rsidR="006D1D27" w:rsidRPr="00023A4A" w:rsidRDefault="006D1D27" w:rsidP="006D1D27">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6D1D27" w:rsidRPr="00023A4A" w14:paraId="3979A9E3" w14:textId="77777777" w:rsidTr="00B805DC">
        <w:trPr>
          <w:jc w:val="center"/>
        </w:trPr>
        <w:tc>
          <w:tcPr>
            <w:tcW w:w="3882" w:type="dxa"/>
          </w:tcPr>
          <w:p w14:paraId="5DF34E45" w14:textId="77777777" w:rsidR="004F26FD" w:rsidRPr="00023A4A" w:rsidRDefault="004F26FD" w:rsidP="00D31910">
            <w:pPr>
              <w:spacing w:before="60"/>
              <w:rPr>
                <w:rFonts w:cs="Arial"/>
              </w:rPr>
            </w:pPr>
          </w:p>
          <w:p w14:paraId="5A0E9C7C" w14:textId="77777777" w:rsidR="00D31910" w:rsidRPr="00023A4A" w:rsidRDefault="00D31910" w:rsidP="00D31910">
            <w:pPr>
              <w:spacing w:before="60"/>
              <w:rPr>
                <w:rFonts w:cs="Arial"/>
              </w:rPr>
            </w:pPr>
          </w:p>
          <w:p w14:paraId="7D961EB4" w14:textId="77777777" w:rsidR="006D1D27" w:rsidRPr="00023A4A" w:rsidRDefault="006D1D27" w:rsidP="00B805DC">
            <w:pPr>
              <w:spacing w:before="60"/>
              <w:jc w:val="center"/>
              <w:rPr>
                <w:rFonts w:cs="Arial"/>
              </w:rPr>
            </w:pPr>
            <w:r w:rsidRPr="00023A4A">
              <w:rPr>
                <w:rFonts w:cs="Arial"/>
              </w:rPr>
              <w:t>Датум:</w:t>
            </w:r>
          </w:p>
        </w:tc>
        <w:tc>
          <w:tcPr>
            <w:tcW w:w="2127" w:type="dxa"/>
          </w:tcPr>
          <w:p w14:paraId="0324E18C" w14:textId="77777777" w:rsidR="006D1D27" w:rsidRPr="00023A4A" w:rsidRDefault="006D1D27" w:rsidP="00B805DC">
            <w:pPr>
              <w:spacing w:before="60"/>
              <w:jc w:val="center"/>
              <w:rPr>
                <w:rFonts w:cs="Arial"/>
                <w:lang w:val="ru-RU"/>
              </w:rPr>
            </w:pPr>
          </w:p>
        </w:tc>
        <w:tc>
          <w:tcPr>
            <w:tcW w:w="4022" w:type="dxa"/>
          </w:tcPr>
          <w:p w14:paraId="38ED589B" w14:textId="77777777" w:rsidR="004F26FD" w:rsidRPr="00023A4A" w:rsidRDefault="004F26FD" w:rsidP="00B805DC">
            <w:pPr>
              <w:spacing w:before="60"/>
              <w:jc w:val="center"/>
              <w:rPr>
                <w:rFonts w:cs="Arial"/>
                <w:lang w:val="sr-Latn-RS"/>
              </w:rPr>
            </w:pPr>
          </w:p>
          <w:p w14:paraId="046CF440" w14:textId="77777777" w:rsidR="004F26FD" w:rsidRPr="00023A4A" w:rsidRDefault="004F26FD" w:rsidP="00B805DC">
            <w:pPr>
              <w:spacing w:before="60"/>
              <w:jc w:val="center"/>
              <w:rPr>
                <w:rFonts w:cs="Arial"/>
                <w:lang w:val="sr-Latn-RS"/>
              </w:rPr>
            </w:pPr>
          </w:p>
          <w:p w14:paraId="62E2FFBC" w14:textId="77777777" w:rsidR="006D1D27" w:rsidRPr="00023A4A" w:rsidRDefault="006D1D27" w:rsidP="00B805DC">
            <w:pPr>
              <w:spacing w:before="60"/>
              <w:jc w:val="center"/>
              <w:rPr>
                <w:rFonts w:cs="Arial"/>
                <w:lang w:val="sr-Cyrl-CS"/>
              </w:rPr>
            </w:pPr>
            <w:r w:rsidRPr="00023A4A">
              <w:rPr>
                <w:rFonts w:cs="Arial"/>
                <w:lang w:val="sr-Cyrl-CS"/>
              </w:rPr>
              <w:t>П</w:t>
            </w:r>
            <w:r w:rsidRPr="00023A4A">
              <w:rPr>
                <w:rFonts w:cs="Arial"/>
              </w:rPr>
              <w:t>онуђач</w:t>
            </w:r>
          </w:p>
        </w:tc>
      </w:tr>
      <w:tr w:rsidR="006D1D27" w:rsidRPr="00023A4A" w14:paraId="3FDCE31D" w14:textId="77777777" w:rsidTr="00B805DC">
        <w:trPr>
          <w:jc w:val="center"/>
        </w:trPr>
        <w:tc>
          <w:tcPr>
            <w:tcW w:w="3882" w:type="dxa"/>
          </w:tcPr>
          <w:p w14:paraId="0B773419" w14:textId="77777777" w:rsidR="006D1D27" w:rsidRPr="00023A4A" w:rsidRDefault="006D1D27" w:rsidP="00B805DC">
            <w:pPr>
              <w:spacing w:before="0"/>
              <w:jc w:val="center"/>
              <w:rPr>
                <w:rFonts w:cs="Arial"/>
              </w:rPr>
            </w:pPr>
          </w:p>
        </w:tc>
        <w:tc>
          <w:tcPr>
            <w:tcW w:w="2127" w:type="dxa"/>
          </w:tcPr>
          <w:p w14:paraId="77165342" w14:textId="77777777" w:rsidR="006D1D27" w:rsidRPr="00023A4A" w:rsidRDefault="006D1D27" w:rsidP="00B805DC">
            <w:pPr>
              <w:spacing w:before="0"/>
              <w:jc w:val="center"/>
              <w:rPr>
                <w:rFonts w:cs="Arial"/>
              </w:rPr>
            </w:pPr>
            <w:r w:rsidRPr="00023A4A">
              <w:rPr>
                <w:rFonts w:cs="Arial"/>
              </w:rPr>
              <w:t>М.П.</w:t>
            </w:r>
          </w:p>
        </w:tc>
        <w:tc>
          <w:tcPr>
            <w:tcW w:w="4022" w:type="dxa"/>
          </w:tcPr>
          <w:p w14:paraId="2E850350" w14:textId="77777777" w:rsidR="006D1D27" w:rsidRPr="00023A4A" w:rsidRDefault="006D1D27" w:rsidP="00B805DC">
            <w:pPr>
              <w:spacing w:before="0"/>
              <w:jc w:val="center"/>
              <w:rPr>
                <w:rFonts w:cs="Arial"/>
                <w:lang w:val="ru-RU"/>
              </w:rPr>
            </w:pPr>
          </w:p>
        </w:tc>
      </w:tr>
      <w:tr w:rsidR="006D1D27" w:rsidRPr="00023A4A" w14:paraId="45515427" w14:textId="77777777" w:rsidTr="00B805DC">
        <w:trPr>
          <w:jc w:val="center"/>
        </w:trPr>
        <w:tc>
          <w:tcPr>
            <w:tcW w:w="3882" w:type="dxa"/>
            <w:tcBorders>
              <w:bottom w:val="single" w:sz="4" w:space="0" w:color="auto"/>
            </w:tcBorders>
          </w:tcPr>
          <w:p w14:paraId="18019B37" w14:textId="77777777" w:rsidR="006D1D27" w:rsidRPr="00023A4A" w:rsidRDefault="006D1D27" w:rsidP="00B805DC">
            <w:pPr>
              <w:spacing w:before="0"/>
              <w:jc w:val="center"/>
              <w:rPr>
                <w:rFonts w:cs="Arial"/>
              </w:rPr>
            </w:pPr>
          </w:p>
        </w:tc>
        <w:tc>
          <w:tcPr>
            <w:tcW w:w="2127" w:type="dxa"/>
          </w:tcPr>
          <w:p w14:paraId="10AC51FE" w14:textId="77777777" w:rsidR="006D1D27" w:rsidRPr="00023A4A" w:rsidRDefault="006D1D27" w:rsidP="00B805DC">
            <w:pPr>
              <w:spacing w:before="0"/>
              <w:jc w:val="center"/>
              <w:rPr>
                <w:rFonts w:cs="Arial"/>
                <w:lang w:val="ru-RU"/>
              </w:rPr>
            </w:pPr>
          </w:p>
        </w:tc>
        <w:tc>
          <w:tcPr>
            <w:tcW w:w="4022" w:type="dxa"/>
            <w:tcBorders>
              <w:bottom w:val="single" w:sz="4" w:space="0" w:color="auto"/>
            </w:tcBorders>
          </w:tcPr>
          <w:p w14:paraId="3DD23BEA" w14:textId="77777777" w:rsidR="006D1D27" w:rsidRPr="00023A4A" w:rsidRDefault="006D1D27" w:rsidP="00B805DC">
            <w:pPr>
              <w:spacing w:before="0"/>
              <w:jc w:val="center"/>
              <w:rPr>
                <w:rFonts w:cs="Arial"/>
                <w:lang w:val="ru-RU"/>
              </w:rPr>
            </w:pPr>
          </w:p>
        </w:tc>
      </w:tr>
    </w:tbl>
    <w:p w14:paraId="5C163555" w14:textId="77777777" w:rsidR="006F2222" w:rsidRPr="00023A4A" w:rsidRDefault="006F2222" w:rsidP="00570258">
      <w:pPr>
        <w:spacing w:before="0"/>
        <w:contextualSpacing/>
        <w:rPr>
          <w:rFonts w:cs="Arial"/>
        </w:rPr>
      </w:pPr>
    </w:p>
    <w:p w14:paraId="5B08DD90" w14:textId="77777777" w:rsidR="00DD01A3" w:rsidRPr="00023A4A" w:rsidRDefault="00DD01A3" w:rsidP="00DD01A3">
      <w:pPr>
        <w:tabs>
          <w:tab w:val="left" w:pos="270"/>
        </w:tabs>
        <w:spacing w:before="0"/>
        <w:rPr>
          <w:rFonts w:cs="Arial"/>
          <w:b/>
        </w:rPr>
      </w:pPr>
      <w:r w:rsidRPr="00023A4A">
        <w:rPr>
          <w:rFonts w:cs="Arial"/>
          <w:b/>
        </w:rPr>
        <w:t>Партија бр. 12 –</w:t>
      </w:r>
      <w:r w:rsidR="003821A6" w:rsidRPr="00023A4A">
        <w:rPr>
          <w:rFonts w:cs="Arial"/>
          <w:b/>
          <w:lang w:val="sr-Cyrl-RS"/>
        </w:rPr>
        <w:t xml:space="preserve"> Нисконапонски гумени рударски каблови пресека</w:t>
      </w:r>
      <w:r w:rsidR="003821A6" w:rsidRPr="00023A4A">
        <w:rPr>
          <w:rFonts w:cs="Arial"/>
          <w:b/>
        </w:rPr>
        <w:t xml:space="preserve"> 50mm</w:t>
      </w:r>
      <w:r w:rsidR="003821A6" w:rsidRPr="00023A4A">
        <w:rPr>
          <w:rFonts w:cs="Arial"/>
          <w:b/>
          <w:vertAlign w:val="superscript"/>
        </w:rPr>
        <w:t>2</w:t>
      </w:r>
      <w:r w:rsidR="003821A6" w:rsidRPr="00023A4A">
        <w:rPr>
          <w:rFonts w:cs="Arial"/>
          <w:b/>
        </w:rPr>
        <w:t xml:space="preserve"> </w:t>
      </w:r>
      <w:r w:rsidR="003821A6" w:rsidRPr="00023A4A">
        <w:rPr>
          <w:rFonts w:cs="Arial"/>
          <w:b/>
          <w:lang w:val="sr-Cyrl-RS"/>
        </w:rPr>
        <w:t xml:space="preserve">и већег од </w:t>
      </w:r>
      <w:r w:rsidR="003821A6" w:rsidRPr="00023A4A">
        <w:rPr>
          <w:rFonts w:cs="Arial"/>
          <w:b/>
        </w:rPr>
        <w:t>50mm</w:t>
      </w:r>
      <w:r w:rsidR="003821A6" w:rsidRPr="00023A4A">
        <w:rPr>
          <w:rFonts w:cs="Arial"/>
          <w:b/>
          <w:vertAlign w:val="superscript"/>
        </w:rPr>
        <w:t>2</w:t>
      </w:r>
      <w:r w:rsidR="003821A6" w:rsidRPr="00023A4A">
        <w:rPr>
          <w:rFonts w:cs="Arial"/>
          <w:b/>
        </w:rPr>
        <w:t xml:space="preserve"> </w:t>
      </w:r>
      <w:r w:rsidR="003821A6" w:rsidRPr="00023A4A">
        <w:rPr>
          <w:rFonts w:cs="Arial"/>
          <w:b/>
          <w:lang w:val="sr-Cyrl-CS"/>
        </w:rPr>
        <w:t xml:space="preserve"> </w:t>
      </w: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5"/>
        <w:gridCol w:w="1086"/>
        <w:gridCol w:w="973"/>
        <w:gridCol w:w="2275"/>
        <w:gridCol w:w="1515"/>
        <w:gridCol w:w="1451"/>
        <w:gridCol w:w="983"/>
        <w:gridCol w:w="602"/>
        <w:gridCol w:w="530"/>
        <w:gridCol w:w="1089"/>
        <w:gridCol w:w="1090"/>
        <w:gridCol w:w="1020"/>
        <w:gridCol w:w="1020"/>
      </w:tblGrid>
      <w:tr w:rsidR="0093289A" w:rsidRPr="00023A4A" w14:paraId="7D7988E5" w14:textId="77777777" w:rsidTr="002F6739">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E28B56D" w14:textId="77777777" w:rsidR="0093289A" w:rsidRPr="00023A4A" w:rsidRDefault="0093289A" w:rsidP="0093289A">
            <w:pPr>
              <w:spacing w:before="0"/>
              <w:jc w:val="center"/>
              <w:rPr>
                <w:rFonts w:cs="Arial"/>
                <w:b/>
                <w:bCs/>
              </w:rPr>
            </w:pPr>
            <w:r w:rsidRPr="00023A4A">
              <w:rPr>
                <w:rFonts w:cs="Arial"/>
                <w:b/>
                <w:bCs/>
                <w:color w:val="000000"/>
              </w:rPr>
              <w:t>РБ</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AC507D0" w14:textId="77777777" w:rsidR="0093289A" w:rsidRPr="00023A4A" w:rsidRDefault="0093289A" w:rsidP="0093289A">
            <w:pPr>
              <w:spacing w:before="0"/>
              <w:jc w:val="center"/>
              <w:rPr>
                <w:rFonts w:cs="Arial"/>
                <w:b/>
                <w:bCs/>
              </w:rPr>
            </w:pPr>
            <w:r w:rsidRPr="00023A4A">
              <w:rPr>
                <w:rFonts w:cs="Arial"/>
                <w:b/>
                <w:bCs/>
                <w:color w:val="000000"/>
              </w:rPr>
              <w:t>Позиција из плана</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3C9A215" w14:textId="77777777" w:rsidR="0093289A" w:rsidRPr="00023A4A" w:rsidRDefault="0093289A" w:rsidP="0093289A">
            <w:pPr>
              <w:spacing w:before="0"/>
              <w:jc w:val="center"/>
              <w:rPr>
                <w:rFonts w:cs="Arial"/>
                <w:b/>
                <w:bCs/>
              </w:rPr>
            </w:pPr>
            <w:r w:rsidRPr="00023A4A">
              <w:rPr>
                <w:rFonts w:cs="Arial"/>
                <w:b/>
                <w:bCs/>
                <w:color w:val="000000"/>
              </w:rPr>
              <w:t>Шифра ЕРЦа</w:t>
            </w:r>
          </w:p>
        </w:tc>
        <w:tc>
          <w:tcPr>
            <w:tcW w:w="227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95BF2A6" w14:textId="77777777" w:rsidR="0093289A" w:rsidRPr="00023A4A" w:rsidRDefault="0093289A" w:rsidP="0093289A">
            <w:pPr>
              <w:spacing w:before="0"/>
              <w:jc w:val="center"/>
              <w:rPr>
                <w:rFonts w:cs="Arial"/>
                <w:b/>
                <w:bCs/>
              </w:rPr>
            </w:pPr>
            <w:r w:rsidRPr="00023A4A">
              <w:rPr>
                <w:rFonts w:cs="Arial"/>
                <w:b/>
                <w:bCs/>
              </w:rPr>
              <w:t xml:space="preserve">Назив робе </w:t>
            </w:r>
            <w:r w:rsidRPr="00023A4A">
              <w:rPr>
                <w:rFonts w:cs="Arial"/>
                <w:b/>
                <w:bCs/>
                <w:lang w:val="sr-Cyrl-RS"/>
              </w:rPr>
              <w:t>или одговарајући</w:t>
            </w:r>
          </w:p>
        </w:tc>
        <w:tc>
          <w:tcPr>
            <w:tcW w:w="1431"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77876E2" w14:textId="77777777" w:rsidR="0093289A" w:rsidRPr="00023A4A" w:rsidRDefault="0093289A" w:rsidP="0093289A">
            <w:pPr>
              <w:spacing w:before="0"/>
              <w:jc w:val="left"/>
              <w:rPr>
                <w:rFonts w:eastAsia="Calibri" w:cs="Arial"/>
                <w:b/>
                <w:bCs/>
                <w:noProof/>
              </w:rPr>
            </w:pPr>
            <w:r w:rsidRPr="00023A4A">
              <w:rPr>
                <w:rFonts w:eastAsia="Calibri" w:cs="Arial"/>
                <w:b/>
                <w:bCs/>
                <w:noProof/>
              </w:rPr>
              <w:t>Понуђено одговарајуће добро</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375BF39" w14:textId="77777777" w:rsidR="0093289A" w:rsidRPr="00023A4A" w:rsidRDefault="0093289A" w:rsidP="0093289A">
            <w:pPr>
              <w:spacing w:before="0"/>
              <w:jc w:val="left"/>
              <w:rPr>
                <w:rFonts w:eastAsia="Calibri" w:cs="Arial"/>
                <w:b/>
                <w:bCs/>
                <w:noProof/>
              </w:rPr>
            </w:pPr>
            <w:r w:rsidRPr="00023A4A">
              <w:rPr>
                <w:rFonts w:eastAsia="Calibri" w:cs="Arial"/>
                <w:b/>
                <w:bCs/>
                <w:noProof/>
              </w:rPr>
              <w:t>Произвођач и земља порекла</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14:paraId="3735E91D" w14:textId="77777777" w:rsidR="0093289A" w:rsidRPr="00023A4A" w:rsidRDefault="0093289A" w:rsidP="0093289A">
            <w:pPr>
              <w:rPr>
                <w:rFonts w:cs="Arial"/>
                <w:b/>
              </w:rPr>
            </w:pPr>
            <w:r w:rsidRPr="00023A4A">
              <w:rPr>
                <w:rFonts w:cs="Arial"/>
                <w:b/>
              </w:rPr>
              <w:t>Mагацин</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14:paraId="2A3CDD98" w14:textId="77777777" w:rsidR="0093289A" w:rsidRPr="00023A4A" w:rsidRDefault="0093289A" w:rsidP="0093289A">
            <w:pPr>
              <w:rPr>
                <w:rFonts w:cs="Arial"/>
                <w:b/>
              </w:rPr>
            </w:pPr>
            <w:r w:rsidRPr="00023A4A">
              <w:rPr>
                <w:rFonts w:cs="Arial"/>
                <w:b/>
              </w:rPr>
              <w:t>Јед.</w:t>
            </w:r>
          </w:p>
          <w:p w14:paraId="7C0DE4CF" w14:textId="77777777" w:rsidR="0093289A" w:rsidRPr="00023A4A" w:rsidRDefault="0093289A" w:rsidP="0093289A">
            <w:pPr>
              <w:rPr>
                <w:rFonts w:cs="Arial"/>
                <w:b/>
              </w:rPr>
            </w:pPr>
            <w:r w:rsidRPr="00023A4A">
              <w:rPr>
                <w:rFonts w:cs="Arial"/>
                <w:b/>
              </w:rPr>
              <w:t>мере</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14:paraId="3C0FDC2D" w14:textId="77777777" w:rsidR="0093289A" w:rsidRPr="00023A4A" w:rsidRDefault="0093289A" w:rsidP="0093289A">
            <w:pPr>
              <w:rPr>
                <w:rFonts w:cs="Arial"/>
                <w:b/>
              </w:rPr>
            </w:pPr>
            <w:r w:rsidRPr="00023A4A">
              <w:rPr>
                <w:rFonts w:cs="Arial"/>
                <w:b/>
              </w:rPr>
              <w:t>Кол.</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14:paraId="477E714E" w14:textId="77777777" w:rsidR="0093289A" w:rsidRPr="00023A4A" w:rsidRDefault="0093289A" w:rsidP="0093289A">
            <w:pPr>
              <w:rPr>
                <w:rFonts w:cs="Arial"/>
                <w:b/>
              </w:rPr>
            </w:pPr>
            <w:r w:rsidRPr="00023A4A">
              <w:rPr>
                <w:rFonts w:cs="Arial"/>
                <w:b/>
              </w:rPr>
              <w:t xml:space="preserve">Јед.цена </w:t>
            </w:r>
            <w:r w:rsidRPr="00023A4A">
              <w:rPr>
                <w:rFonts w:cs="Arial"/>
                <w:b/>
                <w:lang w:val="sr-Cyrl-RS"/>
              </w:rPr>
              <w:t xml:space="preserve">дин/Еур </w:t>
            </w:r>
            <w:r w:rsidRPr="00023A4A">
              <w:rPr>
                <w:rFonts w:cs="Arial"/>
                <w:b/>
              </w:rPr>
              <w:t>без ПДВ-а</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14:paraId="58CD97B3" w14:textId="77777777" w:rsidR="0093289A" w:rsidRPr="00023A4A" w:rsidRDefault="0093289A" w:rsidP="0093289A">
            <w:pPr>
              <w:rPr>
                <w:rFonts w:cs="Arial"/>
                <w:b/>
              </w:rPr>
            </w:pPr>
            <w:r w:rsidRPr="00023A4A">
              <w:rPr>
                <w:rFonts w:cs="Arial"/>
                <w:b/>
              </w:rPr>
              <w:t>Јед.цена</w:t>
            </w:r>
            <w:r w:rsidRPr="00023A4A">
              <w:rPr>
                <w:rFonts w:cs="Arial"/>
                <w:b/>
                <w:lang w:val="sr-Cyrl-RS"/>
              </w:rPr>
              <w:t xml:space="preserve"> дин/Еур</w:t>
            </w:r>
            <w:r w:rsidRPr="00023A4A">
              <w:rPr>
                <w:rFonts w:cs="Arial"/>
                <w:b/>
              </w:rPr>
              <w:t xml:space="preserve"> са ПДВ-ом</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14:paraId="62418A1D" w14:textId="77777777" w:rsidR="0093289A" w:rsidRPr="00023A4A" w:rsidRDefault="0093289A" w:rsidP="0093289A">
            <w:pPr>
              <w:rPr>
                <w:rFonts w:cs="Arial"/>
                <w:b/>
              </w:rPr>
            </w:pPr>
            <w:r w:rsidRPr="00023A4A">
              <w:rPr>
                <w:rFonts w:cs="Arial"/>
                <w:b/>
              </w:rPr>
              <w:t xml:space="preserve">Укупна </w:t>
            </w:r>
            <w:r w:rsidRPr="00023A4A">
              <w:rPr>
                <w:rFonts w:cs="Arial"/>
                <w:b/>
                <w:lang w:val="sr-Cyrl-RS"/>
              </w:rPr>
              <w:t xml:space="preserve">цена  дин/Еур </w:t>
            </w:r>
            <w:r w:rsidRPr="00023A4A">
              <w:rPr>
                <w:rFonts w:cs="Arial"/>
                <w:b/>
              </w:rPr>
              <w:t>без ПДВ-а</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14:paraId="075C5D72" w14:textId="77777777" w:rsidR="0093289A" w:rsidRPr="00023A4A" w:rsidRDefault="0093289A" w:rsidP="0093289A">
            <w:pPr>
              <w:rPr>
                <w:rFonts w:cs="Arial"/>
                <w:b/>
              </w:rPr>
            </w:pPr>
            <w:r w:rsidRPr="00023A4A">
              <w:rPr>
                <w:rFonts w:cs="Arial"/>
                <w:b/>
              </w:rPr>
              <w:t xml:space="preserve">Укупна </w:t>
            </w:r>
            <w:r w:rsidRPr="00023A4A">
              <w:rPr>
                <w:rFonts w:cs="Arial"/>
                <w:b/>
                <w:lang w:val="sr-Cyrl-RS"/>
              </w:rPr>
              <w:t xml:space="preserve">цена дин/Еур </w:t>
            </w:r>
            <w:r w:rsidRPr="00023A4A">
              <w:rPr>
                <w:rFonts w:cs="Arial"/>
                <w:b/>
              </w:rPr>
              <w:t>са ПДВ-ом</w:t>
            </w:r>
          </w:p>
        </w:tc>
      </w:tr>
      <w:tr w:rsidR="006D1D27" w:rsidRPr="00023A4A" w14:paraId="729DDB35" w14:textId="77777777" w:rsidTr="002F6739">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3A85B905" w14:textId="77777777" w:rsidR="006D1D27" w:rsidRPr="00023A4A" w:rsidRDefault="006D1D27" w:rsidP="00B805DC">
            <w:pPr>
              <w:spacing w:before="0"/>
              <w:jc w:val="center"/>
              <w:rPr>
                <w:rFonts w:ascii="Calibri" w:hAnsi="Calibri"/>
                <w:b/>
                <w:bCs/>
                <w:color w:val="000000"/>
              </w:rPr>
            </w:pPr>
            <w:r w:rsidRPr="00023A4A">
              <w:rPr>
                <w:rFonts w:ascii="Calibri" w:hAnsi="Calibri"/>
                <w:b/>
                <w:bCs/>
                <w:color w:val="000000"/>
              </w:rPr>
              <w:t>1</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3717CA29" w14:textId="77777777" w:rsidR="006D1D27" w:rsidRPr="00023A4A" w:rsidRDefault="006D1D27" w:rsidP="00B805DC">
            <w:pPr>
              <w:spacing w:before="0"/>
              <w:jc w:val="center"/>
              <w:rPr>
                <w:rFonts w:ascii="Calibri" w:hAnsi="Calibri"/>
                <w:b/>
                <w:bCs/>
                <w:color w:val="000000"/>
              </w:rPr>
            </w:pPr>
            <w:r w:rsidRPr="00023A4A">
              <w:rPr>
                <w:rFonts w:ascii="Calibri" w:hAnsi="Calibri"/>
                <w:b/>
                <w:bCs/>
                <w:color w:val="000000"/>
              </w:rPr>
              <w:t>2</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6B35C77" w14:textId="77777777" w:rsidR="006D1D27" w:rsidRPr="00023A4A" w:rsidRDefault="006D1D27" w:rsidP="00B805DC">
            <w:pPr>
              <w:spacing w:before="0"/>
              <w:jc w:val="center"/>
              <w:rPr>
                <w:rFonts w:ascii="Calibri" w:hAnsi="Calibri"/>
                <w:b/>
                <w:bCs/>
                <w:color w:val="000000"/>
              </w:rPr>
            </w:pPr>
            <w:r w:rsidRPr="00023A4A">
              <w:rPr>
                <w:rFonts w:ascii="Calibri" w:hAnsi="Calibri"/>
                <w:b/>
                <w:bCs/>
                <w:color w:val="000000"/>
              </w:rPr>
              <w:t>3</w:t>
            </w:r>
          </w:p>
        </w:tc>
        <w:tc>
          <w:tcPr>
            <w:tcW w:w="2275"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49EF0557" w14:textId="77777777" w:rsidR="006D1D27" w:rsidRPr="00023A4A" w:rsidRDefault="006D1D27" w:rsidP="00B805DC">
            <w:pPr>
              <w:spacing w:before="0"/>
              <w:jc w:val="center"/>
              <w:rPr>
                <w:rFonts w:ascii="Calibri" w:hAnsi="Calibri"/>
                <w:b/>
                <w:bCs/>
              </w:rPr>
            </w:pPr>
            <w:r w:rsidRPr="00023A4A">
              <w:rPr>
                <w:rFonts w:ascii="Calibri" w:hAnsi="Calibri"/>
                <w:b/>
                <w:bCs/>
              </w:rPr>
              <w:t>4</w:t>
            </w:r>
          </w:p>
        </w:tc>
        <w:tc>
          <w:tcPr>
            <w:tcW w:w="1431"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71ACB8B6" w14:textId="77777777" w:rsidR="006D1D27" w:rsidRPr="00023A4A" w:rsidRDefault="006D1D27" w:rsidP="00B805DC">
            <w:pPr>
              <w:spacing w:before="0"/>
              <w:jc w:val="center"/>
              <w:rPr>
                <w:rFonts w:ascii="Calibri" w:hAnsi="Calibri"/>
                <w:b/>
                <w:bCs/>
                <w:color w:val="000000"/>
              </w:rPr>
            </w:pPr>
            <w:r w:rsidRPr="00023A4A">
              <w:rPr>
                <w:rFonts w:ascii="Calibri" w:hAnsi="Calibri"/>
                <w:b/>
                <w:bCs/>
                <w:color w:val="000000"/>
              </w:rPr>
              <w:t>5</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0A3723B8" w14:textId="77777777" w:rsidR="006D1D27" w:rsidRPr="00023A4A" w:rsidRDefault="006D1D27" w:rsidP="00B805DC">
            <w:pPr>
              <w:spacing w:before="0"/>
              <w:jc w:val="center"/>
              <w:rPr>
                <w:rFonts w:ascii="Calibri" w:hAnsi="Calibri"/>
                <w:b/>
                <w:bCs/>
                <w:color w:val="000000"/>
              </w:rPr>
            </w:pPr>
            <w:r w:rsidRPr="00023A4A">
              <w:rPr>
                <w:rFonts w:ascii="Calibri" w:hAnsi="Calibri"/>
                <w:b/>
                <w:bCs/>
                <w:color w:val="000000"/>
              </w:rPr>
              <w:t>6</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0061F83B" w14:textId="77777777" w:rsidR="006D1D27" w:rsidRPr="00023A4A" w:rsidRDefault="006D1D27" w:rsidP="00B805DC">
            <w:pPr>
              <w:spacing w:before="0"/>
              <w:jc w:val="center"/>
              <w:rPr>
                <w:rFonts w:ascii="Calibri" w:hAnsi="Calibri"/>
                <w:b/>
                <w:bCs/>
                <w:color w:val="000000"/>
              </w:rPr>
            </w:pPr>
            <w:r w:rsidRPr="00023A4A">
              <w:rPr>
                <w:rFonts w:ascii="Calibri" w:hAnsi="Calibri"/>
                <w:b/>
                <w:bCs/>
                <w:color w:val="000000"/>
              </w:rPr>
              <w:t>7</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97C8D41" w14:textId="77777777" w:rsidR="006D1D27" w:rsidRPr="00023A4A" w:rsidRDefault="006D1D27" w:rsidP="00B805DC">
            <w:pPr>
              <w:spacing w:before="0"/>
              <w:jc w:val="center"/>
              <w:rPr>
                <w:rFonts w:ascii="Calibri" w:hAnsi="Calibri"/>
                <w:b/>
                <w:bCs/>
                <w:color w:val="000000"/>
              </w:rPr>
            </w:pPr>
            <w:r w:rsidRPr="00023A4A">
              <w:rPr>
                <w:rFonts w:ascii="Calibri" w:hAnsi="Calibri"/>
                <w:b/>
                <w:bCs/>
                <w:color w:val="000000"/>
              </w:rPr>
              <w:t>8</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A43DBB1" w14:textId="77777777" w:rsidR="006D1D27" w:rsidRPr="00023A4A" w:rsidRDefault="006D1D27" w:rsidP="00B805DC">
            <w:pPr>
              <w:spacing w:before="0"/>
              <w:jc w:val="center"/>
              <w:rPr>
                <w:rFonts w:ascii="Calibri" w:hAnsi="Calibri"/>
                <w:b/>
                <w:bCs/>
                <w:color w:val="000000"/>
              </w:rPr>
            </w:pPr>
            <w:r w:rsidRPr="00023A4A">
              <w:rPr>
                <w:rFonts w:ascii="Calibri" w:hAnsi="Calibri"/>
                <w:b/>
                <w:bCs/>
                <w:color w:val="000000"/>
              </w:rPr>
              <w:t>9</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84FFECD" w14:textId="77777777" w:rsidR="006D1D27" w:rsidRPr="00023A4A" w:rsidRDefault="006D1D27" w:rsidP="00B805DC">
            <w:pPr>
              <w:spacing w:before="0"/>
              <w:jc w:val="center"/>
              <w:rPr>
                <w:rFonts w:ascii="Calibri" w:hAnsi="Calibri"/>
                <w:b/>
                <w:bCs/>
                <w:color w:val="000000"/>
              </w:rPr>
            </w:pPr>
            <w:r w:rsidRPr="00023A4A">
              <w:rPr>
                <w:rFonts w:ascii="Calibri" w:hAnsi="Calibri"/>
                <w:b/>
                <w:bCs/>
                <w:color w:val="000000"/>
              </w:rPr>
              <w:t>10</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FEECEB9" w14:textId="77777777" w:rsidR="006D1D27" w:rsidRPr="00023A4A" w:rsidRDefault="006D1D27" w:rsidP="00B805DC">
            <w:pPr>
              <w:spacing w:before="0"/>
              <w:jc w:val="center"/>
              <w:rPr>
                <w:rFonts w:ascii="Calibri" w:hAnsi="Calibri"/>
                <w:b/>
                <w:bCs/>
                <w:color w:val="000000"/>
              </w:rPr>
            </w:pPr>
            <w:r w:rsidRPr="00023A4A">
              <w:rPr>
                <w:rFonts w:ascii="Calibri" w:hAnsi="Calibri"/>
                <w:b/>
                <w:bCs/>
                <w:color w:val="000000"/>
              </w:rPr>
              <w:t>11</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77D574A" w14:textId="77777777" w:rsidR="006D1D27" w:rsidRPr="00023A4A" w:rsidRDefault="006D1D27" w:rsidP="00B805DC">
            <w:pPr>
              <w:spacing w:before="0"/>
              <w:jc w:val="center"/>
              <w:rPr>
                <w:rFonts w:ascii="Calibri" w:hAnsi="Calibri"/>
                <w:b/>
                <w:bCs/>
                <w:color w:val="000000"/>
              </w:rPr>
            </w:pPr>
            <w:r w:rsidRPr="00023A4A">
              <w:rPr>
                <w:rFonts w:ascii="Calibri" w:hAnsi="Calibri"/>
                <w:b/>
                <w:bCs/>
                <w:color w:val="000000"/>
              </w:rPr>
              <w:t>12</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0E8A81AF" w14:textId="77777777" w:rsidR="006D1D27" w:rsidRPr="00023A4A" w:rsidRDefault="006D1D27" w:rsidP="00B805DC">
            <w:pPr>
              <w:spacing w:before="0"/>
              <w:jc w:val="center"/>
              <w:rPr>
                <w:rFonts w:ascii="Calibri" w:hAnsi="Calibri"/>
                <w:b/>
                <w:bCs/>
                <w:color w:val="000000"/>
              </w:rPr>
            </w:pPr>
            <w:r w:rsidRPr="00023A4A">
              <w:rPr>
                <w:rFonts w:ascii="Calibri" w:hAnsi="Calibri"/>
                <w:b/>
                <w:bCs/>
                <w:color w:val="000000"/>
              </w:rPr>
              <w:t>13</w:t>
            </w:r>
          </w:p>
        </w:tc>
      </w:tr>
      <w:tr w:rsidR="001657C3" w:rsidRPr="00023A4A" w14:paraId="26E2D994"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14:paraId="2CEF68C8" w14:textId="77777777" w:rsidR="001657C3" w:rsidRPr="00023A4A" w:rsidRDefault="001657C3" w:rsidP="00DF302A">
            <w:pPr>
              <w:pStyle w:val="ListParagraph"/>
              <w:numPr>
                <w:ilvl w:val="0"/>
                <w:numId w:val="39"/>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793831D" w14:textId="77777777" w:rsidR="001657C3" w:rsidRPr="00023A4A" w:rsidRDefault="001657C3" w:rsidP="001657C3">
            <w:pPr>
              <w:spacing w:before="0"/>
              <w:jc w:val="right"/>
              <w:rPr>
                <w:rFonts w:ascii="Times New Roman" w:hAnsi="Times New Roman"/>
              </w:rPr>
            </w:pPr>
            <w:r w:rsidRPr="00023A4A">
              <w:rPr>
                <w:rFonts w:ascii="Calibri" w:hAnsi="Calibri"/>
                <w:color w:val="000000"/>
              </w:rPr>
              <w:t>19041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119F428" w14:textId="77777777" w:rsidR="001657C3" w:rsidRPr="00023A4A" w:rsidRDefault="001657C3" w:rsidP="001657C3">
            <w:pPr>
              <w:spacing w:before="0"/>
              <w:jc w:val="left"/>
              <w:rPr>
                <w:rFonts w:ascii="Times New Roman" w:hAnsi="Times New Roman"/>
              </w:rPr>
            </w:pPr>
            <w:r w:rsidRPr="00023A4A">
              <w:rPr>
                <w:rFonts w:ascii="Calibri" w:hAnsi="Calibri"/>
                <w:color w:val="000000"/>
              </w:rPr>
              <w:t>19568880</w:t>
            </w:r>
          </w:p>
        </w:tc>
        <w:tc>
          <w:tcPr>
            <w:tcW w:w="2275" w:type="dxa"/>
            <w:tcBorders>
              <w:top w:val="outset" w:sz="6" w:space="0" w:color="D0D7E5"/>
              <w:left w:val="outset" w:sz="6" w:space="0" w:color="D0D7E5"/>
              <w:bottom w:val="outset" w:sz="6" w:space="0" w:color="D0D7E5"/>
              <w:right w:val="outset" w:sz="6" w:space="0" w:color="D0D7E5"/>
            </w:tcBorders>
            <w:shd w:val="clear" w:color="auto" w:fill="FFFFFF"/>
          </w:tcPr>
          <w:p w14:paraId="0BB88FDB" w14:textId="77777777" w:rsidR="001657C3" w:rsidRPr="00023A4A" w:rsidRDefault="001657C3" w:rsidP="001657C3">
            <w:pPr>
              <w:spacing w:before="0"/>
              <w:jc w:val="left"/>
              <w:rPr>
                <w:rFonts w:ascii="Calibri" w:hAnsi="Calibri"/>
              </w:rPr>
            </w:pPr>
            <w:r w:rsidRPr="00023A4A">
              <w:rPr>
                <w:rFonts w:ascii="Calibri" w:hAnsi="Calibri"/>
              </w:rPr>
              <w:t xml:space="preserve">Rudarski kabl savitljivi 0,6/1kV </w:t>
            </w:r>
          </w:p>
          <w:p w14:paraId="427378A2" w14:textId="77777777" w:rsidR="001657C3" w:rsidRPr="00023A4A" w:rsidRDefault="001657C3" w:rsidP="001657C3">
            <w:pPr>
              <w:spacing w:before="0"/>
              <w:jc w:val="left"/>
              <w:rPr>
                <w:rFonts w:ascii="Times New Roman" w:hAnsi="Times New Roman"/>
              </w:rPr>
            </w:pPr>
            <w:r w:rsidRPr="00023A4A">
              <w:rPr>
                <w:rFonts w:ascii="Calibri" w:hAnsi="Calibri"/>
              </w:rPr>
              <w:t xml:space="preserve">EpN50-Y 4x120 </w:t>
            </w:r>
          </w:p>
        </w:tc>
        <w:tc>
          <w:tcPr>
            <w:tcW w:w="1431" w:type="dxa"/>
            <w:tcBorders>
              <w:top w:val="outset" w:sz="6" w:space="0" w:color="D0D7E5"/>
              <w:left w:val="outset" w:sz="6" w:space="0" w:color="D0D7E5"/>
              <w:bottom w:val="outset" w:sz="6" w:space="0" w:color="D0D7E5"/>
              <w:right w:val="outset" w:sz="6" w:space="0" w:color="D0D7E5"/>
            </w:tcBorders>
            <w:shd w:val="clear" w:color="auto" w:fill="FFFFFF"/>
            <w:hideMark/>
          </w:tcPr>
          <w:p w14:paraId="62E7C1E8" w14:textId="77777777" w:rsidR="001657C3" w:rsidRPr="00023A4A" w:rsidRDefault="001657C3" w:rsidP="001657C3">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006C010" w14:textId="77777777" w:rsidR="001657C3" w:rsidRPr="00023A4A" w:rsidRDefault="001657C3" w:rsidP="001657C3">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E031D66" w14:textId="77777777" w:rsidR="001657C3" w:rsidRPr="00023A4A" w:rsidRDefault="001657C3" w:rsidP="001657C3">
            <w:pPr>
              <w:spacing w:before="0"/>
              <w:jc w:val="left"/>
              <w:rPr>
                <w:rFonts w:ascii="Times New Roman" w:hAnsi="Times New Roman"/>
              </w:rPr>
            </w:pPr>
            <w:r w:rsidRPr="00023A4A">
              <w:rPr>
                <w:rFonts w:ascii="Calibri" w:hAnsi="Calibri"/>
                <w:color w:val="000000"/>
              </w:rPr>
              <w:t>006</w:t>
            </w:r>
          </w:p>
        </w:tc>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14:paraId="688BA7FF" w14:textId="77777777" w:rsidR="001657C3" w:rsidRPr="00023A4A" w:rsidRDefault="001657C3" w:rsidP="001657C3">
            <w:pPr>
              <w:spacing w:before="0"/>
              <w:jc w:val="center"/>
              <w:rPr>
                <w:rFonts w:ascii="Times New Roman" w:hAnsi="Times New Roman"/>
              </w:rP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0B8C896" w14:textId="77777777" w:rsidR="001657C3" w:rsidRPr="00023A4A" w:rsidRDefault="001657C3" w:rsidP="001657C3">
            <w:pPr>
              <w:spacing w:before="0"/>
              <w:jc w:val="right"/>
              <w:rPr>
                <w:rFonts w:ascii="Times New Roman" w:hAnsi="Times New Roman"/>
              </w:rPr>
            </w:pPr>
            <w:r w:rsidRPr="00023A4A">
              <w:rPr>
                <w:rFonts w:ascii="Calibri" w:hAnsi="Calibri"/>
                <w:color w:val="000000"/>
              </w:rPr>
              <w:t>500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BF4125C" w14:textId="77777777" w:rsidR="001657C3" w:rsidRPr="00023A4A" w:rsidRDefault="001657C3" w:rsidP="001657C3">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D713488" w14:textId="77777777" w:rsidR="001657C3" w:rsidRPr="00023A4A" w:rsidRDefault="001657C3" w:rsidP="001657C3">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AF90878" w14:textId="77777777" w:rsidR="001657C3" w:rsidRPr="00023A4A" w:rsidRDefault="001657C3" w:rsidP="001657C3">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EC6ACDF" w14:textId="77777777" w:rsidR="001657C3" w:rsidRPr="00023A4A" w:rsidRDefault="001657C3" w:rsidP="001657C3">
            <w:pPr>
              <w:spacing w:before="0"/>
              <w:jc w:val="right"/>
              <w:rPr>
                <w:rFonts w:ascii="Times New Roman" w:hAnsi="Times New Roman"/>
              </w:rPr>
            </w:pPr>
          </w:p>
        </w:tc>
      </w:tr>
      <w:tr w:rsidR="001657C3" w:rsidRPr="00023A4A" w14:paraId="117908D1"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14:paraId="67C1D243" w14:textId="77777777" w:rsidR="001657C3" w:rsidRPr="00023A4A" w:rsidRDefault="001657C3" w:rsidP="00DF302A">
            <w:pPr>
              <w:pStyle w:val="ListParagraph"/>
              <w:numPr>
                <w:ilvl w:val="0"/>
                <w:numId w:val="39"/>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1AC49D5" w14:textId="77777777" w:rsidR="001657C3" w:rsidRPr="00023A4A" w:rsidRDefault="001657C3" w:rsidP="001657C3">
            <w:pPr>
              <w:spacing w:before="0"/>
              <w:jc w:val="right"/>
              <w:rPr>
                <w:rFonts w:ascii="Times New Roman" w:hAnsi="Times New Roman"/>
              </w:rPr>
            </w:pPr>
            <w:r w:rsidRPr="00023A4A">
              <w:rPr>
                <w:rFonts w:ascii="Calibri" w:hAnsi="Calibri"/>
                <w:color w:val="000000"/>
              </w:rPr>
              <w:t>19108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9991CAA" w14:textId="77777777" w:rsidR="001657C3" w:rsidRPr="00023A4A" w:rsidRDefault="001657C3" w:rsidP="001657C3">
            <w:pPr>
              <w:spacing w:before="0"/>
              <w:jc w:val="left"/>
              <w:rPr>
                <w:rFonts w:ascii="Times New Roman" w:hAnsi="Times New Roman"/>
              </w:rPr>
            </w:pPr>
            <w:r w:rsidRPr="00023A4A">
              <w:rPr>
                <w:rFonts w:ascii="Calibri" w:hAnsi="Calibri"/>
                <w:color w:val="000000"/>
              </w:rPr>
              <w:t>P0049352</w:t>
            </w:r>
          </w:p>
        </w:tc>
        <w:tc>
          <w:tcPr>
            <w:tcW w:w="2275" w:type="dxa"/>
            <w:tcBorders>
              <w:top w:val="outset" w:sz="6" w:space="0" w:color="D0D7E5"/>
              <w:left w:val="outset" w:sz="6" w:space="0" w:color="D0D7E5"/>
              <w:bottom w:val="outset" w:sz="6" w:space="0" w:color="D0D7E5"/>
              <w:right w:val="outset" w:sz="6" w:space="0" w:color="D0D7E5"/>
            </w:tcBorders>
            <w:shd w:val="clear" w:color="auto" w:fill="FFFFFF"/>
          </w:tcPr>
          <w:p w14:paraId="21ED66A6" w14:textId="77777777" w:rsidR="001657C3" w:rsidRPr="00023A4A" w:rsidRDefault="001657C3" w:rsidP="001657C3">
            <w:pPr>
              <w:spacing w:before="0"/>
              <w:jc w:val="left"/>
              <w:rPr>
                <w:rFonts w:ascii="Calibri" w:hAnsi="Calibri"/>
              </w:rPr>
            </w:pPr>
            <w:r w:rsidRPr="00023A4A">
              <w:rPr>
                <w:rFonts w:ascii="Calibri" w:hAnsi="Calibri"/>
              </w:rPr>
              <w:t xml:space="preserve">Rudarski kabl savitljivi 0,6/1kV </w:t>
            </w:r>
          </w:p>
          <w:p w14:paraId="2B87AD52" w14:textId="77777777" w:rsidR="001657C3" w:rsidRPr="00023A4A" w:rsidRDefault="001657C3" w:rsidP="001657C3">
            <w:pPr>
              <w:spacing w:before="0"/>
              <w:jc w:val="left"/>
              <w:rPr>
                <w:rFonts w:ascii="Times New Roman" w:hAnsi="Times New Roman"/>
              </w:rPr>
            </w:pPr>
            <w:r w:rsidRPr="00023A4A">
              <w:rPr>
                <w:rFonts w:ascii="Calibri" w:hAnsi="Calibri"/>
              </w:rPr>
              <w:t>EpN 50-Y 4x150</w:t>
            </w:r>
          </w:p>
        </w:tc>
        <w:tc>
          <w:tcPr>
            <w:tcW w:w="1431" w:type="dxa"/>
            <w:tcBorders>
              <w:top w:val="outset" w:sz="6" w:space="0" w:color="D0D7E5"/>
              <w:left w:val="outset" w:sz="6" w:space="0" w:color="D0D7E5"/>
              <w:bottom w:val="outset" w:sz="6" w:space="0" w:color="D0D7E5"/>
              <w:right w:val="outset" w:sz="6" w:space="0" w:color="D0D7E5"/>
            </w:tcBorders>
            <w:shd w:val="clear" w:color="auto" w:fill="FFFFFF"/>
            <w:hideMark/>
          </w:tcPr>
          <w:p w14:paraId="0F10F36A" w14:textId="77777777" w:rsidR="001657C3" w:rsidRPr="00023A4A" w:rsidRDefault="001657C3" w:rsidP="001657C3">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56EE12" w14:textId="77777777" w:rsidR="001657C3" w:rsidRPr="00023A4A" w:rsidRDefault="001657C3" w:rsidP="001657C3">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9F7E3BB" w14:textId="77777777" w:rsidR="001657C3" w:rsidRPr="00023A4A" w:rsidRDefault="001657C3" w:rsidP="001657C3">
            <w:pPr>
              <w:spacing w:before="0"/>
              <w:jc w:val="left"/>
              <w:rPr>
                <w:rFonts w:ascii="Times New Roman" w:hAnsi="Times New Roman"/>
              </w:rPr>
            </w:pPr>
            <w:r w:rsidRPr="00023A4A">
              <w:rPr>
                <w:rFonts w:ascii="Calibri" w:hAnsi="Calibri"/>
                <w:color w:val="000000"/>
              </w:rPr>
              <w:t>006</w:t>
            </w:r>
          </w:p>
        </w:tc>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14:paraId="15E869CF" w14:textId="77777777" w:rsidR="001657C3" w:rsidRPr="00023A4A" w:rsidRDefault="001657C3" w:rsidP="001657C3">
            <w:pPr>
              <w:spacing w:before="0"/>
              <w:jc w:val="center"/>
              <w:rPr>
                <w:rFonts w:ascii="Times New Roman" w:hAnsi="Times New Roman"/>
              </w:rP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02FDAC2" w14:textId="77777777" w:rsidR="001657C3" w:rsidRPr="00023A4A" w:rsidRDefault="001657C3" w:rsidP="001657C3">
            <w:pPr>
              <w:spacing w:before="0"/>
              <w:jc w:val="right"/>
              <w:rPr>
                <w:rFonts w:ascii="Times New Roman" w:hAnsi="Times New Roman"/>
              </w:rPr>
            </w:pPr>
            <w:r w:rsidRPr="00023A4A">
              <w:rPr>
                <w:rFonts w:ascii="Calibri" w:hAnsi="Calibri"/>
                <w:color w:val="000000"/>
              </w:rPr>
              <w:t>200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6E7EC91" w14:textId="77777777" w:rsidR="001657C3" w:rsidRPr="00023A4A" w:rsidRDefault="001657C3" w:rsidP="001657C3">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A6B30F8" w14:textId="77777777" w:rsidR="001657C3" w:rsidRPr="00023A4A" w:rsidRDefault="001657C3" w:rsidP="001657C3">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D428012" w14:textId="77777777" w:rsidR="001657C3" w:rsidRPr="00023A4A" w:rsidRDefault="001657C3" w:rsidP="001657C3">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B38148B" w14:textId="77777777" w:rsidR="001657C3" w:rsidRPr="00023A4A" w:rsidRDefault="001657C3" w:rsidP="001657C3">
            <w:pPr>
              <w:spacing w:before="0"/>
              <w:jc w:val="right"/>
              <w:rPr>
                <w:rFonts w:ascii="Times New Roman" w:hAnsi="Times New Roman"/>
              </w:rPr>
            </w:pPr>
          </w:p>
        </w:tc>
      </w:tr>
      <w:tr w:rsidR="001657C3" w:rsidRPr="00023A4A" w14:paraId="6A7A784A" w14:textId="77777777" w:rsidTr="000120C4">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14:paraId="6B53F81D" w14:textId="77777777" w:rsidR="001657C3" w:rsidRPr="00023A4A" w:rsidRDefault="001657C3" w:rsidP="00DF302A">
            <w:pPr>
              <w:pStyle w:val="ListParagraph"/>
              <w:numPr>
                <w:ilvl w:val="0"/>
                <w:numId w:val="39"/>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F626799" w14:textId="77777777" w:rsidR="001657C3" w:rsidRPr="00023A4A" w:rsidRDefault="001657C3" w:rsidP="001657C3">
            <w:pPr>
              <w:spacing w:before="0"/>
              <w:jc w:val="right"/>
              <w:rPr>
                <w:rFonts w:ascii="Times New Roman" w:hAnsi="Times New Roman"/>
              </w:rPr>
            </w:pPr>
            <w:r w:rsidRPr="00023A4A">
              <w:rPr>
                <w:rFonts w:ascii="Calibri" w:hAnsi="Calibri"/>
                <w:color w:val="000000"/>
              </w:rPr>
              <w:t>19002</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D2D242F" w14:textId="77777777" w:rsidR="001657C3" w:rsidRPr="00023A4A" w:rsidRDefault="001657C3" w:rsidP="001657C3">
            <w:pPr>
              <w:spacing w:before="0"/>
              <w:jc w:val="left"/>
              <w:rPr>
                <w:rFonts w:ascii="Times New Roman" w:hAnsi="Times New Roman"/>
              </w:rPr>
            </w:pPr>
            <w:r w:rsidRPr="00023A4A">
              <w:rPr>
                <w:rFonts w:ascii="Calibri" w:hAnsi="Calibri"/>
                <w:color w:val="000000"/>
              </w:rPr>
              <w:t>19565084</w:t>
            </w:r>
          </w:p>
        </w:tc>
        <w:tc>
          <w:tcPr>
            <w:tcW w:w="2275" w:type="dxa"/>
            <w:tcBorders>
              <w:top w:val="outset" w:sz="6" w:space="0" w:color="D0D7E5"/>
              <w:left w:val="outset" w:sz="6" w:space="0" w:color="D0D7E5"/>
              <w:bottom w:val="outset" w:sz="6" w:space="0" w:color="D0D7E5"/>
              <w:right w:val="outset" w:sz="6" w:space="0" w:color="D0D7E5"/>
            </w:tcBorders>
            <w:shd w:val="clear" w:color="auto" w:fill="FFFFFF"/>
          </w:tcPr>
          <w:p w14:paraId="57D2037A" w14:textId="77777777" w:rsidR="001657C3" w:rsidRPr="00023A4A" w:rsidRDefault="001657C3" w:rsidP="001657C3">
            <w:pPr>
              <w:spacing w:before="0"/>
              <w:jc w:val="left"/>
              <w:rPr>
                <w:rFonts w:ascii="Calibri" w:hAnsi="Calibri"/>
              </w:rPr>
            </w:pPr>
            <w:r w:rsidRPr="00023A4A">
              <w:rPr>
                <w:rFonts w:ascii="Calibri" w:hAnsi="Calibri"/>
              </w:rPr>
              <w:t xml:space="preserve">Rudarski kabl savitljivi 0,6/1kV </w:t>
            </w:r>
          </w:p>
          <w:p w14:paraId="2EDC4872" w14:textId="77777777" w:rsidR="001657C3" w:rsidRPr="00023A4A" w:rsidRDefault="001657C3" w:rsidP="001657C3">
            <w:pPr>
              <w:spacing w:before="0"/>
              <w:jc w:val="left"/>
              <w:rPr>
                <w:rFonts w:ascii="Times New Roman" w:hAnsi="Times New Roman"/>
              </w:rPr>
            </w:pPr>
            <w:r w:rsidRPr="00023A4A">
              <w:rPr>
                <w:rFonts w:ascii="Calibri" w:hAnsi="Calibri"/>
              </w:rPr>
              <w:t>EpN50-Y 4x50</w:t>
            </w:r>
          </w:p>
        </w:tc>
        <w:tc>
          <w:tcPr>
            <w:tcW w:w="1431" w:type="dxa"/>
            <w:tcBorders>
              <w:top w:val="outset" w:sz="6" w:space="0" w:color="D0D7E5"/>
              <w:left w:val="outset" w:sz="6" w:space="0" w:color="D0D7E5"/>
              <w:bottom w:val="outset" w:sz="6" w:space="0" w:color="D0D7E5"/>
              <w:right w:val="outset" w:sz="6" w:space="0" w:color="D0D7E5"/>
            </w:tcBorders>
            <w:shd w:val="clear" w:color="auto" w:fill="FFFFFF"/>
          </w:tcPr>
          <w:p w14:paraId="53D4112F" w14:textId="77777777" w:rsidR="001657C3" w:rsidRPr="00023A4A" w:rsidRDefault="001657C3" w:rsidP="001657C3">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9A414C4" w14:textId="77777777" w:rsidR="001657C3" w:rsidRPr="00023A4A" w:rsidRDefault="001657C3" w:rsidP="001657C3">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6BD4AC3" w14:textId="77777777" w:rsidR="001657C3" w:rsidRPr="00023A4A" w:rsidRDefault="001657C3" w:rsidP="001657C3">
            <w:pPr>
              <w:spacing w:before="0"/>
              <w:jc w:val="left"/>
              <w:rPr>
                <w:rFonts w:ascii="Times New Roman" w:hAnsi="Times New Roman"/>
              </w:rPr>
            </w:pPr>
            <w:r w:rsidRPr="00023A4A">
              <w:rPr>
                <w:rFonts w:ascii="Calibri" w:hAnsi="Calibri"/>
                <w:color w:val="000000"/>
              </w:rPr>
              <w:t>006</w:t>
            </w:r>
          </w:p>
        </w:tc>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14:paraId="56EA1772" w14:textId="77777777" w:rsidR="001657C3" w:rsidRPr="00023A4A" w:rsidRDefault="001657C3" w:rsidP="001657C3">
            <w:pPr>
              <w:spacing w:before="0"/>
              <w:jc w:val="center"/>
              <w:rPr>
                <w:rFonts w:ascii="Times New Roman" w:hAnsi="Times New Roman"/>
              </w:rP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D924CF3" w14:textId="77777777" w:rsidR="001657C3" w:rsidRPr="00023A4A" w:rsidRDefault="001657C3" w:rsidP="001657C3">
            <w:pPr>
              <w:spacing w:before="0"/>
              <w:jc w:val="right"/>
              <w:rPr>
                <w:rFonts w:ascii="Times New Roman" w:hAnsi="Times New Roman"/>
              </w:rPr>
            </w:pPr>
            <w:r w:rsidRPr="00023A4A">
              <w:rPr>
                <w:rFonts w:ascii="Calibri" w:hAnsi="Calibri"/>
                <w:color w:val="000000"/>
              </w:rPr>
              <w:t>800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09EECA2" w14:textId="77777777" w:rsidR="001657C3" w:rsidRPr="00023A4A" w:rsidRDefault="001657C3" w:rsidP="001657C3">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BE8BB20" w14:textId="77777777" w:rsidR="001657C3" w:rsidRPr="00023A4A" w:rsidRDefault="001657C3" w:rsidP="001657C3">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A5F7DE8" w14:textId="77777777" w:rsidR="001657C3" w:rsidRPr="00023A4A" w:rsidRDefault="001657C3" w:rsidP="001657C3">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C6E31D4" w14:textId="77777777" w:rsidR="001657C3" w:rsidRPr="00023A4A" w:rsidRDefault="001657C3" w:rsidP="001657C3">
            <w:pPr>
              <w:spacing w:before="0"/>
              <w:jc w:val="right"/>
              <w:rPr>
                <w:rFonts w:ascii="Times New Roman" w:hAnsi="Times New Roman"/>
              </w:rPr>
            </w:pPr>
          </w:p>
        </w:tc>
      </w:tr>
      <w:tr w:rsidR="001657C3" w:rsidRPr="00023A4A" w14:paraId="2D21B5E1" w14:textId="77777777" w:rsidTr="000120C4">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14:paraId="7765ACC2" w14:textId="77777777" w:rsidR="001657C3" w:rsidRPr="00023A4A" w:rsidRDefault="001657C3" w:rsidP="00DF302A">
            <w:pPr>
              <w:pStyle w:val="ListParagraph"/>
              <w:numPr>
                <w:ilvl w:val="0"/>
                <w:numId w:val="39"/>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2A194AD" w14:textId="77777777" w:rsidR="001657C3" w:rsidRPr="00023A4A" w:rsidRDefault="001657C3" w:rsidP="001657C3">
            <w:pPr>
              <w:spacing w:before="0"/>
              <w:jc w:val="right"/>
              <w:rPr>
                <w:rFonts w:ascii="Times New Roman" w:hAnsi="Times New Roman"/>
              </w:rPr>
            </w:pPr>
            <w:r w:rsidRPr="00023A4A">
              <w:rPr>
                <w:rFonts w:ascii="Calibri" w:hAnsi="Calibri"/>
                <w:color w:val="000000"/>
              </w:rPr>
              <w:t>19006</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BD1709C" w14:textId="77777777" w:rsidR="001657C3" w:rsidRPr="00023A4A" w:rsidRDefault="001657C3" w:rsidP="001657C3">
            <w:pPr>
              <w:spacing w:before="0"/>
              <w:jc w:val="left"/>
              <w:rPr>
                <w:rFonts w:ascii="Times New Roman" w:hAnsi="Times New Roman"/>
              </w:rPr>
            </w:pPr>
            <w:r w:rsidRPr="00023A4A">
              <w:rPr>
                <w:rFonts w:ascii="Calibri" w:hAnsi="Calibri"/>
                <w:color w:val="000000"/>
              </w:rPr>
              <w:t>19565092</w:t>
            </w:r>
          </w:p>
        </w:tc>
        <w:tc>
          <w:tcPr>
            <w:tcW w:w="2275" w:type="dxa"/>
            <w:tcBorders>
              <w:top w:val="outset" w:sz="6" w:space="0" w:color="D0D7E5"/>
              <w:left w:val="outset" w:sz="6" w:space="0" w:color="D0D7E5"/>
              <w:bottom w:val="outset" w:sz="6" w:space="0" w:color="D0D7E5"/>
              <w:right w:val="outset" w:sz="6" w:space="0" w:color="D0D7E5"/>
            </w:tcBorders>
            <w:shd w:val="clear" w:color="auto" w:fill="FFFFFF"/>
          </w:tcPr>
          <w:p w14:paraId="0CDA009E" w14:textId="77777777" w:rsidR="001657C3" w:rsidRPr="00023A4A" w:rsidRDefault="001657C3" w:rsidP="001657C3">
            <w:pPr>
              <w:spacing w:before="0"/>
              <w:jc w:val="left"/>
              <w:rPr>
                <w:rFonts w:ascii="Calibri" w:hAnsi="Calibri"/>
              </w:rPr>
            </w:pPr>
            <w:r w:rsidRPr="00023A4A">
              <w:rPr>
                <w:rFonts w:ascii="Calibri" w:hAnsi="Calibri"/>
              </w:rPr>
              <w:t xml:space="preserve">Rudarski kabl savitljivi 0,6/1kV </w:t>
            </w:r>
          </w:p>
          <w:p w14:paraId="22566F1D" w14:textId="77777777" w:rsidR="001657C3" w:rsidRPr="00023A4A" w:rsidRDefault="001657C3" w:rsidP="001657C3">
            <w:pPr>
              <w:spacing w:before="0"/>
              <w:jc w:val="left"/>
              <w:rPr>
                <w:rFonts w:ascii="Times New Roman" w:hAnsi="Times New Roman"/>
              </w:rPr>
            </w:pPr>
            <w:r w:rsidRPr="00023A4A">
              <w:rPr>
                <w:rFonts w:ascii="Calibri" w:hAnsi="Calibri"/>
              </w:rPr>
              <w:t xml:space="preserve">EpN50-Y 4x70 </w:t>
            </w:r>
          </w:p>
        </w:tc>
        <w:tc>
          <w:tcPr>
            <w:tcW w:w="1431" w:type="dxa"/>
            <w:tcBorders>
              <w:top w:val="outset" w:sz="6" w:space="0" w:color="D0D7E5"/>
              <w:left w:val="outset" w:sz="6" w:space="0" w:color="D0D7E5"/>
              <w:bottom w:val="outset" w:sz="6" w:space="0" w:color="D0D7E5"/>
              <w:right w:val="outset" w:sz="6" w:space="0" w:color="D0D7E5"/>
            </w:tcBorders>
            <w:shd w:val="clear" w:color="auto" w:fill="FFFFFF"/>
          </w:tcPr>
          <w:p w14:paraId="68F16A79" w14:textId="77777777" w:rsidR="001657C3" w:rsidRPr="00023A4A" w:rsidRDefault="001657C3" w:rsidP="001657C3">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08E93FA" w14:textId="77777777" w:rsidR="001657C3" w:rsidRPr="00023A4A" w:rsidRDefault="001657C3" w:rsidP="001657C3">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8CFA680" w14:textId="77777777" w:rsidR="001657C3" w:rsidRPr="00023A4A" w:rsidRDefault="001657C3" w:rsidP="001657C3">
            <w:pPr>
              <w:spacing w:before="0"/>
              <w:jc w:val="left"/>
              <w:rPr>
                <w:rFonts w:ascii="Times New Roman" w:hAnsi="Times New Roman"/>
              </w:rPr>
            </w:pPr>
            <w:r w:rsidRPr="00023A4A">
              <w:rPr>
                <w:rFonts w:ascii="Calibri" w:hAnsi="Calibri"/>
                <w:color w:val="000000"/>
              </w:rPr>
              <w:t>006</w:t>
            </w:r>
          </w:p>
        </w:tc>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14:paraId="61335DAE" w14:textId="77777777" w:rsidR="001657C3" w:rsidRPr="00023A4A" w:rsidRDefault="001657C3" w:rsidP="001657C3">
            <w:pPr>
              <w:spacing w:before="0"/>
              <w:jc w:val="center"/>
              <w:rPr>
                <w:rFonts w:ascii="Times New Roman" w:hAnsi="Times New Roman"/>
              </w:rP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A9DCC9B" w14:textId="77777777" w:rsidR="001657C3" w:rsidRPr="00023A4A" w:rsidRDefault="001657C3" w:rsidP="001657C3">
            <w:pPr>
              <w:spacing w:before="0"/>
              <w:jc w:val="right"/>
              <w:rPr>
                <w:rFonts w:ascii="Times New Roman" w:hAnsi="Times New Roman"/>
              </w:rPr>
            </w:pPr>
            <w:r w:rsidRPr="00023A4A">
              <w:rPr>
                <w:rFonts w:ascii="Calibri" w:hAnsi="Calibri"/>
                <w:color w:val="000000"/>
              </w:rPr>
              <w:t>750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2BF1B77" w14:textId="77777777" w:rsidR="001657C3" w:rsidRPr="00023A4A" w:rsidRDefault="001657C3" w:rsidP="001657C3">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88D972B" w14:textId="77777777" w:rsidR="001657C3" w:rsidRPr="00023A4A" w:rsidRDefault="001657C3" w:rsidP="001657C3">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AED3EE3" w14:textId="77777777" w:rsidR="001657C3" w:rsidRPr="00023A4A" w:rsidRDefault="001657C3" w:rsidP="001657C3">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A926462" w14:textId="77777777" w:rsidR="001657C3" w:rsidRPr="00023A4A" w:rsidRDefault="001657C3" w:rsidP="001657C3">
            <w:pPr>
              <w:spacing w:before="0"/>
              <w:jc w:val="right"/>
              <w:rPr>
                <w:rFonts w:ascii="Times New Roman" w:hAnsi="Times New Roman"/>
              </w:rPr>
            </w:pPr>
          </w:p>
        </w:tc>
      </w:tr>
      <w:tr w:rsidR="001657C3" w:rsidRPr="00023A4A" w14:paraId="1A8792BB"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014B4E03" w14:textId="77777777" w:rsidR="001657C3" w:rsidRPr="00023A4A" w:rsidRDefault="001657C3" w:rsidP="00DF302A">
            <w:pPr>
              <w:pStyle w:val="ListParagraph"/>
              <w:numPr>
                <w:ilvl w:val="0"/>
                <w:numId w:val="39"/>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0FC7154" w14:textId="77777777" w:rsidR="001657C3" w:rsidRPr="00023A4A" w:rsidRDefault="001657C3" w:rsidP="001657C3">
            <w:pPr>
              <w:spacing w:before="0"/>
              <w:jc w:val="right"/>
              <w:rPr>
                <w:rFonts w:ascii="Times New Roman" w:hAnsi="Times New Roman"/>
              </w:rPr>
            </w:pPr>
            <w:r w:rsidRPr="00023A4A">
              <w:rPr>
                <w:rFonts w:ascii="Calibri" w:hAnsi="Calibri"/>
                <w:color w:val="000000"/>
              </w:rPr>
              <w:t>19010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F946BC0" w14:textId="77777777" w:rsidR="001657C3" w:rsidRPr="00023A4A" w:rsidRDefault="001657C3" w:rsidP="001657C3">
            <w:pPr>
              <w:spacing w:before="0"/>
              <w:jc w:val="left"/>
              <w:rPr>
                <w:rFonts w:ascii="Times New Roman" w:hAnsi="Times New Roman"/>
              </w:rPr>
            </w:pPr>
            <w:r w:rsidRPr="00023A4A">
              <w:rPr>
                <w:rFonts w:ascii="Calibri" w:hAnsi="Calibri"/>
                <w:color w:val="000000"/>
              </w:rPr>
              <w:t>19565100</w:t>
            </w:r>
          </w:p>
        </w:tc>
        <w:tc>
          <w:tcPr>
            <w:tcW w:w="2275" w:type="dxa"/>
            <w:tcBorders>
              <w:top w:val="outset" w:sz="6" w:space="0" w:color="D0D7E5"/>
              <w:left w:val="outset" w:sz="6" w:space="0" w:color="D0D7E5"/>
              <w:bottom w:val="outset" w:sz="6" w:space="0" w:color="D0D7E5"/>
              <w:right w:val="outset" w:sz="6" w:space="0" w:color="D0D7E5"/>
            </w:tcBorders>
            <w:shd w:val="clear" w:color="auto" w:fill="FFFFFF"/>
          </w:tcPr>
          <w:p w14:paraId="6BF66795" w14:textId="77777777" w:rsidR="001657C3" w:rsidRPr="00023A4A" w:rsidRDefault="001657C3" w:rsidP="001657C3">
            <w:pPr>
              <w:spacing w:before="0"/>
              <w:jc w:val="left"/>
              <w:rPr>
                <w:rFonts w:ascii="Calibri" w:hAnsi="Calibri"/>
              </w:rPr>
            </w:pPr>
            <w:r w:rsidRPr="00023A4A">
              <w:rPr>
                <w:rFonts w:ascii="Calibri" w:hAnsi="Calibri"/>
              </w:rPr>
              <w:t xml:space="preserve">Rudarski kabl savitljivi 0,6/1kV </w:t>
            </w:r>
          </w:p>
          <w:p w14:paraId="66F0C03A" w14:textId="77777777" w:rsidR="001657C3" w:rsidRPr="00023A4A" w:rsidRDefault="001657C3" w:rsidP="001657C3">
            <w:pPr>
              <w:spacing w:before="0"/>
              <w:jc w:val="left"/>
              <w:rPr>
                <w:rFonts w:ascii="Times New Roman" w:hAnsi="Times New Roman"/>
              </w:rPr>
            </w:pPr>
            <w:r w:rsidRPr="00023A4A">
              <w:rPr>
                <w:rFonts w:ascii="Calibri" w:hAnsi="Calibri"/>
              </w:rPr>
              <w:t xml:space="preserve">EpN50-Y 4x95 </w:t>
            </w:r>
          </w:p>
        </w:tc>
        <w:tc>
          <w:tcPr>
            <w:tcW w:w="1431" w:type="dxa"/>
            <w:tcBorders>
              <w:top w:val="outset" w:sz="6" w:space="0" w:color="D0D7E5"/>
              <w:left w:val="outset" w:sz="6" w:space="0" w:color="D0D7E5"/>
              <w:bottom w:val="outset" w:sz="6" w:space="0" w:color="D0D7E5"/>
              <w:right w:val="outset" w:sz="6" w:space="0" w:color="D0D7E5"/>
            </w:tcBorders>
            <w:shd w:val="clear" w:color="auto" w:fill="FFFFFF"/>
          </w:tcPr>
          <w:p w14:paraId="3D0B7013" w14:textId="77777777" w:rsidR="001657C3" w:rsidRPr="00023A4A" w:rsidRDefault="001657C3" w:rsidP="001657C3">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AD75E2B" w14:textId="77777777" w:rsidR="001657C3" w:rsidRPr="00023A4A" w:rsidRDefault="001657C3" w:rsidP="001657C3">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3448C96" w14:textId="77777777" w:rsidR="001657C3" w:rsidRPr="00023A4A" w:rsidRDefault="001657C3" w:rsidP="001657C3">
            <w:pPr>
              <w:spacing w:before="0"/>
              <w:jc w:val="left"/>
              <w:rPr>
                <w:rFonts w:ascii="Times New Roman" w:hAnsi="Times New Roman"/>
              </w:rPr>
            </w:pPr>
            <w:r w:rsidRPr="00023A4A">
              <w:rPr>
                <w:rFonts w:ascii="Calibri" w:hAnsi="Calibri"/>
                <w:color w:val="000000"/>
              </w:rPr>
              <w:t>006</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7D21ECC" w14:textId="77777777" w:rsidR="001657C3" w:rsidRPr="00023A4A" w:rsidRDefault="001657C3" w:rsidP="001657C3">
            <w:pPr>
              <w:jc w:val="cente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2F45CD1" w14:textId="77777777" w:rsidR="001657C3" w:rsidRPr="00023A4A" w:rsidRDefault="001657C3" w:rsidP="001657C3">
            <w:pPr>
              <w:spacing w:before="0"/>
              <w:jc w:val="right"/>
              <w:rPr>
                <w:rFonts w:ascii="Times New Roman" w:hAnsi="Times New Roman"/>
              </w:rPr>
            </w:pPr>
            <w:r w:rsidRPr="00023A4A">
              <w:rPr>
                <w:rFonts w:ascii="Calibri" w:hAnsi="Calibri"/>
                <w:color w:val="000000"/>
              </w:rPr>
              <w:t>500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3997632" w14:textId="77777777" w:rsidR="001657C3" w:rsidRPr="00023A4A" w:rsidRDefault="001657C3" w:rsidP="001657C3">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15845D0" w14:textId="77777777" w:rsidR="001657C3" w:rsidRPr="00023A4A" w:rsidRDefault="001657C3" w:rsidP="001657C3">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27B31D4" w14:textId="77777777" w:rsidR="001657C3" w:rsidRPr="00023A4A" w:rsidRDefault="001657C3" w:rsidP="001657C3">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B334FC2" w14:textId="77777777" w:rsidR="001657C3" w:rsidRPr="00023A4A" w:rsidRDefault="001657C3" w:rsidP="001657C3">
            <w:pPr>
              <w:spacing w:before="0"/>
              <w:jc w:val="right"/>
              <w:rPr>
                <w:rFonts w:ascii="Times New Roman" w:hAnsi="Times New Roman"/>
              </w:rPr>
            </w:pPr>
          </w:p>
        </w:tc>
      </w:tr>
      <w:tr w:rsidR="001657C3" w:rsidRPr="00023A4A" w14:paraId="47F497CA"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5E14CDD3" w14:textId="77777777" w:rsidR="001657C3" w:rsidRPr="00023A4A" w:rsidRDefault="001657C3" w:rsidP="00DF302A">
            <w:pPr>
              <w:pStyle w:val="ListParagraph"/>
              <w:numPr>
                <w:ilvl w:val="0"/>
                <w:numId w:val="39"/>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F28F2D7" w14:textId="77777777" w:rsidR="001657C3" w:rsidRPr="00023A4A" w:rsidRDefault="001657C3" w:rsidP="001657C3">
            <w:pPr>
              <w:spacing w:before="0"/>
              <w:jc w:val="right"/>
              <w:rPr>
                <w:rFonts w:ascii="Times New Roman" w:hAnsi="Times New Roman"/>
              </w:rPr>
            </w:pPr>
            <w:r w:rsidRPr="00023A4A">
              <w:rPr>
                <w:rFonts w:ascii="Calibri" w:hAnsi="Calibri"/>
                <w:color w:val="000000"/>
              </w:rPr>
              <w:t>19062</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0F8FE1E" w14:textId="77777777" w:rsidR="001657C3" w:rsidRPr="00023A4A" w:rsidRDefault="001657C3" w:rsidP="001657C3">
            <w:pPr>
              <w:spacing w:before="0"/>
              <w:jc w:val="left"/>
              <w:rPr>
                <w:rFonts w:ascii="Times New Roman" w:hAnsi="Times New Roman"/>
              </w:rPr>
            </w:pPr>
            <w:r w:rsidRPr="00023A4A">
              <w:rPr>
                <w:rFonts w:ascii="Calibri" w:hAnsi="Calibri"/>
                <w:color w:val="000000"/>
              </w:rPr>
              <w:t>19569250</w:t>
            </w:r>
          </w:p>
        </w:tc>
        <w:tc>
          <w:tcPr>
            <w:tcW w:w="2275" w:type="dxa"/>
            <w:tcBorders>
              <w:top w:val="outset" w:sz="6" w:space="0" w:color="D0D7E5"/>
              <w:left w:val="outset" w:sz="6" w:space="0" w:color="D0D7E5"/>
              <w:bottom w:val="outset" w:sz="6" w:space="0" w:color="D0D7E5"/>
              <w:right w:val="outset" w:sz="6" w:space="0" w:color="D0D7E5"/>
            </w:tcBorders>
            <w:shd w:val="clear" w:color="auto" w:fill="FFFFFF"/>
          </w:tcPr>
          <w:p w14:paraId="2B39A0D6" w14:textId="77777777" w:rsidR="001657C3" w:rsidRPr="00023A4A" w:rsidRDefault="001657C3" w:rsidP="001657C3">
            <w:pPr>
              <w:spacing w:before="0"/>
              <w:jc w:val="left"/>
              <w:rPr>
                <w:rFonts w:ascii="Calibri" w:hAnsi="Calibri"/>
              </w:rPr>
            </w:pPr>
            <w:r w:rsidRPr="00023A4A">
              <w:rPr>
                <w:rFonts w:ascii="Calibri" w:hAnsi="Calibri"/>
              </w:rPr>
              <w:t xml:space="preserve">Rudarski kabl savitljivi 0,6/1kV </w:t>
            </w:r>
          </w:p>
          <w:p w14:paraId="5CDC06B6" w14:textId="77777777" w:rsidR="001657C3" w:rsidRPr="00023A4A" w:rsidRDefault="001657C3" w:rsidP="001657C3">
            <w:pPr>
              <w:spacing w:before="0"/>
              <w:jc w:val="left"/>
              <w:rPr>
                <w:rFonts w:ascii="Times New Roman" w:hAnsi="Times New Roman"/>
              </w:rPr>
            </w:pPr>
            <w:r w:rsidRPr="00023A4A">
              <w:rPr>
                <w:rFonts w:ascii="Calibri" w:hAnsi="Calibri"/>
              </w:rPr>
              <w:t xml:space="preserve">EpN50-Y 3x120 </w:t>
            </w:r>
          </w:p>
        </w:tc>
        <w:tc>
          <w:tcPr>
            <w:tcW w:w="1431" w:type="dxa"/>
            <w:tcBorders>
              <w:top w:val="outset" w:sz="6" w:space="0" w:color="D0D7E5"/>
              <w:left w:val="outset" w:sz="6" w:space="0" w:color="D0D7E5"/>
              <w:bottom w:val="outset" w:sz="6" w:space="0" w:color="D0D7E5"/>
              <w:right w:val="outset" w:sz="6" w:space="0" w:color="D0D7E5"/>
            </w:tcBorders>
            <w:shd w:val="clear" w:color="auto" w:fill="FFFFFF"/>
          </w:tcPr>
          <w:p w14:paraId="7FFA4D34" w14:textId="77777777" w:rsidR="001657C3" w:rsidRPr="00023A4A" w:rsidRDefault="001657C3" w:rsidP="001657C3">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070C2F8" w14:textId="77777777" w:rsidR="001657C3" w:rsidRPr="00023A4A" w:rsidRDefault="001657C3" w:rsidP="001657C3">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0F48055" w14:textId="77777777" w:rsidR="001657C3" w:rsidRPr="00023A4A" w:rsidRDefault="001657C3" w:rsidP="001657C3">
            <w:pPr>
              <w:spacing w:before="0"/>
              <w:jc w:val="left"/>
              <w:rPr>
                <w:rFonts w:ascii="Times New Roman" w:hAnsi="Times New Roman"/>
              </w:rPr>
            </w:pPr>
            <w:r w:rsidRPr="00023A4A">
              <w:rPr>
                <w:rFonts w:ascii="Calibri" w:hAnsi="Calibri"/>
                <w:color w:val="000000"/>
              </w:rPr>
              <w:t>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EEC075B" w14:textId="77777777" w:rsidR="001657C3" w:rsidRPr="00023A4A" w:rsidRDefault="001657C3" w:rsidP="001657C3">
            <w:pPr>
              <w:jc w:val="cente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FE31D07" w14:textId="77777777" w:rsidR="001657C3" w:rsidRPr="00023A4A" w:rsidRDefault="001657C3" w:rsidP="001657C3">
            <w:pPr>
              <w:spacing w:before="0"/>
              <w:jc w:val="right"/>
              <w:rPr>
                <w:rFonts w:ascii="Times New Roman" w:hAnsi="Times New Roman"/>
              </w:rPr>
            </w:pPr>
            <w:r w:rsidRPr="00023A4A">
              <w:rPr>
                <w:rFonts w:ascii="Calibri" w:hAnsi="Calibri"/>
                <w:color w:val="000000"/>
              </w:rPr>
              <w:t>500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6DD6FD6" w14:textId="77777777" w:rsidR="001657C3" w:rsidRPr="00023A4A" w:rsidRDefault="001657C3" w:rsidP="001657C3">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818137F" w14:textId="77777777" w:rsidR="001657C3" w:rsidRPr="00023A4A" w:rsidRDefault="001657C3" w:rsidP="001657C3">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EB0D62A" w14:textId="77777777" w:rsidR="001657C3" w:rsidRPr="00023A4A" w:rsidRDefault="001657C3" w:rsidP="001657C3">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114D9CE" w14:textId="77777777" w:rsidR="001657C3" w:rsidRPr="00023A4A" w:rsidRDefault="001657C3" w:rsidP="001657C3">
            <w:pPr>
              <w:spacing w:before="0"/>
              <w:jc w:val="right"/>
              <w:rPr>
                <w:rFonts w:ascii="Times New Roman" w:hAnsi="Times New Roman"/>
              </w:rPr>
            </w:pPr>
          </w:p>
        </w:tc>
      </w:tr>
      <w:tr w:rsidR="001657C3" w:rsidRPr="00023A4A" w14:paraId="432BA005"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0D700637" w14:textId="77777777" w:rsidR="001657C3" w:rsidRPr="00023A4A" w:rsidRDefault="001657C3" w:rsidP="00DF302A">
            <w:pPr>
              <w:pStyle w:val="ListParagraph"/>
              <w:numPr>
                <w:ilvl w:val="0"/>
                <w:numId w:val="39"/>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DAB19B0" w14:textId="77777777" w:rsidR="001657C3" w:rsidRPr="00023A4A" w:rsidRDefault="001657C3" w:rsidP="001657C3">
            <w:pPr>
              <w:spacing w:before="0"/>
              <w:jc w:val="right"/>
              <w:rPr>
                <w:rFonts w:ascii="Times New Roman" w:hAnsi="Times New Roman"/>
              </w:rPr>
            </w:pPr>
            <w:r w:rsidRPr="00023A4A">
              <w:rPr>
                <w:rFonts w:ascii="Calibri" w:hAnsi="Calibri"/>
                <w:color w:val="000000"/>
              </w:rPr>
              <w:t>19123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8054722" w14:textId="77777777" w:rsidR="001657C3" w:rsidRPr="00023A4A" w:rsidRDefault="001657C3" w:rsidP="001657C3">
            <w:pPr>
              <w:spacing w:before="0"/>
              <w:jc w:val="left"/>
              <w:rPr>
                <w:rFonts w:ascii="Times New Roman" w:hAnsi="Times New Roman"/>
              </w:rPr>
            </w:pPr>
            <w:r w:rsidRPr="00023A4A">
              <w:rPr>
                <w:rFonts w:ascii="Calibri" w:hAnsi="Calibri"/>
                <w:color w:val="000000"/>
              </w:rPr>
              <w:t>P0067379</w:t>
            </w:r>
          </w:p>
        </w:tc>
        <w:tc>
          <w:tcPr>
            <w:tcW w:w="2275" w:type="dxa"/>
            <w:tcBorders>
              <w:top w:val="outset" w:sz="6" w:space="0" w:color="D0D7E5"/>
              <w:left w:val="outset" w:sz="6" w:space="0" w:color="D0D7E5"/>
              <w:bottom w:val="outset" w:sz="6" w:space="0" w:color="D0D7E5"/>
              <w:right w:val="outset" w:sz="6" w:space="0" w:color="D0D7E5"/>
            </w:tcBorders>
            <w:shd w:val="clear" w:color="auto" w:fill="FFFFFF"/>
          </w:tcPr>
          <w:p w14:paraId="0D86C729" w14:textId="77777777" w:rsidR="001657C3" w:rsidRPr="00023A4A" w:rsidRDefault="001657C3" w:rsidP="001657C3">
            <w:pPr>
              <w:spacing w:before="0"/>
              <w:jc w:val="left"/>
              <w:rPr>
                <w:rFonts w:ascii="Calibri" w:hAnsi="Calibri"/>
              </w:rPr>
            </w:pPr>
            <w:r w:rsidRPr="00023A4A">
              <w:rPr>
                <w:rFonts w:ascii="Calibri" w:hAnsi="Calibri"/>
              </w:rPr>
              <w:t xml:space="preserve">Rudarski kabal savitljivi 0,6/1kV </w:t>
            </w:r>
          </w:p>
          <w:p w14:paraId="06932147" w14:textId="77777777" w:rsidR="001657C3" w:rsidRPr="00023A4A" w:rsidRDefault="001657C3" w:rsidP="001657C3">
            <w:pPr>
              <w:spacing w:before="0"/>
              <w:jc w:val="left"/>
              <w:rPr>
                <w:rFonts w:ascii="Times New Roman" w:hAnsi="Times New Roman"/>
              </w:rPr>
            </w:pPr>
            <w:r w:rsidRPr="00023A4A">
              <w:rPr>
                <w:rFonts w:ascii="Calibri" w:hAnsi="Calibri"/>
              </w:rPr>
              <w:lastRenderedPageBreak/>
              <w:t xml:space="preserve">EpN 50-Y 3x95 </w:t>
            </w:r>
          </w:p>
        </w:tc>
        <w:tc>
          <w:tcPr>
            <w:tcW w:w="1431" w:type="dxa"/>
            <w:tcBorders>
              <w:top w:val="outset" w:sz="6" w:space="0" w:color="D0D7E5"/>
              <w:left w:val="outset" w:sz="6" w:space="0" w:color="D0D7E5"/>
              <w:bottom w:val="outset" w:sz="6" w:space="0" w:color="D0D7E5"/>
              <w:right w:val="outset" w:sz="6" w:space="0" w:color="D0D7E5"/>
            </w:tcBorders>
            <w:shd w:val="clear" w:color="auto" w:fill="FFFFFF"/>
          </w:tcPr>
          <w:p w14:paraId="557048CE" w14:textId="77777777" w:rsidR="001657C3" w:rsidRPr="00023A4A" w:rsidRDefault="001657C3" w:rsidP="001657C3">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FA5E086" w14:textId="77777777" w:rsidR="001657C3" w:rsidRPr="00023A4A" w:rsidRDefault="001657C3" w:rsidP="001657C3">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9A35EC8" w14:textId="77777777" w:rsidR="001657C3" w:rsidRPr="00023A4A" w:rsidRDefault="001657C3" w:rsidP="001657C3">
            <w:pPr>
              <w:spacing w:before="0"/>
              <w:jc w:val="left"/>
              <w:rPr>
                <w:rFonts w:ascii="Times New Roman" w:hAnsi="Times New Roman"/>
              </w:rPr>
            </w:pPr>
            <w:r w:rsidRPr="00023A4A">
              <w:rPr>
                <w:rFonts w:ascii="Calibri" w:hAnsi="Calibri"/>
                <w:color w:val="000000"/>
              </w:rPr>
              <w:t>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B77D9EC" w14:textId="77777777" w:rsidR="001657C3" w:rsidRPr="00023A4A" w:rsidRDefault="001657C3" w:rsidP="001657C3">
            <w:pPr>
              <w:jc w:val="cente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FF02693" w14:textId="77777777" w:rsidR="001657C3" w:rsidRPr="00023A4A" w:rsidRDefault="001657C3" w:rsidP="001657C3">
            <w:pPr>
              <w:spacing w:before="0"/>
              <w:jc w:val="right"/>
              <w:rPr>
                <w:rFonts w:ascii="Times New Roman" w:hAnsi="Times New Roman"/>
              </w:rPr>
            </w:pPr>
            <w:r w:rsidRPr="00023A4A">
              <w:rPr>
                <w:rFonts w:ascii="Calibri" w:hAnsi="Calibri"/>
                <w:color w:val="000000"/>
              </w:rPr>
              <w:t>500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B04A858" w14:textId="77777777" w:rsidR="001657C3" w:rsidRPr="00023A4A" w:rsidRDefault="001657C3" w:rsidP="001657C3">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CBB3B17" w14:textId="77777777" w:rsidR="001657C3" w:rsidRPr="00023A4A" w:rsidRDefault="001657C3" w:rsidP="001657C3">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5D6DCC3" w14:textId="77777777" w:rsidR="001657C3" w:rsidRPr="00023A4A" w:rsidRDefault="001657C3" w:rsidP="001657C3">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EE004FA" w14:textId="77777777" w:rsidR="001657C3" w:rsidRPr="00023A4A" w:rsidRDefault="001657C3" w:rsidP="001657C3">
            <w:pPr>
              <w:spacing w:before="0"/>
              <w:jc w:val="right"/>
              <w:rPr>
                <w:rFonts w:ascii="Times New Roman" w:hAnsi="Times New Roman"/>
              </w:rPr>
            </w:pPr>
          </w:p>
        </w:tc>
      </w:tr>
      <w:tr w:rsidR="001657C3" w:rsidRPr="00023A4A" w14:paraId="30848D72"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7BA6B84E" w14:textId="77777777" w:rsidR="001657C3" w:rsidRPr="00023A4A" w:rsidRDefault="001657C3" w:rsidP="00DF302A">
            <w:pPr>
              <w:pStyle w:val="ListParagraph"/>
              <w:numPr>
                <w:ilvl w:val="0"/>
                <w:numId w:val="39"/>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5F97608" w14:textId="77777777" w:rsidR="001657C3" w:rsidRPr="00023A4A" w:rsidRDefault="001657C3" w:rsidP="001657C3">
            <w:pPr>
              <w:spacing w:before="0"/>
              <w:jc w:val="right"/>
              <w:rPr>
                <w:rFonts w:ascii="Times New Roman" w:hAnsi="Times New Roman"/>
              </w:rPr>
            </w:pPr>
            <w:r w:rsidRPr="00023A4A">
              <w:rPr>
                <w:rFonts w:ascii="Calibri" w:hAnsi="Calibri"/>
                <w:color w:val="000000"/>
              </w:rPr>
              <w:t>19106</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E31E7C0" w14:textId="77777777" w:rsidR="001657C3" w:rsidRPr="00023A4A" w:rsidRDefault="001657C3" w:rsidP="001657C3">
            <w:pPr>
              <w:spacing w:before="0"/>
              <w:jc w:val="left"/>
              <w:rPr>
                <w:rFonts w:ascii="Times New Roman" w:hAnsi="Times New Roman"/>
              </w:rPr>
            </w:pPr>
            <w:r w:rsidRPr="00023A4A">
              <w:rPr>
                <w:rFonts w:ascii="Calibri" w:hAnsi="Calibri"/>
                <w:color w:val="000000"/>
              </w:rPr>
              <w:t>P0034598</w:t>
            </w:r>
          </w:p>
        </w:tc>
        <w:tc>
          <w:tcPr>
            <w:tcW w:w="2275" w:type="dxa"/>
            <w:tcBorders>
              <w:top w:val="outset" w:sz="6" w:space="0" w:color="D0D7E5"/>
              <w:left w:val="outset" w:sz="6" w:space="0" w:color="D0D7E5"/>
              <w:bottom w:val="outset" w:sz="6" w:space="0" w:color="D0D7E5"/>
              <w:right w:val="outset" w:sz="6" w:space="0" w:color="D0D7E5"/>
            </w:tcBorders>
            <w:shd w:val="clear" w:color="auto" w:fill="FFFFFF"/>
          </w:tcPr>
          <w:p w14:paraId="2B94783C" w14:textId="77777777" w:rsidR="001657C3" w:rsidRPr="00023A4A" w:rsidRDefault="001657C3" w:rsidP="001657C3">
            <w:pPr>
              <w:spacing w:before="0"/>
              <w:jc w:val="left"/>
              <w:rPr>
                <w:rFonts w:ascii="Calibri" w:hAnsi="Calibri"/>
              </w:rPr>
            </w:pPr>
            <w:r w:rsidRPr="00023A4A">
              <w:rPr>
                <w:rFonts w:ascii="Calibri" w:hAnsi="Calibri"/>
              </w:rPr>
              <w:t xml:space="preserve">Rudarski kabl savitljivi 0,6/1kV </w:t>
            </w:r>
          </w:p>
          <w:p w14:paraId="79D55435" w14:textId="77777777" w:rsidR="001657C3" w:rsidRPr="00023A4A" w:rsidRDefault="001657C3" w:rsidP="001657C3">
            <w:pPr>
              <w:spacing w:before="0"/>
              <w:jc w:val="left"/>
              <w:rPr>
                <w:rFonts w:ascii="Times New Roman" w:hAnsi="Times New Roman"/>
              </w:rPr>
            </w:pPr>
            <w:r w:rsidRPr="00023A4A">
              <w:rPr>
                <w:rFonts w:ascii="Calibri" w:hAnsi="Calibri"/>
              </w:rPr>
              <w:t>EpN50-Y 3x70</w:t>
            </w:r>
          </w:p>
        </w:tc>
        <w:tc>
          <w:tcPr>
            <w:tcW w:w="1431" w:type="dxa"/>
            <w:tcBorders>
              <w:top w:val="outset" w:sz="6" w:space="0" w:color="D0D7E5"/>
              <w:left w:val="outset" w:sz="6" w:space="0" w:color="D0D7E5"/>
              <w:bottom w:val="outset" w:sz="6" w:space="0" w:color="D0D7E5"/>
              <w:right w:val="outset" w:sz="6" w:space="0" w:color="D0D7E5"/>
            </w:tcBorders>
            <w:shd w:val="clear" w:color="auto" w:fill="FFFFFF"/>
          </w:tcPr>
          <w:p w14:paraId="080C8139" w14:textId="77777777" w:rsidR="001657C3" w:rsidRPr="00023A4A" w:rsidRDefault="001657C3" w:rsidP="001657C3">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2C626DF" w14:textId="77777777" w:rsidR="001657C3" w:rsidRPr="00023A4A" w:rsidRDefault="001657C3" w:rsidP="001657C3">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6CE1792" w14:textId="77777777" w:rsidR="001657C3" w:rsidRPr="00023A4A" w:rsidRDefault="001657C3" w:rsidP="001657C3">
            <w:pPr>
              <w:spacing w:before="0"/>
              <w:jc w:val="left"/>
              <w:rPr>
                <w:rFonts w:ascii="Times New Roman" w:hAnsi="Times New Roman"/>
              </w:rPr>
            </w:pPr>
            <w:r w:rsidRPr="00023A4A">
              <w:rPr>
                <w:rFonts w:ascii="Calibri" w:hAnsi="Calibri"/>
                <w:color w:val="000000"/>
              </w:rPr>
              <w:t>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B6B1EB9" w14:textId="77777777" w:rsidR="001657C3" w:rsidRPr="00023A4A" w:rsidRDefault="001657C3" w:rsidP="001657C3">
            <w:pPr>
              <w:jc w:val="cente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7865B27" w14:textId="77777777" w:rsidR="001657C3" w:rsidRPr="00023A4A" w:rsidRDefault="001657C3" w:rsidP="001657C3">
            <w:pPr>
              <w:spacing w:before="0"/>
              <w:jc w:val="right"/>
              <w:rPr>
                <w:rFonts w:ascii="Times New Roman" w:hAnsi="Times New Roman"/>
              </w:rPr>
            </w:pPr>
            <w:r w:rsidRPr="00023A4A">
              <w:rPr>
                <w:rFonts w:ascii="Calibri" w:hAnsi="Calibri"/>
                <w:color w:val="000000"/>
              </w:rPr>
              <w:t>500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863A6A1" w14:textId="77777777" w:rsidR="001657C3" w:rsidRPr="00023A4A" w:rsidRDefault="001657C3" w:rsidP="001657C3">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1FC68EC" w14:textId="77777777" w:rsidR="001657C3" w:rsidRPr="00023A4A" w:rsidRDefault="001657C3" w:rsidP="001657C3">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B51F7EE" w14:textId="77777777" w:rsidR="001657C3" w:rsidRPr="00023A4A" w:rsidRDefault="001657C3" w:rsidP="001657C3">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2A14943" w14:textId="77777777" w:rsidR="001657C3" w:rsidRPr="00023A4A" w:rsidRDefault="001657C3" w:rsidP="001657C3">
            <w:pPr>
              <w:spacing w:before="0"/>
              <w:jc w:val="right"/>
              <w:rPr>
                <w:rFonts w:ascii="Times New Roman" w:hAnsi="Times New Roman"/>
              </w:rPr>
            </w:pPr>
          </w:p>
        </w:tc>
      </w:tr>
      <w:tr w:rsidR="001657C3" w:rsidRPr="00023A4A" w14:paraId="793BD298"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68331CDD" w14:textId="77777777" w:rsidR="001657C3" w:rsidRPr="00023A4A" w:rsidRDefault="001657C3" w:rsidP="00DF302A">
            <w:pPr>
              <w:pStyle w:val="ListParagraph"/>
              <w:numPr>
                <w:ilvl w:val="0"/>
                <w:numId w:val="39"/>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BE72AF2" w14:textId="77777777" w:rsidR="001657C3" w:rsidRPr="00023A4A" w:rsidRDefault="001657C3" w:rsidP="001657C3">
            <w:pPr>
              <w:spacing w:before="0"/>
              <w:jc w:val="right"/>
              <w:rPr>
                <w:rFonts w:ascii="Times New Roman" w:hAnsi="Times New Roman"/>
              </w:rPr>
            </w:pPr>
            <w:r w:rsidRPr="00023A4A">
              <w:rPr>
                <w:rFonts w:ascii="Calibri" w:hAnsi="Calibri"/>
                <w:color w:val="000000"/>
              </w:rPr>
              <w:t>19001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E674587" w14:textId="77777777" w:rsidR="001657C3" w:rsidRPr="00023A4A" w:rsidRDefault="001657C3" w:rsidP="001657C3">
            <w:pPr>
              <w:spacing w:before="0"/>
              <w:jc w:val="left"/>
              <w:rPr>
                <w:rFonts w:ascii="Times New Roman" w:hAnsi="Times New Roman"/>
              </w:rPr>
            </w:pPr>
            <w:r w:rsidRPr="00023A4A">
              <w:rPr>
                <w:rFonts w:ascii="Calibri" w:hAnsi="Calibri"/>
                <w:color w:val="000000"/>
              </w:rPr>
              <w:t>19565084</w:t>
            </w:r>
          </w:p>
        </w:tc>
        <w:tc>
          <w:tcPr>
            <w:tcW w:w="2275" w:type="dxa"/>
            <w:tcBorders>
              <w:top w:val="outset" w:sz="6" w:space="0" w:color="D0D7E5"/>
              <w:left w:val="outset" w:sz="6" w:space="0" w:color="D0D7E5"/>
              <w:bottom w:val="outset" w:sz="6" w:space="0" w:color="D0D7E5"/>
              <w:right w:val="outset" w:sz="6" w:space="0" w:color="D0D7E5"/>
            </w:tcBorders>
            <w:shd w:val="clear" w:color="auto" w:fill="FFFFFF"/>
          </w:tcPr>
          <w:p w14:paraId="1AE32E0D" w14:textId="77777777" w:rsidR="001657C3" w:rsidRPr="00023A4A" w:rsidRDefault="001657C3" w:rsidP="001657C3">
            <w:pPr>
              <w:spacing w:before="0"/>
              <w:jc w:val="left"/>
              <w:rPr>
                <w:rFonts w:ascii="Calibri" w:hAnsi="Calibri"/>
              </w:rPr>
            </w:pPr>
            <w:r w:rsidRPr="00023A4A">
              <w:rPr>
                <w:rFonts w:ascii="Calibri" w:hAnsi="Calibri"/>
              </w:rPr>
              <w:t xml:space="preserve">Rudarski kabl savitljivi 0,6/1kV </w:t>
            </w:r>
          </w:p>
          <w:p w14:paraId="186A72AE" w14:textId="77777777" w:rsidR="001657C3" w:rsidRPr="00023A4A" w:rsidRDefault="001657C3" w:rsidP="001657C3">
            <w:pPr>
              <w:spacing w:before="0"/>
              <w:jc w:val="left"/>
              <w:rPr>
                <w:rFonts w:ascii="Times New Roman" w:hAnsi="Times New Roman"/>
              </w:rPr>
            </w:pPr>
            <w:r w:rsidRPr="00023A4A">
              <w:rPr>
                <w:rFonts w:ascii="Calibri" w:hAnsi="Calibri"/>
              </w:rPr>
              <w:t>EpN50-Y 4x50</w:t>
            </w:r>
          </w:p>
        </w:tc>
        <w:tc>
          <w:tcPr>
            <w:tcW w:w="1431" w:type="dxa"/>
            <w:tcBorders>
              <w:top w:val="outset" w:sz="6" w:space="0" w:color="D0D7E5"/>
              <w:left w:val="outset" w:sz="6" w:space="0" w:color="D0D7E5"/>
              <w:bottom w:val="outset" w:sz="6" w:space="0" w:color="D0D7E5"/>
              <w:right w:val="outset" w:sz="6" w:space="0" w:color="D0D7E5"/>
            </w:tcBorders>
            <w:shd w:val="clear" w:color="auto" w:fill="FFFFFF"/>
          </w:tcPr>
          <w:p w14:paraId="46BE3B67" w14:textId="77777777" w:rsidR="001657C3" w:rsidRPr="00023A4A" w:rsidRDefault="001657C3" w:rsidP="001657C3">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AF9AF1F" w14:textId="77777777" w:rsidR="001657C3" w:rsidRPr="00023A4A" w:rsidRDefault="001657C3" w:rsidP="001657C3">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7BFDD6E" w14:textId="77777777" w:rsidR="001657C3" w:rsidRPr="00023A4A" w:rsidRDefault="001657C3" w:rsidP="001657C3">
            <w:pPr>
              <w:spacing w:before="0"/>
              <w:jc w:val="left"/>
              <w:rPr>
                <w:rFonts w:ascii="Times New Roman" w:hAnsi="Times New Roman"/>
              </w:rPr>
            </w:pPr>
            <w:r w:rsidRPr="00023A4A">
              <w:rPr>
                <w:rFonts w:ascii="Calibri" w:hAnsi="Calibri"/>
                <w:color w:val="000000"/>
              </w:rPr>
              <w:t>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69E7C09" w14:textId="77777777" w:rsidR="001657C3" w:rsidRPr="00023A4A" w:rsidRDefault="001657C3" w:rsidP="001657C3">
            <w:pPr>
              <w:jc w:val="cente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9092C28" w14:textId="77777777" w:rsidR="001657C3" w:rsidRPr="00023A4A" w:rsidRDefault="001657C3" w:rsidP="001657C3">
            <w:pPr>
              <w:spacing w:before="0"/>
              <w:jc w:val="right"/>
              <w:rPr>
                <w:rFonts w:ascii="Times New Roman" w:hAnsi="Times New Roman"/>
              </w:rPr>
            </w:pPr>
            <w:r w:rsidRPr="00023A4A">
              <w:rPr>
                <w:rFonts w:ascii="Calibri" w:hAnsi="Calibri"/>
                <w:color w:val="000000"/>
              </w:rPr>
              <w:t>500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FEFA790" w14:textId="77777777" w:rsidR="001657C3" w:rsidRPr="00023A4A" w:rsidRDefault="001657C3" w:rsidP="001657C3">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7FC1F85" w14:textId="77777777" w:rsidR="001657C3" w:rsidRPr="00023A4A" w:rsidRDefault="001657C3" w:rsidP="001657C3">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E5213D9" w14:textId="77777777" w:rsidR="001657C3" w:rsidRPr="00023A4A" w:rsidRDefault="001657C3" w:rsidP="001657C3">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DD04034" w14:textId="77777777" w:rsidR="001657C3" w:rsidRPr="00023A4A" w:rsidRDefault="001657C3" w:rsidP="001657C3">
            <w:pPr>
              <w:spacing w:before="0"/>
              <w:jc w:val="right"/>
              <w:rPr>
                <w:rFonts w:ascii="Times New Roman" w:hAnsi="Times New Roman"/>
              </w:rPr>
            </w:pPr>
          </w:p>
        </w:tc>
      </w:tr>
      <w:tr w:rsidR="001657C3" w:rsidRPr="00023A4A" w14:paraId="6D3B2450"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070B0AE8" w14:textId="77777777" w:rsidR="001657C3" w:rsidRPr="00023A4A" w:rsidRDefault="001657C3" w:rsidP="00DF302A">
            <w:pPr>
              <w:pStyle w:val="ListParagraph"/>
              <w:numPr>
                <w:ilvl w:val="0"/>
                <w:numId w:val="39"/>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DAE1928" w14:textId="77777777" w:rsidR="001657C3" w:rsidRPr="00023A4A" w:rsidRDefault="001657C3" w:rsidP="001657C3">
            <w:pPr>
              <w:spacing w:before="0"/>
              <w:jc w:val="right"/>
              <w:rPr>
                <w:rFonts w:ascii="Times New Roman" w:hAnsi="Times New Roman"/>
              </w:rPr>
            </w:pPr>
            <w:r w:rsidRPr="00023A4A">
              <w:rPr>
                <w:rFonts w:ascii="Calibri" w:hAnsi="Calibri"/>
                <w:color w:val="000000"/>
              </w:rPr>
              <w:t>19005</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B07FA2F" w14:textId="77777777" w:rsidR="001657C3" w:rsidRPr="00023A4A" w:rsidRDefault="001657C3" w:rsidP="001657C3">
            <w:pPr>
              <w:spacing w:before="0"/>
              <w:jc w:val="left"/>
              <w:rPr>
                <w:rFonts w:ascii="Times New Roman" w:hAnsi="Times New Roman"/>
              </w:rPr>
            </w:pPr>
            <w:r w:rsidRPr="00023A4A">
              <w:rPr>
                <w:rFonts w:ascii="Calibri" w:hAnsi="Calibri"/>
                <w:color w:val="000000"/>
              </w:rPr>
              <w:t>19565092</w:t>
            </w:r>
          </w:p>
        </w:tc>
        <w:tc>
          <w:tcPr>
            <w:tcW w:w="2275" w:type="dxa"/>
            <w:tcBorders>
              <w:top w:val="outset" w:sz="6" w:space="0" w:color="D0D7E5"/>
              <w:left w:val="outset" w:sz="6" w:space="0" w:color="D0D7E5"/>
              <w:bottom w:val="outset" w:sz="6" w:space="0" w:color="D0D7E5"/>
              <w:right w:val="outset" w:sz="6" w:space="0" w:color="D0D7E5"/>
            </w:tcBorders>
            <w:shd w:val="clear" w:color="auto" w:fill="FFFFFF"/>
          </w:tcPr>
          <w:p w14:paraId="6C15B111" w14:textId="77777777" w:rsidR="001657C3" w:rsidRPr="00023A4A" w:rsidRDefault="001657C3" w:rsidP="001657C3">
            <w:pPr>
              <w:spacing w:before="0"/>
              <w:jc w:val="left"/>
              <w:rPr>
                <w:rFonts w:ascii="Calibri" w:hAnsi="Calibri"/>
              </w:rPr>
            </w:pPr>
            <w:r w:rsidRPr="00023A4A">
              <w:rPr>
                <w:rFonts w:ascii="Calibri" w:hAnsi="Calibri"/>
              </w:rPr>
              <w:t xml:space="preserve">Rudarski kabl savitljivi 0,6/1kV </w:t>
            </w:r>
          </w:p>
          <w:p w14:paraId="1736CAC5" w14:textId="77777777" w:rsidR="001657C3" w:rsidRPr="00023A4A" w:rsidRDefault="001657C3" w:rsidP="001657C3">
            <w:pPr>
              <w:spacing w:before="0"/>
              <w:jc w:val="left"/>
              <w:rPr>
                <w:rFonts w:ascii="Times New Roman" w:hAnsi="Times New Roman"/>
              </w:rPr>
            </w:pPr>
            <w:r w:rsidRPr="00023A4A">
              <w:rPr>
                <w:rFonts w:ascii="Calibri" w:hAnsi="Calibri"/>
              </w:rPr>
              <w:t xml:space="preserve">EpN50-Y 4x70 </w:t>
            </w:r>
          </w:p>
        </w:tc>
        <w:tc>
          <w:tcPr>
            <w:tcW w:w="1431" w:type="dxa"/>
            <w:tcBorders>
              <w:top w:val="outset" w:sz="6" w:space="0" w:color="D0D7E5"/>
              <w:left w:val="outset" w:sz="6" w:space="0" w:color="D0D7E5"/>
              <w:bottom w:val="outset" w:sz="6" w:space="0" w:color="D0D7E5"/>
              <w:right w:val="outset" w:sz="6" w:space="0" w:color="D0D7E5"/>
            </w:tcBorders>
            <w:shd w:val="clear" w:color="auto" w:fill="FFFFFF"/>
          </w:tcPr>
          <w:p w14:paraId="2C0DA921" w14:textId="77777777" w:rsidR="001657C3" w:rsidRPr="00023A4A" w:rsidRDefault="001657C3" w:rsidP="001657C3">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31E2E5B" w14:textId="77777777" w:rsidR="001657C3" w:rsidRPr="00023A4A" w:rsidRDefault="001657C3" w:rsidP="001657C3">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7E52AF4" w14:textId="77777777" w:rsidR="001657C3" w:rsidRPr="00023A4A" w:rsidRDefault="001657C3" w:rsidP="001657C3">
            <w:pPr>
              <w:spacing w:before="0"/>
              <w:jc w:val="left"/>
              <w:rPr>
                <w:rFonts w:ascii="Times New Roman" w:hAnsi="Times New Roman"/>
              </w:rPr>
            </w:pPr>
            <w:r w:rsidRPr="00023A4A">
              <w:rPr>
                <w:rFonts w:ascii="Calibri" w:hAnsi="Calibri"/>
                <w:color w:val="000000"/>
              </w:rPr>
              <w:t>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DADC0F0" w14:textId="77777777" w:rsidR="001657C3" w:rsidRPr="00023A4A" w:rsidRDefault="001657C3" w:rsidP="001657C3">
            <w:pPr>
              <w:jc w:val="cente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DCF790C" w14:textId="77777777" w:rsidR="001657C3" w:rsidRPr="00023A4A" w:rsidRDefault="001657C3" w:rsidP="001657C3">
            <w:pPr>
              <w:spacing w:before="0"/>
              <w:jc w:val="right"/>
              <w:rPr>
                <w:rFonts w:ascii="Times New Roman" w:hAnsi="Times New Roman"/>
              </w:rPr>
            </w:pPr>
            <w:r w:rsidRPr="00023A4A">
              <w:rPr>
                <w:rFonts w:ascii="Calibri" w:hAnsi="Calibri"/>
                <w:color w:val="000000"/>
              </w:rPr>
              <w:t>750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B63B499" w14:textId="77777777" w:rsidR="001657C3" w:rsidRPr="00023A4A" w:rsidRDefault="001657C3" w:rsidP="001657C3">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B14395C" w14:textId="77777777" w:rsidR="001657C3" w:rsidRPr="00023A4A" w:rsidRDefault="001657C3" w:rsidP="001657C3">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1E947EE" w14:textId="77777777" w:rsidR="001657C3" w:rsidRPr="00023A4A" w:rsidRDefault="001657C3" w:rsidP="001657C3">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D793035" w14:textId="77777777" w:rsidR="001657C3" w:rsidRPr="00023A4A" w:rsidRDefault="001657C3" w:rsidP="001657C3">
            <w:pPr>
              <w:spacing w:before="0"/>
              <w:jc w:val="right"/>
              <w:rPr>
                <w:rFonts w:ascii="Times New Roman" w:hAnsi="Times New Roman"/>
              </w:rPr>
            </w:pPr>
          </w:p>
        </w:tc>
      </w:tr>
      <w:tr w:rsidR="001657C3" w:rsidRPr="00023A4A" w14:paraId="7C71BE98"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10ED00B5" w14:textId="77777777" w:rsidR="001657C3" w:rsidRPr="00023A4A" w:rsidRDefault="001657C3" w:rsidP="00DF302A">
            <w:pPr>
              <w:pStyle w:val="ListParagraph"/>
              <w:numPr>
                <w:ilvl w:val="0"/>
                <w:numId w:val="39"/>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F40EC1A" w14:textId="77777777" w:rsidR="001657C3" w:rsidRPr="00023A4A" w:rsidRDefault="001657C3" w:rsidP="001657C3">
            <w:pPr>
              <w:spacing w:before="0"/>
              <w:jc w:val="right"/>
              <w:rPr>
                <w:rFonts w:ascii="Times New Roman" w:hAnsi="Times New Roman"/>
              </w:rPr>
            </w:pPr>
            <w:r w:rsidRPr="00023A4A">
              <w:rPr>
                <w:rFonts w:ascii="Calibri" w:hAnsi="Calibri"/>
                <w:color w:val="000000"/>
              </w:rPr>
              <w:t>19009</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8AEA52C" w14:textId="77777777" w:rsidR="001657C3" w:rsidRPr="00023A4A" w:rsidRDefault="001657C3" w:rsidP="001657C3">
            <w:pPr>
              <w:spacing w:before="0"/>
              <w:jc w:val="left"/>
              <w:rPr>
                <w:rFonts w:ascii="Times New Roman" w:hAnsi="Times New Roman"/>
              </w:rPr>
            </w:pPr>
            <w:r w:rsidRPr="00023A4A">
              <w:rPr>
                <w:rFonts w:ascii="Calibri" w:hAnsi="Calibri"/>
                <w:color w:val="000000"/>
              </w:rPr>
              <w:t>19565100</w:t>
            </w:r>
          </w:p>
        </w:tc>
        <w:tc>
          <w:tcPr>
            <w:tcW w:w="2275" w:type="dxa"/>
            <w:tcBorders>
              <w:top w:val="outset" w:sz="6" w:space="0" w:color="D0D7E5"/>
              <w:left w:val="outset" w:sz="6" w:space="0" w:color="D0D7E5"/>
              <w:bottom w:val="outset" w:sz="6" w:space="0" w:color="D0D7E5"/>
              <w:right w:val="outset" w:sz="6" w:space="0" w:color="D0D7E5"/>
            </w:tcBorders>
            <w:shd w:val="clear" w:color="auto" w:fill="FFFFFF"/>
          </w:tcPr>
          <w:p w14:paraId="4F03490C" w14:textId="77777777" w:rsidR="001657C3" w:rsidRPr="00023A4A" w:rsidRDefault="001657C3" w:rsidP="001657C3">
            <w:pPr>
              <w:spacing w:before="0"/>
              <w:jc w:val="left"/>
              <w:rPr>
                <w:rFonts w:ascii="Calibri" w:hAnsi="Calibri"/>
              </w:rPr>
            </w:pPr>
            <w:r w:rsidRPr="00023A4A">
              <w:rPr>
                <w:rFonts w:ascii="Calibri" w:hAnsi="Calibri"/>
              </w:rPr>
              <w:t xml:space="preserve">Rudarski kabl savitljivi 0,6/1kV </w:t>
            </w:r>
          </w:p>
          <w:p w14:paraId="4C1636D0" w14:textId="77777777" w:rsidR="001657C3" w:rsidRPr="00023A4A" w:rsidRDefault="001657C3" w:rsidP="001657C3">
            <w:pPr>
              <w:spacing w:before="0"/>
              <w:jc w:val="left"/>
              <w:rPr>
                <w:rFonts w:ascii="Times New Roman" w:hAnsi="Times New Roman"/>
              </w:rPr>
            </w:pPr>
            <w:r w:rsidRPr="00023A4A">
              <w:rPr>
                <w:rFonts w:ascii="Calibri" w:hAnsi="Calibri"/>
              </w:rPr>
              <w:t xml:space="preserve">EpN50-Y 4x95 </w:t>
            </w:r>
          </w:p>
        </w:tc>
        <w:tc>
          <w:tcPr>
            <w:tcW w:w="1431" w:type="dxa"/>
            <w:tcBorders>
              <w:top w:val="outset" w:sz="6" w:space="0" w:color="D0D7E5"/>
              <w:left w:val="outset" w:sz="6" w:space="0" w:color="D0D7E5"/>
              <w:bottom w:val="outset" w:sz="6" w:space="0" w:color="D0D7E5"/>
              <w:right w:val="outset" w:sz="6" w:space="0" w:color="D0D7E5"/>
            </w:tcBorders>
            <w:shd w:val="clear" w:color="auto" w:fill="FFFFFF"/>
          </w:tcPr>
          <w:p w14:paraId="0B41A128" w14:textId="77777777" w:rsidR="001657C3" w:rsidRPr="00023A4A" w:rsidRDefault="001657C3" w:rsidP="001657C3">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FD03BF8" w14:textId="77777777" w:rsidR="001657C3" w:rsidRPr="00023A4A" w:rsidRDefault="001657C3" w:rsidP="001657C3">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2997B07" w14:textId="77777777" w:rsidR="001657C3" w:rsidRPr="00023A4A" w:rsidRDefault="001657C3" w:rsidP="001657C3">
            <w:pPr>
              <w:spacing w:before="0"/>
              <w:jc w:val="left"/>
              <w:rPr>
                <w:rFonts w:ascii="Times New Roman" w:hAnsi="Times New Roman"/>
              </w:rPr>
            </w:pPr>
            <w:r w:rsidRPr="00023A4A">
              <w:rPr>
                <w:rFonts w:ascii="Calibri" w:hAnsi="Calibri"/>
                <w:color w:val="000000"/>
              </w:rPr>
              <w:t>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5117E9A" w14:textId="77777777" w:rsidR="001657C3" w:rsidRPr="00023A4A" w:rsidRDefault="001657C3" w:rsidP="001657C3">
            <w:pPr>
              <w:jc w:val="cente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B32C997" w14:textId="77777777" w:rsidR="001657C3" w:rsidRPr="00023A4A" w:rsidRDefault="001657C3" w:rsidP="001657C3">
            <w:pPr>
              <w:spacing w:before="0"/>
              <w:jc w:val="right"/>
              <w:rPr>
                <w:rFonts w:ascii="Times New Roman" w:hAnsi="Times New Roman"/>
              </w:rPr>
            </w:pPr>
            <w:r w:rsidRPr="00023A4A">
              <w:rPr>
                <w:rFonts w:ascii="Calibri" w:hAnsi="Calibri"/>
                <w:color w:val="000000"/>
              </w:rPr>
              <w:t>500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66C7236" w14:textId="77777777" w:rsidR="001657C3" w:rsidRPr="00023A4A" w:rsidRDefault="001657C3" w:rsidP="001657C3">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966389E" w14:textId="77777777" w:rsidR="001657C3" w:rsidRPr="00023A4A" w:rsidRDefault="001657C3" w:rsidP="001657C3">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196C550" w14:textId="77777777" w:rsidR="001657C3" w:rsidRPr="00023A4A" w:rsidRDefault="001657C3" w:rsidP="001657C3">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01C6595" w14:textId="77777777" w:rsidR="001657C3" w:rsidRPr="00023A4A" w:rsidRDefault="001657C3" w:rsidP="001657C3">
            <w:pPr>
              <w:spacing w:before="0"/>
              <w:jc w:val="right"/>
              <w:rPr>
                <w:rFonts w:ascii="Times New Roman" w:hAnsi="Times New Roman"/>
              </w:rPr>
            </w:pPr>
          </w:p>
        </w:tc>
      </w:tr>
      <w:tr w:rsidR="001657C3" w:rsidRPr="00023A4A" w14:paraId="76A11521"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32A9D9A3" w14:textId="77777777" w:rsidR="001657C3" w:rsidRPr="00023A4A" w:rsidRDefault="001657C3" w:rsidP="00DF302A">
            <w:pPr>
              <w:pStyle w:val="ListParagraph"/>
              <w:numPr>
                <w:ilvl w:val="0"/>
                <w:numId w:val="39"/>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90F04FA" w14:textId="77777777" w:rsidR="001657C3" w:rsidRPr="00023A4A" w:rsidRDefault="001657C3" w:rsidP="001657C3">
            <w:pPr>
              <w:spacing w:before="0"/>
              <w:jc w:val="right"/>
              <w:rPr>
                <w:rFonts w:ascii="Times New Roman" w:hAnsi="Times New Roman"/>
              </w:rPr>
            </w:pPr>
            <w:r w:rsidRPr="00023A4A">
              <w:rPr>
                <w:rFonts w:ascii="Calibri" w:hAnsi="Calibri"/>
                <w:color w:val="000000"/>
              </w:rPr>
              <w:t>19064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03EBE98" w14:textId="77777777" w:rsidR="001657C3" w:rsidRPr="00023A4A" w:rsidRDefault="001657C3" w:rsidP="001657C3">
            <w:pPr>
              <w:spacing w:before="0"/>
              <w:jc w:val="left"/>
              <w:rPr>
                <w:rFonts w:ascii="Times New Roman" w:hAnsi="Times New Roman"/>
              </w:rPr>
            </w:pPr>
            <w:r w:rsidRPr="00023A4A">
              <w:rPr>
                <w:rFonts w:ascii="Calibri" w:hAnsi="Calibri"/>
                <w:color w:val="000000"/>
              </w:rPr>
              <w:t>19569409</w:t>
            </w:r>
          </w:p>
        </w:tc>
        <w:tc>
          <w:tcPr>
            <w:tcW w:w="2275" w:type="dxa"/>
            <w:tcBorders>
              <w:top w:val="outset" w:sz="6" w:space="0" w:color="D0D7E5"/>
              <w:left w:val="outset" w:sz="6" w:space="0" w:color="D0D7E5"/>
              <w:bottom w:val="outset" w:sz="6" w:space="0" w:color="D0D7E5"/>
              <w:right w:val="outset" w:sz="6" w:space="0" w:color="D0D7E5"/>
            </w:tcBorders>
            <w:shd w:val="clear" w:color="auto" w:fill="FFFFFF"/>
          </w:tcPr>
          <w:p w14:paraId="5222838A" w14:textId="77777777" w:rsidR="001657C3" w:rsidRPr="00023A4A" w:rsidRDefault="001657C3" w:rsidP="001657C3">
            <w:pPr>
              <w:spacing w:before="0"/>
              <w:jc w:val="left"/>
              <w:rPr>
                <w:rFonts w:ascii="Calibri" w:hAnsi="Calibri"/>
              </w:rPr>
            </w:pPr>
            <w:r w:rsidRPr="00023A4A">
              <w:rPr>
                <w:rFonts w:ascii="Calibri" w:hAnsi="Calibri"/>
              </w:rPr>
              <w:t xml:space="preserve">Rudarski kabl savitljivi 0,6/1kV </w:t>
            </w:r>
          </w:p>
          <w:p w14:paraId="111D396D" w14:textId="77777777" w:rsidR="001657C3" w:rsidRPr="00023A4A" w:rsidRDefault="001657C3" w:rsidP="001657C3">
            <w:pPr>
              <w:spacing w:before="0"/>
              <w:jc w:val="left"/>
              <w:rPr>
                <w:rFonts w:ascii="Times New Roman" w:hAnsi="Times New Roman"/>
              </w:rPr>
            </w:pPr>
            <w:r w:rsidRPr="00023A4A">
              <w:rPr>
                <w:rFonts w:ascii="Calibri" w:hAnsi="Calibri"/>
              </w:rPr>
              <w:t>EpN50-Y 4x50</w:t>
            </w:r>
          </w:p>
        </w:tc>
        <w:tc>
          <w:tcPr>
            <w:tcW w:w="1431" w:type="dxa"/>
            <w:tcBorders>
              <w:top w:val="outset" w:sz="6" w:space="0" w:color="D0D7E5"/>
              <w:left w:val="outset" w:sz="6" w:space="0" w:color="D0D7E5"/>
              <w:bottom w:val="outset" w:sz="6" w:space="0" w:color="D0D7E5"/>
              <w:right w:val="outset" w:sz="6" w:space="0" w:color="D0D7E5"/>
            </w:tcBorders>
            <w:shd w:val="clear" w:color="auto" w:fill="FFFFFF"/>
          </w:tcPr>
          <w:p w14:paraId="2930BA7B" w14:textId="77777777" w:rsidR="001657C3" w:rsidRPr="00023A4A" w:rsidRDefault="001657C3" w:rsidP="001657C3">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D6EB6C8" w14:textId="77777777" w:rsidR="001657C3" w:rsidRPr="00023A4A" w:rsidRDefault="001657C3" w:rsidP="001657C3">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B66F60B" w14:textId="77777777" w:rsidR="001657C3" w:rsidRPr="00023A4A" w:rsidRDefault="001657C3" w:rsidP="001657C3">
            <w:pPr>
              <w:spacing w:before="0"/>
              <w:jc w:val="left"/>
              <w:rPr>
                <w:rFonts w:ascii="Times New Roman" w:hAnsi="Times New Roman"/>
              </w:rPr>
            </w:pPr>
            <w:r w:rsidRPr="00023A4A">
              <w:rPr>
                <w:rFonts w:ascii="Calibri" w:hAnsi="Calibri"/>
                <w:color w:val="000000"/>
              </w:rPr>
              <w:t>064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7F9C03E" w14:textId="77777777" w:rsidR="001657C3" w:rsidRPr="00023A4A" w:rsidRDefault="001657C3" w:rsidP="001657C3">
            <w:pPr>
              <w:jc w:val="cente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350BF80" w14:textId="77777777" w:rsidR="001657C3" w:rsidRPr="00023A4A" w:rsidRDefault="001657C3" w:rsidP="001657C3">
            <w:pPr>
              <w:spacing w:before="0"/>
              <w:jc w:val="right"/>
              <w:rPr>
                <w:rFonts w:ascii="Times New Roman" w:hAnsi="Times New Roman"/>
              </w:rPr>
            </w:pPr>
            <w:r w:rsidRPr="00023A4A">
              <w:rPr>
                <w:rFonts w:ascii="Calibri" w:hAnsi="Calibri"/>
                <w:color w:val="000000"/>
              </w:rPr>
              <w:t>500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BCF5516" w14:textId="77777777" w:rsidR="001657C3" w:rsidRPr="00023A4A" w:rsidRDefault="001657C3" w:rsidP="001657C3">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C0000B1" w14:textId="77777777" w:rsidR="001657C3" w:rsidRPr="00023A4A" w:rsidRDefault="001657C3" w:rsidP="001657C3">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72735A8" w14:textId="77777777" w:rsidR="001657C3" w:rsidRPr="00023A4A" w:rsidRDefault="001657C3" w:rsidP="001657C3">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6424014" w14:textId="77777777" w:rsidR="001657C3" w:rsidRPr="00023A4A" w:rsidRDefault="001657C3" w:rsidP="001657C3">
            <w:pPr>
              <w:spacing w:before="0"/>
              <w:jc w:val="right"/>
              <w:rPr>
                <w:rFonts w:ascii="Times New Roman" w:hAnsi="Times New Roman"/>
              </w:rPr>
            </w:pPr>
          </w:p>
        </w:tc>
      </w:tr>
      <w:tr w:rsidR="001657C3" w:rsidRPr="00023A4A" w14:paraId="3A2F42AA"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1CB49956" w14:textId="77777777" w:rsidR="001657C3" w:rsidRPr="00023A4A" w:rsidRDefault="001657C3" w:rsidP="00DF302A">
            <w:pPr>
              <w:pStyle w:val="ListParagraph"/>
              <w:numPr>
                <w:ilvl w:val="0"/>
                <w:numId w:val="39"/>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76B45F1" w14:textId="77777777" w:rsidR="001657C3" w:rsidRPr="00023A4A" w:rsidRDefault="001657C3" w:rsidP="001657C3">
            <w:pPr>
              <w:spacing w:before="0"/>
              <w:jc w:val="right"/>
              <w:rPr>
                <w:rFonts w:ascii="Times New Roman" w:hAnsi="Times New Roman"/>
              </w:rPr>
            </w:pPr>
            <w:r w:rsidRPr="00023A4A">
              <w:rPr>
                <w:rFonts w:ascii="Calibri" w:hAnsi="Calibri"/>
                <w:color w:val="000000"/>
              </w:rPr>
              <w:t>19007</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9671640" w14:textId="77777777" w:rsidR="001657C3" w:rsidRPr="00023A4A" w:rsidRDefault="001657C3" w:rsidP="001657C3">
            <w:pPr>
              <w:spacing w:before="0"/>
              <w:jc w:val="left"/>
              <w:rPr>
                <w:rFonts w:ascii="Times New Roman" w:hAnsi="Times New Roman"/>
              </w:rPr>
            </w:pPr>
            <w:r w:rsidRPr="00023A4A">
              <w:rPr>
                <w:rFonts w:ascii="Calibri" w:hAnsi="Calibri"/>
                <w:color w:val="000000"/>
              </w:rPr>
              <w:t>19565100</w:t>
            </w:r>
          </w:p>
        </w:tc>
        <w:tc>
          <w:tcPr>
            <w:tcW w:w="2275" w:type="dxa"/>
            <w:tcBorders>
              <w:top w:val="outset" w:sz="6" w:space="0" w:color="D0D7E5"/>
              <w:left w:val="outset" w:sz="6" w:space="0" w:color="D0D7E5"/>
              <w:bottom w:val="outset" w:sz="6" w:space="0" w:color="D0D7E5"/>
              <w:right w:val="outset" w:sz="6" w:space="0" w:color="D0D7E5"/>
            </w:tcBorders>
            <w:shd w:val="clear" w:color="auto" w:fill="FFFFFF"/>
          </w:tcPr>
          <w:p w14:paraId="12CD7E14" w14:textId="77777777" w:rsidR="001657C3" w:rsidRPr="00023A4A" w:rsidRDefault="001657C3" w:rsidP="001657C3">
            <w:pPr>
              <w:spacing w:before="0"/>
              <w:jc w:val="left"/>
              <w:rPr>
                <w:rFonts w:ascii="Calibri" w:hAnsi="Calibri"/>
              </w:rPr>
            </w:pPr>
            <w:r w:rsidRPr="00023A4A">
              <w:rPr>
                <w:rFonts w:ascii="Calibri" w:hAnsi="Calibri"/>
              </w:rPr>
              <w:t xml:space="preserve">Rudarski kabl savitljivi 0,6/1kV </w:t>
            </w:r>
          </w:p>
          <w:p w14:paraId="706A7D29" w14:textId="77777777" w:rsidR="001657C3" w:rsidRPr="00023A4A" w:rsidRDefault="001657C3" w:rsidP="001657C3">
            <w:pPr>
              <w:spacing w:before="0"/>
              <w:jc w:val="left"/>
              <w:rPr>
                <w:rFonts w:ascii="Times New Roman" w:hAnsi="Times New Roman"/>
              </w:rPr>
            </w:pPr>
            <w:r w:rsidRPr="00023A4A">
              <w:rPr>
                <w:rFonts w:ascii="Calibri" w:hAnsi="Calibri"/>
              </w:rPr>
              <w:t xml:space="preserve">EpN50-Y 4x95 </w:t>
            </w:r>
          </w:p>
        </w:tc>
        <w:tc>
          <w:tcPr>
            <w:tcW w:w="1431" w:type="dxa"/>
            <w:tcBorders>
              <w:top w:val="outset" w:sz="6" w:space="0" w:color="D0D7E5"/>
              <w:left w:val="outset" w:sz="6" w:space="0" w:color="D0D7E5"/>
              <w:bottom w:val="outset" w:sz="6" w:space="0" w:color="D0D7E5"/>
              <w:right w:val="outset" w:sz="6" w:space="0" w:color="D0D7E5"/>
            </w:tcBorders>
            <w:shd w:val="clear" w:color="auto" w:fill="FFFFFF"/>
          </w:tcPr>
          <w:p w14:paraId="40507B11" w14:textId="77777777" w:rsidR="001657C3" w:rsidRPr="00023A4A" w:rsidRDefault="001657C3" w:rsidP="001657C3">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A8E07AD" w14:textId="77777777" w:rsidR="001657C3" w:rsidRPr="00023A4A" w:rsidRDefault="001657C3" w:rsidP="001657C3">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5C96325" w14:textId="77777777" w:rsidR="001657C3" w:rsidRPr="00023A4A" w:rsidRDefault="001657C3" w:rsidP="001657C3">
            <w:pPr>
              <w:spacing w:before="0"/>
              <w:jc w:val="left"/>
              <w:rPr>
                <w:rFonts w:ascii="Times New Roman" w:hAnsi="Times New Roman"/>
              </w:rPr>
            </w:pPr>
            <w:r w:rsidRPr="00023A4A">
              <w:rPr>
                <w:rFonts w:ascii="Calibri" w:hAnsi="Calibri"/>
                <w:color w:val="000000"/>
              </w:rPr>
              <w:t>064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9ED6079" w14:textId="77777777" w:rsidR="001657C3" w:rsidRPr="00023A4A" w:rsidRDefault="001657C3" w:rsidP="001657C3">
            <w:pPr>
              <w:jc w:val="cente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29B0097" w14:textId="77777777" w:rsidR="001657C3" w:rsidRPr="00023A4A" w:rsidRDefault="001657C3" w:rsidP="001657C3">
            <w:pPr>
              <w:spacing w:before="0"/>
              <w:jc w:val="right"/>
              <w:rPr>
                <w:rFonts w:ascii="Times New Roman" w:hAnsi="Times New Roman"/>
              </w:rPr>
            </w:pPr>
            <w:r w:rsidRPr="00023A4A">
              <w:rPr>
                <w:rFonts w:ascii="Calibri" w:hAnsi="Calibri"/>
                <w:color w:val="000000"/>
              </w:rPr>
              <w:t>2000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F72536F" w14:textId="77777777" w:rsidR="001657C3" w:rsidRPr="00023A4A" w:rsidRDefault="001657C3" w:rsidP="001657C3">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FF7941A" w14:textId="77777777" w:rsidR="001657C3" w:rsidRPr="00023A4A" w:rsidRDefault="001657C3" w:rsidP="001657C3">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7F98DEC" w14:textId="77777777" w:rsidR="001657C3" w:rsidRPr="00023A4A" w:rsidRDefault="001657C3" w:rsidP="001657C3">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BC686D3" w14:textId="77777777" w:rsidR="001657C3" w:rsidRPr="00023A4A" w:rsidRDefault="001657C3" w:rsidP="001657C3">
            <w:pPr>
              <w:spacing w:before="0"/>
              <w:jc w:val="right"/>
              <w:rPr>
                <w:rFonts w:ascii="Times New Roman" w:hAnsi="Times New Roman"/>
              </w:rPr>
            </w:pPr>
          </w:p>
        </w:tc>
      </w:tr>
      <w:tr w:rsidR="001657C3" w:rsidRPr="00023A4A" w14:paraId="31BEE4FF"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421D50E5" w14:textId="77777777" w:rsidR="001657C3" w:rsidRPr="00023A4A" w:rsidRDefault="001657C3" w:rsidP="00DF302A">
            <w:pPr>
              <w:pStyle w:val="ListParagraph"/>
              <w:numPr>
                <w:ilvl w:val="0"/>
                <w:numId w:val="39"/>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9B5328F" w14:textId="77777777" w:rsidR="001657C3" w:rsidRPr="00023A4A" w:rsidRDefault="001657C3" w:rsidP="001657C3">
            <w:pPr>
              <w:spacing w:before="0"/>
              <w:jc w:val="right"/>
              <w:rPr>
                <w:rFonts w:ascii="Times New Roman" w:hAnsi="Times New Roman"/>
              </w:rPr>
            </w:pPr>
            <w:r w:rsidRPr="00023A4A">
              <w:rPr>
                <w:rFonts w:ascii="Calibri" w:hAnsi="Calibri"/>
                <w:color w:val="000000"/>
              </w:rPr>
              <w:t>19004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761A231" w14:textId="77777777" w:rsidR="001657C3" w:rsidRPr="00023A4A" w:rsidRDefault="001657C3" w:rsidP="001657C3">
            <w:pPr>
              <w:spacing w:before="0"/>
              <w:jc w:val="left"/>
              <w:rPr>
                <w:rFonts w:ascii="Times New Roman" w:hAnsi="Times New Roman"/>
              </w:rPr>
            </w:pPr>
            <w:r w:rsidRPr="00023A4A">
              <w:rPr>
                <w:rFonts w:ascii="Calibri" w:hAnsi="Calibri"/>
                <w:color w:val="000000"/>
              </w:rPr>
              <w:t>19565092</w:t>
            </w:r>
          </w:p>
        </w:tc>
        <w:tc>
          <w:tcPr>
            <w:tcW w:w="2275" w:type="dxa"/>
            <w:tcBorders>
              <w:top w:val="outset" w:sz="6" w:space="0" w:color="D0D7E5"/>
              <w:left w:val="outset" w:sz="6" w:space="0" w:color="D0D7E5"/>
              <w:bottom w:val="outset" w:sz="6" w:space="0" w:color="D0D7E5"/>
              <w:right w:val="outset" w:sz="6" w:space="0" w:color="D0D7E5"/>
            </w:tcBorders>
            <w:shd w:val="clear" w:color="auto" w:fill="FFFFFF"/>
          </w:tcPr>
          <w:p w14:paraId="37981096" w14:textId="77777777" w:rsidR="001657C3" w:rsidRPr="00023A4A" w:rsidRDefault="001657C3" w:rsidP="001657C3">
            <w:pPr>
              <w:spacing w:before="0"/>
              <w:jc w:val="left"/>
              <w:rPr>
                <w:rFonts w:ascii="Calibri" w:hAnsi="Calibri"/>
              </w:rPr>
            </w:pPr>
            <w:r w:rsidRPr="00023A4A">
              <w:rPr>
                <w:rFonts w:ascii="Calibri" w:hAnsi="Calibri"/>
              </w:rPr>
              <w:t xml:space="preserve">Rudarski kabl savitljivi 0,6/1kV </w:t>
            </w:r>
          </w:p>
          <w:p w14:paraId="5FC11BB6" w14:textId="77777777" w:rsidR="001657C3" w:rsidRPr="00023A4A" w:rsidRDefault="001657C3" w:rsidP="001657C3">
            <w:pPr>
              <w:spacing w:before="0"/>
              <w:jc w:val="left"/>
              <w:rPr>
                <w:rFonts w:ascii="Times New Roman" w:hAnsi="Times New Roman"/>
              </w:rPr>
            </w:pPr>
            <w:r w:rsidRPr="00023A4A">
              <w:rPr>
                <w:rFonts w:ascii="Calibri" w:hAnsi="Calibri"/>
              </w:rPr>
              <w:t xml:space="preserve">EpN50-Y 4x70 </w:t>
            </w:r>
          </w:p>
        </w:tc>
        <w:tc>
          <w:tcPr>
            <w:tcW w:w="1431" w:type="dxa"/>
            <w:tcBorders>
              <w:top w:val="outset" w:sz="6" w:space="0" w:color="D0D7E5"/>
              <w:left w:val="outset" w:sz="6" w:space="0" w:color="D0D7E5"/>
              <w:bottom w:val="outset" w:sz="6" w:space="0" w:color="D0D7E5"/>
              <w:right w:val="outset" w:sz="6" w:space="0" w:color="D0D7E5"/>
            </w:tcBorders>
            <w:shd w:val="clear" w:color="auto" w:fill="FFFFFF"/>
          </w:tcPr>
          <w:p w14:paraId="0E51116D" w14:textId="77777777" w:rsidR="001657C3" w:rsidRPr="00023A4A" w:rsidRDefault="001657C3" w:rsidP="001657C3">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716432F" w14:textId="77777777" w:rsidR="001657C3" w:rsidRPr="00023A4A" w:rsidRDefault="001657C3" w:rsidP="001657C3">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C1C51F2" w14:textId="77777777" w:rsidR="001657C3" w:rsidRPr="00023A4A" w:rsidRDefault="001657C3" w:rsidP="001657C3">
            <w:pPr>
              <w:spacing w:before="0"/>
              <w:jc w:val="left"/>
              <w:rPr>
                <w:rFonts w:ascii="Times New Roman" w:hAnsi="Times New Roman"/>
              </w:rPr>
            </w:pPr>
            <w:r w:rsidRPr="00023A4A">
              <w:rPr>
                <w:rFonts w:ascii="Calibri" w:hAnsi="Calibri"/>
                <w:color w:val="000000"/>
              </w:rPr>
              <w:t>073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5806BA9" w14:textId="77777777" w:rsidR="001657C3" w:rsidRPr="00023A4A" w:rsidRDefault="001657C3" w:rsidP="001657C3">
            <w:pPr>
              <w:jc w:val="cente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AAEF575" w14:textId="77777777" w:rsidR="001657C3" w:rsidRPr="00023A4A" w:rsidRDefault="001657C3" w:rsidP="001657C3">
            <w:pPr>
              <w:spacing w:before="0"/>
              <w:jc w:val="right"/>
              <w:rPr>
                <w:rFonts w:ascii="Times New Roman" w:hAnsi="Times New Roman"/>
              </w:rPr>
            </w:pPr>
            <w:r w:rsidRPr="00023A4A">
              <w:rPr>
                <w:rFonts w:ascii="Calibri" w:hAnsi="Calibri"/>
                <w:color w:val="000000"/>
              </w:rPr>
              <w:t>500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50B52C9" w14:textId="77777777" w:rsidR="001657C3" w:rsidRPr="00023A4A" w:rsidRDefault="001657C3" w:rsidP="001657C3">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E73B538" w14:textId="77777777" w:rsidR="001657C3" w:rsidRPr="00023A4A" w:rsidRDefault="001657C3" w:rsidP="001657C3">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7FC1B22" w14:textId="77777777" w:rsidR="001657C3" w:rsidRPr="00023A4A" w:rsidRDefault="001657C3" w:rsidP="001657C3">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DA9AF82" w14:textId="77777777" w:rsidR="001657C3" w:rsidRPr="00023A4A" w:rsidRDefault="001657C3" w:rsidP="001657C3">
            <w:pPr>
              <w:spacing w:before="0"/>
              <w:jc w:val="right"/>
              <w:rPr>
                <w:rFonts w:ascii="Times New Roman" w:hAnsi="Times New Roman"/>
              </w:rPr>
            </w:pPr>
          </w:p>
        </w:tc>
      </w:tr>
      <w:tr w:rsidR="001657C3" w:rsidRPr="00023A4A" w14:paraId="02083554"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0363CB27" w14:textId="77777777" w:rsidR="001657C3" w:rsidRPr="00023A4A" w:rsidRDefault="001657C3" w:rsidP="00DF302A">
            <w:pPr>
              <w:pStyle w:val="ListParagraph"/>
              <w:numPr>
                <w:ilvl w:val="0"/>
                <w:numId w:val="39"/>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67559B5" w14:textId="77777777" w:rsidR="001657C3" w:rsidRPr="00023A4A" w:rsidRDefault="001657C3" w:rsidP="001657C3">
            <w:pPr>
              <w:spacing w:before="0"/>
              <w:jc w:val="right"/>
              <w:rPr>
                <w:rFonts w:ascii="Times New Roman" w:hAnsi="Times New Roman"/>
              </w:rPr>
            </w:pPr>
            <w:r w:rsidRPr="00023A4A">
              <w:rPr>
                <w:rFonts w:ascii="Calibri" w:hAnsi="Calibri"/>
                <w:color w:val="000000"/>
              </w:rPr>
              <w:t>19008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EFF339D" w14:textId="77777777" w:rsidR="001657C3" w:rsidRPr="00023A4A" w:rsidRDefault="001657C3" w:rsidP="001657C3">
            <w:pPr>
              <w:spacing w:before="0"/>
              <w:jc w:val="left"/>
              <w:rPr>
                <w:rFonts w:ascii="Times New Roman" w:hAnsi="Times New Roman"/>
              </w:rPr>
            </w:pPr>
            <w:r w:rsidRPr="00023A4A">
              <w:rPr>
                <w:rFonts w:ascii="Calibri" w:hAnsi="Calibri"/>
                <w:color w:val="000000"/>
              </w:rPr>
              <w:t>19565100</w:t>
            </w:r>
          </w:p>
        </w:tc>
        <w:tc>
          <w:tcPr>
            <w:tcW w:w="2275" w:type="dxa"/>
            <w:tcBorders>
              <w:top w:val="outset" w:sz="6" w:space="0" w:color="D0D7E5"/>
              <w:left w:val="outset" w:sz="6" w:space="0" w:color="D0D7E5"/>
              <w:bottom w:val="outset" w:sz="6" w:space="0" w:color="D0D7E5"/>
              <w:right w:val="outset" w:sz="6" w:space="0" w:color="D0D7E5"/>
            </w:tcBorders>
            <w:shd w:val="clear" w:color="auto" w:fill="FFFFFF"/>
          </w:tcPr>
          <w:p w14:paraId="1F6C1D73" w14:textId="77777777" w:rsidR="001657C3" w:rsidRPr="00023A4A" w:rsidRDefault="001657C3" w:rsidP="001657C3">
            <w:pPr>
              <w:spacing w:before="0"/>
              <w:jc w:val="left"/>
              <w:rPr>
                <w:rFonts w:ascii="Calibri" w:hAnsi="Calibri"/>
              </w:rPr>
            </w:pPr>
            <w:r w:rsidRPr="00023A4A">
              <w:rPr>
                <w:rFonts w:ascii="Calibri" w:hAnsi="Calibri"/>
              </w:rPr>
              <w:t xml:space="preserve">Rudarski kabl savitljivi 0,6/1kV </w:t>
            </w:r>
          </w:p>
          <w:p w14:paraId="11B291BB" w14:textId="77777777" w:rsidR="001657C3" w:rsidRPr="00023A4A" w:rsidRDefault="001657C3" w:rsidP="001657C3">
            <w:pPr>
              <w:spacing w:before="0"/>
              <w:jc w:val="left"/>
              <w:rPr>
                <w:rFonts w:ascii="Times New Roman" w:hAnsi="Times New Roman"/>
              </w:rPr>
            </w:pPr>
            <w:r w:rsidRPr="00023A4A">
              <w:rPr>
                <w:rFonts w:ascii="Calibri" w:hAnsi="Calibri"/>
              </w:rPr>
              <w:lastRenderedPageBreak/>
              <w:t xml:space="preserve">EpN50-Y 4x95 </w:t>
            </w:r>
          </w:p>
        </w:tc>
        <w:tc>
          <w:tcPr>
            <w:tcW w:w="1431" w:type="dxa"/>
            <w:tcBorders>
              <w:top w:val="outset" w:sz="6" w:space="0" w:color="D0D7E5"/>
              <w:left w:val="outset" w:sz="6" w:space="0" w:color="D0D7E5"/>
              <w:bottom w:val="outset" w:sz="6" w:space="0" w:color="D0D7E5"/>
              <w:right w:val="outset" w:sz="6" w:space="0" w:color="D0D7E5"/>
            </w:tcBorders>
            <w:shd w:val="clear" w:color="auto" w:fill="FFFFFF"/>
          </w:tcPr>
          <w:p w14:paraId="0A8D7B51" w14:textId="77777777" w:rsidR="001657C3" w:rsidRPr="00023A4A" w:rsidRDefault="001657C3" w:rsidP="001657C3">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0C097BB" w14:textId="77777777" w:rsidR="001657C3" w:rsidRPr="00023A4A" w:rsidRDefault="001657C3" w:rsidP="001657C3">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789E1D0" w14:textId="77777777" w:rsidR="001657C3" w:rsidRPr="00023A4A" w:rsidRDefault="001657C3" w:rsidP="001657C3">
            <w:pPr>
              <w:spacing w:before="0"/>
              <w:jc w:val="left"/>
              <w:rPr>
                <w:rFonts w:ascii="Times New Roman" w:hAnsi="Times New Roman"/>
              </w:rPr>
            </w:pPr>
            <w:r w:rsidRPr="00023A4A">
              <w:rPr>
                <w:rFonts w:ascii="Calibri" w:hAnsi="Calibri"/>
                <w:color w:val="000000"/>
              </w:rPr>
              <w:t>073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FA8AC38" w14:textId="77777777" w:rsidR="001657C3" w:rsidRPr="00023A4A" w:rsidRDefault="001657C3" w:rsidP="001657C3">
            <w:pPr>
              <w:jc w:val="cente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4E3E15F" w14:textId="77777777" w:rsidR="001657C3" w:rsidRPr="00023A4A" w:rsidRDefault="001657C3" w:rsidP="001657C3">
            <w:pPr>
              <w:spacing w:before="0"/>
              <w:jc w:val="right"/>
              <w:rPr>
                <w:rFonts w:ascii="Times New Roman" w:hAnsi="Times New Roman"/>
              </w:rPr>
            </w:pPr>
            <w:r w:rsidRPr="00023A4A">
              <w:rPr>
                <w:rFonts w:ascii="Calibri" w:hAnsi="Calibri"/>
                <w:color w:val="000000"/>
              </w:rPr>
              <w:t>500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549CB43" w14:textId="77777777" w:rsidR="001657C3" w:rsidRPr="00023A4A" w:rsidRDefault="001657C3" w:rsidP="001657C3">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B078356" w14:textId="77777777" w:rsidR="001657C3" w:rsidRPr="00023A4A" w:rsidRDefault="001657C3" w:rsidP="001657C3">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A46445A" w14:textId="77777777" w:rsidR="001657C3" w:rsidRPr="00023A4A" w:rsidRDefault="001657C3" w:rsidP="001657C3">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4B8D676" w14:textId="77777777" w:rsidR="001657C3" w:rsidRPr="00023A4A" w:rsidRDefault="001657C3" w:rsidP="001657C3">
            <w:pPr>
              <w:spacing w:before="0"/>
              <w:jc w:val="right"/>
              <w:rPr>
                <w:rFonts w:ascii="Times New Roman" w:hAnsi="Times New Roman"/>
              </w:rPr>
            </w:pPr>
          </w:p>
        </w:tc>
      </w:tr>
    </w:tbl>
    <w:p w14:paraId="0FF27D6F" w14:textId="77777777" w:rsidR="00DD01A3" w:rsidRPr="00023A4A" w:rsidRDefault="00DD01A3" w:rsidP="00570258">
      <w:pPr>
        <w:spacing w:before="0"/>
        <w:contextualSpacing/>
        <w:rPr>
          <w:rFonts w:cs="Arial"/>
        </w:rPr>
      </w:pPr>
    </w:p>
    <w:p w14:paraId="64C2BB5B" w14:textId="77777777" w:rsidR="0046161E" w:rsidRDefault="0046161E" w:rsidP="0046161E">
      <w:pPr>
        <w:spacing w:before="0"/>
        <w:contextualSpacing/>
        <w:rPr>
          <w:rFonts w:cs="Arial"/>
        </w:rPr>
      </w:pPr>
    </w:p>
    <w:p w14:paraId="1D9A6D19" w14:textId="77777777" w:rsidR="0046161E" w:rsidRPr="00023A4A" w:rsidRDefault="0046161E" w:rsidP="0046161E">
      <w:pPr>
        <w:spacing w:before="0"/>
        <w:contextualSpacing/>
        <w:rPr>
          <w:rFonts w:cs="Arial"/>
        </w:rPr>
      </w:pPr>
      <w:r w:rsidRPr="00023A4A">
        <w:rPr>
          <w:rFonts w:cs="Arial"/>
        </w:rPr>
        <w:t>Табела 1.</w:t>
      </w:r>
    </w:p>
    <w:tbl>
      <w:tblPr>
        <w:tblpPr w:leftFromText="141" w:rightFromText="141" w:vertAnchor="text" w:horzAnchor="page" w:tblpX="2292" w:tblpY="2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46161E" w:rsidRPr="00023A4A" w14:paraId="6F46EF82" w14:textId="77777777" w:rsidTr="00B805DC">
        <w:trPr>
          <w:trHeight w:val="418"/>
        </w:trPr>
        <w:tc>
          <w:tcPr>
            <w:tcW w:w="568" w:type="dxa"/>
            <w:vAlign w:val="center"/>
          </w:tcPr>
          <w:p w14:paraId="48582628" w14:textId="77777777" w:rsidR="0046161E" w:rsidRPr="00023A4A" w:rsidRDefault="0046161E" w:rsidP="00B805DC">
            <w:pPr>
              <w:spacing w:before="0"/>
              <w:contextualSpacing/>
              <w:jc w:val="center"/>
              <w:rPr>
                <w:rFonts w:cs="Arial"/>
                <w:b/>
                <w:lang w:val="sr-Latn-CS"/>
              </w:rPr>
            </w:pPr>
            <w:r w:rsidRPr="00023A4A">
              <w:rPr>
                <w:rFonts w:cs="Arial"/>
                <w:b/>
              </w:rPr>
              <w:t>I</w:t>
            </w:r>
          </w:p>
        </w:tc>
        <w:tc>
          <w:tcPr>
            <w:tcW w:w="6740" w:type="dxa"/>
            <w:vAlign w:val="center"/>
          </w:tcPr>
          <w:p w14:paraId="78BCB0B5" w14:textId="77777777" w:rsidR="0046161E" w:rsidRPr="00023A4A" w:rsidRDefault="0046161E" w:rsidP="00B805DC">
            <w:pPr>
              <w:spacing w:before="0"/>
              <w:contextualSpacing/>
              <w:jc w:val="center"/>
              <w:rPr>
                <w:rFonts w:cs="Arial"/>
                <w:b/>
              </w:rPr>
            </w:pPr>
            <w:r w:rsidRPr="00023A4A">
              <w:rPr>
                <w:rFonts w:cs="Arial"/>
                <w:b/>
              </w:rPr>
              <w:t xml:space="preserve">УКУПНО ПОНУЂЕНА ЦЕНА </w:t>
            </w:r>
            <w:r w:rsidR="0093289A" w:rsidRPr="00023A4A">
              <w:rPr>
                <w:rFonts w:cs="Arial"/>
                <w:b/>
                <w:lang w:val="sr-Cyrl-RS"/>
              </w:rPr>
              <w:t xml:space="preserve">дин/Еур </w:t>
            </w:r>
            <w:r w:rsidRPr="00023A4A">
              <w:rPr>
                <w:rFonts w:cs="Arial"/>
                <w:b/>
              </w:rPr>
              <w:t xml:space="preserve"> без ПДВ</w:t>
            </w:r>
          </w:p>
          <w:p w14:paraId="79D40A55" w14:textId="77777777" w:rsidR="0046161E" w:rsidRPr="00023A4A" w:rsidRDefault="0046161E" w:rsidP="00B805DC">
            <w:pPr>
              <w:spacing w:before="0"/>
              <w:contextualSpacing/>
              <w:jc w:val="center"/>
              <w:rPr>
                <w:rFonts w:cs="Arial"/>
                <w:b/>
              </w:rPr>
            </w:pPr>
            <w:r w:rsidRPr="00023A4A">
              <w:rPr>
                <w:rFonts w:cs="Arial"/>
                <w:b/>
                <w:color w:val="000000"/>
              </w:rPr>
              <w:t xml:space="preserve">(збир колоне бр. </w:t>
            </w:r>
            <w:r w:rsidRPr="00023A4A">
              <w:rPr>
                <w:rFonts w:cs="Arial"/>
                <w:b/>
                <w:color w:val="000000"/>
                <w:lang w:val="sr-Cyrl-CS"/>
              </w:rPr>
              <w:t>1</w:t>
            </w:r>
            <w:r w:rsidRPr="00023A4A">
              <w:rPr>
                <w:rFonts w:cs="Arial"/>
                <w:b/>
                <w:color w:val="000000"/>
              </w:rPr>
              <w:t>2)</w:t>
            </w:r>
          </w:p>
        </w:tc>
        <w:tc>
          <w:tcPr>
            <w:tcW w:w="2610" w:type="dxa"/>
          </w:tcPr>
          <w:p w14:paraId="569D6560" w14:textId="77777777" w:rsidR="0046161E" w:rsidRPr="00023A4A" w:rsidRDefault="0046161E" w:rsidP="00B805DC">
            <w:pPr>
              <w:spacing w:before="0"/>
              <w:contextualSpacing/>
              <w:rPr>
                <w:rFonts w:cs="Arial"/>
                <w:color w:val="FF0000"/>
              </w:rPr>
            </w:pPr>
          </w:p>
        </w:tc>
      </w:tr>
      <w:tr w:rsidR="0046161E" w:rsidRPr="00023A4A" w14:paraId="38E206BD" w14:textId="77777777" w:rsidTr="00B805DC">
        <w:trPr>
          <w:trHeight w:val="526"/>
        </w:trPr>
        <w:tc>
          <w:tcPr>
            <w:tcW w:w="568" w:type="dxa"/>
            <w:tcBorders>
              <w:bottom w:val="single" w:sz="4" w:space="0" w:color="auto"/>
            </w:tcBorders>
            <w:vAlign w:val="center"/>
          </w:tcPr>
          <w:p w14:paraId="0F5F540D" w14:textId="77777777" w:rsidR="0046161E" w:rsidRPr="00023A4A" w:rsidRDefault="0046161E" w:rsidP="00B805DC">
            <w:pPr>
              <w:spacing w:before="0"/>
              <w:contextualSpacing/>
              <w:jc w:val="center"/>
              <w:rPr>
                <w:rFonts w:cs="Arial"/>
                <w:b/>
                <w:lang w:val="sr-Latn-CS"/>
              </w:rPr>
            </w:pPr>
            <w:r w:rsidRPr="00023A4A">
              <w:rPr>
                <w:rFonts w:cs="Arial"/>
                <w:b/>
                <w:lang w:val="sr-Latn-CS"/>
              </w:rPr>
              <w:t>II</w:t>
            </w:r>
          </w:p>
        </w:tc>
        <w:tc>
          <w:tcPr>
            <w:tcW w:w="6740" w:type="dxa"/>
            <w:tcBorders>
              <w:bottom w:val="single" w:sz="4" w:space="0" w:color="auto"/>
              <w:right w:val="single" w:sz="4" w:space="0" w:color="auto"/>
            </w:tcBorders>
            <w:vAlign w:val="center"/>
          </w:tcPr>
          <w:p w14:paraId="57283A15" w14:textId="77777777" w:rsidR="0046161E" w:rsidRPr="00023A4A" w:rsidRDefault="0046161E" w:rsidP="00B805DC">
            <w:pPr>
              <w:spacing w:before="0"/>
              <w:contextualSpacing/>
              <w:jc w:val="center"/>
              <w:rPr>
                <w:rFonts w:cs="Arial"/>
                <w:b/>
                <w:color w:val="00B050"/>
              </w:rPr>
            </w:pPr>
            <w:r w:rsidRPr="00023A4A">
              <w:rPr>
                <w:rFonts w:cs="Arial"/>
                <w:b/>
              </w:rPr>
              <w:t>УКУПАН ИЗНОС  ПДВ</w:t>
            </w:r>
          </w:p>
        </w:tc>
        <w:tc>
          <w:tcPr>
            <w:tcW w:w="2610" w:type="dxa"/>
            <w:tcBorders>
              <w:bottom w:val="single" w:sz="4" w:space="0" w:color="auto"/>
              <w:right w:val="single" w:sz="4" w:space="0" w:color="auto"/>
            </w:tcBorders>
          </w:tcPr>
          <w:p w14:paraId="3D491CC8" w14:textId="77777777" w:rsidR="0046161E" w:rsidRPr="00023A4A" w:rsidRDefault="0046161E" w:rsidP="00B805DC">
            <w:pPr>
              <w:spacing w:before="0"/>
              <w:contextualSpacing/>
              <w:rPr>
                <w:rFonts w:cs="Arial"/>
                <w:color w:val="FF0000"/>
              </w:rPr>
            </w:pPr>
          </w:p>
        </w:tc>
      </w:tr>
      <w:tr w:rsidR="0046161E" w:rsidRPr="00023A4A" w14:paraId="52BC9449" w14:textId="77777777" w:rsidTr="00B805DC">
        <w:trPr>
          <w:trHeight w:val="406"/>
        </w:trPr>
        <w:tc>
          <w:tcPr>
            <w:tcW w:w="568" w:type="dxa"/>
            <w:tcBorders>
              <w:bottom w:val="single" w:sz="4" w:space="0" w:color="auto"/>
            </w:tcBorders>
            <w:vAlign w:val="center"/>
          </w:tcPr>
          <w:p w14:paraId="52295195" w14:textId="77777777" w:rsidR="0046161E" w:rsidRPr="00023A4A" w:rsidRDefault="0046161E" w:rsidP="00B805DC">
            <w:pPr>
              <w:spacing w:before="0"/>
              <w:contextualSpacing/>
              <w:jc w:val="center"/>
              <w:rPr>
                <w:rFonts w:cs="Arial"/>
                <w:b/>
                <w:lang w:val="sr-Latn-CS"/>
              </w:rPr>
            </w:pPr>
            <w:r w:rsidRPr="00023A4A">
              <w:rPr>
                <w:rFonts w:cs="Arial"/>
                <w:b/>
                <w:lang w:val="sr-Latn-CS"/>
              </w:rPr>
              <w:t>III</w:t>
            </w:r>
          </w:p>
        </w:tc>
        <w:tc>
          <w:tcPr>
            <w:tcW w:w="6740" w:type="dxa"/>
            <w:tcBorders>
              <w:bottom w:val="single" w:sz="4" w:space="0" w:color="auto"/>
              <w:right w:val="single" w:sz="4" w:space="0" w:color="auto"/>
            </w:tcBorders>
            <w:vAlign w:val="center"/>
          </w:tcPr>
          <w:p w14:paraId="162BA191" w14:textId="77777777" w:rsidR="0046161E" w:rsidRPr="00023A4A" w:rsidRDefault="0046161E" w:rsidP="00B805DC">
            <w:pPr>
              <w:spacing w:before="0"/>
              <w:contextualSpacing/>
              <w:jc w:val="center"/>
              <w:rPr>
                <w:rFonts w:cs="Arial"/>
                <w:b/>
              </w:rPr>
            </w:pPr>
            <w:r w:rsidRPr="00023A4A">
              <w:rPr>
                <w:rFonts w:cs="Arial"/>
                <w:b/>
              </w:rPr>
              <w:t xml:space="preserve">УКУПНО ПОНУЂЕНА ЦЕНА  </w:t>
            </w:r>
            <w:r w:rsidR="0093289A" w:rsidRPr="00023A4A">
              <w:rPr>
                <w:rFonts w:cs="Arial"/>
                <w:b/>
                <w:lang w:val="sr-Cyrl-RS"/>
              </w:rPr>
              <w:t xml:space="preserve"> дин/Еур </w:t>
            </w:r>
            <w:r w:rsidR="0093289A" w:rsidRPr="00023A4A">
              <w:rPr>
                <w:rFonts w:cs="Arial"/>
                <w:b/>
              </w:rPr>
              <w:t xml:space="preserve"> </w:t>
            </w:r>
            <w:r w:rsidRPr="00023A4A">
              <w:rPr>
                <w:rFonts w:cs="Arial"/>
                <w:b/>
              </w:rPr>
              <w:t>са ПДВ</w:t>
            </w:r>
          </w:p>
          <w:p w14:paraId="22E1E263" w14:textId="77777777" w:rsidR="0046161E" w:rsidRPr="00023A4A" w:rsidRDefault="0046161E" w:rsidP="00B805DC">
            <w:pPr>
              <w:spacing w:before="0"/>
              <w:contextualSpacing/>
              <w:jc w:val="center"/>
              <w:rPr>
                <w:rFonts w:cs="Arial"/>
                <w:b/>
              </w:rPr>
            </w:pPr>
            <w:r w:rsidRPr="00023A4A">
              <w:rPr>
                <w:rFonts w:cs="Arial"/>
                <w:b/>
              </w:rPr>
              <w:t>(ред. бр.</w:t>
            </w:r>
            <w:r w:rsidRPr="00023A4A">
              <w:rPr>
                <w:rFonts w:cs="Arial"/>
                <w:b/>
                <w:lang w:val="sr-Latn-CS"/>
              </w:rPr>
              <w:t>I</w:t>
            </w:r>
            <w:r w:rsidRPr="00023A4A">
              <w:rPr>
                <w:rFonts w:cs="Arial"/>
                <w:b/>
              </w:rPr>
              <w:t>+ред.бр.</w:t>
            </w:r>
            <w:r w:rsidRPr="00023A4A">
              <w:rPr>
                <w:rFonts w:cs="Arial"/>
                <w:b/>
                <w:lang w:val="sr-Latn-CS"/>
              </w:rPr>
              <w:t>II</w:t>
            </w:r>
            <w:r w:rsidRPr="00023A4A">
              <w:rPr>
                <w:rFonts w:cs="Arial"/>
                <w:b/>
              </w:rPr>
              <w:t>)</w:t>
            </w:r>
          </w:p>
        </w:tc>
        <w:tc>
          <w:tcPr>
            <w:tcW w:w="2610" w:type="dxa"/>
            <w:tcBorders>
              <w:bottom w:val="single" w:sz="4" w:space="0" w:color="auto"/>
              <w:right w:val="single" w:sz="4" w:space="0" w:color="auto"/>
            </w:tcBorders>
          </w:tcPr>
          <w:p w14:paraId="4EB6B7F8" w14:textId="77777777" w:rsidR="0046161E" w:rsidRPr="00023A4A" w:rsidRDefault="0046161E" w:rsidP="00B805DC">
            <w:pPr>
              <w:spacing w:before="0"/>
              <w:contextualSpacing/>
              <w:rPr>
                <w:rFonts w:cs="Arial"/>
                <w:color w:val="FF0000"/>
              </w:rPr>
            </w:pPr>
          </w:p>
        </w:tc>
      </w:tr>
    </w:tbl>
    <w:p w14:paraId="2791A3A4" w14:textId="77777777" w:rsidR="0046161E" w:rsidRPr="00023A4A" w:rsidRDefault="0046161E" w:rsidP="0046161E">
      <w:pPr>
        <w:spacing w:before="0"/>
        <w:contextualSpacing/>
        <w:rPr>
          <w:rFonts w:cs="Arial"/>
        </w:rPr>
      </w:pPr>
    </w:p>
    <w:p w14:paraId="193F8C5E" w14:textId="77777777" w:rsidR="0046161E" w:rsidRPr="00023A4A" w:rsidRDefault="0046161E" w:rsidP="0046161E">
      <w:pPr>
        <w:spacing w:before="0"/>
        <w:contextualSpacing/>
        <w:rPr>
          <w:rFonts w:cs="Arial"/>
          <w:i/>
          <w:color w:val="00B0F0"/>
          <w:u w:val="single"/>
        </w:rPr>
      </w:pPr>
    </w:p>
    <w:p w14:paraId="35F8B80F" w14:textId="77777777" w:rsidR="0046161E" w:rsidRPr="00023A4A" w:rsidRDefault="0046161E" w:rsidP="0046161E">
      <w:pPr>
        <w:spacing w:before="0"/>
        <w:rPr>
          <w:rFonts w:cs="Arial"/>
          <w:i/>
          <w:color w:val="00B0F0"/>
          <w:u w:val="single"/>
        </w:rPr>
      </w:pPr>
    </w:p>
    <w:p w14:paraId="21B9DCFC" w14:textId="77777777" w:rsidR="0046161E" w:rsidRPr="00023A4A" w:rsidRDefault="0046161E" w:rsidP="0046161E">
      <w:pPr>
        <w:spacing w:before="0"/>
        <w:rPr>
          <w:rFonts w:cs="Arial"/>
          <w:i/>
          <w:color w:val="00B0F0"/>
          <w:u w:val="single"/>
        </w:rPr>
      </w:pPr>
    </w:p>
    <w:p w14:paraId="725F7899" w14:textId="77777777" w:rsidR="0046161E" w:rsidRPr="00023A4A" w:rsidRDefault="0046161E" w:rsidP="0046161E">
      <w:pPr>
        <w:spacing w:before="0"/>
        <w:rPr>
          <w:rFonts w:cs="Arial"/>
          <w:i/>
          <w:color w:val="00B0F0"/>
          <w:u w:val="single"/>
        </w:rPr>
      </w:pPr>
    </w:p>
    <w:p w14:paraId="53A2899B" w14:textId="77777777" w:rsidR="0046161E" w:rsidRPr="00023A4A" w:rsidRDefault="0046161E" w:rsidP="0046161E">
      <w:pPr>
        <w:spacing w:before="0"/>
        <w:rPr>
          <w:rFonts w:cs="Arial"/>
          <w:i/>
          <w:color w:val="00B0F0"/>
          <w:u w:val="single"/>
        </w:rPr>
      </w:pPr>
    </w:p>
    <w:p w14:paraId="1D85DB3F" w14:textId="77777777" w:rsidR="0046161E" w:rsidRPr="00023A4A" w:rsidRDefault="0046161E" w:rsidP="0046161E">
      <w:pPr>
        <w:spacing w:before="0"/>
        <w:rPr>
          <w:rFonts w:cs="Arial"/>
          <w:i/>
          <w:color w:val="00B0F0"/>
          <w:u w:val="single"/>
        </w:rPr>
      </w:pPr>
    </w:p>
    <w:p w14:paraId="3338D4DB" w14:textId="77777777" w:rsidR="0046161E" w:rsidRPr="00023A4A" w:rsidRDefault="0046161E" w:rsidP="0046161E">
      <w:pPr>
        <w:spacing w:before="0"/>
        <w:rPr>
          <w:rFonts w:cs="Arial"/>
        </w:rPr>
      </w:pPr>
    </w:p>
    <w:p w14:paraId="264AAEA6" w14:textId="77777777" w:rsidR="002F6739" w:rsidRPr="00023A4A" w:rsidRDefault="002F6739" w:rsidP="0046161E">
      <w:pPr>
        <w:spacing w:before="0"/>
        <w:rPr>
          <w:rFonts w:cs="Arial"/>
        </w:rPr>
      </w:pPr>
    </w:p>
    <w:p w14:paraId="1A1AEF06" w14:textId="77777777" w:rsidR="0046161E" w:rsidRPr="00023A4A" w:rsidRDefault="0046161E" w:rsidP="0046161E">
      <w:pPr>
        <w:spacing w:before="0"/>
        <w:rPr>
          <w:rFonts w:cs="Arial"/>
        </w:rPr>
      </w:pPr>
      <w:r w:rsidRPr="00023A4A">
        <w:rPr>
          <w:rFonts w:cs="Arial"/>
        </w:rPr>
        <w:t>Табела 2.</w:t>
      </w:r>
    </w:p>
    <w:tbl>
      <w:tblPr>
        <w:tblpPr w:leftFromText="180" w:rightFromText="180" w:vertAnchor="text" w:horzAnchor="page" w:tblpX="2349" w:tblpY="122"/>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2581"/>
      </w:tblGrid>
      <w:tr w:rsidR="0046161E" w:rsidRPr="00023A4A" w14:paraId="30CF87AA" w14:textId="77777777" w:rsidTr="00B805DC">
        <w:trPr>
          <w:trHeight w:val="568"/>
        </w:trPr>
        <w:tc>
          <w:tcPr>
            <w:tcW w:w="3382" w:type="dxa"/>
            <w:vMerge w:val="restart"/>
            <w:shd w:val="clear" w:color="auto" w:fill="auto"/>
            <w:vAlign w:val="center"/>
          </w:tcPr>
          <w:p w14:paraId="16506F0E" w14:textId="77777777" w:rsidR="0046161E" w:rsidRPr="00023A4A" w:rsidRDefault="0046161E" w:rsidP="00B805DC">
            <w:pPr>
              <w:spacing w:before="0"/>
              <w:rPr>
                <w:rFonts w:cs="Arial"/>
              </w:rPr>
            </w:pPr>
            <w:r w:rsidRPr="00023A4A">
              <w:rPr>
                <w:rFonts w:cs="Arial"/>
              </w:rPr>
              <w:t>Посебно исказани трошкови који су укључени у укупно понуђену цену без ПДВ-а</w:t>
            </w:r>
          </w:p>
          <w:p w14:paraId="26C13691" w14:textId="77777777" w:rsidR="0046161E" w:rsidRPr="00023A4A" w:rsidRDefault="0046161E" w:rsidP="00B805DC">
            <w:pPr>
              <w:spacing w:before="0"/>
              <w:rPr>
                <w:rFonts w:cs="Arial"/>
                <w:lang w:val="sr-Latn-CS"/>
              </w:rPr>
            </w:pPr>
            <w:r w:rsidRPr="00023A4A">
              <w:rPr>
                <w:rFonts w:cs="Arial"/>
              </w:rPr>
              <w:t xml:space="preserve">(цена из реда бр. </w:t>
            </w:r>
            <w:r w:rsidRPr="00023A4A">
              <w:rPr>
                <w:rFonts w:cs="Arial"/>
                <w:lang w:val="sr-Latn-CS"/>
              </w:rPr>
              <w:t>I</w:t>
            </w:r>
            <w:r w:rsidRPr="00023A4A">
              <w:rPr>
                <w:rFonts w:cs="Arial"/>
              </w:rPr>
              <w:t>) уколико исти постоје као засебни трошкови</w:t>
            </w:r>
            <w:r w:rsidRPr="00023A4A">
              <w:rPr>
                <w:rFonts w:cs="Arial"/>
                <w:lang w:val="sr-Latn-CS"/>
              </w:rPr>
              <w:t>)</w:t>
            </w:r>
          </w:p>
        </w:tc>
        <w:tc>
          <w:tcPr>
            <w:tcW w:w="3960" w:type="dxa"/>
            <w:shd w:val="clear" w:color="auto" w:fill="auto"/>
            <w:vAlign w:val="center"/>
          </w:tcPr>
          <w:p w14:paraId="5D572148" w14:textId="77777777" w:rsidR="0046161E" w:rsidRPr="00023A4A" w:rsidRDefault="0046161E" w:rsidP="00B805DC">
            <w:pPr>
              <w:spacing w:before="0"/>
              <w:rPr>
                <w:rFonts w:cs="Arial"/>
              </w:rPr>
            </w:pPr>
            <w:r w:rsidRPr="00023A4A">
              <w:rPr>
                <w:rFonts w:cs="Arial"/>
              </w:rPr>
              <w:t>Трошкови царине</w:t>
            </w:r>
          </w:p>
        </w:tc>
        <w:tc>
          <w:tcPr>
            <w:tcW w:w="2581" w:type="dxa"/>
          </w:tcPr>
          <w:p w14:paraId="72A4A15E" w14:textId="77777777" w:rsidR="0046161E" w:rsidRPr="00023A4A" w:rsidRDefault="0093289A" w:rsidP="00B805DC">
            <w:pPr>
              <w:spacing w:before="0"/>
              <w:jc w:val="center"/>
              <w:rPr>
                <w:rFonts w:cs="Arial"/>
                <w:lang w:val="sr-Cyrl-RS"/>
              </w:rPr>
            </w:pPr>
            <w:r w:rsidRPr="00023A4A">
              <w:rPr>
                <w:rFonts w:cs="Arial"/>
              </w:rPr>
              <w:t>Д</w:t>
            </w:r>
            <w:r w:rsidR="0046161E" w:rsidRPr="00023A4A">
              <w:rPr>
                <w:rFonts w:cs="Arial"/>
              </w:rPr>
              <w:t>инара</w:t>
            </w:r>
            <w:r w:rsidRPr="00023A4A">
              <w:rPr>
                <w:rFonts w:cs="Arial"/>
                <w:lang w:val="sr-Cyrl-RS"/>
              </w:rPr>
              <w:t>/еура</w:t>
            </w:r>
          </w:p>
        </w:tc>
      </w:tr>
      <w:tr w:rsidR="0093289A" w:rsidRPr="00023A4A" w14:paraId="7F9DE3CF" w14:textId="77777777" w:rsidTr="00B805DC">
        <w:trPr>
          <w:trHeight w:val="525"/>
        </w:trPr>
        <w:tc>
          <w:tcPr>
            <w:tcW w:w="3382" w:type="dxa"/>
            <w:vMerge/>
            <w:shd w:val="clear" w:color="auto" w:fill="auto"/>
          </w:tcPr>
          <w:p w14:paraId="2494499E" w14:textId="77777777" w:rsidR="0093289A" w:rsidRPr="00023A4A" w:rsidRDefault="0093289A" w:rsidP="0093289A">
            <w:pPr>
              <w:spacing w:before="0"/>
              <w:rPr>
                <w:rFonts w:cs="Arial"/>
              </w:rPr>
            </w:pPr>
          </w:p>
        </w:tc>
        <w:tc>
          <w:tcPr>
            <w:tcW w:w="3960" w:type="dxa"/>
            <w:shd w:val="clear" w:color="auto" w:fill="auto"/>
            <w:vAlign w:val="center"/>
          </w:tcPr>
          <w:p w14:paraId="67D90977" w14:textId="77777777" w:rsidR="0093289A" w:rsidRPr="00023A4A" w:rsidRDefault="0093289A" w:rsidP="0093289A">
            <w:pPr>
              <w:spacing w:before="0"/>
              <w:rPr>
                <w:rFonts w:cs="Arial"/>
              </w:rPr>
            </w:pPr>
            <w:r w:rsidRPr="00023A4A">
              <w:rPr>
                <w:rFonts w:cs="Arial"/>
              </w:rPr>
              <w:t>Трошкови превоза</w:t>
            </w:r>
          </w:p>
        </w:tc>
        <w:tc>
          <w:tcPr>
            <w:tcW w:w="2581" w:type="dxa"/>
          </w:tcPr>
          <w:p w14:paraId="0C4CF69F" w14:textId="77777777" w:rsidR="0093289A" w:rsidRPr="00023A4A" w:rsidRDefault="0093289A" w:rsidP="0093289A">
            <w:pPr>
              <w:spacing w:before="0"/>
              <w:jc w:val="center"/>
              <w:rPr>
                <w:rFonts w:cs="Arial"/>
              </w:rPr>
            </w:pPr>
            <w:r w:rsidRPr="00023A4A">
              <w:rPr>
                <w:rFonts w:cs="Arial"/>
              </w:rPr>
              <w:t>Динара</w:t>
            </w:r>
            <w:r w:rsidRPr="00023A4A">
              <w:rPr>
                <w:rFonts w:cs="Arial"/>
                <w:lang w:val="sr-Cyrl-RS"/>
              </w:rPr>
              <w:t>/еура</w:t>
            </w:r>
          </w:p>
        </w:tc>
      </w:tr>
      <w:tr w:rsidR="0093289A" w:rsidRPr="00023A4A" w14:paraId="45EE6E61" w14:textId="77777777" w:rsidTr="00B805DC">
        <w:trPr>
          <w:trHeight w:val="534"/>
        </w:trPr>
        <w:tc>
          <w:tcPr>
            <w:tcW w:w="3382" w:type="dxa"/>
            <w:vMerge/>
            <w:shd w:val="clear" w:color="auto" w:fill="auto"/>
          </w:tcPr>
          <w:p w14:paraId="6739894A" w14:textId="77777777" w:rsidR="0093289A" w:rsidRPr="00023A4A" w:rsidRDefault="0093289A" w:rsidP="0093289A">
            <w:pPr>
              <w:spacing w:before="0"/>
              <w:rPr>
                <w:rFonts w:cs="Arial"/>
              </w:rPr>
            </w:pPr>
          </w:p>
        </w:tc>
        <w:tc>
          <w:tcPr>
            <w:tcW w:w="3960" w:type="dxa"/>
            <w:shd w:val="clear" w:color="auto" w:fill="auto"/>
            <w:vAlign w:val="center"/>
          </w:tcPr>
          <w:p w14:paraId="2554B6EC" w14:textId="77777777" w:rsidR="0093289A" w:rsidRPr="00023A4A" w:rsidRDefault="0093289A" w:rsidP="0093289A">
            <w:pPr>
              <w:spacing w:before="0"/>
              <w:rPr>
                <w:rFonts w:cs="Arial"/>
                <w:lang w:val="sr-Cyrl-CS"/>
              </w:rPr>
            </w:pPr>
            <w:r w:rsidRPr="00023A4A">
              <w:rPr>
                <w:rFonts w:cs="Arial"/>
              </w:rPr>
              <w:t>Остали трошкови</w:t>
            </w:r>
            <w:r w:rsidRPr="00023A4A">
              <w:rPr>
                <w:rFonts w:cs="Arial"/>
                <w:lang w:val="sr-Cyrl-CS"/>
              </w:rPr>
              <w:t xml:space="preserve"> (</w:t>
            </w:r>
            <w:r w:rsidRPr="00023A4A">
              <w:rPr>
                <w:rFonts w:cs="Arial"/>
                <w:i/>
                <w:lang w:val="sr-Cyrl-CS"/>
              </w:rPr>
              <w:t>навести</w:t>
            </w:r>
            <w:r w:rsidRPr="00023A4A">
              <w:rPr>
                <w:rFonts w:cs="Arial"/>
                <w:lang w:val="sr-Cyrl-CS"/>
              </w:rPr>
              <w:t>)</w:t>
            </w:r>
          </w:p>
        </w:tc>
        <w:tc>
          <w:tcPr>
            <w:tcW w:w="2581" w:type="dxa"/>
          </w:tcPr>
          <w:p w14:paraId="3DFA49CF" w14:textId="77777777" w:rsidR="0093289A" w:rsidRPr="00023A4A" w:rsidRDefault="0093289A" w:rsidP="0093289A">
            <w:pPr>
              <w:spacing w:before="0"/>
              <w:jc w:val="center"/>
              <w:rPr>
                <w:rFonts w:cs="Arial"/>
              </w:rPr>
            </w:pPr>
            <w:r w:rsidRPr="00023A4A">
              <w:rPr>
                <w:rFonts w:cs="Arial"/>
              </w:rPr>
              <w:t>Динара</w:t>
            </w:r>
            <w:r w:rsidRPr="00023A4A">
              <w:rPr>
                <w:rFonts w:cs="Arial"/>
                <w:lang w:val="sr-Cyrl-RS"/>
              </w:rPr>
              <w:t>/еура</w:t>
            </w:r>
          </w:p>
        </w:tc>
      </w:tr>
    </w:tbl>
    <w:p w14:paraId="670D5375" w14:textId="77777777" w:rsidR="0046161E" w:rsidRPr="00023A4A" w:rsidRDefault="0046161E" w:rsidP="0046161E">
      <w:pPr>
        <w:widowControl w:val="0"/>
        <w:spacing w:before="0"/>
        <w:rPr>
          <w:rFonts w:eastAsia="Arial Unicode MS" w:cs="Arial"/>
          <w:color w:val="00B0F0"/>
        </w:rPr>
      </w:pPr>
    </w:p>
    <w:p w14:paraId="05478FA4" w14:textId="77777777" w:rsidR="0046161E" w:rsidRPr="00023A4A" w:rsidRDefault="0046161E" w:rsidP="0046161E">
      <w:pPr>
        <w:widowControl w:val="0"/>
        <w:spacing w:before="0"/>
        <w:rPr>
          <w:rFonts w:eastAsia="Arial Unicode MS" w:cs="Arial"/>
          <w:color w:val="00B0F0"/>
        </w:rPr>
      </w:pPr>
    </w:p>
    <w:p w14:paraId="255E3BC7" w14:textId="77777777" w:rsidR="0046161E" w:rsidRPr="00023A4A" w:rsidRDefault="0046161E" w:rsidP="0046161E">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46161E" w:rsidRPr="00023A4A" w14:paraId="415B16E8" w14:textId="77777777" w:rsidTr="00B805DC">
        <w:trPr>
          <w:jc w:val="center"/>
        </w:trPr>
        <w:tc>
          <w:tcPr>
            <w:tcW w:w="3882" w:type="dxa"/>
          </w:tcPr>
          <w:p w14:paraId="2B2819C9" w14:textId="77777777" w:rsidR="004F26FD" w:rsidRPr="00023A4A" w:rsidRDefault="004F26FD" w:rsidP="00B805DC">
            <w:pPr>
              <w:spacing w:before="60"/>
              <w:jc w:val="center"/>
              <w:rPr>
                <w:rFonts w:cs="Arial"/>
              </w:rPr>
            </w:pPr>
          </w:p>
          <w:p w14:paraId="3C71FB5A" w14:textId="77777777" w:rsidR="0046161E" w:rsidRPr="00023A4A" w:rsidRDefault="0046161E" w:rsidP="00B805DC">
            <w:pPr>
              <w:spacing w:before="60"/>
              <w:jc w:val="center"/>
              <w:rPr>
                <w:rFonts w:cs="Arial"/>
              </w:rPr>
            </w:pPr>
            <w:r w:rsidRPr="00023A4A">
              <w:rPr>
                <w:rFonts w:cs="Arial"/>
              </w:rPr>
              <w:t>Датум:</w:t>
            </w:r>
          </w:p>
        </w:tc>
        <w:tc>
          <w:tcPr>
            <w:tcW w:w="2127" w:type="dxa"/>
          </w:tcPr>
          <w:p w14:paraId="7BC48289" w14:textId="77777777" w:rsidR="0046161E" w:rsidRPr="00023A4A" w:rsidRDefault="0046161E" w:rsidP="00B805DC">
            <w:pPr>
              <w:spacing w:before="60"/>
              <w:jc w:val="center"/>
              <w:rPr>
                <w:rFonts w:cs="Arial"/>
                <w:lang w:val="ru-RU"/>
              </w:rPr>
            </w:pPr>
          </w:p>
        </w:tc>
        <w:tc>
          <w:tcPr>
            <w:tcW w:w="4022" w:type="dxa"/>
          </w:tcPr>
          <w:p w14:paraId="3CD0AF9D" w14:textId="77777777" w:rsidR="004F26FD" w:rsidRPr="00023A4A" w:rsidRDefault="004F26FD" w:rsidP="00B805DC">
            <w:pPr>
              <w:spacing w:before="60"/>
              <w:jc w:val="center"/>
              <w:rPr>
                <w:rFonts w:cs="Arial"/>
                <w:lang w:val="sr-Latn-RS"/>
              </w:rPr>
            </w:pPr>
          </w:p>
          <w:p w14:paraId="2CEDFEF7" w14:textId="77777777" w:rsidR="0046161E" w:rsidRPr="00023A4A" w:rsidRDefault="0046161E" w:rsidP="00B805DC">
            <w:pPr>
              <w:spacing w:before="60"/>
              <w:jc w:val="center"/>
              <w:rPr>
                <w:rFonts w:cs="Arial"/>
                <w:lang w:val="sr-Cyrl-CS"/>
              </w:rPr>
            </w:pPr>
            <w:r w:rsidRPr="00023A4A">
              <w:rPr>
                <w:rFonts w:cs="Arial"/>
                <w:lang w:val="sr-Cyrl-CS"/>
              </w:rPr>
              <w:t>П</w:t>
            </w:r>
            <w:r w:rsidRPr="00023A4A">
              <w:rPr>
                <w:rFonts w:cs="Arial"/>
              </w:rPr>
              <w:t>онуђач</w:t>
            </w:r>
          </w:p>
        </w:tc>
      </w:tr>
      <w:tr w:rsidR="0046161E" w:rsidRPr="00023A4A" w14:paraId="321DE989" w14:textId="77777777" w:rsidTr="00B805DC">
        <w:trPr>
          <w:jc w:val="center"/>
        </w:trPr>
        <w:tc>
          <w:tcPr>
            <w:tcW w:w="3882" w:type="dxa"/>
          </w:tcPr>
          <w:p w14:paraId="5E8A9F91" w14:textId="77777777" w:rsidR="0046161E" w:rsidRPr="00023A4A" w:rsidRDefault="0046161E" w:rsidP="00B805DC">
            <w:pPr>
              <w:spacing w:before="0"/>
              <w:jc w:val="center"/>
              <w:rPr>
                <w:rFonts w:cs="Arial"/>
              </w:rPr>
            </w:pPr>
          </w:p>
        </w:tc>
        <w:tc>
          <w:tcPr>
            <w:tcW w:w="2127" w:type="dxa"/>
          </w:tcPr>
          <w:p w14:paraId="07185CFD" w14:textId="77777777" w:rsidR="0046161E" w:rsidRPr="00023A4A" w:rsidRDefault="0046161E" w:rsidP="00B805DC">
            <w:pPr>
              <w:spacing w:before="0"/>
              <w:jc w:val="center"/>
              <w:rPr>
                <w:rFonts w:cs="Arial"/>
              </w:rPr>
            </w:pPr>
            <w:r w:rsidRPr="00023A4A">
              <w:rPr>
                <w:rFonts w:cs="Arial"/>
              </w:rPr>
              <w:t>М.П.</w:t>
            </w:r>
          </w:p>
        </w:tc>
        <w:tc>
          <w:tcPr>
            <w:tcW w:w="4022" w:type="dxa"/>
          </w:tcPr>
          <w:p w14:paraId="4CB40B2F" w14:textId="77777777" w:rsidR="0046161E" w:rsidRPr="00023A4A" w:rsidRDefault="0046161E" w:rsidP="00B805DC">
            <w:pPr>
              <w:spacing w:before="0"/>
              <w:jc w:val="center"/>
              <w:rPr>
                <w:rFonts w:cs="Arial"/>
                <w:lang w:val="ru-RU"/>
              </w:rPr>
            </w:pPr>
          </w:p>
        </w:tc>
      </w:tr>
      <w:tr w:rsidR="0046161E" w:rsidRPr="00023A4A" w14:paraId="64CD9F69" w14:textId="77777777" w:rsidTr="00B805DC">
        <w:trPr>
          <w:jc w:val="center"/>
        </w:trPr>
        <w:tc>
          <w:tcPr>
            <w:tcW w:w="3882" w:type="dxa"/>
            <w:tcBorders>
              <w:bottom w:val="single" w:sz="4" w:space="0" w:color="auto"/>
            </w:tcBorders>
          </w:tcPr>
          <w:p w14:paraId="4094EFFB" w14:textId="77777777" w:rsidR="0046161E" w:rsidRPr="00023A4A" w:rsidRDefault="0046161E" w:rsidP="00B805DC">
            <w:pPr>
              <w:spacing w:before="0"/>
              <w:jc w:val="center"/>
              <w:rPr>
                <w:rFonts w:cs="Arial"/>
              </w:rPr>
            </w:pPr>
          </w:p>
        </w:tc>
        <w:tc>
          <w:tcPr>
            <w:tcW w:w="2127" w:type="dxa"/>
          </w:tcPr>
          <w:p w14:paraId="2CC74767" w14:textId="77777777" w:rsidR="0046161E" w:rsidRPr="00023A4A" w:rsidRDefault="0046161E" w:rsidP="00B805DC">
            <w:pPr>
              <w:spacing w:before="0"/>
              <w:jc w:val="center"/>
              <w:rPr>
                <w:rFonts w:cs="Arial"/>
                <w:lang w:val="ru-RU"/>
              </w:rPr>
            </w:pPr>
          </w:p>
        </w:tc>
        <w:tc>
          <w:tcPr>
            <w:tcW w:w="4022" w:type="dxa"/>
            <w:tcBorders>
              <w:bottom w:val="single" w:sz="4" w:space="0" w:color="auto"/>
            </w:tcBorders>
          </w:tcPr>
          <w:p w14:paraId="740AFE60" w14:textId="77777777" w:rsidR="0046161E" w:rsidRPr="00023A4A" w:rsidRDefault="0046161E" w:rsidP="00B805DC">
            <w:pPr>
              <w:spacing w:before="0"/>
              <w:jc w:val="center"/>
              <w:rPr>
                <w:rFonts w:cs="Arial"/>
                <w:lang w:val="ru-RU"/>
              </w:rPr>
            </w:pPr>
          </w:p>
        </w:tc>
      </w:tr>
    </w:tbl>
    <w:p w14:paraId="3F6966C5" w14:textId="77777777" w:rsidR="0046161E" w:rsidRPr="00023A4A" w:rsidRDefault="0046161E" w:rsidP="0046161E">
      <w:pPr>
        <w:tabs>
          <w:tab w:val="left" w:pos="90"/>
        </w:tabs>
        <w:spacing w:before="0"/>
        <w:contextualSpacing/>
        <w:rPr>
          <w:rFonts w:ascii="Calibri" w:eastAsia="Calibri" w:hAnsi="Calibri"/>
        </w:rPr>
      </w:pPr>
    </w:p>
    <w:p w14:paraId="4998756C" w14:textId="77777777" w:rsidR="006D1D27" w:rsidRPr="00023A4A" w:rsidRDefault="006D1D27" w:rsidP="00570258">
      <w:pPr>
        <w:spacing w:before="0"/>
        <w:contextualSpacing/>
        <w:rPr>
          <w:rFonts w:cs="Arial"/>
        </w:rPr>
      </w:pPr>
    </w:p>
    <w:p w14:paraId="78DD929D" w14:textId="77777777" w:rsidR="0046161E" w:rsidRPr="00023A4A" w:rsidRDefault="0046161E" w:rsidP="003821A6">
      <w:pPr>
        <w:tabs>
          <w:tab w:val="left" w:pos="270"/>
        </w:tabs>
        <w:spacing w:before="0"/>
        <w:rPr>
          <w:rFonts w:cs="Arial"/>
          <w:b/>
        </w:rPr>
      </w:pPr>
      <w:r w:rsidRPr="00023A4A">
        <w:rPr>
          <w:rFonts w:cs="Arial"/>
          <w:b/>
        </w:rPr>
        <w:lastRenderedPageBreak/>
        <w:t>Партија бр. 13 –</w:t>
      </w:r>
      <w:r w:rsidR="003821A6" w:rsidRPr="00023A4A">
        <w:rPr>
          <w:rFonts w:cs="Arial"/>
          <w:b/>
          <w:lang w:val="sr-Cyrl-RS"/>
        </w:rPr>
        <w:t xml:space="preserve"> Нисконапонски гумени рударски каблови пресека</w:t>
      </w:r>
      <w:r w:rsidR="003821A6" w:rsidRPr="00023A4A">
        <w:rPr>
          <w:rFonts w:cs="Arial"/>
          <w:b/>
        </w:rPr>
        <w:t xml:space="preserve"> </w:t>
      </w:r>
      <w:r w:rsidR="003821A6" w:rsidRPr="00023A4A">
        <w:rPr>
          <w:rFonts w:cs="Arial"/>
          <w:b/>
          <w:lang w:val="sr-Cyrl-RS"/>
        </w:rPr>
        <w:t>50</w:t>
      </w:r>
      <w:r w:rsidR="003821A6" w:rsidRPr="00023A4A">
        <w:rPr>
          <w:rFonts w:cs="Arial"/>
          <w:b/>
        </w:rPr>
        <w:t>x1,5 mm</w:t>
      </w:r>
      <w:r w:rsidR="003821A6" w:rsidRPr="00023A4A">
        <w:rPr>
          <w:rFonts w:cs="Arial"/>
          <w:b/>
          <w:vertAlign w:val="superscript"/>
        </w:rPr>
        <w:t>2</w:t>
      </w:r>
    </w:p>
    <w:p w14:paraId="674E7DD4" w14:textId="77777777" w:rsidR="003821A6" w:rsidRPr="00023A4A" w:rsidRDefault="003821A6" w:rsidP="0046161E">
      <w:pPr>
        <w:tabs>
          <w:tab w:val="left" w:pos="270"/>
        </w:tabs>
        <w:spacing w:before="0"/>
        <w:rPr>
          <w:rFonts w:cs="Arial"/>
          <w:b/>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38"/>
        <w:gridCol w:w="1149"/>
        <w:gridCol w:w="1038"/>
        <w:gridCol w:w="1885"/>
        <w:gridCol w:w="1417"/>
        <w:gridCol w:w="1401"/>
        <w:gridCol w:w="900"/>
        <w:gridCol w:w="553"/>
        <w:gridCol w:w="507"/>
        <w:gridCol w:w="1146"/>
        <w:gridCol w:w="1156"/>
        <w:gridCol w:w="1362"/>
        <w:gridCol w:w="1147"/>
      </w:tblGrid>
      <w:tr w:rsidR="0093289A" w:rsidRPr="00023A4A" w14:paraId="18B9552D" w14:textId="77777777" w:rsidTr="00691CBF">
        <w:trPr>
          <w:tblHeader/>
          <w:tblCellSpacing w:w="0" w:type="dxa"/>
        </w:trPr>
        <w:tc>
          <w:tcPr>
            <w:tcW w:w="33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93E2454" w14:textId="77777777" w:rsidR="0093289A" w:rsidRPr="00023A4A" w:rsidRDefault="0093289A" w:rsidP="0093289A">
            <w:pPr>
              <w:spacing w:before="0"/>
              <w:jc w:val="center"/>
              <w:rPr>
                <w:rFonts w:cs="Arial"/>
                <w:b/>
                <w:bCs/>
              </w:rPr>
            </w:pPr>
            <w:r w:rsidRPr="00023A4A">
              <w:rPr>
                <w:rFonts w:cs="Arial"/>
                <w:b/>
                <w:bCs/>
                <w:color w:val="000000"/>
              </w:rPr>
              <w:t>РБ</w:t>
            </w:r>
          </w:p>
        </w:tc>
        <w:tc>
          <w:tcPr>
            <w:tcW w:w="114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0047D16" w14:textId="77777777" w:rsidR="0093289A" w:rsidRPr="00023A4A" w:rsidRDefault="0093289A" w:rsidP="0093289A">
            <w:pPr>
              <w:spacing w:before="0"/>
              <w:jc w:val="center"/>
              <w:rPr>
                <w:rFonts w:cs="Arial"/>
                <w:b/>
                <w:bCs/>
              </w:rPr>
            </w:pPr>
            <w:r w:rsidRPr="00023A4A">
              <w:rPr>
                <w:rFonts w:cs="Arial"/>
                <w:b/>
                <w:bCs/>
                <w:color w:val="000000"/>
              </w:rPr>
              <w:t>Позиција из плана</w:t>
            </w:r>
          </w:p>
        </w:tc>
        <w:tc>
          <w:tcPr>
            <w:tcW w:w="103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73F9546" w14:textId="77777777" w:rsidR="0093289A" w:rsidRPr="00023A4A" w:rsidRDefault="0093289A" w:rsidP="0093289A">
            <w:pPr>
              <w:spacing w:before="0"/>
              <w:jc w:val="center"/>
              <w:rPr>
                <w:rFonts w:cs="Arial"/>
                <w:b/>
                <w:bCs/>
              </w:rPr>
            </w:pPr>
            <w:r w:rsidRPr="00023A4A">
              <w:rPr>
                <w:rFonts w:cs="Arial"/>
                <w:b/>
                <w:bCs/>
                <w:color w:val="000000"/>
              </w:rPr>
              <w:t>Шифра ЕРЦа</w:t>
            </w:r>
          </w:p>
        </w:tc>
        <w:tc>
          <w:tcPr>
            <w:tcW w:w="188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D4E8801" w14:textId="77777777" w:rsidR="0093289A" w:rsidRPr="00023A4A" w:rsidRDefault="0093289A" w:rsidP="0093289A">
            <w:pPr>
              <w:spacing w:before="0"/>
              <w:jc w:val="center"/>
              <w:rPr>
                <w:rFonts w:cs="Arial"/>
                <w:b/>
                <w:bCs/>
              </w:rPr>
            </w:pPr>
            <w:r w:rsidRPr="00023A4A">
              <w:rPr>
                <w:rFonts w:cs="Arial"/>
                <w:b/>
                <w:bCs/>
              </w:rPr>
              <w:t xml:space="preserve">Назив робе </w:t>
            </w:r>
            <w:r w:rsidRPr="00023A4A">
              <w:rPr>
                <w:rFonts w:cs="Arial"/>
                <w:b/>
                <w:bCs/>
                <w:lang w:val="sr-Cyrl-RS"/>
              </w:rPr>
              <w:t>или одговарајући</w:t>
            </w:r>
          </w:p>
        </w:tc>
        <w:tc>
          <w:tcPr>
            <w:tcW w:w="141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8C465A8" w14:textId="77777777" w:rsidR="0093289A" w:rsidRPr="00023A4A" w:rsidRDefault="0093289A" w:rsidP="0093289A">
            <w:pPr>
              <w:spacing w:before="0"/>
              <w:jc w:val="left"/>
              <w:rPr>
                <w:rFonts w:eastAsia="Calibri" w:cs="Arial"/>
                <w:b/>
                <w:bCs/>
                <w:noProof/>
              </w:rPr>
            </w:pPr>
            <w:r w:rsidRPr="00023A4A">
              <w:rPr>
                <w:rFonts w:eastAsia="Calibri" w:cs="Arial"/>
                <w:b/>
                <w:bCs/>
                <w:noProof/>
              </w:rPr>
              <w:t>Понуђено одговарајуће добро</w:t>
            </w:r>
          </w:p>
        </w:tc>
        <w:tc>
          <w:tcPr>
            <w:tcW w:w="1401"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17CA8F6" w14:textId="77777777" w:rsidR="0093289A" w:rsidRPr="00023A4A" w:rsidRDefault="0093289A" w:rsidP="0093289A">
            <w:pPr>
              <w:spacing w:before="0"/>
              <w:jc w:val="left"/>
              <w:rPr>
                <w:rFonts w:eastAsia="Calibri" w:cs="Arial"/>
                <w:b/>
                <w:bCs/>
                <w:noProof/>
              </w:rPr>
            </w:pPr>
            <w:r w:rsidRPr="00023A4A">
              <w:rPr>
                <w:rFonts w:eastAsia="Calibri" w:cs="Arial"/>
                <w:b/>
                <w:bCs/>
                <w:noProof/>
              </w:rPr>
              <w:t>Произвођач и земља порекла</w:t>
            </w:r>
          </w:p>
        </w:tc>
        <w:tc>
          <w:tcPr>
            <w:tcW w:w="900" w:type="dxa"/>
            <w:tcBorders>
              <w:top w:val="outset" w:sz="6" w:space="0" w:color="000000"/>
              <w:left w:val="outset" w:sz="6" w:space="0" w:color="000000"/>
              <w:bottom w:val="outset" w:sz="6" w:space="0" w:color="000000"/>
              <w:right w:val="outset" w:sz="6" w:space="0" w:color="000000"/>
            </w:tcBorders>
            <w:shd w:val="clear" w:color="auto" w:fill="C0C0C0"/>
            <w:hideMark/>
          </w:tcPr>
          <w:p w14:paraId="766AB16B" w14:textId="77777777" w:rsidR="0093289A" w:rsidRPr="00023A4A" w:rsidRDefault="0093289A" w:rsidP="0093289A">
            <w:pPr>
              <w:rPr>
                <w:rFonts w:cs="Arial"/>
                <w:b/>
              </w:rPr>
            </w:pPr>
            <w:r w:rsidRPr="00023A4A">
              <w:rPr>
                <w:rFonts w:cs="Arial"/>
                <w:b/>
              </w:rPr>
              <w:t>Mагацин</w:t>
            </w:r>
          </w:p>
        </w:tc>
        <w:tc>
          <w:tcPr>
            <w:tcW w:w="553" w:type="dxa"/>
            <w:tcBorders>
              <w:top w:val="outset" w:sz="6" w:space="0" w:color="000000"/>
              <w:left w:val="outset" w:sz="6" w:space="0" w:color="000000"/>
              <w:bottom w:val="outset" w:sz="6" w:space="0" w:color="000000"/>
              <w:right w:val="outset" w:sz="6" w:space="0" w:color="000000"/>
            </w:tcBorders>
            <w:shd w:val="clear" w:color="auto" w:fill="C0C0C0"/>
            <w:hideMark/>
          </w:tcPr>
          <w:p w14:paraId="76253DB8" w14:textId="77777777" w:rsidR="0093289A" w:rsidRPr="00023A4A" w:rsidRDefault="0093289A" w:rsidP="0093289A">
            <w:pPr>
              <w:rPr>
                <w:rFonts w:cs="Arial"/>
                <w:b/>
              </w:rPr>
            </w:pPr>
            <w:r w:rsidRPr="00023A4A">
              <w:rPr>
                <w:rFonts w:cs="Arial"/>
                <w:b/>
              </w:rPr>
              <w:t>Јед.</w:t>
            </w:r>
          </w:p>
          <w:p w14:paraId="0DBDB2C2" w14:textId="77777777" w:rsidR="0093289A" w:rsidRPr="00023A4A" w:rsidRDefault="0093289A" w:rsidP="0093289A">
            <w:pPr>
              <w:rPr>
                <w:rFonts w:cs="Arial"/>
                <w:b/>
              </w:rPr>
            </w:pPr>
            <w:r w:rsidRPr="00023A4A">
              <w:rPr>
                <w:rFonts w:cs="Arial"/>
                <w:b/>
              </w:rPr>
              <w:t>мере</w:t>
            </w:r>
          </w:p>
        </w:tc>
        <w:tc>
          <w:tcPr>
            <w:tcW w:w="507" w:type="dxa"/>
            <w:tcBorders>
              <w:top w:val="outset" w:sz="6" w:space="0" w:color="000000"/>
              <w:left w:val="outset" w:sz="6" w:space="0" w:color="000000"/>
              <w:bottom w:val="outset" w:sz="6" w:space="0" w:color="000000"/>
              <w:right w:val="outset" w:sz="6" w:space="0" w:color="000000"/>
            </w:tcBorders>
            <w:shd w:val="clear" w:color="auto" w:fill="C0C0C0"/>
            <w:hideMark/>
          </w:tcPr>
          <w:p w14:paraId="417F7A25" w14:textId="77777777" w:rsidR="0093289A" w:rsidRPr="00023A4A" w:rsidRDefault="0093289A" w:rsidP="0093289A">
            <w:pPr>
              <w:rPr>
                <w:rFonts w:cs="Arial"/>
                <w:b/>
              </w:rPr>
            </w:pPr>
            <w:r w:rsidRPr="00023A4A">
              <w:rPr>
                <w:rFonts w:cs="Arial"/>
                <w:b/>
              </w:rPr>
              <w:t>Кол.</w:t>
            </w:r>
          </w:p>
        </w:tc>
        <w:tc>
          <w:tcPr>
            <w:tcW w:w="1146" w:type="dxa"/>
            <w:tcBorders>
              <w:top w:val="outset" w:sz="6" w:space="0" w:color="000000"/>
              <w:left w:val="outset" w:sz="6" w:space="0" w:color="000000"/>
              <w:bottom w:val="outset" w:sz="6" w:space="0" w:color="000000"/>
              <w:right w:val="outset" w:sz="6" w:space="0" w:color="000000"/>
            </w:tcBorders>
            <w:shd w:val="clear" w:color="auto" w:fill="C0C0C0"/>
            <w:hideMark/>
          </w:tcPr>
          <w:p w14:paraId="527DA3B9" w14:textId="77777777" w:rsidR="0093289A" w:rsidRPr="00023A4A" w:rsidRDefault="0093289A" w:rsidP="0093289A">
            <w:pPr>
              <w:rPr>
                <w:rFonts w:cs="Arial"/>
                <w:b/>
              </w:rPr>
            </w:pPr>
            <w:r w:rsidRPr="00023A4A">
              <w:rPr>
                <w:rFonts w:cs="Arial"/>
                <w:b/>
              </w:rPr>
              <w:t xml:space="preserve">Јед.цена </w:t>
            </w:r>
            <w:r w:rsidRPr="00023A4A">
              <w:rPr>
                <w:rFonts w:cs="Arial"/>
                <w:b/>
                <w:lang w:val="sr-Cyrl-RS"/>
              </w:rPr>
              <w:t xml:space="preserve">дин/Еур </w:t>
            </w:r>
            <w:r w:rsidRPr="00023A4A">
              <w:rPr>
                <w:rFonts w:cs="Arial"/>
                <w:b/>
              </w:rPr>
              <w:t>без ПДВ-а</w:t>
            </w:r>
          </w:p>
        </w:tc>
        <w:tc>
          <w:tcPr>
            <w:tcW w:w="1156" w:type="dxa"/>
            <w:tcBorders>
              <w:top w:val="outset" w:sz="6" w:space="0" w:color="000000"/>
              <w:left w:val="outset" w:sz="6" w:space="0" w:color="000000"/>
              <w:bottom w:val="outset" w:sz="6" w:space="0" w:color="000000"/>
              <w:right w:val="outset" w:sz="6" w:space="0" w:color="000000"/>
            </w:tcBorders>
            <w:shd w:val="clear" w:color="auto" w:fill="C0C0C0"/>
            <w:hideMark/>
          </w:tcPr>
          <w:p w14:paraId="38FED895" w14:textId="77777777" w:rsidR="0093289A" w:rsidRPr="00023A4A" w:rsidRDefault="0093289A" w:rsidP="0093289A">
            <w:pPr>
              <w:rPr>
                <w:rFonts w:cs="Arial"/>
                <w:b/>
              </w:rPr>
            </w:pPr>
            <w:r w:rsidRPr="00023A4A">
              <w:rPr>
                <w:rFonts w:cs="Arial"/>
                <w:b/>
              </w:rPr>
              <w:t>Јед.цена</w:t>
            </w:r>
            <w:r w:rsidRPr="00023A4A">
              <w:rPr>
                <w:rFonts w:cs="Arial"/>
                <w:b/>
                <w:lang w:val="sr-Cyrl-RS"/>
              </w:rPr>
              <w:t xml:space="preserve"> дин/Еур</w:t>
            </w:r>
            <w:r w:rsidRPr="00023A4A">
              <w:rPr>
                <w:rFonts w:cs="Arial"/>
                <w:b/>
              </w:rPr>
              <w:t xml:space="preserve"> са ПДВ-ом</w:t>
            </w:r>
          </w:p>
        </w:tc>
        <w:tc>
          <w:tcPr>
            <w:tcW w:w="1362" w:type="dxa"/>
            <w:tcBorders>
              <w:top w:val="outset" w:sz="6" w:space="0" w:color="000000"/>
              <w:left w:val="outset" w:sz="6" w:space="0" w:color="000000"/>
              <w:bottom w:val="outset" w:sz="6" w:space="0" w:color="000000"/>
              <w:right w:val="outset" w:sz="6" w:space="0" w:color="000000"/>
            </w:tcBorders>
            <w:shd w:val="clear" w:color="auto" w:fill="C0C0C0"/>
            <w:hideMark/>
          </w:tcPr>
          <w:p w14:paraId="23C7A6F2" w14:textId="77777777" w:rsidR="0093289A" w:rsidRPr="00023A4A" w:rsidRDefault="0093289A" w:rsidP="0093289A">
            <w:pPr>
              <w:rPr>
                <w:rFonts w:cs="Arial"/>
                <w:b/>
              </w:rPr>
            </w:pPr>
            <w:r w:rsidRPr="00023A4A">
              <w:rPr>
                <w:rFonts w:cs="Arial"/>
                <w:b/>
              </w:rPr>
              <w:t xml:space="preserve">Укупна </w:t>
            </w:r>
            <w:r w:rsidRPr="00023A4A">
              <w:rPr>
                <w:rFonts w:cs="Arial"/>
                <w:b/>
                <w:lang w:val="sr-Cyrl-RS"/>
              </w:rPr>
              <w:t xml:space="preserve">цена  дин/Еур </w:t>
            </w:r>
            <w:r w:rsidRPr="00023A4A">
              <w:rPr>
                <w:rFonts w:cs="Arial"/>
                <w:b/>
              </w:rPr>
              <w:t>без ПДВ-а</w:t>
            </w:r>
          </w:p>
        </w:tc>
        <w:tc>
          <w:tcPr>
            <w:tcW w:w="1147" w:type="dxa"/>
            <w:tcBorders>
              <w:top w:val="outset" w:sz="6" w:space="0" w:color="000000"/>
              <w:left w:val="outset" w:sz="6" w:space="0" w:color="000000"/>
              <w:bottom w:val="outset" w:sz="6" w:space="0" w:color="000000"/>
              <w:right w:val="outset" w:sz="6" w:space="0" w:color="000000"/>
            </w:tcBorders>
            <w:shd w:val="clear" w:color="auto" w:fill="C0C0C0"/>
            <w:hideMark/>
          </w:tcPr>
          <w:p w14:paraId="3D5C4B16" w14:textId="77777777" w:rsidR="0093289A" w:rsidRPr="00023A4A" w:rsidRDefault="0093289A" w:rsidP="0093289A">
            <w:pPr>
              <w:rPr>
                <w:rFonts w:cs="Arial"/>
                <w:b/>
              </w:rPr>
            </w:pPr>
            <w:r w:rsidRPr="00023A4A">
              <w:rPr>
                <w:rFonts w:cs="Arial"/>
                <w:b/>
              </w:rPr>
              <w:t xml:space="preserve">Укупна </w:t>
            </w:r>
            <w:r w:rsidRPr="00023A4A">
              <w:rPr>
                <w:rFonts w:cs="Arial"/>
                <w:b/>
                <w:lang w:val="sr-Cyrl-RS"/>
              </w:rPr>
              <w:t xml:space="preserve">цена дин/Еур </w:t>
            </w:r>
            <w:r w:rsidRPr="00023A4A">
              <w:rPr>
                <w:rFonts w:cs="Arial"/>
                <w:b/>
              </w:rPr>
              <w:t>са ПДВ-ом</w:t>
            </w:r>
          </w:p>
        </w:tc>
      </w:tr>
      <w:tr w:rsidR="0046161E" w:rsidRPr="00023A4A" w14:paraId="2DCE8137" w14:textId="77777777" w:rsidTr="00691CBF">
        <w:trPr>
          <w:tblHeader/>
          <w:tblCellSpacing w:w="0" w:type="dxa"/>
        </w:trPr>
        <w:tc>
          <w:tcPr>
            <w:tcW w:w="338"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19054C15" w14:textId="77777777" w:rsidR="0046161E" w:rsidRPr="00023A4A" w:rsidRDefault="0046161E" w:rsidP="00B805DC">
            <w:pPr>
              <w:spacing w:before="0"/>
              <w:jc w:val="center"/>
              <w:rPr>
                <w:rFonts w:ascii="Calibri" w:hAnsi="Calibri"/>
                <w:b/>
                <w:bCs/>
                <w:color w:val="000000"/>
              </w:rPr>
            </w:pPr>
            <w:r w:rsidRPr="00023A4A">
              <w:rPr>
                <w:rFonts w:ascii="Calibri" w:hAnsi="Calibri"/>
                <w:b/>
                <w:bCs/>
                <w:color w:val="000000"/>
              </w:rPr>
              <w:t>1</w:t>
            </w:r>
          </w:p>
        </w:tc>
        <w:tc>
          <w:tcPr>
            <w:tcW w:w="1149"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7B4485F6" w14:textId="77777777" w:rsidR="0046161E" w:rsidRPr="00023A4A" w:rsidRDefault="0046161E" w:rsidP="00B805DC">
            <w:pPr>
              <w:spacing w:before="0"/>
              <w:jc w:val="center"/>
              <w:rPr>
                <w:rFonts w:ascii="Calibri" w:hAnsi="Calibri"/>
                <w:b/>
                <w:bCs/>
                <w:color w:val="000000"/>
              </w:rPr>
            </w:pPr>
            <w:r w:rsidRPr="00023A4A">
              <w:rPr>
                <w:rFonts w:ascii="Calibri" w:hAnsi="Calibri"/>
                <w:b/>
                <w:bCs/>
                <w:color w:val="000000"/>
              </w:rPr>
              <w:t>2</w:t>
            </w:r>
          </w:p>
        </w:tc>
        <w:tc>
          <w:tcPr>
            <w:tcW w:w="1038"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0ED42163" w14:textId="77777777" w:rsidR="0046161E" w:rsidRPr="00023A4A" w:rsidRDefault="0046161E" w:rsidP="00B805DC">
            <w:pPr>
              <w:spacing w:before="0"/>
              <w:jc w:val="center"/>
              <w:rPr>
                <w:rFonts w:ascii="Calibri" w:hAnsi="Calibri"/>
                <w:b/>
                <w:bCs/>
                <w:color w:val="000000"/>
              </w:rPr>
            </w:pPr>
            <w:r w:rsidRPr="00023A4A">
              <w:rPr>
                <w:rFonts w:ascii="Calibri" w:hAnsi="Calibri"/>
                <w:b/>
                <w:bCs/>
                <w:color w:val="000000"/>
              </w:rPr>
              <w:t>3</w:t>
            </w:r>
          </w:p>
        </w:tc>
        <w:tc>
          <w:tcPr>
            <w:tcW w:w="1885"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7B117F8B" w14:textId="77777777" w:rsidR="0046161E" w:rsidRPr="00023A4A" w:rsidRDefault="0046161E" w:rsidP="00B805DC">
            <w:pPr>
              <w:spacing w:before="0"/>
              <w:jc w:val="center"/>
              <w:rPr>
                <w:rFonts w:ascii="Calibri" w:hAnsi="Calibri"/>
                <w:b/>
                <w:bCs/>
              </w:rPr>
            </w:pPr>
            <w:r w:rsidRPr="00023A4A">
              <w:rPr>
                <w:rFonts w:ascii="Calibri" w:hAnsi="Calibri"/>
                <w:b/>
                <w:bCs/>
              </w:rPr>
              <w:t>4</w:t>
            </w:r>
          </w:p>
        </w:tc>
        <w:tc>
          <w:tcPr>
            <w:tcW w:w="1417"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6956FA9E" w14:textId="77777777" w:rsidR="0046161E" w:rsidRPr="00023A4A" w:rsidRDefault="0046161E" w:rsidP="00B805DC">
            <w:pPr>
              <w:spacing w:before="0"/>
              <w:jc w:val="center"/>
              <w:rPr>
                <w:rFonts w:ascii="Calibri" w:hAnsi="Calibri"/>
                <w:b/>
                <w:bCs/>
                <w:color w:val="000000"/>
              </w:rPr>
            </w:pPr>
            <w:r w:rsidRPr="00023A4A">
              <w:rPr>
                <w:rFonts w:ascii="Calibri" w:hAnsi="Calibri"/>
                <w:b/>
                <w:bCs/>
                <w:color w:val="000000"/>
              </w:rPr>
              <w:t>5</w:t>
            </w:r>
          </w:p>
        </w:tc>
        <w:tc>
          <w:tcPr>
            <w:tcW w:w="1401"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48D97ACE" w14:textId="77777777" w:rsidR="0046161E" w:rsidRPr="00023A4A" w:rsidRDefault="0046161E" w:rsidP="00B805DC">
            <w:pPr>
              <w:spacing w:before="0"/>
              <w:jc w:val="center"/>
              <w:rPr>
                <w:rFonts w:ascii="Calibri" w:hAnsi="Calibri"/>
                <w:b/>
                <w:bCs/>
                <w:color w:val="000000"/>
              </w:rPr>
            </w:pPr>
            <w:r w:rsidRPr="00023A4A">
              <w:rPr>
                <w:rFonts w:ascii="Calibri" w:hAnsi="Calibri"/>
                <w:b/>
                <w:bCs/>
                <w:color w:val="000000"/>
              </w:rPr>
              <w:t>6</w:t>
            </w:r>
          </w:p>
        </w:tc>
        <w:tc>
          <w:tcPr>
            <w:tcW w:w="900"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5A4910E5" w14:textId="77777777" w:rsidR="0046161E" w:rsidRPr="00023A4A" w:rsidRDefault="0046161E" w:rsidP="00B805DC">
            <w:pPr>
              <w:spacing w:before="0"/>
              <w:jc w:val="center"/>
              <w:rPr>
                <w:rFonts w:ascii="Calibri" w:hAnsi="Calibri"/>
                <w:b/>
                <w:bCs/>
                <w:color w:val="000000"/>
              </w:rPr>
            </w:pPr>
            <w:r w:rsidRPr="00023A4A">
              <w:rPr>
                <w:rFonts w:ascii="Calibri" w:hAnsi="Calibri"/>
                <w:b/>
                <w:bCs/>
                <w:color w:val="000000"/>
              </w:rPr>
              <w:t>7</w:t>
            </w:r>
          </w:p>
        </w:tc>
        <w:tc>
          <w:tcPr>
            <w:tcW w:w="553"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4019F5C9" w14:textId="77777777" w:rsidR="0046161E" w:rsidRPr="00023A4A" w:rsidRDefault="0046161E" w:rsidP="00B805DC">
            <w:pPr>
              <w:spacing w:before="0"/>
              <w:jc w:val="center"/>
              <w:rPr>
                <w:rFonts w:ascii="Calibri" w:hAnsi="Calibri"/>
                <w:b/>
                <w:bCs/>
                <w:color w:val="000000"/>
              </w:rPr>
            </w:pPr>
            <w:r w:rsidRPr="00023A4A">
              <w:rPr>
                <w:rFonts w:ascii="Calibri" w:hAnsi="Calibri"/>
                <w:b/>
                <w:bCs/>
                <w:color w:val="000000"/>
              </w:rPr>
              <w:t>8</w:t>
            </w:r>
          </w:p>
        </w:tc>
        <w:tc>
          <w:tcPr>
            <w:tcW w:w="507"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3EF6FCA2" w14:textId="77777777" w:rsidR="0046161E" w:rsidRPr="00023A4A" w:rsidRDefault="0046161E" w:rsidP="00B805DC">
            <w:pPr>
              <w:spacing w:before="0"/>
              <w:jc w:val="center"/>
              <w:rPr>
                <w:rFonts w:ascii="Calibri" w:hAnsi="Calibri"/>
                <w:b/>
                <w:bCs/>
                <w:color w:val="000000"/>
              </w:rPr>
            </w:pPr>
            <w:r w:rsidRPr="00023A4A">
              <w:rPr>
                <w:rFonts w:ascii="Calibri" w:hAnsi="Calibri"/>
                <w:b/>
                <w:bCs/>
                <w:color w:val="000000"/>
              </w:rPr>
              <w:t>9</w:t>
            </w:r>
          </w:p>
        </w:tc>
        <w:tc>
          <w:tcPr>
            <w:tcW w:w="1146"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244699D0" w14:textId="77777777" w:rsidR="0046161E" w:rsidRPr="00023A4A" w:rsidRDefault="0046161E" w:rsidP="00B805DC">
            <w:pPr>
              <w:spacing w:before="0"/>
              <w:jc w:val="center"/>
              <w:rPr>
                <w:rFonts w:ascii="Calibri" w:hAnsi="Calibri"/>
                <w:b/>
                <w:bCs/>
                <w:color w:val="000000"/>
              </w:rPr>
            </w:pPr>
            <w:r w:rsidRPr="00023A4A">
              <w:rPr>
                <w:rFonts w:ascii="Calibri" w:hAnsi="Calibri"/>
                <w:b/>
                <w:bCs/>
                <w:color w:val="000000"/>
              </w:rPr>
              <w:t>10</w:t>
            </w:r>
          </w:p>
        </w:tc>
        <w:tc>
          <w:tcPr>
            <w:tcW w:w="1156"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43877490" w14:textId="77777777" w:rsidR="0046161E" w:rsidRPr="00023A4A" w:rsidRDefault="0046161E" w:rsidP="00B805DC">
            <w:pPr>
              <w:spacing w:before="0"/>
              <w:jc w:val="center"/>
              <w:rPr>
                <w:rFonts w:ascii="Calibri" w:hAnsi="Calibri"/>
                <w:b/>
                <w:bCs/>
                <w:color w:val="000000"/>
              </w:rPr>
            </w:pPr>
            <w:r w:rsidRPr="00023A4A">
              <w:rPr>
                <w:rFonts w:ascii="Calibri" w:hAnsi="Calibri"/>
                <w:b/>
                <w:bCs/>
                <w:color w:val="000000"/>
              </w:rPr>
              <w:t>11</w:t>
            </w:r>
          </w:p>
        </w:tc>
        <w:tc>
          <w:tcPr>
            <w:tcW w:w="1362"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3E8F9466" w14:textId="77777777" w:rsidR="0046161E" w:rsidRPr="00023A4A" w:rsidRDefault="0046161E" w:rsidP="00B805DC">
            <w:pPr>
              <w:spacing w:before="0"/>
              <w:jc w:val="center"/>
              <w:rPr>
                <w:rFonts w:ascii="Calibri" w:hAnsi="Calibri"/>
                <w:b/>
                <w:bCs/>
                <w:color w:val="000000"/>
              </w:rPr>
            </w:pPr>
            <w:r w:rsidRPr="00023A4A">
              <w:rPr>
                <w:rFonts w:ascii="Calibri" w:hAnsi="Calibri"/>
                <w:b/>
                <w:bCs/>
                <w:color w:val="000000"/>
              </w:rPr>
              <w:t>12</w:t>
            </w:r>
          </w:p>
        </w:tc>
        <w:tc>
          <w:tcPr>
            <w:tcW w:w="1147"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253CEFF6" w14:textId="77777777" w:rsidR="0046161E" w:rsidRPr="00023A4A" w:rsidRDefault="0046161E" w:rsidP="00B805DC">
            <w:pPr>
              <w:spacing w:before="0"/>
              <w:jc w:val="center"/>
              <w:rPr>
                <w:rFonts w:ascii="Calibri" w:hAnsi="Calibri"/>
                <w:b/>
                <w:bCs/>
                <w:color w:val="000000"/>
              </w:rPr>
            </w:pPr>
            <w:r w:rsidRPr="00023A4A">
              <w:rPr>
                <w:rFonts w:ascii="Calibri" w:hAnsi="Calibri"/>
                <w:b/>
                <w:bCs/>
                <w:color w:val="000000"/>
              </w:rPr>
              <w:t>13</w:t>
            </w:r>
          </w:p>
        </w:tc>
      </w:tr>
      <w:tr w:rsidR="00E43FDE" w:rsidRPr="00023A4A" w14:paraId="37732358" w14:textId="77777777" w:rsidTr="00316380">
        <w:trPr>
          <w:tblCellSpacing w:w="0" w:type="dxa"/>
        </w:trPr>
        <w:tc>
          <w:tcPr>
            <w:tcW w:w="338" w:type="dxa"/>
            <w:tcBorders>
              <w:top w:val="outset" w:sz="6" w:space="0" w:color="D0D7E5"/>
              <w:left w:val="outset" w:sz="6" w:space="0" w:color="D0D7E5"/>
              <w:bottom w:val="outset" w:sz="6" w:space="0" w:color="D0D7E5"/>
              <w:right w:val="outset" w:sz="6" w:space="0" w:color="D0D7E5"/>
            </w:tcBorders>
            <w:shd w:val="clear" w:color="auto" w:fill="FFFFFF"/>
            <w:vAlign w:val="center"/>
            <w:hideMark/>
          </w:tcPr>
          <w:p w14:paraId="663FF471" w14:textId="77777777" w:rsidR="00E43FDE" w:rsidRPr="00023A4A" w:rsidRDefault="00E43FDE" w:rsidP="00DF302A">
            <w:pPr>
              <w:pStyle w:val="ListParagraph"/>
              <w:numPr>
                <w:ilvl w:val="0"/>
                <w:numId w:val="40"/>
              </w:numPr>
              <w:spacing w:before="0"/>
              <w:jc w:val="center"/>
              <w:rPr>
                <w:rFonts w:ascii="Times New Roman" w:hAnsi="Times New Roman"/>
              </w:rPr>
            </w:pPr>
          </w:p>
        </w:tc>
        <w:tc>
          <w:tcPr>
            <w:tcW w:w="1149" w:type="dxa"/>
            <w:tcBorders>
              <w:top w:val="outset" w:sz="6" w:space="0" w:color="D0D7E5"/>
              <w:left w:val="outset" w:sz="6" w:space="0" w:color="D0D7E5"/>
              <w:bottom w:val="outset" w:sz="6" w:space="0" w:color="D0D7E5"/>
              <w:right w:val="outset" w:sz="6" w:space="0" w:color="D0D7E5"/>
            </w:tcBorders>
            <w:shd w:val="clear" w:color="auto" w:fill="FFFFFF"/>
          </w:tcPr>
          <w:p w14:paraId="3E918E9C" w14:textId="77777777" w:rsidR="00E43FDE" w:rsidRPr="00023A4A" w:rsidRDefault="00E43FDE" w:rsidP="00316380">
            <w:pPr>
              <w:spacing w:before="0"/>
              <w:jc w:val="right"/>
              <w:rPr>
                <w:rFonts w:ascii="Times New Roman" w:hAnsi="Times New Roman"/>
              </w:rPr>
            </w:pPr>
            <w:r w:rsidRPr="00023A4A">
              <w:rPr>
                <w:rFonts w:ascii="Calibri" w:hAnsi="Calibri"/>
                <w:color w:val="000000"/>
              </w:rPr>
              <w:t>19105</w:t>
            </w:r>
          </w:p>
        </w:tc>
        <w:tc>
          <w:tcPr>
            <w:tcW w:w="1038" w:type="dxa"/>
            <w:tcBorders>
              <w:top w:val="outset" w:sz="6" w:space="0" w:color="D0D7E5"/>
              <w:left w:val="outset" w:sz="6" w:space="0" w:color="D0D7E5"/>
              <w:bottom w:val="outset" w:sz="6" w:space="0" w:color="D0D7E5"/>
              <w:right w:val="outset" w:sz="6" w:space="0" w:color="D0D7E5"/>
            </w:tcBorders>
            <w:shd w:val="clear" w:color="auto" w:fill="FFFFFF"/>
          </w:tcPr>
          <w:p w14:paraId="7118BE4D" w14:textId="77777777" w:rsidR="00E43FDE" w:rsidRPr="00023A4A" w:rsidRDefault="00E43FDE" w:rsidP="00316380">
            <w:pPr>
              <w:spacing w:before="0"/>
              <w:jc w:val="left"/>
              <w:rPr>
                <w:rFonts w:ascii="Times New Roman" w:hAnsi="Times New Roman"/>
              </w:rPr>
            </w:pPr>
            <w:r w:rsidRPr="00023A4A">
              <w:rPr>
                <w:rFonts w:ascii="Calibri" w:hAnsi="Calibri"/>
                <w:color w:val="000000"/>
              </w:rPr>
              <w:t>P0034596</w:t>
            </w:r>
          </w:p>
        </w:tc>
        <w:tc>
          <w:tcPr>
            <w:tcW w:w="1885" w:type="dxa"/>
            <w:tcBorders>
              <w:top w:val="outset" w:sz="6" w:space="0" w:color="D0D7E5"/>
              <w:left w:val="outset" w:sz="6" w:space="0" w:color="D0D7E5"/>
              <w:bottom w:val="outset" w:sz="6" w:space="0" w:color="D0D7E5"/>
              <w:right w:val="outset" w:sz="6" w:space="0" w:color="D0D7E5"/>
            </w:tcBorders>
            <w:shd w:val="clear" w:color="auto" w:fill="FFFFFF"/>
          </w:tcPr>
          <w:p w14:paraId="5D4982B0" w14:textId="77777777" w:rsidR="00142658" w:rsidRPr="00023A4A" w:rsidRDefault="00142658" w:rsidP="00142658">
            <w:pPr>
              <w:spacing w:before="0"/>
              <w:jc w:val="left"/>
              <w:rPr>
                <w:rFonts w:ascii="Times New Roman" w:hAnsi="Times New Roman"/>
              </w:rPr>
            </w:pPr>
            <w:r w:rsidRPr="00023A4A">
              <w:rPr>
                <w:rFonts w:ascii="Times New Roman" w:hAnsi="Times New Roman"/>
              </w:rPr>
              <w:t xml:space="preserve">Rudarski kabl savitljivi </w:t>
            </w:r>
          </w:p>
          <w:p w14:paraId="6827775F" w14:textId="77777777" w:rsidR="00142658" w:rsidRPr="00023A4A" w:rsidRDefault="00142658" w:rsidP="00142658">
            <w:pPr>
              <w:spacing w:before="0"/>
              <w:jc w:val="left"/>
              <w:rPr>
                <w:rFonts w:ascii="Times New Roman" w:hAnsi="Times New Roman"/>
              </w:rPr>
            </w:pPr>
            <w:r w:rsidRPr="00023A4A">
              <w:rPr>
                <w:rFonts w:ascii="Times New Roman" w:hAnsi="Times New Roman"/>
              </w:rPr>
              <w:t xml:space="preserve">0,6/1kV </w:t>
            </w:r>
          </w:p>
          <w:p w14:paraId="4D1B64C2" w14:textId="77777777" w:rsidR="00E43FDE" w:rsidRPr="00023A4A" w:rsidRDefault="00142658" w:rsidP="00142658">
            <w:pPr>
              <w:spacing w:before="0"/>
              <w:jc w:val="left"/>
              <w:rPr>
                <w:rFonts w:ascii="Times New Roman" w:hAnsi="Times New Roman"/>
              </w:rPr>
            </w:pPr>
            <w:r w:rsidRPr="00023A4A">
              <w:rPr>
                <w:rFonts w:ascii="Times New Roman" w:hAnsi="Times New Roman"/>
              </w:rPr>
              <w:t>EpN50 50x1,5</w:t>
            </w:r>
          </w:p>
        </w:tc>
        <w:tc>
          <w:tcPr>
            <w:tcW w:w="1417" w:type="dxa"/>
            <w:tcBorders>
              <w:top w:val="outset" w:sz="6" w:space="0" w:color="D0D7E5"/>
              <w:left w:val="outset" w:sz="6" w:space="0" w:color="D0D7E5"/>
              <w:bottom w:val="outset" w:sz="6" w:space="0" w:color="D0D7E5"/>
              <w:right w:val="outset" w:sz="6" w:space="0" w:color="D0D7E5"/>
            </w:tcBorders>
            <w:shd w:val="clear" w:color="auto" w:fill="FFFFFF"/>
            <w:hideMark/>
          </w:tcPr>
          <w:p w14:paraId="2EF539E0" w14:textId="77777777" w:rsidR="00E43FDE" w:rsidRPr="00023A4A" w:rsidRDefault="00E43FDE" w:rsidP="0046161E">
            <w:pPr>
              <w:spacing w:before="0"/>
              <w:jc w:val="right"/>
              <w:rPr>
                <w:rFonts w:ascii="Times New Roman" w:hAnsi="Times New Roman"/>
              </w:rPr>
            </w:pPr>
          </w:p>
        </w:tc>
        <w:tc>
          <w:tcPr>
            <w:tcW w:w="1401" w:type="dxa"/>
            <w:tcBorders>
              <w:top w:val="outset" w:sz="6" w:space="0" w:color="D0D7E5"/>
              <w:left w:val="outset" w:sz="6" w:space="0" w:color="D0D7E5"/>
              <w:bottom w:val="outset" w:sz="6" w:space="0" w:color="D0D7E5"/>
              <w:right w:val="outset" w:sz="6" w:space="0" w:color="D0D7E5"/>
            </w:tcBorders>
            <w:shd w:val="clear" w:color="auto" w:fill="FFFFFF"/>
            <w:hideMark/>
          </w:tcPr>
          <w:p w14:paraId="10BA0039" w14:textId="77777777" w:rsidR="00E43FDE" w:rsidRPr="00023A4A" w:rsidRDefault="00E43FDE" w:rsidP="0046161E">
            <w:pPr>
              <w:spacing w:before="0"/>
              <w:jc w:val="right"/>
              <w:rPr>
                <w:rFonts w:ascii="Times New Roman" w:hAnsi="Times New Roman"/>
              </w:rPr>
            </w:pPr>
          </w:p>
        </w:tc>
        <w:tc>
          <w:tcPr>
            <w:tcW w:w="900" w:type="dxa"/>
            <w:tcBorders>
              <w:top w:val="outset" w:sz="6" w:space="0" w:color="D0D7E5"/>
              <w:left w:val="outset" w:sz="6" w:space="0" w:color="D0D7E5"/>
              <w:bottom w:val="outset" w:sz="6" w:space="0" w:color="D0D7E5"/>
              <w:right w:val="outset" w:sz="6" w:space="0" w:color="D0D7E5"/>
            </w:tcBorders>
            <w:shd w:val="clear" w:color="auto" w:fill="FFFFFF"/>
            <w:vAlign w:val="center"/>
            <w:hideMark/>
          </w:tcPr>
          <w:p w14:paraId="4AA746E0" w14:textId="77777777" w:rsidR="00E43FDE" w:rsidRPr="00023A4A" w:rsidRDefault="00E43FDE" w:rsidP="00D15EF3">
            <w:pPr>
              <w:spacing w:before="0"/>
              <w:jc w:val="center"/>
              <w:rPr>
                <w:rFonts w:ascii="Times New Roman" w:hAnsi="Times New Roman"/>
              </w:rPr>
            </w:pPr>
            <w:r w:rsidRPr="00023A4A">
              <w:rPr>
                <w:rFonts w:ascii="Calibri" w:hAnsi="Calibri"/>
                <w:color w:val="000000"/>
              </w:rPr>
              <w:t>008</w:t>
            </w:r>
          </w:p>
        </w:tc>
        <w:tc>
          <w:tcPr>
            <w:tcW w:w="553" w:type="dxa"/>
            <w:tcBorders>
              <w:top w:val="outset" w:sz="6" w:space="0" w:color="D0D7E5"/>
              <w:left w:val="outset" w:sz="6" w:space="0" w:color="D0D7E5"/>
              <w:bottom w:val="outset" w:sz="6" w:space="0" w:color="D0D7E5"/>
              <w:right w:val="outset" w:sz="6" w:space="0" w:color="D0D7E5"/>
            </w:tcBorders>
            <w:shd w:val="clear" w:color="auto" w:fill="FFFFFF"/>
            <w:vAlign w:val="center"/>
            <w:hideMark/>
          </w:tcPr>
          <w:p w14:paraId="0E56D3BF" w14:textId="77777777" w:rsidR="00E43FDE" w:rsidRPr="00023A4A" w:rsidRDefault="00E43FDE" w:rsidP="00D15EF3">
            <w:pPr>
              <w:spacing w:before="0"/>
              <w:jc w:val="center"/>
              <w:rPr>
                <w:rFonts w:ascii="Times New Roman" w:hAnsi="Times New Roman"/>
              </w:rPr>
            </w:pPr>
            <w:r w:rsidRPr="00023A4A">
              <w:rPr>
                <w:rFonts w:ascii="Calibri" w:hAnsi="Calibri"/>
                <w:color w:val="000000"/>
              </w:rPr>
              <w:t>m</w:t>
            </w:r>
          </w:p>
        </w:tc>
        <w:tc>
          <w:tcPr>
            <w:tcW w:w="507" w:type="dxa"/>
            <w:tcBorders>
              <w:top w:val="outset" w:sz="6" w:space="0" w:color="D0D7E5"/>
              <w:left w:val="outset" w:sz="6" w:space="0" w:color="D0D7E5"/>
              <w:bottom w:val="outset" w:sz="6" w:space="0" w:color="D0D7E5"/>
              <w:right w:val="outset" w:sz="6" w:space="0" w:color="D0D7E5"/>
            </w:tcBorders>
            <w:shd w:val="clear" w:color="auto" w:fill="FFFFFF"/>
            <w:vAlign w:val="center"/>
            <w:hideMark/>
          </w:tcPr>
          <w:p w14:paraId="34060E18" w14:textId="77777777" w:rsidR="00E43FDE" w:rsidRPr="00023A4A" w:rsidRDefault="00E43FDE" w:rsidP="00D15EF3">
            <w:pPr>
              <w:spacing w:before="0"/>
              <w:jc w:val="center"/>
              <w:rPr>
                <w:rFonts w:ascii="Times New Roman" w:hAnsi="Times New Roman"/>
              </w:rPr>
            </w:pPr>
            <w:r w:rsidRPr="00023A4A">
              <w:rPr>
                <w:rFonts w:ascii="Calibri" w:hAnsi="Calibri"/>
                <w:color w:val="000000"/>
              </w:rPr>
              <w:t>1000</w:t>
            </w:r>
          </w:p>
        </w:tc>
        <w:tc>
          <w:tcPr>
            <w:tcW w:w="1146" w:type="dxa"/>
            <w:tcBorders>
              <w:top w:val="outset" w:sz="6" w:space="0" w:color="D0D7E5"/>
              <w:left w:val="outset" w:sz="6" w:space="0" w:color="D0D7E5"/>
              <w:bottom w:val="outset" w:sz="6" w:space="0" w:color="D0D7E5"/>
              <w:right w:val="outset" w:sz="6" w:space="0" w:color="D0D7E5"/>
            </w:tcBorders>
            <w:shd w:val="clear" w:color="auto" w:fill="FFFFFF"/>
            <w:hideMark/>
          </w:tcPr>
          <w:p w14:paraId="67578209" w14:textId="77777777" w:rsidR="00E43FDE" w:rsidRPr="00023A4A" w:rsidRDefault="00E43FDE" w:rsidP="0046161E">
            <w:pPr>
              <w:spacing w:before="0"/>
              <w:jc w:val="right"/>
              <w:rPr>
                <w:rFonts w:ascii="Times New Roman" w:hAnsi="Times New Roman"/>
              </w:rPr>
            </w:pPr>
          </w:p>
        </w:tc>
        <w:tc>
          <w:tcPr>
            <w:tcW w:w="1156" w:type="dxa"/>
            <w:tcBorders>
              <w:top w:val="outset" w:sz="6" w:space="0" w:color="D0D7E5"/>
              <w:left w:val="outset" w:sz="6" w:space="0" w:color="D0D7E5"/>
              <w:bottom w:val="outset" w:sz="6" w:space="0" w:color="D0D7E5"/>
              <w:right w:val="outset" w:sz="6" w:space="0" w:color="D0D7E5"/>
            </w:tcBorders>
            <w:shd w:val="clear" w:color="auto" w:fill="FFFFFF"/>
            <w:hideMark/>
          </w:tcPr>
          <w:p w14:paraId="232492E0" w14:textId="77777777" w:rsidR="00E43FDE" w:rsidRPr="00023A4A" w:rsidRDefault="00E43FDE" w:rsidP="0046161E">
            <w:pPr>
              <w:spacing w:before="0"/>
              <w:jc w:val="right"/>
              <w:rPr>
                <w:rFonts w:ascii="Times New Roman" w:hAnsi="Times New Roman"/>
              </w:rPr>
            </w:pPr>
          </w:p>
        </w:tc>
        <w:tc>
          <w:tcPr>
            <w:tcW w:w="1362" w:type="dxa"/>
            <w:tcBorders>
              <w:top w:val="outset" w:sz="6" w:space="0" w:color="D0D7E5"/>
              <w:left w:val="outset" w:sz="6" w:space="0" w:color="D0D7E5"/>
              <w:bottom w:val="outset" w:sz="6" w:space="0" w:color="D0D7E5"/>
              <w:right w:val="outset" w:sz="6" w:space="0" w:color="D0D7E5"/>
            </w:tcBorders>
            <w:shd w:val="clear" w:color="auto" w:fill="FFFFFF"/>
            <w:hideMark/>
          </w:tcPr>
          <w:p w14:paraId="4D235BAA" w14:textId="77777777" w:rsidR="00E43FDE" w:rsidRPr="00023A4A" w:rsidRDefault="00E43FDE" w:rsidP="0046161E">
            <w:pPr>
              <w:spacing w:before="0"/>
              <w:jc w:val="right"/>
              <w:rPr>
                <w:rFonts w:ascii="Times New Roman" w:hAnsi="Times New Roman"/>
              </w:rPr>
            </w:pPr>
          </w:p>
        </w:tc>
        <w:tc>
          <w:tcPr>
            <w:tcW w:w="1147" w:type="dxa"/>
            <w:tcBorders>
              <w:top w:val="outset" w:sz="6" w:space="0" w:color="D0D7E5"/>
              <w:left w:val="outset" w:sz="6" w:space="0" w:color="D0D7E5"/>
              <w:bottom w:val="outset" w:sz="6" w:space="0" w:color="D0D7E5"/>
              <w:right w:val="outset" w:sz="6" w:space="0" w:color="D0D7E5"/>
            </w:tcBorders>
            <w:shd w:val="clear" w:color="auto" w:fill="FFFFFF"/>
            <w:hideMark/>
          </w:tcPr>
          <w:p w14:paraId="60805CC0" w14:textId="77777777" w:rsidR="00E43FDE" w:rsidRPr="00023A4A" w:rsidRDefault="00E43FDE" w:rsidP="0046161E">
            <w:pPr>
              <w:spacing w:before="0"/>
              <w:jc w:val="right"/>
              <w:rPr>
                <w:rFonts w:ascii="Times New Roman" w:hAnsi="Times New Roman"/>
              </w:rPr>
            </w:pPr>
          </w:p>
        </w:tc>
      </w:tr>
    </w:tbl>
    <w:p w14:paraId="571FA888" w14:textId="77777777" w:rsidR="00D31910" w:rsidRPr="00023A4A" w:rsidRDefault="00D31910" w:rsidP="00570258">
      <w:pPr>
        <w:spacing w:before="0"/>
        <w:contextualSpacing/>
        <w:rPr>
          <w:rFonts w:cs="Arial"/>
        </w:rPr>
      </w:pPr>
    </w:p>
    <w:p w14:paraId="749140C5" w14:textId="77777777" w:rsidR="00570258" w:rsidRPr="00023A4A" w:rsidRDefault="00570258" w:rsidP="00570258">
      <w:pPr>
        <w:spacing w:before="0"/>
        <w:contextualSpacing/>
        <w:rPr>
          <w:rFonts w:cs="Arial"/>
        </w:rPr>
      </w:pPr>
      <w:r w:rsidRPr="00023A4A">
        <w:rPr>
          <w:rFonts w:cs="Arial"/>
        </w:rPr>
        <w:t>Табела 1.</w:t>
      </w:r>
    </w:p>
    <w:tbl>
      <w:tblPr>
        <w:tblpPr w:leftFromText="141" w:rightFromText="141" w:vertAnchor="text" w:horzAnchor="page" w:tblpX="2292" w:tblpY="2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570258" w:rsidRPr="00023A4A" w14:paraId="57292A9E" w14:textId="77777777" w:rsidTr="00B805DC">
        <w:trPr>
          <w:trHeight w:val="418"/>
        </w:trPr>
        <w:tc>
          <w:tcPr>
            <w:tcW w:w="568" w:type="dxa"/>
            <w:vAlign w:val="center"/>
          </w:tcPr>
          <w:p w14:paraId="036EBDD5" w14:textId="77777777" w:rsidR="00570258" w:rsidRPr="00023A4A" w:rsidRDefault="00570258" w:rsidP="00B805DC">
            <w:pPr>
              <w:spacing w:before="0"/>
              <w:contextualSpacing/>
              <w:jc w:val="center"/>
              <w:rPr>
                <w:rFonts w:cs="Arial"/>
                <w:b/>
                <w:lang w:val="sr-Latn-CS"/>
              </w:rPr>
            </w:pPr>
            <w:r w:rsidRPr="00023A4A">
              <w:rPr>
                <w:rFonts w:cs="Arial"/>
                <w:b/>
              </w:rPr>
              <w:t>I</w:t>
            </w:r>
          </w:p>
        </w:tc>
        <w:tc>
          <w:tcPr>
            <w:tcW w:w="6740" w:type="dxa"/>
            <w:vAlign w:val="center"/>
          </w:tcPr>
          <w:p w14:paraId="4A753605" w14:textId="77777777" w:rsidR="00570258" w:rsidRPr="00023A4A" w:rsidRDefault="00570258" w:rsidP="00B805DC">
            <w:pPr>
              <w:spacing w:before="0"/>
              <w:contextualSpacing/>
              <w:jc w:val="center"/>
              <w:rPr>
                <w:rFonts w:cs="Arial"/>
                <w:b/>
              </w:rPr>
            </w:pPr>
            <w:r w:rsidRPr="00023A4A">
              <w:rPr>
                <w:rFonts w:cs="Arial"/>
                <w:b/>
              </w:rPr>
              <w:t xml:space="preserve">УКУПНО ПОНУЂЕНА ЦЕНА  </w:t>
            </w:r>
            <w:r w:rsidR="0093289A" w:rsidRPr="00023A4A">
              <w:rPr>
                <w:rFonts w:cs="Arial"/>
                <w:b/>
                <w:lang w:val="sr-Cyrl-RS"/>
              </w:rPr>
              <w:t xml:space="preserve">дин/Еура </w:t>
            </w:r>
            <w:r w:rsidRPr="00023A4A">
              <w:rPr>
                <w:rFonts w:cs="Arial"/>
                <w:b/>
              </w:rPr>
              <w:t>без ПДВ</w:t>
            </w:r>
          </w:p>
          <w:p w14:paraId="0DA64D03" w14:textId="77777777" w:rsidR="00570258" w:rsidRPr="00023A4A" w:rsidRDefault="00570258" w:rsidP="00B805DC">
            <w:pPr>
              <w:spacing w:before="0"/>
              <w:contextualSpacing/>
              <w:jc w:val="center"/>
              <w:rPr>
                <w:rFonts w:cs="Arial"/>
                <w:b/>
              </w:rPr>
            </w:pPr>
            <w:r w:rsidRPr="00023A4A">
              <w:rPr>
                <w:rFonts w:cs="Arial"/>
                <w:b/>
                <w:color w:val="000000"/>
              </w:rPr>
              <w:t xml:space="preserve">(збир колоне бр. </w:t>
            </w:r>
            <w:r w:rsidRPr="00023A4A">
              <w:rPr>
                <w:rFonts w:cs="Arial"/>
                <w:b/>
                <w:color w:val="000000"/>
                <w:lang w:val="sr-Cyrl-CS"/>
              </w:rPr>
              <w:t>1</w:t>
            </w:r>
            <w:r w:rsidRPr="00023A4A">
              <w:rPr>
                <w:rFonts w:cs="Arial"/>
                <w:b/>
                <w:color w:val="000000"/>
              </w:rPr>
              <w:t>2)</w:t>
            </w:r>
          </w:p>
        </w:tc>
        <w:tc>
          <w:tcPr>
            <w:tcW w:w="2610" w:type="dxa"/>
          </w:tcPr>
          <w:p w14:paraId="3FE534D8" w14:textId="77777777" w:rsidR="00570258" w:rsidRPr="00023A4A" w:rsidRDefault="00570258" w:rsidP="00B805DC">
            <w:pPr>
              <w:spacing w:before="0"/>
              <w:contextualSpacing/>
              <w:rPr>
                <w:rFonts w:cs="Arial"/>
                <w:color w:val="FF0000"/>
              </w:rPr>
            </w:pPr>
          </w:p>
        </w:tc>
      </w:tr>
      <w:tr w:rsidR="00570258" w:rsidRPr="00023A4A" w14:paraId="5EA8E3AC" w14:textId="77777777" w:rsidTr="00B805DC">
        <w:trPr>
          <w:trHeight w:val="526"/>
        </w:trPr>
        <w:tc>
          <w:tcPr>
            <w:tcW w:w="568" w:type="dxa"/>
            <w:tcBorders>
              <w:bottom w:val="single" w:sz="4" w:space="0" w:color="auto"/>
            </w:tcBorders>
            <w:vAlign w:val="center"/>
          </w:tcPr>
          <w:p w14:paraId="6154DBAB" w14:textId="77777777" w:rsidR="00570258" w:rsidRPr="00023A4A" w:rsidRDefault="00570258" w:rsidP="00B805DC">
            <w:pPr>
              <w:spacing w:before="0"/>
              <w:contextualSpacing/>
              <w:jc w:val="center"/>
              <w:rPr>
                <w:rFonts w:cs="Arial"/>
                <w:b/>
                <w:lang w:val="sr-Latn-CS"/>
              </w:rPr>
            </w:pPr>
            <w:r w:rsidRPr="00023A4A">
              <w:rPr>
                <w:rFonts w:cs="Arial"/>
                <w:b/>
                <w:lang w:val="sr-Latn-CS"/>
              </w:rPr>
              <w:t>II</w:t>
            </w:r>
          </w:p>
        </w:tc>
        <w:tc>
          <w:tcPr>
            <w:tcW w:w="6740" w:type="dxa"/>
            <w:tcBorders>
              <w:bottom w:val="single" w:sz="4" w:space="0" w:color="auto"/>
              <w:right w:val="single" w:sz="4" w:space="0" w:color="auto"/>
            </w:tcBorders>
            <w:vAlign w:val="center"/>
          </w:tcPr>
          <w:p w14:paraId="0F7C1B05" w14:textId="77777777" w:rsidR="00570258" w:rsidRPr="00023A4A" w:rsidRDefault="00570258" w:rsidP="00B805DC">
            <w:pPr>
              <w:spacing w:before="0"/>
              <w:contextualSpacing/>
              <w:jc w:val="center"/>
              <w:rPr>
                <w:rFonts w:cs="Arial"/>
                <w:b/>
                <w:color w:val="00B050"/>
              </w:rPr>
            </w:pPr>
            <w:r w:rsidRPr="00023A4A">
              <w:rPr>
                <w:rFonts w:cs="Arial"/>
                <w:b/>
              </w:rPr>
              <w:t>УКУПАН ИЗНОС  ПДВ</w:t>
            </w:r>
          </w:p>
        </w:tc>
        <w:tc>
          <w:tcPr>
            <w:tcW w:w="2610" w:type="dxa"/>
            <w:tcBorders>
              <w:bottom w:val="single" w:sz="4" w:space="0" w:color="auto"/>
              <w:right w:val="single" w:sz="4" w:space="0" w:color="auto"/>
            </w:tcBorders>
          </w:tcPr>
          <w:p w14:paraId="272557E0" w14:textId="77777777" w:rsidR="00570258" w:rsidRPr="00023A4A" w:rsidRDefault="00570258" w:rsidP="00B805DC">
            <w:pPr>
              <w:spacing w:before="0"/>
              <w:contextualSpacing/>
              <w:rPr>
                <w:rFonts w:cs="Arial"/>
                <w:color w:val="FF0000"/>
              </w:rPr>
            </w:pPr>
          </w:p>
        </w:tc>
      </w:tr>
      <w:tr w:rsidR="00570258" w:rsidRPr="00023A4A" w14:paraId="70A29E33" w14:textId="77777777" w:rsidTr="00B805DC">
        <w:trPr>
          <w:trHeight w:val="406"/>
        </w:trPr>
        <w:tc>
          <w:tcPr>
            <w:tcW w:w="568" w:type="dxa"/>
            <w:tcBorders>
              <w:bottom w:val="single" w:sz="4" w:space="0" w:color="auto"/>
            </w:tcBorders>
            <w:vAlign w:val="center"/>
          </w:tcPr>
          <w:p w14:paraId="10331946" w14:textId="77777777" w:rsidR="00570258" w:rsidRPr="00023A4A" w:rsidRDefault="00570258" w:rsidP="00B805DC">
            <w:pPr>
              <w:spacing w:before="0"/>
              <w:contextualSpacing/>
              <w:jc w:val="center"/>
              <w:rPr>
                <w:rFonts w:cs="Arial"/>
                <w:b/>
                <w:lang w:val="sr-Latn-CS"/>
              </w:rPr>
            </w:pPr>
            <w:r w:rsidRPr="00023A4A">
              <w:rPr>
                <w:rFonts w:cs="Arial"/>
                <w:b/>
                <w:lang w:val="sr-Latn-CS"/>
              </w:rPr>
              <w:t>III</w:t>
            </w:r>
          </w:p>
        </w:tc>
        <w:tc>
          <w:tcPr>
            <w:tcW w:w="6740" w:type="dxa"/>
            <w:tcBorders>
              <w:bottom w:val="single" w:sz="4" w:space="0" w:color="auto"/>
              <w:right w:val="single" w:sz="4" w:space="0" w:color="auto"/>
            </w:tcBorders>
            <w:vAlign w:val="center"/>
          </w:tcPr>
          <w:p w14:paraId="135D5977" w14:textId="77777777" w:rsidR="00570258" w:rsidRPr="00023A4A" w:rsidRDefault="00570258" w:rsidP="00B805DC">
            <w:pPr>
              <w:spacing w:before="0"/>
              <w:contextualSpacing/>
              <w:jc w:val="center"/>
              <w:rPr>
                <w:rFonts w:cs="Arial"/>
                <w:b/>
              </w:rPr>
            </w:pPr>
            <w:r w:rsidRPr="00023A4A">
              <w:rPr>
                <w:rFonts w:cs="Arial"/>
                <w:b/>
              </w:rPr>
              <w:t xml:space="preserve">УКУПНО ПОНУЂЕНА ЦЕНА  </w:t>
            </w:r>
            <w:r w:rsidR="0093289A" w:rsidRPr="00023A4A">
              <w:rPr>
                <w:rFonts w:cs="Arial"/>
                <w:b/>
                <w:lang w:val="sr-Cyrl-RS"/>
              </w:rPr>
              <w:t xml:space="preserve"> дин/Еура </w:t>
            </w:r>
            <w:r w:rsidRPr="00023A4A">
              <w:rPr>
                <w:rFonts w:cs="Arial"/>
                <w:b/>
              </w:rPr>
              <w:t>са ПДВ</w:t>
            </w:r>
          </w:p>
          <w:p w14:paraId="7F3DE532" w14:textId="77777777" w:rsidR="00570258" w:rsidRPr="00023A4A" w:rsidRDefault="00570258" w:rsidP="00B805DC">
            <w:pPr>
              <w:spacing w:before="0"/>
              <w:contextualSpacing/>
              <w:jc w:val="center"/>
              <w:rPr>
                <w:rFonts w:cs="Arial"/>
                <w:b/>
              </w:rPr>
            </w:pPr>
            <w:r w:rsidRPr="00023A4A">
              <w:rPr>
                <w:rFonts w:cs="Arial"/>
                <w:b/>
              </w:rPr>
              <w:t>(ред. бр.</w:t>
            </w:r>
            <w:r w:rsidRPr="00023A4A">
              <w:rPr>
                <w:rFonts w:cs="Arial"/>
                <w:b/>
                <w:lang w:val="sr-Latn-CS"/>
              </w:rPr>
              <w:t>I</w:t>
            </w:r>
            <w:r w:rsidRPr="00023A4A">
              <w:rPr>
                <w:rFonts w:cs="Arial"/>
                <w:b/>
              </w:rPr>
              <w:t>+ред.бр.</w:t>
            </w:r>
            <w:r w:rsidRPr="00023A4A">
              <w:rPr>
                <w:rFonts w:cs="Arial"/>
                <w:b/>
                <w:lang w:val="sr-Latn-CS"/>
              </w:rPr>
              <w:t>II</w:t>
            </w:r>
            <w:r w:rsidRPr="00023A4A">
              <w:rPr>
                <w:rFonts w:cs="Arial"/>
                <w:b/>
              </w:rPr>
              <w:t>)</w:t>
            </w:r>
          </w:p>
        </w:tc>
        <w:tc>
          <w:tcPr>
            <w:tcW w:w="2610" w:type="dxa"/>
            <w:tcBorders>
              <w:bottom w:val="single" w:sz="4" w:space="0" w:color="auto"/>
              <w:right w:val="single" w:sz="4" w:space="0" w:color="auto"/>
            </w:tcBorders>
          </w:tcPr>
          <w:p w14:paraId="048EAD7F" w14:textId="77777777" w:rsidR="00570258" w:rsidRPr="00023A4A" w:rsidRDefault="00570258" w:rsidP="00B805DC">
            <w:pPr>
              <w:spacing w:before="0"/>
              <w:contextualSpacing/>
              <w:rPr>
                <w:rFonts w:cs="Arial"/>
                <w:color w:val="FF0000"/>
              </w:rPr>
            </w:pPr>
          </w:p>
        </w:tc>
      </w:tr>
    </w:tbl>
    <w:p w14:paraId="299C0C28" w14:textId="77777777" w:rsidR="00570258" w:rsidRPr="00023A4A" w:rsidRDefault="00570258" w:rsidP="00570258">
      <w:pPr>
        <w:spacing w:before="0"/>
        <w:contextualSpacing/>
        <w:rPr>
          <w:rFonts w:cs="Arial"/>
        </w:rPr>
      </w:pPr>
    </w:p>
    <w:p w14:paraId="628B174C" w14:textId="77777777" w:rsidR="00570258" w:rsidRPr="00023A4A" w:rsidRDefault="00570258" w:rsidP="00570258">
      <w:pPr>
        <w:spacing w:before="0"/>
        <w:contextualSpacing/>
        <w:rPr>
          <w:rFonts w:cs="Arial"/>
          <w:i/>
          <w:color w:val="00B0F0"/>
          <w:u w:val="single"/>
        </w:rPr>
      </w:pPr>
    </w:p>
    <w:p w14:paraId="0D09A45E" w14:textId="77777777" w:rsidR="00570258" w:rsidRPr="00023A4A" w:rsidRDefault="00570258" w:rsidP="00570258">
      <w:pPr>
        <w:spacing w:before="0"/>
        <w:rPr>
          <w:rFonts w:cs="Arial"/>
          <w:i/>
          <w:color w:val="00B0F0"/>
          <w:u w:val="single"/>
        </w:rPr>
      </w:pPr>
    </w:p>
    <w:p w14:paraId="45F350E3" w14:textId="77777777" w:rsidR="00570258" w:rsidRPr="00023A4A" w:rsidRDefault="00570258" w:rsidP="00570258">
      <w:pPr>
        <w:spacing w:before="0"/>
        <w:rPr>
          <w:rFonts w:cs="Arial"/>
          <w:i/>
          <w:color w:val="00B0F0"/>
          <w:u w:val="single"/>
        </w:rPr>
      </w:pPr>
    </w:p>
    <w:p w14:paraId="2272EAC9" w14:textId="77777777" w:rsidR="00570258" w:rsidRPr="00023A4A" w:rsidRDefault="00570258" w:rsidP="00570258">
      <w:pPr>
        <w:spacing w:before="0"/>
        <w:rPr>
          <w:rFonts w:cs="Arial"/>
          <w:i/>
          <w:color w:val="00B0F0"/>
          <w:u w:val="single"/>
        </w:rPr>
      </w:pPr>
    </w:p>
    <w:p w14:paraId="2DA5DE16" w14:textId="77777777" w:rsidR="00570258" w:rsidRPr="00023A4A" w:rsidRDefault="00570258" w:rsidP="00570258">
      <w:pPr>
        <w:spacing w:before="0"/>
        <w:rPr>
          <w:rFonts w:cs="Arial"/>
          <w:i/>
          <w:color w:val="00B0F0"/>
          <w:u w:val="single"/>
        </w:rPr>
      </w:pPr>
    </w:p>
    <w:p w14:paraId="4F45CD41" w14:textId="77777777" w:rsidR="00860105" w:rsidRPr="00023A4A" w:rsidRDefault="00860105" w:rsidP="00570258">
      <w:pPr>
        <w:spacing w:before="0"/>
        <w:rPr>
          <w:rFonts w:cs="Arial"/>
        </w:rPr>
      </w:pPr>
    </w:p>
    <w:p w14:paraId="43E01998" w14:textId="77777777" w:rsidR="00570258" w:rsidRPr="00023A4A" w:rsidRDefault="00570258" w:rsidP="00570258">
      <w:pPr>
        <w:spacing w:before="0"/>
        <w:rPr>
          <w:rFonts w:cs="Arial"/>
        </w:rPr>
      </w:pPr>
      <w:r w:rsidRPr="00023A4A">
        <w:rPr>
          <w:rFonts w:cs="Arial"/>
        </w:rPr>
        <w:t>Табела 2.</w:t>
      </w:r>
    </w:p>
    <w:tbl>
      <w:tblPr>
        <w:tblpPr w:leftFromText="180" w:rightFromText="180" w:vertAnchor="text" w:horzAnchor="page" w:tblpX="2349" w:tblpY="122"/>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2581"/>
      </w:tblGrid>
      <w:tr w:rsidR="00570258" w:rsidRPr="00023A4A" w14:paraId="637442FB" w14:textId="77777777" w:rsidTr="00B805DC">
        <w:trPr>
          <w:trHeight w:val="568"/>
        </w:trPr>
        <w:tc>
          <w:tcPr>
            <w:tcW w:w="3382" w:type="dxa"/>
            <w:vMerge w:val="restart"/>
            <w:shd w:val="clear" w:color="auto" w:fill="auto"/>
            <w:vAlign w:val="center"/>
          </w:tcPr>
          <w:p w14:paraId="0742B40A" w14:textId="77777777" w:rsidR="00570258" w:rsidRPr="00023A4A" w:rsidRDefault="00570258" w:rsidP="00B805DC">
            <w:pPr>
              <w:spacing w:before="0"/>
              <w:rPr>
                <w:rFonts w:cs="Arial"/>
              </w:rPr>
            </w:pPr>
            <w:r w:rsidRPr="00023A4A">
              <w:rPr>
                <w:rFonts w:cs="Arial"/>
              </w:rPr>
              <w:t>Посебно исказани трошкови који су укључени у укупно понуђену цену без ПДВ-а</w:t>
            </w:r>
          </w:p>
          <w:p w14:paraId="2501929D" w14:textId="77777777" w:rsidR="00570258" w:rsidRPr="00023A4A" w:rsidRDefault="00570258" w:rsidP="00B805DC">
            <w:pPr>
              <w:spacing w:before="0"/>
              <w:rPr>
                <w:rFonts w:cs="Arial"/>
                <w:lang w:val="sr-Latn-CS"/>
              </w:rPr>
            </w:pPr>
            <w:r w:rsidRPr="00023A4A">
              <w:rPr>
                <w:rFonts w:cs="Arial"/>
              </w:rPr>
              <w:t xml:space="preserve">(цена из реда бр. </w:t>
            </w:r>
            <w:r w:rsidRPr="00023A4A">
              <w:rPr>
                <w:rFonts w:cs="Arial"/>
                <w:lang w:val="sr-Latn-CS"/>
              </w:rPr>
              <w:t>I</w:t>
            </w:r>
            <w:r w:rsidRPr="00023A4A">
              <w:rPr>
                <w:rFonts w:cs="Arial"/>
              </w:rPr>
              <w:t>) уколико исти постоје као засебни трошкови</w:t>
            </w:r>
            <w:r w:rsidRPr="00023A4A">
              <w:rPr>
                <w:rFonts w:cs="Arial"/>
                <w:lang w:val="sr-Latn-CS"/>
              </w:rPr>
              <w:t>)</w:t>
            </w:r>
          </w:p>
        </w:tc>
        <w:tc>
          <w:tcPr>
            <w:tcW w:w="3960" w:type="dxa"/>
            <w:shd w:val="clear" w:color="auto" w:fill="auto"/>
            <w:vAlign w:val="center"/>
          </w:tcPr>
          <w:p w14:paraId="4862669A" w14:textId="77777777" w:rsidR="00570258" w:rsidRPr="00023A4A" w:rsidRDefault="00570258" w:rsidP="00B805DC">
            <w:pPr>
              <w:spacing w:before="0"/>
              <w:rPr>
                <w:rFonts w:cs="Arial"/>
              </w:rPr>
            </w:pPr>
            <w:r w:rsidRPr="00023A4A">
              <w:rPr>
                <w:rFonts w:cs="Arial"/>
              </w:rPr>
              <w:t>Трошкови царине</w:t>
            </w:r>
          </w:p>
        </w:tc>
        <w:tc>
          <w:tcPr>
            <w:tcW w:w="2581" w:type="dxa"/>
          </w:tcPr>
          <w:p w14:paraId="02070C6C" w14:textId="77777777" w:rsidR="00570258" w:rsidRPr="00023A4A" w:rsidRDefault="0093289A" w:rsidP="00B805DC">
            <w:pPr>
              <w:spacing w:before="0"/>
              <w:jc w:val="center"/>
              <w:rPr>
                <w:rFonts w:cs="Arial"/>
                <w:lang w:val="sr-Cyrl-RS"/>
              </w:rPr>
            </w:pPr>
            <w:r w:rsidRPr="00023A4A">
              <w:rPr>
                <w:rFonts w:cs="Arial"/>
              </w:rPr>
              <w:t>Д</w:t>
            </w:r>
            <w:r w:rsidR="00570258" w:rsidRPr="00023A4A">
              <w:rPr>
                <w:rFonts w:cs="Arial"/>
              </w:rPr>
              <w:t>инара</w:t>
            </w:r>
            <w:r w:rsidRPr="00023A4A">
              <w:rPr>
                <w:rFonts w:cs="Arial"/>
                <w:lang w:val="sr-Cyrl-RS"/>
              </w:rPr>
              <w:t>/еура</w:t>
            </w:r>
          </w:p>
        </w:tc>
      </w:tr>
      <w:tr w:rsidR="0093289A" w:rsidRPr="00023A4A" w14:paraId="117A8BA0" w14:textId="77777777" w:rsidTr="00B805DC">
        <w:trPr>
          <w:trHeight w:val="525"/>
        </w:trPr>
        <w:tc>
          <w:tcPr>
            <w:tcW w:w="3382" w:type="dxa"/>
            <w:vMerge/>
            <w:shd w:val="clear" w:color="auto" w:fill="auto"/>
          </w:tcPr>
          <w:p w14:paraId="7E3A766B" w14:textId="77777777" w:rsidR="0093289A" w:rsidRPr="00023A4A" w:rsidRDefault="0093289A" w:rsidP="0093289A">
            <w:pPr>
              <w:spacing w:before="0"/>
              <w:rPr>
                <w:rFonts w:cs="Arial"/>
              </w:rPr>
            </w:pPr>
          </w:p>
        </w:tc>
        <w:tc>
          <w:tcPr>
            <w:tcW w:w="3960" w:type="dxa"/>
            <w:shd w:val="clear" w:color="auto" w:fill="auto"/>
            <w:vAlign w:val="center"/>
          </w:tcPr>
          <w:p w14:paraId="23DDD28C" w14:textId="77777777" w:rsidR="0093289A" w:rsidRPr="00023A4A" w:rsidRDefault="0093289A" w:rsidP="0093289A">
            <w:pPr>
              <w:spacing w:before="0"/>
              <w:rPr>
                <w:rFonts w:cs="Arial"/>
              </w:rPr>
            </w:pPr>
            <w:r w:rsidRPr="00023A4A">
              <w:rPr>
                <w:rFonts w:cs="Arial"/>
              </w:rPr>
              <w:t>Трошкови превоза</w:t>
            </w:r>
          </w:p>
        </w:tc>
        <w:tc>
          <w:tcPr>
            <w:tcW w:w="2581" w:type="dxa"/>
          </w:tcPr>
          <w:p w14:paraId="0FE2F916" w14:textId="77777777" w:rsidR="0093289A" w:rsidRPr="00023A4A" w:rsidRDefault="0093289A" w:rsidP="0093289A">
            <w:pPr>
              <w:spacing w:before="0"/>
              <w:jc w:val="center"/>
              <w:rPr>
                <w:rFonts w:cs="Arial"/>
              </w:rPr>
            </w:pPr>
            <w:r w:rsidRPr="00023A4A">
              <w:rPr>
                <w:rFonts w:cs="Arial"/>
              </w:rPr>
              <w:t>Динара</w:t>
            </w:r>
            <w:r w:rsidRPr="00023A4A">
              <w:rPr>
                <w:rFonts w:cs="Arial"/>
                <w:lang w:val="sr-Cyrl-RS"/>
              </w:rPr>
              <w:t>/еура</w:t>
            </w:r>
          </w:p>
        </w:tc>
      </w:tr>
      <w:tr w:rsidR="0093289A" w:rsidRPr="00023A4A" w14:paraId="354DA1B0" w14:textId="77777777" w:rsidTr="00B805DC">
        <w:trPr>
          <w:trHeight w:val="534"/>
        </w:trPr>
        <w:tc>
          <w:tcPr>
            <w:tcW w:w="3382" w:type="dxa"/>
            <w:vMerge/>
            <w:shd w:val="clear" w:color="auto" w:fill="auto"/>
          </w:tcPr>
          <w:p w14:paraId="254B294E" w14:textId="77777777" w:rsidR="0093289A" w:rsidRPr="00023A4A" w:rsidRDefault="0093289A" w:rsidP="0093289A">
            <w:pPr>
              <w:spacing w:before="0"/>
              <w:rPr>
                <w:rFonts w:cs="Arial"/>
              </w:rPr>
            </w:pPr>
          </w:p>
        </w:tc>
        <w:tc>
          <w:tcPr>
            <w:tcW w:w="3960" w:type="dxa"/>
            <w:shd w:val="clear" w:color="auto" w:fill="auto"/>
            <w:vAlign w:val="center"/>
          </w:tcPr>
          <w:p w14:paraId="4F7C674F" w14:textId="77777777" w:rsidR="0093289A" w:rsidRPr="00023A4A" w:rsidRDefault="0093289A" w:rsidP="0093289A">
            <w:pPr>
              <w:spacing w:before="0"/>
              <w:rPr>
                <w:rFonts w:cs="Arial"/>
                <w:lang w:val="sr-Cyrl-CS"/>
              </w:rPr>
            </w:pPr>
            <w:r w:rsidRPr="00023A4A">
              <w:rPr>
                <w:rFonts w:cs="Arial"/>
              </w:rPr>
              <w:t>Остали трошкови</w:t>
            </w:r>
            <w:r w:rsidRPr="00023A4A">
              <w:rPr>
                <w:rFonts w:cs="Arial"/>
                <w:lang w:val="sr-Cyrl-CS"/>
              </w:rPr>
              <w:t xml:space="preserve"> (</w:t>
            </w:r>
            <w:r w:rsidRPr="00023A4A">
              <w:rPr>
                <w:rFonts w:cs="Arial"/>
                <w:i/>
                <w:lang w:val="sr-Cyrl-CS"/>
              </w:rPr>
              <w:t>навести</w:t>
            </w:r>
            <w:r w:rsidRPr="00023A4A">
              <w:rPr>
                <w:rFonts w:cs="Arial"/>
                <w:lang w:val="sr-Cyrl-CS"/>
              </w:rPr>
              <w:t>)</w:t>
            </w:r>
          </w:p>
        </w:tc>
        <w:tc>
          <w:tcPr>
            <w:tcW w:w="2581" w:type="dxa"/>
          </w:tcPr>
          <w:p w14:paraId="72941099" w14:textId="77777777" w:rsidR="0093289A" w:rsidRPr="00023A4A" w:rsidRDefault="0093289A" w:rsidP="0093289A">
            <w:pPr>
              <w:spacing w:before="0"/>
              <w:jc w:val="center"/>
              <w:rPr>
                <w:rFonts w:cs="Arial"/>
              </w:rPr>
            </w:pPr>
            <w:r w:rsidRPr="00023A4A">
              <w:rPr>
                <w:rFonts w:cs="Arial"/>
              </w:rPr>
              <w:t>Динара</w:t>
            </w:r>
            <w:r w:rsidRPr="00023A4A">
              <w:rPr>
                <w:rFonts w:cs="Arial"/>
                <w:lang w:val="sr-Cyrl-RS"/>
              </w:rPr>
              <w:t>/еура</w:t>
            </w:r>
          </w:p>
        </w:tc>
      </w:tr>
    </w:tbl>
    <w:p w14:paraId="7E40AA2F" w14:textId="77777777" w:rsidR="00570258" w:rsidRPr="00023A4A" w:rsidRDefault="00570258" w:rsidP="00570258">
      <w:pPr>
        <w:widowControl w:val="0"/>
        <w:spacing w:before="0"/>
        <w:rPr>
          <w:rFonts w:eastAsia="Arial Unicode MS" w:cs="Arial"/>
          <w:color w:val="00B0F0"/>
        </w:rPr>
      </w:pPr>
    </w:p>
    <w:p w14:paraId="11CDD7B2" w14:textId="77777777" w:rsidR="00570258" w:rsidRPr="00023A4A" w:rsidRDefault="00570258" w:rsidP="00570258">
      <w:pPr>
        <w:widowControl w:val="0"/>
        <w:spacing w:before="0"/>
        <w:rPr>
          <w:rFonts w:eastAsia="Arial Unicode MS" w:cs="Arial"/>
          <w:color w:val="00B0F0"/>
        </w:rPr>
      </w:pPr>
    </w:p>
    <w:p w14:paraId="20D87CA4" w14:textId="77777777" w:rsidR="00570258" w:rsidRPr="00023A4A" w:rsidRDefault="00570258" w:rsidP="00570258">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570258" w:rsidRPr="00023A4A" w14:paraId="0C5751DB" w14:textId="77777777" w:rsidTr="00B805DC">
        <w:trPr>
          <w:jc w:val="center"/>
        </w:trPr>
        <w:tc>
          <w:tcPr>
            <w:tcW w:w="3882" w:type="dxa"/>
          </w:tcPr>
          <w:p w14:paraId="2C32632A" w14:textId="77777777" w:rsidR="00860105" w:rsidRPr="00023A4A" w:rsidRDefault="00860105" w:rsidP="00B805DC">
            <w:pPr>
              <w:spacing w:before="60"/>
              <w:jc w:val="center"/>
              <w:rPr>
                <w:rFonts w:cs="Arial"/>
              </w:rPr>
            </w:pPr>
          </w:p>
          <w:p w14:paraId="241315F4" w14:textId="77777777" w:rsidR="00570258" w:rsidRPr="00023A4A" w:rsidRDefault="00570258" w:rsidP="00B805DC">
            <w:pPr>
              <w:spacing w:before="60"/>
              <w:jc w:val="center"/>
              <w:rPr>
                <w:rFonts w:cs="Arial"/>
              </w:rPr>
            </w:pPr>
            <w:r w:rsidRPr="00023A4A">
              <w:rPr>
                <w:rFonts w:cs="Arial"/>
              </w:rPr>
              <w:t>Датум:</w:t>
            </w:r>
          </w:p>
        </w:tc>
        <w:tc>
          <w:tcPr>
            <w:tcW w:w="2127" w:type="dxa"/>
          </w:tcPr>
          <w:p w14:paraId="0B3E075D" w14:textId="77777777" w:rsidR="00570258" w:rsidRPr="00023A4A" w:rsidRDefault="00570258" w:rsidP="00B805DC">
            <w:pPr>
              <w:spacing w:before="60"/>
              <w:jc w:val="center"/>
              <w:rPr>
                <w:rFonts w:cs="Arial"/>
                <w:lang w:val="ru-RU"/>
              </w:rPr>
            </w:pPr>
          </w:p>
        </w:tc>
        <w:tc>
          <w:tcPr>
            <w:tcW w:w="4022" w:type="dxa"/>
          </w:tcPr>
          <w:p w14:paraId="65AD2677" w14:textId="77777777" w:rsidR="00860105" w:rsidRPr="00023A4A" w:rsidRDefault="00860105" w:rsidP="00B805DC">
            <w:pPr>
              <w:spacing w:before="60"/>
              <w:jc w:val="center"/>
              <w:rPr>
                <w:rFonts w:cs="Arial"/>
                <w:lang w:val="sr-Latn-RS"/>
              </w:rPr>
            </w:pPr>
          </w:p>
          <w:p w14:paraId="3EA99F76" w14:textId="77777777" w:rsidR="00570258" w:rsidRPr="00023A4A" w:rsidRDefault="00570258" w:rsidP="00B805DC">
            <w:pPr>
              <w:spacing w:before="60"/>
              <w:jc w:val="center"/>
              <w:rPr>
                <w:rFonts w:cs="Arial"/>
                <w:lang w:val="sr-Cyrl-CS"/>
              </w:rPr>
            </w:pPr>
            <w:r w:rsidRPr="00023A4A">
              <w:rPr>
                <w:rFonts w:cs="Arial"/>
                <w:lang w:val="sr-Cyrl-CS"/>
              </w:rPr>
              <w:t>П</w:t>
            </w:r>
            <w:r w:rsidRPr="00023A4A">
              <w:rPr>
                <w:rFonts w:cs="Arial"/>
              </w:rPr>
              <w:t>онуђач</w:t>
            </w:r>
          </w:p>
        </w:tc>
      </w:tr>
      <w:tr w:rsidR="00570258" w:rsidRPr="00023A4A" w14:paraId="3BB3ECBA" w14:textId="77777777" w:rsidTr="00B805DC">
        <w:trPr>
          <w:jc w:val="center"/>
        </w:trPr>
        <w:tc>
          <w:tcPr>
            <w:tcW w:w="3882" w:type="dxa"/>
          </w:tcPr>
          <w:p w14:paraId="0CEBE5D3" w14:textId="77777777" w:rsidR="00570258" w:rsidRPr="00023A4A" w:rsidRDefault="00570258" w:rsidP="00B805DC">
            <w:pPr>
              <w:spacing w:before="0"/>
              <w:jc w:val="center"/>
              <w:rPr>
                <w:rFonts w:cs="Arial"/>
              </w:rPr>
            </w:pPr>
          </w:p>
        </w:tc>
        <w:tc>
          <w:tcPr>
            <w:tcW w:w="2127" w:type="dxa"/>
          </w:tcPr>
          <w:p w14:paraId="50DC8A05" w14:textId="77777777" w:rsidR="00570258" w:rsidRPr="00023A4A" w:rsidRDefault="00570258" w:rsidP="00B805DC">
            <w:pPr>
              <w:spacing w:before="0"/>
              <w:jc w:val="center"/>
              <w:rPr>
                <w:rFonts w:cs="Arial"/>
              </w:rPr>
            </w:pPr>
            <w:r w:rsidRPr="00023A4A">
              <w:rPr>
                <w:rFonts w:cs="Arial"/>
              </w:rPr>
              <w:t>М.П.</w:t>
            </w:r>
          </w:p>
        </w:tc>
        <w:tc>
          <w:tcPr>
            <w:tcW w:w="4022" w:type="dxa"/>
          </w:tcPr>
          <w:p w14:paraId="37A7CEC3" w14:textId="77777777" w:rsidR="00570258" w:rsidRPr="00023A4A" w:rsidRDefault="00570258" w:rsidP="00B805DC">
            <w:pPr>
              <w:spacing w:before="0"/>
              <w:jc w:val="center"/>
              <w:rPr>
                <w:rFonts w:cs="Arial"/>
                <w:lang w:val="ru-RU"/>
              </w:rPr>
            </w:pPr>
          </w:p>
        </w:tc>
      </w:tr>
      <w:tr w:rsidR="00570258" w:rsidRPr="00023A4A" w14:paraId="6380C024" w14:textId="77777777" w:rsidTr="00B805DC">
        <w:trPr>
          <w:jc w:val="center"/>
        </w:trPr>
        <w:tc>
          <w:tcPr>
            <w:tcW w:w="3882" w:type="dxa"/>
            <w:tcBorders>
              <w:bottom w:val="single" w:sz="4" w:space="0" w:color="auto"/>
            </w:tcBorders>
          </w:tcPr>
          <w:p w14:paraId="008D65E7" w14:textId="77777777" w:rsidR="00570258" w:rsidRPr="00023A4A" w:rsidRDefault="00570258" w:rsidP="00B805DC">
            <w:pPr>
              <w:spacing w:before="0"/>
              <w:jc w:val="center"/>
              <w:rPr>
                <w:rFonts w:cs="Arial"/>
              </w:rPr>
            </w:pPr>
          </w:p>
        </w:tc>
        <w:tc>
          <w:tcPr>
            <w:tcW w:w="2127" w:type="dxa"/>
          </w:tcPr>
          <w:p w14:paraId="4B8B0996" w14:textId="77777777" w:rsidR="00570258" w:rsidRPr="00023A4A" w:rsidRDefault="00570258" w:rsidP="00B805DC">
            <w:pPr>
              <w:spacing w:before="0"/>
              <w:jc w:val="center"/>
              <w:rPr>
                <w:rFonts w:cs="Arial"/>
                <w:lang w:val="ru-RU"/>
              </w:rPr>
            </w:pPr>
          </w:p>
        </w:tc>
        <w:tc>
          <w:tcPr>
            <w:tcW w:w="4022" w:type="dxa"/>
            <w:tcBorders>
              <w:bottom w:val="single" w:sz="4" w:space="0" w:color="auto"/>
            </w:tcBorders>
          </w:tcPr>
          <w:p w14:paraId="2FFBA1F3" w14:textId="77777777" w:rsidR="00570258" w:rsidRPr="00023A4A" w:rsidRDefault="00570258" w:rsidP="00B805DC">
            <w:pPr>
              <w:spacing w:before="0"/>
              <w:jc w:val="center"/>
              <w:rPr>
                <w:rFonts w:cs="Arial"/>
                <w:lang w:val="ru-RU"/>
              </w:rPr>
            </w:pPr>
          </w:p>
        </w:tc>
      </w:tr>
    </w:tbl>
    <w:p w14:paraId="5D580F40" w14:textId="77777777" w:rsidR="00281051" w:rsidRPr="00023A4A" w:rsidRDefault="0046161E" w:rsidP="0046161E">
      <w:pPr>
        <w:tabs>
          <w:tab w:val="left" w:pos="270"/>
        </w:tabs>
        <w:spacing w:before="0"/>
        <w:rPr>
          <w:rFonts w:cs="Arial"/>
          <w:b/>
        </w:rPr>
      </w:pPr>
      <w:r w:rsidRPr="00023A4A">
        <w:rPr>
          <w:rFonts w:cs="Arial"/>
          <w:b/>
        </w:rPr>
        <w:lastRenderedPageBreak/>
        <w:t>Партија бр. 14 –</w:t>
      </w:r>
      <w:r w:rsidR="00281051" w:rsidRPr="00023A4A">
        <w:rPr>
          <w:rFonts w:cs="Arial"/>
          <w:b/>
          <w:lang w:val="sr-Cyrl-RS"/>
        </w:rPr>
        <w:t xml:space="preserve"> Нисконапонски гумени рударски каблови </w:t>
      </w:r>
      <w:r w:rsidR="00281051" w:rsidRPr="00023A4A">
        <w:rPr>
          <w:rFonts w:cs="Arial"/>
          <w:b/>
        </w:rPr>
        <w:t>EpN55</w:t>
      </w: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39"/>
        <w:gridCol w:w="1124"/>
        <w:gridCol w:w="1027"/>
        <w:gridCol w:w="1920"/>
        <w:gridCol w:w="1387"/>
        <w:gridCol w:w="1578"/>
        <w:gridCol w:w="900"/>
        <w:gridCol w:w="553"/>
        <w:gridCol w:w="487"/>
        <w:gridCol w:w="1118"/>
        <w:gridCol w:w="1126"/>
        <w:gridCol w:w="1313"/>
        <w:gridCol w:w="1127"/>
      </w:tblGrid>
      <w:tr w:rsidR="001A307F" w:rsidRPr="00023A4A" w14:paraId="418CA38D" w14:textId="77777777" w:rsidTr="00691CBF">
        <w:trPr>
          <w:tblHeader/>
          <w:tblCellSpacing w:w="0" w:type="dxa"/>
        </w:trPr>
        <w:tc>
          <w:tcPr>
            <w:tcW w:w="33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64DF2DA" w14:textId="77777777" w:rsidR="001A307F" w:rsidRPr="00023A4A" w:rsidRDefault="001A307F" w:rsidP="001A307F">
            <w:pPr>
              <w:spacing w:before="0"/>
              <w:jc w:val="center"/>
              <w:rPr>
                <w:rFonts w:cs="Arial"/>
                <w:b/>
                <w:bCs/>
              </w:rPr>
            </w:pPr>
            <w:r w:rsidRPr="00023A4A">
              <w:rPr>
                <w:rFonts w:cs="Arial"/>
                <w:b/>
                <w:bCs/>
                <w:color w:val="000000"/>
              </w:rPr>
              <w:t>РБ</w:t>
            </w:r>
          </w:p>
        </w:tc>
        <w:tc>
          <w:tcPr>
            <w:tcW w:w="11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76A5E8D" w14:textId="77777777" w:rsidR="001A307F" w:rsidRPr="00023A4A" w:rsidRDefault="001A307F" w:rsidP="001A307F">
            <w:pPr>
              <w:spacing w:before="0"/>
              <w:jc w:val="center"/>
              <w:rPr>
                <w:rFonts w:cs="Arial"/>
                <w:b/>
                <w:bCs/>
              </w:rPr>
            </w:pPr>
            <w:r w:rsidRPr="00023A4A">
              <w:rPr>
                <w:rFonts w:cs="Arial"/>
                <w:b/>
                <w:bCs/>
                <w:color w:val="000000"/>
              </w:rPr>
              <w:t>Позиција из плана</w:t>
            </w:r>
          </w:p>
        </w:tc>
        <w:tc>
          <w:tcPr>
            <w:tcW w:w="102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6BA1A64" w14:textId="77777777" w:rsidR="001A307F" w:rsidRPr="00023A4A" w:rsidRDefault="001A307F" w:rsidP="001A307F">
            <w:pPr>
              <w:spacing w:before="0"/>
              <w:jc w:val="center"/>
              <w:rPr>
                <w:rFonts w:cs="Arial"/>
                <w:b/>
                <w:bCs/>
              </w:rPr>
            </w:pPr>
            <w:r w:rsidRPr="00023A4A">
              <w:rPr>
                <w:rFonts w:cs="Arial"/>
                <w:b/>
                <w:bCs/>
                <w:color w:val="000000"/>
              </w:rPr>
              <w:t>Шифра ЕРЦа</w:t>
            </w:r>
          </w:p>
        </w:tc>
        <w:tc>
          <w:tcPr>
            <w:tcW w:w="192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C935FFF" w14:textId="77777777" w:rsidR="001A307F" w:rsidRPr="00023A4A" w:rsidRDefault="001A307F" w:rsidP="001A307F">
            <w:pPr>
              <w:spacing w:before="0"/>
              <w:jc w:val="center"/>
              <w:rPr>
                <w:rFonts w:cs="Arial"/>
                <w:b/>
                <w:bCs/>
              </w:rPr>
            </w:pPr>
            <w:r w:rsidRPr="00023A4A">
              <w:rPr>
                <w:rFonts w:cs="Arial"/>
                <w:b/>
                <w:bCs/>
              </w:rPr>
              <w:t xml:space="preserve">Назив робе </w:t>
            </w:r>
            <w:r w:rsidRPr="00023A4A">
              <w:rPr>
                <w:rFonts w:cs="Arial"/>
                <w:b/>
                <w:bCs/>
                <w:lang w:val="sr-Cyrl-RS"/>
              </w:rPr>
              <w:t>или одговарајући</w:t>
            </w:r>
          </w:p>
        </w:tc>
        <w:tc>
          <w:tcPr>
            <w:tcW w:w="138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CD6822A" w14:textId="77777777" w:rsidR="001A307F" w:rsidRPr="00023A4A" w:rsidRDefault="001A307F" w:rsidP="001A307F">
            <w:pPr>
              <w:spacing w:before="0"/>
              <w:jc w:val="left"/>
              <w:rPr>
                <w:rFonts w:eastAsia="Calibri" w:cs="Arial"/>
                <w:b/>
                <w:bCs/>
                <w:noProof/>
              </w:rPr>
            </w:pPr>
            <w:r w:rsidRPr="00023A4A">
              <w:rPr>
                <w:rFonts w:eastAsia="Calibri" w:cs="Arial"/>
                <w:b/>
                <w:bCs/>
                <w:noProof/>
              </w:rPr>
              <w:t>Понуђено одговарајуће добро</w:t>
            </w:r>
          </w:p>
        </w:tc>
        <w:tc>
          <w:tcPr>
            <w:tcW w:w="157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C4C7EDE" w14:textId="77777777" w:rsidR="001A307F" w:rsidRPr="00023A4A" w:rsidRDefault="001A307F" w:rsidP="001A307F">
            <w:pPr>
              <w:spacing w:before="0"/>
              <w:jc w:val="left"/>
              <w:rPr>
                <w:rFonts w:eastAsia="Calibri" w:cs="Arial"/>
                <w:b/>
                <w:bCs/>
                <w:noProof/>
              </w:rPr>
            </w:pPr>
            <w:r w:rsidRPr="00023A4A">
              <w:rPr>
                <w:rFonts w:eastAsia="Calibri" w:cs="Arial"/>
                <w:b/>
                <w:bCs/>
                <w:noProof/>
              </w:rPr>
              <w:t>Произвођач и земља порекла</w:t>
            </w:r>
          </w:p>
        </w:tc>
        <w:tc>
          <w:tcPr>
            <w:tcW w:w="900" w:type="dxa"/>
            <w:tcBorders>
              <w:top w:val="outset" w:sz="6" w:space="0" w:color="000000"/>
              <w:left w:val="outset" w:sz="6" w:space="0" w:color="000000"/>
              <w:bottom w:val="outset" w:sz="6" w:space="0" w:color="000000"/>
              <w:right w:val="outset" w:sz="6" w:space="0" w:color="000000"/>
            </w:tcBorders>
            <w:shd w:val="clear" w:color="auto" w:fill="C0C0C0"/>
            <w:hideMark/>
          </w:tcPr>
          <w:p w14:paraId="2DABDCFF" w14:textId="77777777" w:rsidR="001A307F" w:rsidRPr="00023A4A" w:rsidRDefault="001A307F" w:rsidP="001A307F">
            <w:pPr>
              <w:rPr>
                <w:rFonts w:cs="Arial"/>
                <w:b/>
              </w:rPr>
            </w:pPr>
            <w:r w:rsidRPr="00023A4A">
              <w:rPr>
                <w:rFonts w:cs="Arial"/>
                <w:b/>
              </w:rPr>
              <w:t>Mагацин</w:t>
            </w:r>
          </w:p>
        </w:tc>
        <w:tc>
          <w:tcPr>
            <w:tcW w:w="553" w:type="dxa"/>
            <w:tcBorders>
              <w:top w:val="outset" w:sz="6" w:space="0" w:color="000000"/>
              <w:left w:val="outset" w:sz="6" w:space="0" w:color="000000"/>
              <w:bottom w:val="outset" w:sz="6" w:space="0" w:color="000000"/>
              <w:right w:val="outset" w:sz="6" w:space="0" w:color="000000"/>
            </w:tcBorders>
            <w:shd w:val="clear" w:color="auto" w:fill="C0C0C0"/>
            <w:hideMark/>
          </w:tcPr>
          <w:p w14:paraId="3549EE04" w14:textId="77777777" w:rsidR="001A307F" w:rsidRPr="00023A4A" w:rsidRDefault="001A307F" w:rsidP="001A307F">
            <w:pPr>
              <w:rPr>
                <w:rFonts w:cs="Arial"/>
                <w:b/>
              </w:rPr>
            </w:pPr>
            <w:r w:rsidRPr="00023A4A">
              <w:rPr>
                <w:rFonts w:cs="Arial"/>
                <w:b/>
              </w:rPr>
              <w:t>Јед.</w:t>
            </w:r>
          </w:p>
          <w:p w14:paraId="703CDEF3" w14:textId="77777777" w:rsidR="001A307F" w:rsidRPr="00023A4A" w:rsidRDefault="001A307F" w:rsidP="001A307F">
            <w:pPr>
              <w:rPr>
                <w:rFonts w:cs="Arial"/>
                <w:b/>
              </w:rPr>
            </w:pPr>
            <w:r w:rsidRPr="00023A4A">
              <w:rPr>
                <w:rFonts w:cs="Arial"/>
                <w:b/>
              </w:rPr>
              <w:t>мере</w:t>
            </w:r>
          </w:p>
        </w:tc>
        <w:tc>
          <w:tcPr>
            <w:tcW w:w="487" w:type="dxa"/>
            <w:tcBorders>
              <w:top w:val="outset" w:sz="6" w:space="0" w:color="000000"/>
              <w:left w:val="outset" w:sz="6" w:space="0" w:color="000000"/>
              <w:bottom w:val="outset" w:sz="6" w:space="0" w:color="000000"/>
              <w:right w:val="outset" w:sz="6" w:space="0" w:color="000000"/>
            </w:tcBorders>
            <w:shd w:val="clear" w:color="auto" w:fill="C0C0C0"/>
            <w:hideMark/>
          </w:tcPr>
          <w:p w14:paraId="6A4205C3" w14:textId="77777777" w:rsidR="001A307F" w:rsidRPr="00023A4A" w:rsidRDefault="001A307F" w:rsidP="001A307F">
            <w:pPr>
              <w:rPr>
                <w:rFonts w:cs="Arial"/>
                <w:b/>
              </w:rPr>
            </w:pPr>
            <w:r w:rsidRPr="00023A4A">
              <w:rPr>
                <w:rFonts w:cs="Arial"/>
                <w:b/>
              </w:rPr>
              <w:t>Кол.</w:t>
            </w:r>
          </w:p>
        </w:tc>
        <w:tc>
          <w:tcPr>
            <w:tcW w:w="1118" w:type="dxa"/>
            <w:tcBorders>
              <w:top w:val="outset" w:sz="6" w:space="0" w:color="000000"/>
              <w:left w:val="outset" w:sz="6" w:space="0" w:color="000000"/>
              <w:bottom w:val="outset" w:sz="6" w:space="0" w:color="000000"/>
              <w:right w:val="outset" w:sz="6" w:space="0" w:color="000000"/>
            </w:tcBorders>
            <w:shd w:val="clear" w:color="auto" w:fill="C0C0C0"/>
            <w:hideMark/>
          </w:tcPr>
          <w:p w14:paraId="01E402DA" w14:textId="77777777" w:rsidR="001A307F" w:rsidRPr="00023A4A" w:rsidRDefault="001A307F" w:rsidP="001A307F">
            <w:pPr>
              <w:rPr>
                <w:rFonts w:cs="Arial"/>
                <w:b/>
              </w:rPr>
            </w:pPr>
            <w:r w:rsidRPr="00023A4A">
              <w:rPr>
                <w:rFonts w:cs="Arial"/>
                <w:b/>
              </w:rPr>
              <w:t xml:space="preserve">Јед.цена </w:t>
            </w:r>
            <w:r w:rsidRPr="00023A4A">
              <w:rPr>
                <w:rFonts w:cs="Arial"/>
                <w:b/>
                <w:lang w:val="sr-Cyrl-RS"/>
              </w:rPr>
              <w:t xml:space="preserve">дин/Еур </w:t>
            </w:r>
            <w:r w:rsidRPr="00023A4A">
              <w:rPr>
                <w:rFonts w:cs="Arial"/>
                <w:b/>
              </w:rPr>
              <w:t>без ПДВ-а</w:t>
            </w:r>
          </w:p>
        </w:tc>
        <w:tc>
          <w:tcPr>
            <w:tcW w:w="1126" w:type="dxa"/>
            <w:tcBorders>
              <w:top w:val="outset" w:sz="6" w:space="0" w:color="000000"/>
              <w:left w:val="outset" w:sz="6" w:space="0" w:color="000000"/>
              <w:bottom w:val="outset" w:sz="6" w:space="0" w:color="000000"/>
              <w:right w:val="outset" w:sz="6" w:space="0" w:color="000000"/>
            </w:tcBorders>
            <w:shd w:val="clear" w:color="auto" w:fill="C0C0C0"/>
            <w:hideMark/>
          </w:tcPr>
          <w:p w14:paraId="234E2616" w14:textId="77777777" w:rsidR="001A307F" w:rsidRPr="00023A4A" w:rsidRDefault="001A307F" w:rsidP="001A307F">
            <w:pPr>
              <w:rPr>
                <w:rFonts w:cs="Arial"/>
                <w:b/>
              </w:rPr>
            </w:pPr>
            <w:r w:rsidRPr="00023A4A">
              <w:rPr>
                <w:rFonts w:cs="Arial"/>
                <w:b/>
              </w:rPr>
              <w:t>Јед.цена</w:t>
            </w:r>
            <w:r w:rsidRPr="00023A4A">
              <w:rPr>
                <w:rFonts w:cs="Arial"/>
                <w:b/>
                <w:lang w:val="sr-Cyrl-RS"/>
              </w:rPr>
              <w:t xml:space="preserve"> дин/Еур</w:t>
            </w:r>
            <w:r w:rsidRPr="00023A4A">
              <w:rPr>
                <w:rFonts w:cs="Arial"/>
                <w:b/>
              </w:rPr>
              <w:t xml:space="preserve"> са ПДВ-ом</w:t>
            </w:r>
          </w:p>
        </w:tc>
        <w:tc>
          <w:tcPr>
            <w:tcW w:w="1313" w:type="dxa"/>
            <w:tcBorders>
              <w:top w:val="outset" w:sz="6" w:space="0" w:color="000000"/>
              <w:left w:val="outset" w:sz="6" w:space="0" w:color="000000"/>
              <w:bottom w:val="outset" w:sz="6" w:space="0" w:color="000000"/>
              <w:right w:val="outset" w:sz="6" w:space="0" w:color="000000"/>
            </w:tcBorders>
            <w:shd w:val="clear" w:color="auto" w:fill="C0C0C0"/>
            <w:hideMark/>
          </w:tcPr>
          <w:p w14:paraId="0817D903" w14:textId="77777777" w:rsidR="001A307F" w:rsidRPr="00023A4A" w:rsidRDefault="001A307F" w:rsidP="001A307F">
            <w:pPr>
              <w:rPr>
                <w:rFonts w:cs="Arial"/>
                <w:b/>
              </w:rPr>
            </w:pPr>
            <w:r w:rsidRPr="00023A4A">
              <w:rPr>
                <w:rFonts w:cs="Arial"/>
                <w:b/>
              </w:rPr>
              <w:t xml:space="preserve">Укупна </w:t>
            </w:r>
            <w:r w:rsidRPr="00023A4A">
              <w:rPr>
                <w:rFonts w:cs="Arial"/>
                <w:b/>
                <w:lang w:val="sr-Cyrl-RS"/>
              </w:rPr>
              <w:t xml:space="preserve">цена  дин/Еур </w:t>
            </w:r>
            <w:r w:rsidRPr="00023A4A">
              <w:rPr>
                <w:rFonts w:cs="Arial"/>
                <w:b/>
              </w:rPr>
              <w:t>без ПДВ-а</w:t>
            </w:r>
          </w:p>
        </w:tc>
        <w:tc>
          <w:tcPr>
            <w:tcW w:w="1127" w:type="dxa"/>
            <w:tcBorders>
              <w:top w:val="outset" w:sz="6" w:space="0" w:color="000000"/>
              <w:left w:val="outset" w:sz="6" w:space="0" w:color="000000"/>
              <w:bottom w:val="outset" w:sz="6" w:space="0" w:color="000000"/>
              <w:right w:val="outset" w:sz="6" w:space="0" w:color="000000"/>
            </w:tcBorders>
            <w:shd w:val="clear" w:color="auto" w:fill="C0C0C0"/>
            <w:hideMark/>
          </w:tcPr>
          <w:p w14:paraId="15ED095B" w14:textId="77777777" w:rsidR="001A307F" w:rsidRPr="00023A4A" w:rsidRDefault="001A307F" w:rsidP="001A307F">
            <w:pPr>
              <w:rPr>
                <w:rFonts w:cs="Arial"/>
                <w:b/>
              </w:rPr>
            </w:pPr>
            <w:r w:rsidRPr="00023A4A">
              <w:rPr>
                <w:rFonts w:cs="Arial"/>
                <w:b/>
              </w:rPr>
              <w:t xml:space="preserve">Укупна </w:t>
            </w:r>
            <w:r w:rsidRPr="00023A4A">
              <w:rPr>
                <w:rFonts w:cs="Arial"/>
                <w:b/>
                <w:lang w:val="sr-Cyrl-RS"/>
              </w:rPr>
              <w:t xml:space="preserve">цена дин/Еур </w:t>
            </w:r>
            <w:r w:rsidRPr="00023A4A">
              <w:rPr>
                <w:rFonts w:cs="Arial"/>
                <w:b/>
              </w:rPr>
              <w:t>са ПДВ-ом</w:t>
            </w:r>
          </w:p>
        </w:tc>
      </w:tr>
      <w:tr w:rsidR="001D041E" w:rsidRPr="00023A4A" w14:paraId="5EC68DE5" w14:textId="77777777" w:rsidTr="00691CBF">
        <w:trPr>
          <w:tblHeader/>
          <w:tblCellSpacing w:w="0" w:type="dxa"/>
        </w:trPr>
        <w:tc>
          <w:tcPr>
            <w:tcW w:w="339"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4B6B3A9A" w14:textId="77777777" w:rsidR="001D041E" w:rsidRPr="00023A4A" w:rsidRDefault="001D041E" w:rsidP="00B805DC">
            <w:pPr>
              <w:spacing w:before="0"/>
              <w:jc w:val="center"/>
              <w:rPr>
                <w:rFonts w:ascii="Calibri" w:hAnsi="Calibri"/>
                <w:b/>
                <w:bCs/>
                <w:color w:val="000000"/>
              </w:rPr>
            </w:pPr>
            <w:r w:rsidRPr="00023A4A">
              <w:rPr>
                <w:rFonts w:ascii="Calibri" w:hAnsi="Calibri"/>
                <w:b/>
                <w:bCs/>
                <w:color w:val="000000"/>
              </w:rPr>
              <w:t>1</w:t>
            </w:r>
          </w:p>
        </w:tc>
        <w:tc>
          <w:tcPr>
            <w:tcW w:w="1124"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6BB412BD" w14:textId="77777777" w:rsidR="001D041E" w:rsidRPr="00023A4A" w:rsidRDefault="001D041E" w:rsidP="00B805DC">
            <w:pPr>
              <w:spacing w:before="0"/>
              <w:jc w:val="center"/>
              <w:rPr>
                <w:rFonts w:ascii="Calibri" w:hAnsi="Calibri"/>
                <w:b/>
                <w:bCs/>
                <w:color w:val="000000"/>
              </w:rPr>
            </w:pPr>
            <w:r w:rsidRPr="00023A4A">
              <w:rPr>
                <w:rFonts w:ascii="Calibri" w:hAnsi="Calibri"/>
                <w:b/>
                <w:bCs/>
                <w:color w:val="000000"/>
              </w:rPr>
              <w:t>2</w:t>
            </w:r>
          </w:p>
        </w:tc>
        <w:tc>
          <w:tcPr>
            <w:tcW w:w="1027"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763FD2F8" w14:textId="77777777" w:rsidR="001D041E" w:rsidRPr="00023A4A" w:rsidRDefault="001D041E" w:rsidP="00B805DC">
            <w:pPr>
              <w:spacing w:before="0"/>
              <w:jc w:val="center"/>
              <w:rPr>
                <w:rFonts w:ascii="Calibri" w:hAnsi="Calibri"/>
                <w:b/>
                <w:bCs/>
                <w:color w:val="000000"/>
              </w:rPr>
            </w:pPr>
            <w:r w:rsidRPr="00023A4A">
              <w:rPr>
                <w:rFonts w:ascii="Calibri" w:hAnsi="Calibri"/>
                <w:b/>
                <w:bCs/>
                <w:color w:val="000000"/>
              </w:rPr>
              <w:t>3</w:t>
            </w:r>
          </w:p>
        </w:tc>
        <w:tc>
          <w:tcPr>
            <w:tcW w:w="1920"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098D6D1B" w14:textId="77777777" w:rsidR="001D041E" w:rsidRPr="00023A4A" w:rsidRDefault="001D041E" w:rsidP="00B805DC">
            <w:pPr>
              <w:spacing w:before="0"/>
              <w:jc w:val="center"/>
              <w:rPr>
                <w:rFonts w:ascii="Calibri" w:hAnsi="Calibri"/>
                <w:b/>
                <w:bCs/>
              </w:rPr>
            </w:pPr>
            <w:r w:rsidRPr="00023A4A">
              <w:rPr>
                <w:rFonts w:ascii="Calibri" w:hAnsi="Calibri"/>
                <w:b/>
                <w:bCs/>
              </w:rPr>
              <w:t>4</w:t>
            </w:r>
          </w:p>
        </w:tc>
        <w:tc>
          <w:tcPr>
            <w:tcW w:w="1387"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119F65C6" w14:textId="77777777" w:rsidR="001D041E" w:rsidRPr="00023A4A" w:rsidRDefault="001D041E" w:rsidP="00B805DC">
            <w:pPr>
              <w:spacing w:before="0"/>
              <w:jc w:val="center"/>
              <w:rPr>
                <w:rFonts w:ascii="Calibri" w:hAnsi="Calibri"/>
                <w:b/>
                <w:bCs/>
                <w:color w:val="000000"/>
              </w:rPr>
            </w:pPr>
            <w:r w:rsidRPr="00023A4A">
              <w:rPr>
                <w:rFonts w:ascii="Calibri" w:hAnsi="Calibri"/>
                <w:b/>
                <w:bCs/>
                <w:color w:val="000000"/>
              </w:rPr>
              <w:t>5</w:t>
            </w:r>
          </w:p>
        </w:tc>
        <w:tc>
          <w:tcPr>
            <w:tcW w:w="1578"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2B1022EA" w14:textId="77777777" w:rsidR="001D041E" w:rsidRPr="00023A4A" w:rsidRDefault="001D041E" w:rsidP="00B805DC">
            <w:pPr>
              <w:spacing w:before="0"/>
              <w:jc w:val="center"/>
              <w:rPr>
                <w:rFonts w:ascii="Calibri" w:hAnsi="Calibri"/>
                <w:b/>
                <w:bCs/>
                <w:color w:val="000000"/>
              </w:rPr>
            </w:pPr>
            <w:r w:rsidRPr="00023A4A">
              <w:rPr>
                <w:rFonts w:ascii="Calibri" w:hAnsi="Calibri"/>
                <w:b/>
                <w:bCs/>
                <w:color w:val="000000"/>
              </w:rPr>
              <w:t>6</w:t>
            </w:r>
          </w:p>
        </w:tc>
        <w:tc>
          <w:tcPr>
            <w:tcW w:w="900"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25183783" w14:textId="77777777" w:rsidR="001D041E" w:rsidRPr="00023A4A" w:rsidRDefault="001D041E" w:rsidP="00B805DC">
            <w:pPr>
              <w:spacing w:before="0"/>
              <w:jc w:val="center"/>
              <w:rPr>
                <w:rFonts w:ascii="Calibri" w:hAnsi="Calibri"/>
                <w:b/>
                <w:bCs/>
                <w:color w:val="000000"/>
              </w:rPr>
            </w:pPr>
            <w:r w:rsidRPr="00023A4A">
              <w:rPr>
                <w:rFonts w:ascii="Calibri" w:hAnsi="Calibri"/>
                <w:b/>
                <w:bCs/>
                <w:color w:val="000000"/>
              </w:rPr>
              <w:t>7</w:t>
            </w:r>
          </w:p>
        </w:tc>
        <w:tc>
          <w:tcPr>
            <w:tcW w:w="553"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2D166186" w14:textId="77777777" w:rsidR="001D041E" w:rsidRPr="00023A4A" w:rsidRDefault="001D041E" w:rsidP="00B805DC">
            <w:pPr>
              <w:spacing w:before="0"/>
              <w:jc w:val="center"/>
              <w:rPr>
                <w:rFonts w:ascii="Calibri" w:hAnsi="Calibri"/>
                <w:b/>
                <w:bCs/>
                <w:color w:val="000000"/>
              </w:rPr>
            </w:pPr>
            <w:r w:rsidRPr="00023A4A">
              <w:rPr>
                <w:rFonts w:ascii="Calibri" w:hAnsi="Calibri"/>
                <w:b/>
                <w:bCs/>
                <w:color w:val="000000"/>
              </w:rPr>
              <w:t>8</w:t>
            </w:r>
          </w:p>
        </w:tc>
        <w:tc>
          <w:tcPr>
            <w:tcW w:w="487"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4EA82FB7" w14:textId="77777777" w:rsidR="001D041E" w:rsidRPr="00023A4A" w:rsidRDefault="001D041E" w:rsidP="00B805DC">
            <w:pPr>
              <w:spacing w:before="0"/>
              <w:jc w:val="center"/>
              <w:rPr>
                <w:rFonts w:ascii="Calibri" w:hAnsi="Calibri"/>
                <w:b/>
                <w:bCs/>
                <w:color w:val="000000"/>
              </w:rPr>
            </w:pPr>
            <w:r w:rsidRPr="00023A4A">
              <w:rPr>
                <w:rFonts w:ascii="Calibri" w:hAnsi="Calibri"/>
                <w:b/>
                <w:bCs/>
                <w:color w:val="000000"/>
              </w:rPr>
              <w:t>9</w:t>
            </w:r>
          </w:p>
        </w:tc>
        <w:tc>
          <w:tcPr>
            <w:tcW w:w="1118"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253B57BF" w14:textId="77777777" w:rsidR="001D041E" w:rsidRPr="00023A4A" w:rsidRDefault="001D041E" w:rsidP="00B805DC">
            <w:pPr>
              <w:spacing w:before="0"/>
              <w:jc w:val="center"/>
              <w:rPr>
                <w:rFonts w:ascii="Calibri" w:hAnsi="Calibri"/>
                <w:b/>
                <w:bCs/>
                <w:color w:val="000000"/>
              </w:rPr>
            </w:pPr>
            <w:r w:rsidRPr="00023A4A">
              <w:rPr>
                <w:rFonts w:ascii="Calibri" w:hAnsi="Calibri"/>
                <w:b/>
                <w:bCs/>
                <w:color w:val="000000"/>
              </w:rPr>
              <w:t>10</w:t>
            </w:r>
          </w:p>
        </w:tc>
        <w:tc>
          <w:tcPr>
            <w:tcW w:w="1126"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70A2132D" w14:textId="77777777" w:rsidR="001D041E" w:rsidRPr="00023A4A" w:rsidRDefault="001D041E" w:rsidP="00B805DC">
            <w:pPr>
              <w:spacing w:before="0"/>
              <w:jc w:val="center"/>
              <w:rPr>
                <w:rFonts w:ascii="Calibri" w:hAnsi="Calibri"/>
                <w:b/>
                <w:bCs/>
                <w:color w:val="000000"/>
              </w:rPr>
            </w:pPr>
            <w:r w:rsidRPr="00023A4A">
              <w:rPr>
                <w:rFonts w:ascii="Calibri" w:hAnsi="Calibri"/>
                <w:b/>
                <w:bCs/>
                <w:color w:val="000000"/>
              </w:rPr>
              <w:t>11</w:t>
            </w:r>
          </w:p>
        </w:tc>
        <w:tc>
          <w:tcPr>
            <w:tcW w:w="1313"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14C6888E" w14:textId="77777777" w:rsidR="001D041E" w:rsidRPr="00023A4A" w:rsidRDefault="001D041E" w:rsidP="00B805DC">
            <w:pPr>
              <w:spacing w:before="0"/>
              <w:jc w:val="center"/>
              <w:rPr>
                <w:rFonts w:ascii="Calibri" w:hAnsi="Calibri"/>
                <w:b/>
                <w:bCs/>
                <w:color w:val="000000"/>
              </w:rPr>
            </w:pPr>
            <w:r w:rsidRPr="00023A4A">
              <w:rPr>
                <w:rFonts w:ascii="Calibri" w:hAnsi="Calibri"/>
                <w:b/>
                <w:bCs/>
                <w:color w:val="000000"/>
              </w:rPr>
              <w:t>12</w:t>
            </w:r>
          </w:p>
        </w:tc>
        <w:tc>
          <w:tcPr>
            <w:tcW w:w="1127"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1F7175F2" w14:textId="77777777" w:rsidR="001D041E" w:rsidRPr="00023A4A" w:rsidRDefault="001D041E" w:rsidP="00B805DC">
            <w:pPr>
              <w:spacing w:before="0"/>
              <w:jc w:val="center"/>
              <w:rPr>
                <w:rFonts w:ascii="Calibri" w:hAnsi="Calibri"/>
                <w:b/>
                <w:bCs/>
                <w:color w:val="000000"/>
              </w:rPr>
            </w:pPr>
            <w:r w:rsidRPr="00023A4A">
              <w:rPr>
                <w:rFonts w:ascii="Calibri" w:hAnsi="Calibri"/>
                <w:b/>
                <w:bCs/>
                <w:color w:val="000000"/>
              </w:rPr>
              <w:t>13</w:t>
            </w:r>
          </w:p>
        </w:tc>
      </w:tr>
      <w:tr w:rsidR="00142658" w:rsidRPr="00023A4A" w14:paraId="3ED1C397" w14:textId="77777777" w:rsidTr="00316380">
        <w:trPr>
          <w:tblCellSpacing w:w="0" w:type="dxa"/>
        </w:trPr>
        <w:tc>
          <w:tcPr>
            <w:tcW w:w="339" w:type="dxa"/>
            <w:tcBorders>
              <w:top w:val="outset" w:sz="6" w:space="0" w:color="D0D7E5"/>
              <w:left w:val="outset" w:sz="6" w:space="0" w:color="D0D7E5"/>
              <w:bottom w:val="outset" w:sz="6" w:space="0" w:color="D0D7E5"/>
              <w:right w:val="outset" w:sz="6" w:space="0" w:color="D0D7E5"/>
            </w:tcBorders>
            <w:shd w:val="clear" w:color="auto" w:fill="FFFFFF"/>
            <w:vAlign w:val="center"/>
            <w:hideMark/>
          </w:tcPr>
          <w:p w14:paraId="023E60E3" w14:textId="77777777" w:rsidR="00142658" w:rsidRPr="00023A4A" w:rsidRDefault="00142658" w:rsidP="00DF302A">
            <w:pPr>
              <w:pStyle w:val="ListParagraph"/>
              <w:numPr>
                <w:ilvl w:val="0"/>
                <w:numId w:val="41"/>
              </w:numPr>
              <w:spacing w:before="0"/>
              <w:jc w:val="center"/>
              <w:rPr>
                <w:rFonts w:ascii="Times New Roman" w:hAnsi="Times New Roman"/>
              </w:rPr>
            </w:pPr>
          </w:p>
        </w:tc>
        <w:tc>
          <w:tcPr>
            <w:tcW w:w="1124" w:type="dxa"/>
            <w:tcBorders>
              <w:top w:val="outset" w:sz="6" w:space="0" w:color="D0D7E5"/>
              <w:left w:val="outset" w:sz="6" w:space="0" w:color="D0D7E5"/>
              <w:bottom w:val="outset" w:sz="6" w:space="0" w:color="D0D7E5"/>
              <w:right w:val="outset" w:sz="6" w:space="0" w:color="D0D7E5"/>
            </w:tcBorders>
            <w:shd w:val="clear" w:color="auto" w:fill="FFFFFF"/>
          </w:tcPr>
          <w:p w14:paraId="2E179E03" w14:textId="77777777" w:rsidR="00142658" w:rsidRPr="00023A4A" w:rsidRDefault="00142658" w:rsidP="00142658">
            <w:pPr>
              <w:spacing w:before="0"/>
              <w:jc w:val="right"/>
              <w:rPr>
                <w:rFonts w:ascii="Times New Roman" w:hAnsi="Times New Roman"/>
              </w:rPr>
            </w:pPr>
            <w:r w:rsidRPr="00023A4A">
              <w:rPr>
                <w:rFonts w:ascii="Calibri" w:hAnsi="Calibri"/>
                <w:color w:val="000000"/>
              </w:rPr>
              <w:t>18919</w:t>
            </w:r>
          </w:p>
        </w:tc>
        <w:tc>
          <w:tcPr>
            <w:tcW w:w="1027" w:type="dxa"/>
            <w:tcBorders>
              <w:top w:val="outset" w:sz="6" w:space="0" w:color="D0D7E5"/>
              <w:left w:val="outset" w:sz="6" w:space="0" w:color="D0D7E5"/>
              <w:bottom w:val="outset" w:sz="6" w:space="0" w:color="D0D7E5"/>
              <w:right w:val="outset" w:sz="6" w:space="0" w:color="D0D7E5"/>
            </w:tcBorders>
            <w:shd w:val="clear" w:color="auto" w:fill="FFFFFF"/>
          </w:tcPr>
          <w:p w14:paraId="5B159FC0" w14:textId="77777777" w:rsidR="00142658" w:rsidRPr="00023A4A" w:rsidRDefault="00142658" w:rsidP="00142658">
            <w:pPr>
              <w:spacing w:before="0"/>
              <w:jc w:val="left"/>
              <w:rPr>
                <w:rFonts w:ascii="Times New Roman" w:hAnsi="Times New Roman"/>
              </w:rPr>
            </w:pPr>
            <w:r w:rsidRPr="00023A4A">
              <w:rPr>
                <w:rFonts w:ascii="Calibri" w:hAnsi="Calibri"/>
                <w:color w:val="000000"/>
              </w:rPr>
              <w:t>19569425</w:t>
            </w:r>
          </w:p>
        </w:tc>
        <w:tc>
          <w:tcPr>
            <w:tcW w:w="1920" w:type="dxa"/>
            <w:tcBorders>
              <w:top w:val="outset" w:sz="6" w:space="0" w:color="D0D7E5"/>
              <w:left w:val="outset" w:sz="6" w:space="0" w:color="D0D7E5"/>
              <w:bottom w:val="outset" w:sz="6" w:space="0" w:color="D0D7E5"/>
              <w:right w:val="outset" w:sz="6" w:space="0" w:color="D0D7E5"/>
            </w:tcBorders>
            <w:shd w:val="clear" w:color="auto" w:fill="FFFFFF"/>
          </w:tcPr>
          <w:p w14:paraId="679E5E3E" w14:textId="77777777" w:rsidR="00142658" w:rsidRPr="00023A4A" w:rsidRDefault="00142658" w:rsidP="00142658">
            <w:pPr>
              <w:spacing w:before="0"/>
              <w:jc w:val="left"/>
              <w:rPr>
                <w:rFonts w:ascii="Calibri" w:hAnsi="Calibri"/>
              </w:rPr>
            </w:pPr>
            <w:r w:rsidRPr="00023A4A">
              <w:rPr>
                <w:rFonts w:ascii="Calibri" w:hAnsi="Calibri"/>
              </w:rPr>
              <w:t xml:space="preserve">Rudarski kabl savitljivi </w:t>
            </w:r>
          </w:p>
          <w:p w14:paraId="41925407" w14:textId="77777777" w:rsidR="00142658" w:rsidRPr="00023A4A" w:rsidRDefault="00142658" w:rsidP="00142658">
            <w:pPr>
              <w:spacing w:before="0"/>
              <w:jc w:val="left"/>
              <w:rPr>
                <w:rFonts w:ascii="Calibri" w:hAnsi="Calibri"/>
              </w:rPr>
            </w:pPr>
            <w:r w:rsidRPr="00023A4A">
              <w:rPr>
                <w:rFonts w:ascii="Calibri" w:hAnsi="Calibri"/>
              </w:rPr>
              <w:t xml:space="preserve">0,6/1kV </w:t>
            </w:r>
          </w:p>
          <w:p w14:paraId="25AE72C7" w14:textId="77777777" w:rsidR="00142658" w:rsidRPr="00023A4A" w:rsidRDefault="00142658" w:rsidP="00142658">
            <w:pPr>
              <w:spacing w:before="0"/>
              <w:jc w:val="left"/>
              <w:rPr>
                <w:rFonts w:ascii="Times New Roman" w:hAnsi="Times New Roman"/>
              </w:rPr>
            </w:pPr>
            <w:r w:rsidRPr="00023A4A">
              <w:rPr>
                <w:rFonts w:ascii="Calibri" w:hAnsi="Calibri"/>
              </w:rPr>
              <w:t>EpN55 3x120/70</w:t>
            </w:r>
          </w:p>
        </w:tc>
        <w:tc>
          <w:tcPr>
            <w:tcW w:w="1387" w:type="dxa"/>
            <w:tcBorders>
              <w:top w:val="outset" w:sz="6" w:space="0" w:color="D0D7E5"/>
              <w:left w:val="outset" w:sz="6" w:space="0" w:color="D0D7E5"/>
              <w:bottom w:val="outset" w:sz="6" w:space="0" w:color="D0D7E5"/>
              <w:right w:val="outset" w:sz="6" w:space="0" w:color="D0D7E5"/>
            </w:tcBorders>
            <w:shd w:val="clear" w:color="auto" w:fill="FFFFFF"/>
            <w:hideMark/>
          </w:tcPr>
          <w:p w14:paraId="3075F4CA" w14:textId="77777777" w:rsidR="00142658" w:rsidRPr="00023A4A" w:rsidRDefault="00142658" w:rsidP="00142658">
            <w:pPr>
              <w:spacing w:before="0"/>
              <w:jc w:val="left"/>
              <w:rPr>
                <w:rFonts w:ascii="Times New Roman" w:hAnsi="Times New Roman"/>
              </w:rPr>
            </w:pPr>
          </w:p>
        </w:tc>
        <w:tc>
          <w:tcPr>
            <w:tcW w:w="1578" w:type="dxa"/>
            <w:tcBorders>
              <w:top w:val="outset" w:sz="6" w:space="0" w:color="D0D7E5"/>
              <w:left w:val="outset" w:sz="6" w:space="0" w:color="D0D7E5"/>
              <w:bottom w:val="outset" w:sz="6" w:space="0" w:color="D0D7E5"/>
              <w:right w:val="outset" w:sz="6" w:space="0" w:color="D0D7E5"/>
            </w:tcBorders>
            <w:shd w:val="clear" w:color="auto" w:fill="FFFFFF"/>
            <w:hideMark/>
          </w:tcPr>
          <w:p w14:paraId="383CC193" w14:textId="77777777" w:rsidR="00142658" w:rsidRPr="00023A4A" w:rsidRDefault="00142658" w:rsidP="00142658">
            <w:pPr>
              <w:spacing w:before="0"/>
              <w:jc w:val="right"/>
              <w:rPr>
                <w:rFonts w:ascii="Times New Roman" w:hAnsi="Times New Roman"/>
              </w:rPr>
            </w:pPr>
          </w:p>
        </w:tc>
        <w:tc>
          <w:tcPr>
            <w:tcW w:w="900" w:type="dxa"/>
            <w:tcBorders>
              <w:top w:val="outset" w:sz="6" w:space="0" w:color="D0D7E5"/>
              <w:left w:val="outset" w:sz="6" w:space="0" w:color="D0D7E5"/>
              <w:bottom w:val="outset" w:sz="6" w:space="0" w:color="D0D7E5"/>
              <w:right w:val="outset" w:sz="6" w:space="0" w:color="D0D7E5"/>
            </w:tcBorders>
            <w:shd w:val="clear" w:color="auto" w:fill="FFFFFF"/>
            <w:hideMark/>
          </w:tcPr>
          <w:p w14:paraId="0DDAF63A" w14:textId="77777777" w:rsidR="00142658" w:rsidRPr="00023A4A" w:rsidRDefault="00142658" w:rsidP="00142658">
            <w:pPr>
              <w:spacing w:before="0"/>
              <w:jc w:val="left"/>
              <w:rPr>
                <w:rFonts w:ascii="Times New Roman" w:hAnsi="Times New Roman"/>
              </w:rPr>
            </w:pPr>
            <w:r w:rsidRPr="00023A4A">
              <w:rPr>
                <w:rFonts w:ascii="Calibri" w:hAnsi="Calibri"/>
                <w:color w:val="000000"/>
              </w:rPr>
              <w:t>008</w:t>
            </w:r>
          </w:p>
        </w:tc>
        <w:tc>
          <w:tcPr>
            <w:tcW w:w="553" w:type="dxa"/>
            <w:tcBorders>
              <w:top w:val="outset" w:sz="6" w:space="0" w:color="D0D7E5"/>
              <w:left w:val="outset" w:sz="6" w:space="0" w:color="D0D7E5"/>
              <w:bottom w:val="outset" w:sz="6" w:space="0" w:color="D0D7E5"/>
              <w:right w:val="outset" w:sz="6" w:space="0" w:color="D0D7E5"/>
            </w:tcBorders>
            <w:shd w:val="clear" w:color="auto" w:fill="FFFFFF"/>
            <w:vAlign w:val="center"/>
            <w:hideMark/>
          </w:tcPr>
          <w:p w14:paraId="2424D009" w14:textId="77777777" w:rsidR="00142658" w:rsidRPr="00023A4A" w:rsidRDefault="00142658" w:rsidP="00142658">
            <w:pPr>
              <w:spacing w:before="0"/>
              <w:jc w:val="center"/>
              <w:rPr>
                <w:rFonts w:ascii="Times New Roman" w:hAnsi="Times New Roman"/>
              </w:rPr>
            </w:pPr>
            <w:r w:rsidRPr="00023A4A">
              <w:rPr>
                <w:rFonts w:ascii="Calibri" w:hAnsi="Calibri"/>
                <w:color w:val="000000"/>
              </w:rPr>
              <w:t>m</w:t>
            </w:r>
          </w:p>
        </w:tc>
        <w:tc>
          <w:tcPr>
            <w:tcW w:w="487" w:type="dxa"/>
            <w:tcBorders>
              <w:top w:val="outset" w:sz="6" w:space="0" w:color="D0D7E5"/>
              <w:left w:val="outset" w:sz="6" w:space="0" w:color="D0D7E5"/>
              <w:bottom w:val="outset" w:sz="6" w:space="0" w:color="D0D7E5"/>
              <w:right w:val="outset" w:sz="6" w:space="0" w:color="D0D7E5"/>
            </w:tcBorders>
            <w:shd w:val="clear" w:color="auto" w:fill="FFFFFF"/>
            <w:hideMark/>
          </w:tcPr>
          <w:p w14:paraId="334DAF41" w14:textId="77777777" w:rsidR="00142658" w:rsidRPr="00023A4A" w:rsidRDefault="00142658" w:rsidP="00142658">
            <w:pPr>
              <w:spacing w:before="0"/>
              <w:jc w:val="right"/>
              <w:rPr>
                <w:rFonts w:ascii="Times New Roman" w:hAnsi="Times New Roman"/>
              </w:rPr>
            </w:pPr>
            <w:r w:rsidRPr="00023A4A">
              <w:rPr>
                <w:rFonts w:ascii="Calibri" w:hAnsi="Calibri"/>
                <w:color w:val="000000"/>
              </w:rPr>
              <w:t>200</w:t>
            </w:r>
          </w:p>
        </w:tc>
        <w:tc>
          <w:tcPr>
            <w:tcW w:w="1118" w:type="dxa"/>
            <w:tcBorders>
              <w:top w:val="outset" w:sz="6" w:space="0" w:color="D0D7E5"/>
              <w:left w:val="outset" w:sz="6" w:space="0" w:color="D0D7E5"/>
              <w:bottom w:val="outset" w:sz="6" w:space="0" w:color="D0D7E5"/>
              <w:right w:val="outset" w:sz="6" w:space="0" w:color="D0D7E5"/>
            </w:tcBorders>
            <w:shd w:val="clear" w:color="auto" w:fill="FFFFFF"/>
            <w:hideMark/>
          </w:tcPr>
          <w:p w14:paraId="46491D1D" w14:textId="77777777" w:rsidR="00142658" w:rsidRPr="00023A4A" w:rsidRDefault="00142658" w:rsidP="00142658">
            <w:pPr>
              <w:spacing w:before="0"/>
              <w:jc w:val="right"/>
              <w:rPr>
                <w:rFonts w:ascii="Times New Roman" w:hAnsi="Times New Roman"/>
              </w:rPr>
            </w:pPr>
          </w:p>
        </w:tc>
        <w:tc>
          <w:tcPr>
            <w:tcW w:w="1126" w:type="dxa"/>
            <w:tcBorders>
              <w:top w:val="outset" w:sz="6" w:space="0" w:color="D0D7E5"/>
              <w:left w:val="outset" w:sz="6" w:space="0" w:color="D0D7E5"/>
              <w:bottom w:val="outset" w:sz="6" w:space="0" w:color="D0D7E5"/>
              <w:right w:val="outset" w:sz="6" w:space="0" w:color="D0D7E5"/>
            </w:tcBorders>
            <w:shd w:val="clear" w:color="auto" w:fill="FFFFFF"/>
            <w:hideMark/>
          </w:tcPr>
          <w:p w14:paraId="7DEECCD4" w14:textId="77777777" w:rsidR="00142658" w:rsidRPr="00023A4A" w:rsidRDefault="00142658" w:rsidP="00142658">
            <w:pPr>
              <w:spacing w:before="0"/>
              <w:jc w:val="right"/>
              <w:rPr>
                <w:rFonts w:ascii="Times New Roman" w:hAnsi="Times New Roman"/>
              </w:rPr>
            </w:pPr>
          </w:p>
        </w:tc>
        <w:tc>
          <w:tcPr>
            <w:tcW w:w="1313" w:type="dxa"/>
            <w:tcBorders>
              <w:top w:val="outset" w:sz="6" w:space="0" w:color="D0D7E5"/>
              <w:left w:val="outset" w:sz="6" w:space="0" w:color="D0D7E5"/>
              <w:bottom w:val="outset" w:sz="6" w:space="0" w:color="D0D7E5"/>
              <w:right w:val="outset" w:sz="6" w:space="0" w:color="D0D7E5"/>
            </w:tcBorders>
            <w:shd w:val="clear" w:color="auto" w:fill="FFFFFF"/>
            <w:hideMark/>
          </w:tcPr>
          <w:p w14:paraId="4D34E56A" w14:textId="77777777" w:rsidR="00142658" w:rsidRPr="00023A4A" w:rsidRDefault="00142658" w:rsidP="00142658">
            <w:pPr>
              <w:spacing w:before="0"/>
              <w:jc w:val="right"/>
              <w:rPr>
                <w:rFonts w:ascii="Times New Roman" w:hAnsi="Times New Roman"/>
              </w:rPr>
            </w:pPr>
          </w:p>
        </w:tc>
        <w:tc>
          <w:tcPr>
            <w:tcW w:w="1127" w:type="dxa"/>
            <w:tcBorders>
              <w:top w:val="outset" w:sz="6" w:space="0" w:color="D0D7E5"/>
              <w:left w:val="outset" w:sz="6" w:space="0" w:color="D0D7E5"/>
              <w:bottom w:val="outset" w:sz="6" w:space="0" w:color="D0D7E5"/>
              <w:right w:val="outset" w:sz="6" w:space="0" w:color="D0D7E5"/>
            </w:tcBorders>
            <w:shd w:val="clear" w:color="auto" w:fill="FFFFFF"/>
            <w:hideMark/>
          </w:tcPr>
          <w:p w14:paraId="0151EBDA" w14:textId="77777777" w:rsidR="00142658" w:rsidRPr="00023A4A" w:rsidRDefault="00142658" w:rsidP="00142658">
            <w:pPr>
              <w:spacing w:before="0"/>
              <w:jc w:val="right"/>
              <w:rPr>
                <w:rFonts w:ascii="Times New Roman" w:hAnsi="Times New Roman"/>
              </w:rPr>
            </w:pPr>
          </w:p>
        </w:tc>
      </w:tr>
      <w:tr w:rsidR="00142658" w:rsidRPr="00023A4A" w14:paraId="420251EE" w14:textId="77777777" w:rsidTr="00316380">
        <w:trPr>
          <w:tblCellSpacing w:w="0" w:type="dxa"/>
        </w:trPr>
        <w:tc>
          <w:tcPr>
            <w:tcW w:w="339" w:type="dxa"/>
            <w:tcBorders>
              <w:top w:val="outset" w:sz="6" w:space="0" w:color="D0D7E5"/>
              <w:left w:val="outset" w:sz="6" w:space="0" w:color="D0D7E5"/>
              <w:bottom w:val="outset" w:sz="6" w:space="0" w:color="D0D7E5"/>
              <w:right w:val="outset" w:sz="6" w:space="0" w:color="D0D7E5"/>
            </w:tcBorders>
            <w:shd w:val="clear" w:color="auto" w:fill="FFFFFF"/>
            <w:vAlign w:val="center"/>
          </w:tcPr>
          <w:p w14:paraId="104956F2" w14:textId="77777777" w:rsidR="00142658" w:rsidRPr="00023A4A" w:rsidRDefault="00142658" w:rsidP="00DF302A">
            <w:pPr>
              <w:pStyle w:val="ListParagraph"/>
              <w:numPr>
                <w:ilvl w:val="0"/>
                <w:numId w:val="41"/>
              </w:numPr>
              <w:spacing w:before="0"/>
              <w:jc w:val="center"/>
              <w:rPr>
                <w:rFonts w:ascii="Times New Roman" w:hAnsi="Times New Roman"/>
              </w:rPr>
            </w:pPr>
          </w:p>
        </w:tc>
        <w:tc>
          <w:tcPr>
            <w:tcW w:w="1124" w:type="dxa"/>
            <w:tcBorders>
              <w:top w:val="outset" w:sz="6" w:space="0" w:color="D0D7E5"/>
              <w:left w:val="outset" w:sz="6" w:space="0" w:color="D0D7E5"/>
              <w:bottom w:val="outset" w:sz="6" w:space="0" w:color="D0D7E5"/>
              <w:right w:val="outset" w:sz="6" w:space="0" w:color="D0D7E5"/>
            </w:tcBorders>
            <w:shd w:val="clear" w:color="auto" w:fill="FFFFFF"/>
          </w:tcPr>
          <w:p w14:paraId="68992DBF" w14:textId="77777777" w:rsidR="00142658" w:rsidRPr="00023A4A" w:rsidRDefault="00142658" w:rsidP="00142658">
            <w:pPr>
              <w:spacing w:before="0"/>
              <w:jc w:val="right"/>
              <w:rPr>
                <w:rFonts w:ascii="Times New Roman" w:hAnsi="Times New Roman"/>
              </w:rPr>
            </w:pPr>
            <w:r w:rsidRPr="00023A4A">
              <w:rPr>
                <w:rFonts w:ascii="Calibri" w:hAnsi="Calibri"/>
                <w:color w:val="000000"/>
              </w:rPr>
              <w:t>19068</w:t>
            </w:r>
          </w:p>
        </w:tc>
        <w:tc>
          <w:tcPr>
            <w:tcW w:w="1027" w:type="dxa"/>
            <w:tcBorders>
              <w:top w:val="outset" w:sz="6" w:space="0" w:color="D0D7E5"/>
              <w:left w:val="outset" w:sz="6" w:space="0" w:color="D0D7E5"/>
              <w:bottom w:val="outset" w:sz="6" w:space="0" w:color="D0D7E5"/>
              <w:right w:val="outset" w:sz="6" w:space="0" w:color="D0D7E5"/>
            </w:tcBorders>
            <w:shd w:val="clear" w:color="auto" w:fill="FFFFFF"/>
          </w:tcPr>
          <w:p w14:paraId="577CDC31" w14:textId="77777777" w:rsidR="00142658" w:rsidRPr="00023A4A" w:rsidRDefault="00142658" w:rsidP="00142658">
            <w:pPr>
              <w:spacing w:before="0"/>
              <w:jc w:val="left"/>
              <w:rPr>
                <w:rFonts w:ascii="Times New Roman" w:hAnsi="Times New Roman"/>
              </w:rPr>
            </w:pPr>
            <w:r w:rsidRPr="00023A4A">
              <w:rPr>
                <w:rFonts w:ascii="Calibri" w:hAnsi="Calibri"/>
                <w:color w:val="000000"/>
              </w:rPr>
              <w:t>19570019</w:t>
            </w:r>
          </w:p>
        </w:tc>
        <w:tc>
          <w:tcPr>
            <w:tcW w:w="1920" w:type="dxa"/>
            <w:tcBorders>
              <w:top w:val="outset" w:sz="6" w:space="0" w:color="D0D7E5"/>
              <w:left w:val="outset" w:sz="6" w:space="0" w:color="D0D7E5"/>
              <w:bottom w:val="outset" w:sz="6" w:space="0" w:color="D0D7E5"/>
              <w:right w:val="outset" w:sz="6" w:space="0" w:color="D0D7E5"/>
            </w:tcBorders>
            <w:shd w:val="clear" w:color="auto" w:fill="FFFFFF"/>
          </w:tcPr>
          <w:p w14:paraId="6C181B8A" w14:textId="77777777" w:rsidR="00142658" w:rsidRPr="00023A4A" w:rsidRDefault="00142658" w:rsidP="00142658">
            <w:pPr>
              <w:spacing w:before="0"/>
              <w:jc w:val="left"/>
              <w:rPr>
                <w:rFonts w:ascii="Calibri" w:hAnsi="Calibri"/>
              </w:rPr>
            </w:pPr>
            <w:r w:rsidRPr="00023A4A">
              <w:rPr>
                <w:rFonts w:ascii="Calibri" w:hAnsi="Calibri"/>
              </w:rPr>
              <w:t xml:space="preserve">Rudarski kabl savitljivi </w:t>
            </w:r>
          </w:p>
          <w:p w14:paraId="73E571DE" w14:textId="77777777" w:rsidR="00142658" w:rsidRPr="00023A4A" w:rsidRDefault="00142658" w:rsidP="00142658">
            <w:pPr>
              <w:spacing w:before="0"/>
              <w:jc w:val="left"/>
              <w:rPr>
                <w:rFonts w:ascii="Calibri" w:hAnsi="Calibri"/>
              </w:rPr>
            </w:pPr>
            <w:r w:rsidRPr="00023A4A">
              <w:rPr>
                <w:rFonts w:ascii="Calibri" w:hAnsi="Calibri"/>
              </w:rPr>
              <w:t xml:space="preserve">0,6/1kV </w:t>
            </w:r>
          </w:p>
          <w:p w14:paraId="444E51DA" w14:textId="77777777" w:rsidR="00142658" w:rsidRPr="00023A4A" w:rsidRDefault="00142658" w:rsidP="00142658">
            <w:pPr>
              <w:spacing w:before="0"/>
              <w:jc w:val="left"/>
              <w:rPr>
                <w:rFonts w:ascii="Times New Roman" w:hAnsi="Times New Roman"/>
              </w:rPr>
            </w:pPr>
            <w:r w:rsidRPr="00023A4A">
              <w:rPr>
                <w:rFonts w:ascii="Calibri" w:hAnsi="Calibri"/>
              </w:rPr>
              <w:t>EPN55 3x1,5/1,5</w:t>
            </w:r>
          </w:p>
        </w:tc>
        <w:tc>
          <w:tcPr>
            <w:tcW w:w="1387" w:type="dxa"/>
            <w:tcBorders>
              <w:top w:val="outset" w:sz="6" w:space="0" w:color="D0D7E5"/>
              <w:left w:val="outset" w:sz="6" w:space="0" w:color="D0D7E5"/>
              <w:bottom w:val="outset" w:sz="6" w:space="0" w:color="D0D7E5"/>
              <w:right w:val="outset" w:sz="6" w:space="0" w:color="D0D7E5"/>
            </w:tcBorders>
            <w:shd w:val="clear" w:color="auto" w:fill="FFFFFF"/>
          </w:tcPr>
          <w:p w14:paraId="0BA6E9F2" w14:textId="77777777" w:rsidR="00142658" w:rsidRPr="00023A4A" w:rsidRDefault="00142658" w:rsidP="00142658">
            <w:pPr>
              <w:spacing w:before="0"/>
              <w:jc w:val="left"/>
              <w:rPr>
                <w:rFonts w:ascii="Times New Roman" w:hAnsi="Times New Roman"/>
              </w:rPr>
            </w:pPr>
          </w:p>
        </w:tc>
        <w:tc>
          <w:tcPr>
            <w:tcW w:w="1578" w:type="dxa"/>
            <w:tcBorders>
              <w:top w:val="outset" w:sz="6" w:space="0" w:color="D0D7E5"/>
              <w:left w:val="outset" w:sz="6" w:space="0" w:color="D0D7E5"/>
              <w:bottom w:val="outset" w:sz="6" w:space="0" w:color="D0D7E5"/>
              <w:right w:val="outset" w:sz="6" w:space="0" w:color="D0D7E5"/>
            </w:tcBorders>
            <w:shd w:val="clear" w:color="auto" w:fill="FFFFFF"/>
          </w:tcPr>
          <w:p w14:paraId="1D69A2E9" w14:textId="77777777" w:rsidR="00142658" w:rsidRPr="00023A4A" w:rsidRDefault="00142658" w:rsidP="00142658">
            <w:pPr>
              <w:spacing w:before="0"/>
              <w:jc w:val="right"/>
              <w:rPr>
                <w:rFonts w:ascii="Times New Roman" w:hAnsi="Times New Roman"/>
              </w:rPr>
            </w:pPr>
          </w:p>
        </w:tc>
        <w:tc>
          <w:tcPr>
            <w:tcW w:w="900" w:type="dxa"/>
            <w:tcBorders>
              <w:top w:val="outset" w:sz="6" w:space="0" w:color="D0D7E5"/>
              <w:left w:val="outset" w:sz="6" w:space="0" w:color="D0D7E5"/>
              <w:bottom w:val="outset" w:sz="6" w:space="0" w:color="D0D7E5"/>
              <w:right w:val="outset" w:sz="6" w:space="0" w:color="D0D7E5"/>
            </w:tcBorders>
            <w:shd w:val="clear" w:color="auto" w:fill="FFFFFF"/>
          </w:tcPr>
          <w:p w14:paraId="789B8EBF" w14:textId="77777777" w:rsidR="00142658" w:rsidRPr="00023A4A" w:rsidRDefault="00142658" w:rsidP="00142658">
            <w:pPr>
              <w:spacing w:before="0"/>
              <w:jc w:val="left"/>
              <w:rPr>
                <w:rFonts w:ascii="Times New Roman" w:hAnsi="Times New Roman"/>
              </w:rPr>
            </w:pPr>
            <w:r w:rsidRPr="00023A4A">
              <w:rPr>
                <w:rFonts w:ascii="Calibri" w:hAnsi="Calibri"/>
                <w:color w:val="000000"/>
              </w:rPr>
              <w:t>064</w:t>
            </w:r>
          </w:p>
        </w:tc>
        <w:tc>
          <w:tcPr>
            <w:tcW w:w="553" w:type="dxa"/>
            <w:tcBorders>
              <w:top w:val="outset" w:sz="6" w:space="0" w:color="D0D7E5"/>
              <w:left w:val="outset" w:sz="6" w:space="0" w:color="D0D7E5"/>
              <w:bottom w:val="outset" w:sz="6" w:space="0" w:color="D0D7E5"/>
              <w:right w:val="outset" w:sz="6" w:space="0" w:color="D0D7E5"/>
            </w:tcBorders>
            <w:shd w:val="clear" w:color="auto" w:fill="FFFFFF"/>
          </w:tcPr>
          <w:p w14:paraId="02C027E2" w14:textId="77777777" w:rsidR="00142658" w:rsidRPr="00023A4A" w:rsidRDefault="00142658" w:rsidP="00142658">
            <w:pPr>
              <w:jc w:val="center"/>
            </w:pPr>
            <w:r w:rsidRPr="00023A4A">
              <w:rPr>
                <w:rFonts w:ascii="Calibri" w:hAnsi="Calibri"/>
                <w:color w:val="000000"/>
              </w:rPr>
              <w:t>m</w:t>
            </w:r>
          </w:p>
        </w:tc>
        <w:tc>
          <w:tcPr>
            <w:tcW w:w="487" w:type="dxa"/>
            <w:tcBorders>
              <w:top w:val="outset" w:sz="6" w:space="0" w:color="D0D7E5"/>
              <w:left w:val="outset" w:sz="6" w:space="0" w:color="D0D7E5"/>
              <w:bottom w:val="outset" w:sz="6" w:space="0" w:color="D0D7E5"/>
              <w:right w:val="outset" w:sz="6" w:space="0" w:color="D0D7E5"/>
            </w:tcBorders>
            <w:shd w:val="clear" w:color="auto" w:fill="FFFFFF"/>
          </w:tcPr>
          <w:p w14:paraId="20C6AB32" w14:textId="77777777" w:rsidR="00142658" w:rsidRPr="00023A4A" w:rsidRDefault="00142658" w:rsidP="00142658">
            <w:pPr>
              <w:spacing w:before="0"/>
              <w:jc w:val="right"/>
              <w:rPr>
                <w:rFonts w:ascii="Times New Roman" w:hAnsi="Times New Roman"/>
              </w:rPr>
            </w:pPr>
            <w:r w:rsidRPr="00023A4A">
              <w:rPr>
                <w:rFonts w:ascii="Calibri" w:hAnsi="Calibri"/>
                <w:color w:val="000000"/>
              </w:rPr>
              <w:t>300</w:t>
            </w:r>
          </w:p>
        </w:tc>
        <w:tc>
          <w:tcPr>
            <w:tcW w:w="1118" w:type="dxa"/>
            <w:tcBorders>
              <w:top w:val="outset" w:sz="6" w:space="0" w:color="D0D7E5"/>
              <w:left w:val="outset" w:sz="6" w:space="0" w:color="D0D7E5"/>
              <w:bottom w:val="outset" w:sz="6" w:space="0" w:color="D0D7E5"/>
              <w:right w:val="outset" w:sz="6" w:space="0" w:color="D0D7E5"/>
            </w:tcBorders>
            <w:shd w:val="clear" w:color="auto" w:fill="FFFFFF"/>
          </w:tcPr>
          <w:p w14:paraId="00A26973" w14:textId="77777777" w:rsidR="00142658" w:rsidRPr="00023A4A" w:rsidRDefault="00142658" w:rsidP="00142658">
            <w:pPr>
              <w:spacing w:before="0"/>
              <w:jc w:val="right"/>
              <w:rPr>
                <w:rFonts w:ascii="Times New Roman" w:hAnsi="Times New Roman"/>
              </w:rPr>
            </w:pPr>
          </w:p>
        </w:tc>
        <w:tc>
          <w:tcPr>
            <w:tcW w:w="1126" w:type="dxa"/>
            <w:tcBorders>
              <w:top w:val="outset" w:sz="6" w:space="0" w:color="D0D7E5"/>
              <w:left w:val="outset" w:sz="6" w:space="0" w:color="D0D7E5"/>
              <w:bottom w:val="outset" w:sz="6" w:space="0" w:color="D0D7E5"/>
              <w:right w:val="outset" w:sz="6" w:space="0" w:color="D0D7E5"/>
            </w:tcBorders>
            <w:shd w:val="clear" w:color="auto" w:fill="FFFFFF"/>
          </w:tcPr>
          <w:p w14:paraId="71B40172" w14:textId="77777777" w:rsidR="00142658" w:rsidRPr="00023A4A" w:rsidRDefault="00142658" w:rsidP="00142658">
            <w:pPr>
              <w:spacing w:before="0"/>
              <w:jc w:val="right"/>
              <w:rPr>
                <w:rFonts w:ascii="Times New Roman" w:hAnsi="Times New Roman"/>
              </w:rPr>
            </w:pPr>
          </w:p>
        </w:tc>
        <w:tc>
          <w:tcPr>
            <w:tcW w:w="1313" w:type="dxa"/>
            <w:tcBorders>
              <w:top w:val="outset" w:sz="6" w:space="0" w:color="D0D7E5"/>
              <w:left w:val="outset" w:sz="6" w:space="0" w:color="D0D7E5"/>
              <w:bottom w:val="outset" w:sz="6" w:space="0" w:color="D0D7E5"/>
              <w:right w:val="outset" w:sz="6" w:space="0" w:color="D0D7E5"/>
            </w:tcBorders>
            <w:shd w:val="clear" w:color="auto" w:fill="FFFFFF"/>
          </w:tcPr>
          <w:p w14:paraId="21A853C0" w14:textId="77777777" w:rsidR="00142658" w:rsidRPr="00023A4A" w:rsidRDefault="00142658" w:rsidP="00142658">
            <w:pPr>
              <w:spacing w:before="0"/>
              <w:jc w:val="right"/>
              <w:rPr>
                <w:rFonts w:ascii="Times New Roman" w:hAnsi="Times New Roman"/>
              </w:rPr>
            </w:pPr>
          </w:p>
        </w:tc>
        <w:tc>
          <w:tcPr>
            <w:tcW w:w="1127" w:type="dxa"/>
            <w:tcBorders>
              <w:top w:val="outset" w:sz="6" w:space="0" w:color="D0D7E5"/>
              <w:left w:val="outset" w:sz="6" w:space="0" w:color="D0D7E5"/>
              <w:bottom w:val="outset" w:sz="6" w:space="0" w:color="D0D7E5"/>
              <w:right w:val="outset" w:sz="6" w:space="0" w:color="D0D7E5"/>
            </w:tcBorders>
            <w:shd w:val="clear" w:color="auto" w:fill="FFFFFF"/>
          </w:tcPr>
          <w:p w14:paraId="51A1A9F7" w14:textId="77777777" w:rsidR="00142658" w:rsidRPr="00023A4A" w:rsidRDefault="00142658" w:rsidP="00142658">
            <w:pPr>
              <w:spacing w:before="0"/>
              <w:jc w:val="right"/>
              <w:rPr>
                <w:rFonts w:ascii="Times New Roman" w:hAnsi="Times New Roman"/>
              </w:rPr>
            </w:pPr>
          </w:p>
        </w:tc>
      </w:tr>
      <w:tr w:rsidR="00142658" w:rsidRPr="00023A4A" w14:paraId="7403FDF2" w14:textId="77777777" w:rsidTr="00316380">
        <w:trPr>
          <w:tblCellSpacing w:w="0" w:type="dxa"/>
        </w:trPr>
        <w:tc>
          <w:tcPr>
            <w:tcW w:w="339" w:type="dxa"/>
            <w:tcBorders>
              <w:top w:val="outset" w:sz="6" w:space="0" w:color="D0D7E5"/>
              <w:left w:val="outset" w:sz="6" w:space="0" w:color="D0D7E5"/>
              <w:bottom w:val="outset" w:sz="6" w:space="0" w:color="D0D7E5"/>
              <w:right w:val="outset" w:sz="6" w:space="0" w:color="D0D7E5"/>
            </w:tcBorders>
            <w:shd w:val="clear" w:color="auto" w:fill="FFFFFF"/>
            <w:vAlign w:val="center"/>
          </w:tcPr>
          <w:p w14:paraId="6E0DF232" w14:textId="77777777" w:rsidR="00142658" w:rsidRPr="00023A4A" w:rsidRDefault="00142658" w:rsidP="00DF302A">
            <w:pPr>
              <w:pStyle w:val="ListParagraph"/>
              <w:numPr>
                <w:ilvl w:val="0"/>
                <w:numId w:val="41"/>
              </w:numPr>
              <w:spacing w:before="0"/>
              <w:jc w:val="center"/>
              <w:rPr>
                <w:rFonts w:ascii="Times New Roman" w:hAnsi="Times New Roman"/>
              </w:rPr>
            </w:pPr>
          </w:p>
        </w:tc>
        <w:tc>
          <w:tcPr>
            <w:tcW w:w="1124" w:type="dxa"/>
            <w:tcBorders>
              <w:top w:val="outset" w:sz="6" w:space="0" w:color="D0D7E5"/>
              <w:left w:val="outset" w:sz="6" w:space="0" w:color="D0D7E5"/>
              <w:bottom w:val="outset" w:sz="6" w:space="0" w:color="D0D7E5"/>
              <w:right w:val="outset" w:sz="6" w:space="0" w:color="D0D7E5"/>
            </w:tcBorders>
            <w:shd w:val="clear" w:color="auto" w:fill="FFFFFF"/>
          </w:tcPr>
          <w:p w14:paraId="28116718" w14:textId="77777777" w:rsidR="00142658" w:rsidRPr="00023A4A" w:rsidRDefault="00142658" w:rsidP="00142658">
            <w:pPr>
              <w:spacing w:before="0"/>
              <w:jc w:val="right"/>
              <w:rPr>
                <w:rFonts w:ascii="Times New Roman" w:hAnsi="Times New Roman"/>
              </w:rPr>
            </w:pPr>
            <w:r w:rsidRPr="00023A4A">
              <w:rPr>
                <w:rFonts w:ascii="Calibri" w:hAnsi="Calibri"/>
                <w:color w:val="000000"/>
              </w:rPr>
              <w:t>19067</w:t>
            </w:r>
          </w:p>
        </w:tc>
        <w:tc>
          <w:tcPr>
            <w:tcW w:w="1027" w:type="dxa"/>
            <w:tcBorders>
              <w:top w:val="outset" w:sz="6" w:space="0" w:color="D0D7E5"/>
              <w:left w:val="outset" w:sz="6" w:space="0" w:color="D0D7E5"/>
              <w:bottom w:val="outset" w:sz="6" w:space="0" w:color="D0D7E5"/>
              <w:right w:val="outset" w:sz="6" w:space="0" w:color="D0D7E5"/>
            </w:tcBorders>
            <w:shd w:val="clear" w:color="auto" w:fill="FFFFFF"/>
          </w:tcPr>
          <w:p w14:paraId="3EACD22B" w14:textId="77777777" w:rsidR="00142658" w:rsidRPr="00023A4A" w:rsidRDefault="00142658" w:rsidP="00142658">
            <w:pPr>
              <w:spacing w:before="0"/>
              <w:jc w:val="left"/>
              <w:rPr>
                <w:rFonts w:ascii="Times New Roman" w:hAnsi="Times New Roman"/>
              </w:rPr>
            </w:pPr>
            <w:r w:rsidRPr="00023A4A">
              <w:rPr>
                <w:rFonts w:ascii="Calibri" w:hAnsi="Calibri"/>
                <w:color w:val="000000"/>
              </w:rPr>
              <w:t>19570001</w:t>
            </w:r>
          </w:p>
        </w:tc>
        <w:tc>
          <w:tcPr>
            <w:tcW w:w="1920" w:type="dxa"/>
            <w:tcBorders>
              <w:top w:val="outset" w:sz="6" w:space="0" w:color="D0D7E5"/>
              <w:left w:val="outset" w:sz="6" w:space="0" w:color="D0D7E5"/>
              <w:bottom w:val="outset" w:sz="6" w:space="0" w:color="D0D7E5"/>
              <w:right w:val="outset" w:sz="6" w:space="0" w:color="D0D7E5"/>
            </w:tcBorders>
            <w:shd w:val="clear" w:color="auto" w:fill="FFFFFF"/>
          </w:tcPr>
          <w:p w14:paraId="07079C48" w14:textId="77777777" w:rsidR="00142658" w:rsidRPr="00023A4A" w:rsidRDefault="00142658" w:rsidP="00142658">
            <w:pPr>
              <w:spacing w:before="0"/>
              <w:jc w:val="left"/>
              <w:rPr>
                <w:rFonts w:ascii="Times New Roman" w:hAnsi="Times New Roman"/>
              </w:rPr>
            </w:pPr>
            <w:r w:rsidRPr="00023A4A">
              <w:rPr>
                <w:rFonts w:ascii="Calibri" w:hAnsi="Calibri"/>
              </w:rPr>
              <w:t>Rudarski kabl savitljivi 0,6/1kV EPN55-25x1,5/4</w:t>
            </w:r>
          </w:p>
        </w:tc>
        <w:tc>
          <w:tcPr>
            <w:tcW w:w="1387" w:type="dxa"/>
            <w:tcBorders>
              <w:top w:val="outset" w:sz="6" w:space="0" w:color="D0D7E5"/>
              <w:left w:val="outset" w:sz="6" w:space="0" w:color="D0D7E5"/>
              <w:bottom w:val="outset" w:sz="6" w:space="0" w:color="D0D7E5"/>
              <w:right w:val="outset" w:sz="6" w:space="0" w:color="D0D7E5"/>
            </w:tcBorders>
            <w:shd w:val="clear" w:color="auto" w:fill="FFFFFF"/>
          </w:tcPr>
          <w:p w14:paraId="4A0335C5" w14:textId="77777777" w:rsidR="00142658" w:rsidRPr="00023A4A" w:rsidRDefault="00142658" w:rsidP="00142658">
            <w:pPr>
              <w:spacing w:before="0"/>
              <w:jc w:val="left"/>
              <w:rPr>
                <w:rFonts w:ascii="Times New Roman" w:hAnsi="Times New Roman"/>
              </w:rPr>
            </w:pPr>
          </w:p>
        </w:tc>
        <w:tc>
          <w:tcPr>
            <w:tcW w:w="1578" w:type="dxa"/>
            <w:tcBorders>
              <w:top w:val="outset" w:sz="6" w:space="0" w:color="D0D7E5"/>
              <w:left w:val="outset" w:sz="6" w:space="0" w:color="D0D7E5"/>
              <w:bottom w:val="outset" w:sz="6" w:space="0" w:color="D0D7E5"/>
              <w:right w:val="outset" w:sz="6" w:space="0" w:color="D0D7E5"/>
            </w:tcBorders>
            <w:shd w:val="clear" w:color="auto" w:fill="FFFFFF"/>
          </w:tcPr>
          <w:p w14:paraId="7832A892" w14:textId="77777777" w:rsidR="00142658" w:rsidRPr="00023A4A" w:rsidRDefault="00142658" w:rsidP="00142658">
            <w:pPr>
              <w:spacing w:before="0"/>
              <w:jc w:val="right"/>
              <w:rPr>
                <w:rFonts w:ascii="Times New Roman" w:hAnsi="Times New Roman"/>
              </w:rPr>
            </w:pPr>
          </w:p>
        </w:tc>
        <w:tc>
          <w:tcPr>
            <w:tcW w:w="900" w:type="dxa"/>
            <w:tcBorders>
              <w:top w:val="outset" w:sz="6" w:space="0" w:color="D0D7E5"/>
              <w:left w:val="outset" w:sz="6" w:space="0" w:color="D0D7E5"/>
              <w:bottom w:val="outset" w:sz="6" w:space="0" w:color="D0D7E5"/>
              <w:right w:val="outset" w:sz="6" w:space="0" w:color="D0D7E5"/>
            </w:tcBorders>
            <w:shd w:val="clear" w:color="auto" w:fill="FFFFFF"/>
          </w:tcPr>
          <w:p w14:paraId="4A79D95B" w14:textId="77777777" w:rsidR="00142658" w:rsidRPr="00023A4A" w:rsidRDefault="00142658" w:rsidP="00142658">
            <w:pPr>
              <w:spacing w:before="0"/>
              <w:jc w:val="left"/>
              <w:rPr>
                <w:rFonts w:ascii="Times New Roman" w:hAnsi="Times New Roman"/>
              </w:rPr>
            </w:pPr>
            <w:r w:rsidRPr="00023A4A">
              <w:rPr>
                <w:rFonts w:ascii="Calibri" w:hAnsi="Calibri"/>
                <w:color w:val="000000"/>
              </w:rPr>
              <w:t>064</w:t>
            </w:r>
          </w:p>
        </w:tc>
        <w:tc>
          <w:tcPr>
            <w:tcW w:w="553" w:type="dxa"/>
            <w:tcBorders>
              <w:top w:val="outset" w:sz="6" w:space="0" w:color="D0D7E5"/>
              <w:left w:val="outset" w:sz="6" w:space="0" w:color="D0D7E5"/>
              <w:bottom w:val="outset" w:sz="6" w:space="0" w:color="D0D7E5"/>
              <w:right w:val="outset" w:sz="6" w:space="0" w:color="D0D7E5"/>
            </w:tcBorders>
            <w:shd w:val="clear" w:color="auto" w:fill="FFFFFF"/>
          </w:tcPr>
          <w:p w14:paraId="3F945CB0" w14:textId="77777777" w:rsidR="00142658" w:rsidRPr="00023A4A" w:rsidRDefault="00142658" w:rsidP="00142658">
            <w:pPr>
              <w:jc w:val="center"/>
            </w:pPr>
            <w:r w:rsidRPr="00023A4A">
              <w:rPr>
                <w:rFonts w:ascii="Calibri" w:hAnsi="Calibri"/>
                <w:color w:val="000000"/>
              </w:rPr>
              <w:t>m</w:t>
            </w:r>
          </w:p>
        </w:tc>
        <w:tc>
          <w:tcPr>
            <w:tcW w:w="487" w:type="dxa"/>
            <w:tcBorders>
              <w:top w:val="outset" w:sz="6" w:space="0" w:color="D0D7E5"/>
              <w:left w:val="outset" w:sz="6" w:space="0" w:color="D0D7E5"/>
              <w:bottom w:val="outset" w:sz="6" w:space="0" w:color="D0D7E5"/>
              <w:right w:val="outset" w:sz="6" w:space="0" w:color="D0D7E5"/>
            </w:tcBorders>
            <w:shd w:val="clear" w:color="auto" w:fill="FFFFFF"/>
          </w:tcPr>
          <w:p w14:paraId="39B4A39B" w14:textId="77777777" w:rsidR="00142658" w:rsidRPr="00023A4A" w:rsidRDefault="00142658" w:rsidP="00142658">
            <w:pPr>
              <w:spacing w:before="0"/>
              <w:jc w:val="right"/>
              <w:rPr>
                <w:rFonts w:ascii="Times New Roman" w:hAnsi="Times New Roman"/>
              </w:rPr>
            </w:pPr>
            <w:r w:rsidRPr="00023A4A">
              <w:rPr>
                <w:rFonts w:ascii="Calibri" w:hAnsi="Calibri"/>
                <w:color w:val="000000"/>
              </w:rPr>
              <w:t>500</w:t>
            </w:r>
          </w:p>
        </w:tc>
        <w:tc>
          <w:tcPr>
            <w:tcW w:w="1118" w:type="dxa"/>
            <w:tcBorders>
              <w:top w:val="outset" w:sz="6" w:space="0" w:color="D0D7E5"/>
              <w:left w:val="outset" w:sz="6" w:space="0" w:color="D0D7E5"/>
              <w:bottom w:val="outset" w:sz="6" w:space="0" w:color="D0D7E5"/>
              <w:right w:val="outset" w:sz="6" w:space="0" w:color="D0D7E5"/>
            </w:tcBorders>
            <w:shd w:val="clear" w:color="auto" w:fill="FFFFFF"/>
          </w:tcPr>
          <w:p w14:paraId="61F538B7" w14:textId="77777777" w:rsidR="00142658" w:rsidRPr="00023A4A" w:rsidRDefault="00142658" w:rsidP="00142658">
            <w:pPr>
              <w:spacing w:before="0"/>
              <w:jc w:val="right"/>
              <w:rPr>
                <w:rFonts w:ascii="Times New Roman" w:hAnsi="Times New Roman"/>
              </w:rPr>
            </w:pPr>
          </w:p>
        </w:tc>
        <w:tc>
          <w:tcPr>
            <w:tcW w:w="1126" w:type="dxa"/>
            <w:tcBorders>
              <w:top w:val="outset" w:sz="6" w:space="0" w:color="D0D7E5"/>
              <w:left w:val="outset" w:sz="6" w:space="0" w:color="D0D7E5"/>
              <w:bottom w:val="outset" w:sz="6" w:space="0" w:color="D0D7E5"/>
              <w:right w:val="outset" w:sz="6" w:space="0" w:color="D0D7E5"/>
            </w:tcBorders>
            <w:shd w:val="clear" w:color="auto" w:fill="FFFFFF"/>
          </w:tcPr>
          <w:p w14:paraId="178DA24B" w14:textId="77777777" w:rsidR="00142658" w:rsidRPr="00023A4A" w:rsidRDefault="00142658" w:rsidP="00142658">
            <w:pPr>
              <w:spacing w:before="0"/>
              <w:jc w:val="right"/>
              <w:rPr>
                <w:rFonts w:ascii="Times New Roman" w:hAnsi="Times New Roman"/>
              </w:rPr>
            </w:pPr>
          </w:p>
        </w:tc>
        <w:tc>
          <w:tcPr>
            <w:tcW w:w="1313" w:type="dxa"/>
            <w:tcBorders>
              <w:top w:val="outset" w:sz="6" w:space="0" w:color="D0D7E5"/>
              <w:left w:val="outset" w:sz="6" w:space="0" w:color="D0D7E5"/>
              <w:bottom w:val="outset" w:sz="6" w:space="0" w:color="D0D7E5"/>
              <w:right w:val="outset" w:sz="6" w:space="0" w:color="D0D7E5"/>
            </w:tcBorders>
            <w:shd w:val="clear" w:color="auto" w:fill="FFFFFF"/>
          </w:tcPr>
          <w:p w14:paraId="2F97DA9C" w14:textId="77777777" w:rsidR="00142658" w:rsidRPr="00023A4A" w:rsidRDefault="00142658" w:rsidP="00142658">
            <w:pPr>
              <w:spacing w:before="0"/>
              <w:jc w:val="right"/>
              <w:rPr>
                <w:rFonts w:ascii="Times New Roman" w:hAnsi="Times New Roman"/>
              </w:rPr>
            </w:pPr>
          </w:p>
        </w:tc>
        <w:tc>
          <w:tcPr>
            <w:tcW w:w="1127" w:type="dxa"/>
            <w:tcBorders>
              <w:top w:val="outset" w:sz="6" w:space="0" w:color="D0D7E5"/>
              <w:left w:val="outset" w:sz="6" w:space="0" w:color="D0D7E5"/>
              <w:bottom w:val="outset" w:sz="6" w:space="0" w:color="D0D7E5"/>
              <w:right w:val="outset" w:sz="6" w:space="0" w:color="D0D7E5"/>
            </w:tcBorders>
            <w:shd w:val="clear" w:color="auto" w:fill="FFFFFF"/>
          </w:tcPr>
          <w:p w14:paraId="6FAA5176" w14:textId="77777777" w:rsidR="00142658" w:rsidRPr="00023A4A" w:rsidRDefault="00142658" w:rsidP="00142658">
            <w:pPr>
              <w:spacing w:before="0"/>
              <w:jc w:val="right"/>
              <w:rPr>
                <w:rFonts w:ascii="Times New Roman" w:hAnsi="Times New Roman"/>
              </w:rPr>
            </w:pPr>
          </w:p>
        </w:tc>
      </w:tr>
      <w:tr w:rsidR="00142658" w:rsidRPr="00023A4A" w14:paraId="2F366DAD" w14:textId="77777777" w:rsidTr="00316380">
        <w:trPr>
          <w:tblCellSpacing w:w="0" w:type="dxa"/>
        </w:trPr>
        <w:tc>
          <w:tcPr>
            <w:tcW w:w="339" w:type="dxa"/>
            <w:tcBorders>
              <w:top w:val="outset" w:sz="6" w:space="0" w:color="D0D7E5"/>
              <w:left w:val="outset" w:sz="6" w:space="0" w:color="D0D7E5"/>
              <w:bottom w:val="outset" w:sz="6" w:space="0" w:color="D0D7E5"/>
              <w:right w:val="outset" w:sz="6" w:space="0" w:color="D0D7E5"/>
            </w:tcBorders>
            <w:shd w:val="clear" w:color="auto" w:fill="FFFFFF"/>
            <w:vAlign w:val="center"/>
          </w:tcPr>
          <w:p w14:paraId="58322446" w14:textId="77777777" w:rsidR="00142658" w:rsidRPr="00023A4A" w:rsidRDefault="00142658" w:rsidP="00DF302A">
            <w:pPr>
              <w:pStyle w:val="ListParagraph"/>
              <w:numPr>
                <w:ilvl w:val="0"/>
                <w:numId w:val="41"/>
              </w:numPr>
              <w:spacing w:before="0"/>
              <w:jc w:val="center"/>
              <w:rPr>
                <w:rFonts w:ascii="Times New Roman" w:hAnsi="Times New Roman"/>
              </w:rPr>
            </w:pPr>
          </w:p>
        </w:tc>
        <w:tc>
          <w:tcPr>
            <w:tcW w:w="1124" w:type="dxa"/>
            <w:tcBorders>
              <w:top w:val="outset" w:sz="6" w:space="0" w:color="D0D7E5"/>
              <w:left w:val="outset" w:sz="6" w:space="0" w:color="D0D7E5"/>
              <w:bottom w:val="outset" w:sz="6" w:space="0" w:color="D0D7E5"/>
              <w:right w:val="outset" w:sz="6" w:space="0" w:color="D0D7E5"/>
            </w:tcBorders>
            <w:shd w:val="clear" w:color="auto" w:fill="FFFFFF"/>
          </w:tcPr>
          <w:p w14:paraId="16A678E9" w14:textId="77777777" w:rsidR="00142658" w:rsidRPr="00023A4A" w:rsidRDefault="00142658" w:rsidP="00142658">
            <w:pPr>
              <w:spacing w:before="0"/>
              <w:jc w:val="right"/>
              <w:rPr>
                <w:rFonts w:ascii="Times New Roman" w:hAnsi="Times New Roman"/>
              </w:rPr>
            </w:pPr>
            <w:r w:rsidRPr="00023A4A">
              <w:rPr>
                <w:rFonts w:ascii="Calibri" w:hAnsi="Calibri"/>
                <w:color w:val="000000"/>
              </w:rPr>
              <w:t>19069</w:t>
            </w:r>
          </w:p>
        </w:tc>
        <w:tc>
          <w:tcPr>
            <w:tcW w:w="1027" w:type="dxa"/>
            <w:tcBorders>
              <w:top w:val="outset" w:sz="6" w:space="0" w:color="D0D7E5"/>
              <w:left w:val="outset" w:sz="6" w:space="0" w:color="D0D7E5"/>
              <w:bottom w:val="outset" w:sz="6" w:space="0" w:color="D0D7E5"/>
              <w:right w:val="outset" w:sz="6" w:space="0" w:color="D0D7E5"/>
            </w:tcBorders>
            <w:shd w:val="clear" w:color="auto" w:fill="FFFFFF"/>
          </w:tcPr>
          <w:p w14:paraId="0B793034" w14:textId="77777777" w:rsidR="00142658" w:rsidRPr="00023A4A" w:rsidRDefault="00142658" w:rsidP="00142658">
            <w:pPr>
              <w:spacing w:before="0"/>
              <w:jc w:val="left"/>
              <w:rPr>
                <w:rFonts w:ascii="Times New Roman" w:hAnsi="Times New Roman"/>
              </w:rPr>
            </w:pPr>
            <w:r w:rsidRPr="00023A4A">
              <w:rPr>
                <w:rFonts w:ascii="Calibri" w:hAnsi="Calibri"/>
                <w:color w:val="000000"/>
              </w:rPr>
              <w:t>19570035</w:t>
            </w:r>
          </w:p>
        </w:tc>
        <w:tc>
          <w:tcPr>
            <w:tcW w:w="1920" w:type="dxa"/>
            <w:tcBorders>
              <w:top w:val="outset" w:sz="6" w:space="0" w:color="D0D7E5"/>
              <w:left w:val="outset" w:sz="6" w:space="0" w:color="D0D7E5"/>
              <w:bottom w:val="outset" w:sz="6" w:space="0" w:color="D0D7E5"/>
              <w:right w:val="outset" w:sz="6" w:space="0" w:color="D0D7E5"/>
            </w:tcBorders>
            <w:shd w:val="clear" w:color="auto" w:fill="FFFFFF"/>
          </w:tcPr>
          <w:p w14:paraId="433AFF27" w14:textId="77777777" w:rsidR="00142658" w:rsidRPr="00023A4A" w:rsidRDefault="00142658" w:rsidP="00142658">
            <w:pPr>
              <w:spacing w:before="0"/>
              <w:jc w:val="left"/>
              <w:rPr>
                <w:rFonts w:ascii="Times New Roman" w:hAnsi="Times New Roman"/>
              </w:rPr>
            </w:pPr>
            <w:r w:rsidRPr="00023A4A">
              <w:rPr>
                <w:rFonts w:ascii="Calibri" w:hAnsi="Calibri"/>
              </w:rPr>
              <w:t>Rudarski kabl savitljivi 0,6/1kV EPN55-12x1,5/4</w:t>
            </w:r>
          </w:p>
        </w:tc>
        <w:tc>
          <w:tcPr>
            <w:tcW w:w="1387" w:type="dxa"/>
            <w:tcBorders>
              <w:top w:val="outset" w:sz="6" w:space="0" w:color="D0D7E5"/>
              <w:left w:val="outset" w:sz="6" w:space="0" w:color="D0D7E5"/>
              <w:bottom w:val="outset" w:sz="6" w:space="0" w:color="D0D7E5"/>
              <w:right w:val="outset" w:sz="6" w:space="0" w:color="D0D7E5"/>
            </w:tcBorders>
            <w:shd w:val="clear" w:color="auto" w:fill="FFFFFF"/>
          </w:tcPr>
          <w:p w14:paraId="495B40DA" w14:textId="77777777" w:rsidR="00142658" w:rsidRPr="00023A4A" w:rsidRDefault="00142658" w:rsidP="00142658">
            <w:pPr>
              <w:spacing w:before="0"/>
              <w:jc w:val="left"/>
              <w:rPr>
                <w:rFonts w:ascii="Times New Roman" w:hAnsi="Times New Roman"/>
              </w:rPr>
            </w:pPr>
          </w:p>
        </w:tc>
        <w:tc>
          <w:tcPr>
            <w:tcW w:w="1578" w:type="dxa"/>
            <w:tcBorders>
              <w:top w:val="outset" w:sz="6" w:space="0" w:color="D0D7E5"/>
              <w:left w:val="outset" w:sz="6" w:space="0" w:color="D0D7E5"/>
              <w:bottom w:val="outset" w:sz="6" w:space="0" w:color="D0D7E5"/>
              <w:right w:val="outset" w:sz="6" w:space="0" w:color="D0D7E5"/>
            </w:tcBorders>
            <w:shd w:val="clear" w:color="auto" w:fill="FFFFFF"/>
          </w:tcPr>
          <w:p w14:paraId="4CD3C230" w14:textId="77777777" w:rsidR="00142658" w:rsidRPr="00023A4A" w:rsidRDefault="00142658" w:rsidP="00142658">
            <w:pPr>
              <w:spacing w:before="0"/>
              <w:jc w:val="right"/>
              <w:rPr>
                <w:rFonts w:ascii="Times New Roman" w:hAnsi="Times New Roman"/>
              </w:rPr>
            </w:pPr>
          </w:p>
        </w:tc>
        <w:tc>
          <w:tcPr>
            <w:tcW w:w="900" w:type="dxa"/>
            <w:tcBorders>
              <w:top w:val="outset" w:sz="6" w:space="0" w:color="D0D7E5"/>
              <w:left w:val="outset" w:sz="6" w:space="0" w:color="D0D7E5"/>
              <w:bottom w:val="outset" w:sz="6" w:space="0" w:color="D0D7E5"/>
              <w:right w:val="outset" w:sz="6" w:space="0" w:color="D0D7E5"/>
            </w:tcBorders>
            <w:shd w:val="clear" w:color="auto" w:fill="FFFFFF"/>
          </w:tcPr>
          <w:p w14:paraId="72CD80DA" w14:textId="77777777" w:rsidR="00142658" w:rsidRPr="00023A4A" w:rsidRDefault="00142658" w:rsidP="00142658">
            <w:pPr>
              <w:spacing w:before="0"/>
              <w:jc w:val="left"/>
              <w:rPr>
                <w:rFonts w:ascii="Times New Roman" w:hAnsi="Times New Roman"/>
              </w:rPr>
            </w:pPr>
            <w:r w:rsidRPr="00023A4A">
              <w:rPr>
                <w:rFonts w:ascii="Calibri" w:hAnsi="Calibri"/>
                <w:color w:val="000000"/>
              </w:rPr>
              <w:t>064</w:t>
            </w:r>
          </w:p>
        </w:tc>
        <w:tc>
          <w:tcPr>
            <w:tcW w:w="553" w:type="dxa"/>
            <w:tcBorders>
              <w:top w:val="outset" w:sz="6" w:space="0" w:color="D0D7E5"/>
              <w:left w:val="outset" w:sz="6" w:space="0" w:color="D0D7E5"/>
              <w:bottom w:val="outset" w:sz="6" w:space="0" w:color="D0D7E5"/>
              <w:right w:val="outset" w:sz="6" w:space="0" w:color="D0D7E5"/>
            </w:tcBorders>
            <w:shd w:val="clear" w:color="auto" w:fill="FFFFFF"/>
          </w:tcPr>
          <w:p w14:paraId="50D52E18" w14:textId="77777777" w:rsidR="00142658" w:rsidRPr="00023A4A" w:rsidRDefault="00142658" w:rsidP="00142658">
            <w:pPr>
              <w:jc w:val="center"/>
            </w:pPr>
            <w:r w:rsidRPr="00023A4A">
              <w:rPr>
                <w:rFonts w:ascii="Calibri" w:hAnsi="Calibri"/>
                <w:color w:val="000000"/>
              </w:rPr>
              <w:t>m</w:t>
            </w:r>
          </w:p>
        </w:tc>
        <w:tc>
          <w:tcPr>
            <w:tcW w:w="487" w:type="dxa"/>
            <w:tcBorders>
              <w:top w:val="outset" w:sz="6" w:space="0" w:color="D0D7E5"/>
              <w:left w:val="outset" w:sz="6" w:space="0" w:color="D0D7E5"/>
              <w:bottom w:val="outset" w:sz="6" w:space="0" w:color="D0D7E5"/>
              <w:right w:val="outset" w:sz="6" w:space="0" w:color="D0D7E5"/>
            </w:tcBorders>
            <w:shd w:val="clear" w:color="auto" w:fill="FFFFFF"/>
          </w:tcPr>
          <w:p w14:paraId="1D563526" w14:textId="77777777" w:rsidR="00142658" w:rsidRPr="00023A4A" w:rsidRDefault="00142658" w:rsidP="00142658">
            <w:pPr>
              <w:spacing w:before="0"/>
              <w:jc w:val="right"/>
              <w:rPr>
                <w:rFonts w:ascii="Times New Roman" w:hAnsi="Times New Roman"/>
              </w:rPr>
            </w:pPr>
            <w:r w:rsidRPr="00023A4A">
              <w:rPr>
                <w:rFonts w:ascii="Calibri" w:hAnsi="Calibri"/>
                <w:color w:val="000000"/>
              </w:rPr>
              <w:t>350</w:t>
            </w:r>
          </w:p>
        </w:tc>
        <w:tc>
          <w:tcPr>
            <w:tcW w:w="1118" w:type="dxa"/>
            <w:tcBorders>
              <w:top w:val="outset" w:sz="6" w:space="0" w:color="D0D7E5"/>
              <w:left w:val="outset" w:sz="6" w:space="0" w:color="D0D7E5"/>
              <w:bottom w:val="outset" w:sz="6" w:space="0" w:color="D0D7E5"/>
              <w:right w:val="outset" w:sz="6" w:space="0" w:color="D0D7E5"/>
            </w:tcBorders>
            <w:shd w:val="clear" w:color="auto" w:fill="FFFFFF"/>
          </w:tcPr>
          <w:p w14:paraId="0F41B1E6" w14:textId="77777777" w:rsidR="00142658" w:rsidRPr="00023A4A" w:rsidRDefault="00142658" w:rsidP="00142658">
            <w:pPr>
              <w:spacing w:before="0"/>
              <w:jc w:val="right"/>
              <w:rPr>
                <w:rFonts w:ascii="Times New Roman" w:hAnsi="Times New Roman"/>
              </w:rPr>
            </w:pPr>
          </w:p>
        </w:tc>
        <w:tc>
          <w:tcPr>
            <w:tcW w:w="1126" w:type="dxa"/>
            <w:tcBorders>
              <w:top w:val="outset" w:sz="6" w:space="0" w:color="D0D7E5"/>
              <w:left w:val="outset" w:sz="6" w:space="0" w:color="D0D7E5"/>
              <w:bottom w:val="outset" w:sz="6" w:space="0" w:color="D0D7E5"/>
              <w:right w:val="outset" w:sz="6" w:space="0" w:color="D0D7E5"/>
            </w:tcBorders>
            <w:shd w:val="clear" w:color="auto" w:fill="FFFFFF"/>
          </w:tcPr>
          <w:p w14:paraId="665275C8" w14:textId="77777777" w:rsidR="00142658" w:rsidRPr="00023A4A" w:rsidRDefault="00142658" w:rsidP="00142658">
            <w:pPr>
              <w:spacing w:before="0"/>
              <w:jc w:val="right"/>
              <w:rPr>
                <w:rFonts w:ascii="Times New Roman" w:hAnsi="Times New Roman"/>
              </w:rPr>
            </w:pPr>
          </w:p>
        </w:tc>
        <w:tc>
          <w:tcPr>
            <w:tcW w:w="1313" w:type="dxa"/>
            <w:tcBorders>
              <w:top w:val="outset" w:sz="6" w:space="0" w:color="D0D7E5"/>
              <w:left w:val="outset" w:sz="6" w:space="0" w:color="D0D7E5"/>
              <w:bottom w:val="outset" w:sz="6" w:space="0" w:color="D0D7E5"/>
              <w:right w:val="outset" w:sz="6" w:space="0" w:color="D0D7E5"/>
            </w:tcBorders>
            <w:shd w:val="clear" w:color="auto" w:fill="FFFFFF"/>
          </w:tcPr>
          <w:p w14:paraId="047D6076" w14:textId="77777777" w:rsidR="00142658" w:rsidRPr="00023A4A" w:rsidRDefault="00142658" w:rsidP="00142658">
            <w:pPr>
              <w:spacing w:before="0"/>
              <w:jc w:val="right"/>
              <w:rPr>
                <w:rFonts w:ascii="Times New Roman" w:hAnsi="Times New Roman"/>
              </w:rPr>
            </w:pPr>
          </w:p>
        </w:tc>
        <w:tc>
          <w:tcPr>
            <w:tcW w:w="1127" w:type="dxa"/>
            <w:tcBorders>
              <w:top w:val="outset" w:sz="6" w:space="0" w:color="D0D7E5"/>
              <w:left w:val="outset" w:sz="6" w:space="0" w:color="D0D7E5"/>
              <w:bottom w:val="outset" w:sz="6" w:space="0" w:color="D0D7E5"/>
              <w:right w:val="outset" w:sz="6" w:space="0" w:color="D0D7E5"/>
            </w:tcBorders>
            <w:shd w:val="clear" w:color="auto" w:fill="FFFFFF"/>
          </w:tcPr>
          <w:p w14:paraId="58EA4A6F" w14:textId="77777777" w:rsidR="00142658" w:rsidRPr="00023A4A" w:rsidRDefault="00142658" w:rsidP="00142658">
            <w:pPr>
              <w:spacing w:before="0"/>
              <w:jc w:val="right"/>
              <w:rPr>
                <w:rFonts w:ascii="Times New Roman" w:hAnsi="Times New Roman"/>
              </w:rPr>
            </w:pPr>
          </w:p>
        </w:tc>
      </w:tr>
      <w:tr w:rsidR="00142658" w:rsidRPr="00023A4A" w14:paraId="3396CA9C" w14:textId="77777777" w:rsidTr="00316380">
        <w:trPr>
          <w:tblCellSpacing w:w="0" w:type="dxa"/>
        </w:trPr>
        <w:tc>
          <w:tcPr>
            <w:tcW w:w="339" w:type="dxa"/>
            <w:tcBorders>
              <w:top w:val="outset" w:sz="6" w:space="0" w:color="D0D7E5"/>
              <w:left w:val="outset" w:sz="6" w:space="0" w:color="D0D7E5"/>
              <w:bottom w:val="outset" w:sz="6" w:space="0" w:color="D0D7E5"/>
              <w:right w:val="outset" w:sz="6" w:space="0" w:color="D0D7E5"/>
            </w:tcBorders>
            <w:shd w:val="clear" w:color="auto" w:fill="FFFFFF"/>
            <w:vAlign w:val="center"/>
          </w:tcPr>
          <w:p w14:paraId="561A4828" w14:textId="77777777" w:rsidR="00142658" w:rsidRPr="00023A4A" w:rsidRDefault="00142658" w:rsidP="00DF302A">
            <w:pPr>
              <w:pStyle w:val="ListParagraph"/>
              <w:numPr>
                <w:ilvl w:val="0"/>
                <w:numId w:val="41"/>
              </w:numPr>
              <w:spacing w:before="0"/>
              <w:jc w:val="center"/>
              <w:rPr>
                <w:rFonts w:ascii="Times New Roman" w:hAnsi="Times New Roman"/>
              </w:rPr>
            </w:pPr>
          </w:p>
        </w:tc>
        <w:tc>
          <w:tcPr>
            <w:tcW w:w="1124" w:type="dxa"/>
            <w:tcBorders>
              <w:top w:val="outset" w:sz="6" w:space="0" w:color="D0D7E5"/>
              <w:left w:val="outset" w:sz="6" w:space="0" w:color="D0D7E5"/>
              <w:bottom w:val="outset" w:sz="6" w:space="0" w:color="D0D7E5"/>
              <w:right w:val="outset" w:sz="6" w:space="0" w:color="D0D7E5"/>
            </w:tcBorders>
            <w:shd w:val="clear" w:color="auto" w:fill="FFFFFF"/>
          </w:tcPr>
          <w:p w14:paraId="494F1D38" w14:textId="77777777" w:rsidR="00142658" w:rsidRPr="00023A4A" w:rsidRDefault="00142658" w:rsidP="00142658">
            <w:pPr>
              <w:spacing w:before="0"/>
              <w:jc w:val="right"/>
              <w:rPr>
                <w:rFonts w:ascii="Times New Roman" w:hAnsi="Times New Roman"/>
              </w:rPr>
            </w:pPr>
            <w:r w:rsidRPr="00023A4A">
              <w:rPr>
                <w:rFonts w:ascii="Calibri" w:hAnsi="Calibri"/>
                <w:color w:val="000000"/>
              </w:rPr>
              <w:t>19114</w:t>
            </w:r>
          </w:p>
        </w:tc>
        <w:tc>
          <w:tcPr>
            <w:tcW w:w="1027" w:type="dxa"/>
            <w:tcBorders>
              <w:top w:val="outset" w:sz="6" w:space="0" w:color="D0D7E5"/>
              <w:left w:val="outset" w:sz="6" w:space="0" w:color="D0D7E5"/>
              <w:bottom w:val="outset" w:sz="6" w:space="0" w:color="D0D7E5"/>
              <w:right w:val="outset" w:sz="6" w:space="0" w:color="D0D7E5"/>
            </w:tcBorders>
            <w:shd w:val="clear" w:color="auto" w:fill="FFFFFF"/>
          </w:tcPr>
          <w:p w14:paraId="7B20BC64" w14:textId="77777777" w:rsidR="00142658" w:rsidRPr="00023A4A" w:rsidRDefault="00142658" w:rsidP="00142658">
            <w:pPr>
              <w:spacing w:before="0"/>
              <w:jc w:val="left"/>
              <w:rPr>
                <w:rFonts w:ascii="Times New Roman" w:hAnsi="Times New Roman"/>
              </w:rPr>
            </w:pPr>
            <w:r w:rsidRPr="00023A4A">
              <w:rPr>
                <w:rFonts w:ascii="Calibri" w:hAnsi="Calibri"/>
                <w:color w:val="000000"/>
              </w:rPr>
              <w:t>P0064234</w:t>
            </w:r>
          </w:p>
        </w:tc>
        <w:tc>
          <w:tcPr>
            <w:tcW w:w="1920" w:type="dxa"/>
            <w:tcBorders>
              <w:top w:val="outset" w:sz="6" w:space="0" w:color="D0D7E5"/>
              <w:left w:val="outset" w:sz="6" w:space="0" w:color="D0D7E5"/>
              <w:bottom w:val="outset" w:sz="6" w:space="0" w:color="D0D7E5"/>
              <w:right w:val="outset" w:sz="6" w:space="0" w:color="D0D7E5"/>
            </w:tcBorders>
            <w:shd w:val="clear" w:color="auto" w:fill="FFFFFF"/>
          </w:tcPr>
          <w:p w14:paraId="31E83A5F" w14:textId="77777777" w:rsidR="00142658" w:rsidRPr="00023A4A" w:rsidRDefault="00142658" w:rsidP="00142658">
            <w:pPr>
              <w:spacing w:before="0"/>
              <w:jc w:val="left"/>
              <w:rPr>
                <w:rFonts w:ascii="Calibri" w:hAnsi="Calibri"/>
              </w:rPr>
            </w:pPr>
            <w:r w:rsidRPr="00023A4A">
              <w:rPr>
                <w:rFonts w:ascii="Calibri" w:hAnsi="Calibri"/>
              </w:rPr>
              <w:t xml:space="preserve">Rudarski kabl savitljivi </w:t>
            </w:r>
          </w:p>
          <w:p w14:paraId="351413AC" w14:textId="77777777" w:rsidR="00142658" w:rsidRPr="00023A4A" w:rsidRDefault="00142658" w:rsidP="00142658">
            <w:pPr>
              <w:spacing w:before="0"/>
              <w:jc w:val="left"/>
              <w:rPr>
                <w:rFonts w:ascii="Calibri" w:hAnsi="Calibri"/>
              </w:rPr>
            </w:pPr>
            <w:r w:rsidRPr="00023A4A">
              <w:rPr>
                <w:rFonts w:ascii="Calibri" w:hAnsi="Calibri"/>
              </w:rPr>
              <w:t>0,6/1kV</w:t>
            </w:r>
          </w:p>
          <w:p w14:paraId="5E437A0F" w14:textId="77777777" w:rsidR="00142658" w:rsidRPr="00023A4A" w:rsidRDefault="00142658" w:rsidP="00142658">
            <w:pPr>
              <w:spacing w:before="0"/>
              <w:jc w:val="left"/>
              <w:rPr>
                <w:rFonts w:ascii="Times New Roman" w:hAnsi="Times New Roman"/>
              </w:rPr>
            </w:pPr>
            <w:r w:rsidRPr="00023A4A">
              <w:rPr>
                <w:rFonts w:ascii="Calibri" w:hAnsi="Calibri"/>
              </w:rPr>
              <w:t xml:space="preserve">EpN55 3x25/16 </w:t>
            </w:r>
          </w:p>
        </w:tc>
        <w:tc>
          <w:tcPr>
            <w:tcW w:w="1387" w:type="dxa"/>
            <w:tcBorders>
              <w:top w:val="outset" w:sz="6" w:space="0" w:color="D0D7E5"/>
              <w:left w:val="outset" w:sz="6" w:space="0" w:color="D0D7E5"/>
              <w:bottom w:val="outset" w:sz="6" w:space="0" w:color="D0D7E5"/>
              <w:right w:val="outset" w:sz="6" w:space="0" w:color="D0D7E5"/>
            </w:tcBorders>
            <w:shd w:val="clear" w:color="auto" w:fill="FFFFFF"/>
          </w:tcPr>
          <w:p w14:paraId="5DAE83B7" w14:textId="77777777" w:rsidR="00142658" w:rsidRPr="00023A4A" w:rsidRDefault="00142658" w:rsidP="00142658">
            <w:pPr>
              <w:spacing w:before="0"/>
              <w:jc w:val="left"/>
              <w:rPr>
                <w:rFonts w:ascii="Times New Roman" w:hAnsi="Times New Roman"/>
              </w:rPr>
            </w:pPr>
          </w:p>
        </w:tc>
        <w:tc>
          <w:tcPr>
            <w:tcW w:w="1578" w:type="dxa"/>
            <w:tcBorders>
              <w:top w:val="outset" w:sz="6" w:space="0" w:color="D0D7E5"/>
              <w:left w:val="outset" w:sz="6" w:space="0" w:color="D0D7E5"/>
              <w:bottom w:val="outset" w:sz="6" w:space="0" w:color="D0D7E5"/>
              <w:right w:val="outset" w:sz="6" w:space="0" w:color="D0D7E5"/>
            </w:tcBorders>
            <w:shd w:val="clear" w:color="auto" w:fill="FFFFFF"/>
          </w:tcPr>
          <w:p w14:paraId="0AFFDD66" w14:textId="77777777" w:rsidR="00142658" w:rsidRPr="00023A4A" w:rsidRDefault="00142658" w:rsidP="00142658">
            <w:pPr>
              <w:spacing w:before="0"/>
              <w:jc w:val="right"/>
              <w:rPr>
                <w:rFonts w:ascii="Times New Roman" w:hAnsi="Times New Roman"/>
              </w:rPr>
            </w:pPr>
          </w:p>
        </w:tc>
        <w:tc>
          <w:tcPr>
            <w:tcW w:w="900" w:type="dxa"/>
            <w:tcBorders>
              <w:top w:val="outset" w:sz="6" w:space="0" w:color="D0D7E5"/>
              <w:left w:val="outset" w:sz="6" w:space="0" w:color="D0D7E5"/>
              <w:bottom w:val="outset" w:sz="6" w:space="0" w:color="D0D7E5"/>
              <w:right w:val="outset" w:sz="6" w:space="0" w:color="D0D7E5"/>
            </w:tcBorders>
            <w:shd w:val="clear" w:color="auto" w:fill="FFFFFF"/>
          </w:tcPr>
          <w:p w14:paraId="14DD4456" w14:textId="77777777" w:rsidR="00142658" w:rsidRPr="00023A4A" w:rsidRDefault="00142658" w:rsidP="00142658">
            <w:pPr>
              <w:spacing w:before="0"/>
              <w:jc w:val="left"/>
              <w:rPr>
                <w:rFonts w:ascii="Times New Roman" w:hAnsi="Times New Roman"/>
              </w:rPr>
            </w:pPr>
            <w:r w:rsidRPr="00023A4A">
              <w:rPr>
                <w:rFonts w:ascii="Calibri" w:hAnsi="Calibri"/>
                <w:color w:val="000000"/>
              </w:rPr>
              <w:t>073</w:t>
            </w:r>
          </w:p>
        </w:tc>
        <w:tc>
          <w:tcPr>
            <w:tcW w:w="553" w:type="dxa"/>
            <w:tcBorders>
              <w:top w:val="outset" w:sz="6" w:space="0" w:color="D0D7E5"/>
              <w:left w:val="outset" w:sz="6" w:space="0" w:color="D0D7E5"/>
              <w:bottom w:val="outset" w:sz="6" w:space="0" w:color="D0D7E5"/>
              <w:right w:val="outset" w:sz="6" w:space="0" w:color="D0D7E5"/>
            </w:tcBorders>
            <w:shd w:val="clear" w:color="auto" w:fill="FFFFFF"/>
          </w:tcPr>
          <w:p w14:paraId="07934627" w14:textId="77777777" w:rsidR="00142658" w:rsidRPr="00023A4A" w:rsidRDefault="00142658" w:rsidP="00142658">
            <w:pPr>
              <w:jc w:val="center"/>
            </w:pPr>
            <w:r w:rsidRPr="00023A4A">
              <w:rPr>
                <w:rFonts w:ascii="Calibri" w:hAnsi="Calibri"/>
                <w:color w:val="000000"/>
              </w:rPr>
              <w:t>m</w:t>
            </w:r>
          </w:p>
        </w:tc>
        <w:tc>
          <w:tcPr>
            <w:tcW w:w="487" w:type="dxa"/>
            <w:tcBorders>
              <w:top w:val="outset" w:sz="6" w:space="0" w:color="D0D7E5"/>
              <w:left w:val="outset" w:sz="6" w:space="0" w:color="D0D7E5"/>
              <w:bottom w:val="outset" w:sz="6" w:space="0" w:color="D0D7E5"/>
              <w:right w:val="outset" w:sz="6" w:space="0" w:color="D0D7E5"/>
            </w:tcBorders>
            <w:shd w:val="clear" w:color="auto" w:fill="FFFFFF"/>
          </w:tcPr>
          <w:p w14:paraId="37F6EE68" w14:textId="77777777" w:rsidR="00142658" w:rsidRPr="00023A4A" w:rsidRDefault="00142658" w:rsidP="00142658">
            <w:pPr>
              <w:spacing w:before="0"/>
              <w:jc w:val="right"/>
              <w:rPr>
                <w:rFonts w:ascii="Times New Roman" w:hAnsi="Times New Roman"/>
              </w:rPr>
            </w:pPr>
            <w:r w:rsidRPr="00023A4A">
              <w:rPr>
                <w:rFonts w:ascii="Calibri" w:hAnsi="Calibri"/>
                <w:color w:val="000000"/>
              </w:rPr>
              <w:t>200</w:t>
            </w:r>
          </w:p>
        </w:tc>
        <w:tc>
          <w:tcPr>
            <w:tcW w:w="1118" w:type="dxa"/>
            <w:tcBorders>
              <w:top w:val="outset" w:sz="6" w:space="0" w:color="D0D7E5"/>
              <w:left w:val="outset" w:sz="6" w:space="0" w:color="D0D7E5"/>
              <w:bottom w:val="outset" w:sz="6" w:space="0" w:color="D0D7E5"/>
              <w:right w:val="outset" w:sz="6" w:space="0" w:color="D0D7E5"/>
            </w:tcBorders>
            <w:shd w:val="clear" w:color="auto" w:fill="FFFFFF"/>
          </w:tcPr>
          <w:p w14:paraId="1724D404" w14:textId="77777777" w:rsidR="00142658" w:rsidRPr="00023A4A" w:rsidRDefault="00142658" w:rsidP="00142658">
            <w:pPr>
              <w:spacing w:before="0"/>
              <w:jc w:val="right"/>
              <w:rPr>
                <w:rFonts w:ascii="Times New Roman" w:hAnsi="Times New Roman"/>
              </w:rPr>
            </w:pPr>
          </w:p>
        </w:tc>
        <w:tc>
          <w:tcPr>
            <w:tcW w:w="1126" w:type="dxa"/>
            <w:tcBorders>
              <w:top w:val="outset" w:sz="6" w:space="0" w:color="D0D7E5"/>
              <w:left w:val="outset" w:sz="6" w:space="0" w:color="D0D7E5"/>
              <w:bottom w:val="outset" w:sz="6" w:space="0" w:color="D0D7E5"/>
              <w:right w:val="outset" w:sz="6" w:space="0" w:color="D0D7E5"/>
            </w:tcBorders>
            <w:shd w:val="clear" w:color="auto" w:fill="FFFFFF"/>
          </w:tcPr>
          <w:p w14:paraId="7AE654D2" w14:textId="77777777" w:rsidR="00142658" w:rsidRPr="00023A4A" w:rsidRDefault="00142658" w:rsidP="00142658">
            <w:pPr>
              <w:spacing w:before="0"/>
              <w:jc w:val="right"/>
              <w:rPr>
                <w:rFonts w:ascii="Times New Roman" w:hAnsi="Times New Roman"/>
              </w:rPr>
            </w:pPr>
          </w:p>
        </w:tc>
        <w:tc>
          <w:tcPr>
            <w:tcW w:w="1313" w:type="dxa"/>
            <w:tcBorders>
              <w:top w:val="outset" w:sz="6" w:space="0" w:color="D0D7E5"/>
              <w:left w:val="outset" w:sz="6" w:space="0" w:color="D0D7E5"/>
              <w:bottom w:val="outset" w:sz="6" w:space="0" w:color="D0D7E5"/>
              <w:right w:val="outset" w:sz="6" w:space="0" w:color="D0D7E5"/>
            </w:tcBorders>
            <w:shd w:val="clear" w:color="auto" w:fill="FFFFFF"/>
          </w:tcPr>
          <w:p w14:paraId="71510568" w14:textId="77777777" w:rsidR="00142658" w:rsidRPr="00023A4A" w:rsidRDefault="00142658" w:rsidP="00142658">
            <w:pPr>
              <w:spacing w:before="0"/>
              <w:jc w:val="right"/>
              <w:rPr>
                <w:rFonts w:ascii="Times New Roman" w:hAnsi="Times New Roman"/>
              </w:rPr>
            </w:pPr>
          </w:p>
        </w:tc>
        <w:tc>
          <w:tcPr>
            <w:tcW w:w="1127" w:type="dxa"/>
            <w:tcBorders>
              <w:top w:val="outset" w:sz="6" w:space="0" w:color="D0D7E5"/>
              <w:left w:val="outset" w:sz="6" w:space="0" w:color="D0D7E5"/>
              <w:bottom w:val="outset" w:sz="6" w:space="0" w:color="D0D7E5"/>
              <w:right w:val="outset" w:sz="6" w:space="0" w:color="D0D7E5"/>
            </w:tcBorders>
            <w:shd w:val="clear" w:color="auto" w:fill="FFFFFF"/>
          </w:tcPr>
          <w:p w14:paraId="4C495034" w14:textId="77777777" w:rsidR="00142658" w:rsidRPr="00023A4A" w:rsidRDefault="00142658" w:rsidP="00142658">
            <w:pPr>
              <w:spacing w:before="0"/>
              <w:jc w:val="right"/>
              <w:rPr>
                <w:rFonts w:ascii="Times New Roman" w:hAnsi="Times New Roman"/>
              </w:rPr>
            </w:pPr>
          </w:p>
        </w:tc>
      </w:tr>
    </w:tbl>
    <w:p w14:paraId="3AE795D8" w14:textId="77777777" w:rsidR="00F3677A" w:rsidRPr="00023A4A" w:rsidRDefault="008C3586" w:rsidP="00A6538A">
      <w:pPr>
        <w:tabs>
          <w:tab w:val="left" w:pos="-135"/>
          <w:tab w:val="left" w:pos="0"/>
          <w:tab w:val="left" w:pos="120"/>
        </w:tabs>
        <w:spacing w:before="0"/>
        <w:jc w:val="left"/>
        <w:rPr>
          <w:rFonts w:cs="Arial"/>
        </w:rPr>
      </w:pPr>
      <w:r w:rsidRPr="00023A4A">
        <w:rPr>
          <w:rFonts w:cs="Arial"/>
        </w:rPr>
        <w:t>.</w:t>
      </w:r>
    </w:p>
    <w:p w14:paraId="616C4AC5" w14:textId="77777777" w:rsidR="00142658" w:rsidRPr="00023A4A" w:rsidRDefault="00142658" w:rsidP="00A6538A">
      <w:pPr>
        <w:tabs>
          <w:tab w:val="left" w:pos="-135"/>
          <w:tab w:val="left" w:pos="0"/>
          <w:tab w:val="left" w:pos="120"/>
        </w:tabs>
        <w:spacing w:before="0"/>
        <w:jc w:val="left"/>
        <w:rPr>
          <w:rFonts w:cs="Arial"/>
        </w:rPr>
      </w:pPr>
    </w:p>
    <w:p w14:paraId="127D5677" w14:textId="77777777" w:rsidR="00142658" w:rsidRPr="00023A4A" w:rsidRDefault="00142658" w:rsidP="00A6538A">
      <w:pPr>
        <w:tabs>
          <w:tab w:val="left" w:pos="-135"/>
          <w:tab w:val="left" w:pos="0"/>
          <w:tab w:val="left" w:pos="120"/>
        </w:tabs>
        <w:spacing w:before="0"/>
        <w:jc w:val="left"/>
        <w:rPr>
          <w:rFonts w:cs="Arial"/>
        </w:rPr>
      </w:pPr>
    </w:p>
    <w:p w14:paraId="6D6AC01C" w14:textId="77777777" w:rsidR="00142658" w:rsidRPr="00023A4A" w:rsidRDefault="00142658" w:rsidP="00A6538A">
      <w:pPr>
        <w:tabs>
          <w:tab w:val="left" w:pos="-135"/>
          <w:tab w:val="left" w:pos="0"/>
          <w:tab w:val="left" w:pos="120"/>
        </w:tabs>
        <w:spacing w:before="0"/>
        <w:jc w:val="left"/>
        <w:rPr>
          <w:rFonts w:cs="Arial"/>
        </w:rPr>
      </w:pPr>
    </w:p>
    <w:p w14:paraId="3358EACF" w14:textId="77777777" w:rsidR="00142658" w:rsidRPr="00023A4A" w:rsidRDefault="00142658" w:rsidP="00A6538A">
      <w:pPr>
        <w:tabs>
          <w:tab w:val="left" w:pos="-135"/>
          <w:tab w:val="left" w:pos="0"/>
          <w:tab w:val="left" w:pos="120"/>
        </w:tabs>
        <w:spacing w:before="0"/>
        <w:jc w:val="left"/>
        <w:rPr>
          <w:rFonts w:cs="Arial"/>
        </w:rPr>
      </w:pPr>
    </w:p>
    <w:p w14:paraId="7534CBC1" w14:textId="77777777" w:rsidR="00142658" w:rsidRPr="00023A4A" w:rsidRDefault="00142658" w:rsidP="00A6538A">
      <w:pPr>
        <w:tabs>
          <w:tab w:val="left" w:pos="-135"/>
          <w:tab w:val="left" w:pos="0"/>
          <w:tab w:val="left" w:pos="120"/>
        </w:tabs>
        <w:spacing w:before="0"/>
        <w:jc w:val="left"/>
        <w:rPr>
          <w:rFonts w:cs="Arial"/>
        </w:rPr>
      </w:pPr>
    </w:p>
    <w:p w14:paraId="0579B30A" w14:textId="77777777" w:rsidR="0046161E" w:rsidRPr="00023A4A" w:rsidRDefault="0046161E" w:rsidP="0046161E">
      <w:pPr>
        <w:spacing w:before="0"/>
        <w:contextualSpacing/>
        <w:rPr>
          <w:rFonts w:cs="Arial"/>
        </w:rPr>
      </w:pPr>
      <w:r w:rsidRPr="00023A4A">
        <w:rPr>
          <w:rFonts w:cs="Arial"/>
        </w:rPr>
        <w:lastRenderedPageBreak/>
        <w:t>Табела 1.</w:t>
      </w:r>
    </w:p>
    <w:tbl>
      <w:tblPr>
        <w:tblpPr w:leftFromText="141" w:rightFromText="141" w:vertAnchor="text" w:horzAnchor="page" w:tblpX="2292" w:tblpY="2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46161E" w:rsidRPr="00023A4A" w14:paraId="7943A517" w14:textId="77777777" w:rsidTr="00B805DC">
        <w:trPr>
          <w:trHeight w:val="418"/>
        </w:trPr>
        <w:tc>
          <w:tcPr>
            <w:tcW w:w="568" w:type="dxa"/>
            <w:vAlign w:val="center"/>
          </w:tcPr>
          <w:p w14:paraId="28D626EE" w14:textId="77777777" w:rsidR="0046161E" w:rsidRPr="00023A4A" w:rsidRDefault="0046161E" w:rsidP="00B805DC">
            <w:pPr>
              <w:spacing w:before="0"/>
              <w:contextualSpacing/>
              <w:jc w:val="center"/>
              <w:rPr>
                <w:rFonts w:cs="Arial"/>
                <w:b/>
                <w:lang w:val="sr-Latn-CS"/>
              </w:rPr>
            </w:pPr>
            <w:r w:rsidRPr="00023A4A">
              <w:rPr>
                <w:rFonts w:cs="Arial"/>
                <w:b/>
              </w:rPr>
              <w:t>I</w:t>
            </w:r>
          </w:p>
        </w:tc>
        <w:tc>
          <w:tcPr>
            <w:tcW w:w="6740" w:type="dxa"/>
            <w:vAlign w:val="center"/>
          </w:tcPr>
          <w:p w14:paraId="3AA036F4" w14:textId="77777777" w:rsidR="0046161E" w:rsidRPr="00023A4A" w:rsidRDefault="0046161E" w:rsidP="00B805DC">
            <w:pPr>
              <w:spacing w:before="0"/>
              <w:contextualSpacing/>
              <w:jc w:val="center"/>
              <w:rPr>
                <w:rFonts w:cs="Arial"/>
                <w:b/>
              </w:rPr>
            </w:pPr>
            <w:r w:rsidRPr="00023A4A">
              <w:rPr>
                <w:rFonts w:cs="Arial"/>
                <w:b/>
              </w:rPr>
              <w:t xml:space="preserve">УКУПНО ПОНУЂЕНА ЦЕНА </w:t>
            </w:r>
            <w:r w:rsidR="001A307F" w:rsidRPr="00023A4A">
              <w:rPr>
                <w:rFonts w:cs="Arial"/>
                <w:b/>
                <w:lang w:val="sr-Cyrl-RS"/>
              </w:rPr>
              <w:t>дин/Еур</w:t>
            </w:r>
            <w:r w:rsidRPr="00023A4A">
              <w:rPr>
                <w:rFonts w:cs="Arial"/>
                <w:b/>
              </w:rPr>
              <w:t xml:space="preserve"> без ПДВ</w:t>
            </w:r>
          </w:p>
          <w:p w14:paraId="2F68F4DA" w14:textId="77777777" w:rsidR="0046161E" w:rsidRPr="00023A4A" w:rsidRDefault="0046161E" w:rsidP="00B805DC">
            <w:pPr>
              <w:spacing w:before="0"/>
              <w:contextualSpacing/>
              <w:jc w:val="center"/>
              <w:rPr>
                <w:rFonts w:cs="Arial"/>
                <w:b/>
              </w:rPr>
            </w:pPr>
            <w:r w:rsidRPr="00023A4A">
              <w:rPr>
                <w:rFonts w:cs="Arial"/>
                <w:b/>
                <w:color w:val="000000"/>
              </w:rPr>
              <w:t xml:space="preserve">(збир колоне бр. </w:t>
            </w:r>
            <w:r w:rsidRPr="00023A4A">
              <w:rPr>
                <w:rFonts w:cs="Arial"/>
                <w:b/>
                <w:color w:val="000000"/>
                <w:lang w:val="sr-Cyrl-CS"/>
              </w:rPr>
              <w:t>1</w:t>
            </w:r>
            <w:r w:rsidRPr="00023A4A">
              <w:rPr>
                <w:rFonts w:cs="Arial"/>
                <w:b/>
                <w:color w:val="000000"/>
              </w:rPr>
              <w:t>2)</w:t>
            </w:r>
          </w:p>
        </w:tc>
        <w:tc>
          <w:tcPr>
            <w:tcW w:w="2610" w:type="dxa"/>
          </w:tcPr>
          <w:p w14:paraId="68860A3D" w14:textId="77777777" w:rsidR="0046161E" w:rsidRPr="00023A4A" w:rsidRDefault="0046161E" w:rsidP="00B805DC">
            <w:pPr>
              <w:spacing w:before="0"/>
              <w:contextualSpacing/>
              <w:rPr>
                <w:rFonts w:cs="Arial"/>
                <w:color w:val="FF0000"/>
              </w:rPr>
            </w:pPr>
          </w:p>
        </w:tc>
      </w:tr>
      <w:tr w:rsidR="0046161E" w:rsidRPr="00023A4A" w14:paraId="752FF791" w14:textId="77777777" w:rsidTr="00B805DC">
        <w:trPr>
          <w:trHeight w:val="526"/>
        </w:trPr>
        <w:tc>
          <w:tcPr>
            <w:tcW w:w="568" w:type="dxa"/>
            <w:tcBorders>
              <w:bottom w:val="single" w:sz="4" w:space="0" w:color="auto"/>
            </w:tcBorders>
            <w:vAlign w:val="center"/>
          </w:tcPr>
          <w:p w14:paraId="332168E1" w14:textId="77777777" w:rsidR="0046161E" w:rsidRPr="00023A4A" w:rsidRDefault="0046161E" w:rsidP="00B805DC">
            <w:pPr>
              <w:spacing w:before="0"/>
              <w:contextualSpacing/>
              <w:jc w:val="center"/>
              <w:rPr>
                <w:rFonts w:cs="Arial"/>
                <w:b/>
                <w:lang w:val="sr-Latn-CS"/>
              </w:rPr>
            </w:pPr>
            <w:r w:rsidRPr="00023A4A">
              <w:rPr>
                <w:rFonts w:cs="Arial"/>
                <w:b/>
                <w:lang w:val="sr-Latn-CS"/>
              </w:rPr>
              <w:t>II</w:t>
            </w:r>
          </w:p>
        </w:tc>
        <w:tc>
          <w:tcPr>
            <w:tcW w:w="6740" w:type="dxa"/>
            <w:tcBorders>
              <w:bottom w:val="single" w:sz="4" w:space="0" w:color="auto"/>
              <w:right w:val="single" w:sz="4" w:space="0" w:color="auto"/>
            </w:tcBorders>
            <w:vAlign w:val="center"/>
          </w:tcPr>
          <w:p w14:paraId="23C14D97" w14:textId="77777777" w:rsidR="0046161E" w:rsidRPr="00023A4A" w:rsidRDefault="0046161E" w:rsidP="00B805DC">
            <w:pPr>
              <w:spacing w:before="0"/>
              <w:contextualSpacing/>
              <w:jc w:val="center"/>
              <w:rPr>
                <w:rFonts w:cs="Arial"/>
                <w:b/>
                <w:color w:val="00B050"/>
              </w:rPr>
            </w:pPr>
            <w:r w:rsidRPr="00023A4A">
              <w:rPr>
                <w:rFonts w:cs="Arial"/>
                <w:b/>
              </w:rPr>
              <w:t>УКУПАН ИЗНОС  ПДВ</w:t>
            </w:r>
          </w:p>
        </w:tc>
        <w:tc>
          <w:tcPr>
            <w:tcW w:w="2610" w:type="dxa"/>
            <w:tcBorders>
              <w:bottom w:val="single" w:sz="4" w:space="0" w:color="auto"/>
              <w:right w:val="single" w:sz="4" w:space="0" w:color="auto"/>
            </w:tcBorders>
          </w:tcPr>
          <w:p w14:paraId="49CA6921" w14:textId="77777777" w:rsidR="0046161E" w:rsidRPr="00023A4A" w:rsidRDefault="0046161E" w:rsidP="00B805DC">
            <w:pPr>
              <w:spacing w:before="0"/>
              <w:contextualSpacing/>
              <w:rPr>
                <w:rFonts w:cs="Arial"/>
                <w:color w:val="FF0000"/>
              </w:rPr>
            </w:pPr>
          </w:p>
        </w:tc>
      </w:tr>
      <w:tr w:rsidR="0046161E" w:rsidRPr="00023A4A" w14:paraId="07A51EDB" w14:textId="77777777" w:rsidTr="00B805DC">
        <w:trPr>
          <w:trHeight w:val="406"/>
        </w:trPr>
        <w:tc>
          <w:tcPr>
            <w:tcW w:w="568" w:type="dxa"/>
            <w:tcBorders>
              <w:bottom w:val="single" w:sz="4" w:space="0" w:color="auto"/>
            </w:tcBorders>
            <w:vAlign w:val="center"/>
          </w:tcPr>
          <w:p w14:paraId="4C397B0C" w14:textId="77777777" w:rsidR="0046161E" w:rsidRPr="00023A4A" w:rsidRDefault="0046161E" w:rsidP="00B805DC">
            <w:pPr>
              <w:spacing w:before="0"/>
              <w:contextualSpacing/>
              <w:jc w:val="center"/>
              <w:rPr>
                <w:rFonts w:cs="Arial"/>
                <w:b/>
                <w:lang w:val="sr-Latn-CS"/>
              </w:rPr>
            </w:pPr>
            <w:r w:rsidRPr="00023A4A">
              <w:rPr>
                <w:rFonts w:cs="Arial"/>
                <w:b/>
                <w:lang w:val="sr-Latn-CS"/>
              </w:rPr>
              <w:t>III</w:t>
            </w:r>
          </w:p>
        </w:tc>
        <w:tc>
          <w:tcPr>
            <w:tcW w:w="6740" w:type="dxa"/>
            <w:tcBorders>
              <w:bottom w:val="single" w:sz="4" w:space="0" w:color="auto"/>
              <w:right w:val="single" w:sz="4" w:space="0" w:color="auto"/>
            </w:tcBorders>
            <w:vAlign w:val="center"/>
          </w:tcPr>
          <w:p w14:paraId="5432617C" w14:textId="77777777" w:rsidR="0046161E" w:rsidRPr="00023A4A" w:rsidRDefault="0046161E" w:rsidP="00B805DC">
            <w:pPr>
              <w:spacing w:before="0"/>
              <w:contextualSpacing/>
              <w:jc w:val="center"/>
              <w:rPr>
                <w:rFonts w:cs="Arial"/>
                <w:b/>
              </w:rPr>
            </w:pPr>
            <w:r w:rsidRPr="00023A4A">
              <w:rPr>
                <w:rFonts w:cs="Arial"/>
                <w:b/>
              </w:rPr>
              <w:t xml:space="preserve">УКУПНО ПОНУЂЕНА ЦЕНА  </w:t>
            </w:r>
            <w:r w:rsidR="001A307F" w:rsidRPr="00023A4A">
              <w:rPr>
                <w:rFonts w:cs="Arial"/>
                <w:b/>
                <w:lang w:val="sr-Cyrl-RS"/>
              </w:rPr>
              <w:t xml:space="preserve"> дин/Еур</w:t>
            </w:r>
            <w:r w:rsidR="001A307F" w:rsidRPr="00023A4A">
              <w:rPr>
                <w:rFonts w:cs="Arial"/>
                <w:b/>
              </w:rPr>
              <w:t xml:space="preserve"> </w:t>
            </w:r>
            <w:r w:rsidRPr="00023A4A">
              <w:rPr>
                <w:rFonts w:cs="Arial"/>
                <w:b/>
              </w:rPr>
              <w:t>са ПДВ</w:t>
            </w:r>
          </w:p>
          <w:p w14:paraId="2BD2C1FE" w14:textId="77777777" w:rsidR="0046161E" w:rsidRPr="00023A4A" w:rsidRDefault="0046161E" w:rsidP="00B805DC">
            <w:pPr>
              <w:spacing w:before="0"/>
              <w:contextualSpacing/>
              <w:jc w:val="center"/>
              <w:rPr>
                <w:rFonts w:cs="Arial"/>
                <w:b/>
              </w:rPr>
            </w:pPr>
            <w:r w:rsidRPr="00023A4A">
              <w:rPr>
                <w:rFonts w:cs="Arial"/>
                <w:b/>
              </w:rPr>
              <w:t>(ред. бр.</w:t>
            </w:r>
            <w:r w:rsidRPr="00023A4A">
              <w:rPr>
                <w:rFonts w:cs="Arial"/>
                <w:b/>
                <w:lang w:val="sr-Latn-CS"/>
              </w:rPr>
              <w:t>I</w:t>
            </w:r>
            <w:r w:rsidRPr="00023A4A">
              <w:rPr>
                <w:rFonts w:cs="Arial"/>
                <w:b/>
              </w:rPr>
              <w:t>+ред.бр.</w:t>
            </w:r>
            <w:r w:rsidRPr="00023A4A">
              <w:rPr>
                <w:rFonts w:cs="Arial"/>
                <w:b/>
                <w:lang w:val="sr-Latn-CS"/>
              </w:rPr>
              <w:t>II</w:t>
            </w:r>
            <w:r w:rsidRPr="00023A4A">
              <w:rPr>
                <w:rFonts w:cs="Arial"/>
                <w:b/>
              </w:rPr>
              <w:t>)</w:t>
            </w:r>
          </w:p>
        </w:tc>
        <w:tc>
          <w:tcPr>
            <w:tcW w:w="2610" w:type="dxa"/>
            <w:tcBorders>
              <w:bottom w:val="single" w:sz="4" w:space="0" w:color="auto"/>
              <w:right w:val="single" w:sz="4" w:space="0" w:color="auto"/>
            </w:tcBorders>
          </w:tcPr>
          <w:p w14:paraId="4F68EEFC" w14:textId="77777777" w:rsidR="0046161E" w:rsidRPr="00023A4A" w:rsidRDefault="0046161E" w:rsidP="00B805DC">
            <w:pPr>
              <w:spacing w:before="0"/>
              <w:contextualSpacing/>
              <w:rPr>
                <w:rFonts w:cs="Arial"/>
                <w:color w:val="FF0000"/>
              </w:rPr>
            </w:pPr>
          </w:p>
        </w:tc>
      </w:tr>
    </w:tbl>
    <w:p w14:paraId="649D5AD9" w14:textId="77777777" w:rsidR="0046161E" w:rsidRPr="00023A4A" w:rsidRDefault="0046161E" w:rsidP="0046161E">
      <w:pPr>
        <w:spacing w:before="0"/>
        <w:contextualSpacing/>
        <w:rPr>
          <w:rFonts w:cs="Arial"/>
        </w:rPr>
      </w:pPr>
    </w:p>
    <w:p w14:paraId="03B325E1" w14:textId="77777777" w:rsidR="0046161E" w:rsidRPr="00023A4A" w:rsidRDefault="0046161E" w:rsidP="0046161E">
      <w:pPr>
        <w:spacing w:before="0"/>
        <w:contextualSpacing/>
        <w:rPr>
          <w:rFonts w:cs="Arial"/>
          <w:i/>
          <w:color w:val="00B0F0"/>
          <w:u w:val="single"/>
        </w:rPr>
      </w:pPr>
    </w:p>
    <w:p w14:paraId="0AC0E390" w14:textId="77777777" w:rsidR="0046161E" w:rsidRPr="00023A4A" w:rsidRDefault="0046161E" w:rsidP="0046161E">
      <w:pPr>
        <w:spacing w:before="0"/>
        <w:rPr>
          <w:rFonts w:cs="Arial"/>
          <w:i/>
          <w:color w:val="00B0F0"/>
          <w:u w:val="single"/>
        </w:rPr>
      </w:pPr>
    </w:p>
    <w:p w14:paraId="24E6AEFB" w14:textId="77777777" w:rsidR="0046161E" w:rsidRPr="00023A4A" w:rsidRDefault="0046161E" w:rsidP="0046161E">
      <w:pPr>
        <w:spacing w:before="0"/>
        <w:rPr>
          <w:rFonts w:cs="Arial"/>
          <w:i/>
          <w:color w:val="00B0F0"/>
          <w:u w:val="single"/>
        </w:rPr>
      </w:pPr>
    </w:p>
    <w:p w14:paraId="40D39858" w14:textId="77777777" w:rsidR="0046161E" w:rsidRPr="00023A4A" w:rsidRDefault="0046161E" w:rsidP="0046161E">
      <w:pPr>
        <w:spacing w:before="0"/>
        <w:rPr>
          <w:rFonts w:cs="Arial"/>
          <w:i/>
          <w:color w:val="00B0F0"/>
          <w:u w:val="single"/>
        </w:rPr>
      </w:pPr>
    </w:p>
    <w:p w14:paraId="1088348C" w14:textId="77777777" w:rsidR="0046161E" w:rsidRPr="00023A4A" w:rsidRDefault="0046161E" w:rsidP="0046161E">
      <w:pPr>
        <w:spacing w:before="0"/>
        <w:rPr>
          <w:rFonts w:cs="Arial"/>
          <w:i/>
          <w:color w:val="00B0F0"/>
          <w:u w:val="single"/>
        </w:rPr>
      </w:pPr>
    </w:p>
    <w:p w14:paraId="5454AAC3" w14:textId="77777777" w:rsidR="0046161E" w:rsidRPr="00023A4A" w:rsidRDefault="0046161E" w:rsidP="0046161E">
      <w:pPr>
        <w:spacing w:before="0"/>
        <w:rPr>
          <w:rFonts w:cs="Arial"/>
          <w:i/>
          <w:color w:val="00B0F0"/>
          <w:u w:val="single"/>
        </w:rPr>
      </w:pPr>
    </w:p>
    <w:p w14:paraId="4F27D4C1" w14:textId="77777777" w:rsidR="00F3677A" w:rsidRPr="00023A4A" w:rsidRDefault="00F3677A" w:rsidP="0046161E">
      <w:pPr>
        <w:spacing w:before="0"/>
        <w:rPr>
          <w:rFonts w:cs="Arial"/>
        </w:rPr>
      </w:pPr>
    </w:p>
    <w:p w14:paraId="4619C8C1" w14:textId="77777777" w:rsidR="00F3677A" w:rsidRPr="00023A4A" w:rsidRDefault="00F3677A" w:rsidP="0046161E">
      <w:pPr>
        <w:spacing w:before="0"/>
        <w:rPr>
          <w:rFonts w:cs="Arial"/>
        </w:rPr>
      </w:pPr>
    </w:p>
    <w:p w14:paraId="66376961" w14:textId="77777777" w:rsidR="00F3677A" w:rsidRPr="00023A4A" w:rsidRDefault="00F3677A" w:rsidP="0046161E">
      <w:pPr>
        <w:spacing w:before="0"/>
        <w:rPr>
          <w:rFonts w:cs="Arial"/>
        </w:rPr>
      </w:pPr>
    </w:p>
    <w:p w14:paraId="76D2A333" w14:textId="77777777" w:rsidR="0046161E" w:rsidRPr="00023A4A" w:rsidRDefault="0046161E" w:rsidP="0046161E">
      <w:pPr>
        <w:spacing w:before="0"/>
        <w:rPr>
          <w:rFonts w:cs="Arial"/>
        </w:rPr>
      </w:pPr>
      <w:r w:rsidRPr="00023A4A">
        <w:rPr>
          <w:rFonts w:cs="Arial"/>
        </w:rPr>
        <w:t>Табела 2.</w:t>
      </w:r>
    </w:p>
    <w:tbl>
      <w:tblPr>
        <w:tblpPr w:leftFromText="180" w:rightFromText="180" w:vertAnchor="text" w:horzAnchor="page" w:tblpX="2349" w:tblpY="122"/>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2581"/>
      </w:tblGrid>
      <w:tr w:rsidR="0046161E" w:rsidRPr="00023A4A" w14:paraId="6C653BA6" w14:textId="77777777" w:rsidTr="00B805DC">
        <w:trPr>
          <w:trHeight w:val="568"/>
        </w:trPr>
        <w:tc>
          <w:tcPr>
            <w:tcW w:w="3382" w:type="dxa"/>
            <w:vMerge w:val="restart"/>
            <w:shd w:val="clear" w:color="auto" w:fill="auto"/>
            <w:vAlign w:val="center"/>
          </w:tcPr>
          <w:p w14:paraId="09CBCA20" w14:textId="77777777" w:rsidR="0046161E" w:rsidRPr="00023A4A" w:rsidRDefault="0046161E" w:rsidP="00B805DC">
            <w:pPr>
              <w:spacing w:before="0"/>
              <w:rPr>
                <w:rFonts w:cs="Arial"/>
              </w:rPr>
            </w:pPr>
            <w:r w:rsidRPr="00023A4A">
              <w:rPr>
                <w:rFonts w:cs="Arial"/>
              </w:rPr>
              <w:t>Посебно исказани трошкови који су укључени у укупно понуђену цену без ПДВ-а</w:t>
            </w:r>
          </w:p>
          <w:p w14:paraId="6A15E4FF" w14:textId="77777777" w:rsidR="0046161E" w:rsidRPr="00023A4A" w:rsidRDefault="0046161E" w:rsidP="00B805DC">
            <w:pPr>
              <w:spacing w:before="0"/>
              <w:rPr>
                <w:rFonts w:cs="Arial"/>
                <w:lang w:val="sr-Latn-CS"/>
              </w:rPr>
            </w:pPr>
            <w:r w:rsidRPr="00023A4A">
              <w:rPr>
                <w:rFonts w:cs="Arial"/>
              </w:rPr>
              <w:t xml:space="preserve">(цена из реда бр. </w:t>
            </w:r>
            <w:r w:rsidRPr="00023A4A">
              <w:rPr>
                <w:rFonts w:cs="Arial"/>
                <w:lang w:val="sr-Latn-CS"/>
              </w:rPr>
              <w:t>I</w:t>
            </w:r>
            <w:r w:rsidRPr="00023A4A">
              <w:rPr>
                <w:rFonts w:cs="Arial"/>
              </w:rPr>
              <w:t>) уколико исти постоје као засебни трошкови</w:t>
            </w:r>
            <w:r w:rsidRPr="00023A4A">
              <w:rPr>
                <w:rFonts w:cs="Arial"/>
                <w:lang w:val="sr-Latn-CS"/>
              </w:rPr>
              <w:t>)</w:t>
            </w:r>
          </w:p>
        </w:tc>
        <w:tc>
          <w:tcPr>
            <w:tcW w:w="3960" w:type="dxa"/>
            <w:shd w:val="clear" w:color="auto" w:fill="auto"/>
            <w:vAlign w:val="center"/>
          </w:tcPr>
          <w:p w14:paraId="64FEED64" w14:textId="77777777" w:rsidR="0046161E" w:rsidRPr="00023A4A" w:rsidRDefault="0046161E" w:rsidP="00B805DC">
            <w:pPr>
              <w:spacing w:before="0"/>
              <w:rPr>
                <w:rFonts w:cs="Arial"/>
              </w:rPr>
            </w:pPr>
            <w:r w:rsidRPr="00023A4A">
              <w:rPr>
                <w:rFonts w:cs="Arial"/>
              </w:rPr>
              <w:t>Трошкови царине</w:t>
            </w:r>
          </w:p>
        </w:tc>
        <w:tc>
          <w:tcPr>
            <w:tcW w:w="2581" w:type="dxa"/>
          </w:tcPr>
          <w:p w14:paraId="22E5FE9B" w14:textId="77777777" w:rsidR="0046161E" w:rsidRPr="00023A4A" w:rsidRDefault="001A307F" w:rsidP="00B805DC">
            <w:pPr>
              <w:spacing w:before="0"/>
              <w:jc w:val="center"/>
              <w:rPr>
                <w:rFonts w:cs="Arial"/>
                <w:lang w:val="sr-Cyrl-RS"/>
              </w:rPr>
            </w:pPr>
            <w:r w:rsidRPr="00023A4A">
              <w:rPr>
                <w:rFonts w:cs="Arial"/>
              </w:rPr>
              <w:t>Д</w:t>
            </w:r>
            <w:r w:rsidR="0046161E" w:rsidRPr="00023A4A">
              <w:rPr>
                <w:rFonts w:cs="Arial"/>
              </w:rPr>
              <w:t>инара</w:t>
            </w:r>
            <w:r w:rsidRPr="00023A4A">
              <w:rPr>
                <w:rFonts w:cs="Arial"/>
                <w:lang w:val="sr-Cyrl-RS"/>
              </w:rPr>
              <w:t>/еура</w:t>
            </w:r>
          </w:p>
        </w:tc>
      </w:tr>
      <w:tr w:rsidR="001A307F" w:rsidRPr="00023A4A" w14:paraId="32A84B82" w14:textId="77777777" w:rsidTr="00B805DC">
        <w:trPr>
          <w:trHeight w:val="525"/>
        </w:trPr>
        <w:tc>
          <w:tcPr>
            <w:tcW w:w="3382" w:type="dxa"/>
            <w:vMerge/>
            <w:shd w:val="clear" w:color="auto" w:fill="auto"/>
          </w:tcPr>
          <w:p w14:paraId="02AE4A1E" w14:textId="77777777" w:rsidR="001A307F" w:rsidRPr="00023A4A" w:rsidRDefault="001A307F" w:rsidP="001A307F">
            <w:pPr>
              <w:spacing w:before="0"/>
              <w:rPr>
                <w:rFonts w:cs="Arial"/>
              </w:rPr>
            </w:pPr>
          </w:p>
        </w:tc>
        <w:tc>
          <w:tcPr>
            <w:tcW w:w="3960" w:type="dxa"/>
            <w:shd w:val="clear" w:color="auto" w:fill="auto"/>
            <w:vAlign w:val="center"/>
          </w:tcPr>
          <w:p w14:paraId="735E0948" w14:textId="77777777" w:rsidR="001A307F" w:rsidRPr="00023A4A" w:rsidRDefault="001A307F" w:rsidP="001A307F">
            <w:pPr>
              <w:spacing w:before="0"/>
              <w:rPr>
                <w:rFonts w:cs="Arial"/>
              </w:rPr>
            </w:pPr>
            <w:r w:rsidRPr="00023A4A">
              <w:rPr>
                <w:rFonts w:cs="Arial"/>
              </w:rPr>
              <w:t>Трошкови превоза</w:t>
            </w:r>
          </w:p>
        </w:tc>
        <w:tc>
          <w:tcPr>
            <w:tcW w:w="2581" w:type="dxa"/>
          </w:tcPr>
          <w:p w14:paraId="79970BB0" w14:textId="77777777" w:rsidR="001A307F" w:rsidRPr="00023A4A" w:rsidRDefault="001A307F" w:rsidP="001A307F">
            <w:pPr>
              <w:spacing w:before="0"/>
              <w:jc w:val="center"/>
              <w:rPr>
                <w:rFonts w:cs="Arial"/>
              </w:rPr>
            </w:pPr>
            <w:r w:rsidRPr="00023A4A">
              <w:rPr>
                <w:rFonts w:cs="Arial"/>
              </w:rPr>
              <w:t>Динара</w:t>
            </w:r>
            <w:r w:rsidRPr="00023A4A">
              <w:rPr>
                <w:rFonts w:cs="Arial"/>
                <w:lang w:val="sr-Cyrl-RS"/>
              </w:rPr>
              <w:t>/еура</w:t>
            </w:r>
          </w:p>
        </w:tc>
      </w:tr>
      <w:tr w:rsidR="001A307F" w:rsidRPr="00023A4A" w14:paraId="4B415C9D" w14:textId="77777777" w:rsidTr="00B805DC">
        <w:trPr>
          <w:trHeight w:val="534"/>
        </w:trPr>
        <w:tc>
          <w:tcPr>
            <w:tcW w:w="3382" w:type="dxa"/>
            <w:vMerge/>
            <w:shd w:val="clear" w:color="auto" w:fill="auto"/>
          </w:tcPr>
          <w:p w14:paraId="7D659BB4" w14:textId="77777777" w:rsidR="001A307F" w:rsidRPr="00023A4A" w:rsidRDefault="001A307F" w:rsidP="001A307F">
            <w:pPr>
              <w:spacing w:before="0"/>
              <w:rPr>
                <w:rFonts w:cs="Arial"/>
              </w:rPr>
            </w:pPr>
          </w:p>
        </w:tc>
        <w:tc>
          <w:tcPr>
            <w:tcW w:w="3960" w:type="dxa"/>
            <w:shd w:val="clear" w:color="auto" w:fill="auto"/>
            <w:vAlign w:val="center"/>
          </w:tcPr>
          <w:p w14:paraId="3E1354A8" w14:textId="77777777" w:rsidR="001A307F" w:rsidRPr="00023A4A" w:rsidRDefault="001A307F" w:rsidP="001A307F">
            <w:pPr>
              <w:spacing w:before="0"/>
              <w:rPr>
                <w:rFonts w:cs="Arial"/>
                <w:lang w:val="sr-Cyrl-CS"/>
              </w:rPr>
            </w:pPr>
            <w:r w:rsidRPr="00023A4A">
              <w:rPr>
                <w:rFonts w:cs="Arial"/>
              </w:rPr>
              <w:t>Остали трошкови</w:t>
            </w:r>
            <w:r w:rsidRPr="00023A4A">
              <w:rPr>
                <w:rFonts w:cs="Arial"/>
                <w:lang w:val="sr-Cyrl-CS"/>
              </w:rPr>
              <w:t xml:space="preserve"> (</w:t>
            </w:r>
            <w:r w:rsidRPr="00023A4A">
              <w:rPr>
                <w:rFonts w:cs="Arial"/>
                <w:i/>
                <w:lang w:val="sr-Cyrl-CS"/>
              </w:rPr>
              <w:t>навести</w:t>
            </w:r>
            <w:r w:rsidRPr="00023A4A">
              <w:rPr>
                <w:rFonts w:cs="Arial"/>
                <w:lang w:val="sr-Cyrl-CS"/>
              </w:rPr>
              <w:t>)</w:t>
            </w:r>
          </w:p>
        </w:tc>
        <w:tc>
          <w:tcPr>
            <w:tcW w:w="2581" w:type="dxa"/>
          </w:tcPr>
          <w:p w14:paraId="06A38C13" w14:textId="77777777" w:rsidR="001A307F" w:rsidRPr="00023A4A" w:rsidRDefault="001A307F" w:rsidP="001A307F">
            <w:pPr>
              <w:spacing w:before="0"/>
              <w:jc w:val="center"/>
              <w:rPr>
                <w:rFonts w:cs="Arial"/>
              </w:rPr>
            </w:pPr>
            <w:r w:rsidRPr="00023A4A">
              <w:rPr>
                <w:rFonts w:cs="Arial"/>
              </w:rPr>
              <w:t>Динара</w:t>
            </w:r>
            <w:r w:rsidRPr="00023A4A">
              <w:rPr>
                <w:rFonts w:cs="Arial"/>
                <w:lang w:val="sr-Cyrl-RS"/>
              </w:rPr>
              <w:t>/еура</w:t>
            </w:r>
          </w:p>
        </w:tc>
      </w:tr>
    </w:tbl>
    <w:p w14:paraId="258AD737" w14:textId="77777777" w:rsidR="0046161E" w:rsidRPr="00023A4A" w:rsidRDefault="0046161E" w:rsidP="0046161E">
      <w:pPr>
        <w:widowControl w:val="0"/>
        <w:spacing w:before="0"/>
        <w:rPr>
          <w:rFonts w:eastAsia="Arial Unicode MS" w:cs="Arial"/>
          <w:color w:val="00B0F0"/>
        </w:rPr>
      </w:pPr>
    </w:p>
    <w:p w14:paraId="5A6F2D33" w14:textId="77777777" w:rsidR="0046161E" w:rsidRPr="00023A4A" w:rsidRDefault="0046161E" w:rsidP="0046161E">
      <w:pPr>
        <w:widowControl w:val="0"/>
        <w:spacing w:before="0"/>
        <w:rPr>
          <w:rFonts w:eastAsia="Arial Unicode MS" w:cs="Arial"/>
          <w:color w:val="00B0F0"/>
        </w:rPr>
      </w:pPr>
    </w:p>
    <w:p w14:paraId="7625DDA8" w14:textId="77777777" w:rsidR="0046161E" w:rsidRPr="00023A4A" w:rsidRDefault="0046161E" w:rsidP="0046161E">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46161E" w:rsidRPr="00023A4A" w14:paraId="30682C24" w14:textId="77777777" w:rsidTr="00B805DC">
        <w:trPr>
          <w:jc w:val="center"/>
        </w:trPr>
        <w:tc>
          <w:tcPr>
            <w:tcW w:w="3882" w:type="dxa"/>
          </w:tcPr>
          <w:p w14:paraId="25B577F5" w14:textId="77777777" w:rsidR="00F3677A" w:rsidRPr="00023A4A" w:rsidRDefault="00F3677A" w:rsidP="00B805DC">
            <w:pPr>
              <w:spacing w:before="60"/>
              <w:jc w:val="center"/>
              <w:rPr>
                <w:rFonts w:cs="Arial"/>
              </w:rPr>
            </w:pPr>
          </w:p>
          <w:p w14:paraId="3DC7CAA5" w14:textId="77777777" w:rsidR="0046161E" w:rsidRPr="00023A4A" w:rsidRDefault="0046161E" w:rsidP="00B805DC">
            <w:pPr>
              <w:spacing w:before="60"/>
              <w:jc w:val="center"/>
              <w:rPr>
                <w:rFonts w:cs="Arial"/>
              </w:rPr>
            </w:pPr>
            <w:r w:rsidRPr="00023A4A">
              <w:rPr>
                <w:rFonts w:cs="Arial"/>
              </w:rPr>
              <w:t>Датум:</w:t>
            </w:r>
          </w:p>
        </w:tc>
        <w:tc>
          <w:tcPr>
            <w:tcW w:w="2127" w:type="dxa"/>
          </w:tcPr>
          <w:p w14:paraId="34B5F136" w14:textId="77777777" w:rsidR="0046161E" w:rsidRPr="00023A4A" w:rsidRDefault="0046161E" w:rsidP="00B805DC">
            <w:pPr>
              <w:spacing w:before="60"/>
              <w:jc w:val="center"/>
              <w:rPr>
                <w:rFonts w:cs="Arial"/>
                <w:lang w:val="ru-RU"/>
              </w:rPr>
            </w:pPr>
          </w:p>
        </w:tc>
        <w:tc>
          <w:tcPr>
            <w:tcW w:w="4022" w:type="dxa"/>
          </w:tcPr>
          <w:p w14:paraId="42F37338" w14:textId="77777777" w:rsidR="00F3677A" w:rsidRPr="00023A4A" w:rsidRDefault="00F3677A" w:rsidP="00B805DC">
            <w:pPr>
              <w:spacing w:before="60"/>
              <w:jc w:val="center"/>
              <w:rPr>
                <w:rFonts w:cs="Arial"/>
                <w:lang w:val="sr-Latn-RS"/>
              </w:rPr>
            </w:pPr>
          </w:p>
          <w:p w14:paraId="1097F394" w14:textId="77777777" w:rsidR="0046161E" w:rsidRPr="00023A4A" w:rsidRDefault="0046161E" w:rsidP="00B805DC">
            <w:pPr>
              <w:spacing w:before="60"/>
              <w:jc w:val="center"/>
              <w:rPr>
                <w:rFonts w:cs="Arial"/>
                <w:lang w:val="sr-Cyrl-CS"/>
              </w:rPr>
            </w:pPr>
            <w:r w:rsidRPr="00023A4A">
              <w:rPr>
                <w:rFonts w:cs="Arial"/>
                <w:lang w:val="sr-Cyrl-CS"/>
              </w:rPr>
              <w:t>П</w:t>
            </w:r>
            <w:r w:rsidRPr="00023A4A">
              <w:rPr>
                <w:rFonts w:cs="Arial"/>
              </w:rPr>
              <w:t>онуђач</w:t>
            </w:r>
          </w:p>
        </w:tc>
      </w:tr>
      <w:tr w:rsidR="0046161E" w:rsidRPr="00023A4A" w14:paraId="5CF9DA80" w14:textId="77777777" w:rsidTr="00B805DC">
        <w:trPr>
          <w:jc w:val="center"/>
        </w:trPr>
        <w:tc>
          <w:tcPr>
            <w:tcW w:w="3882" w:type="dxa"/>
          </w:tcPr>
          <w:p w14:paraId="27721D79" w14:textId="77777777" w:rsidR="0046161E" w:rsidRPr="00023A4A" w:rsidRDefault="0046161E" w:rsidP="00B805DC">
            <w:pPr>
              <w:spacing w:before="0"/>
              <w:jc w:val="center"/>
              <w:rPr>
                <w:rFonts w:cs="Arial"/>
              </w:rPr>
            </w:pPr>
          </w:p>
        </w:tc>
        <w:tc>
          <w:tcPr>
            <w:tcW w:w="2127" w:type="dxa"/>
          </w:tcPr>
          <w:p w14:paraId="5FE16DDE" w14:textId="77777777" w:rsidR="0046161E" w:rsidRPr="00023A4A" w:rsidRDefault="0046161E" w:rsidP="00B805DC">
            <w:pPr>
              <w:spacing w:before="0"/>
              <w:jc w:val="center"/>
              <w:rPr>
                <w:rFonts w:cs="Arial"/>
              </w:rPr>
            </w:pPr>
            <w:r w:rsidRPr="00023A4A">
              <w:rPr>
                <w:rFonts w:cs="Arial"/>
              </w:rPr>
              <w:t>М.П.</w:t>
            </w:r>
          </w:p>
        </w:tc>
        <w:tc>
          <w:tcPr>
            <w:tcW w:w="4022" w:type="dxa"/>
          </w:tcPr>
          <w:p w14:paraId="6640BF5A" w14:textId="77777777" w:rsidR="0046161E" w:rsidRPr="00023A4A" w:rsidRDefault="0046161E" w:rsidP="00B805DC">
            <w:pPr>
              <w:spacing w:before="0"/>
              <w:jc w:val="center"/>
              <w:rPr>
                <w:rFonts w:cs="Arial"/>
                <w:lang w:val="ru-RU"/>
              </w:rPr>
            </w:pPr>
          </w:p>
        </w:tc>
      </w:tr>
      <w:tr w:rsidR="0046161E" w:rsidRPr="00023A4A" w14:paraId="33EFF0C6" w14:textId="77777777" w:rsidTr="00B805DC">
        <w:trPr>
          <w:jc w:val="center"/>
        </w:trPr>
        <w:tc>
          <w:tcPr>
            <w:tcW w:w="3882" w:type="dxa"/>
            <w:tcBorders>
              <w:bottom w:val="single" w:sz="4" w:space="0" w:color="auto"/>
            </w:tcBorders>
          </w:tcPr>
          <w:p w14:paraId="78405589" w14:textId="77777777" w:rsidR="0046161E" w:rsidRPr="00023A4A" w:rsidRDefault="0046161E" w:rsidP="00B805DC">
            <w:pPr>
              <w:spacing w:before="0"/>
              <w:jc w:val="center"/>
              <w:rPr>
                <w:rFonts w:cs="Arial"/>
              </w:rPr>
            </w:pPr>
          </w:p>
        </w:tc>
        <w:tc>
          <w:tcPr>
            <w:tcW w:w="2127" w:type="dxa"/>
          </w:tcPr>
          <w:p w14:paraId="571E5E55" w14:textId="77777777" w:rsidR="0046161E" w:rsidRPr="00023A4A" w:rsidRDefault="0046161E" w:rsidP="00B805DC">
            <w:pPr>
              <w:spacing w:before="0"/>
              <w:jc w:val="center"/>
              <w:rPr>
                <w:rFonts w:cs="Arial"/>
                <w:lang w:val="ru-RU"/>
              </w:rPr>
            </w:pPr>
          </w:p>
        </w:tc>
        <w:tc>
          <w:tcPr>
            <w:tcW w:w="4022" w:type="dxa"/>
            <w:tcBorders>
              <w:bottom w:val="single" w:sz="4" w:space="0" w:color="auto"/>
            </w:tcBorders>
          </w:tcPr>
          <w:p w14:paraId="4315BC91" w14:textId="77777777" w:rsidR="0046161E" w:rsidRPr="00023A4A" w:rsidRDefault="0046161E" w:rsidP="00B805DC">
            <w:pPr>
              <w:spacing w:before="0"/>
              <w:jc w:val="center"/>
              <w:rPr>
                <w:rFonts w:cs="Arial"/>
                <w:lang w:val="ru-RU"/>
              </w:rPr>
            </w:pPr>
          </w:p>
        </w:tc>
      </w:tr>
    </w:tbl>
    <w:p w14:paraId="16F4BD90" w14:textId="77777777" w:rsidR="00F3677A" w:rsidRPr="00023A4A" w:rsidRDefault="00F3677A" w:rsidP="0046161E">
      <w:pPr>
        <w:tabs>
          <w:tab w:val="left" w:pos="270"/>
        </w:tabs>
        <w:spacing w:before="0"/>
        <w:rPr>
          <w:rFonts w:cs="Arial"/>
          <w:b/>
        </w:rPr>
      </w:pPr>
    </w:p>
    <w:p w14:paraId="46190ACA" w14:textId="77777777" w:rsidR="000120C4" w:rsidRPr="00023A4A" w:rsidRDefault="000120C4" w:rsidP="0046161E">
      <w:pPr>
        <w:tabs>
          <w:tab w:val="left" w:pos="270"/>
        </w:tabs>
        <w:spacing w:before="0"/>
        <w:rPr>
          <w:rFonts w:cs="Arial"/>
          <w:b/>
        </w:rPr>
      </w:pPr>
    </w:p>
    <w:p w14:paraId="49BFBA2E" w14:textId="77777777" w:rsidR="000120C4" w:rsidRPr="00023A4A" w:rsidRDefault="000120C4" w:rsidP="0046161E">
      <w:pPr>
        <w:tabs>
          <w:tab w:val="left" w:pos="270"/>
        </w:tabs>
        <w:spacing w:before="0"/>
        <w:rPr>
          <w:rFonts w:cs="Arial"/>
          <w:b/>
        </w:rPr>
      </w:pPr>
    </w:p>
    <w:p w14:paraId="5B564589" w14:textId="77777777" w:rsidR="000120C4" w:rsidRPr="00023A4A" w:rsidRDefault="000120C4" w:rsidP="0046161E">
      <w:pPr>
        <w:tabs>
          <w:tab w:val="left" w:pos="270"/>
        </w:tabs>
        <w:spacing w:before="0"/>
        <w:rPr>
          <w:rFonts w:cs="Arial"/>
          <w:b/>
        </w:rPr>
      </w:pPr>
    </w:p>
    <w:p w14:paraId="17B675E8" w14:textId="77777777" w:rsidR="000120C4" w:rsidRPr="00023A4A" w:rsidRDefault="000120C4" w:rsidP="0046161E">
      <w:pPr>
        <w:tabs>
          <w:tab w:val="left" w:pos="270"/>
        </w:tabs>
        <w:spacing w:before="0"/>
        <w:rPr>
          <w:rFonts w:cs="Arial"/>
          <w:b/>
        </w:rPr>
      </w:pPr>
    </w:p>
    <w:p w14:paraId="4DD616A7" w14:textId="77777777" w:rsidR="000120C4" w:rsidRDefault="000120C4" w:rsidP="0046161E">
      <w:pPr>
        <w:tabs>
          <w:tab w:val="left" w:pos="270"/>
        </w:tabs>
        <w:spacing w:before="0"/>
        <w:rPr>
          <w:rFonts w:cs="Arial"/>
          <w:b/>
        </w:rPr>
      </w:pPr>
    </w:p>
    <w:p w14:paraId="292FE88D" w14:textId="77777777" w:rsidR="00985172" w:rsidRPr="00023A4A" w:rsidRDefault="00985172" w:rsidP="0046161E">
      <w:pPr>
        <w:tabs>
          <w:tab w:val="left" w:pos="270"/>
        </w:tabs>
        <w:spacing w:before="0"/>
        <w:rPr>
          <w:rFonts w:cs="Arial"/>
          <w:b/>
        </w:rPr>
      </w:pPr>
    </w:p>
    <w:p w14:paraId="2DF92192" w14:textId="77777777" w:rsidR="00B510F4" w:rsidRPr="00023A4A" w:rsidRDefault="00B510F4" w:rsidP="0046161E">
      <w:pPr>
        <w:tabs>
          <w:tab w:val="left" w:pos="270"/>
        </w:tabs>
        <w:spacing w:before="0"/>
        <w:rPr>
          <w:rFonts w:cs="Arial"/>
          <w:b/>
        </w:rPr>
      </w:pPr>
    </w:p>
    <w:p w14:paraId="4989A84B" w14:textId="77777777" w:rsidR="00B510F4" w:rsidRPr="00023A4A" w:rsidRDefault="00B510F4" w:rsidP="0046161E">
      <w:pPr>
        <w:tabs>
          <w:tab w:val="left" w:pos="270"/>
        </w:tabs>
        <w:spacing w:before="0"/>
        <w:rPr>
          <w:rFonts w:cs="Arial"/>
          <w:b/>
        </w:rPr>
      </w:pPr>
    </w:p>
    <w:p w14:paraId="410A1F4F" w14:textId="77777777" w:rsidR="00B510F4" w:rsidRPr="00023A4A" w:rsidRDefault="00B510F4" w:rsidP="0046161E">
      <w:pPr>
        <w:tabs>
          <w:tab w:val="left" w:pos="270"/>
        </w:tabs>
        <w:spacing w:before="0"/>
        <w:rPr>
          <w:rFonts w:cs="Arial"/>
          <w:b/>
        </w:rPr>
      </w:pPr>
    </w:p>
    <w:p w14:paraId="3C600047" w14:textId="77777777" w:rsidR="000120C4" w:rsidRPr="00023A4A" w:rsidRDefault="000120C4" w:rsidP="0046161E">
      <w:pPr>
        <w:tabs>
          <w:tab w:val="left" w:pos="270"/>
        </w:tabs>
        <w:spacing w:before="0"/>
        <w:rPr>
          <w:rFonts w:cs="Arial"/>
          <w:b/>
        </w:rPr>
      </w:pPr>
    </w:p>
    <w:p w14:paraId="49F770D2" w14:textId="77777777" w:rsidR="00281051" w:rsidRPr="00023A4A" w:rsidRDefault="0046161E" w:rsidP="0046161E">
      <w:pPr>
        <w:tabs>
          <w:tab w:val="left" w:pos="270"/>
        </w:tabs>
        <w:spacing w:before="0"/>
        <w:rPr>
          <w:rFonts w:cs="Arial"/>
          <w:b/>
          <w:lang w:val="sr-Cyrl-RS"/>
        </w:rPr>
      </w:pPr>
      <w:r w:rsidRPr="00023A4A">
        <w:rPr>
          <w:rFonts w:cs="Arial"/>
          <w:b/>
        </w:rPr>
        <w:lastRenderedPageBreak/>
        <w:t>Партија бр. 15 –</w:t>
      </w:r>
      <w:r w:rsidR="00281051" w:rsidRPr="00023A4A">
        <w:rPr>
          <w:rFonts w:cs="Arial"/>
          <w:b/>
          <w:lang w:val="sr-Cyrl-RS"/>
        </w:rPr>
        <w:t xml:space="preserve"> Пљоснати флексибилни каблови </w:t>
      </w:r>
      <w:r w:rsidR="00281051" w:rsidRPr="00023A4A">
        <w:rPr>
          <w:rFonts w:cs="Arial"/>
          <w:b/>
        </w:rPr>
        <w:t>NGFLFOU</w:t>
      </w: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5"/>
        <w:gridCol w:w="1078"/>
        <w:gridCol w:w="970"/>
        <w:gridCol w:w="1931"/>
        <w:gridCol w:w="1946"/>
        <w:gridCol w:w="1438"/>
        <w:gridCol w:w="983"/>
        <w:gridCol w:w="602"/>
        <w:gridCol w:w="530"/>
        <w:gridCol w:w="1075"/>
        <w:gridCol w:w="1076"/>
        <w:gridCol w:w="1003"/>
        <w:gridCol w:w="1002"/>
      </w:tblGrid>
      <w:tr w:rsidR="001A307F" w:rsidRPr="00023A4A" w14:paraId="6C3D3AB7" w14:textId="77777777" w:rsidTr="00A6538A">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4AFF7A4" w14:textId="77777777" w:rsidR="001A307F" w:rsidRPr="00023A4A" w:rsidRDefault="001A307F" w:rsidP="001A307F">
            <w:pPr>
              <w:spacing w:before="0"/>
              <w:jc w:val="center"/>
              <w:rPr>
                <w:rFonts w:cs="Arial"/>
                <w:b/>
                <w:bCs/>
              </w:rPr>
            </w:pPr>
            <w:r w:rsidRPr="00023A4A">
              <w:rPr>
                <w:rFonts w:cs="Arial"/>
                <w:b/>
                <w:bCs/>
                <w:color w:val="000000"/>
              </w:rPr>
              <w:t>РБ</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DBC0FC4" w14:textId="77777777" w:rsidR="001A307F" w:rsidRPr="00023A4A" w:rsidRDefault="001A307F" w:rsidP="001A307F">
            <w:pPr>
              <w:spacing w:before="0"/>
              <w:jc w:val="center"/>
              <w:rPr>
                <w:rFonts w:cs="Arial"/>
                <w:b/>
                <w:bCs/>
              </w:rPr>
            </w:pPr>
            <w:r w:rsidRPr="00023A4A">
              <w:rPr>
                <w:rFonts w:cs="Arial"/>
                <w:b/>
                <w:bCs/>
                <w:color w:val="000000"/>
              </w:rPr>
              <w:t>Позиција из плана</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2B5AD18" w14:textId="77777777" w:rsidR="001A307F" w:rsidRPr="00023A4A" w:rsidRDefault="001A307F" w:rsidP="001A307F">
            <w:pPr>
              <w:spacing w:before="0"/>
              <w:jc w:val="center"/>
              <w:rPr>
                <w:rFonts w:cs="Arial"/>
                <w:b/>
                <w:bCs/>
              </w:rPr>
            </w:pPr>
            <w:r w:rsidRPr="00023A4A">
              <w:rPr>
                <w:rFonts w:cs="Arial"/>
                <w:b/>
                <w:bCs/>
                <w:color w:val="000000"/>
              </w:rPr>
              <w:t>Шифра ЕРЦа</w:t>
            </w:r>
          </w:p>
        </w:tc>
        <w:tc>
          <w:tcPr>
            <w:tcW w:w="1931"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EBE31DB" w14:textId="77777777" w:rsidR="001A307F" w:rsidRPr="00023A4A" w:rsidRDefault="001A307F" w:rsidP="001A307F">
            <w:pPr>
              <w:spacing w:before="0"/>
              <w:jc w:val="center"/>
              <w:rPr>
                <w:rFonts w:cs="Arial"/>
                <w:b/>
                <w:bCs/>
              </w:rPr>
            </w:pPr>
            <w:r w:rsidRPr="00023A4A">
              <w:rPr>
                <w:rFonts w:cs="Arial"/>
                <w:b/>
                <w:bCs/>
              </w:rPr>
              <w:t xml:space="preserve">Назив робе </w:t>
            </w:r>
            <w:r w:rsidRPr="00023A4A">
              <w:rPr>
                <w:rFonts w:cs="Arial"/>
                <w:b/>
                <w:bCs/>
                <w:lang w:val="sr-Cyrl-RS"/>
              </w:rPr>
              <w:t>или одговарајући</w:t>
            </w:r>
          </w:p>
        </w:tc>
        <w:tc>
          <w:tcPr>
            <w:tcW w:w="194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18B8AFB" w14:textId="77777777" w:rsidR="001A307F" w:rsidRPr="00023A4A" w:rsidRDefault="001A307F" w:rsidP="001A307F">
            <w:pPr>
              <w:spacing w:before="0"/>
              <w:jc w:val="left"/>
              <w:rPr>
                <w:rFonts w:eastAsia="Calibri" w:cs="Arial"/>
                <w:b/>
                <w:bCs/>
                <w:noProof/>
              </w:rPr>
            </w:pPr>
            <w:r w:rsidRPr="00023A4A">
              <w:rPr>
                <w:rFonts w:eastAsia="Calibri" w:cs="Arial"/>
                <w:b/>
                <w:bCs/>
                <w:noProof/>
              </w:rPr>
              <w:t>Понуђено одговарајуће добро</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15F92A8" w14:textId="77777777" w:rsidR="001A307F" w:rsidRPr="00023A4A" w:rsidRDefault="001A307F" w:rsidP="001A307F">
            <w:pPr>
              <w:spacing w:before="0"/>
              <w:jc w:val="left"/>
              <w:rPr>
                <w:rFonts w:eastAsia="Calibri" w:cs="Arial"/>
                <w:b/>
                <w:bCs/>
                <w:noProof/>
              </w:rPr>
            </w:pPr>
            <w:r w:rsidRPr="00023A4A">
              <w:rPr>
                <w:rFonts w:eastAsia="Calibri" w:cs="Arial"/>
                <w:b/>
                <w:bCs/>
                <w:noProof/>
              </w:rPr>
              <w:t>Произвођач и земља порекла</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14:paraId="6A89F7D8" w14:textId="77777777" w:rsidR="001A307F" w:rsidRPr="00023A4A" w:rsidRDefault="001A307F" w:rsidP="001A307F">
            <w:pPr>
              <w:rPr>
                <w:rFonts w:cs="Arial"/>
                <w:b/>
              </w:rPr>
            </w:pPr>
            <w:r w:rsidRPr="00023A4A">
              <w:rPr>
                <w:rFonts w:cs="Arial"/>
                <w:b/>
              </w:rPr>
              <w:t>Mагацин</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14:paraId="49F5F7E1" w14:textId="77777777" w:rsidR="001A307F" w:rsidRPr="00023A4A" w:rsidRDefault="001A307F" w:rsidP="001A307F">
            <w:pPr>
              <w:rPr>
                <w:rFonts w:cs="Arial"/>
                <w:b/>
              </w:rPr>
            </w:pPr>
            <w:r w:rsidRPr="00023A4A">
              <w:rPr>
                <w:rFonts w:cs="Arial"/>
                <w:b/>
              </w:rPr>
              <w:t>Јед.</w:t>
            </w:r>
          </w:p>
          <w:p w14:paraId="7C33477B" w14:textId="77777777" w:rsidR="001A307F" w:rsidRPr="00023A4A" w:rsidRDefault="001A307F" w:rsidP="001A307F">
            <w:pPr>
              <w:rPr>
                <w:rFonts w:cs="Arial"/>
                <w:b/>
              </w:rPr>
            </w:pPr>
            <w:r w:rsidRPr="00023A4A">
              <w:rPr>
                <w:rFonts w:cs="Arial"/>
                <w:b/>
              </w:rPr>
              <w:t>мере</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14:paraId="564A243B" w14:textId="77777777" w:rsidR="001A307F" w:rsidRPr="00023A4A" w:rsidRDefault="001A307F" w:rsidP="001A307F">
            <w:pPr>
              <w:rPr>
                <w:rFonts w:cs="Arial"/>
                <w:b/>
              </w:rPr>
            </w:pPr>
            <w:r w:rsidRPr="00023A4A">
              <w:rPr>
                <w:rFonts w:cs="Arial"/>
                <w:b/>
              </w:rPr>
              <w:t>Кол.</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14:paraId="755CD0A9" w14:textId="77777777" w:rsidR="001A307F" w:rsidRPr="00023A4A" w:rsidRDefault="001A307F" w:rsidP="001A307F">
            <w:pPr>
              <w:rPr>
                <w:rFonts w:cs="Arial"/>
                <w:b/>
              </w:rPr>
            </w:pPr>
            <w:r w:rsidRPr="00023A4A">
              <w:rPr>
                <w:rFonts w:cs="Arial"/>
                <w:b/>
              </w:rPr>
              <w:t xml:space="preserve">Јед.цена </w:t>
            </w:r>
            <w:r w:rsidRPr="00023A4A">
              <w:rPr>
                <w:rFonts w:cs="Arial"/>
                <w:b/>
                <w:lang w:val="sr-Cyrl-RS"/>
              </w:rPr>
              <w:t xml:space="preserve">дин/Еур </w:t>
            </w:r>
            <w:r w:rsidRPr="00023A4A">
              <w:rPr>
                <w:rFonts w:cs="Arial"/>
                <w:b/>
              </w:rPr>
              <w:t>без ПДВ-а</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14:paraId="04BDCC73" w14:textId="77777777" w:rsidR="001A307F" w:rsidRPr="00023A4A" w:rsidRDefault="001A307F" w:rsidP="001A307F">
            <w:pPr>
              <w:rPr>
                <w:rFonts w:cs="Arial"/>
                <w:b/>
              </w:rPr>
            </w:pPr>
            <w:r w:rsidRPr="00023A4A">
              <w:rPr>
                <w:rFonts w:cs="Arial"/>
                <w:b/>
              </w:rPr>
              <w:t>Јед.цена</w:t>
            </w:r>
            <w:r w:rsidRPr="00023A4A">
              <w:rPr>
                <w:rFonts w:cs="Arial"/>
                <w:b/>
                <w:lang w:val="sr-Cyrl-RS"/>
              </w:rPr>
              <w:t xml:space="preserve"> дин/Еур</w:t>
            </w:r>
            <w:r w:rsidRPr="00023A4A">
              <w:rPr>
                <w:rFonts w:cs="Arial"/>
                <w:b/>
              </w:rPr>
              <w:t xml:space="preserve"> са ПДВ-ом</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14:paraId="0058FE5F" w14:textId="77777777" w:rsidR="001A307F" w:rsidRPr="00023A4A" w:rsidRDefault="001A307F" w:rsidP="001A307F">
            <w:pPr>
              <w:rPr>
                <w:rFonts w:cs="Arial"/>
                <w:b/>
              </w:rPr>
            </w:pPr>
            <w:r w:rsidRPr="00023A4A">
              <w:rPr>
                <w:rFonts w:cs="Arial"/>
                <w:b/>
              </w:rPr>
              <w:t xml:space="preserve">Укупна </w:t>
            </w:r>
            <w:r w:rsidRPr="00023A4A">
              <w:rPr>
                <w:rFonts w:cs="Arial"/>
                <w:b/>
                <w:lang w:val="sr-Cyrl-RS"/>
              </w:rPr>
              <w:t xml:space="preserve">цена  дин/Еур </w:t>
            </w:r>
            <w:r w:rsidRPr="00023A4A">
              <w:rPr>
                <w:rFonts w:cs="Arial"/>
                <w:b/>
              </w:rPr>
              <w:t>без ПДВ-а</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14:paraId="71232487" w14:textId="77777777" w:rsidR="001A307F" w:rsidRPr="00023A4A" w:rsidRDefault="001A307F" w:rsidP="001A307F">
            <w:pPr>
              <w:rPr>
                <w:rFonts w:cs="Arial"/>
                <w:b/>
              </w:rPr>
            </w:pPr>
            <w:r w:rsidRPr="00023A4A">
              <w:rPr>
                <w:rFonts w:cs="Arial"/>
                <w:b/>
              </w:rPr>
              <w:t xml:space="preserve">Укупна </w:t>
            </w:r>
            <w:r w:rsidRPr="00023A4A">
              <w:rPr>
                <w:rFonts w:cs="Arial"/>
                <w:b/>
                <w:lang w:val="sr-Cyrl-RS"/>
              </w:rPr>
              <w:t xml:space="preserve">цена дин/Еур </w:t>
            </w:r>
            <w:r w:rsidRPr="00023A4A">
              <w:rPr>
                <w:rFonts w:cs="Arial"/>
                <w:b/>
              </w:rPr>
              <w:t>са ПДВ-ом</w:t>
            </w:r>
          </w:p>
        </w:tc>
      </w:tr>
      <w:tr w:rsidR="00C201B8" w:rsidRPr="00023A4A" w14:paraId="29B6237F" w14:textId="77777777" w:rsidTr="00A6538A">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04026776" w14:textId="77777777" w:rsidR="001D041E" w:rsidRPr="00023A4A" w:rsidRDefault="001D041E" w:rsidP="00B805DC">
            <w:pPr>
              <w:spacing w:before="0"/>
              <w:jc w:val="center"/>
              <w:rPr>
                <w:rFonts w:ascii="Calibri" w:hAnsi="Calibri"/>
                <w:b/>
                <w:bCs/>
                <w:color w:val="000000"/>
              </w:rPr>
            </w:pPr>
            <w:r w:rsidRPr="00023A4A">
              <w:rPr>
                <w:rFonts w:ascii="Calibri" w:hAnsi="Calibri"/>
                <w:b/>
                <w:bCs/>
                <w:color w:val="000000"/>
              </w:rPr>
              <w:t>1</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6B47B969" w14:textId="77777777" w:rsidR="001D041E" w:rsidRPr="00023A4A" w:rsidRDefault="001D041E" w:rsidP="00B805DC">
            <w:pPr>
              <w:spacing w:before="0"/>
              <w:jc w:val="center"/>
              <w:rPr>
                <w:rFonts w:ascii="Calibri" w:hAnsi="Calibri"/>
                <w:b/>
                <w:bCs/>
                <w:color w:val="000000"/>
              </w:rPr>
            </w:pPr>
            <w:r w:rsidRPr="00023A4A">
              <w:rPr>
                <w:rFonts w:ascii="Calibri" w:hAnsi="Calibri"/>
                <w:b/>
                <w:bCs/>
                <w:color w:val="000000"/>
              </w:rPr>
              <w:t>2</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39A0DD0B" w14:textId="77777777" w:rsidR="001D041E" w:rsidRPr="00023A4A" w:rsidRDefault="001D041E" w:rsidP="00B805DC">
            <w:pPr>
              <w:spacing w:before="0"/>
              <w:jc w:val="center"/>
              <w:rPr>
                <w:rFonts w:ascii="Calibri" w:hAnsi="Calibri"/>
                <w:b/>
                <w:bCs/>
                <w:color w:val="000000"/>
              </w:rPr>
            </w:pPr>
            <w:r w:rsidRPr="00023A4A">
              <w:rPr>
                <w:rFonts w:ascii="Calibri" w:hAnsi="Calibri"/>
                <w:b/>
                <w:bCs/>
                <w:color w:val="000000"/>
              </w:rPr>
              <w:t>3</w:t>
            </w:r>
          </w:p>
        </w:tc>
        <w:tc>
          <w:tcPr>
            <w:tcW w:w="1931"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6B4CB80D" w14:textId="77777777" w:rsidR="001D041E" w:rsidRPr="00023A4A" w:rsidRDefault="001D041E" w:rsidP="00B805DC">
            <w:pPr>
              <w:spacing w:before="0"/>
              <w:jc w:val="center"/>
              <w:rPr>
                <w:rFonts w:ascii="Calibri" w:hAnsi="Calibri"/>
                <w:b/>
                <w:bCs/>
              </w:rPr>
            </w:pPr>
            <w:r w:rsidRPr="00023A4A">
              <w:rPr>
                <w:rFonts w:ascii="Calibri" w:hAnsi="Calibri"/>
                <w:b/>
                <w:bCs/>
              </w:rPr>
              <w:t>4</w:t>
            </w:r>
          </w:p>
        </w:tc>
        <w:tc>
          <w:tcPr>
            <w:tcW w:w="1946"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793DA861" w14:textId="77777777" w:rsidR="001D041E" w:rsidRPr="00023A4A" w:rsidRDefault="001D041E" w:rsidP="00B805DC">
            <w:pPr>
              <w:spacing w:before="0"/>
              <w:jc w:val="center"/>
              <w:rPr>
                <w:rFonts w:ascii="Calibri" w:hAnsi="Calibri"/>
                <w:b/>
                <w:bCs/>
                <w:color w:val="000000"/>
              </w:rPr>
            </w:pPr>
            <w:r w:rsidRPr="00023A4A">
              <w:rPr>
                <w:rFonts w:ascii="Calibri" w:hAnsi="Calibri"/>
                <w:b/>
                <w:bCs/>
                <w:color w:val="000000"/>
              </w:rPr>
              <w:t>5</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D71938A" w14:textId="77777777" w:rsidR="001D041E" w:rsidRPr="00023A4A" w:rsidRDefault="001D041E" w:rsidP="00B805DC">
            <w:pPr>
              <w:spacing w:before="0"/>
              <w:jc w:val="center"/>
              <w:rPr>
                <w:rFonts w:ascii="Calibri" w:hAnsi="Calibri"/>
                <w:b/>
                <w:bCs/>
                <w:color w:val="000000"/>
              </w:rPr>
            </w:pPr>
            <w:r w:rsidRPr="00023A4A">
              <w:rPr>
                <w:rFonts w:ascii="Calibri" w:hAnsi="Calibri"/>
                <w:b/>
                <w:bCs/>
                <w:color w:val="000000"/>
              </w:rPr>
              <w:t>6</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935EA2E" w14:textId="77777777" w:rsidR="001D041E" w:rsidRPr="00023A4A" w:rsidRDefault="001D041E" w:rsidP="00B805DC">
            <w:pPr>
              <w:spacing w:before="0"/>
              <w:jc w:val="center"/>
              <w:rPr>
                <w:rFonts w:ascii="Calibri" w:hAnsi="Calibri"/>
                <w:b/>
                <w:bCs/>
                <w:color w:val="000000"/>
              </w:rPr>
            </w:pPr>
            <w:r w:rsidRPr="00023A4A">
              <w:rPr>
                <w:rFonts w:ascii="Calibri" w:hAnsi="Calibri"/>
                <w:b/>
                <w:bCs/>
                <w:color w:val="000000"/>
              </w:rPr>
              <w:t>7</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465A068" w14:textId="77777777" w:rsidR="001D041E" w:rsidRPr="00023A4A" w:rsidRDefault="001D041E" w:rsidP="00B805DC">
            <w:pPr>
              <w:spacing w:before="0"/>
              <w:jc w:val="center"/>
              <w:rPr>
                <w:rFonts w:ascii="Calibri" w:hAnsi="Calibri"/>
                <w:b/>
                <w:bCs/>
                <w:color w:val="000000"/>
              </w:rPr>
            </w:pPr>
            <w:r w:rsidRPr="00023A4A">
              <w:rPr>
                <w:rFonts w:ascii="Calibri" w:hAnsi="Calibri"/>
                <w:b/>
                <w:bCs/>
                <w:color w:val="000000"/>
              </w:rPr>
              <w:t>8</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09C78A61" w14:textId="77777777" w:rsidR="001D041E" w:rsidRPr="00023A4A" w:rsidRDefault="001D041E" w:rsidP="00B805DC">
            <w:pPr>
              <w:spacing w:before="0"/>
              <w:jc w:val="center"/>
              <w:rPr>
                <w:rFonts w:ascii="Calibri" w:hAnsi="Calibri"/>
                <w:b/>
                <w:bCs/>
                <w:color w:val="000000"/>
              </w:rPr>
            </w:pPr>
            <w:r w:rsidRPr="00023A4A">
              <w:rPr>
                <w:rFonts w:ascii="Calibri" w:hAnsi="Calibri"/>
                <w:b/>
                <w:bCs/>
                <w:color w:val="000000"/>
              </w:rPr>
              <w:t>9</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714617C" w14:textId="77777777" w:rsidR="001D041E" w:rsidRPr="00023A4A" w:rsidRDefault="001D041E" w:rsidP="00B805DC">
            <w:pPr>
              <w:spacing w:before="0"/>
              <w:jc w:val="center"/>
              <w:rPr>
                <w:rFonts w:ascii="Calibri" w:hAnsi="Calibri"/>
                <w:b/>
                <w:bCs/>
                <w:color w:val="000000"/>
              </w:rPr>
            </w:pPr>
            <w:r w:rsidRPr="00023A4A">
              <w:rPr>
                <w:rFonts w:ascii="Calibri" w:hAnsi="Calibri"/>
                <w:b/>
                <w:bCs/>
                <w:color w:val="000000"/>
              </w:rPr>
              <w:t>10</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3ECBF5D" w14:textId="77777777" w:rsidR="001D041E" w:rsidRPr="00023A4A" w:rsidRDefault="001D041E" w:rsidP="00B805DC">
            <w:pPr>
              <w:spacing w:before="0"/>
              <w:jc w:val="center"/>
              <w:rPr>
                <w:rFonts w:ascii="Calibri" w:hAnsi="Calibri"/>
                <w:b/>
                <w:bCs/>
                <w:color w:val="000000"/>
              </w:rPr>
            </w:pPr>
            <w:r w:rsidRPr="00023A4A">
              <w:rPr>
                <w:rFonts w:ascii="Calibri" w:hAnsi="Calibri"/>
                <w:b/>
                <w:bCs/>
                <w:color w:val="000000"/>
              </w:rPr>
              <w:t>11</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5C765383" w14:textId="77777777" w:rsidR="001D041E" w:rsidRPr="00023A4A" w:rsidRDefault="001D041E" w:rsidP="00B805DC">
            <w:pPr>
              <w:spacing w:before="0"/>
              <w:jc w:val="center"/>
              <w:rPr>
                <w:rFonts w:ascii="Calibri" w:hAnsi="Calibri"/>
                <w:b/>
                <w:bCs/>
                <w:color w:val="000000"/>
              </w:rPr>
            </w:pPr>
            <w:r w:rsidRPr="00023A4A">
              <w:rPr>
                <w:rFonts w:ascii="Calibri" w:hAnsi="Calibri"/>
                <w:b/>
                <w:bCs/>
                <w:color w:val="000000"/>
              </w:rPr>
              <w:t>12</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26EA4D4" w14:textId="77777777" w:rsidR="001D041E" w:rsidRPr="00023A4A" w:rsidRDefault="001D041E" w:rsidP="00B805DC">
            <w:pPr>
              <w:spacing w:before="0"/>
              <w:jc w:val="center"/>
              <w:rPr>
                <w:rFonts w:ascii="Calibri" w:hAnsi="Calibri"/>
                <w:b/>
                <w:bCs/>
                <w:color w:val="000000"/>
              </w:rPr>
            </w:pPr>
            <w:r w:rsidRPr="00023A4A">
              <w:rPr>
                <w:rFonts w:ascii="Calibri" w:hAnsi="Calibri"/>
                <w:b/>
                <w:bCs/>
                <w:color w:val="000000"/>
              </w:rPr>
              <w:t>13</w:t>
            </w:r>
          </w:p>
        </w:tc>
      </w:tr>
      <w:tr w:rsidR="00142658" w:rsidRPr="00023A4A" w14:paraId="588F5FDB" w14:textId="77777777" w:rsidTr="000120C4">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14:paraId="4B7C87BE" w14:textId="77777777" w:rsidR="00142658" w:rsidRPr="00023A4A" w:rsidRDefault="00142658" w:rsidP="00DF302A">
            <w:pPr>
              <w:pStyle w:val="ListParagraph"/>
              <w:numPr>
                <w:ilvl w:val="0"/>
                <w:numId w:val="42"/>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3705E3E" w14:textId="77777777" w:rsidR="00142658" w:rsidRPr="00023A4A" w:rsidRDefault="00142658" w:rsidP="00142658">
            <w:pPr>
              <w:spacing w:before="0"/>
              <w:jc w:val="right"/>
              <w:rPr>
                <w:rFonts w:ascii="Times New Roman" w:hAnsi="Times New Roman"/>
              </w:rPr>
            </w:pPr>
            <w:r w:rsidRPr="00023A4A">
              <w:rPr>
                <w:rFonts w:ascii="Calibri" w:hAnsi="Calibri"/>
                <w:color w:val="000000"/>
              </w:rPr>
              <w:t>19131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8DC1850" w14:textId="77777777" w:rsidR="00142658" w:rsidRPr="00023A4A" w:rsidRDefault="00142658" w:rsidP="00142658">
            <w:pPr>
              <w:spacing w:before="0"/>
              <w:jc w:val="left"/>
              <w:rPr>
                <w:rFonts w:ascii="Times New Roman" w:hAnsi="Times New Roman"/>
              </w:rPr>
            </w:pPr>
            <w:r w:rsidRPr="00023A4A">
              <w:rPr>
                <w:rFonts w:ascii="Calibri" w:hAnsi="Calibri"/>
                <w:color w:val="000000"/>
              </w:rPr>
              <w:t>19814144</w:t>
            </w:r>
          </w:p>
        </w:tc>
        <w:tc>
          <w:tcPr>
            <w:tcW w:w="1931" w:type="dxa"/>
            <w:tcBorders>
              <w:top w:val="outset" w:sz="6" w:space="0" w:color="D0D7E5"/>
              <w:left w:val="outset" w:sz="6" w:space="0" w:color="D0D7E5"/>
              <w:bottom w:val="outset" w:sz="6" w:space="0" w:color="D0D7E5"/>
              <w:right w:val="outset" w:sz="6" w:space="0" w:color="D0D7E5"/>
            </w:tcBorders>
            <w:shd w:val="clear" w:color="auto" w:fill="FFFFFF"/>
          </w:tcPr>
          <w:p w14:paraId="7E9D79D8" w14:textId="77777777" w:rsidR="00142658" w:rsidRPr="00023A4A" w:rsidRDefault="00142658" w:rsidP="00142658">
            <w:pPr>
              <w:spacing w:before="0"/>
              <w:jc w:val="left"/>
              <w:rPr>
                <w:rFonts w:ascii="Calibri" w:hAnsi="Calibri"/>
              </w:rPr>
            </w:pPr>
            <w:r w:rsidRPr="00023A4A">
              <w:rPr>
                <w:rFonts w:ascii="Calibri" w:hAnsi="Calibri"/>
              </w:rPr>
              <w:t>Pljosnati fleksibilni kabl 300/500V</w:t>
            </w:r>
          </w:p>
          <w:p w14:paraId="7A5849ED" w14:textId="77777777" w:rsidR="00142658" w:rsidRPr="00023A4A" w:rsidRDefault="00142658" w:rsidP="00142658">
            <w:pPr>
              <w:spacing w:before="0"/>
              <w:jc w:val="left"/>
              <w:rPr>
                <w:rFonts w:ascii="Times New Roman" w:hAnsi="Times New Roman"/>
              </w:rPr>
            </w:pPr>
            <w:r w:rsidRPr="00023A4A">
              <w:rPr>
                <w:rFonts w:ascii="Calibri" w:hAnsi="Calibri"/>
              </w:rPr>
              <w:t>NGFLGOEU-J 12x2,5</w:t>
            </w:r>
          </w:p>
        </w:tc>
        <w:tc>
          <w:tcPr>
            <w:tcW w:w="1946" w:type="dxa"/>
            <w:tcBorders>
              <w:top w:val="outset" w:sz="6" w:space="0" w:color="D0D7E5"/>
              <w:left w:val="outset" w:sz="6" w:space="0" w:color="D0D7E5"/>
              <w:bottom w:val="outset" w:sz="6" w:space="0" w:color="D0D7E5"/>
              <w:right w:val="outset" w:sz="6" w:space="0" w:color="D0D7E5"/>
            </w:tcBorders>
            <w:shd w:val="clear" w:color="auto" w:fill="FFFFFF"/>
          </w:tcPr>
          <w:p w14:paraId="2819100C" w14:textId="77777777" w:rsidR="00142658" w:rsidRPr="00023A4A" w:rsidRDefault="00142658" w:rsidP="00142658">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4895514" w14:textId="77777777" w:rsidR="00142658" w:rsidRPr="00023A4A" w:rsidRDefault="00142658" w:rsidP="00142658">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391CD5D" w14:textId="77777777" w:rsidR="00142658" w:rsidRPr="00023A4A" w:rsidRDefault="00142658" w:rsidP="00142658">
            <w:pPr>
              <w:spacing w:before="0"/>
              <w:jc w:val="left"/>
              <w:rPr>
                <w:rFonts w:ascii="Times New Roman" w:hAnsi="Times New Roman"/>
              </w:rPr>
            </w:pPr>
            <w:r w:rsidRPr="00023A4A">
              <w:rPr>
                <w:rFonts w:ascii="Calibri" w:hAnsi="Calibri"/>
                <w:color w:val="000000"/>
              </w:rPr>
              <w:t>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14:paraId="0B802E3F" w14:textId="77777777" w:rsidR="00142658" w:rsidRPr="00023A4A" w:rsidRDefault="00142658" w:rsidP="00142658">
            <w:pPr>
              <w:spacing w:before="0"/>
              <w:jc w:val="center"/>
              <w:rPr>
                <w:rFonts w:ascii="Times New Roman" w:hAnsi="Times New Roman"/>
              </w:rP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F7AE8F9" w14:textId="77777777" w:rsidR="00142658" w:rsidRPr="00023A4A" w:rsidRDefault="00142658" w:rsidP="00142658">
            <w:pPr>
              <w:spacing w:before="0"/>
              <w:jc w:val="right"/>
              <w:rPr>
                <w:rFonts w:ascii="Times New Roman" w:hAnsi="Times New Roman"/>
              </w:rPr>
            </w:pPr>
            <w:r w:rsidRPr="00023A4A">
              <w:rPr>
                <w:rFonts w:ascii="Calibri" w:hAnsi="Calibri"/>
                <w:color w:val="000000"/>
              </w:rPr>
              <w:t>100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9487A3D" w14:textId="77777777" w:rsidR="00142658" w:rsidRPr="00023A4A" w:rsidRDefault="00142658" w:rsidP="00142658">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C865193" w14:textId="77777777" w:rsidR="00142658" w:rsidRPr="00023A4A" w:rsidRDefault="00142658" w:rsidP="00142658">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7F43EF5" w14:textId="77777777" w:rsidR="00142658" w:rsidRPr="00023A4A" w:rsidRDefault="00142658" w:rsidP="00142658">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0200C94" w14:textId="77777777" w:rsidR="00142658" w:rsidRPr="00023A4A" w:rsidRDefault="00142658" w:rsidP="00142658">
            <w:pPr>
              <w:spacing w:before="0"/>
              <w:jc w:val="right"/>
              <w:rPr>
                <w:rFonts w:ascii="Times New Roman" w:hAnsi="Times New Roman"/>
              </w:rPr>
            </w:pPr>
          </w:p>
        </w:tc>
      </w:tr>
      <w:tr w:rsidR="00142658" w:rsidRPr="00023A4A" w14:paraId="61B446C4"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0F5D4973" w14:textId="77777777" w:rsidR="00142658" w:rsidRPr="00023A4A" w:rsidRDefault="00142658" w:rsidP="00142658">
            <w:p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8D7820B" w14:textId="77777777" w:rsidR="00142658" w:rsidRPr="00023A4A" w:rsidRDefault="00142658" w:rsidP="00142658">
            <w:pPr>
              <w:spacing w:before="0"/>
              <w:jc w:val="right"/>
              <w:rPr>
                <w:rFonts w:ascii="Times New Roman" w:hAnsi="Times New Roman"/>
              </w:rPr>
            </w:pPr>
            <w:r w:rsidRPr="00023A4A">
              <w:rPr>
                <w:rFonts w:ascii="Calibri" w:hAnsi="Calibri"/>
                <w:color w:val="000000"/>
              </w:rPr>
              <w:t>19116</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EA49B7D" w14:textId="77777777" w:rsidR="00142658" w:rsidRPr="00023A4A" w:rsidRDefault="00142658" w:rsidP="00142658">
            <w:pPr>
              <w:spacing w:before="0"/>
              <w:jc w:val="left"/>
              <w:rPr>
                <w:rFonts w:ascii="Times New Roman" w:hAnsi="Times New Roman"/>
              </w:rPr>
            </w:pPr>
            <w:r w:rsidRPr="00023A4A">
              <w:rPr>
                <w:rFonts w:ascii="Calibri" w:hAnsi="Calibri"/>
                <w:color w:val="000000"/>
              </w:rPr>
              <w:t>P0067054</w:t>
            </w:r>
          </w:p>
        </w:tc>
        <w:tc>
          <w:tcPr>
            <w:tcW w:w="1931" w:type="dxa"/>
            <w:tcBorders>
              <w:top w:val="outset" w:sz="6" w:space="0" w:color="D0D7E5"/>
              <w:left w:val="outset" w:sz="6" w:space="0" w:color="D0D7E5"/>
              <w:bottom w:val="outset" w:sz="6" w:space="0" w:color="D0D7E5"/>
              <w:right w:val="outset" w:sz="6" w:space="0" w:color="D0D7E5"/>
            </w:tcBorders>
            <w:shd w:val="clear" w:color="auto" w:fill="FFFFFF"/>
          </w:tcPr>
          <w:p w14:paraId="1BEDECCB" w14:textId="77777777" w:rsidR="00142658" w:rsidRPr="00023A4A" w:rsidRDefault="00142658" w:rsidP="00142658">
            <w:pPr>
              <w:spacing w:before="0"/>
              <w:jc w:val="left"/>
              <w:rPr>
                <w:rFonts w:ascii="Calibri" w:hAnsi="Calibri"/>
              </w:rPr>
            </w:pPr>
            <w:r w:rsidRPr="00023A4A">
              <w:rPr>
                <w:rFonts w:ascii="Calibri" w:hAnsi="Calibri"/>
              </w:rPr>
              <w:t>Pljosnati fleksibilni kabl 300/500V</w:t>
            </w:r>
          </w:p>
          <w:p w14:paraId="11A1EE2F" w14:textId="77777777" w:rsidR="00142658" w:rsidRPr="00023A4A" w:rsidRDefault="00142658" w:rsidP="00142658">
            <w:pPr>
              <w:spacing w:before="0"/>
              <w:jc w:val="left"/>
              <w:rPr>
                <w:rFonts w:ascii="Times New Roman" w:hAnsi="Times New Roman"/>
              </w:rPr>
            </w:pPr>
            <w:r w:rsidRPr="00023A4A">
              <w:rPr>
                <w:rFonts w:ascii="Calibri" w:hAnsi="Calibri"/>
              </w:rPr>
              <w:t>NGFLGOEU-J 4x2,5</w:t>
            </w:r>
          </w:p>
        </w:tc>
        <w:tc>
          <w:tcPr>
            <w:tcW w:w="1946" w:type="dxa"/>
            <w:tcBorders>
              <w:top w:val="outset" w:sz="6" w:space="0" w:color="D0D7E5"/>
              <w:left w:val="outset" w:sz="6" w:space="0" w:color="D0D7E5"/>
              <w:bottom w:val="outset" w:sz="6" w:space="0" w:color="D0D7E5"/>
              <w:right w:val="outset" w:sz="6" w:space="0" w:color="D0D7E5"/>
            </w:tcBorders>
            <w:shd w:val="clear" w:color="auto" w:fill="FFFFFF"/>
          </w:tcPr>
          <w:p w14:paraId="0C3B2AAA" w14:textId="77777777" w:rsidR="00142658" w:rsidRPr="00023A4A" w:rsidRDefault="00142658" w:rsidP="00142658">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4E067F7" w14:textId="77777777" w:rsidR="00142658" w:rsidRPr="00023A4A" w:rsidRDefault="00142658" w:rsidP="00142658">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0014F03" w14:textId="77777777" w:rsidR="00142658" w:rsidRPr="00023A4A" w:rsidRDefault="00142658" w:rsidP="00142658">
            <w:pPr>
              <w:spacing w:before="0"/>
              <w:jc w:val="left"/>
              <w:rPr>
                <w:rFonts w:ascii="Times New Roman" w:hAnsi="Times New Roman"/>
              </w:rPr>
            </w:pPr>
            <w:r w:rsidRPr="00023A4A">
              <w:rPr>
                <w:rFonts w:ascii="Calibri" w:hAnsi="Calibri"/>
                <w:color w:val="000000"/>
              </w:rPr>
              <w:t>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D410F98" w14:textId="77777777" w:rsidR="00142658" w:rsidRPr="00023A4A" w:rsidRDefault="00142658" w:rsidP="00142658">
            <w:pPr>
              <w:jc w:val="cente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3FFE41B" w14:textId="77777777" w:rsidR="00142658" w:rsidRPr="00023A4A" w:rsidRDefault="00142658" w:rsidP="00142658">
            <w:pPr>
              <w:spacing w:before="0"/>
              <w:jc w:val="right"/>
              <w:rPr>
                <w:rFonts w:ascii="Times New Roman" w:hAnsi="Times New Roman"/>
              </w:rPr>
            </w:pPr>
            <w:r w:rsidRPr="00023A4A">
              <w:rPr>
                <w:rFonts w:ascii="Calibri" w:hAnsi="Calibri"/>
                <w:color w:val="000000"/>
              </w:rPr>
              <w:t>100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ADEA7E3" w14:textId="77777777" w:rsidR="00142658" w:rsidRPr="00023A4A" w:rsidRDefault="00142658" w:rsidP="00142658">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ADBA5A1" w14:textId="77777777" w:rsidR="00142658" w:rsidRPr="00023A4A" w:rsidRDefault="00142658" w:rsidP="00142658">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76DD61F" w14:textId="77777777" w:rsidR="00142658" w:rsidRPr="00023A4A" w:rsidRDefault="00142658" w:rsidP="00142658">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BBC4BC9" w14:textId="77777777" w:rsidR="00142658" w:rsidRPr="00023A4A" w:rsidRDefault="00142658" w:rsidP="00142658">
            <w:pPr>
              <w:spacing w:before="0"/>
              <w:jc w:val="right"/>
              <w:rPr>
                <w:rFonts w:ascii="Times New Roman" w:hAnsi="Times New Roman"/>
              </w:rPr>
            </w:pPr>
          </w:p>
        </w:tc>
      </w:tr>
      <w:tr w:rsidR="00142658" w:rsidRPr="00023A4A" w14:paraId="1A95E4F7"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5C0BCADB" w14:textId="77777777" w:rsidR="00142658" w:rsidRPr="00023A4A" w:rsidRDefault="00142658" w:rsidP="00DF302A">
            <w:pPr>
              <w:pStyle w:val="ListParagraph"/>
              <w:numPr>
                <w:ilvl w:val="0"/>
                <w:numId w:val="42"/>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B7224DA" w14:textId="77777777" w:rsidR="00142658" w:rsidRPr="00023A4A" w:rsidRDefault="00142658" w:rsidP="00142658">
            <w:pPr>
              <w:spacing w:before="0"/>
              <w:jc w:val="right"/>
              <w:rPr>
                <w:rFonts w:ascii="Times New Roman" w:hAnsi="Times New Roman"/>
              </w:rPr>
            </w:pPr>
            <w:r w:rsidRPr="00023A4A">
              <w:rPr>
                <w:rFonts w:ascii="Calibri" w:hAnsi="Calibri"/>
                <w:color w:val="000000"/>
              </w:rPr>
              <w:t>19117</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4FC8B3F" w14:textId="77777777" w:rsidR="00142658" w:rsidRPr="00023A4A" w:rsidRDefault="00142658" w:rsidP="00142658">
            <w:pPr>
              <w:spacing w:before="0"/>
              <w:jc w:val="left"/>
              <w:rPr>
                <w:rFonts w:ascii="Times New Roman" w:hAnsi="Times New Roman"/>
              </w:rPr>
            </w:pPr>
            <w:r w:rsidRPr="00023A4A">
              <w:rPr>
                <w:rFonts w:ascii="Calibri" w:hAnsi="Calibri"/>
                <w:color w:val="000000"/>
              </w:rPr>
              <w:t>P0067062</w:t>
            </w:r>
          </w:p>
        </w:tc>
        <w:tc>
          <w:tcPr>
            <w:tcW w:w="1931" w:type="dxa"/>
            <w:tcBorders>
              <w:top w:val="outset" w:sz="6" w:space="0" w:color="D0D7E5"/>
              <w:left w:val="outset" w:sz="6" w:space="0" w:color="D0D7E5"/>
              <w:bottom w:val="outset" w:sz="6" w:space="0" w:color="D0D7E5"/>
              <w:right w:val="outset" w:sz="6" w:space="0" w:color="D0D7E5"/>
            </w:tcBorders>
            <w:shd w:val="clear" w:color="auto" w:fill="FFFFFF"/>
          </w:tcPr>
          <w:p w14:paraId="1776D7BD" w14:textId="77777777" w:rsidR="00142658" w:rsidRPr="00023A4A" w:rsidRDefault="00142658" w:rsidP="00142658">
            <w:pPr>
              <w:spacing w:before="0"/>
              <w:jc w:val="left"/>
              <w:rPr>
                <w:rFonts w:ascii="Calibri" w:hAnsi="Calibri"/>
              </w:rPr>
            </w:pPr>
            <w:r w:rsidRPr="00023A4A">
              <w:rPr>
                <w:rFonts w:ascii="Calibri" w:hAnsi="Calibri"/>
              </w:rPr>
              <w:t>Pljosnati fleksibilni kabl 300/500V</w:t>
            </w:r>
          </w:p>
          <w:p w14:paraId="453F3E35" w14:textId="77777777" w:rsidR="00142658" w:rsidRPr="00023A4A" w:rsidRDefault="00142658" w:rsidP="00142658">
            <w:pPr>
              <w:spacing w:before="0"/>
              <w:jc w:val="left"/>
              <w:rPr>
                <w:rFonts w:ascii="Times New Roman" w:hAnsi="Times New Roman"/>
              </w:rPr>
            </w:pPr>
            <w:r w:rsidRPr="00023A4A">
              <w:rPr>
                <w:rFonts w:ascii="Calibri" w:hAnsi="Calibri"/>
              </w:rPr>
              <w:t>NGFLGOEU-J 5x2,5</w:t>
            </w:r>
          </w:p>
        </w:tc>
        <w:tc>
          <w:tcPr>
            <w:tcW w:w="1946" w:type="dxa"/>
            <w:tcBorders>
              <w:top w:val="outset" w:sz="6" w:space="0" w:color="D0D7E5"/>
              <w:left w:val="outset" w:sz="6" w:space="0" w:color="D0D7E5"/>
              <w:bottom w:val="outset" w:sz="6" w:space="0" w:color="D0D7E5"/>
              <w:right w:val="outset" w:sz="6" w:space="0" w:color="D0D7E5"/>
            </w:tcBorders>
            <w:shd w:val="clear" w:color="auto" w:fill="FFFFFF"/>
          </w:tcPr>
          <w:p w14:paraId="26425B36" w14:textId="77777777" w:rsidR="00142658" w:rsidRPr="00023A4A" w:rsidRDefault="00142658" w:rsidP="00142658">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AB1E5EE" w14:textId="77777777" w:rsidR="00142658" w:rsidRPr="00023A4A" w:rsidRDefault="00142658" w:rsidP="00142658">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5CEC7F4" w14:textId="77777777" w:rsidR="00142658" w:rsidRPr="00023A4A" w:rsidRDefault="00142658" w:rsidP="00142658">
            <w:pPr>
              <w:spacing w:before="0"/>
              <w:jc w:val="left"/>
              <w:rPr>
                <w:rFonts w:ascii="Times New Roman" w:hAnsi="Times New Roman"/>
              </w:rPr>
            </w:pPr>
            <w:r w:rsidRPr="00023A4A">
              <w:rPr>
                <w:rFonts w:ascii="Calibri" w:hAnsi="Calibri"/>
                <w:color w:val="000000"/>
              </w:rPr>
              <w:t>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8D9DC72" w14:textId="77777777" w:rsidR="00142658" w:rsidRPr="00023A4A" w:rsidRDefault="00142658" w:rsidP="00142658">
            <w:pPr>
              <w:jc w:val="cente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8EABE2E" w14:textId="77777777" w:rsidR="00142658" w:rsidRPr="00023A4A" w:rsidRDefault="00142658" w:rsidP="00142658">
            <w:pPr>
              <w:spacing w:before="0"/>
              <w:jc w:val="right"/>
              <w:rPr>
                <w:rFonts w:ascii="Times New Roman" w:hAnsi="Times New Roman"/>
              </w:rPr>
            </w:pPr>
            <w:r w:rsidRPr="00023A4A">
              <w:rPr>
                <w:rFonts w:ascii="Calibri" w:hAnsi="Calibri"/>
                <w:color w:val="000000"/>
              </w:rPr>
              <w:t>100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08ED076" w14:textId="77777777" w:rsidR="00142658" w:rsidRPr="00023A4A" w:rsidRDefault="00142658" w:rsidP="00142658">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1E0327B" w14:textId="77777777" w:rsidR="00142658" w:rsidRPr="00023A4A" w:rsidRDefault="00142658" w:rsidP="00142658">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0FD7CEF" w14:textId="77777777" w:rsidR="00142658" w:rsidRPr="00023A4A" w:rsidRDefault="00142658" w:rsidP="00142658">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7AEDE60" w14:textId="77777777" w:rsidR="00142658" w:rsidRPr="00023A4A" w:rsidRDefault="00142658" w:rsidP="00142658">
            <w:pPr>
              <w:spacing w:before="0"/>
              <w:jc w:val="right"/>
              <w:rPr>
                <w:rFonts w:ascii="Times New Roman" w:hAnsi="Times New Roman"/>
              </w:rPr>
            </w:pPr>
          </w:p>
        </w:tc>
      </w:tr>
      <w:tr w:rsidR="00142658" w:rsidRPr="00023A4A" w14:paraId="2C179AF7"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037D9447" w14:textId="77777777" w:rsidR="00142658" w:rsidRPr="00023A4A" w:rsidRDefault="00142658" w:rsidP="00DF302A">
            <w:pPr>
              <w:pStyle w:val="ListParagraph"/>
              <w:numPr>
                <w:ilvl w:val="0"/>
                <w:numId w:val="42"/>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3AE1248" w14:textId="77777777" w:rsidR="00142658" w:rsidRPr="00023A4A" w:rsidRDefault="00142658" w:rsidP="00142658">
            <w:pPr>
              <w:spacing w:before="0"/>
              <w:jc w:val="right"/>
              <w:rPr>
                <w:rFonts w:ascii="Times New Roman" w:hAnsi="Times New Roman"/>
              </w:rPr>
            </w:pPr>
            <w:r w:rsidRPr="00023A4A">
              <w:rPr>
                <w:rFonts w:ascii="Calibri" w:hAnsi="Calibri"/>
                <w:color w:val="000000"/>
              </w:rPr>
              <w:t>19119</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8000742" w14:textId="77777777" w:rsidR="00142658" w:rsidRPr="00023A4A" w:rsidRDefault="00142658" w:rsidP="00142658">
            <w:pPr>
              <w:spacing w:before="0"/>
              <w:jc w:val="left"/>
              <w:rPr>
                <w:rFonts w:ascii="Times New Roman" w:hAnsi="Times New Roman"/>
              </w:rPr>
            </w:pPr>
            <w:r w:rsidRPr="00023A4A">
              <w:rPr>
                <w:rFonts w:ascii="Calibri" w:hAnsi="Calibri"/>
                <w:color w:val="000000"/>
              </w:rPr>
              <w:t>P0067081</w:t>
            </w:r>
          </w:p>
        </w:tc>
        <w:tc>
          <w:tcPr>
            <w:tcW w:w="1931" w:type="dxa"/>
            <w:tcBorders>
              <w:top w:val="outset" w:sz="6" w:space="0" w:color="D0D7E5"/>
              <w:left w:val="outset" w:sz="6" w:space="0" w:color="D0D7E5"/>
              <w:bottom w:val="outset" w:sz="6" w:space="0" w:color="D0D7E5"/>
              <w:right w:val="outset" w:sz="6" w:space="0" w:color="D0D7E5"/>
            </w:tcBorders>
            <w:shd w:val="clear" w:color="auto" w:fill="FFFFFF"/>
          </w:tcPr>
          <w:p w14:paraId="4423442C" w14:textId="77777777" w:rsidR="00142658" w:rsidRPr="00023A4A" w:rsidRDefault="00142658" w:rsidP="00142658">
            <w:pPr>
              <w:spacing w:before="0"/>
              <w:jc w:val="left"/>
              <w:rPr>
                <w:rFonts w:ascii="Calibri" w:hAnsi="Calibri"/>
              </w:rPr>
            </w:pPr>
            <w:r w:rsidRPr="00023A4A">
              <w:rPr>
                <w:rFonts w:ascii="Calibri" w:hAnsi="Calibri"/>
              </w:rPr>
              <w:t>Pljosnati fleksibilni kabl 300/500V</w:t>
            </w:r>
          </w:p>
          <w:p w14:paraId="17FB139E" w14:textId="77777777" w:rsidR="00142658" w:rsidRPr="00023A4A" w:rsidRDefault="00142658" w:rsidP="00142658">
            <w:pPr>
              <w:spacing w:before="0"/>
              <w:jc w:val="left"/>
              <w:rPr>
                <w:rFonts w:ascii="Times New Roman" w:hAnsi="Times New Roman"/>
              </w:rPr>
            </w:pPr>
            <w:r w:rsidRPr="00023A4A">
              <w:rPr>
                <w:rFonts w:ascii="Calibri" w:hAnsi="Calibri"/>
              </w:rPr>
              <w:t>NGFLGOEU-J 10x2,5</w:t>
            </w:r>
          </w:p>
        </w:tc>
        <w:tc>
          <w:tcPr>
            <w:tcW w:w="1946" w:type="dxa"/>
            <w:tcBorders>
              <w:top w:val="outset" w:sz="6" w:space="0" w:color="D0D7E5"/>
              <w:left w:val="outset" w:sz="6" w:space="0" w:color="D0D7E5"/>
              <w:bottom w:val="outset" w:sz="6" w:space="0" w:color="D0D7E5"/>
              <w:right w:val="outset" w:sz="6" w:space="0" w:color="D0D7E5"/>
            </w:tcBorders>
            <w:shd w:val="clear" w:color="auto" w:fill="FFFFFF"/>
          </w:tcPr>
          <w:p w14:paraId="162C60C1" w14:textId="77777777" w:rsidR="00142658" w:rsidRPr="00023A4A" w:rsidRDefault="00142658" w:rsidP="00142658">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F88831C" w14:textId="77777777" w:rsidR="00142658" w:rsidRPr="00023A4A" w:rsidRDefault="00142658" w:rsidP="00142658">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31AAF72" w14:textId="77777777" w:rsidR="00142658" w:rsidRPr="00023A4A" w:rsidRDefault="00142658" w:rsidP="00142658">
            <w:pPr>
              <w:spacing w:before="0"/>
              <w:jc w:val="left"/>
              <w:rPr>
                <w:rFonts w:ascii="Times New Roman" w:hAnsi="Times New Roman"/>
              </w:rPr>
            </w:pPr>
            <w:r w:rsidRPr="00023A4A">
              <w:rPr>
                <w:rFonts w:ascii="Calibri" w:hAnsi="Calibri"/>
                <w:color w:val="000000"/>
              </w:rPr>
              <w:t>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1C9A64B" w14:textId="77777777" w:rsidR="00142658" w:rsidRPr="00023A4A" w:rsidRDefault="00142658" w:rsidP="00142658">
            <w:pPr>
              <w:jc w:val="cente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FFD6B15" w14:textId="77777777" w:rsidR="00142658" w:rsidRPr="00023A4A" w:rsidRDefault="00142658" w:rsidP="00142658">
            <w:pPr>
              <w:spacing w:before="0"/>
              <w:jc w:val="right"/>
              <w:rPr>
                <w:rFonts w:ascii="Times New Roman" w:hAnsi="Times New Roman"/>
              </w:rPr>
            </w:pPr>
            <w:r w:rsidRPr="00023A4A">
              <w:rPr>
                <w:rFonts w:ascii="Calibri" w:hAnsi="Calibri"/>
                <w:color w:val="000000"/>
              </w:rPr>
              <w:t>100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801C452" w14:textId="77777777" w:rsidR="00142658" w:rsidRPr="00023A4A" w:rsidRDefault="00142658" w:rsidP="00142658">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6D54066" w14:textId="77777777" w:rsidR="00142658" w:rsidRPr="00023A4A" w:rsidRDefault="00142658" w:rsidP="00142658">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E14753F" w14:textId="77777777" w:rsidR="00142658" w:rsidRPr="00023A4A" w:rsidRDefault="00142658" w:rsidP="00142658">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1E2FD2D" w14:textId="77777777" w:rsidR="00142658" w:rsidRPr="00023A4A" w:rsidRDefault="00142658" w:rsidP="00142658">
            <w:pPr>
              <w:spacing w:before="0"/>
              <w:jc w:val="right"/>
              <w:rPr>
                <w:rFonts w:ascii="Times New Roman" w:hAnsi="Times New Roman"/>
              </w:rPr>
            </w:pPr>
          </w:p>
        </w:tc>
      </w:tr>
      <w:tr w:rsidR="00142658" w:rsidRPr="00023A4A" w14:paraId="67B0A159"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20A0B3B3" w14:textId="77777777" w:rsidR="00142658" w:rsidRPr="00023A4A" w:rsidRDefault="00142658" w:rsidP="00DF302A">
            <w:pPr>
              <w:pStyle w:val="ListParagraph"/>
              <w:numPr>
                <w:ilvl w:val="0"/>
                <w:numId w:val="42"/>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01A95D2" w14:textId="77777777" w:rsidR="00142658" w:rsidRPr="00023A4A" w:rsidRDefault="00142658" w:rsidP="00142658">
            <w:pPr>
              <w:spacing w:before="0"/>
              <w:jc w:val="right"/>
              <w:rPr>
                <w:rFonts w:ascii="Times New Roman" w:hAnsi="Times New Roman"/>
              </w:rPr>
            </w:pPr>
            <w:r w:rsidRPr="00023A4A">
              <w:rPr>
                <w:rFonts w:ascii="Calibri" w:hAnsi="Calibri"/>
                <w:color w:val="000000"/>
              </w:rPr>
              <w:t>19120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6F2712F" w14:textId="77777777" w:rsidR="00142658" w:rsidRPr="00023A4A" w:rsidRDefault="00142658" w:rsidP="00142658">
            <w:pPr>
              <w:spacing w:before="0"/>
              <w:jc w:val="left"/>
              <w:rPr>
                <w:rFonts w:ascii="Times New Roman" w:hAnsi="Times New Roman"/>
              </w:rPr>
            </w:pPr>
            <w:r w:rsidRPr="00023A4A">
              <w:rPr>
                <w:rFonts w:ascii="Calibri" w:hAnsi="Calibri"/>
                <w:color w:val="000000"/>
              </w:rPr>
              <w:t>P0067085</w:t>
            </w:r>
          </w:p>
        </w:tc>
        <w:tc>
          <w:tcPr>
            <w:tcW w:w="1931" w:type="dxa"/>
            <w:tcBorders>
              <w:top w:val="outset" w:sz="6" w:space="0" w:color="D0D7E5"/>
              <w:left w:val="outset" w:sz="6" w:space="0" w:color="D0D7E5"/>
              <w:bottom w:val="outset" w:sz="6" w:space="0" w:color="D0D7E5"/>
              <w:right w:val="outset" w:sz="6" w:space="0" w:color="D0D7E5"/>
            </w:tcBorders>
            <w:shd w:val="clear" w:color="auto" w:fill="FFFFFF"/>
          </w:tcPr>
          <w:p w14:paraId="3DECCE06" w14:textId="77777777" w:rsidR="00142658" w:rsidRPr="00023A4A" w:rsidRDefault="00142658" w:rsidP="00142658">
            <w:pPr>
              <w:spacing w:before="0"/>
              <w:jc w:val="left"/>
              <w:rPr>
                <w:rFonts w:ascii="Calibri" w:hAnsi="Calibri"/>
              </w:rPr>
            </w:pPr>
            <w:r w:rsidRPr="00023A4A">
              <w:rPr>
                <w:rFonts w:ascii="Calibri" w:hAnsi="Calibri"/>
              </w:rPr>
              <w:t>Pljosnati fleksibilni kabl 300/500V</w:t>
            </w:r>
          </w:p>
          <w:p w14:paraId="40A88DA1" w14:textId="77777777" w:rsidR="00142658" w:rsidRPr="00023A4A" w:rsidRDefault="00142658" w:rsidP="00142658">
            <w:pPr>
              <w:spacing w:before="0"/>
              <w:jc w:val="left"/>
              <w:rPr>
                <w:rFonts w:ascii="Times New Roman" w:hAnsi="Times New Roman"/>
              </w:rPr>
            </w:pPr>
            <w:r w:rsidRPr="00023A4A">
              <w:rPr>
                <w:rFonts w:ascii="Calibri" w:hAnsi="Calibri"/>
              </w:rPr>
              <w:t>NGFLGOEU-J 24x2,5</w:t>
            </w:r>
          </w:p>
        </w:tc>
        <w:tc>
          <w:tcPr>
            <w:tcW w:w="1946" w:type="dxa"/>
            <w:tcBorders>
              <w:top w:val="outset" w:sz="6" w:space="0" w:color="D0D7E5"/>
              <w:left w:val="outset" w:sz="6" w:space="0" w:color="D0D7E5"/>
              <w:bottom w:val="outset" w:sz="6" w:space="0" w:color="D0D7E5"/>
              <w:right w:val="outset" w:sz="6" w:space="0" w:color="D0D7E5"/>
            </w:tcBorders>
            <w:shd w:val="clear" w:color="auto" w:fill="FFFFFF"/>
          </w:tcPr>
          <w:p w14:paraId="1D4E1DFA" w14:textId="77777777" w:rsidR="00142658" w:rsidRPr="00023A4A" w:rsidRDefault="00142658" w:rsidP="00142658">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8E0B40B" w14:textId="77777777" w:rsidR="00142658" w:rsidRPr="00023A4A" w:rsidRDefault="00142658" w:rsidP="00142658">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F67FAFD" w14:textId="77777777" w:rsidR="00142658" w:rsidRPr="00023A4A" w:rsidRDefault="00142658" w:rsidP="00142658">
            <w:pPr>
              <w:spacing w:before="0"/>
              <w:jc w:val="left"/>
              <w:rPr>
                <w:rFonts w:ascii="Times New Roman" w:hAnsi="Times New Roman"/>
              </w:rPr>
            </w:pPr>
            <w:r w:rsidRPr="00023A4A">
              <w:rPr>
                <w:rFonts w:ascii="Calibri" w:hAnsi="Calibri"/>
                <w:color w:val="000000"/>
              </w:rPr>
              <w:t>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3149275" w14:textId="77777777" w:rsidR="00142658" w:rsidRPr="00023A4A" w:rsidRDefault="00142658" w:rsidP="00142658">
            <w:pPr>
              <w:jc w:val="cente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7433E1D" w14:textId="77777777" w:rsidR="00142658" w:rsidRPr="00023A4A" w:rsidRDefault="00142658" w:rsidP="00142658">
            <w:pPr>
              <w:spacing w:before="0"/>
              <w:jc w:val="right"/>
              <w:rPr>
                <w:rFonts w:ascii="Times New Roman" w:hAnsi="Times New Roman"/>
              </w:rPr>
            </w:pPr>
            <w:r w:rsidRPr="00023A4A">
              <w:rPr>
                <w:rFonts w:ascii="Calibri" w:hAnsi="Calibri"/>
                <w:color w:val="000000"/>
              </w:rPr>
              <w:t>100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9B2AD70" w14:textId="77777777" w:rsidR="00142658" w:rsidRPr="00023A4A" w:rsidRDefault="00142658" w:rsidP="00142658">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6B45F6E" w14:textId="77777777" w:rsidR="00142658" w:rsidRPr="00023A4A" w:rsidRDefault="00142658" w:rsidP="00142658">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0BDCC36" w14:textId="77777777" w:rsidR="00142658" w:rsidRPr="00023A4A" w:rsidRDefault="00142658" w:rsidP="00142658">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C5017DF" w14:textId="77777777" w:rsidR="00142658" w:rsidRPr="00023A4A" w:rsidRDefault="00142658" w:rsidP="00142658">
            <w:pPr>
              <w:spacing w:before="0"/>
              <w:jc w:val="right"/>
              <w:rPr>
                <w:rFonts w:ascii="Times New Roman" w:hAnsi="Times New Roman"/>
              </w:rPr>
            </w:pPr>
          </w:p>
        </w:tc>
      </w:tr>
      <w:tr w:rsidR="00142658" w:rsidRPr="00023A4A" w14:paraId="47E22D9C"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7E2ABD47" w14:textId="77777777" w:rsidR="00142658" w:rsidRPr="00023A4A" w:rsidRDefault="00142658" w:rsidP="00DF302A">
            <w:pPr>
              <w:pStyle w:val="ListParagraph"/>
              <w:numPr>
                <w:ilvl w:val="0"/>
                <w:numId w:val="42"/>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8AC46DA" w14:textId="77777777" w:rsidR="00142658" w:rsidRPr="00023A4A" w:rsidRDefault="00142658" w:rsidP="00142658">
            <w:pPr>
              <w:spacing w:before="0"/>
              <w:jc w:val="right"/>
              <w:rPr>
                <w:rFonts w:ascii="Times New Roman" w:hAnsi="Times New Roman"/>
              </w:rPr>
            </w:pPr>
            <w:r w:rsidRPr="00023A4A">
              <w:rPr>
                <w:rFonts w:ascii="Calibri" w:hAnsi="Calibri"/>
                <w:color w:val="000000"/>
              </w:rPr>
              <w:t>19121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426EEFE" w14:textId="77777777" w:rsidR="00142658" w:rsidRPr="00023A4A" w:rsidRDefault="00142658" w:rsidP="00142658">
            <w:pPr>
              <w:spacing w:before="0"/>
              <w:jc w:val="left"/>
              <w:rPr>
                <w:rFonts w:ascii="Times New Roman" w:hAnsi="Times New Roman"/>
              </w:rPr>
            </w:pPr>
            <w:r w:rsidRPr="00023A4A">
              <w:rPr>
                <w:rFonts w:ascii="Calibri" w:hAnsi="Calibri"/>
                <w:color w:val="000000"/>
              </w:rPr>
              <w:t>P0067086</w:t>
            </w:r>
          </w:p>
        </w:tc>
        <w:tc>
          <w:tcPr>
            <w:tcW w:w="1931" w:type="dxa"/>
            <w:tcBorders>
              <w:top w:val="outset" w:sz="6" w:space="0" w:color="D0D7E5"/>
              <w:left w:val="outset" w:sz="6" w:space="0" w:color="D0D7E5"/>
              <w:bottom w:val="outset" w:sz="6" w:space="0" w:color="D0D7E5"/>
              <w:right w:val="outset" w:sz="6" w:space="0" w:color="D0D7E5"/>
            </w:tcBorders>
            <w:shd w:val="clear" w:color="auto" w:fill="FFFFFF"/>
          </w:tcPr>
          <w:p w14:paraId="34AB38ED" w14:textId="77777777" w:rsidR="00142658" w:rsidRPr="00023A4A" w:rsidRDefault="00142658" w:rsidP="00142658">
            <w:pPr>
              <w:spacing w:before="0"/>
              <w:jc w:val="left"/>
              <w:rPr>
                <w:rFonts w:ascii="Calibri" w:hAnsi="Calibri"/>
              </w:rPr>
            </w:pPr>
            <w:r w:rsidRPr="00023A4A">
              <w:rPr>
                <w:rFonts w:ascii="Calibri" w:hAnsi="Calibri"/>
              </w:rPr>
              <w:t>Pljosnati fleksibilni kabl 300/500V</w:t>
            </w:r>
          </w:p>
          <w:p w14:paraId="27B3ADD9" w14:textId="77777777" w:rsidR="00142658" w:rsidRPr="00023A4A" w:rsidRDefault="00142658" w:rsidP="00142658">
            <w:pPr>
              <w:spacing w:before="0"/>
              <w:jc w:val="left"/>
              <w:rPr>
                <w:rFonts w:ascii="Times New Roman" w:hAnsi="Times New Roman"/>
              </w:rPr>
            </w:pPr>
            <w:r w:rsidRPr="00023A4A">
              <w:rPr>
                <w:rFonts w:ascii="Calibri" w:hAnsi="Calibri"/>
              </w:rPr>
              <w:t>NGFLGOEU-J 4x2,5</w:t>
            </w:r>
          </w:p>
        </w:tc>
        <w:tc>
          <w:tcPr>
            <w:tcW w:w="1946" w:type="dxa"/>
            <w:tcBorders>
              <w:top w:val="outset" w:sz="6" w:space="0" w:color="D0D7E5"/>
              <w:left w:val="outset" w:sz="6" w:space="0" w:color="D0D7E5"/>
              <w:bottom w:val="outset" w:sz="6" w:space="0" w:color="D0D7E5"/>
              <w:right w:val="outset" w:sz="6" w:space="0" w:color="D0D7E5"/>
            </w:tcBorders>
            <w:shd w:val="clear" w:color="auto" w:fill="FFFFFF"/>
          </w:tcPr>
          <w:p w14:paraId="332117D4" w14:textId="77777777" w:rsidR="00142658" w:rsidRPr="00023A4A" w:rsidRDefault="00142658" w:rsidP="00142658">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79BEA1F" w14:textId="77777777" w:rsidR="00142658" w:rsidRPr="00023A4A" w:rsidRDefault="00142658" w:rsidP="00142658">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3717363" w14:textId="77777777" w:rsidR="00142658" w:rsidRPr="00023A4A" w:rsidRDefault="00142658" w:rsidP="00142658">
            <w:pPr>
              <w:spacing w:before="0"/>
              <w:jc w:val="left"/>
              <w:rPr>
                <w:rFonts w:ascii="Times New Roman" w:hAnsi="Times New Roman"/>
              </w:rPr>
            </w:pPr>
            <w:r w:rsidRPr="00023A4A">
              <w:rPr>
                <w:rFonts w:ascii="Calibri" w:hAnsi="Calibri"/>
                <w:color w:val="000000"/>
              </w:rPr>
              <w:t>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2648BC9" w14:textId="77777777" w:rsidR="00142658" w:rsidRPr="00023A4A" w:rsidRDefault="00142658" w:rsidP="00142658">
            <w:pPr>
              <w:jc w:val="cente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6536A4C" w14:textId="77777777" w:rsidR="00142658" w:rsidRPr="00023A4A" w:rsidRDefault="00142658" w:rsidP="00142658">
            <w:pPr>
              <w:spacing w:before="0"/>
              <w:jc w:val="right"/>
              <w:rPr>
                <w:rFonts w:ascii="Times New Roman" w:hAnsi="Times New Roman"/>
              </w:rPr>
            </w:pPr>
            <w:r w:rsidRPr="00023A4A">
              <w:rPr>
                <w:rFonts w:ascii="Calibri" w:hAnsi="Calibri"/>
                <w:color w:val="000000"/>
              </w:rPr>
              <w:t>100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921BC00" w14:textId="77777777" w:rsidR="00142658" w:rsidRPr="00023A4A" w:rsidRDefault="00142658" w:rsidP="00142658">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E363666" w14:textId="77777777" w:rsidR="00142658" w:rsidRPr="00023A4A" w:rsidRDefault="00142658" w:rsidP="00142658">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0D1BE33" w14:textId="77777777" w:rsidR="00142658" w:rsidRPr="00023A4A" w:rsidRDefault="00142658" w:rsidP="00142658">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97A6785" w14:textId="77777777" w:rsidR="00142658" w:rsidRPr="00023A4A" w:rsidRDefault="00142658" w:rsidP="00142658">
            <w:pPr>
              <w:spacing w:before="0"/>
              <w:jc w:val="right"/>
              <w:rPr>
                <w:rFonts w:ascii="Times New Roman" w:hAnsi="Times New Roman"/>
              </w:rPr>
            </w:pPr>
          </w:p>
        </w:tc>
      </w:tr>
      <w:tr w:rsidR="00142658" w:rsidRPr="00023A4A" w14:paraId="3A3E09F7"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4AFCA0C6" w14:textId="77777777" w:rsidR="00142658" w:rsidRPr="00023A4A" w:rsidRDefault="00142658" w:rsidP="00DF302A">
            <w:pPr>
              <w:pStyle w:val="ListParagraph"/>
              <w:numPr>
                <w:ilvl w:val="0"/>
                <w:numId w:val="42"/>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8B0A35F" w14:textId="77777777" w:rsidR="00142658" w:rsidRPr="00023A4A" w:rsidRDefault="00142658" w:rsidP="00142658">
            <w:pPr>
              <w:spacing w:before="0"/>
              <w:jc w:val="right"/>
              <w:rPr>
                <w:rFonts w:ascii="Times New Roman" w:hAnsi="Times New Roman"/>
              </w:rPr>
            </w:pPr>
            <w:r w:rsidRPr="00023A4A">
              <w:rPr>
                <w:rFonts w:ascii="Calibri" w:hAnsi="Calibri"/>
                <w:color w:val="000000"/>
              </w:rPr>
              <w:t>19122</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B784C61" w14:textId="77777777" w:rsidR="00142658" w:rsidRPr="00023A4A" w:rsidRDefault="00142658" w:rsidP="00142658">
            <w:pPr>
              <w:spacing w:before="0"/>
              <w:jc w:val="left"/>
              <w:rPr>
                <w:rFonts w:ascii="Times New Roman" w:hAnsi="Times New Roman"/>
              </w:rPr>
            </w:pPr>
            <w:r w:rsidRPr="00023A4A">
              <w:rPr>
                <w:rFonts w:ascii="Calibri" w:hAnsi="Calibri"/>
                <w:color w:val="000000"/>
              </w:rPr>
              <w:t>P0067095</w:t>
            </w:r>
          </w:p>
        </w:tc>
        <w:tc>
          <w:tcPr>
            <w:tcW w:w="1931" w:type="dxa"/>
            <w:tcBorders>
              <w:top w:val="outset" w:sz="6" w:space="0" w:color="D0D7E5"/>
              <w:left w:val="outset" w:sz="6" w:space="0" w:color="D0D7E5"/>
              <w:bottom w:val="outset" w:sz="6" w:space="0" w:color="D0D7E5"/>
              <w:right w:val="outset" w:sz="6" w:space="0" w:color="D0D7E5"/>
            </w:tcBorders>
            <w:shd w:val="clear" w:color="auto" w:fill="FFFFFF"/>
          </w:tcPr>
          <w:p w14:paraId="2116E90D" w14:textId="77777777" w:rsidR="00142658" w:rsidRPr="00023A4A" w:rsidRDefault="00142658" w:rsidP="00142658">
            <w:pPr>
              <w:spacing w:before="0"/>
              <w:jc w:val="left"/>
              <w:rPr>
                <w:rFonts w:ascii="Calibri" w:hAnsi="Calibri"/>
              </w:rPr>
            </w:pPr>
            <w:r w:rsidRPr="00023A4A">
              <w:rPr>
                <w:rFonts w:ascii="Calibri" w:hAnsi="Calibri"/>
              </w:rPr>
              <w:t>Pljosnati fleksibilni kabl 300/500V</w:t>
            </w:r>
          </w:p>
          <w:p w14:paraId="06F759F7" w14:textId="77777777" w:rsidR="00142658" w:rsidRPr="00023A4A" w:rsidRDefault="00142658" w:rsidP="00142658">
            <w:pPr>
              <w:spacing w:before="0"/>
              <w:jc w:val="left"/>
              <w:rPr>
                <w:rFonts w:ascii="Times New Roman" w:hAnsi="Times New Roman"/>
              </w:rPr>
            </w:pPr>
            <w:r w:rsidRPr="00023A4A">
              <w:rPr>
                <w:rFonts w:ascii="Calibri" w:hAnsi="Calibri"/>
              </w:rPr>
              <w:t>NGFLGOEU-J 4x16</w:t>
            </w:r>
          </w:p>
        </w:tc>
        <w:tc>
          <w:tcPr>
            <w:tcW w:w="1946" w:type="dxa"/>
            <w:tcBorders>
              <w:top w:val="outset" w:sz="6" w:space="0" w:color="D0D7E5"/>
              <w:left w:val="outset" w:sz="6" w:space="0" w:color="D0D7E5"/>
              <w:bottom w:val="outset" w:sz="6" w:space="0" w:color="D0D7E5"/>
              <w:right w:val="outset" w:sz="6" w:space="0" w:color="D0D7E5"/>
            </w:tcBorders>
            <w:shd w:val="clear" w:color="auto" w:fill="FFFFFF"/>
          </w:tcPr>
          <w:p w14:paraId="5A42FBB9" w14:textId="77777777" w:rsidR="00142658" w:rsidRPr="00023A4A" w:rsidRDefault="00142658" w:rsidP="00142658">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6BFBB60" w14:textId="77777777" w:rsidR="00142658" w:rsidRPr="00023A4A" w:rsidRDefault="00142658" w:rsidP="00142658">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484438B" w14:textId="77777777" w:rsidR="00142658" w:rsidRPr="00023A4A" w:rsidRDefault="00142658" w:rsidP="00142658">
            <w:pPr>
              <w:spacing w:before="0"/>
              <w:jc w:val="left"/>
              <w:rPr>
                <w:rFonts w:ascii="Times New Roman" w:hAnsi="Times New Roman"/>
              </w:rPr>
            </w:pPr>
            <w:r w:rsidRPr="00023A4A">
              <w:rPr>
                <w:rFonts w:ascii="Calibri" w:hAnsi="Calibri"/>
                <w:color w:val="000000"/>
              </w:rPr>
              <w:t>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11FF407" w14:textId="77777777" w:rsidR="00142658" w:rsidRPr="00023A4A" w:rsidRDefault="00142658" w:rsidP="00142658">
            <w:pPr>
              <w:jc w:val="cente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1E183CA" w14:textId="77777777" w:rsidR="00142658" w:rsidRPr="00023A4A" w:rsidRDefault="00142658" w:rsidP="00142658">
            <w:pPr>
              <w:spacing w:before="0"/>
              <w:jc w:val="right"/>
              <w:rPr>
                <w:rFonts w:ascii="Times New Roman" w:hAnsi="Times New Roman"/>
              </w:rPr>
            </w:pPr>
            <w:r w:rsidRPr="00023A4A">
              <w:rPr>
                <w:rFonts w:ascii="Calibri" w:hAnsi="Calibri"/>
                <w:color w:val="000000"/>
              </w:rPr>
              <w:t>100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389AEA8" w14:textId="77777777" w:rsidR="00142658" w:rsidRPr="00023A4A" w:rsidRDefault="00142658" w:rsidP="00142658">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3FE2771" w14:textId="77777777" w:rsidR="00142658" w:rsidRPr="00023A4A" w:rsidRDefault="00142658" w:rsidP="00142658">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83BEDAD" w14:textId="77777777" w:rsidR="00142658" w:rsidRPr="00023A4A" w:rsidRDefault="00142658" w:rsidP="00142658">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E19AE3B" w14:textId="77777777" w:rsidR="00142658" w:rsidRPr="00023A4A" w:rsidRDefault="00142658" w:rsidP="00142658">
            <w:pPr>
              <w:spacing w:before="0"/>
              <w:jc w:val="right"/>
              <w:rPr>
                <w:rFonts w:ascii="Times New Roman" w:hAnsi="Times New Roman"/>
              </w:rPr>
            </w:pPr>
          </w:p>
        </w:tc>
      </w:tr>
      <w:tr w:rsidR="00142658" w:rsidRPr="00023A4A" w14:paraId="04D925B6"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79111E5F" w14:textId="77777777" w:rsidR="00142658" w:rsidRPr="00023A4A" w:rsidRDefault="00142658" w:rsidP="00DF302A">
            <w:pPr>
              <w:pStyle w:val="ListParagraph"/>
              <w:numPr>
                <w:ilvl w:val="0"/>
                <w:numId w:val="42"/>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0C713F5" w14:textId="77777777" w:rsidR="00142658" w:rsidRPr="00023A4A" w:rsidRDefault="00142658" w:rsidP="00142658">
            <w:pPr>
              <w:spacing w:before="0"/>
              <w:jc w:val="right"/>
              <w:rPr>
                <w:rFonts w:ascii="Times New Roman" w:hAnsi="Times New Roman"/>
              </w:rPr>
            </w:pPr>
            <w:r w:rsidRPr="00023A4A">
              <w:rPr>
                <w:rFonts w:ascii="Calibri" w:hAnsi="Calibri"/>
                <w:color w:val="000000"/>
              </w:rPr>
              <w:t>19118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05551C8" w14:textId="77777777" w:rsidR="00142658" w:rsidRPr="00023A4A" w:rsidRDefault="00142658" w:rsidP="00142658">
            <w:pPr>
              <w:spacing w:before="0"/>
              <w:jc w:val="left"/>
              <w:rPr>
                <w:rFonts w:ascii="Times New Roman" w:hAnsi="Times New Roman"/>
              </w:rPr>
            </w:pPr>
            <w:r w:rsidRPr="00023A4A">
              <w:rPr>
                <w:rFonts w:ascii="Calibri" w:hAnsi="Calibri"/>
                <w:color w:val="000000"/>
              </w:rPr>
              <w:t>P0067079</w:t>
            </w:r>
          </w:p>
        </w:tc>
        <w:tc>
          <w:tcPr>
            <w:tcW w:w="1931" w:type="dxa"/>
            <w:tcBorders>
              <w:top w:val="outset" w:sz="6" w:space="0" w:color="D0D7E5"/>
              <w:left w:val="outset" w:sz="6" w:space="0" w:color="D0D7E5"/>
              <w:bottom w:val="outset" w:sz="6" w:space="0" w:color="D0D7E5"/>
              <w:right w:val="outset" w:sz="6" w:space="0" w:color="D0D7E5"/>
            </w:tcBorders>
            <w:shd w:val="clear" w:color="auto" w:fill="FFFFFF"/>
          </w:tcPr>
          <w:p w14:paraId="342F2CD7" w14:textId="77777777" w:rsidR="00142658" w:rsidRPr="00023A4A" w:rsidRDefault="00142658" w:rsidP="00142658">
            <w:pPr>
              <w:spacing w:before="0"/>
              <w:jc w:val="left"/>
              <w:rPr>
                <w:rFonts w:ascii="Calibri" w:hAnsi="Calibri"/>
              </w:rPr>
            </w:pPr>
            <w:r w:rsidRPr="00023A4A">
              <w:rPr>
                <w:rFonts w:ascii="Calibri" w:hAnsi="Calibri"/>
              </w:rPr>
              <w:t>Pljosnati fleksibilni kabl 300/500V</w:t>
            </w:r>
          </w:p>
          <w:p w14:paraId="10D7FD04" w14:textId="77777777" w:rsidR="00142658" w:rsidRPr="00023A4A" w:rsidRDefault="00142658" w:rsidP="00142658">
            <w:pPr>
              <w:spacing w:before="0"/>
              <w:jc w:val="left"/>
              <w:rPr>
                <w:rFonts w:ascii="Times New Roman" w:hAnsi="Times New Roman"/>
              </w:rPr>
            </w:pPr>
            <w:r w:rsidRPr="00023A4A">
              <w:rPr>
                <w:rFonts w:ascii="Calibri" w:hAnsi="Calibri"/>
              </w:rPr>
              <w:lastRenderedPageBreak/>
              <w:t>NGFLGOEU-J 8x2,5</w:t>
            </w:r>
          </w:p>
        </w:tc>
        <w:tc>
          <w:tcPr>
            <w:tcW w:w="1946" w:type="dxa"/>
            <w:tcBorders>
              <w:top w:val="outset" w:sz="6" w:space="0" w:color="D0D7E5"/>
              <w:left w:val="outset" w:sz="6" w:space="0" w:color="D0D7E5"/>
              <w:bottom w:val="outset" w:sz="6" w:space="0" w:color="D0D7E5"/>
              <w:right w:val="outset" w:sz="6" w:space="0" w:color="D0D7E5"/>
            </w:tcBorders>
            <w:shd w:val="clear" w:color="auto" w:fill="FFFFFF"/>
          </w:tcPr>
          <w:p w14:paraId="49122BD0" w14:textId="77777777" w:rsidR="00142658" w:rsidRPr="00023A4A" w:rsidRDefault="00142658" w:rsidP="00142658">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927AE97" w14:textId="77777777" w:rsidR="00142658" w:rsidRPr="00023A4A" w:rsidRDefault="00142658" w:rsidP="00142658">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261C380" w14:textId="77777777" w:rsidR="00142658" w:rsidRPr="00023A4A" w:rsidRDefault="00142658" w:rsidP="00142658">
            <w:pPr>
              <w:spacing w:before="0"/>
              <w:jc w:val="left"/>
              <w:rPr>
                <w:rFonts w:ascii="Times New Roman" w:hAnsi="Times New Roman"/>
              </w:rPr>
            </w:pPr>
            <w:r w:rsidRPr="00023A4A">
              <w:rPr>
                <w:rFonts w:ascii="Calibri" w:hAnsi="Calibri"/>
                <w:color w:val="000000"/>
              </w:rPr>
              <w:t>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B95EDE0" w14:textId="77777777" w:rsidR="00142658" w:rsidRPr="00023A4A" w:rsidRDefault="00142658" w:rsidP="00142658">
            <w:pPr>
              <w:jc w:val="cente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1D38531" w14:textId="77777777" w:rsidR="00142658" w:rsidRPr="00023A4A" w:rsidRDefault="00142658" w:rsidP="00142658">
            <w:pPr>
              <w:spacing w:before="0"/>
              <w:jc w:val="right"/>
              <w:rPr>
                <w:rFonts w:ascii="Times New Roman" w:hAnsi="Times New Roman"/>
              </w:rPr>
            </w:pPr>
            <w:r w:rsidRPr="00023A4A">
              <w:rPr>
                <w:rFonts w:ascii="Calibri" w:hAnsi="Calibri"/>
                <w:color w:val="000000"/>
              </w:rPr>
              <w:t>500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AA961F9" w14:textId="77777777" w:rsidR="00142658" w:rsidRPr="00023A4A" w:rsidRDefault="00142658" w:rsidP="00142658">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F2057A2" w14:textId="77777777" w:rsidR="00142658" w:rsidRPr="00023A4A" w:rsidRDefault="00142658" w:rsidP="00142658">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6CEDB4F" w14:textId="77777777" w:rsidR="00142658" w:rsidRPr="00023A4A" w:rsidRDefault="00142658" w:rsidP="00142658">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8C05065" w14:textId="77777777" w:rsidR="00142658" w:rsidRPr="00023A4A" w:rsidRDefault="00142658" w:rsidP="00142658">
            <w:pPr>
              <w:spacing w:before="0"/>
              <w:jc w:val="right"/>
              <w:rPr>
                <w:rFonts w:ascii="Times New Roman" w:hAnsi="Times New Roman"/>
              </w:rPr>
            </w:pPr>
          </w:p>
        </w:tc>
      </w:tr>
      <w:tr w:rsidR="00142658" w:rsidRPr="00023A4A" w14:paraId="2CD15216"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198863B4" w14:textId="77777777" w:rsidR="00142658" w:rsidRPr="00023A4A" w:rsidRDefault="00142658" w:rsidP="00DF302A">
            <w:pPr>
              <w:pStyle w:val="ListParagraph"/>
              <w:numPr>
                <w:ilvl w:val="0"/>
                <w:numId w:val="42"/>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065A6CA" w14:textId="77777777" w:rsidR="00142658" w:rsidRPr="00023A4A" w:rsidRDefault="00142658" w:rsidP="00142658">
            <w:pPr>
              <w:spacing w:before="0"/>
              <w:jc w:val="right"/>
              <w:rPr>
                <w:rFonts w:ascii="Times New Roman" w:hAnsi="Times New Roman"/>
              </w:rPr>
            </w:pPr>
            <w:r w:rsidRPr="00023A4A">
              <w:rPr>
                <w:rFonts w:ascii="Calibri" w:hAnsi="Calibri"/>
                <w:color w:val="000000"/>
              </w:rPr>
              <w:t>18920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6BC6846" w14:textId="77777777" w:rsidR="00142658" w:rsidRPr="00023A4A" w:rsidRDefault="00142658" w:rsidP="00142658">
            <w:pPr>
              <w:spacing w:before="0"/>
              <w:jc w:val="left"/>
              <w:rPr>
                <w:rFonts w:ascii="Times New Roman" w:hAnsi="Times New Roman"/>
              </w:rPr>
            </w:pPr>
            <w:r w:rsidRPr="00023A4A">
              <w:rPr>
                <w:rFonts w:ascii="Calibri" w:hAnsi="Calibri"/>
                <w:color w:val="000000"/>
              </w:rPr>
              <w:t>19814051</w:t>
            </w:r>
          </w:p>
        </w:tc>
        <w:tc>
          <w:tcPr>
            <w:tcW w:w="1931" w:type="dxa"/>
            <w:tcBorders>
              <w:top w:val="outset" w:sz="6" w:space="0" w:color="D0D7E5"/>
              <w:left w:val="outset" w:sz="6" w:space="0" w:color="D0D7E5"/>
              <w:bottom w:val="outset" w:sz="6" w:space="0" w:color="D0D7E5"/>
              <w:right w:val="outset" w:sz="6" w:space="0" w:color="D0D7E5"/>
            </w:tcBorders>
            <w:shd w:val="clear" w:color="auto" w:fill="FFFFFF"/>
          </w:tcPr>
          <w:p w14:paraId="34F93DEA" w14:textId="77777777" w:rsidR="00142658" w:rsidRPr="00023A4A" w:rsidRDefault="00142658" w:rsidP="00142658">
            <w:pPr>
              <w:spacing w:before="0"/>
              <w:jc w:val="left"/>
              <w:rPr>
                <w:rFonts w:ascii="Calibri" w:hAnsi="Calibri"/>
              </w:rPr>
            </w:pPr>
            <w:r w:rsidRPr="00023A4A">
              <w:rPr>
                <w:rFonts w:ascii="Calibri" w:hAnsi="Calibri"/>
              </w:rPr>
              <w:t>Pljosnati fleksibilni kabl 300/500V</w:t>
            </w:r>
          </w:p>
          <w:p w14:paraId="58C916D8" w14:textId="77777777" w:rsidR="00142658" w:rsidRPr="00023A4A" w:rsidRDefault="00142658" w:rsidP="00142658">
            <w:pPr>
              <w:spacing w:before="0"/>
              <w:jc w:val="left"/>
              <w:rPr>
                <w:rFonts w:ascii="Times New Roman" w:hAnsi="Times New Roman"/>
              </w:rPr>
            </w:pPr>
            <w:r w:rsidRPr="00023A4A">
              <w:rPr>
                <w:rFonts w:ascii="Calibri" w:hAnsi="Calibri"/>
              </w:rPr>
              <w:t>NGFLGOEU-J  7X2,5</w:t>
            </w:r>
          </w:p>
        </w:tc>
        <w:tc>
          <w:tcPr>
            <w:tcW w:w="1946" w:type="dxa"/>
            <w:tcBorders>
              <w:top w:val="outset" w:sz="6" w:space="0" w:color="D0D7E5"/>
              <w:left w:val="outset" w:sz="6" w:space="0" w:color="D0D7E5"/>
              <w:bottom w:val="outset" w:sz="6" w:space="0" w:color="D0D7E5"/>
              <w:right w:val="outset" w:sz="6" w:space="0" w:color="D0D7E5"/>
            </w:tcBorders>
            <w:shd w:val="clear" w:color="auto" w:fill="FFFFFF"/>
          </w:tcPr>
          <w:p w14:paraId="357E3855" w14:textId="77777777" w:rsidR="00142658" w:rsidRPr="00023A4A" w:rsidRDefault="00142658" w:rsidP="00142658">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643E2E1" w14:textId="77777777" w:rsidR="00142658" w:rsidRPr="00023A4A" w:rsidRDefault="00142658" w:rsidP="00142658">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563AEF3" w14:textId="77777777" w:rsidR="00142658" w:rsidRPr="00023A4A" w:rsidRDefault="00142658" w:rsidP="00142658">
            <w:pPr>
              <w:spacing w:before="0"/>
              <w:jc w:val="left"/>
              <w:rPr>
                <w:rFonts w:ascii="Times New Roman" w:hAnsi="Times New Roman"/>
              </w:rPr>
            </w:pPr>
            <w:r w:rsidRPr="00023A4A">
              <w:rPr>
                <w:rFonts w:ascii="Calibri" w:hAnsi="Calibri"/>
                <w:color w:val="000000"/>
              </w:rPr>
              <w:t>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C3B789E" w14:textId="77777777" w:rsidR="00142658" w:rsidRPr="00023A4A" w:rsidRDefault="00142658" w:rsidP="00142658">
            <w:pPr>
              <w:jc w:val="cente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08F2529" w14:textId="77777777" w:rsidR="00142658" w:rsidRPr="00023A4A" w:rsidRDefault="00142658" w:rsidP="00142658">
            <w:pPr>
              <w:spacing w:before="0"/>
              <w:jc w:val="right"/>
              <w:rPr>
                <w:rFonts w:ascii="Times New Roman" w:hAnsi="Times New Roman"/>
              </w:rPr>
            </w:pPr>
            <w:r w:rsidRPr="00023A4A">
              <w:rPr>
                <w:rFonts w:ascii="Calibri" w:hAnsi="Calibri"/>
                <w:color w:val="000000"/>
              </w:rPr>
              <w:t>100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E914E9E" w14:textId="77777777" w:rsidR="00142658" w:rsidRPr="00023A4A" w:rsidRDefault="00142658" w:rsidP="00142658">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781CA22" w14:textId="77777777" w:rsidR="00142658" w:rsidRPr="00023A4A" w:rsidRDefault="00142658" w:rsidP="00142658">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9343FCF" w14:textId="77777777" w:rsidR="00142658" w:rsidRPr="00023A4A" w:rsidRDefault="00142658" w:rsidP="00142658">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480D0A7" w14:textId="77777777" w:rsidR="00142658" w:rsidRPr="00023A4A" w:rsidRDefault="00142658" w:rsidP="00142658">
            <w:pPr>
              <w:spacing w:before="0"/>
              <w:jc w:val="right"/>
              <w:rPr>
                <w:rFonts w:ascii="Times New Roman" w:hAnsi="Times New Roman"/>
              </w:rPr>
            </w:pPr>
          </w:p>
        </w:tc>
      </w:tr>
      <w:tr w:rsidR="00142658" w:rsidRPr="00023A4A" w14:paraId="21E4A39A"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7546F167" w14:textId="77777777" w:rsidR="00142658" w:rsidRPr="00023A4A" w:rsidRDefault="00142658" w:rsidP="00DF302A">
            <w:pPr>
              <w:pStyle w:val="ListParagraph"/>
              <w:numPr>
                <w:ilvl w:val="0"/>
                <w:numId w:val="42"/>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DA7ED56" w14:textId="77777777" w:rsidR="00142658" w:rsidRPr="00023A4A" w:rsidRDefault="00142658" w:rsidP="00142658">
            <w:pPr>
              <w:spacing w:before="0"/>
              <w:jc w:val="right"/>
              <w:rPr>
                <w:rFonts w:ascii="Times New Roman" w:hAnsi="Times New Roman"/>
              </w:rPr>
            </w:pPr>
            <w:r w:rsidRPr="00023A4A">
              <w:rPr>
                <w:rFonts w:ascii="Calibri" w:hAnsi="Calibri"/>
                <w:color w:val="000000"/>
              </w:rPr>
              <w:t>18921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E48CBE3" w14:textId="77777777" w:rsidR="00142658" w:rsidRPr="00023A4A" w:rsidRDefault="00142658" w:rsidP="00142658">
            <w:pPr>
              <w:spacing w:before="0"/>
              <w:jc w:val="left"/>
              <w:rPr>
                <w:rFonts w:ascii="Times New Roman" w:hAnsi="Times New Roman"/>
              </w:rPr>
            </w:pPr>
            <w:r w:rsidRPr="00023A4A">
              <w:rPr>
                <w:rFonts w:ascii="Calibri" w:hAnsi="Calibri"/>
                <w:color w:val="000000"/>
              </w:rPr>
              <w:t>19814086</w:t>
            </w:r>
          </w:p>
        </w:tc>
        <w:tc>
          <w:tcPr>
            <w:tcW w:w="1931" w:type="dxa"/>
            <w:tcBorders>
              <w:top w:val="outset" w:sz="6" w:space="0" w:color="D0D7E5"/>
              <w:left w:val="outset" w:sz="6" w:space="0" w:color="D0D7E5"/>
              <w:bottom w:val="outset" w:sz="6" w:space="0" w:color="D0D7E5"/>
              <w:right w:val="outset" w:sz="6" w:space="0" w:color="D0D7E5"/>
            </w:tcBorders>
            <w:shd w:val="clear" w:color="auto" w:fill="FFFFFF"/>
          </w:tcPr>
          <w:p w14:paraId="79C2C6E3" w14:textId="77777777" w:rsidR="00142658" w:rsidRPr="00023A4A" w:rsidRDefault="00142658" w:rsidP="00142658">
            <w:pPr>
              <w:spacing w:before="0"/>
              <w:jc w:val="left"/>
              <w:rPr>
                <w:rFonts w:ascii="Calibri" w:hAnsi="Calibri"/>
              </w:rPr>
            </w:pPr>
            <w:r w:rsidRPr="00023A4A">
              <w:rPr>
                <w:rFonts w:ascii="Calibri" w:hAnsi="Calibri"/>
              </w:rPr>
              <w:t>Pljosnati fleksibilni kabl 300/500V</w:t>
            </w:r>
          </w:p>
          <w:p w14:paraId="4054E362" w14:textId="77777777" w:rsidR="00142658" w:rsidRPr="00023A4A" w:rsidRDefault="00142658" w:rsidP="00142658">
            <w:pPr>
              <w:spacing w:before="0"/>
              <w:jc w:val="left"/>
              <w:rPr>
                <w:rFonts w:ascii="Times New Roman" w:hAnsi="Times New Roman"/>
              </w:rPr>
            </w:pPr>
            <w:r w:rsidRPr="00023A4A">
              <w:rPr>
                <w:rFonts w:ascii="Calibri" w:hAnsi="Calibri"/>
              </w:rPr>
              <w:t>NGFLGOEU-J 4x10</w:t>
            </w:r>
          </w:p>
        </w:tc>
        <w:tc>
          <w:tcPr>
            <w:tcW w:w="1946" w:type="dxa"/>
            <w:tcBorders>
              <w:top w:val="outset" w:sz="6" w:space="0" w:color="D0D7E5"/>
              <w:left w:val="outset" w:sz="6" w:space="0" w:color="D0D7E5"/>
              <w:bottom w:val="outset" w:sz="6" w:space="0" w:color="D0D7E5"/>
              <w:right w:val="outset" w:sz="6" w:space="0" w:color="D0D7E5"/>
            </w:tcBorders>
            <w:shd w:val="clear" w:color="auto" w:fill="FFFFFF"/>
          </w:tcPr>
          <w:p w14:paraId="13A3F641" w14:textId="77777777" w:rsidR="00142658" w:rsidRPr="00023A4A" w:rsidRDefault="00142658" w:rsidP="00142658">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42AD250" w14:textId="77777777" w:rsidR="00142658" w:rsidRPr="00023A4A" w:rsidRDefault="00142658" w:rsidP="00142658">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9D31177" w14:textId="77777777" w:rsidR="00142658" w:rsidRPr="00023A4A" w:rsidRDefault="00142658" w:rsidP="00142658">
            <w:pPr>
              <w:spacing w:before="0"/>
              <w:jc w:val="left"/>
              <w:rPr>
                <w:rFonts w:ascii="Times New Roman" w:hAnsi="Times New Roman"/>
              </w:rPr>
            </w:pPr>
            <w:r w:rsidRPr="00023A4A">
              <w:rPr>
                <w:rFonts w:ascii="Calibri" w:hAnsi="Calibri"/>
                <w:color w:val="000000"/>
              </w:rPr>
              <w:t>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151EA3B" w14:textId="77777777" w:rsidR="00142658" w:rsidRPr="00023A4A" w:rsidRDefault="00142658" w:rsidP="00142658">
            <w:pPr>
              <w:jc w:val="cente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E93B7C4" w14:textId="77777777" w:rsidR="00142658" w:rsidRPr="00023A4A" w:rsidRDefault="00142658" w:rsidP="00142658">
            <w:pPr>
              <w:spacing w:before="0"/>
              <w:jc w:val="right"/>
              <w:rPr>
                <w:rFonts w:ascii="Times New Roman" w:hAnsi="Times New Roman"/>
              </w:rPr>
            </w:pPr>
            <w:r w:rsidRPr="00023A4A">
              <w:rPr>
                <w:rFonts w:ascii="Calibri" w:hAnsi="Calibri"/>
                <w:color w:val="000000"/>
              </w:rPr>
              <w:t>100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3FDCE59" w14:textId="77777777" w:rsidR="00142658" w:rsidRPr="00023A4A" w:rsidRDefault="00142658" w:rsidP="00142658">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AE1CE6D" w14:textId="77777777" w:rsidR="00142658" w:rsidRPr="00023A4A" w:rsidRDefault="00142658" w:rsidP="00142658">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3B8F7E1" w14:textId="77777777" w:rsidR="00142658" w:rsidRPr="00023A4A" w:rsidRDefault="00142658" w:rsidP="00142658">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A0A22C4" w14:textId="77777777" w:rsidR="00142658" w:rsidRPr="00023A4A" w:rsidRDefault="00142658" w:rsidP="00142658">
            <w:pPr>
              <w:spacing w:before="0"/>
              <w:jc w:val="right"/>
              <w:rPr>
                <w:rFonts w:ascii="Times New Roman" w:hAnsi="Times New Roman"/>
              </w:rPr>
            </w:pPr>
          </w:p>
        </w:tc>
      </w:tr>
      <w:tr w:rsidR="00142658" w:rsidRPr="00023A4A" w14:paraId="4C75D6FF"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5B652216" w14:textId="77777777" w:rsidR="00142658" w:rsidRPr="00023A4A" w:rsidRDefault="00142658" w:rsidP="00DF302A">
            <w:pPr>
              <w:pStyle w:val="ListParagraph"/>
              <w:numPr>
                <w:ilvl w:val="0"/>
                <w:numId w:val="42"/>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1D98959" w14:textId="77777777" w:rsidR="00142658" w:rsidRPr="00023A4A" w:rsidRDefault="00142658" w:rsidP="00142658">
            <w:pPr>
              <w:spacing w:before="0"/>
              <w:jc w:val="right"/>
              <w:rPr>
                <w:rFonts w:ascii="Times New Roman" w:hAnsi="Times New Roman"/>
              </w:rPr>
            </w:pPr>
            <w:r w:rsidRPr="00023A4A">
              <w:rPr>
                <w:rFonts w:ascii="Calibri" w:hAnsi="Calibri"/>
                <w:color w:val="000000"/>
              </w:rPr>
              <w:t>18922</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176EFA1" w14:textId="77777777" w:rsidR="00142658" w:rsidRPr="00023A4A" w:rsidRDefault="00142658" w:rsidP="00142658">
            <w:pPr>
              <w:spacing w:before="0"/>
              <w:jc w:val="left"/>
              <w:rPr>
                <w:rFonts w:ascii="Times New Roman" w:hAnsi="Times New Roman"/>
              </w:rPr>
            </w:pPr>
            <w:r w:rsidRPr="00023A4A">
              <w:rPr>
                <w:rFonts w:ascii="Calibri" w:hAnsi="Calibri"/>
                <w:color w:val="000000"/>
              </w:rPr>
              <w:t>19814169</w:t>
            </w:r>
          </w:p>
        </w:tc>
        <w:tc>
          <w:tcPr>
            <w:tcW w:w="1931" w:type="dxa"/>
            <w:tcBorders>
              <w:top w:val="outset" w:sz="6" w:space="0" w:color="D0D7E5"/>
              <w:left w:val="outset" w:sz="6" w:space="0" w:color="D0D7E5"/>
              <w:bottom w:val="outset" w:sz="6" w:space="0" w:color="D0D7E5"/>
              <w:right w:val="outset" w:sz="6" w:space="0" w:color="D0D7E5"/>
            </w:tcBorders>
            <w:shd w:val="clear" w:color="auto" w:fill="FFFFFF"/>
          </w:tcPr>
          <w:p w14:paraId="6AD3B439" w14:textId="77777777" w:rsidR="00142658" w:rsidRPr="00023A4A" w:rsidRDefault="00142658" w:rsidP="00142658">
            <w:pPr>
              <w:spacing w:before="0"/>
              <w:jc w:val="left"/>
              <w:rPr>
                <w:rFonts w:ascii="Calibri" w:hAnsi="Calibri"/>
              </w:rPr>
            </w:pPr>
            <w:r w:rsidRPr="00023A4A">
              <w:rPr>
                <w:rFonts w:ascii="Calibri" w:hAnsi="Calibri"/>
              </w:rPr>
              <w:t>Pljosnati fleksibilni kabl 300/500V</w:t>
            </w:r>
          </w:p>
          <w:p w14:paraId="56B5EC83" w14:textId="77777777" w:rsidR="00142658" w:rsidRPr="00023A4A" w:rsidRDefault="00142658" w:rsidP="00142658">
            <w:pPr>
              <w:spacing w:before="0"/>
              <w:jc w:val="left"/>
              <w:rPr>
                <w:rFonts w:ascii="Times New Roman" w:hAnsi="Times New Roman"/>
              </w:rPr>
            </w:pPr>
            <w:r w:rsidRPr="00023A4A">
              <w:rPr>
                <w:rFonts w:ascii="Calibri" w:hAnsi="Calibri"/>
              </w:rPr>
              <w:t>NGFLGOEU-J 4x6</w:t>
            </w:r>
          </w:p>
        </w:tc>
        <w:tc>
          <w:tcPr>
            <w:tcW w:w="1946" w:type="dxa"/>
            <w:tcBorders>
              <w:top w:val="outset" w:sz="6" w:space="0" w:color="D0D7E5"/>
              <w:left w:val="outset" w:sz="6" w:space="0" w:color="D0D7E5"/>
              <w:bottom w:val="outset" w:sz="6" w:space="0" w:color="D0D7E5"/>
              <w:right w:val="outset" w:sz="6" w:space="0" w:color="D0D7E5"/>
            </w:tcBorders>
            <w:shd w:val="clear" w:color="auto" w:fill="FFFFFF"/>
          </w:tcPr>
          <w:p w14:paraId="1C3F3688" w14:textId="77777777" w:rsidR="00142658" w:rsidRPr="00023A4A" w:rsidRDefault="00142658" w:rsidP="00142658">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01BCA2F" w14:textId="77777777" w:rsidR="00142658" w:rsidRPr="00023A4A" w:rsidRDefault="00142658" w:rsidP="00142658">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528518F" w14:textId="77777777" w:rsidR="00142658" w:rsidRPr="00023A4A" w:rsidRDefault="00142658" w:rsidP="00142658">
            <w:pPr>
              <w:spacing w:before="0"/>
              <w:jc w:val="left"/>
              <w:rPr>
                <w:rFonts w:ascii="Times New Roman" w:hAnsi="Times New Roman"/>
              </w:rPr>
            </w:pPr>
            <w:r w:rsidRPr="00023A4A">
              <w:rPr>
                <w:rFonts w:ascii="Calibri" w:hAnsi="Calibri"/>
                <w:color w:val="000000"/>
              </w:rPr>
              <w:t>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6CD7E50" w14:textId="77777777" w:rsidR="00142658" w:rsidRPr="00023A4A" w:rsidRDefault="00142658" w:rsidP="00142658">
            <w:pPr>
              <w:jc w:val="cente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473B913" w14:textId="77777777" w:rsidR="00142658" w:rsidRPr="00023A4A" w:rsidRDefault="00142658" w:rsidP="00142658">
            <w:pPr>
              <w:spacing w:before="0"/>
              <w:jc w:val="right"/>
              <w:rPr>
                <w:rFonts w:ascii="Times New Roman" w:hAnsi="Times New Roman"/>
              </w:rPr>
            </w:pPr>
            <w:r w:rsidRPr="00023A4A">
              <w:rPr>
                <w:rFonts w:ascii="Calibri" w:hAnsi="Calibri"/>
                <w:color w:val="000000"/>
              </w:rPr>
              <w:t>100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68FEB0A" w14:textId="77777777" w:rsidR="00142658" w:rsidRPr="00023A4A" w:rsidRDefault="00142658" w:rsidP="00142658">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A38B000" w14:textId="77777777" w:rsidR="00142658" w:rsidRPr="00023A4A" w:rsidRDefault="00142658" w:rsidP="00142658">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BC4FA3E" w14:textId="77777777" w:rsidR="00142658" w:rsidRPr="00023A4A" w:rsidRDefault="00142658" w:rsidP="00142658">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EC0FB4E" w14:textId="77777777" w:rsidR="00142658" w:rsidRPr="00023A4A" w:rsidRDefault="00142658" w:rsidP="00142658">
            <w:pPr>
              <w:spacing w:before="0"/>
              <w:jc w:val="right"/>
              <w:rPr>
                <w:rFonts w:ascii="Times New Roman" w:hAnsi="Times New Roman"/>
              </w:rPr>
            </w:pPr>
          </w:p>
        </w:tc>
      </w:tr>
      <w:tr w:rsidR="00142658" w:rsidRPr="00023A4A" w14:paraId="338B41E6"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5FC5D19F" w14:textId="77777777" w:rsidR="00142658" w:rsidRPr="00023A4A" w:rsidRDefault="00142658" w:rsidP="00DF302A">
            <w:pPr>
              <w:pStyle w:val="ListParagraph"/>
              <w:numPr>
                <w:ilvl w:val="0"/>
                <w:numId w:val="42"/>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307AA90" w14:textId="77777777" w:rsidR="00142658" w:rsidRPr="00023A4A" w:rsidRDefault="00142658" w:rsidP="00142658">
            <w:pPr>
              <w:spacing w:before="0"/>
              <w:jc w:val="right"/>
              <w:rPr>
                <w:rFonts w:ascii="Times New Roman" w:hAnsi="Times New Roman"/>
              </w:rPr>
            </w:pPr>
            <w:r w:rsidRPr="00023A4A">
              <w:rPr>
                <w:rFonts w:ascii="Calibri" w:hAnsi="Calibri"/>
                <w:color w:val="000000"/>
              </w:rPr>
              <w:t>19131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8271C13" w14:textId="77777777" w:rsidR="00142658" w:rsidRPr="00023A4A" w:rsidRDefault="00142658" w:rsidP="00142658">
            <w:pPr>
              <w:spacing w:before="0"/>
              <w:jc w:val="left"/>
              <w:rPr>
                <w:rFonts w:ascii="Times New Roman" w:hAnsi="Times New Roman"/>
              </w:rPr>
            </w:pPr>
            <w:r w:rsidRPr="00023A4A">
              <w:rPr>
                <w:rFonts w:ascii="Calibri" w:hAnsi="Calibri"/>
                <w:color w:val="000000"/>
              </w:rPr>
              <w:t>19814144</w:t>
            </w:r>
          </w:p>
        </w:tc>
        <w:tc>
          <w:tcPr>
            <w:tcW w:w="1931" w:type="dxa"/>
            <w:tcBorders>
              <w:top w:val="outset" w:sz="6" w:space="0" w:color="D0D7E5"/>
              <w:left w:val="outset" w:sz="6" w:space="0" w:color="D0D7E5"/>
              <w:bottom w:val="outset" w:sz="6" w:space="0" w:color="D0D7E5"/>
              <w:right w:val="outset" w:sz="6" w:space="0" w:color="D0D7E5"/>
            </w:tcBorders>
            <w:shd w:val="clear" w:color="auto" w:fill="FFFFFF"/>
          </w:tcPr>
          <w:p w14:paraId="2F6CBC80" w14:textId="77777777" w:rsidR="00142658" w:rsidRPr="00023A4A" w:rsidRDefault="00142658" w:rsidP="00142658">
            <w:pPr>
              <w:spacing w:before="0"/>
              <w:jc w:val="left"/>
              <w:rPr>
                <w:rFonts w:ascii="Calibri" w:hAnsi="Calibri"/>
              </w:rPr>
            </w:pPr>
            <w:r w:rsidRPr="00023A4A">
              <w:rPr>
                <w:rFonts w:ascii="Calibri" w:hAnsi="Calibri"/>
              </w:rPr>
              <w:t>Pljosnati fleksibilni kabl 300/500V</w:t>
            </w:r>
          </w:p>
          <w:p w14:paraId="79884BCB" w14:textId="77777777" w:rsidR="00142658" w:rsidRPr="00023A4A" w:rsidRDefault="00142658" w:rsidP="00142658">
            <w:pPr>
              <w:spacing w:before="0"/>
              <w:jc w:val="left"/>
              <w:rPr>
                <w:rFonts w:ascii="Times New Roman" w:hAnsi="Times New Roman"/>
              </w:rPr>
            </w:pPr>
            <w:r w:rsidRPr="00023A4A">
              <w:rPr>
                <w:rFonts w:ascii="Calibri" w:hAnsi="Calibri"/>
              </w:rPr>
              <w:t>NGFLGOEU-J 12x2,5</w:t>
            </w:r>
          </w:p>
        </w:tc>
        <w:tc>
          <w:tcPr>
            <w:tcW w:w="1946" w:type="dxa"/>
            <w:tcBorders>
              <w:top w:val="outset" w:sz="6" w:space="0" w:color="D0D7E5"/>
              <w:left w:val="outset" w:sz="6" w:space="0" w:color="D0D7E5"/>
              <w:bottom w:val="outset" w:sz="6" w:space="0" w:color="D0D7E5"/>
              <w:right w:val="outset" w:sz="6" w:space="0" w:color="D0D7E5"/>
            </w:tcBorders>
            <w:shd w:val="clear" w:color="auto" w:fill="FFFFFF"/>
          </w:tcPr>
          <w:p w14:paraId="7CD0AE04" w14:textId="77777777" w:rsidR="00142658" w:rsidRPr="00023A4A" w:rsidRDefault="00142658" w:rsidP="00142658">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CB0D8A5" w14:textId="77777777" w:rsidR="00142658" w:rsidRPr="00023A4A" w:rsidRDefault="00142658" w:rsidP="00142658">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7742242" w14:textId="77777777" w:rsidR="00142658" w:rsidRPr="00023A4A" w:rsidRDefault="00142658" w:rsidP="00142658">
            <w:pPr>
              <w:spacing w:before="0"/>
              <w:jc w:val="left"/>
              <w:rPr>
                <w:rFonts w:ascii="Times New Roman" w:hAnsi="Times New Roman"/>
              </w:rPr>
            </w:pPr>
            <w:r w:rsidRPr="00023A4A">
              <w:rPr>
                <w:rFonts w:ascii="Calibri" w:hAnsi="Calibri"/>
                <w:color w:val="000000"/>
              </w:rPr>
              <w:t>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D53229C" w14:textId="77777777" w:rsidR="00142658" w:rsidRPr="00023A4A" w:rsidRDefault="00142658" w:rsidP="00142658">
            <w:pPr>
              <w:jc w:val="cente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9636BFA" w14:textId="77777777" w:rsidR="00142658" w:rsidRPr="00023A4A" w:rsidRDefault="00142658" w:rsidP="00142658">
            <w:pPr>
              <w:spacing w:before="0"/>
              <w:jc w:val="right"/>
              <w:rPr>
                <w:rFonts w:ascii="Times New Roman" w:hAnsi="Times New Roman"/>
              </w:rPr>
            </w:pPr>
            <w:r w:rsidRPr="00023A4A">
              <w:rPr>
                <w:rFonts w:ascii="Calibri" w:hAnsi="Calibri"/>
                <w:color w:val="000000"/>
              </w:rPr>
              <w:t>100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6321D3B" w14:textId="77777777" w:rsidR="00142658" w:rsidRPr="00023A4A" w:rsidRDefault="00142658" w:rsidP="00142658">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B9817E2" w14:textId="77777777" w:rsidR="00142658" w:rsidRPr="00023A4A" w:rsidRDefault="00142658" w:rsidP="00142658">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4D8FC77" w14:textId="77777777" w:rsidR="00142658" w:rsidRPr="00023A4A" w:rsidRDefault="00142658" w:rsidP="00142658">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35A2006" w14:textId="77777777" w:rsidR="00142658" w:rsidRPr="00023A4A" w:rsidRDefault="00142658" w:rsidP="00142658">
            <w:pPr>
              <w:spacing w:before="0"/>
              <w:jc w:val="right"/>
              <w:rPr>
                <w:rFonts w:ascii="Times New Roman" w:hAnsi="Times New Roman"/>
              </w:rPr>
            </w:pPr>
          </w:p>
        </w:tc>
      </w:tr>
    </w:tbl>
    <w:p w14:paraId="006BE57B" w14:textId="77777777" w:rsidR="00F3677A" w:rsidRPr="00023A4A" w:rsidRDefault="00F3677A" w:rsidP="0046161E">
      <w:pPr>
        <w:spacing w:before="0"/>
        <w:contextualSpacing/>
        <w:rPr>
          <w:rFonts w:cs="Arial"/>
        </w:rPr>
      </w:pPr>
    </w:p>
    <w:p w14:paraId="464F59C1" w14:textId="77777777" w:rsidR="00A6538A" w:rsidRPr="00023A4A" w:rsidRDefault="00A6538A" w:rsidP="0046161E">
      <w:pPr>
        <w:spacing w:before="0"/>
        <w:contextualSpacing/>
        <w:rPr>
          <w:rFonts w:cs="Arial"/>
        </w:rPr>
      </w:pPr>
    </w:p>
    <w:p w14:paraId="6D33122F" w14:textId="77777777" w:rsidR="00A6538A" w:rsidRPr="00023A4A" w:rsidRDefault="00A6538A" w:rsidP="0046161E">
      <w:pPr>
        <w:spacing w:before="0"/>
        <w:contextualSpacing/>
        <w:rPr>
          <w:rFonts w:cs="Arial"/>
        </w:rPr>
      </w:pPr>
    </w:p>
    <w:p w14:paraId="5B4D8EE8" w14:textId="77777777" w:rsidR="00A6538A" w:rsidRPr="00023A4A" w:rsidRDefault="00A6538A" w:rsidP="0046161E">
      <w:pPr>
        <w:spacing w:before="0"/>
        <w:contextualSpacing/>
        <w:rPr>
          <w:rFonts w:cs="Arial"/>
        </w:rPr>
      </w:pPr>
    </w:p>
    <w:p w14:paraId="4970419B" w14:textId="77777777" w:rsidR="00A6538A" w:rsidRPr="00023A4A" w:rsidRDefault="00A6538A" w:rsidP="0046161E">
      <w:pPr>
        <w:spacing w:before="0"/>
        <w:contextualSpacing/>
        <w:rPr>
          <w:rFonts w:cs="Arial"/>
        </w:rPr>
      </w:pPr>
    </w:p>
    <w:p w14:paraId="7291C3A7" w14:textId="77777777" w:rsidR="00A6538A" w:rsidRPr="00023A4A" w:rsidRDefault="00A6538A" w:rsidP="0046161E">
      <w:pPr>
        <w:spacing w:before="0"/>
        <w:contextualSpacing/>
        <w:rPr>
          <w:rFonts w:cs="Arial"/>
        </w:rPr>
      </w:pPr>
    </w:p>
    <w:p w14:paraId="5D0BD088" w14:textId="77777777" w:rsidR="00A6538A" w:rsidRPr="00023A4A" w:rsidRDefault="00A6538A" w:rsidP="0046161E">
      <w:pPr>
        <w:spacing w:before="0"/>
        <w:contextualSpacing/>
        <w:rPr>
          <w:rFonts w:cs="Arial"/>
        </w:rPr>
      </w:pPr>
    </w:p>
    <w:p w14:paraId="294BDCC8" w14:textId="77777777" w:rsidR="00A6538A" w:rsidRPr="00023A4A" w:rsidRDefault="00A6538A" w:rsidP="0046161E">
      <w:pPr>
        <w:spacing w:before="0"/>
        <w:contextualSpacing/>
        <w:rPr>
          <w:rFonts w:cs="Arial"/>
        </w:rPr>
      </w:pPr>
    </w:p>
    <w:p w14:paraId="5E61A34B" w14:textId="77777777" w:rsidR="00A6538A" w:rsidRPr="00023A4A" w:rsidRDefault="00A6538A" w:rsidP="0046161E">
      <w:pPr>
        <w:spacing w:before="0"/>
        <w:contextualSpacing/>
        <w:rPr>
          <w:rFonts w:cs="Arial"/>
        </w:rPr>
      </w:pPr>
    </w:p>
    <w:p w14:paraId="62C26EC1" w14:textId="77777777" w:rsidR="00A6538A" w:rsidRPr="00023A4A" w:rsidRDefault="00A6538A" w:rsidP="0046161E">
      <w:pPr>
        <w:spacing w:before="0"/>
        <w:contextualSpacing/>
        <w:rPr>
          <w:rFonts w:cs="Arial"/>
        </w:rPr>
      </w:pPr>
    </w:p>
    <w:p w14:paraId="581FBB47" w14:textId="77777777" w:rsidR="000D1475" w:rsidRPr="00023A4A" w:rsidRDefault="000D1475" w:rsidP="0046161E">
      <w:pPr>
        <w:spacing w:before="0"/>
        <w:contextualSpacing/>
        <w:rPr>
          <w:rFonts w:cs="Arial"/>
        </w:rPr>
      </w:pPr>
    </w:p>
    <w:p w14:paraId="5460727A" w14:textId="77777777" w:rsidR="000D1475" w:rsidRPr="00023A4A" w:rsidRDefault="000D1475" w:rsidP="0046161E">
      <w:pPr>
        <w:spacing w:before="0"/>
        <w:contextualSpacing/>
        <w:rPr>
          <w:rFonts w:cs="Arial"/>
        </w:rPr>
      </w:pPr>
    </w:p>
    <w:p w14:paraId="13148A70" w14:textId="77777777" w:rsidR="000D1475" w:rsidRPr="00023A4A" w:rsidRDefault="000D1475" w:rsidP="0046161E">
      <w:pPr>
        <w:spacing w:before="0"/>
        <w:contextualSpacing/>
        <w:rPr>
          <w:rFonts w:cs="Arial"/>
        </w:rPr>
      </w:pPr>
    </w:p>
    <w:p w14:paraId="160FB58B" w14:textId="77777777" w:rsidR="0046161E" w:rsidRPr="00023A4A" w:rsidRDefault="0046161E" w:rsidP="0046161E">
      <w:pPr>
        <w:spacing w:before="0"/>
        <w:contextualSpacing/>
        <w:rPr>
          <w:rFonts w:cs="Arial"/>
        </w:rPr>
      </w:pPr>
      <w:r w:rsidRPr="00023A4A">
        <w:rPr>
          <w:rFonts w:cs="Arial"/>
        </w:rPr>
        <w:t>Табела 1.</w:t>
      </w:r>
    </w:p>
    <w:tbl>
      <w:tblPr>
        <w:tblpPr w:leftFromText="141" w:rightFromText="141" w:vertAnchor="text" w:horzAnchor="page" w:tblpX="2292" w:tblpY="2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46161E" w:rsidRPr="00023A4A" w14:paraId="176C2E97" w14:textId="77777777" w:rsidTr="00B805DC">
        <w:trPr>
          <w:trHeight w:val="418"/>
        </w:trPr>
        <w:tc>
          <w:tcPr>
            <w:tcW w:w="568" w:type="dxa"/>
            <w:vAlign w:val="center"/>
          </w:tcPr>
          <w:p w14:paraId="73B45A94" w14:textId="77777777" w:rsidR="0046161E" w:rsidRPr="00023A4A" w:rsidRDefault="0046161E" w:rsidP="00B805DC">
            <w:pPr>
              <w:spacing w:before="0"/>
              <w:contextualSpacing/>
              <w:jc w:val="center"/>
              <w:rPr>
                <w:rFonts w:cs="Arial"/>
                <w:b/>
                <w:lang w:val="sr-Latn-CS"/>
              </w:rPr>
            </w:pPr>
            <w:r w:rsidRPr="00023A4A">
              <w:rPr>
                <w:rFonts w:cs="Arial"/>
                <w:b/>
              </w:rPr>
              <w:t>I</w:t>
            </w:r>
          </w:p>
        </w:tc>
        <w:tc>
          <w:tcPr>
            <w:tcW w:w="6740" w:type="dxa"/>
            <w:vAlign w:val="center"/>
          </w:tcPr>
          <w:p w14:paraId="6903CBBC" w14:textId="77777777" w:rsidR="0046161E" w:rsidRPr="00023A4A" w:rsidRDefault="0046161E" w:rsidP="00B805DC">
            <w:pPr>
              <w:spacing w:before="0"/>
              <w:contextualSpacing/>
              <w:jc w:val="center"/>
              <w:rPr>
                <w:rFonts w:cs="Arial"/>
                <w:b/>
              </w:rPr>
            </w:pPr>
            <w:r w:rsidRPr="00023A4A">
              <w:rPr>
                <w:rFonts w:cs="Arial"/>
                <w:b/>
              </w:rPr>
              <w:t xml:space="preserve">УКУПНО ПОНУЂЕНА ЦЕНА  </w:t>
            </w:r>
            <w:r w:rsidR="001A307F" w:rsidRPr="00023A4A">
              <w:rPr>
                <w:rFonts w:cs="Arial"/>
                <w:b/>
                <w:lang w:val="sr-Cyrl-RS"/>
              </w:rPr>
              <w:t xml:space="preserve">дин/Еур </w:t>
            </w:r>
            <w:r w:rsidRPr="00023A4A">
              <w:rPr>
                <w:rFonts w:cs="Arial"/>
                <w:b/>
              </w:rPr>
              <w:t>без ПДВ</w:t>
            </w:r>
          </w:p>
          <w:p w14:paraId="51ABE1C2" w14:textId="77777777" w:rsidR="0046161E" w:rsidRPr="00023A4A" w:rsidRDefault="0046161E" w:rsidP="00B805DC">
            <w:pPr>
              <w:spacing w:before="0"/>
              <w:contextualSpacing/>
              <w:jc w:val="center"/>
              <w:rPr>
                <w:rFonts w:cs="Arial"/>
                <w:b/>
              </w:rPr>
            </w:pPr>
            <w:r w:rsidRPr="00023A4A">
              <w:rPr>
                <w:rFonts w:cs="Arial"/>
                <w:b/>
                <w:color w:val="000000"/>
              </w:rPr>
              <w:t xml:space="preserve">(збир колоне бр. </w:t>
            </w:r>
            <w:r w:rsidRPr="00023A4A">
              <w:rPr>
                <w:rFonts w:cs="Arial"/>
                <w:b/>
                <w:color w:val="000000"/>
                <w:lang w:val="sr-Cyrl-CS"/>
              </w:rPr>
              <w:t>1</w:t>
            </w:r>
            <w:r w:rsidRPr="00023A4A">
              <w:rPr>
                <w:rFonts w:cs="Arial"/>
                <w:b/>
                <w:color w:val="000000"/>
              </w:rPr>
              <w:t>2)</w:t>
            </w:r>
          </w:p>
        </w:tc>
        <w:tc>
          <w:tcPr>
            <w:tcW w:w="2610" w:type="dxa"/>
          </w:tcPr>
          <w:p w14:paraId="4A00AFFC" w14:textId="77777777" w:rsidR="0046161E" w:rsidRPr="00023A4A" w:rsidRDefault="0046161E" w:rsidP="00B805DC">
            <w:pPr>
              <w:spacing w:before="0"/>
              <w:contextualSpacing/>
              <w:rPr>
                <w:rFonts w:cs="Arial"/>
                <w:color w:val="FF0000"/>
              </w:rPr>
            </w:pPr>
          </w:p>
        </w:tc>
      </w:tr>
      <w:tr w:rsidR="0046161E" w:rsidRPr="00023A4A" w14:paraId="2DEB73AB" w14:textId="77777777" w:rsidTr="00B805DC">
        <w:trPr>
          <w:trHeight w:val="526"/>
        </w:trPr>
        <w:tc>
          <w:tcPr>
            <w:tcW w:w="568" w:type="dxa"/>
            <w:tcBorders>
              <w:bottom w:val="single" w:sz="4" w:space="0" w:color="auto"/>
            </w:tcBorders>
            <w:vAlign w:val="center"/>
          </w:tcPr>
          <w:p w14:paraId="2C441ABE" w14:textId="77777777" w:rsidR="0046161E" w:rsidRPr="00023A4A" w:rsidRDefault="0046161E" w:rsidP="00B805DC">
            <w:pPr>
              <w:spacing w:before="0"/>
              <w:contextualSpacing/>
              <w:jc w:val="center"/>
              <w:rPr>
                <w:rFonts w:cs="Arial"/>
                <w:b/>
                <w:lang w:val="sr-Latn-CS"/>
              </w:rPr>
            </w:pPr>
            <w:r w:rsidRPr="00023A4A">
              <w:rPr>
                <w:rFonts w:cs="Arial"/>
                <w:b/>
                <w:lang w:val="sr-Latn-CS"/>
              </w:rPr>
              <w:t>II</w:t>
            </w:r>
          </w:p>
        </w:tc>
        <w:tc>
          <w:tcPr>
            <w:tcW w:w="6740" w:type="dxa"/>
            <w:tcBorders>
              <w:bottom w:val="single" w:sz="4" w:space="0" w:color="auto"/>
              <w:right w:val="single" w:sz="4" w:space="0" w:color="auto"/>
            </w:tcBorders>
            <w:vAlign w:val="center"/>
          </w:tcPr>
          <w:p w14:paraId="4BC2B43A" w14:textId="77777777" w:rsidR="0046161E" w:rsidRPr="00023A4A" w:rsidRDefault="0046161E" w:rsidP="00B805DC">
            <w:pPr>
              <w:spacing w:before="0"/>
              <w:contextualSpacing/>
              <w:jc w:val="center"/>
              <w:rPr>
                <w:rFonts w:cs="Arial"/>
                <w:b/>
                <w:color w:val="00B050"/>
              </w:rPr>
            </w:pPr>
            <w:r w:rsidRPr="00023A4A">
              <w:rPr>
                <w:rFonts w:cs="Arial"/>
                <w:b/>
              </w:rPr>
              <w:t>УКУПАН ИЗНОС  ПДВ</w:t>
            </w:r>
          </w:p>
        </w:tc>
        <w:tc>
          <w:tcPr>
            <w:tcW w:w="2610" w:type="dxa"/>
            <w:tcBorders>
              <w:bottom w:val="single" w:sz="4" w:space="0" w:color="auto"/>
              <w:right w:val="single" w:sz="4" w:space="0" w:color="auto"/>
            </w:tcBorders>
          </w:tcPr>
          <w:p w14:paraId="078900AC" w14:textId="77777777" w:rsidR="0046161E" w:rsidRPr="00023A4A" w:rsidRDefault="0046161E" w:rsidP="00B805DC">
            <w:pPr>
              <w:spacing w:before="0"/>
              <w:contextualSpacing/>
              <w:rPr>
                <w:rFonts w:cs="Arial"/>
                <w:color w:val="FF0000"/>
              </w:rPr>
            </w:pPr>
          </w:p>
        </w:tc>
      </w:tr>
      <w:tr w:rsidR="0046161E" w:rsidRPr="00023A4A" w14:paraId="6792919B" w14:textId="77777777" w:rsidTr="00B805DC">
        <w:trPr>
          <w:trHeight w:val="406"/>
        </w:trPr>
        <w:tc>
          <w:tcPr>
            <w:tcW w:w="568" w:type="dxa"/>
            <w:tcBorders>
              <w:bottom w:val="single" w:sz="4" w:space="0" w:color="auto"/>
            </w:tcBorders>
            <w:vAlign w:val="center"/>
          </w:tcPr>
          <w:p w14:paraId="3CC12EE7" w14:textId="77777777" w:rsidR="0046161E" w:rsidRPr="00023A4A" w:rsidRDefault="0046161E" w:rsidP="00B805DC">
            <w:pPr>
              <w:spacing w:before="0"/>
              <w:contextualSpacing/>
              <w:jc w:val="center"/>
              <w:rPr>
                <w:rFonts w:cs="Arial"/>
                <w:b/>
                <w:lang w:val="sr-Latn-CS"/>
              </w:rPr>
            </w:pPr>
            <w:r w:rsidRPr="00023A4A">
              <w:rPr>
                <w:rFonts w:cs="Arial"/>
                <w:b/>
                <w:lang w:val="sr-Latn-CS"/>
              </w:rPr>
              <w:t>III</w:t>
            </w:r>
          </w:p>
        </w:tc>
        <w:tc>
          <w:tcPr>
            <w:tcW w:w="6740" w:type="dxa"/>
            <w:tcBorders>
              <w:bottom w:val="single" w:sz="4" w:space="0" w:color="auto"/>
              <w:right w:val="single" w:sz="4" w:space="0" w:color="auto"/>
            </w:tcBorders>
            <w:vAlign w:val="center"/>
          </w:tcPr>
          <w:p w14:paraId="5A312E35" w14:textId="77777777" w:rsidR="0046161E" w:rsidRPr="00023A4A" w:rsidRDefault="0046161E" w:rsidP="00B805DC">
            <w:pPr>
              <w:spacing w:before="0"/>
              <w:contextualSpacing/>
              <w:jc w:val="center"/>
              <w:rPr>
                <w:rFonts w:cs="Arial"/>
                <w:b/>
              </w:rPr>
            </w:pPr>
            <w:r w:rsidRPr="00023A4A">
              <w:rPr>
                <w:rFonts w:cs="Arial"/>
                <w:b/>
              </w:rPr>
              <w:t xml:space="preserve">УКУПНО ПОНУЂЕНА ЦЕНА  </w:t>
            </w:r>
            <w:r w:rsidR="001A307F" w:rsidRPr="00023A4A">
              <w:rPr>
                <w:rFonts w:cs="Arial"/>
                <w:b/>
                <w:lang w:val="sr-Cyrl-RS"/>
              </w:rPr>
              <w:t xml:space="preserve"> дин/Еур </w:t>
            </w:r>
            <w:r w:rsidRPr="00023A4A">
              <w:rPr>
                <w:rFonts w:cs="Arial"/>
                <w:b/>
              </w:rPr>
              <w:t>са ПДВ</w:t>
            </w:r>
          </w:p>
          <w:p w14:paraId="2BC67C60" w14:textId="77777777" w:rsidR="0046161E" w:rsidRPr="00023A4A" w:rsidRDefault="0046161E" w:rsidP="00B805DC">
            <w:pPr>
              <w:spacing w:before="0"/>
              <w:contextualSpacing/>
              <w:jc w:val="center"/>
              <w:rPr>
                <w:rFonts w:cs="Arial"/>
                <w:b/>
              </w:rPr>
            </w:pPr>
            <w:r w:rsidRPr="00023A4A">
              <w:rPr>
                <w:rFonts w:cs="Arial"/>
                <w:b/>
              </w:rPr>
              <w:t>(ред. бр.</w:t>
            </w:r>
            <w:r w:rsidRPr="00023A4A">
              <w:rPr>
                <w:rFonts w:cs="Arial"/>
                <w:b/>
                <w:lang w:val="sr-Latn-CS"/>
              </w:rPr>
              <w:t>I</w:t>
            </w:r>
            <w:r w:rsidRPr="00023A4A">
              <w:rPr>
                <w:rFonts w:cs="Arial"/>
                <w:b/>
              </w:rPr>
              <w:t>+ред.бр.</w:t>
            </w:r>
            <w:r w:rsidRPr="00023A4A">
              <w:rPr>
                <w:rFonts w:cs="Arial"/>
                <w:b/>
                <w:lang w:val="sr-Latn-CS"/>
              </w:rPr>
              <w:t>II</w:t>
            </w:r>
            <w:r w:rsidRPr="00023A4A">
              <w:rPr>
                <w:rFonts w:cs="Arial"/>
                <w:b/>
              </w:rPr>
              <w:t>)</w:t>
            </w:r>
          </w:p>
        </w:tc>
        <w:tc>
          <w:tcPr>
            <w:tcW w:w="2610" w:type="dxa"/>
            <w:tcBorders>
              <w:bottom w:val="single" w:sz="4" w:space="0" w:color="auto"/>
              <w:right w:val="single" w:sz="4" w:space="0" w:color="auto"/>
            </w:tcBorders>
          </w:tcPr>
          <w:p w14:paraId="789E2F89" w14:textId="77777777" w:rsidR="0046161E" w:rsidRPr="00023A4A" w:rsidRDefault="0046161E" w:rsidP="00B805DC">
            <w:pPr>
              <w:spacing w:before="0"/>
              <w:contextualSpacing/>
              <w:rPr>
                <w:rFonts w:cs="Arial"/>
                <w:color w:val="FF0000"/>
              </w:rPr>
            </w:pPr>
          </w:p>
        </w:tc>
      </w:tr>
    </w:tbl>
    <w:p w14:paraId="7CE8C471" w14:textId="77777777" w:rsidR="0046161E" w:rsidRPr="00023A4A" w:rsidRDefault="0046161E" w:rsidP="0046161E">
      <w:pPr>
        <w:spacing w:before="0"/>
        <w:contextualSpacing/>
        <w:rPr>
          <w:rFonts w:cs="Arial"/>
        </w:rPr>
      </w:pPr>
    </w:p>
    <w:p w14:paraId="08C51ACA" w14:textId="77777777" w:rsidR="0046161E" w:rsidRPr="00023A4A" w:rsidRDefault="0046161E" w:rsidP="0046161E">
      <w:pPr>
        <w:spacing w:before="0"/>
        <w:contextualSpacing/>
        <w:rPr>
          <w:rFonts w:cs="Arial"/>
          <w:i/>
          <w:color w:val="00B0F0"/>
          <w:u w:val="single"/>
        </w:rPr>
      </w:pPr>
    </w:p>
    <w:p w14:paraId="0CA1750D" w14:textId="77777777" w:rsidR="0046161E" w:rsidRPr="00023A4A" w:rsidRDefault="0046161E" w:rsidP="0046161E">
      <w:pPr>
        <w:spacing w:before="0"/>
        <w:rPr>
          <w:rFonts w:cs="Arial"/>
          <w:i/>
          <w:color w:val="00B0F0"/>
          <w:u w:val="single"/>
        </w:rPr>
      </w:pPr>
    </w:p>
    <w:p w14:paraId="29143A02" w14:textId="77777777" w:rsidR="0046161E" w:rsidRPr="00023A4A" w:rsidRDefault="0046161E" w:rsidP="0046161E">
      <w:pPr>
        <w:spacing w:before="0"/>
        <w:rPr>
          <w:rFonts w:cs="Arial"/>
          <w:i/>
          <w:color w:val="00B0F0"/>
          <w:u w:val="single"/>
        </w:rPr>
      </w:pPr>
    </w:p>
    <w:p w14:paraId="080220BE" w14:textId="77777777" w:rsidR="0046161E" w:rsidRPr="00023A4A" w:rsidRDefault="0046161E" w:rsidP="0046161E">
      <w:pPr>
        <w:spacing w:before="0"/>
        <w:rPr>
          <w:rFonts w:cs="Arial"/>
          <w:i/>
          <w:color w:val="00B0F0"/>
          <w:u w:val="single"/>
        </w:rPr>
      </w:pPr>
    </w:p>
    <w:p w14:paraId="54AECD79" w14:textId="77777777" w:rsidR="0046161E" w:rsidRPr="00023A4A" w:rsidRDefault="0046161E" w:rsidP="0046161E">
      <w:pPr>
        <w:spacing w:before="0"/>
        <w:rPr>
          <w:rFonts w:cs="Arial"/>
          <w:i/>
          <w:color w:val="00B0F0"/>
          <w:u w:val="single"/>
        </w:rPr>
      </w:pPr>
    </w:p>
    <w:p w14:paraId="510D7A7D" w14:textId="77777777" w:rsidR="0046161E" w:rsidRPr="00023A4A" w:rsidRDefault="0046161E" w:rsidP="0046161E">
      <w:pPr>
        <w:spacing w:before="0"/>
        <w:rPr>
          <w:rFonts w:cs="Arial"/>
          <w:i/>
          <w:color w:val="00B0F0"/>
          <w:u w:val="single"/>
        </w:rPr>
      </w:pPr>
    </w:p>
    <w:p w14:paraId="0D20FDF5" w14:textId="77777777" w:rsidR="00F3677A" w:rsidRPr="00023A4A" w:rsidRDefault="00F3677A" w:rsidP="0046161E">
      <w:pPr>
        <w:spacing w:before="0"/>
        <w:rPr>
          <w:rFonts w:cs="Arial"/>
        </w:rPr>
      </w:pPr>
    </w:p>
    <w:p w14:paraId="45BB4CBC" w14:textId="77777777" w:rsidR="00F3677A" w:rsidRPr="00023A4A" w:rsidRDefault="00F3677A" w:rsidP="0046161E">
      <w:pPr>
        <w:spacing w:before="0"/>
        <w:rPr>
          <w:rFonts w:cs="Arial"/>
        </w:rPr>
      </w:pPr>
    </w:p>
    <w:p w14:paraId="3D7BB2FF" w14:textId="77777777" w:rsidR="00F3677A" w:rsidRPr="00023A4A" w:rsidRDefault="00F3677A" w:rsidP="0046161E">
      <w:pPr>
        <w:spacing w:before="0"/>
        <w:rPr>
          <w:rFonts w:cs="Arial"/>
        </w:rPr>
      </w:pPr>
    </w:p>
    <w:p w14:paraId="4D8EAD4A" w14:textId="77777777" w:rsidR="0046161E" w:rsidRPr="00023A4A" w:rsidRDefault="0046161E" w:rsidP="0046161E">
      <w:pPr>
        <w:spacing w:before="0"/>
        <w:rPr>
          <w:rFonts w:cs="Arial"/>
        </w:rPr>
      </w:pPr>
      <w:r w:rsidRPr="00023A4A">
        <w:rPr>
          <w:rFonts w:cs="Arial"/>
        </w:rPr>
        <w:t>Табела 2.</w:t>
      </w:r>
    </w:p>
    <w:tbl>
      <w:tblPr>
        <w:tblpPr w:leftFromText="180" w:rightFromText="180" w:vertAnchor="text" w:horzAnchor="page" w:tblpX="2349" w:tblpY="122"/>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2581"/>
      </w:tblGrid>
      <w:tr w:rsidR="0046161E" w:rsidRPr="00023A4A" w14:paraId="5C549A4F" w14:textId="77777777" w:rsidTr="00B805DC">
        <w:trPr>
          <w:trHeight w:val="568"/>
        </w:trPr>
        <w:tc>
          <w:tcPr>
            <w:tcW w:w="3382" w:type="dxa"/>
            <w:vMerge w:val="restart"/>
            <w:shd w:val="clear" w:color="auto" w:fill="auto"/>
            <w:vAlign w:val="center"/>
          </w:tcPr>
          <w:p w14:paraId="759AC2C0" w14:textId="77777777" w:rsidR="0046161E" w:rsidRPr="00023A4A" w:rsidRDefault="0046161E" w:rsidP="00B805DC">
            <w:pPr>
              <w:spacing w:before="0"/>
              <w:rPr>
                <w:rFonts w:cs="Arial"/>
              </w:rPr>
            </w:pPr>
            <w:r w:rsidRPr="00023A4A">
              <w:rPr>
                <w:rFonts w:cs="Arial"/>
              </w:rPr>
              <w:t>Посебно исказани трошкови који су укључени у укупно понуђену цену без ПДВ-а</w:t>
            </w:r>
          </w:p>
          <w:p w14:paraId="4D2E3BE8" w14:textId="77777777" w:rsidR="0046161E" w:rsidRPr="00023A4A" w:rsidRDefault="0046161E" w:rsidP="00B805DC">
            <w:pPr>
              <w:spacing w:before="0"/>
              <w:rPr>
                <w:rFonts w:cs="Arial"/>
                <w:lang w:val="sr-Latn-CS"/>
              </w:rPr>
            </w:pPr>
            <w:r w:rsidRPr="00023A4A">
              <w:rPr>
                <w:rFonts w:cs="Arial"/>
              </w:rPr>
              <w:t xml:space="preserve">(цена из реда бр. </w:t>
            </w:r>
            <w:r w:rsidRPr="00023A4A">
              <w:rPr>
                <w:rFonts w:cs="Arial"/>
                <w:lang w:val="sr-Latn-CS"/>
              </w:rPr>
              <w:t>I</w:t>
            </w:r>
            <w:r w:rsidRPr="00023A4A">
              <w:rPr>
                <w:rFonts w:cs="Arial"/>
              </w:rPr>
              <w:t>) уколико исти постоје као засебни трошкови</w:t>
            </w:r>
            <w:r w:rsidRPr="00023A4A">
              <w:rPr>
                <w:rFonts w:cs="Arial"/>
                <w:lang w:val="sr-Latn-CS"/>
              </w:rPr>
              <w:t>)</w:t>
            </w:r>
          </w:p>
        </w:tc>
        <w:tc>
          <w:tcPr>
            <w:tcW w:w="3960" w:type="dxa"/>
            <w:shd w:val="clear" w:color="auto" w:fill="auto"/>
            <w:vAlign w:val="center"/>
          </w:tcPr>
          <w:p w14:paraId="01BD0C60" w14:textId="77777777" w:rsidR="0046161E" w:rsidRPr="00023A4A" w:rsidRDefault="0046161E" w:rsidP="00B805DC">
            <w:pPr>
              <w:spacing w:before="0"/>
              <w:rPr>
                <w:rFonts w:cs="Arial"/>
              </w:rPr>
            </w:pPr>
            <w:r w:rsidRPr="00023A4A">
              <w:rPr>
                <w:rFonts w:cs="Arial"/>
              </w:rPr>
              <w:t>Трошкови царине</w:t>
            </w:r>
          </w:p>
        </w:tc>
        <w:tc>
          <w:tcPr>
            <w:tcW w:w="2581" w:type="dxa"/>
          </w:tcPr>
          <w:p w14:paraId="4C90713A" w14:textId="77777777" w:rsidR="0046161E" w:rsidRPr="00023A4A" w:rsidRDefault="001A307F" w:rsidP="001A307F">
            <w:pPr>
              <w:spacing w:before="0"/>
              <w:jc w:val="center"/>
              <w:rPr>
                <w:rFonts w:cs="Arial"/>
                <w:lang w:val="sr-Cyrl-RS"/>
              </w:rPr>
            </w:pPr>
            <w:r w:rsidRPr="00023A4A">
              <w:rPr>
                <w:rFonts w:cs="Arial"/>
              </w:rPr>
              <w:t>Д</w:t>
            </w:r>
            <w:r w:rsidR="0046161E" w:rsidRPr="00023A4A">
              <w:rPr>
                <w:rFonts w:cs="Arial"/>
              </w:rPr>
              <w:t>инара</w:t>
            </w:r>
            <w:r w:rsidRPr="00023A4A">
              <w:rPr>
                <w:rFonts w:cs="Arial"/>
                <w:lang w:val="sr-Cyrl-RS"/>
              </w:rPr>
              <w:t>/еура</w:t>
            </w:r>
          </w:p>
        </w:tc>
      </w:tr>
      <w:tr w:rsidR="001A307F" w:rsidRPr="00023A4A" w14:paraId="1CC22D0E" w14:textId="77777777" w:rsidTr="00B805DC">
        <w:trPr>
          <w:trHeight w:val="525"/>
        </w:trPr>
        <w:tc>
          <w:tcPr>
            <w:tcW w:w="3382" w:type="dxa"/>
            <w:vMerge/>
            <w:shd w:val="clear" w:color="auto" w:fill="auto"/>
          </w:tcPr>
          <w:p w14:paraId="34B0AA2F" w14:textId="77777777" w:rsidR="001A307F" w:rsidRPr="00023A4A" w:rsidRDefault="001A307F" w:rsidP="001A307F">
            <w:pPr>
              <w:spacing w:before="0"/>
              <w:rPr>
                <w:rFonts w:cs="Arial"/>
              </w:rPr>
            </w:pPr>
          </w:p>
        </w:tc>
        <w:tc>
          <w:tcPr>
            <w:tcW w:w="3960" w:type="dxa"/>
            <w:shd w:val="clear" w:color="auto" w:fill="auto"/>
            <w:vAlign w:val="center"/>
          </w:tcPr>
          <w:p w14:paraId="787D8C9C" w14:textId="77777777" w:rsidR="001A307F" w:rsidRPr="00023A4A" w:rsidRDefault="001A307F" w:rsidP="001A307F">
            <w:pPr>
              <w:spacing w:before="0"/>
              <w:rPr>
                <w:rFonts w:cs="Arial"/>
              </w:rPr>
            </w:pPr>
            <w:r w:rsidRPr="00023A4A">
              <w:rPr>
                <w:rFonts w:cs="Arial"/>
              </w:rPr>
              <w:t>Трошкови превоза</w:t>
            </w:r>
          </w:p>
        </w:tc>
        <w:tc>
          <w:tcPr>
            <w:tcW w:w="2581" w:type="dxa"/>
          </w:tcPr>
          <w:p w14:paraId="03883E14" w14:textId="77777777" w:rsidR="001A307F" w:rsidRPr="00023A4A" w:rsidRDefault="001A307F" w:rsidP="001A307F">
            <w:pPr>
              <w:spacing w:before="0"/>
              <w:jc w:val="center"/>
              <w:rPr>
                <w:rFonts w:cs="Arial"/>
              </w:rPr>
            </w:pPr>
            <w:r w:rsidRPr="00023A4A">
              <w:rPr>
                <w:rFonts w:cs="Arial"/>
              </w:rPr>
              <w:t>Динара</w:t>
            </w:r>
            <w:r w:rsidRPr="00023A4A">
              <w:rPr>
                <w:rFonts w:cs="Arial"/>
                <w:lang w:val="sr-Cyrl-RS"/>
              </w:rPr>
              <w:t>/еура</w:t>
            </w:r>
          </w:p>
        </w:tc>
      </w:tr>
      <w:tr w:rsidR="001A307F" w:rsidRPr="00023A4A" w14:paraId="7C75D640" w14:textId="77777777" w:rsidTr="00B805DC">
        <w:trPr>
          <w:trHeight w:val="534"/>
        </w:trPr>
        <w:tc>
          <w:tcPr>
            <w:tcW w:w="3382" w:type="dxa"/>
            <w:vMerge/>
            <w:shd w:val="clear" w:color="auto" w:fill="auto"/>
          </w:tcPr>
          <w:p w14:paraId="604736DE" w14:textId="77777777" w:rsidR="001A307F" w:rsidRPr="00023A4A" w:rsidRDefault="001A307F" w:rsidP="001A307F">
            <w:pPr>
              <w:spacing w:before="0"/>
              <w:rPr>
                <w:rFonts w:cs="Arial"/>
              </w:rPr>
            </w:pPr>
          </w:p>
        </w:tc>
        <w:tc>
          <w:tcPr>
            <w:tcW w:w="3960" w:type="dxa"/>
            <w:shd w:val="clear" w:color="auto" w:fill="auto"/>
            <w:vAlign w:val="center"/>
          </w:tcPr>
          <w:p w14:paraId="2710D91D" w14:textId="77777777" w:rsidR="001A307F" w:rsidRPr="00023A4A" w:rsidRDefault="001A307F" w:rsidP="001A307F">
            <w:pPr>
              <w:spacing w:before="0"/>
              <w:rPr>
                <w:rFonts w:cs="Arial"/>
                <w:lang w:val="sr-Cyrl-CS"/>
              </w:rPr>
            </w:pPr>
            <w:r w:rsidRPr="00023A4A">
              <w:rPr>
                <w:rFonts w:cs="Arial"/>
              </w:rPr>
              <w:t>Остали трошкови</w:t>
            </w:r>
            <w:r w:rsidRPr="00023A4A">
              <w:rPr>
                <w:rFonts w:cs="Arial"/>
                <w:lang w:val="sr-Cyrl-CS"/>
              </w:rPr>
              <w:t xml:space="preserve"> (</w:t>
            </w:r>
            <w:r w:rsidRPr="00023A4A">
              <w:rPr>
                <w:rFonts w:cs="Arial"/>
                <w:i/>
                <w:lang w:val="sr-Cyrl-CS"/>
              </w:rPr>
              <w:t>навести</w:t>
            </w:r>
            <w:r w:rsidRPr="00023A4A">
              <w:rPr>
                <w:rFonts w:cs="Arial"/>
                <w:lang w:val="sr-Cyrl-CS"/>
              </w:rPr>
              <w:t>)</w:t>
            </w:r>
          </w:p>
        </w:tc>
        <w:tc>
          <w:tcPr>
            <w:tcW w:w="2581" w:type="dxa"/>
          </w:tcPr>
          <w:p w14:paraId="4C65E7AE" w14:textId="77777777" w:rsidR="001A307F" w:rsidRPr="00023A4A" w:rsidRDefault="001A307F" w:rsidP="001A307F">
            <w:pPr>
              <w:spacing w:before="0"/>
              <w:jc w:val="center"/>
              <w:rPr>
                <w:rFonts w:cs="Arial"/>
              </w:rPr>
            </w:pPr>
            <w:r w:rsidRPr="00023A4A">
              <w:rPr>
                <w:rFonts w:cs="Arial"/>
              </w:rPr>
              <w:t>Динара</w:t>
            </w:r>
            <w:r w:rsidRPr="00023A4A">
              <w:rPr>
                <w:rFonts w:cs="Arial"/>
                <w:lang w:val="sr-Cyrl-RS"/>
              </w:rPr>
              <w:t>/еура</w:t>
            </w:r>
          </w:p>
        </w:tc>
      </w:tr>
    </w:tbl>
    <w:p w14:paraId="4FA93F7F" w14:textId="77777777" w:rsidR="0046161E" w:rsidRPr="00023A4A" w:rsidRDefault="0046161E" w:rsidP="0046161E">
      <w:pPr>
        <w:widowControl w:val="0"/>
        <w:spacing w:before="0"/>
        <w:rPr>
          <w:rFonts w:eastAsia="Arial Unicode MS" w:cs="Arial"/>
          <w:color w:val="00B0F0"/>
        </w:rPr>
      </w:pPr>
    </w:p>
    <w:p w14:paraId="2AF5DADB" w14:textId="77777777" w:rsidR="0046161E" w:rsidRPr="00023A4A" w:rsidRDefault="0046161E" w:rsidP="0046161E">
      <w:pPr>
        <w:widowControl w:val="0"/>
        <w:spacing w:before="0"/>
        <w:rPr>
          <w:rFonts w:eastAsia="Arial Unicode MS" w:cs="Arial"/>
          <w:color w:val="00B0F0"/>
        </w:rPr>
      </w:pPr>
    </w:p>
    <w:p w14:paraId="34D9D6BB" w14:textId="77777777" w:rsidR="0046161E" w:rsidRPr="00023A4A" w:rsidRDefault="0046161E" w:rsidP="0046161E">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46161E" w:rsidRPr="00023A4A" w14:paraId="5CC3B975" w14:textId="77777777" w:rsidTr="00B805DC">
        <w:trPr>
          <w:jc w:val="center"/>
        </w:trPr>
        <w:tc>
          <w:tcPr>
            <w:tcW w:w="3882" w:type="dxa"/>
          </w:tcPr>
          <w:p w14:paraId="240F8F3D" w14:textId="77777777" w:rsidR="00F3677A" w:rsidRPr="00023A4A" w:rsidRDefault="00F3677A" w:rsidP="00B805DC">
            <w:pPr>
              <w:spacing w:before="60"/>
              <w:jc w:val="center"/>
              <w:rPr>
                <w:rFonts w:cs="Arial"/>
              </w:rPr>
            </w:pPr>
          </w:p>
          <w:p w14:paraId="03F6DFB2" w14:textId="77777777" w:rsidR="0046161E" w:rsidRPr="00023A4A" w:rsidRDefault="0046161E" w:rsidP="00B805DC">
            <w:pPr>
              <w:spacing w:before="60"/>
              <w:jc w:val="center"/>
              <w:rPr>
                <w:rFonts w:cs="Arial"/>
              </w:rPr>
            </w:pPr>
            <w:r w:rsidRPr="00023A4A">
              <w:rPr>
                <w:rFonts w:cs="Arial"/>
              </w:rPr>
              <w:t>Датум:</w:t>
            </w:r>
          </w:p>
        </w:tc>
        <w:tc>
          <w:tcPr>
            <w:tcW w:w="2127" w:type="dxa"/>
          </w:tcPr>
          <w:p w14:paraId="30F05C8C" w14:textId="77777777" w:rsidR="0046161E" w:rsidRPr="00023A4A" w:rsidRDefault="0046161E" w:rsidP="00B805DC">
            <w:pPr>
              <w:spacing w:before="60"/>
              <w:jc w:val="center"/>
              <w:rPr>
                <w:rFonts w:cs="Arial"/>
                <w:lang w:val="ru-RU"/>
              </w:rPr>
            </w:pPr>
          </w:p>
        </w:tc>
        <w:tc>
          <w:tcPr>
            <w:tcW w:w="4022" w:type="dxa"/>
          </w:tcPr>
          <w:p w14:paraId="101B3922" w14:textId="77777777" w:rsidR="00F3677A" w:rsidRPr="00023A4A" w:rsidRDefault="00F3677A" w:rsidP="00B805DC">
            <w:pPr>
              <w:spacing w:before="60"/>
              <w:jc w:val="center"/>
              <w:rPr>
                <w:rFonts w:cs="Arial"/>
                <w:lang w:val="sr-Latn-RS"/>
              </w:rPr>
            </w:pPr>
          </w:p>
          <w:p w14:paraId="7F6B91C2" w14:textId="77777777" w:rsidR="0046161E" w:rsidRPr="00023A4A" w:rsidRDefault="0046161E" w:rsidP="00B805DC">
            <w:pPr>
              <w:spacing w:before="60"/>
              <w:jc w:val="center"/>
              <w:rPr>
                <w:rFonts w:cs="Arial"/>
                <w:lang w:val="sr-Cyrl-CS"/>
              </w:rPr>
            </w:pPr>
            <w:r w:rsidRPr="00023A4A">
              <w:rPr>
                <w:rFonts w:cs="Arial"/>
                <w:lang w:val="sr-Cyrl-CS"/>
              </w:rPr>
              <w:t>П</w:t>
            </w:r>
            <w:r w:rsidRPr="00023A4A">
              <w:rPr>
                <w:rFonts w:cs="Arial"/>
              </w:rPr>
              <w:t>онуђач</w:t>
            </w:r>
          </w:p>
        </w:tc>
      </w:tr>
      <w:tr w:rsidR="0046161E" w:rsidRPr="00023A4A" w14:paraId="14DCFA21" w14:textId="77777777" w:rsidTr="00B805DC">
        <w:trPr>
          <w:jc w:val="center"/>
        </w:trPr>
        <w:tc>
          <w:tcPr>
            <w:tcW w:w="3882" w:type="dxa"/>
          </w:tcPr>
          <w:p w14:paraId="5BAEB29E" w14:textId="77777777" w:rsidR="0046161E" w:rsidRPr="00023A4A" w:rsidRDefault="0046161E" w:rsidP="00B805DC">
            <w:pPr>
              <w:spacing w:before="0"/>
              <w:jc w:val="center"/>
              <w:rPr>
                <w:rFonts w:cs="Arial"/>
              </w:rPr>
            </w:pPr>
          </w:p>
        </w:tc>
        <w:tc>
          <w:tcPr>
            <w:tcW w:w="2127" w:type="dxa"/>
          </w:tcPr>
          <w:p w14:paraId="58072D91" w14:textId="77777777" w:rsidR="0046161E" w:rsidRPr="00023A4A" w:rsidRDefault="0046161E" w:rsidP="00B805DC">
            <w:pPr>
              <w:spacing w:before="0"/>
              <w:jc w:val="center"/>
              <w:rPr>
                <w:rFonts w:cs="Arial"/>
              </w:rPr>
            </w:pPr>
            <w:r w:rsidRPr="00023A4A">
              <w:rPr>
                <w:rFonts w:cs="Arial"/>
              </w:rPr>
              <w:t>М.П.</w:t>
            </w:r>
          </w:p>
        </w:tc>
        <w:tc>
          <w:tcPr>
            <w:tcW w:w="4022" w:type="dxa"/>
          </w:tcPr>
          <w:p w14:paraId="266BE92C" w14:textId="77777777" w:rsidR="0046161E" w:rsidRPr="00023A4A" w:rsidRDefault="0046161E" w:rsidP="00B805DC">
            <w:pPr>
              <w:spacing w:before="0"/>
              <w:jc w:val="center"/>
              <w:rPr>
                <w:rFonts w:cs="Arial"/>
                <w:lang w:val="ru-RU"/>
              </w:rPr>
            </w:pPr>
          </w:p>
        </w:tc>
      </w:tr>
      <w:tr w:rsidR="0046161E" w:rsidRPr="00023A4A" w14:paraId="3E465F60" w14:textId="77777777" w:rsidTr="00B805DC">
        <w:trPr>
          <w:jc w:val="center"/>
        </w:trPr>
        <w:tc>
          <w:tcPr>
            <w:tcW w:w="3882" w:type="dxa"/>
            <w:tcBorders>
              <w:bottom w:val="single" w:sz="4" w:space="0" w:color="auto"/>
            </w:tcBorders>
          </w:tcPr>
          <w:p w14:paraId="7C747FDA" w14:textId="77777777" w:rsidR="0046161E" w:rsidRPr="00023A4A" w:rsidRDefault="0046161E" w:rsidP="00B805DC">
            <w:pPr>
              <w:spacing w:before="0"/>
              <w:jc w:val="center"/>
              <w:rPr>
                <w:rFonts w:cs="Arial"/>
              </w:rPr>
            </w:pPr>
          </w:p>
        </w:tc>
        <w:tc>
          <w:tcPr>
            <w:tcW w:w="2127" w:type="dxa"/>
          </w:tcPr>
          <w:p w14:paraId="1C59D36C" w14:textId="77777777" w:rsidR="0046161E" w:rsidRPr="00023A4A" w:rsidRDefault="0046161E" w:rsidP="00B805DC">
            <w:pPr>
              <w:spacing w:before="0"/>
              <w:jc w:val="center"/>
              <w:rPr>
                <w:rFonts w:cs="Arial"/>
                <w:lang w:val="ru-RU"/>
              </w:rPr>
            </w:pPr>
          </w:p>
        </w:tc>
        <w:tc>
          <w:tcPr>
            <w:tcW w:w="4022" w:type="dxa"/>
            <w:tcBorders>
              <w:bottom w:val="single" w:sz="4" w:space="0" w:color="auto"/>
            </w:tcBorders>
          </w:tcPr>
          <w:p w14:paraId="3D108836" w14:textId="77777777" w:rsidR="0046161E" w:rsidRPr="00023A4A" w:rsidRDefault="0046161E" w:rsidP="00B805DC">
            <w:pPr>
              <w:spacing w:before="0"/>
              <w:jc w:val="center"/>
              <w:rPr>
                <w:rFonts w:cs="Arial"/>
                <w:lang w:val="ru-RU"/>
              </w:rPr>
            </w:pPr>
          </w:p>
        </w:tc>
      </w:tr>
    </w:tbl>
    <w:p w14:paraId="2CC5C4F6" w14:textId="77777777" w:rsidR="00F3677A" w:rsidRPr="00023A4A" w:rsidRDefault="00F3677A" w:rsidP="001D041E">
      <w:pPr>
        <w:tabs>
          <w:tab w:val="left" w:pos="270"/>
        </w:tabs>
        <w:spacing w:before="0"/>
        <w:rPr>
          <w:rFonts w:cs="Arial"/>
          <w:b/>
        </w:rPr>
      </w:pPr>
    </w:p>
    <w:p w14:paraId="3A21D81A" w14:textId="77777777" w:rsidR="00F3677A" w:rsidRPr="00023A4A" w:rsidRDefault="00F3677A" w:rsidP="001D041E">
      <w:pPr>
        <w:tabs>
          <w:tab w:val="left" w:pos="270"/>
        </w:tabs>
        <w:spacing w:before="0"/>
        <w:rPr>
          <w:rFonts w:cs="Arial"/>
          <w:b/>
        </w:rPr>
      </w:pPr>
    </w:p>
    <w:p w14:paraId="3F6C22E7" w14:textId="77777777" w:rsidR="00F3677A" w:rsidRPr="00023A4A" w:rsidRDefault="00F3677A" w:rsidP="001D041E">
      <w:pPr>
        <w:tabs>
          <w:tab w:val="left" w:pos="270"/>
        </w:tabs>
        <w:spacing w:before="0"/>
        <w:rPr>
          <w:rFonts w:cs="Arial"/>
          <w:b/>
        </w:rPr>
      </w:pPr>
    </w:p>
    <w:p w14:paraId="3283E05F" w14:textId="77777777" w:rsidR="00F3677A" w:rsidRPr="00023A4A" w:rsidRDefault="00F3677A" w:rsidP="001D041E">
      <w:pPr>
        <w:tabs>
          <w:tab w:val="left" w:pos="270"/>
        </w:tabs>
        <w:spacing w:before="0"/>
        <w:rPr>
          <w:rFonts w:cs="Arial"/>
          <w:b/>
        </w:rPr>
      </w:pPr>
    </w:p>
    <w:p w14:paraId="084357EF" w14:textId="77777777" w:rsidR="001A307F" w:rsidRDefault="001A307F" w:rsidP="001D041E">
      <w:pPr>
        <w:tabs>
          <w:tab w:val="left" w:pos="270"/>
        </w:tabs>
        <w:spacing w:before="0"/>
        <w:rPr>
          <w:rFonts w:cs="Arial"/>
          <w:b/>
        </w:rPr>
      </w:pPr>
    </w:p>
    <w:p w14:paraId="1A9120E0" w14:textId="77777777" w:rsidR="00985172" w:rsidRPr="00023A4A" w:rsidRDefault="00985172" w:rsidP="001D041E">
      <w:pPr>
        <w:tabs>
          <w:tab w:val="left" w:pos="270"/>
        </w:tabs>
        <w:spacing w:before="0"/>
        <w:rPr>
          <w:rFonts w:cs="Arial"/>
          <w:b/>
        </w:rPr>
      </w:pPr>
    </w:p>
    <w:p w14:paraId="4CA6FBEE" w14:textId="77777777" w:rsidR="001A307F" w:rsidRPr="00023A4A" w:rsidRDefault="001A307F" w:rsidP="001D041E">
      <w:pPr>
        <w:tabs>
          <w:tab w:val="left" w:pos="270"/>
        </w:tabs>
        <w:spacing w:before="0"/>
        <w:rPr>
          <w:rFonts w:cs="Arial"/>
          <w:b/>
        </w:rPr>
      </w:pPr>
    </w:p>
    <w:p w14:paraId="3D1BA909" w14:textId="77777777" w:rsidR="00F3677A" w:rsidRPr="00023A4A" w:rsidRDefault="00F3677A" w:rsidP="001D041E">
      <w:pPr>
        <w:tabs>
          <w:tab w:val="left" w:pos="270"/>
        </w:tabs>
        <w:spacing w:before="0"/>
        <w:rPr>
          <w:rFonts w:cs="Arial"/>
          <w:b/>
        </w:rPr>
      </w:pPr>
    </w:p>
    <w:p w14:paraId="6930945C" w14:textId="77777777" w:rsidR="00F3677A" w:rsidRPr="00023A4A" w:rsidRDefault="00F3677A" w:rsidP="001D041E">
      <w:pPr>
        <w:tabs>
          <w:tab w:val="left" w:pos="270"/>
        </w:tabs>
        <w:spacing w:before="0"/>
        <w:rPr>
          <w:rFonts w:cs="Arial"/>
          <w:b/>
        </w:rPr>
      </w:pPr>
    </w:p>
    <w:p w14:paraId="07B88250" w14:textId="77777777" w:rsidR="00A6538A" w:rsidRPr="00023A4A" w:rsidRDefault="00A6538A" w:rsidP="001D041E">
      <w:pPr>
        <w:tabs>
          <w:tab w:val="left" w:pos="270"/>
        </w:tabs>
        <w:spacing w:before="0"/>
        <w:rPr>
          <w:rFonts w:cs="Arial"/>
          <w:b/>
        </w:rPr>
      </w:pPr>
    </w:p>
    <w:p w14:paraId="4C6BF853" w14:textId="77777777" w:rsidR="001D041E" w:rsidRPr="00023A4A" w:rsidRDefault="001D041E" w:rsidP="00281051">
      <w:pPr>
        <w:tabs>
          <w:tab w:val="left" w:pos="270"/>
        </w:tabs>
        <w:spacing w:before="0"/>
        <w:rPr>
          <w:rFonts w:cs="Arial"/>
          <w:b/>
          <w:lang w:eastAsia="sr-Cyrl-CS"/>
        </w:rPr>
      </w:pPr>
      <w:r w:rsidRPr="00023A4A">
        <w:rPr>
          <w:rFonts w:cs="Arial"/>
          <w:b/>
        </w:rPr>
        <w:lastRenderedPageBreak/>
        <w:t>Партија бр. 16 –</w:t>
      </w:r>
      <w:r w:rsidR="00281051" w:rsidRPr="00023A4A">
        <w:rPr>
          <w:rFonts w:cs="Arial"/>
          <w:b/>
          <w:lang w:val="sr-Cyrl-RS"/>
        </w:rPr>
        <w:t xml:space="preserve"> </w:t>
      </w:r>
      <w:r w:rsidR="00281051" w:rsidRPr="00023A4A">
        <w:rPr>
          <w:rFonts w:cs="Arial"/>
          <w:b/>
          <w:lang w:val="sr-Cyrl-RS" w:eastAsia="sr-Cyrl-CS"/>
        </w:rPr>
        <w:t>Проводници и енергетски каблови</w:t>
      </w:r>
    </w:p>
    <w:p w14:paraId="65226A02" w14:textId="77777777" w:rsidR="00281051" w:rsidRPr="00023A4A" w:rsidRDefault="00281051" w:rsidP="001D041E">
      <w:pPr>
        <w:tabs>
          <w:tab w:val="left" w:pos="270"/>
        </w:tabs>
        <w:spacing w:before="0"/>
        <w:rPr>
          <w:rFonts w:cs="Arial"/>
          <w:b/>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5"/>
        <w:gridCol w:w="1126"/>
        <w:gridCol w:w="995"/>
        <w:gridCol w:w="1710"/>
        <w:gridCol w:w="1652"/>
        <w:gridCol w:w="1528"/>
        <w:gridCol w:w="983"/>
        <w:gridCol w:w="602"/>
        <w:gridCol w:w="596"/>
        <w:gridCol w:w="1019"/>
        <w:gridCol w:w="1176"/>
        <w:gridCol w:w="1124"/>
        <w:gridCol w:w="1123"/>
      </w:tblGrid>
      <w:tr w:rsidR="001A307F" w:rsidRPr="00023A4A" w14:paraId="07349C4A" w14:textId="77777777" w:rsidTr="00316380">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449B11B" w14:textId="77777777" w:rsidR="001A307F" w:rsidRPr="00023A4A" w:rsidRDefault="001A307F" w:rsidP="001A307F">
            <w:pPr>
              <w:spacing w:before="0"/>
              <w:jc w:val="center"/>
              <w:rPr>
                <w:rFonts w:cs="Arial"/>
                <w:b/>
                <w:bCs/>
              </w:rPr>
            </w:pPr>
            <w:r w:rsidRPr="00023A4A">
              <w:rPr>
                <w:rFonts w:cs="Arial"/>
                <w:b/>
                <w:bCs/>
                <w:color w:val="000000"/>
              </w:rPr>
              <w:t>РБ</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A1C459B" w14:textId="77777777" w:rsidR="001A307F" w:rsidRPr="00023A4A" w:rsidRDefault="001A307F" w:rsidP="001A307F">
            <w:pPr>
              <w:spacing w:before="0"/>
              <w:jc w:val="center"/>
              <w:rPr>
                <w:rFonts w:cs="Arial"/>
                <w:b/>
                <w:bCs/>
              </w:rPr>
            </w:pPr>
            <w:r w:rsidRPr="00023A4A">
              <w:rPr>
                <w:rFonts w:cs="Arial"/>
                <w:b/>
                <w:bCs/>
                <w:color w:val="000000"/>
              </w:rPr>
              <w:t>Позиција из плана</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9A71B42" w14:textId="77777777" w:rsidR="001A307F" w:rsidRPr="00023A4A" w:rsidRDefault="001A307F" w:rsidP="001A307F">
            <w:pPr>
              <w:spacing w:before="0"/>
              <w:jc w:val="center"/>
              <w:rPr>
                <w:rFonts w:cs="Arial"/>
                <w:b/>
                <w:bCs/>
              </w:rPr>
            </w:pPr>
            <w:r w:rsidRPr="00023A4A">
              <w:rPr>
                <w:rFonts w:cs="Arial"/>
                <w:b/>
                <w:bCs/>
                <w:color w:val="000000"/>
              </w:rPr>
              <w:t>Шифра ЕРЦа</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ACD858C" w14:textId="77777777" w:rsidR="001A307F" w:rsidRPr="00023A4A" w:rsidRDefault="001A307F" w:rsidP="001A307F">
            <w:pPr>
              <w:spacing w:before="0"/>
              <w:jc w:val="center"/>
              <w:rPr>
                <w:rFonts w:cs="Arial"/>
                <w:b/>
                <w:bCs/>
              </w:rPr>
            </w:pPr>
            <w:r w:rsidRPr="00023A4A">
              <w:rPr>
                <w:rFonts w:cs="Arial"/>
                <w:b/>
                <w:bCs/>
              </w:rPr>
              <w:t xml:space="preserve">Назив робе </w:t>
            </w:r>
            <w:r w:rsidRPr="00023A4A">
              <w:rPr>
                <w:rFonts w:cs="Arial"/>
                <w:b/>
                <w:bCs/>
                <w:lang w:val="sr-Cyrl-RS"/>
              </w:rPr>
              <w:t>или одговарајући</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9892C25" w14:textId="77777777" w:rsidR="001A307F" w:rsidRPr="00023A4A" w:rsidRDefault="001A307F" w:rsidP="001A307F">
            <w:pPr>
              <w:spacing w:before="0"/>
              <w:jc w:val="left"/>
              <w:rPr>
                <w:rFonts w:eastAsia="Calibri" w:cs="Arial"/>
                <w:b/>
                <w:bCs/>
                <w:noProof/>
              </w:rPr>
            </w:pPr>
            <w:r w:rsidRPr="00023A4A">
              <w:rPr>
                <w:rFonts w:eastAsia="Calibri" w:cs="Arial"/>
                <w:b/>
                <w:bCs/>
                <w:noProof/>
              </w:rPr>
              <w:t>Понуђено одговарајуће добро</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E6F4A94" w14:textId="77777777" w:rsidR="001A307F" w:rsidRPr="00023A4A" w:rsidRDefault="001A307F" w:rsidP="001A307F">
            <w:pPr>
              <w:spacing w:before="0"/>
              <w:jc w:val="left"/>
              <w:rPr>
                <w:rFonts w:eastAsia="Calibri" w:cs="Arial"/>
                <w:b/>
                <w:bCs/>
                <w:noProof/>
              </w:rPr>
            </w:pPr>
            <w:r w:rsidRPr="00023A4A">
              <w:rPr>
                <w:rFonts w:eastAsia="Calibri" w:cs="Arial"/>
                <w:b/>
                <w:bCs/>
                <w:noProof/>
              </w:rPr>
              <w:t>Произвођач и земља порекла</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14:paraId="4E8CE003" w14:textId="77777777" w:rsidR="001A307F" w:rsidRPr="00023A4A" w:rsidRDefault="001A307F" w:rsidP="001A307F">
            <w:pPr>
              <w:rPr>
                <w:rFonts w:cs="Arial"/>
                <w:b/>
              </w:rPr>
            </w:pPr>
            <w:r w:rsidRPr="00023A4A">
              <w:rPr>
                <w:rFonts w:cs="Arial"/>
                <w:b/>
              </w:rPr>
              <w:t>Mагацин</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14:paraId="0D7AC18A" w14:textId="77777777" w:rsidR="001A307F" w:rsidRPr="00023A4A" w:rsidRDefault="001A307F" w:rsidP="001A307F">
            <w:pPr>
              <w:rPr>
                <w:rFonts w:cs="Arial"/>
                <w:b/>
              </w:rPr>
            </w:pPr>
            <w:r w:rsidRPr="00023A4A">
              <w:rPr>
                <w:rFonts w:cs="Arial"/>
                <w:b/>
              </w:rPr>
              <w:t>Јед.</w:t>
            </w:r>
          </w:p>
          <w:p w14:paraId="395F7492" w14:textId="77777777" w:rsidR="001A307F" w:rsidRPr="00023A4A" w:rsidRDefault="001A307F" w:rsidP="001A307F">
            <w:pPr>
              <w:rPr>
                <w:rFonts w:cs="Arial"/>
                <w:b/>
              </w:rPr>
            </w:pPr>
            <w:r w:rsidRPr="00023A4A">
              <w:rPr>
                <w:rFonts w:cs="Arial"/>
                <w:b/>
              </w:rPr>
              <w:t>мере</w:t>
            </w:r>
          </w:p>
        </w:tc>
        <w:tc>
          <w:tcPr>
            <w:tcW w:w="596" w:type="dxa"/>
            <w:tcBorders>
              <w:top w:val="outset" w:sz="6" w:space="0" w:color="000000"/>
              <w:left w:val="outset" w:sz="6" w:space="0" w:color="000000"/>
              <w:bottom w:val="outset" w:sz="6" w:space="0" w:color="000000"/>
              <w:right w:val="outset" w:sz="6" w:space="0" w:color="000000"/>
            </w:tcBorders>
            <w:shd w:val="clear" w:color="auto" w:fill="C0C0C0"/>
            <w:hideMark/>
          </w:tcPr>
          <w:p w14:paraId="1E07C9AD" w14:textId="77777777" w:rsidR="001A307F" w:rsidRPr="00023A4A" w:rsidRDefault="001A307F" w:rsidP="001A307F">
            <w:pPr>
              <w:rPr>
                <w:rFonts w:cs="Arial"/>
                <w:b/>
              </w:rPr>
            </w:pPr>
            <w:r w:rsidRPr="00023A4A">
              <w:rPr>
                <w:rFonts w:cs="Arial"/>
                <w:b/>
              </w:rPr>
              <w:t>Кол.</w:t>
            </w:r>
          </w:p>
        </w:tc>
        <w:tc>
          <w:tcPr>
            <w:tcW w:w="939" w:type="dxa"/>
            <w:tcBorders>
              <w:top w:val="outset" w:sz="6" w:space="0" w:color="000000"/>
              <w:left w:val="outset" w:sz="6" w:space="0" w:color="000000"/>
              <w:bottom w:val="outset" w:sz="6" w:space="0" w:color="000000"/>
              <w:right w:val="outset" w:sz="6" w:space="0" w:color="000000"/>
            </w:tcBorders>
            <w:shd w:val="clear" w:color="auto" w:fill="C0C0C0"/>
            <w:hideMark/>
          </w:tcPr>
          <w:p w14:paraId="2BD0B403" w14:textId="77777777" w:rsidR="001A307F" w:rsidRPr="00023A4A" w:rsidRDefault="001A307F" w:rsidP="001A307F">
            <w:pPr>
              <w:rPr>
                <w:rFonts w:cs="Arial"/>
                <w:b/>
              </w:rPr>
            </w:pPr>
            <w:r w:rsidRPr="00023A4A">
              <w:rPr>
                <w:rFonts w:cs="Arial"/>
                <w:b/>
              </w:rPr>
              <w:t xml:space="preserve">Јед.цена </w:t>
            </w:r>
            <w:r w:rsidRPr="00023A4A">
              <w:rPr>
                <w:rFonts w:cs="Arial"/>
                <w:b/>
                <w:lang w:val="sr-Cyrl-RS"/>
              </w:rPr>
              <w:t xml:space="preserve">дин/Еур </w:t>
            </w:r>
            <w:r w:rsidRPr="00023A4A">
              <w:rPr>
                <w:rFonts w:cs="Arial"/>
                <w:b/>
              </w:rPr>
              <w:t>без ПДВ-а</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14:paraId="0096997B" w14:textId="77777777" w:rsidR="001A307F" w:rsidRPr="00023A4A" w:rsidRDefault="001A307F" w:rsidP="001A307F">
            <w:pPr>
              <w:rPr>
                <w:rFonts w:cs="Arial"/>
                <w:b/>
              </w:rPr>
            </w:pPr>
            <w:r w:rsidRPr="00023A4A">
              <w:rPr>
                <w:rFonts w:cs="Arial"/>
                <w:b/>
              </w:rPr>
              <w:t>Јед.цена</w:t>
            </w:r>
            <w:r w:rsidRPr="00023A4A">
              <w:rPr>
                <w:rFonts w:cs="Arial"/>
                <w:b/>
                <w:lang w:val="sr-Cyrl-RS"/>
              </w:rPr>
              <w:t xml:space="preserve"> дин/Еур</w:t>
            </w:r>
            <w:r w:rsidRPr="00023A4A">
              <w:rPr>
                <w:rFonts w:cs="Arial"/>
                <w:b/>
              </w:rPr>
              <w:t xml:space="preserve"> са ПДВ-ом</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14:paraId="2C8AB49D" w14:textId="77777777" w:rsidR="001A307F" w:rsidRPr="00023A4A" w:rsidRDefault="001A307F" w:rsidP="001A307F">
            <w:pPr>
              <w:rPr>
                <w:rFonts w:cs="Arial"/>
                <w:b/>
              </w:rPr>
            </w:pPr>
            <w:r w:rsidRPr="00023A4A">
              <w:rPr>
                <w:rFonts w:cs="Arial"/>
                <w:b/>
              </w:rPr>
              <w:t xml:space="preserve">Укупна </w:t>
            </w:r>
            <w:r w:rsidRPr="00023A4A">
              <w:rPr>
                <w:rFonts w:cs="Arial"/>
                <w:b/>
                <w:lang w:val="sr-Cyrl-RS"/>
              </w:rPr>
              <w:t xml:space="preserve">цена  дин/Еур </w:t>
            </w:r>
            <w:r w:rsidRPr="00023A4A">
              <w:rPr>
                <w:rFonts w:cs="Arial"/>
                <w:b/>
              </w:rPr>
              <w:t>без ПДВ-а</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14:paraId="603FB5F7" w14:textId="77777777" w:rsidR="001A307F" w:rsidRPr="00023A4A" w:rsidRDefault="001A307F" w:rsidP="001A307F">
            <w:pPr>
              <w:rPr>
                <w:rFonts w:cs="Arial"/>
                <w:b/>
              </w:rPr>
            </w:pPr>
            <w:r w:rsidRPr="00023A4A">
              <w:rPr>
                <w:rFonts w:cs="Arial"/>
                <w:b/>
              </w:rPr>
              <w:t xml:space="preserve">Укупна </w:t>
            </w:r>
            <w:r w:rsidRPr="00023A4A">
              <w:rPr>
                <w:rFonts w:cs="Arial"/>
                <w:b/>
                <w:lang w:val="sr-Cyrl-RS"/>
              </w:rPr>
              <w:t xml:space="preserve">цена дин/Еур </w:t>
            </w:r>
            <w:r w:rsidRPr="00023A4A">
              <w:rPr>
                <w:rFonts w:cs="Arial"/>
                <w:b/>
              </w:rPr>
              <w:t>са ПДВ-ом</w:t>
            </w:r>
          </w:p>
        </w:tc>
      </w:tr>
      <w:tr w:rsidR="001D041E" w:rsidRPr="00023A4A" w14:paraId="20137A94" w14:textId="77777777" w:rsidTr="00316380">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085C6CB2" w14:textId="77777777" w:rsidR="001D041E" w:rsidRPr="00023A4A" w:rsidRDefault="001D041E" w:rsidP="00B805DC">
            <w:pPr>
              <w:spacing w:before="0"/>
              <w:jc w:val="center"/>
              <w:rPr>
                <w:rFonts w:ascii="Calibri" w:hAnsi="Calibri"/>
                <w:b/>
                <w:bCs/>
                <w:color w:val="000000"/>
              </w:rPr>
            </w:pPr>
            <w:r w:rsidRPr="00023A4A">
              <w:rPr>
                <w:rFonts w:ascii="Calibri" w:hAnsi="Calibri"/>
                <w:b/>
                <w:bCs/>
                <w:color w:val="000000"/>
              </w:rPr>
              <w:t>1</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5CC2A9C6" w14:textId="77777777" w:rsidR="001D041E" w:rsidRPr="00023A4A" w:rsidRDefault="001D041E" w:rsidP="00B805DC">
            <w:pPr>
              <w:spacing w:before="0"/>
              <w:jc w:val="center"/>
              <w:rPr>
                <w:rFonts w:ascii="Calibri" w:hAnsi="Calibri"/>
                <w:b/>
                <w:bCs/>
                <w:color w:val="000000"/>
              </w:rPr>
            </w:pPr>
            <w:r w:rsidRPr="00023A4A">
              <w:rPr>
                <w:rFonts w:ascii="Calibri" w:hAnsi="Calibri"/>
                <w:b/>
                <w:bCs/>
                <w:color w:val="000000"/>
              </w:rPr>
              <w:t>2</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32F80B37" w14:textId="77777777" w:rsidR="001D041E" w:rsidRPr="00023A4A" w:rsidRDefault="001D041E" w:rsidP="00B805DC">
            <w:pPr>
              <w:spacing w:before="0"/>
              <w:jc w:val="center"/>
              <w:rPr>
                <w:rFonts w:ascii="Calibri" w:hAnsi="Calibri"/>
                <w:b/>
                <w:bCs/>
                <w:color w:val="000000"/>
              </w:rPr>
            </w:pPr>
            <w:r w:rsidRPr="00023A4A">
              <w:rPr>
                <w:rFonts w:ascii="Calibri" w:hAnsi="Calibri"/>
                <w:b/>
                <w:bCs/>
                <w:color w:val="000000"/>
              </w:rPr>
              <w:t>3</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0D3013D" w14:textId="77777777" w:rsidR="001D041E" w:rsidRPr="00023A4A" w:rsidRDefault="001D041E" w:rsidP="00B805DC">
            <w:pPr>
              <w:spacing w:before="0"/>
              <w:jc w:val="center"/>
              <w:rPr>
                <w:rFonts w:ascii="Calibri" w:hAnsi="Calibri"/>
                <w:b/>
                <w:bCs/>
              </w:rPr>
            </w:pPr>
            <w:r w:rsidRPr="00023A4A">
              <w:rPr>
                <w:rFonts w:ascii="Calibri" w:hAnsi="Calibri"/>
                <w:b/>
                <w:bCs/>
              </w:rPr>
              <w:t>4</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69E36D34" w14:textId="77777777" w:rsidR="001D041E" w:rsidRPr="00023A4A" w:rsidRDefault="001D041E" w:rsidP="00B805DC">
            <w:pPr>
              <w:spacing w:before="0"/>
              <w:jc w:val="center"/>
              <w:rPr>
                <w:rFonts w:ascii="Calibri" w:hAnsi="Calibri"/>
                <w:b/>
                <w:bCs/>
                <w:color w:val="000000"/>
              </w:rPr>
            </w:pPr>
            <w:r w:rsidRPr="00023A4A">
              <w:rPr>
                <w:rFonts w:ascii="Calibri" w:hAnsi="Calibri"/>
                <w:b/>
                <w:bCs/>
                <w:color w:val="000000"/>
              </w:rPr>
              <w:t>5</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54E16165" w14:textId="77777777" w:rsidR="001D041E" w:rsidRPr="00023A4A" w:rsidRDefault="001D041E" w:rsidP="00B805DC">
            <w:pPr>
              <w:spacing w:before="0"/>
              <w:jc w:val="center"/>
              <w:rPr>
                <w:rFonts w:ascii="Calibri" w:hAnsi="Calibri"/>
                <w:b/>
                <w:bCs/>
                <w:color w:val="000000"/>
              </w:rPr>
            </w:pPr>
            <w:r w:rsidRPr="00023A4A">
              <w:rPr>
                <w:rFonts w:ascii="Calibri" w:hAnsi="Calibri"/>
                <w:b/>
                <w:bCs/>
                <w:color w:val="000000"/>
              </w:rPr>
              <w:t>6</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6562430B" w14:textId="77777777" w:rsidR="001D041E" w:rsidRPr="00023A4A" w:rsidRDefault="001D041E" w:rsidP="00B805DC">
            <w:pPr>
              <w:spacing w:before="0"/>
              <w:jc w:val="center"/>
              <w:rPr>
                <w:rFonts w:ascii="Calibri" w:hAnsi="Calibri"/>
                <w:b/>
                <w:bCs/>
                <w:color w:val="000000"/>
              </w:rPr>
            </w:pPr>
            <w:r w:rsidRPr="00023A4A">
              <w:rPr>
                <w:rFonts w:ascii="Calibri" w:hAnsi="Calibri"/>
                <w:b/>
                <w:bCs/>
                <w:color w:val="000000"/>
              </w:rPr>
              <w:t>7</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05B2F7A8" w14:textId="77777777" w:rsidR="001D041E" w:rsidRPr="00023A4A" w:rsidRDefault="001D041E" w:rsidP="00B805DC">
            <w:pPr>
              <w:spacing w:before="0"/>
              <w:jc w:val="center"/>
              <w:rPr>
                <w:rFonts w:ascii="Calibri" w:hAnsi="Calibri"/>
                <w:b/>
                <w:bCs/>
                <w:color w:val="000000"/>
              </w:rPr>
            </w:pPr>
            <w:r w:rsidRPr="00023A4A">
              <w:rPr>
                <w:rFonts w:ascii="Calibri" w:hAnsi="Calibri"/>
                <w:b/>
                <w:bCs/>
                <w:color w:val="000000"/>
              </w:rPr>
              <w:t>8</w:t>
            </w:r>
          </w:p>
        </w:tc>
        <w:tc>
          <w:tcPr>
            <w:tcW w:w="596"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3DD3A8C5" w14:textId="77777777" w:rsidR="001D041E" w:rsidRPr="00023A4A" w:rsidRDefault="001D041E" w:rsidP="00B805DC">
            <w:pPr>
              <w:spacing w:before="0"/>
              <w:jc w:val="center"/>
              <w:rPr>
                <w:rFonts w:ascii="Calibri" w:hAnsi="Calibri"/>
                <w:b/>
                <w:bCs/>
                <w:color w:val="000000"/>
              </w:rPr>
            </w:pPr>
            <w:r w:rsidRPr="00023A4A">
              <w:rPr>
                <w:rFonts w:ascii="Calibri" w:hAnsi="Calibri"/>
                <w:b/>
                <w:bCs/>
                <w:color w:val="000000"/>
              </w:rPr>
              <w:t>9</w:t>
            </w:r>
          </w:p>
        </w:tc>
        <w:tc>
          <w:tcPr>
            <w:tcW w:w="939"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7BFE6501" w14:textId="77777777" w:rsidR="001D041E" w:rsidRPr="00023A4A" w:rsidRDefault="001D041E" w:rsidP="00B805DC">
            <w:pPr>
              <w:spacing w:before="0"/>
              <w:jc w:val="center"/>
              <w:rPr>
                <w:rFonts w:ascii="Calibri" w:hAnsi="Calibri"/>
                <w:b/>
                <w:bCs/>
                <w:color w:val="000000"/>
              </w:rPr>
            </w:pPr>
            <w:r w:rsidRPr="00023A4A">
              <w:rPr>
                <w:rFonts w:ascii="Calibri" w:hAnsi="Calibri"/>
                <w:b/>
                <w:bCs/>
                <w:color w:val="000000"/>
              </w:rPr>
              <w:t>10</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6975D697" w14:textId="77777777" w:rsidR="001D041E" w:rsidRPr="00023A4A" w:rsidRDefault="001D041E" w:rsidP="00B805DC">
            <w:pPr>
              <w:spacing w:before="0"/>
              <w:jc w:val="center"/>
              <w:rPr>
                <w:rFonts w:ascii="Calibri" w:hAnsi="Calibri"/>
                <w:b/>
                <w:bCs/>
                <w:color w:val="000000"/>
              </w:rPr>
            </w:pPr>
            <w:r w:rsidRPr="00023A4A">
              <w:rPr>
                <w:rFonts w:ascii="Calibri" w:hAnsi="Calibri"/>
                <w:b/>
                <w:bCs/>
                <w:color w:val="000000"/>
              </w:rPr>
              <w:t>11</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68B6492D" w14:textId="77777777" w:rsidR="001D041E" w:rsidRPr="00023A4A" w:rsidRDefault="001D041E" w:rsidP="00B805DC">
            <w:pPr>
              <w:spacing w:before="0"/>
              <w:jc w:val="center"/>
              <w:rPr>
                <w:rFonts w:ascii="Calibri" w:hAnsi="Calibri"/>
                <w:b/>
                <w:bCs/>
                <w:color w:val="000000"/>
              </w:rPr>
            </w:pPr>
            <w:r w:rsidRPr="00023A4A">
              <w:rPr>
                <w:rFonts w:ascii="Calibri" w:hAnsi="Calibri"/>
                <w:b/>
                <w:bCs/>
                <w:color w:val="000000"/>
              </w:rPr>
              <w:t>12</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342239E3" w14:textId="77777777" w:rsidR="001D041E" w:rsidRPr="00023A4A" w:rsidRDefault="001D041E" w:rsidP="00B805DC">
            <w:pPr>
              <w:spacing w:before="0"/>
              <w:jc w:val="center"/>
              <w:rPr>
                <w:rFonts w:ascii="Calibri" w:hAnsi="Calibri"/>
                <w:b/>
                <w:bCs/>
                <w:color w:val="000000"/>
              </w:rPr>
            </w:pPr>
            <w:r w:rsidRPr="00023A4A">
              <w:rPr>
                <w:rFonts w:ascii="Calibri" w:hAnsi="Calibri"/>
                <w:b/>
                <w:bCs/>
                <w:color w:val="000000"/>
              </w:rPr>
              <w:t>13</w:t>
            </w:r>
          </w:p>
        </w:tc>
      </w:tr>
      <w:tr w:rsidR="000D1475" w:rsidRPr="00023A4A" w14:paraId="64DE9997"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14:paraId="265253B0" w14:textId="77777777" w:rsidR="000D1475" w:rsidRPr="00023A4A" w:rsidRDefault="000D1475" w:rsidP="00DF302A">
            <w:pPr>
              <w:pStyle w:val="ListParagraph"/>
              <w:numPr>
                <w:ilvl w:val="0"/>
                <w:numId w:val="43"/>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F614B33" w14:textId="77777777" w:rsidR="000D1475" w:rsidRPr="00023A4A" w:rsidRDefault="000D1475" w:rsidP="000D1475">
            <w:pPr>
              <w:spacing w:before="0"/>
              <w:jc w:val="right"/>
              <w:rPr>
                <w:rFonts w:ascii="Times New Roman" w:hAnsi="Times New Roman"/>
              </w:rPr>
            </w:pPr>
            <w:r w:rsidRPr="00023A4A">
              <w:rPr>
                <w:rFonts w:ascii="Calibri" w:hAnsi="Calibri"/>
                <w:color w:val="000000"/>
              </w:rPr>
              <w:t>18841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28EA937" w14:textId="77777777" w:rsidR="000D1475" w:rsidRPr="00023A4A" w:rsidRDefault="000D1475" w:rsidP="000D1475">
            <w:pPr>
              <w:spacing w:before="0"/>
              <w:jc w:val="left"/>
              <w:rPr>
                <w:rFonts w:ascii="Times New Roman" w:hAnsi="Times New Roman"/>
              </w:rPr>
            </w:pPr>
            <w:r w:rsidRPr="00023A4A">
              <w:rPr>
                <w:rFonts w:ascii="Calibri" w:hAnsi="Calibri"/>
                <w:color w:val="000000"/>
              </w:rPr>
              <w:t>19455930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5FE539D" w14:textId="77777777" w:rsidR="000D1475" w:rsidRPr="00023A4A" w:rsidRDefault="000D1475" w:rsidP="000D1475">
            <w:pPr>
              <w:spacing w:before="0"/>
              <w:jc w:val="left"/>
              <w:rPr>
                <w:rFonts w:ascii="Times New Roman" w:hAnsi="Times New Roman"/>
              </w:rPr>
            </w:pPr>
            <w:r w:rsidRPr="00023A4A">
              <w:rPr>
                <w:rFonts w:ascii="Calibri" w:hAnsi="Calibri"/>
              </w:rPr>
              <w:t>Provodnik Si/F - 1,5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8DA5D18" w14:textId="77777777" w:rsidR="000D1475" w:rsidRPr="00023A4A" w:rsidRDefault="000D1475" w:rsidP="000D1475">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C3217E4"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8CB6C2E" w14:textId="77777777" w:rsidR="000D1475" w:rsidRPr="00023A4A" w:rsidRDefault="000D1475" w:rsidP="000D1475">
            <w:pPr>
              <w:spacing w:before="0"/>
              <w:jc w:val="left"/>
              <w:rPr>
                <w:rFonts w:ascii="Times New Roman" w:hAnsi="Times New Roman"/>
              </w:rPr>
            </w:pPr>
            <w:r w:rsidRPr="00023A4A">
              <w:rPr>
                <w:rFonts w:ascii="Calibri" w:hAnsi="Calibri"/>
                <w:color w:val="000000"/>
              </w:rPr>
              <w:t>006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F01FF32" w14:textId="77777777" w:rsidR="000D1475" w:rsidRPr="00023A4A" w:rsidRDefault="000D1475" w:rsidP="000D1475">
            <w:pPr>
              <w:jc w:val="center"/>
            </w:pPr>
            <w:r w:rsidRPr="00023A4A">
              <w:rPr>
                <w:rFonts w:ascii="Calibri" w:hAnsi="Calibri"/>
                <w:color w:val="000000"/>
              </w:rPr>
              <w:t>m</w:t>
            </w:r>
          </w:p>
        </w:tc>
        <w:tc>
          <w:tcPr>
            <w:tcW w:w="596" w:type="dxa"/>
            <w:tcBorders>
              <w:top w:val="outset" w:sz="6" w:space="0" w:color="D0D7E5"/>
              <w:left w:val="outset" w:sz="6" w:space="0" w:color="D0D7E5"/>
              <w:bottom w:val="outset" w:sz="6" w:space="0" w:color="D0D7E5"/>
              <w:right w:val="outset" w:sz="6" w:space="0" w:color="D0D7E5"/>
            </w:tcBorders>
            <w:shd w:val="clear" w:color="auto" w:fill="FFFFFF"/>
          </w:tcPr>
          <w:p w14:paraId="6AA7FCE0" w14:textId="77777777" w:rsidR="000D1475" w:rsidRPr="00023A4A" w:rsidRDefault="000D1475" w:rsidP="000D1475">
            <w:pPr>
              <w:spacing w:before="0"/>
              <w:jc w:val="right"/>
              <w:rPr>
                <w:rFonts w:ascii="Times New Roman" w:hAnsi="Times New Roman"/>
              </w:rPr>
            </w:pPr>
            <w:r w:rsidRPr="00023A4A">
              <w:rPr>
                <w:rFonts w:ascii="Calibri" w:hAnsi="Calibri"/>
                <w:color w:val="000000"/>
              </w:rPr>
              <w:t>100</w:t>
            </w:r>
          </w:p>
        </w:tc>
        <w:tc>
          <w:tcPr>
            <w:tcW w:w="939" w:type="dxa"/>
            <w:tcBorders>
              <w:top w:val="outset" w:sz="6" w:space="0" w:color="D0D7E5"/>
              <w:left w:val="outset" w:sz="6" w:space="0" w:color="D0D7E5"/>
              <w:bottom w:val="outset" w:sz="6" w:space="0" w:color="D0D7E5"/>
              <w:right w:val="outset" w:sz="6" w:space="0" w:color="D0D7E5"/>
            </w:tcBorders>
            <w:shd w:val="clear" w:color="auto" w:fill="FFFFFF"/>
            <w:hideMark/>
          </w:tcPr>
          <w:p w14:paraId="499D03CD"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7A7B4ED"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7D4BFB0"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7CAA9BD" w14:textId="77777777" w:rsidR="000D1475" w:rsidRPr="00023A4A" w:rsidRDefault="000D1475" w:rsidP="000D1475">
            <w:pPr>
              <w:spacing w:before="0"/>
              <w:jc w:val="right"/>
              <w:rPr>
                <w:rFonts w:ascii="Times New Roman" w:hAnsi="Times New Roman"/>
              </w:rPr>
            </w:pPr>
          </w:p>
        </w:tc>
      </w:tr>
      <w:tr w:rsidR="000D1475" w:rsidRPr="00023A4A" w14:paraId="08478394"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14:paraId="4AB71F34" w14:textId="77777777" w:rsidR="000D1475" w:rsidRPr="00023A4A" w:rsidRDefault="000D1475" w:rsidP="00DF302A">
            <w:pPr>
              <w:pStyle w:val="ListParagraph"/>
              <w:numPr>
                <w:ilvl w:val="0"/>
                <w:numId w:val="43"/>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E34F690" w14:textId="77777777" w:rsidR="000D1475" w:rsidRPr="00023A4A" w:rsidRDefault="000D1475" w:rsidP="000D1475">
            <w:pPr>
              <w:spacing w:before="0"/>
              <w:jc w:val="right"/>
              <w:rPr>
                <w:rFonts w:ascii="Times New Roman" w:hAnsi="Times New Roman"/>
              </w:rPr>
            </w:pPr>
            <w:r w:rsidRPr="00023A4A">
              <w:rPr>
                <w:rFonts w:ascii="Calibri" w:hAnsi="Calibri"/>
                <w:color w:val="000000"/>
              </w:rPr>
              <w:t>18833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0E3E901" w14:textId="77777777" w:rsidR="000D1475" w:rsidRPr="00023A4A" w:rsidRDefault="000D1475" w:rsidP="000D1475">
            <w:pPr>
              <w:spacing w:before="0"/>
              <w:jc w:val="left"/>
              <w:rPr>
                <w:rFonts w:ascii="Times New Roman" w:hAnsi="Times New Roman"/>
              </w:rPr>
            </w:pPr>
            <w:r w:rsidRPr="00023A4A">
              <w:rPr>
                <w:rFonts w:ascii="Calibri" w:hAnsi="Calibri"/>
                <w:color w:val="000000"/>
              </w:rPr>
              <w:t>19450030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26E740D" w14:textId="77777777" w:rsidR="000D1475" w:rsidRPr="00023A4A" w:rsidRDefault="000D1475" w:rsidP="000D1475">
            <w:pPr>
              <w:spacing w:before="0"/>
              <w:jc w:val="left"/>
              <w:rPr>
                <w:rFonts w:ascii="Times New Roman" w:hAnsi="Times New Roman"/>
              </w:rPr>
            </w:pPr>
            <w:r w:rsidRPr="00023A4A">
              <w:rPr>
                <w:rFonts w:ascii="Calibri" w:hAnsi="Calibri"/>
              </w:rPr>
              <w:t>Provodnik P-2,5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266E267" w14:textId="77777777" w:rsidR="000D1475" w:rsidRPr="00023A4A" w:rsidRDefault="000D1475" w:rsidP="000D1475">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00859E4"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B6D5CD1" w14:textId="77777777" w:rsidR="000D1475" w:rsidRPr="00023A4A" w:rsidRDefault="000D1475" w:rsidP="000D1475">
            <w:pPr>
              <w:spacing w:before="0"/>
              <w:jc w:val="left"/>
              <w:rPr>
                <w:rFonts w:ascii="Times New Roman" w:hAnsi="Times New Roman"/>
              </w:rPr>
            </w:pPr>
            <w:r w:rsidRPr="00023A4A">
              <w:rPr>
                <w:rFonts w:ascii="Calibri" w:hAnsi="Calibri"/>
                <w:color w:val="000000"/>
              </w:rPr>
              <w:t>006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D8E815C" w14:textId="77777777" w:rsidR="000D1475" w:rsidRPr="00023A4A" w:rsidRDefault="000D1475" w:rsidP="000D1475">
            <w:pPr>
              <w:jc w:val="center"/>
            </w:pPr>
            <w:r w:rsidRPr="00023A4A">
              <w:rPr>
                <w:rFonts w:ascii="Calibri" w:hAnsi="Calibri"/>
                <w:color w:val="000000"/>
              </w:rPr>
              <w:t>m</w:t>
            </w:r>
          </w:p>
        </w:tc>
        <w:tc>
          <w:tcPr>
            <w:tcW w:w="596" w:type="dxa"/>
            <w:tcBorders>
              <w:top w:val="outset" w:sz="6" w:space="0" w:color="D0D7E5"/>
              <w:left w:val="outset" w:sz="6" w:space="0" w:color="D0D7E5"/>
              <w:bottom w:val="outset" w:sz="6" w:space="0" w:color="D0D7E5"/>
              <w:right w:val="outset" w:sz="6" w:space="0" w:color="D0D7E5"/>
            </w:tcBorders>
            <w:shd w:val="clear" w:color="auto" w:fill="FFFFFF"/>
          </w:tcPr>
          <w:p w14:paraId="0F05928C" w14:textId="77777777" w:rsidR="000D1475" w:rsidRPr="00023A4A" w:rsidRDefault="000D1475" w:rsidP="000D1475">
            <w:pPr>
              <w:spacing w:before="0"/>
              <w:jc w:val="right"/>
              <w:rPr>
                <w:rFonts w:ascii="Times New Roman" w:hAnsi="Times New Roman"/>
              </w:rPr>
            </w:pPr>
            <w:r w:rsidRPr="00023A4A">
              <w:rPr>
                <w:rFonts w:ascii="Calibri" w:hAnsi="Calibri"/>
                <w:color w:val="000000"/>
              </w:rPr>
              <w:t>100</w:t>
            </w:r>
          </w:p>
        </w:tc>
        <w:tc>
          <w:tcPr>
            <w:tcW w:w="939" w:type="dxa"/>
            <w:tcBorders>
              <w:top w:val="outset" w:sz="6" w:space="0" w:color="D0D7E5"/>
              <w:left w:val="outset" w:sz="6" w:space="0" w:color="D0D7E5"/>
              <w:bottom w:val="outset" w:sz="6" w:space="0" w:color="D0D7E5"/>
              <w:right w:val="outset" w:sz="6" w:space="0" w:color="D0D7E5"/>
            </w:tcBorders>
            <w:shd w:val="clear" w:color="auto" w:fill="FFFFFF"/>
            <w:hideMark/>
          </w:tcPr>
          <w:p w14:paraId="63D3BC87"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CF485AC"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BB8F046"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0E690A2" w14:textId="77777777" w:rsidR="000D1475" w:rsidRPr="00023A4A" w:rsidRDefault="000D1475" w:rsidP="000D1475">
            <w:pPr>
              <w:spacing w:before="0"/>
              <w:jc w:val="right"/>
              <w:rPr>
                <w:rFonts w:ascii="Times New Roman" w:hAnsi="Times New Roman"/>
              </w:rPr>
            </w:pPr>
          </w:p>
        </w:tc>
      </w:tr>
      <w:tr w:rsidR="000D1475" w:rsidRPr="00023A4A" w14:paraId="503FF57A"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14:paraId="3A8F6762" w14:textId="77777777" w:rsidR="000D1475" w:rsidRPr="00023A4A" w:rsidRDefault="000D1475" w:rsidP="00DF302A">
            <w:pPr>
              <w:pStyle w:val="ListParagraph"/>
              <w:numPr>
                <w:ilvl w:val="0"/>
                <w:numId w:val="43"/>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A7DF14C" w14:textId="77777777" w:rsidR="000D1475" w:rsidRPr="00023A4A" w:rsidRDefault="000D1475" w:rsidP="000D1475">
            <w:pPr>
              <w:spacing w:before="0"/>
              <w:jc w:val="right"/>
              <w:rPr>
                <w:rFonts w:ascii="Times New Roman" w:hAnsi="Times New Roman"/>
              </w:rPr>
            </w:pPr>
            <w:r w:rsidRPr="00023A4A">
              <w:rPr>
                <w:rFonts w:ascii="Calibri" w:hAnsi="Calibri"/>
                <w:color w:val="000000"/>
              </w:rPr>
              <w:t>18950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C9EAA28" w14:textId="77777777" w:rsidR="000D1475" w:rsidRPr="00023A4A" w:rsidRDefault="000D1475" w:rsidP="000D1475">
            <w:pPr>
              <w:spacing w:before="0"/>
              <w:jc w:val="left"/>
              <w:rPr>
                <w:rFonts w:ascii="Times New Roman" w:hAnsi="Times New Roman"/>
              </w:rPr>
            </w:pPr>
            <w:r w:rsidRPr="00023A4A">
              <w:rPr>
                <w:rFonts w:ascii="Calibri" w:hAnsi="Calibri"/>
                <w:color w:val="000000"/>
              </w:rPr>
              <w:t>19484062</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DF28731" w14:textId="77777777" w:rsidR="000D1475" w:rsidRPr="00023A4A" w:rsidRDefault="000D1475" w:rsidP="000D1475">
            <w:pPr>
              <w:spacing w:before="0"/>
              <w:jc w:val="left"/>
              <w:rPr>
                <w:rFonts w:ascii="Times New Roman" w:hAnsi="Times New Roman"/>
              </w:rPr>
            </w:pPr>
            <w:r w:rsidRPr="00023A4A">
              <w:rPr>
                <w:rFonts w:ascii="Calibri" w:hAnsi="Calibri"/>
              </w:rPr>
              <w:t xml:space="preserve">Kabl izolovan PVC masom PP00-Y 4x6 </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C39214A" w14:textId="77777777" w:rsidR="000D1475" w:rsidRPr="00023A4A" w:rsidRDefault="000D1475" w:rsidP="000D1475">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6BF0074"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881438D" w14:textId="77777777" w:rsidR="000D1475" w:rsidRPr="00023A4A" w:rsidRDefault="000D1475" w:rsidP="000D1475">
            <w:pPr>
              <w:spacing w:before="0"/>
              <w:jc w:val="left"/>
              <w:rPr>
                <w:rFonts w:ascii="Times New Roman" w:hAnsi="Times New Roman"/>
              </w:rPr>
            </w:pPr>
            <w:r w:rsidRPr="00023A4A">
              <w:rPr>
                <w:rFonts w:ascii="Calibri" w:hAnsi="Calibri"/>
                <w:color w:val="000000"/>
              </w:rPr>
              <w:t>006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0930CC" w14:textId="77777777" w:rsidR="000D1475" w:rsidRPr="00023A4A" w:rsidRDefault="000D1475" w:rsidP="000D1475">
            <w:pPr>
              <w:jc w:val="center"/>
            </w:pPr>
            <w:r w:rsidRPr="00023A4A">
              <w:rPr>
                <w:rFonts w:ascii="Calibri" w:hAnsi="Calibri"/>
                <w:color w:val="000000"/>
              </w:rPr>
              <w:t>m</w:t>
            </w:r>
          </w:p>
        </w:tc>
        <w:tc>
          <w:tcPr>
            <w:tcW w:w="596" w:type="dxa"/>
            <w:tcBorders>
              <w:top w:val="outset" w:sz="6" w:space="0" w:color="D0D7E5"/>
              <w:left w:val="outset" w:sz="6" w:space="0" w:color="D0D7E5"/>
              <w:bottom w:val="outset" w:sz="6" w:space="0" w:color="D0D7E5"/>
              <w:right w:val="outset" w:sz="6" w:space="0" w:color="D0D7E5"/>
            </w:tcBorders>
            <w:shd w:val="clear" w:color="auto" w:fill="FFFFFF"/>
          </w:tcPr>
          <w:p w14:paraId="35A1BAE8" w14:textId="77777777" w:rsidR="000D1475" w:rsidRPr="00023A4A" w:rsidRDefault="000D1475" w:rsidP="000D1475">
            <w:pPr>
              <w:spacing w:before="0"/>
              <w:jc w:val="right"/>
              <w:rPr>
                <w:rFonts w:ascii="Times New Roman" w:hAnsi="Times New Roman"/>
              </w:rPr>
            </w:pPr>
            <w:r w:rsidRPr="00023A4A">
              <w:rPr>
                <w:rFonts w:ascii="Calibri" w:hAnsi="Calibri"/>
                <w:color w:val="000000"/>
              </w:rPr>
              <w:t>200</w:t>
            </w:r>
          </w:p>
        </w:tc>
        <w:tc>
          <w:tcPr>
            <w:tcW w:w="939" w:type="dxa"/>
            <w:tcBorders>
              <w:top w:val="outset" w:sz="6" w:space="0" w:color="D0D7E5"/>
              <w:left w:val="outset" w:sz="6" w:space="0" w:color="D0D7E5"/>
              <w:bottom w:val="outset" w:sz="6" w:space="0" w:color="D0D7E5"/>
              <w:right w:val="outset" w:sz="6" w:space="0" w:color="D0D7E5"/>
            </w:tcBorders>
            <w:shd w:val="clear" w:color="auto" w:fill="FFFFFF"/>
            <w:hideMark/>
          </w:tcPr>
          <w:p w14:paraId="188C23FD"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34D52E3"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871AE39"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C359FCB" w14:textId="77777777" w:rsidR="000D1475" w:rsidRPr="00023A4A" w:rsidRDefault="000D1475" w:rsidP="000D1475">
            <w:pPr>
              <w:spacing w:before="0"/>
              <w:jc w:val="right"/>
              <w:rPr>
                <w:rFonts w:ascii="Times New Roman" w:hAnsi="Times New Roman"/>
              </w:rPr>
            </w:pPr>
          </w:p>
        </w:tc>
      </w:tr>
      <w:tr w:rsidR="000D1475" w:rsidRPr="00023A4A" w14:paraId="7F6A71CB"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14:paraId="40B93524" w14:textId="77777777" w:rsidR="000D1475" w:rsidRPr="00023A4A" w:rsidRDefault="000D1475" w:rsidP="00DF302A">
            <w:pPr>
              <w:pStyle w:val="ListParagraph"/>
              <w:numPr>
                <w:ilvl w:val="0"/>
                <w:numId w:val="43"/>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C388E88" w14:textId="77777777" w:rsidR="000D1475" w:rsidRPr="00023A4A" w:rsidRDefault="000D1475" w:rsidP="000D1475">
            <w:pPr>
              <w:spacing w:before="0"/>
              <w:jc w:val="right"/>
              <w:rPr>
                <w:rFonts w:ascii="Times New Roman" w:hAnsi="Times New Roman"/>
              </w:rPr>
            </w:pPr>
            <w:r w:rsidRPr="00023A4A">
              <w:rPr>
                <w:rFonts w:ascii="Calibri" w:hAnsi="Calibri"/>
                <w:color w:val="000000"/>
              </w:rPr>
              <w:t>18969</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0C0B2D3" w14:textId="77777777" w:rsidR="000D1475" w:rsidRPr="00023A4A" w:rsidRDefault="000D1475" w:rsidP="000D1475">
            <w:pPr>
              <w:spacing w:before="0"/>
              <w:jc w:val="left"/>
              <w:rPr>
                <w:rFonts w:ascii="Times New Roman" w:hAnsi="Times New Roman"/>
              </w:rPr>
            </w:pPr>
            <w:r w:rsidRPr="00023A4A">
              <w:rPr>
                <w:rFonts w:ascii="Calibri" w:hAnsi="Calibri"/>
                <w:color w:val="000000"/>
              </w:rPr>
              <w:t>19486117</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B992411" w14:textId="77777777" w:rsidR="000D1475" w:rsidRPr="00023A4A" w:rsidRDefault="000D1475" w:rsidP="000D1475">
            <w:pPr>
              <w:spacing w:before="0"/>
              <w:jc w:val="left"/>
              <w:rPr>
                <w:rFonts w:ascii="Times New Roman" w:hAnsi="Times New Roman"/>
              </w:rPr>
            </w:pPr>
            <w:r w:rsidRPr="00023A4A">
              <w:rPr>
                <w:rFonts w:ascii="Calibri" w:hAnsi="Calibri"/>
              </w:rPr>
              <w:t xml:space="preserve">Kabl izolovan PVC masom PP00-Y-5x2,5 </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D096ABA" w14:textId="77777777" w:rsidR="000D1475" w:rsidRPr="00023A4A" w:rsidRDefault="000D1475" w:rsidP="000D1475">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D505781"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E39EC78" w14:textId="77777777" w:rsidR="000D1475" w:rsidRPr="00023A4A" w:rsidRDefault="000D1475" w:rsidP="000D1475">
            <w:pPr>
              <w:spacing w:before="0"/>
              <w:jc w:val="left"/>
              <w:rPr>
                <w:rFonts w:ascii="Times New Roman" w:hAnsi="Times New Roman"/>
              </w:rPr>
            </w:pPr>
            <w:r w:rsidRPr="00023A4A">
              <w:rPr>
                <w:rFonts w:ascii="Calibri" w:hAnsi="Calibri"/>
                <w:color w:val="000000"/>
              </w:rPr>
              <w:t>006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F319421" w14:textId="77777777" w:rsidR="000D1475" w:rsidRPr="00023A4A" w:rsidRDefault="000D1475" w:rsidP="000D1475">
            <w:pPr>
              <w:jc w:val="center"/>
            </w:pPr>
            <w:r w:rsidRPr="00023A4A">
              <w:rPr>
                <w:rFonts w:ascii="Calibri" w:hAnsi="Calibri"/>
                <w:color w:val="000000"/>
              </w:rPr>
              <w:t>m</w:t>
            </w:r>
          </w:p>
        </w:tc>
        <w:tc>
          <w:tcPr>
            <w:tcW w:w="596" w:type="dxa"/>
            <w:tcBorders>
              <w:top w:val="outset" w:sz="6" w:space="0" w:color="D0D7E5"/>
              <w:left w:val="outset" w:sz="6" w:space="0" w:color="D0D7E5"/>
              <w:bottom w:val="outset" w:sz="6" w:space="0" w:color="D0D7E5"/>
              <w:right w:val="outset" w:sz="6" w:space="0" w:color="D0D7E5"/>
            </w:tcBorders>
            <w:shd w:val="clear" w:color="auto" w:fill="FFFFFF"/>
          </w:tcPr>
          <w:p w14:paraId="3C0C9C57" w14:textId="77777777" w:rsidR="000D1475" w:rsidRPr="00023A4A" w:rsidRDefault="000D1475" w:rsidP="000D1475">
            <w:pPr>
              <w:spacing w:before="0"/>
              <w:jc w:val="right"/>
              <w:rPr>
                <w:rFonts w:ascii="Times New Roman" w:hAnsi="Times New Roman"/>
              </w:rPr>
            </w:pPr>
            <w:r w:rsidRPr="00023A4A">
              <w:rPr>
                <w:rFonts w:ascii="Calibri" w:hAnsi="Calibri"/>
                <w:color w:val="000000"/>
              </w:rPr>
              <w:t>100</w:t>
            </w:r>
          </w:p>
        </w:tc>
        <w:tc>
          <w:tcPr>
            <w:tcW w:w="939" w:type="dxa"/>
            <w:tcBorders>
              <w:top w:val="outset" w:sz="6" w:space="0" w:color="D0D7E5"/>
              <w:left w:val="outset" w:sz="6" w:space="0" w:color="D0D7E5"/>
              <w:bottom w:val="outset" w:sz="6" w:space="0" w:color="D0D7E5"/>
              <w:right w:val="outset" w:sz="6" w:space="0" w:color="D0D7E5"/>
            </w:tcBorders>
            <w:shd w:val="clear" w:color="auto" w:fill="FFFFFF"/>
            <w:hideMark/>
          </w:tcPr>
          <w:p w14:paraId="4AD69417"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FC1212"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54DFC9A"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BE08566" w14:textId="77777777" w:rsidR="000D1475" w:rsidRPr="00023A4A" w:rsidRDefault="000D1475" w:rsidP="000D1475">
            <w:pPr>
              <w:spacing w:before="0"/>
              <w:jc w:val="right"/>
              <w:rPr>
                <w:rFonts w:ascii="Times New Roman" w:hAnsi="Times New Roman"/>
              </w:rPr>
            </w:pPr>
          </w:p>
        </w:tc>
      </w:tr>
      <w:tr w:rsidR="000D1475" w:rsidRPr="00023A4A" w14:paraId="41C3160B"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14:paraId="319C6D7C" w14:textId="77777777" w:rsidR="000D1475" w:rsidRPr="00023A4A" w:rsidRDefault="000D1475" w:rsidP="00DF302A">
            <w:pPr>
              <w:pStyle w:val="ListParagraph"/>
              <w:numPr>
                <w:ilvl w:val="0"/>
                <w:numId w:val="43"/>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92107E2" w14:textId="77777777" w:rsidR="000D1475" w:rsidRPr="00023A4A" w:rsidRDefault="000D1475" w:rsidP="000D1475">
            <w:pPr>
              <w:spacing w:before="0"/>
              <w:jc w:val="right"/>
              <w:rPr>
                <w:rFonts w:ascii="Times New Roman" w:hAnsi="Times New Roman"/>
              </w:rPr>
            </w:pPr>
            <w:r w:rsidRPr="00023A4A">
              <w:rPr>
                <w:rFonts w:ascii="Calibri" w:hAnsi="Calibri"/>
                <w:color w:val="000000"/>
              </w:rPr>
              <w:t>18856</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3386123" w14:textId="77777777" w:rsidR="000D1475" w:rsidRPr="00023A4A" w:rsidRDefault="000D1475" w:rsidP="000D1475">
            <w:pPr>
              <w:spacing w:before="0"/>
              <w:jc w:val="left"/>
              <w:rPr>
                <w:rFonts w:ascii="Times New Roman" w:hAnsi="Times New Roman"/>
              </w:rPr>
            </w:pPr>
            <w:r w:rsidRPr="00023A4A">
              <w:rPr>
                <w:rFonts w:ascii="Calibri" w:hAnsi="Calibri"/>
                <w:color w:val="000000"/>
              </w:rPr>
              <w:t>19456342</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4F3551C" w14:textId="77777777" w:rsidR="000D1475" w:rsidRPr="00023A4A" w:rsidRDefault="000D1475" w:rsidP="000D1475">
            <w:pPr>
              <w:spacing w:before="0"/>
              <w:jc w:val="left"/>
              <w:rPr>
                <w:rFonts w:ascii="Times New Roman" w:hAnsi="Times New Roman"/>
              </w:rPr>
            </w:pPr>
            <w:r w:rsidRPr="00023A4A">
              <w:rPr>
                <w:rFonts w:ascii="Calibri" w:hAnsi="Calibri"/>
              </w:rPr>
              <w:t xml:space="preserve">Provodnik P/F 1,5 </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614BB0A" w14:textId="77777777" w:rsidR="000D1475" w:rsidRPr="00023A4A" w:rsidRDefault="000D1475" w:rsidP="000D1475">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4581405"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204F629" w14:textId="77777777" w:rsidR="000D1475" w:rsidRPr="00023A4A" w:rsidRDefault="000D1475" w:rsidP="000D1475">
            <w:pPr>
              <w:spacing w:before="0"/>
              <w:jc w:val="left"/>
              <w:rPr>
                <w:rFonts w:ascii="Times New Roman" w:hAnsi="Times New Roman"/>
              </w:rPr>
            </w:pPr>
            <w:r w:rsidRPr="00023A4A">
              <w:rPr>
                <w:rFonts w:ascii="Calibri" w:hAnsi="Calibri"/>
                <w:color w:val="000000"/>
              </w:rPr>
              <w:t>006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3643D6A" w14:textId="77777777" w:rsidR="000D1475" w:rsidRPr="00023A4A" w:rsidRDefault="000D1475" w:rsidP="000D1475">
            <w:pPr>
              <w:jc w:val="center"/>
            </w:pPr>
            <w:r w:rsidRPr="00023A4A">
              <w:rPr>
                <w:rFonts w:ascii="Calibri" w:hAnsi="Calibri"/>
                <w:color w:val="000000"/>
              </w:rPr>
              <w:t>m</w:t>
            </w:r>
          </w:p>
        </w:tc>
        <w:tc>
          <w:tcPr>
            <w:tcW w:w="596" w:type="dxa"/>
            <w:tcBorders>
              <w:top w:val="outset" w:sz="6" w:space="0" w:color="D0D7E5"/>
              <w:left w:val="outset" w:sz="6" w:space="0" w:color="D0D7E5"/>
              <w:bottom w:val="outset" w:sz="6" w:space="0" w:color="D0D7E5"/>
              <w:right w:val="outset" w:sz="6" w:space="0" w:color="D0D7E5"/>
            </w:tcBorders>
            <w:shd w:val="clear" w:color="auto" w:fill="FFFFFF"/>
          </w:tcPr>
          <w:p w14:paraId="2794E007" w14:textId="77777777" w:rsidR="000D1475" w:rsidRPr="00023A4A" w:rsidRDefault="000D1475" w:rsidP="000D1475">
            <w:pPr>
              <w:spacing w:before="0"/>
              <w:jc w:val="right"/>
              <w:rPr>
                <w:rFonts w:ascii="Times New Roman" w:hAnsi="Times New Roman"/>
              </w:rPr>
            </w:pPr>
            <w:r w:rsidRPr="00023A4A">
              <w:rPr>
                <w:rFonts w:ascii="Calibri" w:hAnsi="Calibri"/>
                <w:color w:val="000000"/>
              </w:rPr>
              <w:t>400</w:t>
            </w:r>
          </w:p>
        </w:tc>
        <w:tc>
          <w:tcPr>
            <w:tcW w:w="939" w:type="dxa"/>
            <w:tcBorders>
              <w:top w:val="outset" w:sz="6" w:space="0" w:color="D0D7E5"/>
              <w:left w:val="outset" w:sz="6" w:space="0" w:color="D0D7E5"/>
              <w:bottom w:val="outset" w:sz="6" w:space="0" w:color="D0D7E5"/>
              <w:right w:val="outset" w:sz="6" w:space="0" w:color="D0D7E5"/>
            </w:tcBorders>
            <w:shd w:val="clear" w:color="auto" w:fill="FFFFFF"/>
            <w:hideMark/>
          </w:tcPr>
          <w:p w14:paraId="15634230"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BEEF685"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973FFF1"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22EA029" w14:textId="77777777" w:rsidR="000D1475" w:rsidRPr="00023A4A" w:rsidRDefault="000D1475" w:rsidP="000D1475">
            <w:pPr>
              <w:spacing w:before="0"/>
              <w:jc w:val="right"/>
              <w:rPr>
                <w:rFonts w:ascii="Times New Roman" w:hAnsi="Times New Roman"/>
              </w:rPr>
            </w:pPr>
          </w:p>
        </w:tc>
      </w:tr>
      <w:tr w:rsidR="000D1475" w:rsidRPr="00023A4A" w14:paraId="1E7927F9"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743172F8" w14:textId="77777777" w:rsidR="000D1475" w:rsidRPr="00023A4A" w:rsidRDefault="000D1475" w:rsidP="00DF302A">
            <w:pPr>
              <w:pStyle w:val="ListParagraph"/>
              <w:numPr>
                <w:ilvl w:val="0"/>
                <w:numId w:val="43"/>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8147F2B" w14:textId="77777777" w:rsidR="000D1475" w:rsidRPr="00023A4A" w:rsidRDefault="000D1475" w:rsidP="000D1475">
            <w:pPr>
              <w:spacing w:before="0"/>
              <w:jc w:val="right"/>
              <w:rPr>
                <w:rFonts w:ascii="Times New Roman" w:hAnsi="Times New Roman"/>
              </w:rPr>
            </w:pPr>
            <w:r w:rsidRPr="00023A4A">
              <w:rPr>
                <w:rFonts w:ascii="Calibri" w:hAnsi="Calibri"/>
                <w:color w:val="000000"/>
              </w:rPr>
              <w:t>18846</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55F5DD4" w14:textId="77777777" w:rsidR="000D1475" w:rsidRPr="00023A4A" w:rsidRDefault="000D1475" w:rsidP="000D1475">
            <w:pPr>
              <w:spacing w:before="0"/>
              <w:jc w:val="left"/>
              <w:rPr>
                <w:rFonts w:ascii="Times New Roman" w:hAnsi="Times New Roman"/>
              </w:rPr>
            </w:pPr>
            <w:r w:rsidRPr="00023A4A">
              <w:rPr>
                <w:rFonts w:ascii="Calibri" w:hAnsi="Calibri"/>
                <w:color w:val="000000"/>
              </w:rPr>
              <w:t>19455955</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69F5340" w14:textId="77777777" w:rsidR="000D1475" w:rsidRPr="00023A4A" w:rsidRDefault="000D1475" w:rsidP="000D1475">
            <w:pPr>
              <w:spacing w:before="0"/>
              <w:jc w:val="left"/>
              <w:rPr>
                <w:rFonts w:ascii="Times New Roman" w:hAnsi="Times New Roman"/>
              </w:rPr>
            </w:pPr>
            <w:r w:rsidRPr="00023A4A">
              <w:rPr>
                <w:rFonts w:ascii="Calibri" w:hAnsi="Calibri"/>
              </w:rPr>
              <w:t xml:space="preserve">Provodnik Si/F-2,50 </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94991CB" w14:textId="77777777" w:rsidR="000D1475" w:rsidRPr="00023A4A" w:rsidRDefault="000D1475" w:rsidP="000D1475">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66B06E4"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2F4331D" w14:textId="77777777" w:rsidR="000D1475" w:rsidRPr="00023A4A" w:rsidRDefault="000D1475" w:rsidP="000D1475">
            <w:pPr>
              <w:spacing w:before="0"/>
              <w:jc w:val="left"/>
              <w:rPr>
                <w:rFonts w:ascii="Times New Roman" w:hAnsi="Times New Roman"/>
              </w:rPr>
            </w:pPr>
            <w:r w:rsidRPr="00023A4A">
              <w:rPr>
                <w:rFonts w:ascii="Calibri" w:hAnsi="Calibri"/>
                <w:color w:val="000000"/>
              </w:rPr>
              <w:t>006</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D59DB05" w14:textId="77777777" w:rsidR="000D1475" w:rsidRPr="00023A4A" w:rsidRDefault="000D1475" w:rsidP="000D1475">
            <w:pPr>
              <w:jc w:val="center"/>
            </w:pPr>
            <w:r w:rsidRPr="00023A4A">
              <w:rPr>
                <w:rFonts w:ascii="Calibri" w:hAnsi="Calibri"/>
                <w:color w:val="000000"/>
              </w:rPr>
              <w:t>m</w:t>
            </w:r>
          </w:p>
        </w:tc>
        <w:tc>
          <w:tcPr>
            <w:tcW w:w="596" w:type="dxa"/>
            <w:tcBorders>
              <w:top w:val="outset" w:sz="6" w:space="0" w:color="D0D7E5"/>
              <w:left w:val="outset" w:sz="6" w:space="0" w:color="D0D7E5"/>
              <w:bottom w:val="outset" w:sz="6" w:space="0" w:color="D0D7E5"/>
              <w:right w:val="outset" w:sz="6" w:space="0" w:color="D0D7E5"/>
            </w:tcBorders>
            <w:shd w:val="clear" w:color="auto" w:fill="FFFFFF"/>
          </w:tcPr>
          <w:p w14:paraId="1B340F7B" w14:textId="77777777" w:rsidR="000D1475" w:rsidRPr="00023A4A" w:rsidRDefault="000D1475" w:rsidP="000D1475">
            <w:pPr>
              <w:spacing w:before="0"/>
              <w:jc w:val="right"/>
              <w:rPr>
                <w:rFonts w:ascii="Times New Roman" w:hAnsi="Times New Roman"/>
              </w:rPr>
            </w:pPr>
            <w:r w:rsidRPr="00023A4A">
              <w:rPr>
                <w:rFonts w:ascii="Calibri" w:hAnsi="Calibri"/>
                <w:color w:val="000000"/>
              </w:rPr>
              <w:t>100</w:t>
            </w:r>
          </w:p>
        </w:tc>
        <w:tc>
          <w:tcPr>
            <w:tcW w:w="939" w:type="dxa"/>
            <w:tcBorders>
              <w:top w:val="outset" w:sz="6" w:space="0" w:color="D0D7E5"/>
              <w:left w:val="outset" w:sz="6" w:space="0" w:color="D0D7E5"/>
              <w:bottom w:val="outset" w:sz="6" w:space="0" w:color="D0D7E5"/>
              <w:right w:val="outset" w:sz="6" w:space="0" w:color="D0D7E5"/>
            </w:tcBorders>
            <w:shd w:val="clear" w:color="auto" w:fill="FFFFFF"/>
          </w:tcPr>
          <w:p w14:paraId="3742B228"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4B98585"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C4402C1"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82A6BDF" w14:textId="77777777" w:rsidR="000D1475" w:rsidRPr="00023A4A" w:rsidRDefault="000D1475" w:rsidP="000D1475">
            <w:pPr>
              <w:spacing w:before="0"/>
              <w:jc w:val="right"/>
              <w:rPr>
                <w:rFonts w:ascii="Times New Roman" w:hAnsi="Times New Roman"/>
              </w:rPr>
            </w:pPr>
          </w:p>
        </w:tc>
      </w:tr>
      <w:tr w:rsidR="000D1475" w:rsidRPr="00023A4A" w14:paraId="4F545625"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28FF4CC2" w14:textId="77777777" w:rsidR="000D1475" w:rsidRPr="00023A4A" w:rsidRDefault="000D1475" w:rsidP="00DF302A">
            <w:pPr>
              <w:pStyle w:val="ListParagraph"/>
              <w:numPr>
                <w:ilvl w:val="0"/>
                <w:numId w:val="43"/>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5306506" w14:textId="77777777" w:rsidR="000D1475" w:rsidRPr="00023A4A" w:rsidRDefault="000D1475" w:rsidP="000D1475">
            <w:pPr>
              <w:spacing w:before="0"/>
              <w:jc w:val="right"/>
              <w:rPr>
                <w:rFonts w:ascii="Times New Roman" w:hAnsi="Times New Roman"/>
              </w:rPr>
            </w:pPr>
            <w:r w:rsidRPr="00023A4A">
              <w:rPr>
                <w:rFonts w:ascii="Calibri" w:hAnsi="Calibri"/>
                <w:color w:val="000000"/>
              </w:rPr>
              <w:t>18862</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CA07A03" w14:textId="77777777" w:rsidR="000D1475" w:rsidRPr="00023A4A" w:rsidRDefault="000D1475" w:rsidP="000D1475">
            <w:pPr>
              <w:spacing w:before="0"/>
              <w:jc w:val="left"/>
              <w:rPr>
                <w:rFonts w:ascii="Times New Roman" w:hAnsi="Times New Roman"/>
              </w:rPr>
            </w:pPr>
            <w:r w:rsidRPr="00023A4A">
              <w:rPr>
                <w:rFonts w:ascii="Calibri" w:hAnsi="Calibri"/>
                <w:color w:val="000000"/>
              </w:rPr>
              <w:t>19456359</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3758EF9" w14:textId="77777777" w:rsidR="000D1475" w:rsidRPr="00023A4A" w:rsidRDefault="000D1475" w:rsidP="000D1475">
            <w:pPr>
              <w:spacing w:before="0"/>
              <w:jc w:val="left"/>
              <w:rPr>
                <w:rFonts w:ascii="Times New Roman" w:hAnsi="Times New Roman"/>
              </w:rPr>
            </w:pPr>
            <w:r w:rsidRPr="00023A4A">
              <w:rPr>
                <w:rFonts w:ascii="Calibri" w:hAnsi="Calibri"/>
              </w:rPr>
              <w:t>Provodnik P/F-2,5</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FFA9DAE" w14:textId="77777777" w:rsidR="000D1475" w:rsidRPr="00023A4A" w:rsidRDefault="000D1475" w:rsidP="000D1475">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C7FF107"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34E8B0F" w14:textId="77777777" w:rsidR="000D1475" w:rsidRPr="00023A4A" w:rsidRDefault="000D1475" w:rsidP="000D1475">
            <w:pPr>
              <w:spacing w:before="0"/>
              <w:jc w:val="left"/>
              <w:rPr>
                <w:rFonts w:ascii="Times New Roman" w:hAnsi="Times New Roman"/>
              </w:rPr>
            </w:pPr>
            <w:r w:rsidRPr="00023A4A">
              <w:rPr>
                <w:rFonts w:ascii="Calibri" w:hAnsi="Calibri"/>
                <w:color w:val="000000"/>
              </w:rPr>
              <w:t>006</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7399F68" w14:textId="77777777" w:rsidR="000D1475" w:rsidRPr="00023A4A" w:rsidRDefault="000D1475" w:rsidP="000D1475">
            <w:pPr>
              <w:jc w:val="center"/>
            </w:pPr>
            <w:r w:rsidRPr="00023A4A">
              <w:rPr>
                <w:rFonts w:ascii="Calibri" w:hAnsi="Calibri"/>
                <w:color w:val="000000"/>
              </w:rPr>
              <w:t>m</w:t>
            </w:r>
          </w:p>
        </w:tc>
        <w:tc>
          <w:tcPr>
            <w:tcW w:w="596" w:type="dxa"/>
            <w:tcBorders>
              <w:top w:val="outset" w:sz="6" w:space="0" w:color="D0D7E5"/>
              <w:left w:val="outset" w:sz="6" w:space="0" w:color="D0D7E5"/>
              <w:bottom w:val="outset" w:sz="6" w:space="0" w:color="D0D7E5"/>
              <w:right w:val="outset" w:sz="6" w:space="0" w:color="D0D7E5"/>
            </w:tcBorders>
            <w:shd w:val="clear" w:color="auto" w:fill="FFFFFF"/>
          </w:tcPr>
          <w:p w14:paraId="28A53445" w14:textId="77777777" w:rsidR="000D1475" w:rsidRPr="00023A4A" w:rsidRDefault="000D1475" w:rsidP="000D1475">
            <w:pPr>
              <w:spacing w:before="0"/>
              <w:jc w:val="right"/>
              <w:rPr>
                <w:rFonts w:ascii="Times New Roman" w:hAnsi="Times New Roman"/>
              </w:rPr>
            </w:pPr>
            <w:r w:rsidRPr="00023A4A">
              <w:rPr>
                <w:rFonts w:ascii="Calibri" w:hAnsi="Calibri"/>
                <w:color w:val="000000"/>
              </w:rPr>
              <w:t>200</w:t>
            </w:r>
          </w:p>
        </w:tc>
        <w:tc>
          <w:tcPr>
            <w:tcW w:w="939" w:type="dxa"/>
            <w:tcBorders>
              <w:top w:val="outset" w:sz="6" w:space="0" w:color="D0D7E5"/>
              <w:left w:val="outset" w:sz="6" w:space="0" w:color="D0D7E5"/>
              <w:bottom w:val="outset" w:sz="6" w:space="0" w:color="D0D7E5"/>
              <w:right w:val="outset" w:sz="6" w:space="0" w:color="D0D7E5"/>
            </w:tcBorders>
            <w:shd w:val="clear" w:color="auto" w:fill="FFFFFF"/>
          </w:tcPr>
          <w:p w14:paraId="64D30C96"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F96C850"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68F552B"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3C31D9F" w14:textId="77777777" w:rsidR="000D1475" w:rsidRPr="00023A4A" w:rsidRDefault="000D1475" w:rsidP="000D1475">
            <w:pPr>
              <w:spacing w:before="0"/>
              <w:jc w:val="right"/>
              <w:rPr>
                <w:rFonts w:ascii="Times New Roman" w:hAnsi="Times New Roman"/>
              </w:rPr>
            </w:pPr>
          </w:p>
        </w:tc>
      </w:tr>
      <w:tr w:rsidR="000D1475" w:rsidRPr="00023A4A" w14:paraId="21EE209A"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7179AD2B" w14:textId="77777777" w:rsidR="000D1475" w:rsidRPr="00023A4A" w:rsidRDefault="000D1475" w:rsidP="00DF302A">
            <w:pPr>
              <w:pStyle w:val="ListParagraph"/>
              <w:numPr>
                <w:ilvl w:val="0"/>
                <w:numId w:val="43"/>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3F541C1" w14:textId="77777777" w:rsidR="000D1475" w:rsidRPr="00023A4A" w:rsidRDefault="000D1475" w:rsidP="000D1475">
            <w:pPr>
              <w:spacing w:before="0"/>
              <w:jc w:val="right"/>
              <w:rPr>
                <w:rFonts w:ascii="Times New Roman" w:hAnsi="Times New Roman"/>
              </w:rPr>
            </w:pPr>
            <w:r w:rsidRPr="00023A4A">
              <w:rPr>
                <w:rFonts w:ascii="Calibri" w:hAnsi="Calibri"/>
                <w:color w:val="000000"/>
              </w:rPr>
              <w:t>18948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2E8821F" w14:textId="77777777" w:rsidR="000D1475" w:rsidRPr="00023A4A" w:rsidRDefault="000D1475" w:rsidP="000D1475">
            <w:pPr>
              <w:spacing w:before="0"/>
              <w:jc w:val="left"/>
              <w:rPr>
                <w:rFonts w:ascii="Times New Roman" w:hAnsi="Times New Roman"/>
              </w:rPr>
            </w:pPr>
            <w:r w:rsidRPr="00023A4A">
              <w:rPr>
                <w:rFonts w:ascii="Calibri" w:hAnsi="Calibri"/>
                <w:color w:val="000000"/>
              </w:rPr>
              <w:t>19483023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CD4C683" w14:textId="77777777" w:rsidR="000D1475" w:rsidRPr="00023A4A" w:rsidRDefault="000D1475" w:rsidP="000D1475">
            <w:pPr>
              <w:spacing w:before="0"/>
              <w:jc w:val="left"/>
              <w:rPr>
                <w:rFonts w:ascii="Times New Roman" w:hAnsi="Times New Roman"/>
              </w:rPr>
            </w:pPr>
            <w:r w:rsidRPr="00023A4A">
              <w:rPr>
                <w:rFonts w:ascii="Calibri" w:hAnsi="Calibri"/>
              </w:rPr>
              <w:t xml:space="preserve">Kabl izolovan PVC masom PP00-Y-3x2,5 </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9D074F8" w14:textId="77777777" w:rsidR="000D1475" w:rsidRPr="00023A4A" w:rsidRDefault="000D1475" w:rsidP="000D1475">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D241EB7"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DBB3D67" w14:textId="77777777" w:rsidR="000D1475" w:rsidRPr="00023A4A" w:rsidRDefault="000D1475" w:rsidP="000D1475">
            <w:pPr>
              <w:spacing w:before="0"/>
              <w:jc w:val="left"/>
              <w:rPr>
                <w:rFonts w:ascii="Times New Roman" w:hAnsi="Times New Roman"/>
              </w:rPr>
            </w:pPr>
            <w:r w:rsidRPr="00023A4A">
              <w:rPr>
                <w:rFonts w:ascii="Calibri" w:hAnsi="Calibri"/>
                <w:color w:val="000000"/>
              </w:rPr>
              <w:t>006</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32F79FA" w14:textId="77777777" w:rsidR="000D1475" w:rsidRPr="00023A4A" w:rsidRDefault="000D1475" w:rsidP="000D1475">
            <w:pPr>
              <w:jc w:val="center"/>
            </w:pPr>
            <w:r w:rsidRPr="00023A4A">
              <w:rPr>
                <w:rFonts w:ascii="Calibri" w:hAnsi="Calibri"/>
                <w:color w:val="000000"/>
              </w:rPr>
              <w:t>m</w:t>
            </w:r>
          </w:p>
        </w:tc>
        <w:tc>
          <w:tcPr>
            <w:tcW w:w="596" w:type="dxa"/>
            <w:tcBorders>
              <w:top w:val="outset" w:sz="6" w:space="0" w:color="D0D7E5"/>
              <w:left w:val="outset" w:sz="6" w:space="0" w:color="D0D7E5"/>
              <w:bottom w:val="outset" w:sz="6" w:space="0" w:color="D0D7E5"/>
              <w:right w:val="outset" w:sz="6" w:space="0" w:color="D0D7E5"/>
            </w:tcBorders>
            <w:shd w:val="clear" w:color="auto" w:fill="FFFFFF"/>
          </w:tcPr>
          <w:p w14:paraId="6F673253" w14:textId="77777777" w:rsidR="000D1475" w:rsidRPr="00023A4A" w:rsidRDefault="000D1475" w:rsidP="000D1475">
            <w:pPr>
              <w:spacing w:before="0"/>
              <w:jc w:val="right"/>
              <w:rPr>
                <w:rFonts w:ascii="Times New Roman" w:hAnsi="Times New Roman"/>
              </w:rPr>
            </w:pPr>
            <w:r w:rsidRPr="00023A4A">
              <w:rPr>
                <w:rFonts w:ascii="Calibri" w:hAnsi="Calibri"/>
                <w:color w:val="000000"/>
              </w:rPr>
              <w:t>300</w:t>
            </w:r>
          </w:p>
        </w:tc>
        <w:tc>
          <w:tcPr>
            <w:tcW w:w="939" w:type="dxa"/>
            <w:tcBorders>
              <w:top w:val="outset" w:sz="6" w:space="0" w:color="D0D7E5"/>
              <w:left w:val="outset" w:sz="6" w:space="0" w:color="D0D7E5"/>
              <w:bottom w:val="outset" w:sz="6" w:space="0" w:color="D0D7E5"/>
              <w:right w:val="outset" w:sz="6" w:space="0" w:color="D0D7E5"/>
            </w:tcBorders>
            <w:shd w:val="clear" w:color="auto" w:fill="FFFFFF"/>
          </w:tcPr>
          <w:p w14:paraId="6502976E"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F784BC7"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4FFCB97"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4321F78" w14:textId="77777777" w:rsidR="000D1475" w:rsidRPr="00023A4A" w:rsidRDefault="000D1475" w:rsidP="000D1475">
            <w:pPr>
              <w:spacing w:before="0"/>
              <w:jc w:val="right"/>
              <w:rPr>
                <w:rFonts w:ascii="Times New Roman" w:hAnsi="Times New Roman"/>
              </w:rPr>
            </w:pPr>
          </w:p>
        </w:tc>
      </w:tr>
      <w:tr w:rsidR="000D1475" w:rsidRPr="00023A4A" w14:paraId="51671D2D"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47657DE6" w14:textId="77777777" w:rsidR="000D1475" w:rsidRPr="00023A4A" w:rsidRDefault="000D1475" w:rsidP="00DF302A">
            <w:pPr>
              <w:pStyle w:val="ListParagraph"/>
              <w:numPr>
                <w:ilvl w:val="0"/>
                <w:numId w:val="43"/>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B9BC51C" w14:textId="77777777" w:rsidR="000D1475" w:rsidRPr="00023A4A" w:rsidRDefault="000D1475" w:rsidP="000D1475">
            <w:pPr>
              <w:spacing w:before="0"/>
              <w:jc w:val="right"/>
              <w:rPr>
                <w:rFonts w:ascii="Times New Roman" w:hAnsi="Times New Roman"/>
              </w:rPr>
            </w:pPr>
            <w:r w:rsidRPr="00023A4A">
              <w:rPr>
                <w:rFonts w:ascii="Calibri" w:hAnsi="Calibri"/>
                <w:color w:val="000000"/>
              </w:rPr>
              <w:t>18839</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1E593DF" w14:textId="77777777" w:rsidR="000D1475" w:rsidRPr="00023A4A" w:rsidRDefault="000D1475" w:rsidP="000D1475">
            <w:pPr>
              <w:spacing w:before="0"/>
              <w:jc w:val="left"/>
              <w:rPr>
                <w:rFonts w:ascii="Times New Roman" w:hAnsi="Times New Roman"/>
              </w:rPr>
            </w:pPr>
            <w:r w:rsidRPr="00023A4A">
              <w:rPr>
                <w:rFonts w:ascii="Calibri" w:hAnsi="Calibri"/>
                <w:color w:val="000000"/>
              </w:rPr>
              <w:t>19451020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F669D8B" w14:textId="77777777" w:rsidR="000D1475" w:rsidRPr="00023A4A" w:rsidRDefault="000D1475" w:rsidP="000D1475">
            <w:pPr>
              <w:spacing w:before="0"/>
              <w:jc w:val="left"/>
              <w:rPr>
                <w:rFonts w:ascii="Times New Roman" w:hAnsi="Times New Roman"/>
              </w:rPr>
            </w:pPr>
            <w:r w:rsidRPr="00023A4A">
              <w:rPr>
                <w:rFonts w:ascii="Calibri" w:hAnsi="Calibri"/>
              </w:rPr>
              <w:t>Kabl  PP/L 3x1,5</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EB69492" w14:textId="77777777" w:rsidR="000D1475" w:rsidRPr="00023A4A" w:rsidRDefault="000D1475" w:rsidP="000D1475">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D6E6BEB"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02F1022" w14:textId="77777777" w:rsidR="000D1475" w:rsidRPr="00023A4A" w:rsidRDefault="000D1475" w:rsidP="000D1475">
            <w:pPr>
              <w:spacing w:before="0"/>
              <w:jc w:val="left"/>
              <w:rPr>
                <w:rFonts w:ascii="Times New Roman" w:hAnsi="Times New Roman"/>
              </w:rPr>
            </w:pPr>
            <w:r w:rsidRPr="00023A4A">
              <w:rPr>
                <w:rFonts w:ascii="Calibri" w:hAnsi="Calibri"/>
                <w:color w:val="000000"/>
              </w:rPr>
              <w:t>006</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88AA245" w14:textId="77777777" w:rsidR="000D1475" w:rsidRPr="00023A4A" w:rsidRDefault="000D1475" w:rsidP="000D1475">
            <w:pPr>
              <w:jc w:val="center"/>
            </w:pPr>
            <w:r w:rsidRPr="00023A4A">
              <w:rPr>
                <w:rFonts w:ascii="Calibri" w:hAnsi="Calibri"/>
                <w:color w:val="000000"/>
              </w:rPr>
              <w:t>m</w:t>
            </w:r>
          </w:p>
        </w:tc>
        <w:tc>
          <w:tcPr>
            <w:tcW w:w="596" w:type="dxa"/>
            <w:tcBorders>
              <w:top w:val="outset" w:sz="6" w:space="0" w:color="D0D7E5"/>
              <w:left w:val="outset" w:sz="6" w:space="0" w:color="D0D7E5"/>
              <w:bottom w:val="outset" w:sz="6" w:space="0" w:color="D0D7E5"/>
              <w:right w:val="outset" w:sz="6" w:space="0" w:color="D0D7E5"/>
            </w:tcBorders>
            <w:shd w:val="clear" w:color="auto" w:fill="FFFFFF"/>
          </w:tcPr>
          <w:p w14:paraId="79801A90" w14:textId="77777777" w:rsidR="000D1475" w:rsidRPr="00023A4A" w:rsidRDefault="000D1475" w:rsidP="000D1475">
            <w:pPr>
              <w:spacing w:before="0"/>
              <w:jc w:val="right"/>
              <w:rPr>
                <w:rFonts w:ascii="Times New Roman" w:hAnsi="Times New Roman"/>
              </w:rPr>
            </w:pPr>
            <w:r w:rsidRPr="00023A4A">
              <w:rPr>
                <w:rFonts w:ascii="Calibri" w:hAnsi="Calibri"/>
                <w:color w:val="000000"/>
              </w:rPr>
              <w:t>200</w:t>
            </w:r>
          </w:p>
        </w:tc>
        <w:tc>
          <w:tcPr>
            <w:tcW w:w="939" w:type="dxa"/>
            <w:tcBorders>
              <w:top w:val="outset" w:sz="6" w:space="0" w:color="D0D7E5"/>
              <w:left w:val="outset" w:sz="6" w:space="0" w:color="D0D7E5"/>
              <w:bottom w:val="outset" w:sz="6" w:space="0" w:color="D0D7E5"/>
              <w:right w:val="outset" w:sz="6" w:space="0" w:color="D0D7E5"/>
            </w:tcBorders>
            <w:shd w:val="clear" w:color="auto" w:fill="FFFFFF"/>
          </w:tcPr>
          <w:p w14:paraId="4287FCED"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5FED840"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CBB0C61"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ED6CC44" w14:textId="77777777" w:rsidR="000D1475" w:rsidRPr="00023A4A" w:rsidRDefault="000D1475" w:rsidP="000D1475">
            <w:pPr>
              <w:spacing w:before="0"/>
              <w:jc w:val="right"/>
              <w:rPr>
                <w:rFonts w:ascii="Times New Roman" w:hAnsi="Times New Roman"/>
              </w:rPr>
            </w:pPr>
          </w:p>
        </w:tc>
      </w:tr>
      <w:tr w:rsidR="000D1475" w:rsidRPr="00023A4A" w14:paraId="2625CABD"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7BD72455" w14:textId="77777777" w:rsidR="000D1475" w:rsidRPr="00023A4A" w:rsidRDefault="000D1475" w:rsidP="00DF302A">
            <w:pPr>
              <w:pStyle w:val="ListParagraph"/>
              <w:numPr>
                <w:ilvl w:val="0"/>
                <w:numId w:val="43"/>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799BAAE" w14:textId="77777777" w:rsidR="000D1475" w:rsidRPr="00023A4A" w:rsidRDefault="000D1475" w:rsidP="000D1475">
            <w:pPr>
              <w:spacing w:before="0"/>
              <w:jc w:val="right"/>
              <w:rPr>
                <w:rFonts w:ascii="Times New Roman" w:hAnsi="Times New Roman"/>
              </w:rPr>
            </w:pPr>
            <w:r w:rsidRPr="00023A4A">
              <w:rPr>
                <w:rFonts w:ascii="Calibri" w:hAnsi="Calibri"/>
                <w:color w:val="000000"/>
              </w:rPr>
              <w:t>18870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F9B6AF8" w14:textId="77777777" w:rsidR="000D1475" w:rsidRPr="00023A4A" w:rsidRDefault="000D1475" w:rsidP="000D1475">
            <w:pPr>
              <w:spacing w:before="0"/>
              <w:jc w:val="left"/>
              <w:rPr>
                <w:rFonts w:ascii="Times New Roman" w:hAnsi="Times New Roman"/>
              </w:rPr>
            </w:pPr>
            <w:r w:rsidRPr="00023A4A">
              <w:rPr>
                <w:rFonts w:ascii="Calibri" w:hAnsi="Calibri"/>
                <w:color w:val="000000"/>
              </w:rPr>
              <w:t>19456375</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8638A0D" w14:textId="77777777" w:rsidR="000D1475" w:rsidRPr="00023A4A" w:rsidRDefault="000D1475" w:rsidP="000D1475">
            <w:pPr>
              <w:spacing w:before="0"/>
              <w:jc w:val="left"/>
              <w:rPr>
                <w:rFonts w:ascii="Times New Roman" w:hAnsi="Times New Roman"/>
              </w:rPr>
            </w:pPr>
            <w:r w:rsidRPr="00023A4A">
              <w:rPr>
                <w:rFonts w:ascii="Calibri" w:hAnsi="Calibri"/>
              </w:rPr>
              <w:t xml:space="preserve">Provodnik P/F 6 </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DB40C63" w14:textId="77777777" w:rsidR="000D1475" w:rsidRPr="00023A4A" w:rsidRDefault="000D1475" w:rsidP="000D1475">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F4BE897"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E26AC4B" w14:textId="77777777" w:rsidR="000D1475" w:rsidRPr="00023A4A" w:rsidRDefault="000D1475" w:rsidP="000D1475">
            <w:pPr>
              <w:spacing w:before="0"/>
              <w:jc w:val="left"/>
              <w:rPr>
                <w:rFonts w:ascii="Times New Roman" w:hAnsi="Times New Roman"/>
              </w:rPr>
            </w:pPr>
            <w:r w:rsidRPr="00023A4A">
              <w:rPr>
                <w:rFonts w:ascii="Calibri" w:hAnsi="Calibri"/>
                <w:color w:val="000000"/>
              </w:rPr>
              <w:t>006</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CAC7F00" w14:textId="77777777" w:rsidR="000D1475" w:rsidRPr="00023A4A" w:rsidRDefault="000D1475" w:rsidP="000D1475">
            <w:pPr>
              <w:jc w:val="center"/>
            </w:pPr>
            <w:r w:rsidRPr="00023A4A">
              <w:rPr>
                <w:rFonts w:ascii="Calibri" w:hAnsi="Calibri"/>
                <w:color w:val="000000"/>
              </w:rPr>
              <w:t>m</w:t>
            </w:r>
          </w:p>
        </w:tc>
        <w:tc>
          <w:tcPr>
            <w:tcW w:w="596" w:type="dxa"/>
            <w:tcBorders>
              <w:top w:val="outset" w:sz="6" w:space="0" w:color="D0D7E5"/>
              <w:left w:val="outset" w:sz="6" w:space="0" w:color="D0D7E5"/>
              <w:bottom w:val="outset" w:sz="6" w:space="0" w:color="D0D7E5"/>
              <w:right w:val="outset" w:sz="6" w:space="0" w:color="D0D7E5"/>
            </w:tcBorders>
            <w:shd w:val="clear" w:color="auto" w:fill="FFFFFF"/>
          </w:tcPr>
          <w:p w14:paraId="30912753" w14:textId="77777777" w:rsidR="000D1475" w:rsidRPr="00023A4A" w:rsidRDefault="000D1475" w:rsidP="000D1475">
            <w:pPr>
              <w:spacing w:before="0"/>
              <w:jc w:val="right"/>
              <w:rPr>
                <w:rFonts w:ascii="Times New Roman" w:hAnsi="Times New Roman"/>
              </w:rPr>
            </w:pPr>
            <w:r w:rsidRPr="00023A4A">
              <w:rPr>
                <w:rFonts w:ascii="Calibri" w:hAnsi="Calibri"/>
                <w:color w:val="000000"/>
              </w:rPr>
              <w:t>650</w:t>
            </w:r>
          </w:p>
        </w:tc>
        <w:tc>
          <w:tcPr>
            <w:tcW w:w="939" w:type="dxa"/>
            <w:tcBorders>
              <w:top w:val="outset" w:sz="6" w:space="0" w:color="D0D7E5"/>
              <w:left w:val="outset" w:sz="6" w:space="0" w:color="D0D7E5"/>
              <w:bottom w:val="outset" w:sz="6" w:space="0" w:color="D0D7E5"/>
              <w:right w:val="outset" w:sz="6" w:space="0" w:color="D0D7E5"/>
            </w:tcBorders>
            <w:shd w:val="clear" w:color="auto" w:fill="FFFFFF"/>
          </w:tcPr>
          <w:p w14:paraId="4B9E6C99"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7B9146F"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2519A8D"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FA2DDD9" w14:textId="77777777" w:rsidR="000D1475" w:rsidRPr="00023A4A" w:rsidRDefault="000D1475" w:rsidP="000D1475">
            <w:pPr>
              <w:spacing w:before="0"/>
              <w:jc w:val="right"/>
              <w:rPr>
                <w:rFonts w:ascii="Times New Roman" w:hAnsi="Times New Roman"/>
              </w:rPr>
            </w:pPr>
          </w:p>
        </w:tc>
      </w:tr>
      <w:tr w:rsidR="000D1475" w:rsidRPr="00023A4A" w14:paraId="23A09DBC"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12DF86B6" w14:textId="77777777" w:rsidR="000D1475" w:rsidRPr="00023A4A" w:rsidRDefault="000D1475" w:rsidP="00DF302A">
            <w:pPr>
              <w:pStyle w:val="ListParagraph"/>
              <w:numPr>
                <w:ilvl w:val="0"/>
                <w:numId w:val="43"/>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43FA3A0" w14:textId="77777777" w:rsidR="000D1475" w:rsidRPr="00023A4A" w:rsidRDefault="000D1475" w:rsidP="000D1475">
            <w:pPr>
              <w:spacing w:before="0"/>
              <w:jc w:val="right"/>
              <w:rPr>
                <w:rFonts w:ascii="Times New Roman" w:hAnsi="Times New Roman"/>
              </w:rPr>
            </w:pPr>
            <w:r w:rsidRPr="00023A4A">
              <w:rPr>
                <w:rFonts w:ascii="Calibri" w:hAnsi="Calibri"/>
                <w:color w:val="000000"/>
              </w:rPr>
              <w:t>18941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874EABF" w14:textId="77777777" w:rsidR="000D1475" w:rsidRPr="00023A4A" w:rsidRDefault="000D1475" w:rsidP="000D1475">
            <w:pPr>
              <w:spacing w:before="0"/>
              <w:jc w:val="left"/>
              <w:rPr>
                <w:rFonts w:ascii="Times New Roman" w:hAnsi="Times New Roman"/>
              </w:rPr>
            </w:pPr>
            <w:r w:rsidRPr="00023A4A">
              <w:rPr>
                <w:rFonts w:ascii="Calibri" w:hAnsi="Calibri"/>
                <w:color w:val="000000"/>
              </w:rPr>
              <w:t>P0051451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85E6F02" w14:textId="77777777" w:rsidR="000D1475" w:rsidRPr="00023A4A" w:rsidRDefault="000D1475" w:rsidP="000D1475">
            <w:pPr>
              <w:spacing w:before="0"/>
              <w:jc w:val="left"/>
              <w:rPr>
                <w:rFonts w:ascii="Times New Roman" w:hAnsi="Times New Roman"/>
              </w:rPr>
            </w:pPr>
            <w:r w:rsidRPr="00023A4A">
              <w:rPr>
                <w:rFonts w:ascii="Calibri" w:hAnsi="Calibri"/>
              </w:rPr>
              <w:t>Kabl PP/L 2x1,5</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9D5A6D2" w14:textId="77777777" w:rsidR="000D1475" w:rsidRPr="00023A4A" w:rsidRDefault="000D1475" w:rsidP="000D1475">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46DB34F"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F84C28E" w14:textId="77777777" w:rsidR="000D1475" w:rsidRPr="00023A4A" w:rsidRDefault="000D1475" w:rsidP="000D1475">
            <w:pPr>
              <w:spacing w:before="0"/>
              <w:jc w:val="left"/>
              <w:rPr>
                <w:rFonts w:ascii="Times New Roman" w:hAnsi="Times New Roman"/>
              </w:rPr>
            </w:pPr>
            <w:r w:rsidRPr="00023A4A">
              <w:rPr>
                <w:rFonts w:ascii="Calibri" w:hAnsi="Calibri"/>
                <w:color w:val="000000"/>
              </w:rPr>
              <w:t>006</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32887F2" w14:textId="77777777" w:rsidR="000D1475" w:rsidRPr="00023A4A" w:rsidRDefault="000D1475" w:rsidP="000D1475">
            <w:pPr>
              <w:jc w:val="center"/>
            </w:pPr>
            <w:r w:rsidRPr="00023A4A">
              <w:rPr>
                <w:rFonts w:ascii="Calibri" w:hAnsi="Calibri"/>
                <w:color w:val="000000"/>
              </w:rPr>
              <w:t>m</w:t>
            </w:r>
          </w:p>
        </w:tc>
        <w:tc>
          <w:tcPr>
            <w:tcW w:w="596" w:type="dxa"/>
            <w:tcBorders>
              <w:top w:val="outset" w:sz="6" w:space="0" w:color="D0D7E5"/>
              <w:left w:val="outset" w:sz="6" w:space="0" w:color="D0D7E5"/>
              <w:bottom w:val="outset" w:sz="6" w:space="0" w:color="D0D7E5"/>
              <w:right w:val="outset" w:sz="6" w:space="0" w:color="D0D7E5"/>
            </w:tcBorders>
            <w:shd w:val="clear" w:color="auto" w:fill="FFFFFF"/>
          </w:tcPr>
          <w:p w14:paraId="14F417E6" w14:textId="77777777" w:rsidR="000D1475" w:rsidRPr="00023A4A" w:rsidRDefault="000D1475" w:rsidP="000D1475">
            <w:pPr>
              <w:spacing w:before="0"/>
              <w:jc w:val="right"/>
              <w:rPr>
                <w:rFonts w:ascii="Times New Roman" w:hAnsi="Times New Roman"/>
              </w:rPr>
            </w:pPr>
            <w:r w:rsidRPr="00023A4A">
              <w:rPr>
                <w:rFonts w:ascii="Calibri" w:hAnsi="Calibri"/>
                <w:color w:val="000000"/>
              </w:rPr>
              <w:t>700</w:t>
            </w:r>
          </w:p>
        </w:tc>
        <w:tc>
          <w:tcPr>
            <w:tcW w:w="939" w:type="dxa"/>
            <w:tcBorders>
              <w:top w:val="outset" w:sz="6" w:space="0" w:color="D0D7E5"/>
              <w:left w:val="outset" w:sz="6" w:space="0" w:color="D0D7E5"/>
              <w:bottom w:val="outset" w:sz="6" w:space="0" w:color="D0D7E5"/>
              <w:right w:val="outset" w:sz="6" w:space="0" w:color="D0D7E5"/>
            </w:tcBorders>
            <w:shd w:val="clear" w:color="auto" w:fill="FFFFFF"/>
          </w:tcPr>
          <w:p w14:paraId="734582E1"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CBAF802"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BC951BF"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551F13E" w14:textId="77777777" w:rsidR="000D1475" w:rsidRPr="00023A4A" w:rsidRDefault="000D1475" w:rsidP="000D1475">
            <w:pPr>
              <w:spacing w:before="0"/>
              <w:jc w:val="right"/>
              <w:rPr>
                <w:rFonts w:ascii="Times New Roman" w:hAnsi="Times New Roman"/>
              </w:rPr>
            </w:pPr>
          </w:p>
        </w:tc>
      </w:tr>
      <w:tr w:rsidR="000D1475" w:rsidRPr="00023A4A" w14:paraId="7A7081AF"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63CFF057" w14:textId="77777777" w:rsidR="000D1475" w:rsidRPr="00023A4A" w:rsidRDefault="000D1475" w:rsidP="00DF302A">
            <w:pPr>
              <w:pStyle w:val="ListParagraph"/>
              <w:numPr>
                <w:ilvl w:val="0"/>
                <w:numId w:val="43"/>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B44188A" w14:textId="77777777" w:rsidR="000D1475" w:rsidRPr="00023A4A" w:rsidRDefault="000D1475" w:rsidP="000D1475">
            <w:pPr>
              <w:spacing w:before="0"/>
              <w:jc w:val="right"/>
              <w:rPr>
                <w:rFonts w:ascii="Times New Roman" w:hAnsi="Times New Roman"/>
              </w:rPr>
            </w:pPr>
            <w:r w:rsidRPr="00023A4A">
              <w:rPr>
                <w:rFonts w:ascii="Calibri" w:hAnsi="Calibri"/>
                <w:color w:val="000000"/>
              </w:rPr>
              <w:t>19136</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E6E454B" w14:textId="77777777" w:rsidR="000D1475" w:rsidRPr="00023A4A" w:rsidRDefault="000D1475" w:rsidP="000D1475">
            <w:pPr>
              <w:spacing w:before="0"/>
              <w:jc w:val="left"/>
              <w:rPr>
                <w:rFonts w:ascii="Times New Roman" w:hAnsi="Times New Roman"/>
              </w:rPr>
            </w:pPr>
            <w:r w:rsidRPr="00023A4A">
              <w:rPr>
                <w:rFonts w:ascii="Calibri" w:hAnsi="Calibri"/>
                <w:color w:val="000000"/>
              </w:rPr>
              <w:t>P0004066</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7651BF3" w14:textId="77777777" w:rsidR="000D1475" w:rsidRPr="00023A4A" w:rsidRDefault="000D1475" w:rsidP="000D1475">
            <w:pPr>
              <w:spacing w:before="0"/>
              <w:jc w:val="left"/>
              <w:rPr>
                <w:rFonts w:ascii="Times New Roman" w:hAnsi="Times New Roman"/>
              </w:rPr>
            </w:pPr>
            <w:r w:rsidRPr="00023A4A">
              <w:rPr>
                <w:rFonts w:ascii="Calibri" w:hAnsi="Calibri"/>
              </w:rPr>
              <w:t>Aluminijumski snop X00/0-A 3x70+50/8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CEDFA9D" w14:textId="77777777" w:rsidR="000D1475" w:rsidRPr="00023A4A" w:rsidRDefault="000D1475" w:rsidP="000D1475">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0B441DD"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E4F7342" w14:textId="77777777" w:rsidR="000D1475" w:rsidRPr="00023A4A" w:rsidRDefault="000D1475" w:rsidP="000D1475">
            <w:pPr>
              <w:spacing w:before="0"/>
              <w:jc w:val="left"/>
              <w:rPr>
                <w:rFonts w:ascii="Times New Roman" w:hAnsi="Times New Roman"/>
              </w:rPr>
            </w:pPr>
            <w:r w:rsidRPr="00023A4A">
              <w:rPr>
                <w:rFonts w:ascii="Calibri" w:hAnsi="Calibri"/>
                <w:color w:val="000000"/>
              </w:rPr>
              <w:t>006</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90578C0" w14:textId="77777777" w:rsidR="000D1475" w:rsidRPr="00023A4A" w:rsidRDefault="000D1475" w:rsidP="000D1475">
            <w:pPr>
              <w:jc w:val="center"/>
            </w:pPr>
            <w:r w:rsidRPr="00023A4A">
              <w:rPr>
                <w:rFonts w:ascii="Calibri" w:hAnsi="Calibri"/>
                <w:color w:val="000000"/>
              </w:rPr>
              <w:t>m</w:t>
            </w:r>
          </w:p>
        </w:tc>
        <w:tc>
          <w:tcPr>
            <w:tcW w:w="596" w:type="dxa"/>
            <w:tcBorders>
              <w:top w:val="outset" w:sz="6" w:space="0" w:color="D0D7E5"/>
              <w:left w:val="outset" w:sz="6" w:space="0" w:color="D0D7E5"/>
              <w:bottom w:val="outset" w:sz="6" w:space="0" w:color="D0D7E5"/>
              <w:right w:val="outset" w:sz="6" w:space="0" w:color="D0D7E5"/>
            </w:tcBorders>
            <w:shd w:val="clear" w:color="auto" w:fill="FFFFFF"/>
          </w:tcPr>
          <w:p w14:paraId="11F657EC" w14:textId="77777777" w:rsidR="000D1475" w:rsidRPr="00023A4A" w:rsidRDefault="000D1475" w:rsidP="000D1475">
            <w:pPr>
              <w:spacing w:before="0"/>
              <w:jc w:val="right"/>
              <w:rPr>
                <w:rFonts w:ascii="Times New Roman" w:hAnsi="Times New Roman"/>
              </w:rPr>
            </w:pPr>
            <w:r w:rsidRPr="00023A4A">
              <w:rPr>
                <w:rFonts w:ascii="Calibri" w:hAnsi="Calibri"/>
                <w:color w:val="000000"/>
              </w:rPr>
              <w:t>200</w:t>
            </w:r>
          </w:p>
        </w:tc>
        <w:tc>
          <w:tcPr>
            <w:tcW w:w="939" w:type="dxa"/>
            <w:tcBorders>
              <w:top w:val="outset" w:sz="6" w:space="0" w:color="D0D7E5"/>
              <w:left w:val="outset" w:sz="6" w:space="0" w:color="D0D7E5"/>
              <w:bottom w:val="outset" w:sz="6" w:space="0" w:color="D0D7E5"/>
              <w:right w:val="outset" w:sz="6" w:space="0" w:color="D0D7E5"/>
            </w:tcBorders>
            <w:shd w:val="clear" w:color="auto" w:fill="FFFFFF"/>
          </w:tcPr>
          <w:p w14:paraId="3297C5C3"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38A9931"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723ADFC"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ED69DCD" w14:textId="77777777" w:rsidR="000D1475" w:rsidRPr="00023A4A" w:rsidRDefault="000D1475" w:rsidP="000D1475">
            <w:pPr>
              <w:spacing w:before="0"/>
              <w:jc w:val="right"/>
              <w:rPr>
                <w:rFonts w:ascii="Times New Roman" w:hAnsi="Times New Roman"/>
              </w:rPr>
            </w:pPr>
          </w:p>
        </w:tc>
      </w:tr>
      <w:tr w:rsidR="000D1475" w:rsidRPr="00023A4A" w14:paraId="4502CA87"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492C09F7" w14:textId="77777777" w:rsidR="000D1475" w:rsidRPr="00023A4A" w:rsidRDefault="000D1475" w:rsidP="00DF302A">
            <w:pPr>
              <w:pStyle w:val="ListParagraph"/>
              <w:numPr>
                <w:ilvl w:val="0"/>
                <w:numId w:val="43"/>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9871815" w14:textId="77777777" w:rsidR="000D1475" w:rsidRPr="00023A4A" w:rsidRDefault="000D1475" w:rsidP="000D1475">
            <w:pPr>
              <w:spacing w:before="0"/>
              <w:jc w:val="right"/>
              <w:rPr>
                <w:rFonts w:ascii="Times New Roman" w:hAnsi="Times New Roman"/>
              </w:rPr>
            </w:pPr>
            <w:r w:rsidRPr="00023A4A">
              <w:rPr>
                <w:rFonts w:ascii="Calibri" w:hAnsi="Calibri"/>
                <w:color w:val="000000"/>
              </w:rPr>
              <w:t>19135</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EB39ED2" w14:textId="77777777" w:rsidR="000D1475" w:rsidRPr="00023A4A" w:rsidRDefault="000D1475" w:rsidP="000D1475">
            <w:pPr>
              <w:spacing w:before="0"/>
              <w:jc w:val="left"/>
              <w:rPr>
                <w:rFonts w:ascii="Times New Roman" w:hAnsi="Times New Roman"/>
              </w:rPr>
            </w:pPr>
            <w:r w:rsidRPr="00023A4A">
              <w:rPr>
                <w:rFonts w:ascii="Calibri" w:hAnsi="Calibri"/>
                <w:color w:val="000000"/>
              </w:rPr>
              <w:t>P0004064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BE092D1" w14:textId="77777777" w:rsidR="000D1475" w:rsidRPr="00023A4A" w:rsidRDefault="000D1475" w:rsidP="000D1475">
            <w:pPr>
              <w:spacing w:before="0"/>
              <w:jc w:val="left"/>
              <w:rPr>
                <w:rFonts w:ascii="Times New Roman" w:hAnsi="Times New Roman"/>
              </w:rPr>
            </w:pPr>
            <w:r w:rsidRPr="00023A4A">
              <w:rPr>
                <w:rFonts w:ascii="Calibri" w:hAnsi="Calibri"/>
              </w:rPr>
              <w:t>Aluminijumski snop X00/0-A 3x35+50/8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16D1C11" w14:textId="77777777" w:rsidR="000D1475" w:rsidRPr="00023A4A" w:rsidRDefault="000D1475" w:rsidP="000D1475">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1DA7E3C"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6299744" w14:textId="77777777" w:rsidR="000D1475" w:rsidRPr="00023A4A" w:rsidRDefault="000D1475" w:rsidP="000D1475">
            <w:pPr>
              <w:spacing w:before="0"/>
              <w:jc w:val="left"/>
              <w:rPr>
                <w:rFonts w:ascii="Times New Roman" w:hAnsi="Times New Roman"/>
              </w:rPr>
            </w:pPr>
            <w:r w:rsidRPr="00023A4A">
              <w:rPr>
                <w:rFonts w:ascii="Calibri" w:hAnsi="Calibri"/>
                <w:color w:val="000000"/>
              </w:rPr>
              <w:t>006</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49CF2E2" w14:textId="77777777" w:rsidR="000D1475" w:rsidRPr="00023A4A" w:rsidRDefault="000D1475" w:rsidP="000D1475">
            <w:pPr>
              <w:jc w:val="center"/>
            </w:pPr>
            <w:r w:rsidRPr="00023A4A">
              <w:rPr>
                <w:rFonts w:ascii="Calibri" w:hAnsi="Calibri"/>
                <w:color w:val="000000"/>
              </w:rPr>
              <w:t>m</w:t>
            </w:r>
          </w:p>
        </w:tc>
        <w:tc>
          <w:tcPr>
            <w:tcW w:w="596" w:type="dxa"/>
            <w:tcBorders>
              <w:top w:val="outset" w:sz="6" w:space="0" w:color="D0D7E5"/>
              <w:left w:val="outset" w:sz="6" w:space="0" w:color="D0D7E5"/>
              <w:bottom w:val="outset" w:sz="6" w:space="0" w:color="D0D7E5"/>
              <w:right w:val="outset" w:sz="6" w:space="0" w:color="D0D7E5"/>
            </w:tcBorders>
            <w:shd w:val="clear" w:color="auto" w:fill="FFFFFF"/>
          </w:tcPr>
          <w:p w14:paraId="641E8025" w14:textId="77777777" w:rsidR="000D1475" w:rsidRPr="00023A4A" w:rsidRDefault="000D1475" w:rsidP="000D1475">
            <w:pPr>
              <w:spacing w:before="0"/>
              <w:jc w:val="right"/>
              <w:rPr>
                <w:rFonts w:ascii="Times New Roman" w:hAnsi="Times New Roman"/>
              </w:rPr>
            </w:pPr>
            <w:r w:rsidRPr="00023A4A">
              <w:rPr>
                <w:rFonts w:ascii="Calibri" w:hAnsi="Calibri"/>
                <w:color w:val="000000"/>
              </w:rPr>
              <w:t>200</w:t>
            </w:r>
          </w:p>
        </w:tc>
        <w:tc>
          <w:tcPr>
            <w:tcW w:w="939" w:type="dxa"/>
            <w:tcBorders>
              <w:top w:val="outset" w:sz="6" w:space="0" w:color="D0D7E5"/>
              <w:left w:val="outset" w:sz="6" w:space="0" w:color="D0D7E5"/>
              <w:bottom w:val="outset" w:sz="6" w:space="0" w:color="D0D7E5"/>
              <w:right w:val="outset" w:sz="6" w:space="0" w:color="D0D7E5"/>
            </w:tcBorders>
            <w:shd w:val="clear" w:color="auto" w:fill="FFFFFF"/>
          </w:tcPr>
          <w:p w14:paraId="0127068E"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1331368"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F7C61DD"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1C31B7F" w14:textId="77777777" w:rsidR="000D1475" w:rsidRPr="00023A4A" w:rsidRDefault="000D1475" w:rsidP="000D1475">
            <w:pPr>
              <w:spacing w:before="0"/>
              <w:jc w:val="right"/>
              <w:rPr>
                <w:rFonts w:ascii="Times New Roman" w:hAnsi="Times New Roman"/>
              </w:rPr>
            </w:pPr>
          </w:p>
        </w:tc>
      </w:tr>
      <w:tr w:rsidR="000D1475" w:rsidRPr="00023A4A" w14:paraId="31C3CDE8"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17206C65" w14:textId="77777777" w:rsidR="000D1475" w:rsidRPr="00023A4A" w:rsidRDefault="000D1475" w:rsidP="00DF302A">
            <w:pPr>
              <w:pStyle w:val="ListParagraph"/>
              <w:numPr>
                <w:ilvl w:val="0"/>
                <w:numId w:val="43"/>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1EB1FE1" w14:textId="77777777" w:rsidR="000D1475" w:rsidRPr="00023A4A" w:rsidRDefault="000D1475" w:rsidP="000D1475">
            <w:pPr>
              <w:spacing w:before="0"/>
              <w:jc w:val="right"/>
              <w:rPr>
                <w:rFonts w:ascii="Times New Roman" w:hAnsi="Times New Roman"/>
              </w:rPr>
            </w:pPr>
            <w:r w:rsidRPr="00023A4A">
              <w:rPr>
                <w:rFonts w:ascii="Calibri" w:hAnsi="Calibri"/>
                <w:color w:val="000000"/>
              </w:rPr>
              <w:t>19134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432D5A0" w14:textId="77777777" w:rsidR="000D1475" w:rsidRPr="00023A4A" w:rsidRDefault="000D1475" w:rsidP="000D1475">
            <w:pPr>
              <w:spacing w:before="0"/>
              <w:jc w:val="left"/>
              <w:rPr>
                <w:rFonts w:ascii="Times New Roman" w:hAnsi="Times New Roman"/>
              </w:rPr>
            </w:pPr>
            <w:r w:rsidRPr="00023A4A">
              <w:rPr>
                <w:rFonts w:ascii="Calibri" w:hAnsi="Calibri"/>
                <w:color w:val="000000"/>
              </w:rPr>
              <w:t>P0004060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D3A41A0" w14:textId="77777777" w:rsidR="000D1475" w:rsidRPr="00023A4A" w:rsidRDefault="000D1475" w:rsidP="000D1475">
            <w:pPr>
              <w:spacing w:before="0"/>
              <w:jc w:val="left"/>
              <w:rPr>
                <w:rFonts w:ascii="Times New Roman" w:hAnsi="Times New Roman"/>
              </w:rPr>
            </w:pPr>
            <w:r w:rsidRPr="00023A4A">
              <w:rPr>
                <w:rFonts w:ascii="Calibri" w:hAnsi="Calibri"/>
              </w:rPr>
              <w:t>Aluminijumski snop X00-A 4x16</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EF4838B" w14:textId="77777777" w:rsidR="000D1475" w:rsidRPr="00023A4A" w:rsidRDefault="000D1475" w:rsidP="000D1475">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5676568"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AAA0EA3" w14:textId="77777777" w:rsidR="000D1475" w:rsidRPr="00023A4A" w:rsidRDefault="000D1475" w:rsidP="000D1475">
            <w:pPr>
              <w:spacing w:before="0"/>
              <w:jc w:val="left"/>
              <w:rPr>
                <w:rFonts w:ascii="Times New Roman" w:hAnsi="Times New Roman"/>
              </w:rPr>
            </w:pPr>
            <w:r w:rsidRPr="00023A4A">
              <w:rPr>
                <w:rFonts w:ascii="Calibri" w:hAnsi="Calibri"/>
                <w:color w:val="000000"/>
              </w:rPr>
              <w:t>006</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9006479" w14:textId="77777777" w:rsidR="000D1475" w:rsidRPr="00023A4A" w:rsidRDefault="000D1475" w:rsidP="000D1475">
            <w:pPr>
              <w:jc w:val="center"/>
            </w:pPr>
            <w:r w:rsidRPr="00023A4A">
              <w:rPr>
                <w:rFonts w:ascii="Calibri" w:hAnsi="Calibri"/>
                <w:color w:val="000000"/>
              </w:rPr>
              <w:t>m</w:t>
            </w:r>
          </w:p>
        </w:tc>
        <w:tc>
          <w:tcPr>
            <w:tcW w:w="596" w:type="dxa"/>
            <w:tcBorders>
              <w:top w:val="outset" w:sz="6" w:space="0" w:color="D0D7E5"/>
              <w:left w:val="outset" w:sz="6" w:space="0" w:color="D0D7E5"/>
              <w:bottom w:val="outset" w:sz="6" w:space="0" w:color="D0D7E5"/>
              <w:right w:val="outset" w:sz="6" w:space="0" w:color="D0D7E5"/>
            </w:tcBorders>
            <w:shd w:val="clear" w:color="auto" w:fill="FFFFFF"/>
          </w:tcPr>
          <w:p w14:paraId="2F1B46F5" w14:textId="77777777" w:rsidR="000D1475" w:rsidRPr="00023A4A" w:rsidRDefault="000D1475" w:rsidP="000D1475">
            <w:pPr>
              <w:spacing w:before="0"/>
              <w:jc w:val="right"/>
              <w:rPr>
                <w:rFonts w:ascii="Times New Roman" w:hAnsi="Times New Roman"/>
              </w:rPr>
            </w:pPr>
            <w:r w:rsidRPr="00023A4A">
              <w:rPr>
                <w:rFonts w:ascii="Calibri" w:hAnsi="Calibri"/>
                <w:color w:val="000000"/>
              </w:rPr>
              <w:t>500</w:t>
            </w:r>
          </w:p>
        </w:tc>
        <w:tc>
          <w:tcPr>
            <w:tcW w:w="939" w:type="dxa"/>
            <w:tcBorders>
              <w:top w:val="outset" w:sz="6" w:space="0" w:color="D0D7E5"/>
              <w:left w:val="outset" w:sz="6" w:space="0" w:color="D0D7E5"/>
              <w:bottom w:val="outset" w:sz="6" w:space="0" w:color="D0D7E5"/>
              <w:right w:val="outset" w:sz="6" w:space="0" w:color="D0D7E5"/>
            </w:tcBorders>
            <w:shd w:val="clear" w:color="auto" w:fill="FFFFFF"/>
          </w:tcPr>
          <w:p w14:paraId="447DE60B"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CEF00F3"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80432A8"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41842B5" w14:textId="77777777" w:rsidR="000D1475" w:rsidRPr="00023A4A" w:rsidRDefault="000D1475" w:rsidP="000D1475">
            <w:pPr>
              <w:spacing w:before="0"/>
              <w:jc w:val="right"/>
              <w:rPr>
                <w:rFonts w:ascii="Times New Roman" w:hAnsi="Times New Roman"/>
              </w:rPr>
            </w:pPr>
          </w:p>
        </w:tc>
      </w:tr>
      <w:tr w:rsidR="000D1475" w:rsidRPr="00023A4A" w14:paraId="1EDEC1CE"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3FBF00F1" w14:textId="77777777" w:rsidR="000D1475" w:rsidRPr="00023A4A" w:rsidRDefault="000D1475" w:rsidP="00DF302A">
            <w:pPr>
              <w:pStyle w:val="ListParagraph"/>
              <w:numPr>
                <w:ilvl w:val="0"/>
                <w:numId w:val="43"/>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D93F837" w14:textId="77777777" w:rsidR="000D1475" w:rsidRPr="00023A4A" w:rsidRDefault="000D1475" w:rsidP="000D1475">
            <w:pPr>
              <w:spacing w:before="0"/>
              <w:jc w:val="right"/>
              <w:rPr>
                <w:rFonts w:ascii="Times New Roman" w:hAnsi="Times New Roman"/>
              </w:rPr>
            </w:pPr>
            <w:r w:rsidRPr="00023A4A">
              <w:rPr>
                <w:rFonts w:ascii="Calibri" w:hAnsi="Calibri"/>
                <w:color w:val="000000"/>
              </w:rPr>
              <w:t>19133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0A62794" w14:textId="77777777" w:rsidR="000D1475" w:rsidRPr="00023A4A" w:rsidRDefault="000D1475" w:rsidP="000D1475">
            <w:pPr>
              <w:spacing w:before="0"/>
              <w:jc w:val="left"/>
              <w:rPr>
                <w:rFonts w:ascii="Times New Roman" w:hAnsi="Times New Roman"/>
              </w:rPr>
            </w:pPr>
            <w:r w:rsidRPr="00023A4A">
              <w:rPr>
                <w:rFonts w:ascii="Calibri" w:hAnsi="Calibri"/>
                <w:color w:val="000000"/>
              </w:rPr>
              <w:t>P0004055</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1492B31" w14:textId="77777777" w:rsidR="000D1475" w:rsidRPr="00023A4A" w:rsidRDefault="000D1475" w:rsidP="000D1475">
            <w:pPr>
              <w:spacing w:before="0"/>
              <w:jc w:val="left"/>
              <w:rPr>
                <w:rFonts w:ascii="Times New Roman" w:hAnsi="Times New Roman"/>
              </w:rPr>
            </w:pPr>
            <w:r w:rsidRPr="00023A4A">
              <w:rPr>
                <w:rFonts w:ascii="Calibri" w:hAnsi="Calibri"/>
              </w:rPr>
              <w:t>Aluminijumski snop X00-A 2x16</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F0AA2C9" w14:textId="77777777" w:rsidR="000D1475" w:rsidRPr="00023A4A" w:rsidRDefault="000D1475" w:rsidP="000D1475">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613C466"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F624C8F" w14:textId="77777777" w:rsidR="000D1475" w:rsidRPr="00023A4A" w:rsidRDefault="000D1475" w:rsidP="000D1475">
            <w:pPr>
              <w:spacing w:before="0"/>
              <w:jc w:val="left"/>
              <w:rPr>
                <w:rFonts w:ascii="Times New Roman" w:hAnsi="Times New Roman"/>
              </w:rPr>
            </w:pPr>
            <w:r w:rsidRPr="00023A4A">
              <w:rPr>
                <w:rFonts w:ascii="Calibri" w:hAnsi="Calibri"/>
                <w:color w:val="000000"/>
              </w:rPr>
              <w:t>006</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91FB2B6" w14:textId="77777777" w:rsidR="000D1475" w:rsidRPr="00023A4A" w:rsidRDefault="000D1475" w:rsidP="000D1475">
            <w:pPr>
              <w:jc w:val="center"/>
            </w:pPr>
            <w:r w:rsidRPr="00023A4A">
              <w:rPr>
                <w:rFonts w:ascii="Calibri" w:hAnsi="Calibri"/>
                <w:color w:val="000000"/>
              </w:rPr>
              <w:t>m</w:t>
            </w:r>
          </w:p>
        </w:tc>
        <w:tc>
          <w:tcPr>
            <w:tcW w:w="596" w:type="dxa"/>
            <w:tcBorders>
              <w:top w:val="outset" w:sz="6" w:space="0" w:color="D0D7E5"/>
              <w:left w:val="outset" w:sz="6" w:space="0" w:color="D0D7E5"/>
              <w:bottom w:val="outset" w:sz="6" w:space="0" w:color="D0D7E5"/>
              <w:right w:val="outset" w:sz="6" w:space="0" w:color="D0D7E5"/>
            </w:tcBorders>
            <w:shd w:val="clear" w:color="auto" w:fill="FFFFFF"/>
          </w:tcPr>
          <w:p w14:paraId="6017C2C3" w14:textId="77777777" w:rsidR="000D1475" w:rsidRPr="00023A4A" w:rsidRDefault="000D1475" w:rsidP="000D1475">
            <w:pPr>
              <w:spacing w:before="0"/>
              <w:jc w:val="right"/>
              <w:rPr>
                <w:rFonts w:ascii="Times New Roman" w:hAnsi="Times New Roman"/>
              </w:rPr>
            </w:pPr>
            <w:r w:rsidRPr="00023A4A">
              <w:rPr>
                <w:rFonts w:ascii="Calibri" w:hAnsi="Calibri"/>
                <w:color w:val="000000"/>
              </w:rPr>
              <w:t>300</w:t>
            </w:r>
          </w:p>
        </w:tc>
        <w:tc>
          <w:tcPr>
            <w:tcW w:w="939" w:type="dxa"/>
            <w:tcBorders>
              <w:top w:val="outset" w:sz="6" w:space="0" w:color="D0D7E5"/>
              <w:left w:val="outset" w:sz="6" w:space="0" w:color="D0D7E5"/>
              <w:bottom w:val="outset" w:sz="6" w:space="0" w:color="D0D7E5"/>
              <w:right w:val="outset" w:sz="6" w:space="0" w:color="D0D7E5"/>
            </w:tcBorders>
            <w:shd w:val="clear" w:color="auto" w:fill="FFFFFF"/>
          </w:tcPr>
          <w:p w14:paraId="0A979A18"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4FF49BB"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0BC81ED"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AD0FF4B" w14:textId="77777777" w:rsidR="000D1475" w:rsidRPr="00023A4A" w:rsidRDefault="000D1475" w:rsidP="000D1475">
            <w:pPr>
              <w:spacing w:before="0"/>
              <w:jc w:val="right"/>
              <w:rPr>
                <w:rFonts w:ascii="Times New Roman" w:hAnsi="Times New Roman"/>
              </w:rPr>
            </w:pPr>
          </w:p>
        </w:tc>
      </w:tr>
      <w:tr w:rsidR="000D1475" w:rsidRPr="00023A4A" w14:paraId="4B8F986E"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62BDCDCE" w14:textId="77777777" w:rsidR="000D1475" w:rsidRPr="00023A4A" w:rsidRDefault="000D1475" w:rsidP="00DF302A">
            <w:pPr>
              <w:pStyle w:val="ListParagraph"/>
              <w:numPr>
                <w:ilvl w:val="0"/>
                <w:numId w:val="43"/>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68D4D1A" w14:textId="77777777" w:rsidR="000D1475" w:rsidRPr="00023A4A" w:rsidRDefault="000D1475" w:rsidP="000D1475">
            <w:pPr>
              <w:spacing w:before="0"/>
              <w:jc w:val="right"/>
              <w:rPr>
                <w:rFonts w:ascii="Times New Roman" w:hAnsi="Times New Roman"/>
              </w:rPr>
            </w:pPr>
            <w:r w:rsidRPr="00023A4A">
              <w:rPr>
                <w:rFonts w:ascii="Calibri" w:hAnsi="Calibri"/>
                <w:color w:val="000000"/>
              </w:rPr>
              <w:t>18944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5D39C30" w14:textId="77777777" w:rsidR="000D1475" w:rsidRPr="00023A4A" w:rsidRDefault="000D1475" w:rsidP="000D1475">
            <w:pPr>
              <w:spacing w:before="0"/>
              <w:jc w:val="left"/>
              <w:rPr>
                <w:rFonts w:ascii="Times New Roman" w:hAnsi="Times New Roman"/>
              </w:rPr>
            </w:pPr>
            <w:r w:rsidRPr="00023A4A">
              <w:rPr>
                <w:rFonts w:ascii="Calibri" w:hAnsi="Calibri"/>
                <w:color w:val="000000"/>
              </w:rPr>
              <w:t>19477009</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21BAAB0" w14:textId="77777777" w:rsidR="000D1475" w:rsidRPr="00023A4A" w:rsidRDefault="000D1475" w:rsidP="000D1475">
            <w:pPr>
              <w:spacing w:before="0"/>
              <w:jc w:val="left"/>
              <w:rPr>
                <w:rFonts w:ascii="Times New Roman" w:hAnsi="Times New Roman"/>
              </w:rPr>
            </w:pPr>
            <w:r w:rsidRPr="00023A4A">
              <w:rPr>
                <w:rFonts w:ascii="Calibri" w:hAnsi="Calibri"/>
              </w:rPr>
              <w:t>Kabl izolovan PVC masom PP/J 3x1,5</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A700631" w14:textId="77777777" w:rsidR="000D1475" w:rsidRPr="00023A4A" w:rsidRDefault="000D1475" w:rsidP="000D1475">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6AA6124"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15D65A9" w14:textId="77777777" w:rsidR="000D1475" w:rsidRPr="00023A4A" w:rsidRDefault="000D1475" w:rsidP="000D1475">
            <w:pPr>
              <w:spacing w:before="0"/>
              <w:jc w:val="left"/>
              <w:rPr>
                <w:rFonts w:ascii="Times New Roman" w:hAnsi="Times New Roman"/>
              </w:rPr>
            </w:pPr>
            <w:r w:rsidRPr="00023A4A">
              <w:rPr>
                <w:rFonts w:ascii="Calibri" w:hAnsi="Calibri"/>
                <w:color w:val="000000"/>
              </w:rPr>
              <w:t>006</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711FE74" w14:textId="77777777" w:rsidR="000D1475" w:rsidRPr="00023A4A" w:rsidRDefault="000D1475" w:rsidP="000D1475">
            <w:pPr>
              <w:jc w:val="center"/>
            </w:pPr>
            <w:r w:rsidRPr="00023A4A">
              <w:rPr>
                <w:rFonts w:ascii="Calibri" w:hAnsi="Calibri"/>
                <w:color w:val="000000"/>
              </w:rPr>
              <w:t>m</w:t>
            </w:r>
          </w:p>
        </w:tc>
        <w:tc>
          <w:tcPr>
            <w:tcW w:w="596" w:type="dxa"/>
            <w:tcBorders>
              <w:top w:val="outset" w:sz="6" w:space="0" w:color="D0D7E5"/>
              <w:left w:val="outset" w:sz="6" w:space="0" w:color="D0D7E5"/>
              <w:bottom w:val="outset" w:sz="6" w:space="0" w:color="D0D7E5"/>
              <w:right w:val="outset" w:sz="6" w:space="0" w:color="D0D7E5"/>
            </w:tcBorders>
            <w:shd w:val="clear" w:color="auto" w:fill="FFFFFF"/>
          </w:tcPr>
          <w:p w14:paraId="785B7DEE" w14:textId="77777777" w:rsidR="000D1475" w:rsidRPr="00023A4A" w:rsidRDefault="000D1475" w:rsidP="000D1475">
            <w:pPr>
              <w:spacing w:before="0"/>
              <w:jc w:val="right"/>
              <w:rPr>
                <w:rFonts w:ascii="Times New Roman" w:hAnsi="Times New Roman"/>
              </w:rPr>
            </w:pPr>
            <w:r w:rsidRPr="00023A4A">
              <w:rPr>
                <w:rFonts w:ascii="Calibri" w:hAnsi="Calibri"/>
                <w:color w:val="000000"/>
              </w:rPr>
              <w:t>400</w:t>
            </w:r>
          </w:p>
        </w:tc>
        <w:tc>
          <w:tcPr>
            <w:tcW w:w="939" w:type="dxa"/>
            <w:tcBorders>
              <w:top w:val="outset" w:sz="6" w:space="0" w:color="D0D7E5"/>
              <w:left w:val="outset" w:sz="6" w:space="0" w:color="D0D7E5"/>
              <w:bottom w:val="outset" w:sz="6" w:space="0" w:color="D0D7E5"/>
              <w:right w:val="outset" w:sz="6" w:space="0" w:color="D0D7E5"/>
            </w:tcBorders>
            <w:shd w:val="clear" w:color="auto" w:fill="FFFFFF"/>
          </w:tcPr>
          <w:p w14:paraId="68FB12D6"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30E93DB"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14AF28D"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347FBB2" w14:textId="77777777" w:rsidR="000D1475" w:rsidRPr="00023A4A" w:rsidRDefault="000D1475" w:rsidP="000D1475">
            <w:pPr>
              <w:spacing w:before="0"/>
              <w:jc w:val="right"/>
              <w:rPr>
                <w:rFonts w:ascii="Times New Roman" w:hAnsi="Times New Roman"/>
              </w:rPr>
            </w:pPr>
          </w:p>
        </w:tc>
      </w:tr>
      <w:tr w:rsidR="000D1475" w:rsidRPr="00023A4A" w14:paraId="75E84233"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5ED799B6" w14:textId="77777777" w:rsidR="000D1475" w:rsidRPr="00023A4A" w:rsidRDefault="000D1475" w:rsidP="00DF302A">
            <w:pPr>
              <w:pStyle w:val="ListParagraph"/>
              <w:numPr>
                <w:ilvl w:val="0"/>
                <w:numId w:val="43"/>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030CE96" w14:textId="77777777" w:rsidR="000D1475" w:rsidRPr="00023A4A" w:rsidRDefault="000D1475" w:rsidP="000D1475">
            <w:pPr>
              <w:spacing w:before="0"/>
              <w:jc w:val="right"/>
              <w:rPr>
                <w:rFonts w:ascii="Times New Roman" w:hAnsi="Times New Roman"/>
              </w:rPr>
            </w:pPr>
            <w:r w:rsidRPr="00023A4A">
              <w:rPr>
                <w:rFonts w:ascii="Calibri" w:hAnsi="Calibri"/>
                <w:color w:val="000000"/>
              </w:rPr>
              <w:t>18875</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B720072" w14:textId="77777777" w:rsidR="000D1475" w:rsidRPr="00023A4A" w:rsidRDefault="000D1475" w:rsidP="000D1475">
            <w:pPr>
              <w:spacing w:before="0"/>
              <w:jc w:val="left"/>
              <w:rPr>
                <w:rFonts w:ascii="Times New Roman" w:hAnsi="Times New Roman"/>
              </w:rPr>
            </w:pPr>
            <w:r w:rsidRPr="00023A4A">
              <w:rPr>
                <w:rFonts w:ascii="Calibri" w:hAnsi="Calibri"/>
                <w:color w:val="000000"/>
              </w:rPr>
              <w:t>19456383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F87F8D9" w14:textId="77777777" w:rsidR="000D1475" w:rsidRPr="00023A4A" w:rsidRDefault="000D1475" w:rsidP="000D1475">
            <w:pPr>
              <w:spacing w:before="0"/>
              <w:jc w:val="left"/>
              <w:rPr>
                <w:rFonts w:ascii="Times New Roman" w:hAnsi="Times New Roman"/>
              </w:rPr>
            </w:pPr>
            <w:r w:rsidRPr="00023A4A">
              <w:rPr>
                <w:rFonts w:ascii="Calibri" w:hAnsi="Calibri"/>
              </w:rPr>
              <w:t xml:space="preserve">Provodnik P/F-10 </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E6251BB" w14:textId="77777777" w:rsidR="000D1475" w:rsidRPr="00023A4A" w:rsidRDefault="000D1475" w:rsidP="000D1475">
            <w:pPr>
              <w:spacing w:before="0"/>
              <w:jc w:val="left"/>
              <w:rPr>
                <w:rFonts w:ascii="Times New Roman" w:hAnsi="Times New Roman"/>
              </w:rPr>
            </w:pPr>
            <w:r w:rsidRPr="00023A4A">
              <w:rPr>
                <w:rFonts w:ascii="Calibri" w:hAnsi="Calibri"/>
                <w:color w:val="000000"/>
              </w:rPr>
              <w:br/>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CE655EA"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B7AC9D4" w14:textId="77777777" w:rsidR="000D1475" w:rsidRPr="00023A4A" w:rsidRDefault="000D1475" w:rsidP="000D1475">
            <w:pPr>
              <w:spacing w:before="0"/>
              <w:jc w:val="left"/>
              <w:rPr>
                <w:rFonts w:ascii="Times New Roman" w:hAnsi="Times New Roman"/>
              </w:rPr>
            </w:pPr>
            <w:r w:rsidRPr="00023A4A">
              <w:rPr>
                <w:rFonts w:ascii="Calibri" w:hAnsi="Calibri"/>
                <w:color w:val="000000"/>
              </w:rPr>
              <w:t>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09D7900" w14:textId="77777777" w:rsidR="000D1475" w:rsidRPr="00023A4A" w:rsidRDefault="000D1475" w:rsidP="000D1475">
            <w:pPr>
              <w:jc w:val="center"/>
            </w:pPr>
            <w:r w:rsidRPr="00023A4A">
              <w:rPr>
                <w:rFonts w:ascii="Calibri" w:hAnsi="Calibri"/>
                <w:color w:val="000000"/>
              </w:rPr>
              <w:t>m</w:t>
            </w:r>
          </w:p>
        </w:tc>
        <w:tc>
          <w:tcPr>
            <w:tcW w:w="596" w:type="dxa"/>
            <w:tcBorders>
              <w:top w:val="outset" w:sz="6" w:space="0" w:color="D0D7E5"/>
              <w:left w:val="outset" w:sz="6" w:space="0" w:color="D0D7E5"/>
              <w:bottom w:val="outset" w:sz="6" w:space="0" w:color="D0D7E5"/>
              <w:right w:val="outset" w:sz="6" w:space="0" w:color="D0D7E5"/>
            </w:tcBorders>
            <w:shd w:val="clear" w:color="auto" w:fill="FFFFFF"/>
          </w:tcPr>
          <w:p w14:paraId="3437A435" w14:textId="77777777" w:rsidR="000D1475" w:rsidRPr="00023A4A" w:rsidRDefault="000D1475" w:rsidP="000D1475">
            <w:pPr>
              <w:spacing w:before="0"/>
              <w:jc w:val="right"/>
              <w:rPr>
                <w:rFonts w:ascii="Times New Roman" w:hAnsi="Times New Roman"/>
              </w:rPr>
            </w:pPr>
            <w:r w:rsidRPr="00023A4A">
              <w:rPr>
                <w:rFonts w:ascii="Calibri" w:hAnsi="Calibri"/>
                <w:color w:val="000000"/>
              </w:rPr>
              <w:t>300</w:t>
            </w:r>
          </w:p>
        </w:tc>
        <w:tc>
          <w:tcPr>
            <w:tcW w:w="939" w:type="dxa"/>
            <w:tcBorders>
              <w:top w:val="outset" w:sz="6" w:space="0" w:color="D0D7E5"/>
              <w:left w:val="outset" w:sz="6" w:space="0" w:color="D0D7E5"/>
              <w:bottom w:val="outset" w:sz="6" w:space="0" w:color="D0D7E5"/>
              <w:right w:val="outset" w:sz="6" w:space="0" w:color="D0D7E5"/>
            </w:tcBorders>
            <w:shd w:val="clear" w:color="auto" w:fill="FFFFFF"/>
          </w:tcPr>
          <w:p w14:paraId="55A3495D"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4425E65"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12C368A"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8350AB4" w14:textId="77777777" w:rsidR="000D1475" w:rsidRPr="00023A4A" w:rsidRDefault="000D1475" w:rsidP="000D1475">
            <w:pPr>
              <w:spacing w:before="0"/>
              <w:jc w:val="right"/>
              <w:rPr>
                <w:rFonts w:ascii="Times New Roman" w:hAnsi="Times New Roman"/>
              </w:rPr>
            </w:pPr>
          </w:p>
        </w:tc>
      </w:tr>
      <w:tr w:rsidR="000D1475" w:rsidRPr="00023A4A" w14:paraId="681B1AE2"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6A40A22D" w14:textId="77777777" w:rsidR="000D1475" w:rsidRPr="00023A4A" w:rsidRDefault="000D1475" w:rsidP="00DF302A">
            <w:pPr>
              <w:pStyle w:val="ListParagraph"/>
              <w:numPr>
                <w:ilvl w:val="0"/>
                <w:numId w:val="43"/>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C9A77BB" w14:textId="77777777" w:rsidR="000D1475" w:rsidRPr="00023A4A" w:rsidRDefault="000D1475" w:rsidP="000D1475">
            <w:pPr>
              <w:spacing w:before="0"/>
              <w:jc w:val="right"/>
              <w:rPr>
                <w:rFonts w:ascii="Times New Roman" w:hAnsi="Times New Roman"/>
              </w:rPr>
            </w:pPr>
            <w:r w:rsidRPr="00023A4A">
              <w:rPr>
                <w:rFonts w:ascii="Calibri" w:hAnsi="Calibri"/>
                <w:color w:val="000000"/>
              </w:rPr>
              <w:t>18903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CF0238A" w14:textId="77777777" w:rsidR="000D1475" w:rsidRPr="00023A4A" w:rsidRDefault="000D1475" w:rsidP="000D1475">
            <w:pPr>
              <w:spacing w:before="0"/>
              <w:jc w:val="left"/>
              <w:rPr>
                <w:rFonts w:ascii="Times New Roman" w:hAnsi="Times New Roman"/>
              </w:rPr>
            </w:pPr>
            <w:r w:rsidRPr="00023A4A">
              <w:rPr>
                <w:rFonts w:ascii="Calibri" w:hAnsi="Calibri"/>
                <w:color w:val="000000"/>
              </w:rPr>
              <w:t>19475029</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3904079" w14:textId="77777777" w:rsidR="000D1475" w:rsidRPr="00023A4A" w:rsidRDefault="000D1475" w:rsidP="000D1475">
            <w:pPr>
              <w:spacing w:before="0"/>
              <w:jc w:val="left"/>
              <w:rPr>
                <w:rFonts w:ascii="Times New Roman" w:hAnsi="Times New Roman"/>
              </w:rPr>
            </w:pPr>
            <w:r w:rsidRPr="00023A4A">
              <w:rPr>
                <w:rFonts w:ascii="Calibri" w:hAnsi="Calibri"/>
              </w:rPr>
              <w:t xml:space="preserve">Kabl izolovan PP-Y 2x1,5 </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006258B" w14:textId="77777777" w:rsidR="000D1475" w:rsidRPr="00023A4A" w:rsidRDefault="000D1475" w:rsidP="000D1475">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6DB1932"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E624284" w14:textId="77777777" w:rsidR="000D1475" w:rsidRPr="00023A4A" w:rsidRDefault="000D1475" w:rsidP="000D1475">
            <w:pPr>
              <w:spacing w:before="0"/>
              <w:jc w:val="left"/>
              <w:rPr>
                <w:rFonts w:ascii="Times New Roman" w:hAnsi="Times New Roman"/>
              </w:rPr>
            </w:pPr>
            <w:r w:rsidRPr="00023A4A">
              <w:rPr>
                <w:rFonts w:ascii="Calibri" w:hAnsi="Calibri"/>
                <w:color w:val="000000"/>
              </w:rPr>
              <w:t>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A9EBA5D" w14:textId="77777777" w:rsidR="000D1475" w:rsidRPr="00023A4A" w:rsidRDefault="000D1475" w:rsidP="000D1475">
            <w:pPr>
              <w:jc w:val="center"/>
            </w:pPr>
            <w:r w:rsidRPr="00023A4A">
              <w:rPr>
                <w:rFonts w:ascii="Calibri" w:hAnsi="Calibri"/>
                <w:color w:val="000000"/>
              </w:rPr>
              <w:t>m</w:t>
            </w:r>
          </w:p>
        </w:tc>
        <w:tc>
          <w:tcPr>
            <w:tcW w:w="596" w:type="dxa"/>
            <w:tcBorders>
              <w:top w:val="outset" w:sz="6" w:space="0" w:color="D0D7E5"/>
              <w:left w:val="outset" w:sz="6" w:space="0" w:color="D0D7E5"/>
              <w:bottom w:val="outset" w:sz="6" w:space="0" w:color="D0D7E5"/>
              <w:right w:val="outset" w:sz="6" w:space="0" w:color="D0D7E5"/>
            </w:tcBorders>
            <w:shd w:val="clear" w:color="auto" w:fill="FFFFFF"/>
          </w:tcPr>
          <w:p w14:paraId="466057BA" w14:textId="77777777" w:rsidR="000D1475" w:rsidRPr="00023A4A" w:rsidRDefault="000D1475" w:rsidP="000D1475">
            <w:pPr>
              <w:spacing w:before="0"/>
              <w:jc w:val="right"/>
              <w:rPr>
                <w:rFonts w:ascii="Times New Roman" w:hAnsi="Times New Roman"/>
              </w:rPr>
            </w:pPr>
            <w:r w:rsidRPr="00023A4A">
              <w:rPr>
                <w:rFonts w:ascii="Calibri" w:hAnsi="Calibri"/>
                <w:color w:val="000000"/>
              </w:rPr>
              <w:t>500</w:t>
            </w:r>
          </w:p>
        </w:tc>
        <w:tc>
          <w:tcPr>
            <w:tcW w:w="939" w:type="dxa"/>
            <w:tcBorders>
              <w:top w:val="outset" w:sz="6" w:space="0" w:color="D0D7E5"/>
              <w:left w:val="outset" w:sz="6" w:space="0" w:color="D0D7E5"/>
              <w:bottom w:val="outset" w:sz="6" w:space="0" w:color="D0D7E5"/>
              <w:right w:val="outset" w:sz="6" w:space="0" w:color="D0D7E5"/>
            </w:tcBorders>
            <w:shd w:val="clear" w:color="auto" w:fill="FFFFFF"/>
          </w:tcPr>
          <w:p w14:paraId="79126185"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1341B2F"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703BB41"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5339D01" w14:textId="77777777" w:rsidR="000D1475" w:rsidRPr="00023A4A" w:rsidRDefault="000D1475" w:rsidP="000D1475">
            <w:pPr>
              <w:spacing w:before="0"/>
              <w:jc w:val="right"/>
              <w:rPr>
                <w:rFonts w:ascii="Times New Roman" w:hAnsi="Times New Roman"/>
              </w:rPr>
            </w:pPr>
          </w:p>
        </w:tc>
      </w:tr>
      <w:tr w:rsidR="000D1475" w:rsidRPr="00023A4A" w14:paraId="10E18632"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72E3430A" w14:textId="77777777" w:rsidR="000D1475" w:rsidRPr="00023A4A" w:rsidRDefault="000D1475" w:rsidP="00DF302A">
            <w:pPr>
              <w:pStyle w:val="ListParagraph"/>
              <w:numPr>
                <w:ilvl w:val="0"/>
                <w:numId w:val="43"/>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38FC8E7" w14:textId="77777777" w:rsidR="000D1475" w:rsidRPr="00023A4A" w:rsidRDefault="000D1475" w:rsidP="000D1475">
            <w:pPr>
              <w:spacing w:before="0"/>
              <w:jc w:val="right"/>
              <w:rPr>
                <w:rFonts w:ascii="Times New Roman" w:hAnsi="Times New Roman"/>
              </w:rPr>
            </w:pPr>
            <w:r w:rsidRPr="00023A4A">
              <w:rPr>
                <w:rFonts w:ascii="Calibri" w:hAnsi="Calibri"/>
                <w:color w:val="000000"/>
              </w:rPr>
              <w:t>18836</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E1AF98C" w14:textId="77777777" w:rsidR="000D1475" w:rsidRPr="00023A4A" w:rsidRDefault="000D1475" w:rsidP="000D1475">
            <w:pPr>
              <w:spacing w:before="0"/>
              <w:jc w:val="left"/>
              <w:rPr>
                <w:rFonts w:ascii="Times New Roman" w:hAnsi="Times New Roman"/>
              </w:rPr>
            </w:pPr>
            <w:r w:rsidRPr="00023A4A">
              <w:rPr>
                <w:rFonts w:ascii="Calibri" w:hAnsi="Calibri"/>
                <w:color w:val="000000"/>
              </w:rPr>
              <w:t>19450048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BE4291B" w14:textId="77777777" w:rsidR="000D1475" w:rsidRPr="00023A4A" w:rsidRDefault="000D1475" w:rsidP="000D1475">
            <w:pPr>
              <w:spacing w:before="0"/>
              <w:jc w:val="left"/>
              <w:rPr>
                <w:rFonts w:ascii="Times New Roman" w:hAnsi="Times New Roman"/>
              </w:rPr>
            </w:pPr>
            <w:r w:rsidRPr="00023A4A">
              <w:rPr>
                <w:rFonts w:ascii="Calibri" w:hAnsi="Calibri"/>
              </w:rPr>
              <w:t xml:space="preserve">Provodnik P-4 </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B09C1F5" w14:textId="77777777" w:rsidR="000D1475" w:rsidRPr="00023A4A" w:rsidRDefault="000D1475" w:rsidP="000D1475">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062A2FC"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3133BE4" w14:textId="77777777" w:rsidR="000D1475" w:rsidRPr="00023A4A" w:rsidRDefault="000D1475" w:rsidP="000D1475">
            <w:pPr>
              <w:spacing w:before="0"/>
              <w:jc w:val="left"/>
              <w:rPr>
                <w:rFonts w:ascii="Times New Roman" w:hAnsi="Times New Roman"/>
              </w:rPr>
            </w:pPr>
            <w:r w:rsidRPr="00023A4A">
              <w:rPr>
                <w:rFonts w:ascii="Calibri" w:hAnsi="Calibri"/>
                <w:color w:val="000000"/>
              </w:rPr>
              <w:t>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3ED8952" w14:textId="77777777" w:rsidR="000D1475" w:rsidRPr="00023A4A" w:rsidRDefault="000D1475" w:rsidP="000D1475">
            <w:pPr>
              <w:jc w:val="center"/>
            </w:pPr>
            <w:r w:rsidRPr="00023A4A">
              <w:rPr>
                <w:rFonts w:ascii="Calibri" w:hAnsi="Calibri"/>
                <w:color w:val="000000"/>
              </w:rPr>
              <w:t>m</w:t>
            </w:r>
          </w:p>
        </w:tc>
        <w:tc>
          <w:tcPr>
            <w:tcW w:w="596" w:type="dxa"/>
            <w:tcBorders>
              <w:top w:val="outset" w:sz="6" w:space="0" w:color="D0D7E5"/>
              <w:left w:val="outset" w:sz="6" w:space="0" w:color="D0D7E5"/>
              <w:bottom w:val="outset" w:sz="6" w:space="0" w:color="D0D7E5"/>
              <w:right w:val="outset" w:sz="6" w:space="0" w:color="D0D7E5"/>
            </w:tcBorders>
            <w:shd w:val="clear" w:color="auto" w:fill="FFFFFF"/>
          </w:tcPr>
          <w:p w14:paraId="7ABA01CD" w14:textId="77777777" w:rsidR="000D1475" w:rsidRPr="00023A4A" w:rsidRDefault="000D1475" w:rsidP="000D1475">
            <w:pPr>
              <w:spacing w:before="0"/>
              <w:jc w:val="right"/>
              <w:rPr>
                <w:rFonts w:ascii="Times New Roman" w:hAnsi="Times New Roman"/>
              </w:rPr>
            </w:pPr>
            <w:r w:rsidRPr="00023A4A">
              <w:rPr>
                <w:rFonts w:ascii="Calibri" w:hAnsi="Calibri"/>
                <w:color w:val="000000"/>
              </w:rPr>
              <w:t>300</w:t>
            </w:r>
          </w:p>
        </w:tc>
        <w:tc>
          <w:tcPr>
            <w:tcW w:w="939" w:type="dxa"/>
            <w:tcBorders>
              <w:top w:val="outset" w:sz="6" w:space="0" w:color="D0D7E5"/>
              <w:left w:val="outset" w:sz="6" w:space="0" w:color="D0D7E5"/>
              <w:bottom w:val="outset" w:sz="6" w:space="0" w:color="D0D7E5"/>
              <w:right w:val="outset" w:sz="6" w:space="0" w:color="D0D7E5"/>
            </w:tcBorders>
            <w:shd w:val="clear" w:color="auto" w:fill="FFFFFF"/>
          </w:tcPr>
          <w:p w14:paraId="4CE40EC8"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417EB7E"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4B21CA4"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0016737" w14:textId="77777777" w:rsidR="000D1475" w:rsidRPr="00023A4A" w:rsidRDefault="000D1475" w:rsidP="000D1475">
            <w:pPr>
              <w:spacing w:before="0"/>
              <w:jc w:val="right"/>
              <w:rPr>
                <w:rFonts w:ascii="Times New Roman" w:hAnsi="Times New Roman"/>
              </w:rPr>
            </w:pPr>
          </w:p>
        </w:tc>
      </w:tr>
      <w:tr w:rsidR="000D1475" w:rsidRPr="00023A4A" w14:paraId="289F3908"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36E5DE24" w14:textId="77777777" w:rsidR="000D1475" w:rsidRPr="00023A4A" w:rsidRDefault="000D1475" w:rsidP="00DF302A">
            <w:pPr>
              <w:pStyle w:val="ListParagraph"/>
              <w:numPr>
                <w:ilvl w:val="0"/>
                <w:numId w:val="43"/>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B87EAD7" w14:textId="77777777" w:rsidR="000D1475" w:rsidRPr="00023A4A" w:rsidRDefault="000D1475" w:rsidP="000D1475">
            <w:pPr>
              <w:spacing w:before="0"/>
              <w:jc w:val="right"/>
              <w:rPr>
                <w:rFonts w:ascii="Times New Roman" w:hAnsi="Times New Roman"/>
              </w:rPr>
            </w:pPr>
            <w:r w:rsidRPr="00023A4A">
              <w:rPr>
                <w:rFonts w:ascii="Calibri" w:hAnsi="Calibri"/>
                <w:color w:val="000000"/>
              </w:rPr>
              <w:t>19132</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848F2D4" w14:textId="77777777" w:rsidR="000D1475" w:rsidRPr="00023A4A" w:rsidRDefault="000D1475" w:rsidP="000D1475">
            <w:pPr>
              <w:spacing w:before="0"/>
              <w:jc w:val="left"/>
              <w:rPr>
                <w:rFonts w:ascii="Times New Roman" w:hAnsi="Times New Roman"/>
              </w:rPr>
            </w:pPr>
            <w:r w:rsidRPr="00023A4A">
              <w:rPr>
                <w:rFonts w:ascii="Calibri" w:hAnsi="Calibri"/>
                <w:color w:val="000000"/>
              </w:rPr>
              <w:t>19476068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19875C0" w14:textId="77777777" w:rsidR="000D1475" w:rsidRPr="00023A4A" w:rsidRDefault="000D1475" w:rsidP="000D1475">
            <w:pPr>
              <w:spacing w:before="0"/>
              <w:jc w:val="left"/>
              <w:rPr>
                <w:rFonts w:ascii="Times New Roman" w:hAnsi="Times New Roman"/>
              </w:rPr>
            </w:pPr>
            <w:r w:rsidRPr="00023A4A">
              <w:rPr>
                <w:rFonts w:ascii="Calibri" w:hAnsi="Calibri"/>
              </w:rPr>
              <w:t>Kabal PP-Y 5x1,5</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0EA0C36" w14:textId="77777777" w:rsidR="000D1475" w:rsidRPr="00023A4A" w:rsidRDefault="000D1475" w:rsidP="000D1475">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DE335B3"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0901C2D" w14:textId="77777777" w:rsidR="000D1475" w:rsidRPr="00023A4A" w:rsidRDefault="000D1475" w:rsidP="000D1475">
            <w:pPr>
              <w:spacing w:before="0"/>
              <w:jc w:val="left"/>
              <w:rPr>
                <w:rFonts w:ascii="Times New Roman" w:hAnsi="Times New Roman"/>
              </w:rPr>
            </w:pPr>
            <w:r w:rsidRPr="00023A4A">
              <w:rPr>
                <w:rFonts w:ascii="Calibri" w:hAnsi="Calibri"/>
                <w:color w:val="000000"/>
              </w:rPr>
              <w:t>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3959F7A" w14:textId="77777777" w:rsidR="000D1475" w:rsidRPr="00023A4A" w:rsidRDefault="000D1475" w:rsidP="000D1475">
            <w:pPr>
              <w:jc w:val="center"/>
            </w:pPr>
            <w:r w:rsidRPr="00023A4A">
              <w:rPr>
                <w:rFonts w:ascii="Calibri" w:hAnsi="Calibri"/>
                <w:color w:val="000000"/>
              </w:rPr>
              <w:t>m</w:t>
            </w:r>
          </w:p>
        </w:tc>
        <w:tc>
          <w:tcPr>
            <w:tcW w:w="596" w:type="dxa"/>
            <w:tcBorders>
              <w:top w:val="outset" w:sz="6" w:space="0" w:color="D0D7E5"/>
              <w:left w:val="outset" w:sz="6" w:space="0" w:color="D0D7E5"/>
              <w:bottom w:val="outset" w:sz="6" w:space="0" w:color="D0D7E5"/>
              <w:right w:val="outset" w:sz="6" w:space="0" w:color="D0D7E5"/>
            </w:tcBorders>
            <w:shd w:val="clear" w:color="auto" w:fill="FFFFFF"/>
          </w:tcPr>
          <w:p w14:paraId="1E13B67B" w14:textId="77777777" w:rsidR="000D1475" w:rsidRPr="00023A4A" w:rsidRDefault="000D1475" w:rsidP="000D1475">
            <w:pPr>
              <w:spacing w:before="0"/>
              <w:jc w:val="right"/>
              <w:rPr>
                <w:rFonts w:ascii="Times New Roman" w:hAnsi="Times New Roman"/>
              </w:rPr>
            </w:pPr>
            <w:r w:rsidRPr="00023A4A">
              <w:rPr>
                <w:rFonts w:ascii="Calibri" w:hAnsi="Calibri"/>
                <w:color w:val="000000"/>
              </w:rPr>
              <w:t>500</w:t>
            </w:r>
          </w:p>
        </w:tc>
        <w:tc>
          <w:tcPr>
            <w:tcW w:w="939" w:type="dxa"/>
            <w:tcBorders>
              <w:top w:val="outset" w:sz="6" w:space="0" w:color="D0D7E5"/>
              <w:left w:val="outset" w:sz="6" w:space="0" w:color="D0D7E5"/>
              <w:bottom w:val="outset" w:sz="6" w:space="0" w:color="D0D7E5"/>
              <w:right w:val="outset" w:sz="6" w:space="0" w:color="D0D7E5"/>
            </w:tcBorders>
            <w:shd w:val="clear" w:color="auto" w:fill="FFFFFF"/>
          </w:tcPr>
          <w:p w14:paraId="754C5822"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CDE0D30"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DAC8F3A"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FFF8508" w14:textId="77777777" w:rsidR="000D1475" w:rsidRPr="00023A4A" w:rsidRDefault="000D1475" w:rsidP="000D1475">
            <w:pPr>
              <w:spacing w:before="0"/>
              <w:jc w:val="right"/>
              <w:rPr>
                <w:rFonts w:ascii="Times New Roman" w:hAnsi="Times New Roman"/>
              </w:rPr>
            </w:pPr>
          </w:p>
        </w:tc>
      </w:tr>
      <w:tr w:rsidR="000D1475" w:rsidRPr="00023A4A" w14:paraId="2F9B3243"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7F5BB96D" w14:textId="77777777" w:rsidR="000D1475" w:rsidRPr="00023A4A" w:rsidRDefault="000D1475" w:rsidP="00DF302A">
            <w:pPr>
              <w:pStyle w:val="ListParagraph"/>
              <w:numPr>
                <w:ilvl w:val="0"/>
                <w:numId w:val="43"/>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CE57C69" w14:textId="77777777" w:rsidR="000D1475" w:rsidRPr="00023A4A" w:rsidRDefault="000D1475" w:rsidP="000D1475">
            <w:pPr>
              <w:spacing w:before="0"/>
              <w:jc w:val="right"/>
              <w:rPr>
                <w:rFonts w:ascii="Times New Roman" w:hAnsi="Times New Roman"/>
              </w:rPr>
            </w:pPr>
            <w:r w:rsidRPr="00023A4A">
              <w:rPr>
                <w:rFonts w:ascii="Calibri" w:hAnsi="Calibri"/>
                <w:color w:val="000000"/>
              </w:rPr>
              <w:t>18830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AE2C50E" w14:textId="77777777" w:rsidR="000D1475" w:rsidRPr="00023A4A" w:rsidRDefault="000D1475" w:rsidP="000D1475">
            <w:pPr>
              <w:spacing w:before="0"/>
              <w:jc w:val="left"/>
              <w:rPr>
                <w:rFonts w:ascii="Times New Roman" w:hAnsi="Times New Roman"/>
              </w:rPr>
            </w:pPr>
            <w:r w:rsidRPr="00023A4A">
              <w:rPr>
                <w:rFonts w:ascii="Calibri" w:hAnsi="Calibri"/>
                <w:color w:val="000000"/>
              </w:rPr>
              <w:t>19450022</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8AE55C5" w14:textId="77777777" w:rsidR="000D1475" w:rsidRPr="00023A4A" w:rsidRDefault="000D1475" w:rsidP="000D1475">
            <w:pPr>
              <w:spacing w:before="0"/>
              <w:jc w:val="left"/>
              <w:rPr>
                <w:rFonts w:ascii="Times New Roman" w:hAnsi="Times New Roman"/>
              </w:rPr>
            </w:pPr>
            <w:r w:rsidRPr="00023A4A">
              <w:rPr>
                <w:rFonts w:ascii="Calibri" w:hAnsi="Calibri"/>
              </w:rPr>
              <w:t xml:space="preserve">Provodnik P-1,5 </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31D3C70" w14:textId="77777777" w:rsidR="000D1475" w:rsidRPr="00023A4A" w:rsidRDefault="000D1475" w:rsidP="000D1475">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3A44E4E"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15CFA53" w14:textId="77777777" w:rsidR="000D1475" w:rsidRPr="00023A4A" w:rsidRDefault="000D1475" w:rsidP="000D1475">
            <w:pPr>
              <w:spacing w:before="0"/>
              <w:jc w:val="left"/>
              <w:rPr>
                <w:rFonts w:ascii="Times New Roman" w:hAnsi="Times New Roman"/>
              </w:rPr>
            </w:pPr>
            <w:r w:rsidRPr="00023A4A">
              <w:rPr>
                <w:rFonts w:ascii="Calibri" w:hAnsi="Calibri"/>
                <w:color w:val="000000"/>
              </w:rPr>
              <w:t>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6FC22E2" w14:textId="77777777" w:rsidR="000D1475" w:rsidRPr="00023A4A" w:rsidRDefault="000D1475" w:rsidP="000D1475">
            <w:pPr>
              <w:jc w:val="center"/>
            </w:pPr>
            <w:r w:rsidRPr="00023A4A">
              <w:rPr>
                <w:rFonts w:ascii="Calibri" w:hAnsi="Calibri"/>
                <w:color w:val="000000"/>
              </w:rPr>
              <w:t>m</w:t>
            </w:r>
          </w:p>
        </w:tc>
        <w:tc>
          <w:tcPr>
            <w:tcW w:w="596" w:type="dxa"/>
            <w:tcBorders>
              <w:top w:val="outset" w:sz="6" w:space="0" w:color="D0D7E5"/>
              <w:left w:val="outset" w:sz="6" w:space="0" w:color="D0D7E5"/>
              <w:bottom w:val="outset" w:sz="6" w:space="0" w:color="D0D7E5"/>
              <w:right w:val="outset" w:sz="6" w:space="0" w:color="D0D7E5"/>
            </w:tcBorders>
            <w:shd w:val="clear" w:color="auto" w:fill="FFFFFF"/>
          </w:tcPr>
          <w:p w14:paraId="21D3250D" w14:textId="77777777" w:rsidR="000D1475" w:rsidRPr="00023A4A" w:rsidRDefault="000D1475" w:rsidP="000D1475">
            <w:pPr>
              <w:spacing w:before="0"/>
              <w:jc w:val="right"/>
              <w:rPr>
                <w:rFonts w:ascii="Times New Roman" w:hAnsi="Times New Roman"/>
              </w:rPr>
            </w:pPr>
            <w:r w:rsidRPr="00023A4A">
              <w:rPr>
                <w:rFonts w:ascii="Calibri" w:hAnsi="Calibri"/>
                <w:color w:val="000000"/>
              </w:rPr>
              <w:t>500</w:t>
            </w:r>
          </w:p>
        </w:tc>
        <w:tc>
          <w:tcPr>
            <w:tcW w:w="939" w:type="dxa"/>
            <w:tcBorders>
              <w:top w:val="outset" w:sz="6" w:space="0" w:color="D0D7E5"/>
              <w:left w:val="outset" w:sz="6" w:space="0" w:color="D0D7E5"/>
              <w:bottom w:val="outset" w:sz="6" w:space="0" w:color="D0D7E5"/>
              <w:right w:val="outset" w:sz="6" w:space="0" w:color="D0D7E5"/>
            </w:tcBorders>
            <w:shd w:val="clear" w:color="auto" w:fill="FFFFFF"/>
          </w:tcPr>
          <w:p w14:paraId="3C411B3F"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8BF0A38"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3F7C103"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2B4728C" w14:textId="77777777" w:rsidR="000D1475" w:rsidRPr="00023A4A" w:rsidRDefault="000D1475" w:rsidP="000D1475">
            <w:pPr>
              <w:spacing w:before="0"/>
              <w:jc w:val="right"/>
              <w:rPr>
                <w:rFonts w:ascii="Times New Roman" w:hAnsi="Times New Roman"/>
              </w:rPr>
            </w:pPr>
          </w:p>
        </w:tc>
      </w:tr>
      <w:tr w:rsidR="000D1475" w:rsidRPr="00023A4A" w14:paraId="6E928D87"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6FE4002A" w14:textId="77777777" w:rsidR="000D1475" w:rsidRPr="00023A4A" w:rsidRDefault="000D1475" w:rsidP="00DF302A">
            <w:pPr>
              <w:pStyle w:val="ListParagraph"/>
              <w:numPr>
                <w:ilvl w:val="0"/>
                <w:numId w:val="43"/>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8E74492" w14:textId="77777777" w:rsidR="000D1475" w:rsidRPr="00023A4A" w:rsidRDefault="000D1475" w:rsidP="000D1475">
            <w:pPr>
              <w:spacing w:before="0"/>
              <w:jc w:val="right"/>
              <w:rPr>
                <w:rFonts w:ascii="Times New Roman" w:hAnsi="Times New Roman"/>
              </w:rPr>
            </w:pPr>
            <w:r w:rsidRPr="00023A4A">
              <w:rPr>
                <w:rFonts w:ascii="Calibri" w:hAnsi="Calibri"/>
                <w:color w:val="000000"/>
              </w:rPr>
              <w:t>18917</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B3E4B82" w14:textId="77777777" w:rsidR="000D1475" w:rsidRPr="00023A4A" w:rsidRDefault="000D1475" w:rsidP="000D1475">
            <w:pPr>
              <w:spacing w:before="0"/>
              <w:jc w:val="left"/>
              <w:rPr>
                <w:rFonts w:ascii="Times New Roman" w:hAnsi="Times New Roman"/>
              </w:rPr>
            </w:pPr>
            <w:r w:rsidRPr="00023A4A">
              <w:rPr>
                <w:rFonts w:ascii="Calibri" w:hAnsi="Calibri"/>
                <w:color w:val="000000"/>
              </w:rPr>
              <w:t>19505072</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FE3BC74" w14:textId="77777777" w:rsidR="000D1475" w:rsidRPr="00023A4A" w:rsidRDefault="000D1475" w:rsidP="000D1475">
            <w:pPr>
              <w:spacing w:before="0"/>
              <w:jc w:val="left"/>
              <w:rPr>
                <w:rFonts w:ascii="Times New Roman" w:hAnsi="Times New Roman"/>
              </w:rPr>
            </w:pPr>
            <w:r w:rsidRPr="00023A4A">
              <w:rPr>
                <w:rFonts w:ascii="Calibri" w:hAnsi="Calibri"/>
              </w:rPr>
              <w:t xml:space="preserve">Kabal PP/Y 5x6 </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EC17C4A" w14:textId="77777777" w:rsidR="000D1475" w:rsidRPr="00023A4A" w:rsidRDefault="000D1475" w:rsidP="000D1475">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FCA0E07"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5891927" w14:textId="77777777" w:rsidR="000D1475" w:rsidRPr="00023A4A" w:rsidRDefault="000D1475" w:rsidP="000D1475">
            <w:pPr>
              <w:spacing w:before="0"/>
              <w:jc w:val="left"/>
              <w:rPr>
                <w:rFonts w:ascii="Times New Roman" w:hAnsi="Times New Roman"/>
              </w:rPr>
            </w:pPr>
            <w:r w:rsidRPr="00023A4A">
              <w:rPr>
                <w:rFonts w:ascii="Calibri" w:hAnsi="Calibri"/>
                <w:color w:val="000000"/>
              </w:rPr>
              <w:t>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796DB9C" w14:textId="77777777" w:rsidR="000D1475" w:rsidRPr="00023A4A" w:rsidRDefault="000D1475" w:rsidP="000D1475">
            <w:pPr>
              <w:jc w:val="center"/>
            </w:pPr>
            <w:r w:rsidRPr="00023A4A">
              <w:rPr>
                <w:rFonts w:ascii="Calibri" w:hAnsi="Calibri"/>
                <w:color w:val="000000"/>
              </w:rPr>
              <w:t>m</w:t>
            </w:r>
          </w:p>
        </w:tc>
        <w:tc>
          <w:tcPr>
            <w:tcW w:w="596" w:type="dxa"/>
            <w:tcBorders>
              <w:top w:val="outset" w:sz="6" w:space="0" w:color="D0D7E5"/>
              <w:left w:val="outset" w:sz="6" w:space="0" w:color="D0D7E5"/>
              <w:bottom w:val="outset" w:sz="6" w:space="0" w:color="D0D7E5"/>
              <w:right w:val="outset" w:sz="6" w:space="0" w:color="D0D7E5"/>
            </w:tcBorders>
            <w:shd w:val="clear" w:color="auto" w:fill="FFFFFF"/>
          </w:tcPr>
          <w:p w14:paraId="5173E5D5" w14:textId="77777777" w:rsidR="000D1475" w:rsidRPr="00023A4A" w:rsidRDefault="000D1475" w:rsidP="000D1475">
            <w:pPr>
              <w:spacing w:before="0"/>
              <w:jc w:val="right"/>
              <w:rPr>
                <w:rFonts w:ascii="Times New Roman" w:hAnsi="Times New Roman"/>
              </w:rPr>
            </w:pPr>
            <w:r w:rsidRPr="00023A4A">
              <w:rPr>
                <w:rFonts w:ascii="Calibri" w:hAnsi="Calibri"/>
                <w:color w:val="000000"/>
              </w:rPr>
              <w:t>500</w:t>
            </w:r>
          </w:p>
        </w:tc>
        <w:tc>
          <w:tcPr>
            <w:tcW w:w="939" w:type="dxa"/>
            <w:tcBorders>
              <w:top w:val="outset" w:sz="6" w:space="0" w:color="D0D7E5"/>
              <w:left w:val="outset" w:sz="6" w:space="0" w:color="D0D7E5"/>
              <w:bottom w:val="outset" w:sz="6" w:space="0" w:color="D0D7E5"/>
              <w:right w:val="outset" w:sz="6" w:space="0" w:color="D0D7E5"/>
            </w:tcBorders>
            <w:shd w:val="clear" w:color="auto" w:fill="FFFFFF"/>
          </w:tcPr>
          <w:p w14:paraId="66450760"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138D667"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C85EFCD"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94D8921" w14:textId="77777777" w:rsidR="000D1475" w:rsidRPr="00023A4A" w:rsidRDefault="000D1475" w:rsidP="000D1475">
            <w:pPr>
              <w:spacing w:before="0"/>
              <w:jc w:val="right"/>
              <w:rPr>
                <w:rFonts w:ascii="Times New Roman" w:hAnsi="Times New Roman"/>
              </w:rPr>
            </w:pPr>
          </w:p>
        </w:tc>
      </w:tr>
      <w:tr w:rsidR="000D1475" w:rsidRPr="00023A4A" w14:paraId="393FD420"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074C6C62" w14:textId="77777777" w:rsidR="000D1475" w:rsidRPr="00023A4A" w:rsidRDefault="000D1475" w:rsidP="00DF302A">
            <w:pPr>
              <w:pStyle w:val="ListParagraph"/>
              <w:numPr>
                <w:ilvl w:val="0"/>
                <w:numId w:val="43"/>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9E6944A" w14:textId="77777777" w:rsidR="000D1475" w:rsidRPr="00023A4A" w:rsidRDefault="000D1475" w:rsidP="000D1475">
            <w:pPr>
              <w:spacing w:before="0"/>
              <w:jc w:val="right"/>
              <w:rPr>
                <w:rFonts w:ascii="Times New Roman" w:hAnsi="Times New Roman"/>
              </w:rPr>
            </w:pPr>
            <w:r w:rsidRPr="00023A4A">
              <w:rPr>
                <w:rFonts w:ascii="Calibri" w:hAnsi="Calibri"/>
                <w:color w:val="000000"/>
              </w:rPr>
              <w:t>18832</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DD3A690" w14:textId="77777777" w:rsidR="000D1475" w:rsidRPr="00023A4A" w:rsidRDefault="000D1475" w:rsidP="000D1475">
            <w:pPr>
              <w:spacing w:before="0"/>
              <w:jc w:val="left"/>
              <w:rPr>
                <w:rFonts w:ascii="Times New Roman" w:hAnsi="Times New Roman"/>
              </w:rPr>
            </w:pPr>
            <w:r w:rsidRPr="00023A4A">
              <w:rPr>
                <w:rFonts w:ascii="Calibri" w:hAnsi="Calibri"/>
                <w:color w:val="000000"/>
              </w:rPr>
              <w:t>19450030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BA9A751" w14:textId="77777777" w:rsidR="000D1475" w:rsidRPr="00023A4A" w:rsidRDefault="000D1475" w:rsidP="000D1475">
            <w:pPr>
              <w:spacing w:before="0"/>
              <w:jc w:val="left"/>
              <w:rPr>
                <w:rFonts w:ascii="Times New Roman" w:hAnsi="Times New Roman"/>
              </w:rPr>
            </w:pPr>
            <w:r w:rsidRPr="00023A4A">
              <w:rPr>
                <w:rFonts w:ascii="Calibri" w:hAnsi="Calibri"/>
              </w:rPr>
              <w:t xml:space="preserve">Provodnik P-2,5 </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684D9CB" w14:textId="77777777" w:rsidR="000D1475" w:rsidRPr="00023A4A" w:rsidRDefault="000D1475" w:rsidP="000D1475">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1A414E5"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EC247FF" w14:textId="77777777" w:rsidR="000D1475" w:rsidRPr="00023A4A" w:rsidRDefault="000D1475" w:rsidP="000D1475">
            <w:pPr>
              <w:spacing w:before="0"/>
              <w:jc w:val="left"/>
              <w:rPr>
                <w:rFonts w:ascii="Times New Roman" w:hAnsi="Times New Roman"/>
              </w:rPr>
            </w:pPr>
            <w:r w:rsidRPr="00023A4A">
              <w:rPr>
                <w:rFonts w:ascii="Calibri" w:hAnsi="Calibri"/>
                <w:color w:val="000000"/>
              </w:rPr>
              <w:t>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E50BAF4" w14:textId="77777777" w:rsidR="000D1475" w:rsidRPr="00023A4A" w:rsidRDefault="000D1475" w:rsidP="000D1475">
            <w:pPr>
              <w:jc w:val="center"/>
            </w:pPr>
            <w:r w:rsidRPr="00023A4A">
              <w:rPr>
                <w:rFonts w:ascii="Calibri" w:hAnsi="Calibri"/>
                <w:color w:val="000000"/>
              </w:rPr>
              <w:t>m</w:t>
            </w:r>
          </w:p>
        </w:tc>
        <w:tc>
          <w:tcPr>
            <w:tcW w:w="596" w:type="dxa"/>
            <w:tcBorders>
              <w:top w:val="outset" w:sz="6" w:space="0" w:color="D0D7E5"/>
              <w:left w:val="outset" w:sz="6" w:space="0" w:color="D0D7E5"/>
              <w:bottom w:val="outset" w:sz="6" w:space="0" w:color="D0D7E5"/>
              <w:right w:val="outset" w:sz="6" w:space="0" w:color="D0D7E5"/>
            </w:tcBorders>
            <w:shd w:val="clear" w:color="auto" w:fill="FFFFFF"/>
          </w:tcPr>
          <w:p w14:paraId="2A21211F" w14:textId="77777777" w:rsidR="000D1475" w:rsidRPr="00023A4A" w:rsidRDefault="000D1475" w:rsidP="000D1475">
            <w:pPr>
              <w:spacing w:before="0"/>
              <w:jc w:val="right"/>
              <w:rPr>
                <w:rFonts w:ascii="Times New Roman" w:hAnsi="Times New Roman"/>
              </w:rPr>
            </w:pPr>
            <w:r w:rsidRPr="00023A4A">
              <w:rPr>
                <w:rFonts w:ascii="Calibri" w:hAnsi="Calibri"/>
                <w:color w:val="000000"/>
              </w:rPr>
              <w:t>500</w:t>
            </w:r>
          </w:p>
        </w:tc>
        <w:tc>
          <w:tcPr>
            <w:tcW w:w="939" w:type="dxa"/>
            <w:tcBorders>
              <w:top w:val="outset" w:sz="6" w:space="0" w:color="D0D7E5"/>
              <w:left w:val="outset" w:sz="6" w:space="0" w:color="D0D7E5"/>
              <w:bottom w:val="outset" w:sz="6" w:space="0" w:color="D0D7E5"/>
              <w:right w:val="outset" w:sz="6" w:space="0" w:color="D0D7E5"/>
            </w:tcBorders>
            <w:shd w:val="clear" w:color="auto" w:fill="FFFFFF"/>
          </w:tcPr>
          <w:p w14:paraId="54006D1D"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F66DCFC"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8387528"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8F34F8E" w14:textId="77777777" w:rsidR="000D1475" w:rsidRPr="00023A4A" w:rsidRDefault="000D1475" w:rsidP="000D1475">
            <w:pPr>
              <w:spacing w:before="0"/>
              <w:jc w:val="right"/>
              <w:rPr>
                <w:rFonts w:ascii="Times New Roman" w:hAnsi="Times New Roman"/>
              </w:rPr>
            </w:pPr>
          </w:p>
        </w:tc>
      </w:tr>
      <w:tr w:rsidR="000D1475" w:rsidRPr="00023A4A" w14:paraId="020B1684"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60B9ABC9" w14:textId="77777777" w:rsidR="000D1475" w:rsidRPr="00023A4A" w:rsidRDefault="000D1475" w:rsidP="00DF302A">
            <w:pPr>
              <w:pStyle w:val="ListParagraph"/>
              <w:numPr>
                <w:ilvl w:val="0"/>
                <w:numId w:val="43"/>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E0027E5" w14:textId="77777777" w:rsidR="000D1475" w:rsidRPr="00023A4A" w:rsidRDefault="000D1475" w:rsidP="000D1475">
            <w:pPr>
              <w:spacing w:before="0"/>
              <w:jc w:val="right"/>
              <w:rPr>
                <w:rFonts w:ascii="Times New Roman" w:hAnsi="Times New Roman"/>
              </w:rPr>
            </w:pPr>
            <w:r w:rsidRPr="00023A4A">
              <w:rPr>
                <w:rFonts w:ascii="Calibri" w:hAnsi="Calibri"/>
                <w:color w:val="000000"/>
              </w:rPr>
              <w:t>18838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70748EA" w14:textId="77777777" w:rsidR="000D1475" w:rsidRPr="00023A4A" w:rsidRDefault="000D1475" w:rsidP="000D1475">
            <w:pPr>
              <w:spacing w:before="0"/>
              <w:jc w:val="left"/>
              <w:rPr>
                <w:rFonts w:ascii="Times New Roman" w:hAnsi="Times New Roman"/>
              </w:rPr>
            </w:pPr>
            <w:r w:rsidRPr="00023A4A">
              <w:rPr>
                <w:rFonts w:ascii="Calibri" w:hAnsi="Calibri"/>
                <w:color w:val="000000"/>
              </w:rPr>
              <w:t>19450055</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D853935" w14:textId="77777777" w:rsidR="000D1475" w:rsidRPr="00023A4A" w:rsidRDefault="000D1475" w:rsidP="000D1475">
            <w:pPr>
              <w:spacing w:before="0"/>
              <w:jc w:val="left"/>
              <w:rPr>
                <w:rFonts w:ascii="Times New Roman" w:hAnsi="Times New Roman"/>
              </w:rPr>
            </w:pPr>
            <w:r w:rsidRPr="00023A4A">
              <w:rPr>
                <w:rFonts w:ascii="Calibri" w:hAnsi="Calibri"/>
              </w:rPr>
              <w:t xml:space="preserve">Provodnik P-6 </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AF09E5E" w14:textId="77777777" w:rsidR="000D1475" w:rsidRPr="00023A4A" w:rsidRDefault="000D1475" w:rsidP="000D1475">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BF83637"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C44D36B" w14:textId="77777777" w:rsidR="000D1475" w:rsidRPr="00023A4A" w:rsidRDefault="000D1475" w:rsidP="000D1475">
            <w:pPr>
              <w:spacing w:before="0"/>
              <w:jc w:val="left"/>
              <w:rPr>
                <w:rFonts w:ascii="Times New Roman" w:hAnsi="Times New Roman"/>
              </w:rPr>
            </w:pPr>
            <w:r w:rsidRPr="00023A4A">
              <w:rPr>
                <w:rFonts w:ascii="Calibri" w:hAnsi="Calibri"/>
                <w:color w:val="000000"/>
              </w:rPr>
              <w:t>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76F7806" w14:textId="77777777" w:rsidR="000D1475" w:rsidRPr="00023A4A" w:rsidRDefault="000D1475" w:rsidP="000D1475">
            <w:pPr>
              <w:jc w:val="center"/>
            </w:pPr>
            <w:r w:rsidRPr="00023A4A">
              <w:rPr>
                <w:rFonts w:ascii="Calibri" w:hAnsi="Calibri"/>
                <w:color w:val="000000"/>
              </w:rPr>
              <w:t>m</w:t>
            </w:r>
          </w:p>
        </w:tc>
        <w:tc>
          <w:tcPr>
            <w:tcW w:w="596" w:type="dxa"/>
            <w:tcBorders>
              <w:top w:val="outset" w:sz="6" w:space="0" w:color="D0D7E5"/>
              <w:left w:val="outset" w:sz="6" w:space="0" w:color="D0D7E5"/>
              <w:bottom w:val="outset" w:sz="6" w:space="0" w:color="D0D7E5"/>
              <w:right w:val="outset" w:sz="6" w:space="0" w:color="D0D7E5"/>
            </w:tcBorders>
            <w:shd w:val="clear" w:color="auto" w:fill="FFFFFF"/>
          </w:tcPr>
          <w:p w14:paraId="3A5C7B50" w14:textId="77777777" w:rsidR="000D1475" w:rsidRPr="00023A4A" w:rsidRDefault="000D1475" w:rsidP="000D1475">
            <w:pPr>
              <w:spacing w:before="0"/>
              <w:jc w:val="right"/>
              <w:rPr>
                <w:rFonts w:ascii="Times New Roman" w:hAnsi="Times New Roman"/>
              </w:rPr>
            </w:pPr>
            <w:r w:rsidRPr="00023A4A">
              <w:rPr>
                <w:rFonts w:ascii="Calibri" w:hAnsi="Calibri"/>
                <w:color w:val="000000"/>
              </w:rPr>
              <w:t>300</w:t>
            </w:r>
          </w:p>
        </w:tc>
        <w:tc>
          <w:tcPr>
            <w:tcW w:w="939" w:type="dxa"/>
            <w:tcBorders>
              <w:top w:val="outset" w:sz="6" w:space="0" w:color="D0D7E5"/>
              <w:left w:val="outset" w:sz="6" w:space="0" w:color="D0D7E5"/>
              <w:bottom w:val="outset" w:sz="6" w:space="0" w:color="D0D7E5"/>
              <w:right w:val="outset" w:sz="6" w:space="0" w:color="D0D7E5"/>
            </w:tcBorders>
            <w:shd w:val="clear" w:color="auto" w:fill="FFFFFF"/>
          </w:tcPr>
          <w:p w14:paraId="08F36C94"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D992C4C"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8456B33"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A2E6CA8" w14:textId="77777777" w:rsidR="000D1475" w:rsidRPr="00023A4A" w:rsidRDefault="000D1475" w:rsidP="000D1475">
            <w:pPr>
              <w:spacing w:before="0"/>
              <w:jc w:val="right"/>
              <w:rPr>
                <w:rFonts w:ascii="Times New Roman" w:hAnsi="Times New Roman"/>
              </w:rPr>
            </w:pPr>
          </w:p>
        </w:tc>
      </w:tr>
      <w:tr w:rsidR="000D1475" w:rsidRPr="00023A4A" w14:paraId="75D66ED0"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7E6B833E" w14:textId="77777777" w:rsidR="000D1475" w:rsidRPr="00023A4A" w:rsidRDefault="000D1475" w:rsidP="00DF302A">
            <w:pPr>
              <w:pStyle w:val="ListParagraph"/>
              <w:numPr>
                <w:ilvl w:val="0"/>
                <w:numId w:val="43"/>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D96D1B1" w14:textId="77777777" w:rsidR="000D1475" w:rsidRPr="00023A4A" w:rsidRDefault="000D1475" w:rsidP="000D1475">
            <w:pPr>
              <w:spacing w:before="0"/>
              <w:jc w:val="right"/>
              <w:rPr>
                <w:rFonts w:ascii="Times New Roman" w:hAnsi="Times New Roman"/>
              </w:rPr>
            </w:pPr>
            <w:r w:rsidRPr="00023A4A">
              <w:rPr>
                <w:rFonts w:ascii="Calibri" w:hAnsi="Calibri"/>
                <w:color w:val="000000"/>
              </w:rPr>
              <w:t>18842</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DF760EC" w14:textId="77777777" w:rsidR="000D1475" w:rsidRPr="00023A4A" w:rsidRDefault="000D1475" w:rsidP="000D1475">
            <w:pPr>
              <w:spacing w:before="0"/>
              <w:jc w:val="left"/>
              <w:rPr>
                <w:rFonts w:ascii="Times New Roman" w:hAnsi="Times New Roman"/>
              </w:rPr>
            </w:pPr>
            <w:r w:rsidRPr="00023A4A">
              <w:rPr>
                <w:rFonts w:ascii="Calibri" w:hAnsi="Calibri"/>
                <w:color w:val="000000"/>
              </w:rPr>
              <w:t>19455930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64E0DAF" w14:textId="77777777" w:rsidR="000D1475" w:rsidRPr="00023A4A" w:rsidRDefault="000D1475" w:rsidP="000D1475">
            <w:pPr>
              <w:spacing w:before="0"/>
              <w:jc w:val="left"/>
              <w:rPr>
                <w:rFonts w:ascii="Times New Roman" w:hAnsi="Times New Roman"/>
              </w:rPr>
            </w:pPr>
            <w:r w:rsidRPr="00023A4A">
              <w:rPr>
                <w:rFonts w:ascii="Calibri" w:hAnsi="Calibri"/>
              </w:rPr>
              <w:t xml:space="preserve">Provodnik Si/F-1,5 </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B6FC525" w14:textId="77777777" w:rsidR="000D1475" w:rsidRPr="00023A4A" w:rsidRDefault="000D1475" w:rsidP="000D1475">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9EAFCBA"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6EE2EC9" w14:textId="77777777" w:rsidR="000D1475" w:rsidRPr="00023A4A" w:rsidRDefault="000D1475" w:rsidP="000D1475">
            <w:pPr>
              <w:spacing w:before="0"/>
              <w:jc w:val="left"/>
              <w:rPr>
                <w:rFonts w:ascii="Times New Roman" w:hAnsi="Times New Roman"/>
              </w:rPr>
            </w:pPr>
            <w:r w:rsidRPr="00023A4A">
              <w:rPr>
                <w:rFonts w:ascii="Calibri" w:hAnsi="Calibri"/>
                <w:color w:val="000000"/>
              </w:rPr>
              <w:t>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A8585DF" w14:textId="77777777" w:rsidR="000D1475" w:rsidRPr="00023A4A" w:rsidRDefault="000D1475" w:rsidP="000D1475">
            <w:pPr>
              <w:jc w:val="center"/>
            </w:pPr>
            <w:r w:rsidRPr="00023A4A">
              <w:rPr>
                <w:rFonts w:ascii="Calibri" w:hAnsi="Calibri"/>
                <w:color w:val="000000"/>
              </w:rPr>
              <w:t>m</w:t>
            </w:r>
          </w:p>
        </w:tc>
        <w:tc>
          <w:tcPr>
            <w:tcW w:w="596" w:type="dxa"/>
            <w:tcBorders>
              <w:top w:val="outset" w:sz="6" w:space="0" w:color="D0D7E5"/>
              <w:left w:val="outset" w:sz="6" w:space="0" w:color="D0D7E5"/>
              <w:bottom w:val="outset" w:sz="6" w:space="0" w:color="D0D7E5"/>
              <w:right w:val="outset" w:sz="6" w:space="0" w:color="D0D7E5"/>
            </w:tcBorders>
            <w:shd w:val="clear" w:color="auto" w:fill="FFFFFF"/>
          </w:tcPr>
          <w:p w14:paraId="6F6DA655" w14:textId="77777777" w:rsidR="000D1475" w:rsidRPr="00023A4A" w:rsidRDefault="000D1475" w:rsidP="000D1475">
            <w:pPr>
              <w:spacing w:before="0"/>
              <w:jc w:val="right"/>
              <w:rPr>
                <w:rFonts w:ascii="Times New Roman" w:hAnsi="Times New Roman"/>
              </w:rPr>
            </w:pPr>
            <w:r w:rsidRPr="00023A4A">
              <w:rPr>
                <w:rFonts w:ascii="Calibri" w:hAnsi="Calibri"/>
                <w:color w:val="000000"/>
              </w:rPr>
              <w:t>300</w:t>
            </w:r>
          </w:p>
        </w:tc>
        <w:tc>
          <w:tcPr>
            <w:tcW w:w="939" w:type="dxa"/>
            <w:tcBorders>
              <w:top w:val="outset" w:sz="6" w:space="0" w:color="D0D7E5"/>
              <w:left w:val="outset" w:sz="6" w:space="0" w:color="D0D7E5"/>
              <w:bottom w:val="outset" w:sz="6" w:space="0" w:color="D0D7E5"/>
              <w:right w:val="outset" w:sz="6" w:space="0" w:color="D0D7E5"/>
            </w:tcBorders>
            <w:shd w:val="clear" w:color="auto" w:fill="FFFFFF"/>
          </w:tcPr>
          <w:p w14:paraId="5C93017D"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EAD06EF"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EEFAF3B"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C222AF2" w14:textId="77777777" w:rsidR="000D1475" w:rsidRPr="00023A4A" w:rsidRDefault="000D1475" w:rsidP="000D1475">
            <w:pPr>
              <w:spacing w:before="0"/>
              <w:jc w:val="right"/>
              <w:rPr>
                <w:rFonts w:ascii="Times New Roman" w:hAnsi="Times New Roman"/>
              </w:rPr>
            </w:pPr>
          </w:p>
        </w:tc>
      </w:tr>
      <w:tr w:rsidR="000D1475" w:rsidRPr="00023A4A" w14:paraId="009FF554"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3E6606CB" w14:textId="77777777" w:rsidR="000D1475" w:rsidRPr="00023A4A" w:rsidRDefault="000D1475" w:rsidP="00DF302A">
            <w:pPr>
              <w:pStyle w:val="ListParagraph"/>
              <w:numPr>
                <w:ilvl w:val="0"/>
                <w:numId w:val="43"/>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B1F5C81" w14:textId="77777777" w:rsidR="000D1475" w:rsidRPr="00023A4A" w:rsidRDefault="000D1475" w:rsidP="000D1475">
            <w:pPr>
              <w:spacing w:before="0"/>
              <w:jc w:val="right"/>
              <w:rPr>
                <w:rFonts w:ascii="Times New Roman" w:hAnsi="Times New Roman"/>
              </w:rPr>
            </w:pPr>
            <w:r w:rsidRPr="00023A4A">
              <w:rPr>
                <w:rFonts w:ascii="Calibri" w:hAnsi="Calibri"/>
                <w:color w:val="000000"/>
              </w:rPr>
              <w:t>18869</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D2CBAFF" w14:textId="77777777" w:rsidR="000D1475" w:rsidRPr="00023A4A" w:rsidRDefault="000D1475" w:rsidP="000D1475">
            <w:pPr>
              <w:spacing w:before="0"/>
              <w:jc w:val="left"/>
              <w:rPr>
                <w:rFonts w:ascii="Times New Roman" w:hAnsi="Times New Roman"/>
              </w:rPr>
            </w:pPr>
            <w:r w:rsidRPr="00023A4A">
              <w:rPr>
                <w:rFonts w:ascii="Calibri" w:hAnsi="Calibri"/>
                <w:color w:val="000000"/>
              </w:rPr>
              <w:t>19456375</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80EA57A" w14:textId="77777777" w:rsidR="000D1475" w:rsidRPr="00023A4A" w:rsidRDefault="000D1475" w:rsidP="000D1475">
            <w:pPr>
              <w:spacing w:before="0"/>
              <w:jc w:val="left"/>
              <w:rPr>
                <w:rFonts w:ascii="Times New Roman" w:hAnsi="Times New Roman"/>
              </w:rPr>
            </w:pPr>
            <w:r w:rsidRPr="00023A4A">
              <w:rPr>
                <w:rFonts w:ascii="Calibri" w:hAnsi="Calibri"/>
              </w:rPr>
              <w:t xml:space="preserve">Provodnik P/F-6 </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4EEEED1" w14:textId="77777777" w:rsidR="000D1475" w:rsidRPr="00023A4A" w:rsidRDefault="000D1475" w:rsidP="000D1475">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D4CBC49"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3E04018" w14:textId="77777777" w:rsidR="000D1475" w:rsidRPr="00023A4A" w:rsidRDefault="000D1475" w:rsidP="000D1475">
            <w:pPr>
              <w:spacing w:before="0"/>
              <w:jc w:val="left"/>
              <w:rPr>
                <w:rFonts w:ascii="Times New Roman" w:hAnsi="Times New Roman"/>
              </w:rPr>
            </w:pPr>
            <w:r w:rsidRPr="00023A4A">
              <w:rPr>
                <w:rFonts w:ascii="Calibri" w:hAnsi="Calibri"/>
                <w:color w:val="000000"/>
              </w:rPr>
              <w:t>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D07B10F" w14:textId="77777777" w:rsidR="000D1475" w:rsidRPr="00023A4A" w:rsidRDefault="000D1475" w:rsidP="000D1475">
            <w:pPr>
              <w:jc w:val="center"/>
            </w:pPr>
            <w:r w:rsidRPr="00023A4A">
              <w:rPr>
                <w:rFonts w:ascii="Calibri" w:hAnsi="Calibri"/>
                <w:color w:val="000000"/>
              </w:rPr>
              <w:t>m</w:t>
            </w:r>
          </w:p>
        </w:tc>
        <w:tc>
          <w:tcPr>
            <w:tcW w:w="596" w:type="dxa"/>
            <w:tcBorders>
              <w:top w:val="outset" w:sz="6" w:space="0" w:color="D0D7E5"/>
              <w:left w:val="outset" w:sz="6" w:space="0" w:color="D0D7E5"/>
              <w:bottom w:val="outset" w:sz="6" w:space="0" w:color="D0D7E5"/>
              <w:right w:val="outset" w:sz="6" w:space="0" w:color="D0D7E5"/>
            </w:tcBorders>
            <w:shd w:val="clear" w:color="auto" w:fill="FFFFFF"/>
          </w:tcPr>
          <w:p w14:paraId="6B206C35" w14:textId="77777777" w:rsidR="000D1475" w:rsidRPr="00023A4A" w:rsidRDefault="000D1475" w:rsidP="000D1475">
            <w:pPr>
              <w:spacing w:before="0"/>
              <w:jc w:val="right"/>
              <w:rPr>
                <w:rFonts w:ascii="Times New Roman" w:hAnsi="Times New Roman"/>
              </w:rPr>
            </w:pPr>
            <w:r w:rsidRPr="00023A4A">
              <w:rPr>
                <w:rFonts w:ascii="Calibri" w:hAnsi="Calibri"/>
                <w:color w:val="000000"/>
              </w:rPr>
              <w:t>400</w:t>
            </w:r>
          </w:p>
        </w:tc>
        <w:tc>
          <w:tcPr>
            <w:tcW w:w="939" w:type="dxa"/>
            <w:tcBorders>
              <w:top w:val="outset" w:sz="6" w:space="0" w:color="D0D7E5"/>
              <w:left w:val="outset" w:sz="6" w:space="0" w:color="D0D7E5"/>
              <w:bottom w:val="outset" w:sz="6" w:space="0" w:color="D0D7E5"/>
              <w:right w:val="outset" w:sz="6" w:space="0" w:color="D0D7E5"/>
            </w:tcBorders>
            <w:shd w:val="clear" w:color="auto" w:fill="FFFFFF"/>
          </w:tcPr>
          <w:p w14:paraId="55E40C56"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8BA2C6A"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946AAF0"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7187726" w14:textId="77777777" w:rsidR="000D1475" w:rsidRPr="00023A4A" w:rsidRDefault="000D1475" w:rsidP="000D1475">
            <w:pPr>
              <w:spacing w:before="0"/>
              <w:jc w:val="right"/>
              <w:rPr>
                <w:rFonts w:ascii="Times New Roman" w:hAnsi="Times New Roman"/>
              </w:rPr>
            </w:pPr>
          </w:p>
        </w:tc>
      </w:tr>
      <w:tr w:rsidR="000D1475" w:rsidRPr="00023A4A" w14:paraId="474CCBFC"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13934932" w14:textId="77777777" w:rsidR="000D1475" w:rsidRPr="00023A4A" w:rsidRDefault="000D1475" w:rsidP="00DF302A">
            <w:pPr>
              <w:pStyle w:val="ListParagraph"/>
              <w:numPr>
                <w:ilvl w:val="0"/>
                <w:numId w:val="43"/>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46BC70E" w14:textId="77777777" w:rsidR="000D1475" w:rsidRPr="00023A4A" w:rsidRDefault="000D1475" w:rsidP="000D1475">
            <w:pPr>
              <w:spacing w:before="0"/>
              <w:jc w:val="right"/>
              <w:rPr>
                <w:rFonts w:ascii="Times New Roman" w:hAnsi="Times New Roman"/>
              </w:rPr>
            </w:pPr>
            <w:r w:rsidRPr="00023A4A">
              <w:rPr>
                <w:rFonts w:ascii="Calibri" w:hAnsi="Calibri"/>
                <w:color w:val="000000"/>
              </w:rPr>
              <w:t>18888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5C0126F" w14:textId="77777777" w:rsidR="000D1475" w:rsidRPr="00023A4A" w:rsidRDefault="000D1475" w:rsidP="000D1475">
            <w:pPr>
              <w:spacing w:before="0"/>
              <w:jc w:val="left"/>
              <w:rPr>
                <w:rFonts w:ascii="Times New Roman" w:hAnsi="Times New Roman"/>
              </w:rPr>
            </w:pPr>
            <w:r w:rsidRPr="00023A4A">
              <w:rPr>
                <w:rFonts w:ascii="Calibri" w:hAnsi="Calibri"/>
                <w:color w:val="000000"/>
              </w:rPr>
              <w:t>19456458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48FD9D8" w14:textId="77777777" w:rsidR="000D1475" w:rsidRPr="00023A4A" w:rsidRDefault="000D1475" w:rsidP="000D1475">
            <w:pPr>
              <w:spacing w:before="0"/>
              <w:jc w:val="left"/>
              <w:rPr>
                <w:rFonts w:ascii="Times New Roman" w:hAnsi="Times New Roman"/>
              </w:rPr>
            </w:pPr>
            <w:r w:rsidRPr="00023A4A">
              <w:rPr>
                <w:rFonts w:ascii="Calibri" w:hAnsi="Calibri"/>
              </w:rPr>
              <w:t>Provodnik P/F-25</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DA5076E" w14:textId="77777777" w:rsidR="000D1475" w:rsidRPr="00023A4A" w:rsidRDefault="000D1475" w:rsidP="000D1475">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F1ABB87"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F98DA7D" w14:textId="77777777" w:rsidR="000D1475" w:rsidRPr="00023A4A" w:rsidRDefault="000D1475" w:rsidP="000D1475">
            <w:pPr>
              <w:spacing w:before="0"/>
              <w:jc w:val="left"/>
              <w:rPr>
                <w:rFonts w:ascii="Times New Roman" w:hAnsi="Times New Roman"/>
              </w:rPr>
            </w:pPr>
            <w:r w:rsidRPr="00023A4A">
              <w:rPr>
                <w:rFonts w:ascii="Calibri" w:hAnsi="Calibri"/>
                <w:color w:val="000000"/>
              </w:rPr>
              <w:t>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6029E39" w14:textId="77777777" w:rsidR="000D1475" w:rsidRPr="00023A4A" w:rsidRDefault="000D1475" w:rsidP="000D1475">
            <w:pPr>
              <w:jc w:val="center"/>
            </w:pPr>
            <w:r w:rsidRPr="00023A4A">
              <w:rPr>
                <w:rFonts w:ascii="Calibri" w:hAnsi="Calibri"/>
                <w:color w:val="000000"/>
              </w:rPr>
              <w:t>m</w:t>
            </w:r>
          </w:p>
        </w:tc>
        <w:tc>
          <w:tcPr>
            <w:tcW w:w="596" w:type="dxa"/>
            <w:tcBorders>
              <w:top w:val="outset" w:sz="6" w:space="0" w:color="D0D7E5"/>
              <w:left w:val="outset" w:sz="6" w:space="0" w:color="D0D7E5"/>
              <w:bottom w:val="outset" w:sz="6" w:space="0" w:color="D0D7E5"/>
              <w:right w:val="outset" w:sz="6" w:space="0" w:color="D0D7E5"/>
            </w:tcBorders>
            <w:shd w:val="clear" w:color="auto" w:fill="FFFFFF"/>
          </w:tcPr>
          <w:p w14:paraId="5D7CEABA" w14:textId="77777777" w:rsidR="000D1475" w:rsidRPr="00023A4A" w:rsidRDefault="000D1475" w:rsidP="000D1475">
            <w:pPr>
              <w:spacing w:before="0"/>
              <w:jc w:val="right"/>
              <w:rPr>
                <w:rFonts w:ascii="Times New Roman" w:hAnsi="Times New Roman"/>
              </w:rPr>
            </w:pPr>
            <w:r w:rsidRPr="00023A4A">
              <w:rPr>
                <w:rFonts w:ascii="Calibri" w:hAnsi="Calibri"/>
                <w:color w:val="000000"/>
              </w:rPr>
              <w:t>300</w:t>
            </w:r>
          </w:p>
        </w:tc>
        <w:tc>
          <w:tcPr>
            <w:tcW w:w="939" w:type="dxa"/>
            <w:tcBorders>
              <w:top w:val="outset" w:sz="6" w:space="0" w:color="D0D7E5"/>
              <w:left w:val="outset" w:sz="6" w:space="0" w:color="D0D7E5"/>
              <w:bottom w:val="outset" w:sz="6" w:space="0" w:color="D0D7E5"/>
              <w:right w:val="outset" w:sz="6" w:space="0" w:color="D0D7E5"/>
            </w:tcBorders>
            <w:shd w:val="clear" w:color="auto" w:fill="FFFFFF"/>
          </w:tcPr>
          <w:p w14:paraId="1C45C71A"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BF3E8A4"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730BE43"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3FFCC48" w14:textId="77777777" w:rsidR="000D1475" w:rsidRPr="00023A4A" w:rsidRDefault="000D1475" w:rsidP="000D1475">
            <w:pPr>
              <w:spacing w:before="0"/>
              <w:jc w:val="right"/>
              <w:rPr>
                <w:rFonts w:ascii="Times New Roman" w:hAnsi="Times New Roman"/>
              </w:rPr>
            </w:pPr>
          </w:p>
        </w:tc>
      </w:tr>
      <w:tr w:rsidR="000D1475" w:rsidRPr="00023A4A" w14:paraId="2FE10031"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683A569D" w14:textId="77777777" w:rsidR="000D1475" w:rsidRPr="00023A4A" w:rsidRDefault="000D1475" w:rsidP="00DF302A">
            <w:pPr>
              <w:pStyle w:val="ListParagraph"/>
              <w:numPr>
                <w:ilvl w:val="0"/>
                <w:numId w:val="43"/>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119BD99" w14:textId="77777777" w:rsidR="000D1475" w:rsidRPr="00023A4A" w:rsidRDefault="000D1475" w:rsidP="000D1475">
            <w:pPr>
              <w:spacing w:before="0"/>
              <w:jc w:val="right"/>
              <w:rPr>
                <w:rFonts w:ascii="Times New Roman" w:hAnsi="Times New Roman"/>
              </w:rPr>
            </w:pPr>
            <w:r w:rsidRPr="00023A4A">
              <w:rPr>
                <w:rFonts w:ascii="Calibri" w:hAnsi="Calibri"/>
                <w:color w:val="000000"/>
              </w:rPr>
              <w:t>18905</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38B5405" w14:textId="77777777" w:rsidR="000D1475" w:rsidRPr="00023A4A" w:rsidRDefault="000D1475" w:rsidP="000D1475">
            <w:pPr>
              <w:spacing w:before="0"/>
              <w:jc w:val="left"/>
              <w:rPr>
                <w:rFonts w:ascii="Times New Roman" w:hAnsi="Times New Roman"/>
              </w:rPr>
            </w:pPr>
            <w:r w:rsidRPr="00023A4A">
              <w:rPr>
                <w:rFonts w:ascii="Calibri" w:hAnsi="Calibri"/>
                <w:color w:val="000000"/>
              </w:rPr>
              <w:t>19475060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32341EC" w14:textId="77777777" w:rsidR="000D1475" w:rsidRPr="00023A4A" w:rsidRDefault="000D1475" w:rsidP="000D1475">
            <w:pPr>
              <w:spacing w:before="0"/>
              <w:jc w:val="left"/>
              <w:rPr>
                <w:rFonts w:ascii="Times New Roman" w:hAnsi="Times New Roman"/>
              </w:rPr>
            </w:pPr>
            <w:r w:rsidRPr="00023A4A">
              <w:rPr>
                <w:rFonts w:ascii="Calibri" w:hAnsi="Calibri"/>
              </w:rPr>
              <w:t>Kabal PP-Y 3x2,5</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AA4C92F" w14:textId="77777777" w:rsidR="000D1475" w:rsidRPr="00023A4A" w:rsidRDefault="000D1475" w:rsidP="000D1475">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EC6F0BB"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10E1BEA" w14:textId="77777777" w:rsidR="000D1475" w:rsidRPr="00023A4A" w:rsidRDefault="000D1475" w:rsidP="000D1475">
            <w:pPr>
              <w:spacing w:before="0"/>
              <w:jc w:val="left"/>
              <w:rPr>
                <w:rFonts w:ascii="Times New Roman" w:hAnsi="Times New Roman"/>
              </w:rPr>
            </w:pPr>
            <w:r w:rsidRPr="00023A4A">
              <w:rPr>
                <w:rFonts w:ascii="Calibri" w:hAnsi="Calibri"/>
                <w:color w:val="000000"/>
              </w:rPr>
              <w:t>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5519BA6" w14:textId="77777777" w:rsidR="000D1475" w:rsidRPr="00023A4A" w:rsidRDefault="000D1475" w:rsidP="000D1475">
            <w:pPr>
              <w:jc w:val="center"/>
            </w:pPr>
            <w:r w:rsidRPr="00023A4A">
              <w:rPr>
                <w:rFonts w:ascii="Calibri" w:hAnsi="Calibri"/>
                <w:color w:val="000000"/>
              </w:rPr>
              <w:t>m</w:t>
            </w:r>
          </w:p>
        </w:tc>
        <w:tc>
          <w:tcPr>
            <w:tcW w:w="596" w:type="dxa"/>
            <w:tcBorders>
              <w:top w:val="outset" w:sz="6" w:space="0" w:color="D0D7E5"/>
              <w:left w:val="outset" w:sz="6" w:space="0" w:color="D0D7E5"/>
              <w:bottom w:val="outset" w:sz="6" w:space="0" w:color="D0D7E5"/>
              <w:right w:val="outset" w:sz="6" w:space="0" w:color="D0D7E5"/>
            </w:tcBorders>
            <w:shd w:val="clear" w:color="auto" w:fill="FFFFFF"/>
          </w:tcPr>
          <w:p w14:paraId="06CD1FA0" w14:textId="77777777" w:rsidR="000D1475" w:rsidRPr="00023A4A" w:rsidRDefault="000D1475" w:rsidP="000D1475">
            <w:pPr>
              <w:spacing w:before="0"/>
              <w:jc w:val="right"/>
              <w:rPr>
                <w:rFonts w:ascii="Times New Roman" w:hAnsi="Times New Roman"/>
              </w:rPr>
            </w:pPr>
            <w:r w:rsidRPr="00023A4A">
              <w:rPr>
                <w:rFonts w:ascii="Calibri" w:hAnsi="Calibri"/>
                <w:color w:val="000000"/>
              </w:rPr>
              <w:t>500</w:t>
            </w:r>
          </w:p>
        </w:tc>
        <w:tc>
          <w:tcPr>
            <w:tcW w:w="939" w:type="dxa"/>
            <w:tcBorders>
              <w:top w:val="outset" w:sz="6" w:space="0" w:color="D0D7E5"/>
              <w:left w:val="outset" w:sz="6" w:space="0" w:color="D0D7E5"/>
              <w:bottom w:val="outset" w:sz="6" w:space="0" w:color="D0D7E5"/>
              <w:right w:val="outset" w:sz="6" w:space="0" w:color="D0D7E5"/>
            </w:tcBorders>
            <w:shd w:val="clear" w:color="auto" w:fill="FFFFFF"/>
          </w:tcPr>
          <w:p w14:paraId="0642FB52"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2B0231F"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A404E27"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0030B9B" w14:textId="77777777" w:rsidR="000D1475" w:rsidRPr="00023A4A" w:rsidRDefault="000D1475" w:rsidP="000D1475">
            <w:pPr>
              <w:spacing w:before="0"/>
              <w:jc w:val="right"/>
              <w:rPr>
                <w:rFonts w:ascii="Times New Roman" w:hAnsi="Times New Roman"/>
              </w:rPr>
            </w:pPr>
          </w:p>
        </w:tc>
      </w:tr>
      <w:tr w:rsidR="000D1475" w:rsidRPr="00023A4A" w14:paraId="19C40C0E"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65D12B32" w14:textId="77777777" w:rsidR="000D1475" w:rsidRPr="00023A4A" w:rsidRDefault="000D1475" w:rsidP="00DF302A">
            <w:pPr>
              <w:pStyle w:val="ListParagraph"/>
              <w:numPr>
                <w:ilvl w:val="0"/>
                <w:numId w:val="43"/>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472FD60" w14:textId="77777777" w:rsidR="000D1475" w:rsidRPr="00023A4A" w:rsidRDefault="000D1475" w:rsidP="000D1475">
            <w:pPr>
              <w:spacing w:before="0"/>
              <w:jc w:val="right"/>
              <w:rPr>
                <w:rFonts w:ascii="Times New Roman" w:hAnsi="Times New Roman"/>
              </w:rPr>
            </w:pPr>
            <w:r w:rsidRPr="00023A4A">
              <w:rPr>
                <w:rFonts w:ascii="Calibri" w:hAnsi="Calibri"/>
                <w:color w:val="000000"/>
              </w:rPr>
              <w:t>18914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A6F080A" w14:textId="77777777" w:rsidR="000D1475" w:rsidRPr="00023A4A" w:rsidRDefault="000D1475" w:rsidP="000D1475">
            <w:pPr>
              <w:spacing w:before="0"/>
              <w:jc w:val="left"/>
              <w:rPr>
                <w:rFonts w:ascii="Times New Roman" w:hAnsi="Times New Roman"/>
              </w:rPr>
            </w:pPr>
            <w:r w:rsidRPr="00023A4A">
              <w:rPr>
                <w:rFonts w:ascii="Calibri" w:hAnsi="Calibri"/>
                <w:color w:val="000000"/>
              </w:rPr>
              <w:t>19476035</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094625E" w14:textId="77777777" w:rsidR="000D1475" w:rsidRPr="00023A4A" w:rsidRDefault="000D1475" w:rsidP="000D1475">
            <w:pPr>
              <w:spacing w:before="0"/>
              <w:jc w:val="left"/>
              <w:rPr>
                <w:rFonts w:ascii="Times New Roman" w:hAnsi="Times New Roman"/>
              </w:rPr>
            </w:pPr>
            <w:r w:rsidRPr="00023A4A">
              <w:rPr>
                <w:rFonts w:ascii="Calibri" w:hAnsi="Calibri"/>
              </w:rPr>
              <w:t xml:space="preserve">Kabal PP-Y 5x2,5 </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78E77DC" w14:textId="77777777" w:rsidR="000D1475" w:rsidRPr="00023A4A" w:rsidRDefault="000D1475" w:rsidP="000D1475">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F98DFE1"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6D193FB" w14:textId="77777777" w:rsidR="000D1475" w:rsidRPr="00023A4A" w:rsidRDefault="000D1475" w:rsidP="000D1475">
            <w:pPr>
              <w:spacing w:before="0"/>
              <w:jc w:val="left"/>
              <w:rPr>
                <w:rFonts w:ascii="Times New Roman" w:hAnsi="Times New Roman"/>
              </w:rPr>
            </w:pPr>
            <w:r w:rsidRPr="00023A4A">
              <w:rPr>
                <w:rFonts w:ascii="Calibri" w:hAnsi="Calibri"/>
                <w:color w:val="000000"/>
              </w:rPr>
              <w:t>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126C479" w14:textId="77777777" w:rsidR="000D1475" w:rsidRPr="00023A4A" w:rsidRDefault="000D1475" w:rsidP="000D1475">
            <w:pPr>
              <w:jc w:val="center"/>
            </w:pPr>
            <w:r w:rsidRPr="00023A4A">
              <w:rPr>
                <w:rFonts w:ascii="Calibri" w:hAnsi="Calibri"/>
                <w:color w:val="000000"/>
              </w:rPr>
              <w:t>m</w:t>
            </w:r>
          </w:p>
        </w:tc>
        <w:tc>
          <w:tcPr>
            <w:tcW w:w="596" w:type="dxa"/>
            <w:tcBorders>
              <w:top w:val="outset" w:sz="6" w:space="0" w:color="D0D7E5"/>
              <w:left w:val="outset" w:sz="6" w:space="0" w:color="D0D7E5"/>
              <w:bottom w:val="outset" w:sz="6" w:space="0" w:color="D0D7E5"/>
              <w:right w:val="outset" w:sz="6" w:space="0" w:color="D0D7E5"/>
            </w:tcBorders>
            <w:shd w:val="clear" w:color="auto" w:fill="FFFFFF"/>
          </w:tcPr>
          <w:p w14:paraId="674C29F3" w14:textId="77777777" w:rsidR="000D1475" w:rsidRPr="00023A4A" w:rsidRDefault="000D1475" w:rsidP="000D1475">
            <w:pPr>
              <w:spacing w:before="0"/>
              <w:jc w:val="right"/>
              <w:rPr>
                <w:rFonts w:ascii="Times New Roman" w:hAnsi="Times New Roman"/>
              </w:rPr>
            </w:pPr>
            <w:r w:rsidRPr="00023A4A">
              <w:rPr>
                <w:rFonts w:ascii="Calibri" w:hAnsi="Calibri"/>
                <w:color w:val="000000"/>
              </w:rPr>
              <w:t>500</w:t>
            </w:r>
          </w:p>
        </w:tc>
        <w:tc>
          <w:tcPr>
            <w:tcW w:w="939" w:type="dxa"/>
            <w:tcBorders>
              <w:top w:val="outset" w:sz="6" w:space="0" w:color="D0D7E5"/>
              <w:left w:val="outset" w:sz="6" w:space="0" w:color="D0D7E5"/>
              <w:bottom w:val="outset" w:sz="6" w:space="0" w:color="D0D7E5"/>
              <w:right w:val="outset" w:sz="6" w:space="0" w:color="D0D7E5"/>
            </w:tcBorders>
            <w:shd w:val="clear" w:color="auto" w:fill="FFFFFF"/>
          </w:tcPr>
          <w:p w14:paraId="6FF240DE"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BAF6C93"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3E51AD8"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743A956" w14:textId="77777777" w:rsidR="000D1475" w:rsidRPr="00023A4A" w:rsidRDefault="000D1475" w:rsidP="000D1475">
            <w:pPr>
              <w:spacing w:before="0"/>
              <w:jc w:val="right"/>
              <w:rPr>
                <w:rFonts w:ascii="Times New Roman" w:hAnsi="Times New Roman"/>
              </w:rPr>
            </w:pPr>
          </w:p>
        </w:tc>
      </w:tr>
      <w:tr w:rsidR="000D1475" w:rsidRPr="00023A4A" w14:paraId="441CA071"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110F3753" w14:textId="77777777" w:rsidR="000D1475" w:rsidRPr="00023A4A" w:rsidRDefault="000D1475" w:rsidP="00DF302A">
            <w:pPr>
              <w:pStyle w:val="ListParagraph"/>
              <w:numPr>
                <w:ilvl w:val="0"/>
                <w:numId w:val="43"/>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FCA3483" w14:textId="77777777" w:rsidR="000D1475" w:rsidRPr="00023A4A" w:rsidRDefault="000D1475" w:rsidP="000D1475">
            <w:pPr>
              <w:spacing w:before="0"/>
              <w:jc w:val="right"/>
              <w:rPr>
                <w:rFonts w:ascii="Times New Roman" w:hAnsi="Times New Roman"/>
              </w:rPr>
            </w:pPr>
            <w:r w:rsidRPr="00023A4A">
              <w:rPr>
                <w:rFonts w:ascii="Calibri" w:hAnsi="Calibri"/>
                <w:color w:val="000000"/>
              </w:rPr>
              <w:t>18916</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B4D3265" w14:textId="77777777" w:rsidR="000D1475" w:rsidRPr="00023A4A" w:rsidRDefault="000D1475" w:rsidP="000D1475">
            <w:pPr>
              <w:spacing w:before="0"/>
              <w:jc w:val="left"/>
              <w:rPr>
                <w:rFonts w:ascii="Times New Roman" w:hAnsi="Times New Roman"/>
              </w:rPr>
            </w:pPr>
            <w:r w:rsidRPr="00023A4A">
              <w:rPr>
                <w:rFonts w:ascii="Calibri" w:hAnsi="Calibri"/>
                <w:color w:val="000000"/>
              </w:rPr>
              <w:t>19476084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B933E5C" w14:textId="77777777" w:rsidR="000D1475" w:rsidRPr="00023A4A" w:rsidRDefault="000D1475" w:rsidP="000D1475">
            <w:pPr>
              <w:spacing w:before="0"/>
              <w:jc w:val="left"/>
              <w:rPr>
                <w:rFonts w:ascii="Times New Roman" w:hAnsi="Times New Roman"/>
              </w:rPr>
            </w:pPr>
            <w:r w:rsidRPr="00023A4A">
              <w:rPr>
                <w:rFonts w:ascii="Calibri" w:hAnsi="Calibri"/>
              </w:rPr>
              <w:t xml:space="preserve">Kabl PP-Y 5x4 </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ACC17F4" w14:textId="77777777" w:rsidR="000D1475" w:rsidRPr="00023A4A" w:rsidRDefault="000D1475" w:rsidP="000D1475">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2BFBEE3"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10ADCBD" w14:textId="77777777" w:rsidR="000D1475" w:rsidRPr="00023A4A" w:rsidRDefault="000D1475" w:rsidP="000D1475">
            <w:pPr>
              <w:spacing w:before="0"/>
              <w:jc w:val="left"/>
              <w:rPr>
                <w:rFonts w:ascii="Times New Roman" w:hAnsi="Times New Roman"/>
              </w:rPr>
            </w:pPr>
            <w:r w:rsidRPr="00023A4A">
              <w:rPr>
                <w:rFonts w:ascii="Calibri" w:hAnsi="Calibri"/>
                <w:color w:val="000000"/>
              </w:rPr>
              <w:t>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8C30313" w14:textId="77777777" w:rsidR="000D1475" w:rsidRPr="00023A4A" w:rsidRDefault="000D1475" w:rsidP="000D1475">
            <w:pPr>
              <w:jc w:val="center"/>
            </w:pPr>
            <w:r w:rsidRPr="00023A4A">
              <w:rPr>
                <w:rFonts w:ascii="Calibri" w:hAnsi="Calibri"/>
                <w:color w:val="000000"/>
              </w:rPr>
              <w:t>m</w:t>
            </w:r>
          </w:p>
        </w:tc>
        <w:tc>
          <w:tcPr>
            <w:tcW w:w="596" w:type="dxa"/>
            <w:tcBorders>
              <w:top w:val="outset" w:sz="6" w:space="0" w:color="D0D7E5"/>
              <w:left w:val="outset" w:sz="6" w:space="0" w:color="D0D7E5"/>
              <w:bottom w:val="outset" w:sz="6" w:space="0" w:color="D0D7E5"/>
              <w:right w:val="outset" w:sz="6" w:space="0" w:color="D0D7E5"/>
            </w:tcBorders>
            <w:shd w:val="clear" w:color="auto" w:fill="FFFFFF"/>
          </w:tcPr>
          <w:p w14:paraId="3C599D29" w14:textId="77777777" w:rsidR="000D1475" w:rsidRPr="00023A4A" w:rsidRDefault="000D1475" w:rsidP="000D1475">
            <w:pPr>
              <w:spacing w:before="0"/>
              <w:jc w:val="right"/>
              <w:rPr>
                <w:rFonts w:ascii="Times New Roman" w:hAnsi="Times New Roman"/>
              </w:rPr>
            </w:pPr>
            <w:r w:rsidRPr="00023A4A">
              <w:rPr>
                <w:rFonts w:ascii="Calibri" w:hAnsi="Calibri"/>
                <w:color w:val="000000"/>
              </w:rPr>
              <w:t>500</w:t>
            </w:r>
          </w:p>
        </w:tc>
        <w:tc>
          <w:tcPr>
            <w:tcW w:w="939" w:type="dxa"/>
            <w:tcBorders>
              <w:top w:val="outset" w:sz="6" w:space="0" w:color="D0D7E5"/>
              <w:left w:val="outset" w:sz="6" w:space="0" w:color="D0D7E5"/>
              <w:bottom w:val="outset" w:sz="6" w:space="0" w:color="D0D7E5"/>
              <w:right w:val="outset" w:sz="6" w:space="0" w:color="D0D7E5"/>
            </w:tcBorders>
            <w:shd w:val="clear" w:color="auto" w:fill="FFFFFF"/>
          </w:tcPr>
          <w:p w14:paraId="54EEFCA5"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F5F1C1B"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EC633AB"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4B8E457" w14:textId="77777777" w:rsidR="000D1475" w:rsidRPr="00023A4A" w:rsidRDefault="000D1475" w:rsidP="000D1475">
            <w:pPr>
              <w:spacing w:before="0"/>
              <w:jc w:val="right"/>
              <w:rPr>
                <w:rFonts w:ascii="Times New Roman" w:hAnsi="Times New Roman"/>
              </w:rPr>
            </w:pPr>
          </w:p>
        </w:tc>
      </w:tr>
      <w:tr w:rsidR="000D1475" w:rsidRPr="00023A4A" w14:paraId="3704A6B8"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1943E9CB" w14:textId="77777777" w:rsidR="000D1475" w:rsidRPr="00023A4A" w:rsidRDefault="000D1475" w:rsidP="00DF302A">
            <w:pPr>
              <w:pStyle w:val="ListParagraph"/>
              <w:numPr>
                <w:ilvl w:val="0"/>
                <w:numId w:val="43"/>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D6CC2F2" w14:textId="77777777" w:rsidR="000D1475" w:rsidRPr="00023A4A" w:rsidRDefault="000D1475" w:rsidP="000D1475">
            <w:pPr>
              <w:spacing w:before="0"/>
              <w:jc w:val="right"/>
              <w:rPr>
                <w:rFonts w:ascii="Times New Roman" w:hAnsi="Times New Roman"/>
              </w:rPr>
            </w:pPr>
            <w:r w:rsidRPr="00023A4A">
              <w:rPr>
                <w:rFonts w:ascii="Calibri" w:hAnsi="Calibri"/>
                <w:color w:val="000000"/>
              </w:rPr>
              <w:t>18929</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07FB294" w14:textId="77777777" w:rsidR="000D1475" w:rsidRPr="00023A4A" w:rsidRDefault="000D1475" w:rsidP="000D1475">
            <w:pPr>
              <w:spacing w:before="0"/>
              <w:jc w:val="left"/>
              <w:rPr>
                <w:rFonts w:ascii="Times New Roman" w:hAnsi="Times New Roman"/>
              </w:rPr>
            </w:pPr>
            <w:r w:rsidRPr="00023A4A">
              <w:rPr>
                <w:rFonts w:ascii="Calibri" w:hAnsi="Calibri"/>
                <w:color w:val="000000"/>
              </w:rPr>
              <w:t>33003982</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DF2AA7D" w14:textId="77777777" w:rsidR="000D1475" w:rsidRPr="00023A4A" w:rsidRDefault="000D1475" w:rsidP="000D1475">
            <w:pPr>
              <w:spacing w:before="0"/>
              <w:jc w:val="left"/>
              <w:rPr>
                <w:rFonts w:ascii="Times New Roman" w:hAnsi="Times New Roman"/>
                <w:vertAlign w:val="superscript"/>
              </w:rPr>
            </w:pPr>
            <w:r w:rsidRPr="00023A4A">
              <w:rPr>
                <w:rFonts w:ascii="Calibri" w:hAnsi="Calibri"/>
              </w:rPr>
              <w:t>Provodnik za zavarivanje ZN/S 50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1834544" w14:textId="77777777" w:rsidR="000D1475" w:rsidRPr="00023A4A" w:rsidRDefault="000D1475" w:rsidP="000D1475">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40522F6"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41B085D" w14:textId="77777777" w:rsidR="000D1475" w:rsidRPr="00023A4A" w:rsidRDefault="000D1475" w:rsidP="000D1475">
            <w:pPr>
              <w:spacing w:before="0"/>
              <w:jc w:val="left"/>
              <w:rPr>
                <w:rFonts w:ascii="Times New Roman" w:hAnsi="Times New Roman"/>
              </w:rPr>
            </w:pPr>
            <w:r w:rsidRPr="00023A4A">
              <w:rPr>
                <w:rFonts w:ascii="Calibri" w:hAnsi="Calibri"/>
                <w:color w:val="000000"/>
              </w:rPr>
              <w:t>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C1CBF2F" w14:textId="77777777" w:rsidR="000D1475" w:rsidRPr="00023A4A" w:rsidRDefault="000D1475" w:rsidP="000D1475">
            <w:pPr>
              <w:jc w:val="center"/>
            </w:pPr>
            <w:r w:rsidRPr="00023A4A">
              <w:rPr>
                <w:rFonts w:ascii="Calibri" w:hAnsi="Calibri"/>
                <w:color w:val="000000"/>
              </w:rPr>
              <w:t>m</w:t>
            </w:r>
          </w:p>
        </w:tc>
        <w:tc>
          <w:tcPr>
            <w:tcW w:w="596" w:type="dxa"/>
            <w:tcBorders>
              <w:top w:val="outset" w:sz="6" w:space="0" w:color="D0D7E5"/>
              <w:left w:val="outset" w:sz="6" w:space="0" w:color="D0D7E5"/>
              <w:bottom w:val="outset" w:sz="6" w:space="0" w:color="D0D7E5"/>
              <w:right w:val="outset" w:sz="6" w:space="0" w:color="D0D7E5"/>
            </w:tcBorders>
            <w:shd w:val="clear" w:color="auto" w:fill="FFFFFF"/>
          </w:tcPr>
          <w:p w14:paraId="55DF6163" w14:textId="77777777" w:rsidR="000D1475" w:rsidRPr="00023A4A" w:rsidRDefault="000D1475" w:rsidP="000D1475">
            <w:pPr>
              <w:spacing w:before="0"/>
              <w:jc w:val="right"/>
              <w:rPr>
                <w:rFonts w:ascii="Times New Roman" w:hAnsi="Times New Roman"/>
              </w:rPr>
            </w:pPr>
            <w:r w:rsidRPr="00023A4A">
              <w:rPr>
                <w:rFonts w:ascii="Calibri" w:hAnsi="Calibri"/>
                <w:color w:val="000000"/>
              </w:rPr>
              <w:t>200</w:t>
            </w:r>
          </w:p>
        </w:tc>
        <w:tc>
          <w:tcPr>
            <w:tcW w:w="939" w:type="dxa"/>
            <w:tcBorders>
              <w:top w:val="outset" w:sz="6" w:space="0" w:color="D0D7E5"/>
              <w:left w:val="outset" w:sz="6" w:space="0" w:color="D0D7E5"/>
              <w:bottom w:val="outset" w:sz="6" w:space="0" w:color="D0D7E5"/>
              <w:right w:val="outset" w:sz="6" w:space="0" w:color="D0D7E5"/>
            </w:tcBorders>
            <w:shd w:val="clear" w:color="auto" w:fill="FFFFFF"/>
          </w:tcPr>
          <w:p w14:paraId="75A801B5"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956686D"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2F0F830"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16E1411" w14:textId="77777777" w:rsidR="000D1475" w:rsidRPr="00023A4A" w:rsidRDefault="000D1475" w:rsidP="000D1475">
            <w:pPr>
              <w:spacing w:before="0"/>
              <w:jc w:val="right"/>
              <w:rPr>
                <w:rFonts w:ascii="Times New Roman" w:hAnsi="Times New Roman"/>
              </w:rPr>
            </w:pPr>
          </w:p>
        </w:tc>
      </w:tr>
      <w:tr w:rsidR="000D1475" w:rsidRPr="00023A4A" w14:paraId="7351A606"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487CB2D1" w14:textId="77777777" w:rsidR="000D1475" w:rsidRPr="00023A4A" w:rsidRDefault="000D1475" w:rsidP="00DF302A">
            <w:pPr>
              <w:pStyle w:val="ListParagraph"/>
              <w:numPr>
                <w:ilvl w:val="0"/>
                <w:numId w:val="43"/>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2E4CAD3" w14:textId="77777777" w:rsidR="000D1475" w:rsidRPr="00023A4A" w:rsidRDefault="000D1475" w:rsidP="000D1475">
            <w:pPr>
              <w:spacing w:before="0"/>
              <w:jc w:val="right"/>
              <w:rPr>
                <w:rFonts w:ascii="Times New Roman" w:hAnsi="Times New Roman"/>
              </w:rPr>
            </w:pPr>
            <w:r w:rsidRPr="00023A4A">
              <w:rPr>
                <w:rFonts w:ascii="Calibri" w:hAnsi="Calibri"/>
                <w:color w:val="000000"/>
              </w:rPr>
              <w:t>18936</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E45E4C2" w14:textId="77777777" w:rsidR="000D1475" w:rsidRPr="00023A4A" w:rsidRDefault="000D1475" w:rsidP="000D1475">
            <w:pPr>
              <w:spacing w:before="0"/>
              <w:jc w:val="left"/>
              <w:rPr>
                <w:rFonts w:ascii="Times New Roman" w:hAnsi="Times New Roman"/>
              </w:rPr>
            </w:pPr>
            <w:r w:rsidRPr="00023A4A">
              <w:rPr>
                <w:rFonts w:ascii="Calibri" w:hAnsi="Calibri"/>
                <w:color w:val="000000"/>
              </w:rPr>
              <w:t>P0025362</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A65B3BA" w14:textId="77777777" w:rsidR="000D1475" w:rsidRPr="00023A4A" w:rsidRDefault="000D1475" w:rsidP="000D1475">
            <w:pPr>
              <w:spacing w:before="0"/>
              <w:jc w:val="left"/>
              <w:rPr>
                <w:rFonts w:ascii="Times New Roman" w:hAnsi="Times New Roman"/>
              </w:rPr>
            </w:pPr>
            <w:r w:rsidRPr="00023A4A">
              <w:rPr>
                <w:rFonts w:ascii="Calibri" w:hAnsi="Calibri"/>
              </w:rPr>
              <w:t>Provodnik Si/F 2,5</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AACCAD3" w14:textId="77777777" w:rsidR="000D1475" w:rsidRPr="00023A4A" w:rsidRDefault="000D1475" w:rsidP="000D1475">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1EDDBD7"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D17A31F" w14:textId="77777777" w:rsidR="000D1475" w:rsidRPr="00023A4A" w:rsidRDefault="000D1475" w:rsidP="000D1475">
            <w:pPr>
              <w:spacing w:before="0"/>
              <w:jc w:val="left"/>
              <w:rPr>
                <w:rFonts w:ascii="Times New Roman" w:hAnsi="Times New Roman"/>
              </w:rPr>
            </w:pPr>
            <w:r w:rsidRPr="00023A4A">
              <w:rPr>
                <w:rFonts w:ascii="Calibri" w:hAnsi="Calibri"/>
                <w:color w:val="000000"/>
              </w:rPr>
              <w:t>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ED991D5" w14:textId="77777777" w:rsidR="000D1475" w:rsidRPr="00023A4A" w:rsidRDefault="000D1475" w:rsidP="000D1475">
            <w:pPr>
              <w:jc w:val="center"/>
            </w:pPr>
            <w:r w:rsidRPr="00023A4A">
              <w:rPr>
                <w:rFonts w:ascii="Calibri" w:hAnsi="Calibri"/>
                <w:color w:val="000000"/>
              </w:rPr>
              <w:t>m</w:t>
            </w:r>
          </w:p>
        </w:tc>
        <w:tc>
          <w:tcPr>
            <w:tcW w:w="596" w:type="dxa"/>
            <w:tcBorders>
              <w:top w:val="outset" w:sz="6" w:space="0" w:color="D0D7E5"/>
              <w:left w:val="outset" w:sz="6" w:space="0" w:color="D0D7E5"/>
              <w:bottom w:val="outset" w:sz="6" w:space="0" w:color="D0D7E5"/>
              <w:right w:val="outset" w:sz="6" w:space="0" w:color="D0D7E5"/>
            </w:tcBorders>
            <w:shd w:val="clear" w:color="auto" w:fill="FFFFFF"/>
          </w:tcPr>
          <w:p w14:paraId="5BBC93B6" w14:textId="77777777" w:rsidR="000D1475" w:rsidRPr="00023A4A" w:rsidRDefault="000D1475" w:rsidP="000D1475">
            <w:pPr>
              <w:spacing w:before="0"/>
              <w:jc w:val="right"/>
              <w:rPr>
                <w:rFonts w:ascii="Times New Roman" w:hAnsi="Times New Roman"/>
              </w:rPr>
            </w:pPr>
            <w:r w:rsidRPr="00023A4A">
              <w:rPr>
                <w:rFonts w:ascii="Calibri" w:hAnsi="Calibri"/>
                <w:color w:val="000000"/>
              </w:rPr>
              <w:t>300</w:t>
            </w:r>
          </w:p>
        </w:tc>
        <w:tc>
          <w:tcPr>
            <w:tcW w:w="939" w:type="dxa"/>
            <w:tcBorders>
              <w:top w:val="outset" w:sz="6" w:space="0" w:color="D0D7E5"/>
              <w:left w:val="outset" w:sz="6" w:space="0" w:color="D0D7E5"/>
              <w:bottom w:val="outset" w:sz="6" w:space="0" w:color="D0D7E5"/>
              <w:right w:val="outset" w:sz="6" w:space="0" w:color="D0D7E5"/>
            </w:tcBorders>
            <w:shd w:val="clear" w:color="auto" w:fill="FFFFFF"/>
          </w:tcPr>
          <w:p w14:paraId="6C7B8634"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9D877F8"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07F4154"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CFA245C" w14:textId="77777777" w:rsidR="000D1475" w:rsidRPr="00023A4A" w:rsidRDefault="000D1475" w:rsidP="000D1475">
            <w:pPr>
              <w:spacing w:before="0"/>
              <w:jc w:val="right"/>
              <w:rPr>
                <w:rFonts w:ascii="Times New Roman" w:hAnsi="Times New Roman"/>
              </w:rPr>
            </w:pPr>
          </w:p>
        </w:tc>
      </w:tr>
      <w:tr w:rsidR="000D1475" w:rsidRPr="00023A4A" w14:paraId="120D4240"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1E5B34C2" w14:textId="77777777" w:rsidR="000D1475" w:rsidRPr="00023A4A" w:rsidRDefault="000D1475" w:rsidP="00DF302A">
            <w:pPr>
              <w:pStyle w:val="ListParagraph"/>
              <w:numPr>
                <w:ilvl w:val="0"/>
                <w:numId w:val="43"/>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C03C4A1" w14:textId="77777777" w:rsidR="000D1475" w:rsidRPr="00023A4A" w:rsidRDefault="000D1475" w:rsidP="000D1475">
            <w:pPr>
              <w:spacing w:before="0"/>
              <w:jc w:val="right"/>
              <w:rPr>
                <w:rFonts w:ascii="Times New Roman" w:hAnsi="Times New Roman"/>
              </w:rPr>
            </w:pPr>
            <w:r w:rsidRPr="00023A4A">
              <w:rPr>
                <w:rFonts w:ascii="Calibri" w:hAnsi="Calibri"/>
                <w:color w:val="000000"/>
              </w:rPr>
              <w:t>18937</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79B1946" w14:textId="77777777" w:rsidR="000D1475" w:rsidRPr="00023A4A" w:rsidRDefault="000D1475" w:rsidP="000D1475">
            <w:pPr>
              <w:spacing w:before="0"/>
              <w:jc w:val="left"/>
              <w:rPr>
                <w:rFonts w:ascii="Times New Roman" w:hAnsi="Times New Roman"/>
              </w:rPr>
            </w:pPr>
            <w:r w:rsidRPr="00023A4A">
              <w:rPr>
                <w:rFonts w:ascii="Calibri" w:hAnsi="Calibri"/>
                <w:color w:val="000000"/>
              </w:rPr>
              <w:t>P0048705</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4256288" w14:textId="77777777" w:rsidR="000D1475" w:rsidRPr="00023A4A" w:rsidRDefault="000D1475" w:rsidP="000D1475">
            <w:pPr>
              <w:spacing w:before="0"/>
              <w:jc w:val="left"/>
              <w:rPr>
                <w:rFonts w:ascii="Times New Roman" w:hAnsi="Times New Roman"/>
              </w:rPr>
            </w:pPr>
            <w:r w:rsidRPr="00023A4A">
              <w:rPr>
                <w:rFonts w:ascii="Calibri" w:hAnsi="Calibri"/>
              </w:rPr>
              <w:t>Kabal PP-Y 5x1,5</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941B58D" w14:textId="77777777" w:rsidR="000D1475" w:rsidRPr="00023A4A" w:rsidRDefault="000D1475" w:rsidP="000D1475">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8DEBA43"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39C8696" w14:textId="77777777" w:rsidR="000D1475" w:rsidRPr="00023A4A" w:rsidRDefault="000D1475" w:rsidP="000D1475">
            <w:pPr>
              <w:spacing w:before="0"/>
              <w:jc w:val="left"/>
              <w:rPr>
                <w:rFonts w:ascii="Times New Roman" w:hAnsi="Times New Roman"/>
              </w:rPr>
            </w:pPr>
            <w:r w:rsidRPr="00023A4A">
              <w:rPr>
                <w:rFonts w:ascii="Calibri" w:hAnsi="Calibri"/>
                <w:color w:val="000000"/>
              </w:rPr>
              <w:t>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6E4180F" w14:textId="77777777" w:rsidR="000D1475" w:rsidRPr="00023A4A" w:rsidRDefault="000D1475" w:rsidP="000D1475">
            <w:pPr>
              <w:jc w:val="center"/>
            </w:pPr>
            <w:r w:rsidRPr="00023A4A">
              <w:rPr>
                <w:rFonts w:ascii="Calibri" w:hAnsi="Calibri"/>
                <w:color w:val="000000"/>
              </w:rPr>
              <w:t>m</w:t>
            </w:r>
          </w:p>
        </w:tc>
        <w:tc>
          <w:tcPr>
            <w:tcW w:w="596" w:type="dxa"/>
            <w:tcBorders>
              <w:top w:val="outset" w:sz="6" w:space="0" w:color="D0D7E5"/>
              <w:left w:val="outset" w:sz="6" w:space="0" w:color="D0D7E5"/>
              <w:bottom w:val="outset" w:sz="6" w:space="0" w:color="D0D7E5"/>
              <w:right w:val="outset" w:sz="6" w:space="0" w:color="D0D7E5"/>
            </w:tcBorders>
            <w:shd w:val="clear" w:color="auto" w:fill="FFFFFF"/>
          </w:tcPr>
          <w:p w14:paraId="077BE320" w14:textId="77777777" w:rsidR="000D1475" w:rsidRPr="00023A4A" w:rsidRDefault="000D1475" w:rsidP="000D1475">
            <w:pPr>
              <w:spacing w:before="0"/>
              <w:jc w:val="right"/>
              <w:rPr>
                <w:rFonts w:ascii="Times New Roman" w:hAnsi="Times New Roman"/>
              </w:rPr>
            </w:pPr>
            <w:r w:rsidRPr="00023A4A">
              <w:rPr>
                <w:rFonts w:ascii="Calibri" w:hAnsi="Calibri"/>
                <w:color w:val="000000"/>
              </w:rPr>
              <w:t>500</w:t>
            </w:r>
          </w:p>
        </w:tc>
        <w:tc>
          <w:tcPr>
            <w:tcW w:w="939" w:type="dxa"/>
            <w:tcBorders>
              <w:top w:val="outset" w:sz="6" w:space="0" w:color="D0D7E5"/>
              <w:left w:val="outset" w:sz="6" w:space="0" w:color="D0D7E5"/>
              <w:bottom w:val="outset" w:sz="6" w:space="0" w:color="D0D7E5"/>
              <w:right w:val="outset" w:sz="6" w:space="0" w:color="D0D7E5"/>
            </w:tcBorders>
            <w:shd w:val="clear" w:color="auto" w:fill="FFFFFF"/>
          </w:tcPr>
          <w:p w14:paraId="36C4F6C7"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D3BF3F4"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00AB24E"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5672BEE" w14:textId="77777777" w:rsidR="000D1475" w:rsidRPr="00023A4A" w:rsidRDefault="000D1475" w:rsidP="000D1475">
            <w:pPr>
              <w:spacing w:before="0"/>
              <w:jc w:val="right"/>
              <w:rPr>
                <w:rFonts w:ascii="Times New Roman" w:hAnsi="Times New Roman"/>
              </w:rPr>
            </w:pPr>
          </w:p>
        </w:tc>
      </w:tr>
      <w:tr w:rsidR="000D1475" w:rsidRPr="00023A4A" w14:paraId="5EE6040F"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21B33D3C" w14:textId="77777777" w:rsidR="000D1475" w:rsidRPr="00023A4A" w:rsidRDefault="000D1475" w:rsidP="00DF302A">
            <w:pPr>
              <w:pStyle w:val="ListParagraph"/>
              <w:numPr>
                <w:ilvl w:val="0"/>
                <w:numId w:val="43"/>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440F22C" w14:textId="77777777" w:rsidR="000D1475" w:rsidRPr="00023A4A" w:rsidRDefault="000D1475" w:rsidP="000D1475">
            <w:pPr>
              <w:spacing w:before="0"/>
              <w:jc w:val="right"/>
              <w:rPr>
                <w:rFonts w:ascii="Times New Roman" w:hAnsi="Times New Roman"/>
              </w:rPr>
            </w:pPr>
            <w:r w:rsidRPr="00023A4A">
              <w:rPr>
                <w:rFonts w:ascii="Calibri" w:hAnsi="Calibri"/>
                <w:color w:val="000000"/>
              </w:rPr>
              <w:t>18973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A9777D8" w14:textId="77777777" w:rsidR="000D1475" w:rsidRPr="00023A4A" w:rsidRDefault="000D1475" w:rsidP="000D1475">
            <w:pPr>
              <w:spacing w:before="0"/>
              <w:jc w:val="left"/>
              <w:rPr>
                <w:rFonts w:ascii="Times New Roman" w:hAnsi="Times New Roman"/>
              </w:rPr>
            </w:pPr>
            <w:r w:rsidRPr="00023A4A">
              <w:rPr>
                <w:rFonts w:ascii="Calibri" w:hAnsi="Calibri"/>
                <w:color w:val="000000"/>
              </w:rPr>
              <w:t>19487990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FDD8F09" w14:textId="77777777" w:rsidR="000D1475" w:rsidRPr="00023A4A" w:rsidRDefault="000D1475" w:rsidP="000D1475">
            <w:pPr>
              <w:spacing w:before="0"/>
              <w:jc w:val="left"/>
              <w:rPr>
                <w:rFonts w:ascii="Times New Roman" w:hAnsi="Times New Roman"/>
              </w:rPr>
            </w:pPr>
            <w:r w:rsidRPr="00023A4A">
              <w:rPr>
                <w:rFonts w:ascii="Calibri" w:hAnsi="Calibri"/>
              </w:rPr>
              <w:t>Samonoseći kablovski snop X00/A 4x16</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1C4FF99" w14:textId="77777777" w:rsidR="000D1475" w:rsidRPr="00023A4A" w:rsidRDefault="000D1475" w:rsidP="000D1475">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D8E5451"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845890E" w14:textId="77777777" w:rsidR="000D1475" w:rsidRPr="00023A4A" w:rsidRDefault="000D1475" w:rsidP="000D1475">
            <w:pPr>
              <w:spacing w:before="0"/>
              <w:jc w:val="left"/>
              <w:rPr>
                <w:rFonts w:ascii="Times New Roman" w:hAnsi="Times New Roman"/>
              </w:rPr>
            </w:pPr>
            <w:r w:rsidRPr="00023A4A">
              <w:rPr>
                <w:rFonts w:ascii="Calibri" w:hAnsi="Calibri"/>
                <w:color w:val="000000"/>
              </w:rPr>
              <w:t>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EA7D1ED" w14:textId="77777777" w:rsidR="000D1475" w:rsidRPr="00023A4A" w:rsidRDefault="000D1475" w:rsidP="000D1475">
            <w:pPr>
              <w:jc w:val="center"/>
            </w:pPr>
            <w:r w:rsidRPr="00023A4A">
              <w:rPr>
                <w:rFonts w:ascii="Calibri" w:hAnsi="Calibri"/>
                <w:color w:val="000000"/>
              </w:rPr>
              <w:t>m</w:t>
            </w:r>
          </w:p>
        </w:tc>
        <w:tc>
          <w:tcPr>
            <w:tcW w:w="596" w:type="dxa"/>
            <w:tcBorders>
              <w:top w:val="outset" w:sz="6" w:space="0" w:color="D0D7E5"/>
              <w:left w:val="outset" w:sz="6" w:space="0" w:color="D0D7E5"/>
              <w:bottom w:val="outset" w:sz="6" w:space="0" w:color="D0D7E5"/>
              <w:right w:val="outset" w:sz="6" w:space="0" w:color="D0D7E5"/>
            </w:tcBorders>
            <w:shd w:val="clear" w:color="auto" w:fill="FFFFFF"/>
          </w:tcPr>
          <w:p w14:paraId="172D43E5" w14:textId="77777777" w:rsidR="000D1475" w:rsidRPr="00023A4A" w:rsidRDefault="000D1475" w:rsidP="000D1475">
            <w:pPr>
              <w:spacing w:before="0"/>
              <w:jc w:val="right"/>
              <w:rPr>
                <w:rFonts w:ascii="Times New Roman" w:hAnsi="Times New Roman"/>
              </w:rPr>
            </w:pPr>
            <w:r w:rsidRPr="00023A4A">
              <w:rPr>
                <w:rFonts w:ascii="Calibri" w:hAnsi="Calibri"/>
                <w:color w:val="000000"/>
              </w:rPr>
              <w:t>1000</w:t>
            </w:r>
          </w:p>
        </w:tc>
        <w:tc>
          <w:tcPr>
            <w:tcW w:w="939" w:type="dxa"/>
            <w:tcBorders>
              <w:top w:val="outset" w:sz="6" w:space="0" w:color="D0D7E5"/>
              <w:left w:val="outset" w:sz="6" w:space="0" w:color="D0D7E5"/>
              <w:bottom w:val="outset" w:sz="6" w:space="0" w:color="D0D7E5"/>
              <w:right w:val="outset" w:sz="6" w:space="0" w:color="D0D7E5"/>
            </w:tcBorders>
            <w:shd w:val="clear" w:color="auto" w:fill="FFFFFF"/>
          </w:tcPr>
          <w:p w14:paraId="3E927704"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3ECB198"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A65BF39"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C65F7F4" w14:textId="77777777" w:rsidR="000D1475" w:rsidRPr="00023A4A" w:rsidRDefault="000D1475" w:rsidP="000D1475">
            <w:pPr>
              <w:spacing w:before="0"/>
              <w:jc w:val="right"/>
              <w:rPr>
                <w:rFonts w:ascii="Times New Roman" w:hAnsi="Times New Roman"/>
              </w:rPr>
            </w:pPr>
          </w:p>
        </w:tc>
      </w:tr>
      <w:tr w:rsidR="000D1475" w:rsidRPr="00023A4A" w14:paraId="46A2D1AD"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3936AB09" w14:textId="77777777" w:rsidR="000D1475" w:rsidRPr="00023A4A" w:rsidRDefault="000D1475" w:rsidP="00DF302A">
            <w:pPr>
              <w:pStyle w:val="ListParagraph"/>
              <w:numPr>
                <w:ilvl w:val="0"/>
                <w:numId w:val="43"/>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14C4E37" w14:textId="77777777" w:rsidR="000D1475" w:rsidRPr="00023A4A" w:rsidRDefault="000D1475" w:rsidP="000D1475">
            <w:pPr>
              <w:spacing w:before="0"/>
              <w:jc w:val="right"/>
              <w:rPr>
                <w:rFonts w:ascii="Times New Roman" w:hAnsi="Times New Roman"/>
              </w:rPr>
            </w:pPr>
            <w:r w:rsidRPr="00023A4A">
              <w:rPr>
                <w:rFonts w:ascii="Calibri" w:hAnsi="Calibri"/>
                <w:color w:val="000000"/>
              </w:rPr>
              <w:t>18867</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7615491" w14:textId="77777777" w:rsidR="000D1475" w:rsidRPr="00023A4A" w:rsidRDefault="000D1475" w:rsidP="000D1475">
            <w:pPr>
              <w:spacing w:before="0"/>
              <w:jc w:val="left"/>
              <w:rPr>
                <w:rFonts w:ascii="Times New Roman" w:hAnsi="Times New Roman"/>
              </w:rPr>
            </w:pPr>
            <w:r w:rsidRPr="00023A4A">
              <w:rPr>
                <w:rFonts w:ascii="Calibri" w:hAnsi="Calibri"/>
                <w:color w:val="000000"/>
              </w:rPr>
              <w:t>19456367</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BF62E8C" w14:textId="77777777" w:rsidR="000D1475" w:rsidRPr="00023A4A" w:rsidRDefault="000D1475" w:rsidP="000D1475">
            <w:pPr>
              <w:spacing w:before="0"/>
              <w:jc w:val="left"/>
              <w:rPr>
                <w:rFonts w:ascii="Times New Roman" w:hAnsi="Times New Roman"/>
              </w:rPr>
            </w:pPr>
            <w:r w:rsidRPr="00023A4A">
              <w:rPr>
                <w:rFonts w:ascii="Calibri" w:hAnsi="Calibri"/>
              </w:rPr>
              <w:t xml:space="preserve">Provodnik P/F-4 </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E647711" w14:textId="77777777" w:rsidR="000D1475" w:rsidRPr="00023A4A" w:rsidRDefault="000D1475" w:rsidP="000D1475">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F38A894"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BA83B10" w14:textId="77777777" w:rsidR="000D1475" w:rsidRPr="00023A4A" w:rsidRDefault="000D1475" w:rsidP="000D1475">
            <w:pPr>
              <w:spacing w:before="0"/>
              <w:jc w:val="left"/>
              <w:rPr>
                <w:rFonts w:ascii="Times New Roman" w:hAnsi="Times New Roman"/>
              </w:rPr>
            </w:pPr>
            <w:r w:rsidRPr="00023A4A">
              <w:rPr>
                <w:rFonts w:ascii="Calibri" w:hAnsi="Calibri"/>
                <w:color w:val="000000"/>
              </w:rPr>
              <w:t>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FEEB40C" w14:textId="77777777" w:rsidR="000D1475" w:rsidRPr="00023A4A" w:rsidRDefault="000D1475" w:rsidP="000D1475">
            <w:pPr>
              <w:jc w:val="center"/>
            </w:pPr>
            <w:r w:rsidRPr="00023A4A">
              <w:rPr>
                <w:rFonts w:ascii="Calibri" w:hAnsi="Calibri"/>
                <w:color w:val="000000"/>
              </w:rPr>
              <w:t>m</w:t>
            </w:r>
          </w:p>
        </w:tc>
        <w:tc>
          <w:tcPr>
            <w:tcW w:w="596" w:type="dxa"/>
            <w:tcBorders>
              <w:top w:val="outset" w:sz="6" w:space="0" w:color="D0D7E5"/>
              <w:left w:val="outset" w:sz="6" w:space="0" w:color="D0D7E5"/>
              <w:bottom w:val="outset" w:sz="6" w:space="0" w:color="D0D7E5"/>
              <w:right w:val="outset" w:sz="6" w:space="0" w:color="D0D7E5"/>
            </w:tcBorders>
            <w:shd w:val="clear" w:color="auto" w:fill="FFFFFF"/>
          </w:tcPr>
          <w:p w14:paraId="437E0507" w14:textId="77777777" w:rsidR="000D1475" w:rsidRPr="00023A4A" w:rsidRDefault="000D1475" w:rsidP="000D1475">
            <w:pPr>
              <w:spacing w:before="0"/>
              <w:jc w:val="right"/>
              <w:rPr>
                <w:rFonts w:ascii="Times New Roman" w:hAnsi="Times New Roman"/>
              </w:rPr>
            </w:pPr>
            <w:r w:rsidRPr="00023A4A">
              <w:rPr>
                <w:rFonts w:ascii="Calibri" w:hAnsi="Calibri"/>
                <w:color w:val="000000"/>
              </w:rPr>
              <w:t>500</w:t>
            </w:r>
          </w:p>
        </w:tc>
        <w:tc>
          <w:tcPr>
            <w:tcW w:w="939" w:type="dxa"/>
            <w:tcBorders>
              <w:top w:val="outset" w:sz="6" w:space="0" w:color="D0D7E5"/>
              <w:left w:val="outset" w:sz="6" w:space="0" w:color="D0D7E5"/>
              <w:bottom w:val="outset" w:sz="6" w:space="0" w:color="D0D7E5"/>
              <w:right w:val="outset" w:sz="6" w:space="0" w:color="D0D7E5"/>
            </w:tcBorders>
            <w:shd w:val="clear" w:color="auto" w:fill="FFFFFF"/>
          </w:tcPr>
          <w:p w14:paraId="5493C11F"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364AB76"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812A89C"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EDB1AE0" w14:textId="77777777" w:rsidR="000D1475" w:rsidRPr="00023A4A" w:rsidRDefault="000D1475" w:rsidP="000D1475">
            <w:pPr>
              <w:spacing w:before="0"/>
              <w:jc w:val="right"/>
              <w:rPr>
                <w:rFonts w:ascii="Times New Roman" w:hAnsi="Times New Roman"/>
              </w:rPr>
            </w:pPr>
          </w:p>
        </w:tc>
      </w:tr>
      <w:tr w:rsidR="000D1475" w:rsidRPr="00023A4A" w14:paraId="1BB1F2CF"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6F52AC91" w14:textId="77777777" w:rsidR="000D1475" w:rsidRPr="00023A4A" w:rsidRDefault="000D1475" w:rsidP="00DF302A">
            <w:pPr>
              <w:pStyle w:val="ListParagraph"/>
              <w:numPr>
                <w:ilvl w:val="0"/>
                <w:numId w:val="43"/>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1B324E5" w14:textId="77777777" w:rsidR="000D1475" w:rsidRPr="00023A4A" w:rsidRDefault="000D1475" w:rsidP="000D1475">
            <w:pPr>
              <w:spacing w:before="0"/>
              <w:jc w:val="right"/>
              <w:rPr>
                <w:rFonts w:ascii="Times New Roman" w:hAnsi="Times New Roman"/>
              </w:rPr>
            </w:pPr>
            <w:r w:rsidRPr="00023A4A">
              <w:rPr>
                <w:rFonts w:ascii="Calibri" w:hAnsi="Calibri"/>
                <w:color w:val="000000"/>
              </w:rPr>
              <w:t>18852</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09B4686" w14:textId="77777777" w:rsidR="000D1475" w:rsidRPr="00023A4A" w:rsidRDefault="000D1475" w:rsidP="000D1475">
            <w:pPr>
              <w:spacing w:before="0"/>
              <w:jc w:val="left"/>
              <w:rPr>
                <w:rFonts w:ascii="Times New Roman" w:hAnsi="Times New Roman"/>
              </w:rPr>
            </w:pPr>
            <w:r w:rsidRPr="00023A4A">
              <w:rPr>
                <w:rFonts w:ascii="Calibri" w:hAnsi="Calibri"/>
                <w:color w:val="000000"/>
              </w:rPr>
              <w:t>19455989</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FED5AA5" w14:textId="77777777" w:rsidR="000D1475" w:rsidRPr="00023A4A" w:rsidRDefault="000D1475" w:rsidP="000D1475">
            <w:pPr>
              <w:spacing w:before="0"/>
              <w:jc w:val="left"/>
              <w:rPr>
                <w:rFonts w:ascii="Times New Roman" w:hAnsi="Times New Roman"/>
              </w:rPr>
            </w:pPr>
            <w:r w:rsidRPr="00023A4A">
              <w:rPr>
                <w:rFonts w:ascii="Calibri" w:hAnsi="Calibri"/>
              </w:rPr>
              <w:t>Provodnik Si/F-6</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FBB4F3A" w14:textId="77777777" w:rsidR="000D1475" w:rsidRPr="00023A4A" w:rsidRDefault="000D1475" w:rsidP="000D1475">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FDB0B09"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1431D21" w14:textId="77777777" w:rsidR="000D1475" w:rsidRPr="00023A4A" w:rsidRDefault="000D1475" w:rsidP="000D1475">
            <w:pPr>
              <w:spacing w:before="0"/>
              <w:jc w:val="left"/>
              <w:rPr>
                <w:rFonts w:ascii="Times New Roman" w:hAnsi="Times New Roman"/>
              </w:rPr>
            </w:pPr>
            <w:r w:rsidRPr="00023A4A">
              <w:rPr>
                <w:rFonts w:ascii="Calibri" w:hAnsi="Calibri"/>
                <w:color w:val="000000"/>
              </w:rPr>
              <w:t>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6C1520D" w14:textId="77777777" w:rsidR="000D1475" w:rsidRPr="00023A4A" w:rsidRDefault="000D1475" w:rsidP="000D1475">
            <w:pPr>
              <w:jc w:val="center"/>
            </w:pPr>
            <w:r w:rsidRPr="00023A4A">
              <w:rPr>
                <w:rFonts w:ascii="Calibri" w:hAnsi="Calibri"/>
                <w:color w:val="000000"/>
              </w:rPr>
              <w:t>m</w:t>
            </w:r>
          </w:p>
        </w:tc>
        <w:tc>
          <w:tcPr>
            <w:tcW w:w="596" w:type="dxa"/>
            <w:tcBorders>
              <w:top w:val="outset" w:sz="6" w:space="0" w:color="D0D7E5"/>
              <w:left w:val="outset" w:sz="6" w:space="0" w:color="D0D7E5"/>
              <w:bottom w:val="outset" w:sz="6" w:space="0" w:color="D0D7E5"/>
              <w:right w:val="outset" w:sz="6" w:space="0" w:color="D0D7E5"/>
            </w:tcBorders>
            <w:shd w:val="clear" w:color="auto" w:fill="FFFFFF"/>
          </w:tcPr>
          <w:p w14:paraId="7175BF78" w14:textId="77777777" w:rsidR="000D1475" w:rsidRPr="00023A4A" w:rsidRDefault="000D1475" w:rsidP="000D1475">
            <w:pPr>
              <w:spacing w:before="0"/>
              <w:jc w:val="right"/>
              <w:rPr>
                <w:rFonts w:ascii="Times New Roman" w:hAnsi="Times New Roman"/>
              </w:rPr>
            </w:pPr>
            <w:r w:rsidRPr="00023A4A">
              <w:rPr>
                <w:rFonts w:ascii="Calibri" w:hAnsi="Calibri"/>
                <w:color w:val="000000"/>
              </w:rPr>
              <w:t>500</w:t>
            </w:r>
          </w:p>
        </w:tc>
        <w:tc>
          <w:tcPr>
            <w:tcW w:w="939" w:type="dxa"/>
            <w:tcBorders>
              <w:top w:val="outset" w:sz="6" w:space="0" w:color="D0D7E5"/>
              <w:left w:val="outset" w:sz="6" w:space="0" w:color="D0D7E5"/>
              <w:bottom w:val="outset" w:sz="6" w:space="0" w:color="D0D7E5"/>
              <w:right w:val="outset" w:sz="6" w:space="0" w:color="D0D7E5"/>
            </w:tcBorders>
            <w:shd w:val="clear" w:color="auto" w:fill="FFFFFF"/>
          </w:tcPr>
          <w:p w14:paraId="4D3F5D72"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2F0CC30"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AD604E3"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F863BD3" w14:textId="77777777" w:rsidR="000D1475" w:rsidRPr="00023A4A" w:rsidRDefault="000D1475" w:rsidP="000D1475">
            <w:pPr>
              <w:spacing w:before="0"/>
              <w:jc w:val="right"/>
              <w:rPr>
                <w:rFonts w:ascii="Times New Roman" w:hAnsi="Times New Roman"/>
              </w:rPr>
            </w:pPr>
          </w:p>
        </w:tc>
      </w:tr>
      <w:tr w:rsidR="000D1475" w:rsidRPr="00023A4A" w14:paraId="1E038974"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14BCAAEC" w14:textId="77777777" w:rsidR="000D1475" w:rsidRPr="00023A4A" w:rsidRDefault="000D1475" w:rsidP="00DF302A">
            <w:pPr>
              <w:pStyle w:val="ListParagraph"/>
              <w:numPr>
                <w:ilvl w:val="0"/>
                <w:numId w:val="43"/>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4F5CA4C" w14:textId="77777777" w:rsidR="000D1475" w:rsidRPr="00023A4A" w:rsidRDefault="000D1475" w:rsidP="000D1475">
            <w:pPr>
              <w:spacing w:before="0"/>
              <w:jc w:val="right"/>
              <w:rPr>
                <w:rFonts w:ascii="Times New Roman" w:hAnsi="Times New Roman"/>
              </w:rPr>
            </w:pPr>
            <w:r w:rsidRPr="00023A4A">
              <w:rPr>
                <w:rFonts w:ascii="Calibri" w:hAnsi="Calibri"/>
                <w:color w:val="000000"/>
              </w:rPr>
              <w:t>18863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45E7FAF" w14:textId="77777777" w:rsidR="000D1475" w:rsidRPr="00023A4A" w:rsidRDefault="000D1475" w:rsidP="000D1475">
            <w:pPr>
              <w:spacing w:before="0"/>
              <w:jc w:val="left"/>
              <w:rPr>
                <w:rFonts w:ascii="Times New Roman" w:hAnsi="Times New Roman"/>
              </w:rPr>
            </w:pPr>
            <w:r w:rsidRPr="00023A4A">
              <w:rPr>
                <w:rFonts w:ascii="Calibri" w:hAnsi="Calibri"/>
                <w:color w:val="000000"/>
              </w:rPr>
              <w:t>19456359</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8550749" w14:textId="77777777" w:rsidR="000D1475" w:rsidRPr="00023A4A" w:rsidRDefault="000D1475" w:rsidP="000D1475">
            <w:pPr>
              <w:spacing w:before="0"/>
              <w:jc w:val="left"/>
              <w:rPr>
                <w:rFonts w:ascii="Times New Roman" w:hAnsi="Times New Roman"/>
              </w:rPr>
            </w:pPr>
            <w:r w:rsidRPr="00023A4A">
              <w:rPr>
                <w:rFonts w:ascii="Calibri" w:hAnsi="Calibri"/>
              </w:rPr>
              <w:t xml:space="preserve">Provodnik P/F-2,50 </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1054387" w14:textId="77777777" w:rsidR="000D1475" w:rsidRPr="00023A4A" w:rsidRDefault="000D1475" w:rsidP="000D1475">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1FC5AE0"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9370C22" w14:textId="77777777" w:rsidR="000D1475" w:rsidRPr="00023A4A" w:rsidRDefault="000D1475" w:rsidP="000D1475">
            <w:pPr>
              <w:spacing w:before="0"/>
              <w:jc w:val="left"/>
              <w:rPr>
                <w:rFonts w:ascii="Times New Roman" w:hAnsi="Times New Roman"/>
              </w:rPr>
            </w:pPr>
            <w:r w:rsidRPr="00023A4A">
              <w:rPr>
                <w:rFonts w:ascii="Calibri" w:hAnsi="Calibri"/>
                <w:color w:val="000000"/>
              </w:rPr>
              <w:t>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FD93624" w14:textId="77777777" w:rsidR="000D1475" w:rsidRPr="00023A4A" w:rsidRDefault="000D1475" w:rsidP="000D1475">
            <w:pPr>
              <w:jc w:val="center"/>
            </w:pPr>
            <w:r w:rsidRPr="00023A4A">
              <w:rPr>
                <w:rFonts w:ascii="Calibri" w:hAnsi="Calibri"/>
                <w:color w:val="000000"/>
              </w:rPr>
              <w:t>m</w:t>
            </w:r>
          </w:p>
        </w:tc>
        <w:tc>
          <w:tcPr>
            <w:tcW w:w="596" w:type="dxa"/>
            <w:tcBorders>
              <w:top w:val="outset" w:sz="6" w:space="0" w:color="D0D7E5"/>
              <w:left w:val="outset" w:sz="6" w:space="0" w:color="D0D7E5"/>
              <w:bottom w:val="outset" w:sz="6" w:space="0" w:color="D0D7E5"/>
              <w:right w:val="outset" w:sz="6" w:space="0" w:color="D0D7E5"/>
            </w:tcBorders>
            <w:shd w:val="clear" w:color="auto" w:fill="FFFFFF"/>
          </w:tcPr>
          <w:p w14:paraId="1AFEC8FD" w14:textId="77777777" w:rsidR="000D1475" w:rsidRPr="00023A4A" w:rsidRDefault="000D1475" w:rsidP="000D1475">
            <w:pPr>
              <w:spacing w:before="0"/>
              <w:jc w:val="right"/>
              <w:rPr>
                <w:rFonts w:ascii="Times New Roman" w:hAnsi="Times New Roman"/>
              </w:rPr>
            </w:pPr>
            <w:r w:rsidRPr="00023A4A">
              <w:rPr>
                <w:rFonts w:ascii="Calibri" w:hAnsi="Calibri"/>
                <w:color w:val="000000"/>
              </w:rPr>
              <w:t>1000</w:t>
            </w:r>
          </w:p>
        </w:tc>
        <w:tc>
          <w:tcPr>
            <w:tcW w:w="939" w:type="dxa"/>
            <w:tcBorders>
              <w:top w:val="outset" w:sz="6" w:space="0" w:color="D0D7E5"/>
              <w:left w:val="outset" w:sz="6" w:space="0" w:color="D0D7E5"/>
              <w:bottom w:val="outset" w:sz="6" w:space="0" w:color="D0D7E5"/>
              <w:right w:val="outset" w:sz="6" w:space="0" w:color="D0D7E5"/>
            </w:tcBorders>
            <w:shd w:val="clear" w:color="auto" w:fill="FFFFFF"/>
          </w:tcPr>
          <w:p w14:paraId="3B715772"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6347979"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624CE42"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D096F66" w14:textId="77777777" w:rsidR="000D1475" w:rsidRPr="00023A4A" w:rsidRDefault="000D1475" w:rsidP="000D1475">
            <w:pPr>
              <w:spacing w:before="0"/>
              <w:jc w:val="right"/>
              <w:rPr>
                <w:rFonts w:ascii="Times New Roman" w:hAnsi="Times New Roman"/>
              </w:rPr>
            </w:pPr>
          </w:p>
        </w:tc>
      </w:tr>
      <w:tr w:rsidR="000D1475" w:rsidRPr="00023A4A" w14:paraId="26B7A9DA"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08BCE21D" w14:textId="77777777" w:rsidR="000D1475" w:rsidRPr="00023A4A" w:rsidRDefault="000D1475" w:rsidP="00DF302A">
            <w:pPr>
              <w:pStyle w:val="ListParagraph"/>
              <w:numPr>
                <w:ilvl w:val="0"/>
                <w:numId w:val="43"/>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13B2423" w14:textId="77777777" w:rsidR="000D1475" w:rsidRPr="00023A4A" w:rsidRDefault="000D1475" w:rsidP="000D1475">
            <w:pPr>
              <w:spacing w:before="0"/>
              <w:jc w:val="right"/>
              <w:rPr>
                <w:rFonts w:ascii="Times New Roman" w:hAnsi="Times New Roman"/>
              </w:rPr>
            </w:pPr>
            <w:r w:rsidRPr="00023A4A">
              <w:rPr>
                <w:rFonts w:ascii="Calibri" w:hAnsi="Calibri"/>
                <w:color w:val="000000"/>
              </w:rPr>
              <w:t>18909</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4E635FE" w14:textId="77777777" w:rsidR="000D1475" w:rsidRPr="00023A4A" w:rsidRDefault="000D1475" w:rsidP="000D1475">
            <w:pPr>
              <w:spacing w:before="0"/>
              <w:jc w:val="left"/>
              <w:rPr>
                <w:rFonts w:ascii="Times New Roman" w:hAnsi="Times New Roman"/>
              </w:rPr>
            </w:pPr>
            <w:r w:rsidRPr="00023A4A">
              <w:rPr>
                <w:rFonts w:ascii="Calibri" w:hAnsi="Calibri"/>
                <w:color w:val="000000"/>
              </w:rPr>
              <w:t>19475508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EB244F6" w14:textId="77777777" w:rsidR="000D1475" w:rsidRPr="00023A4A" w:rsidRDefault="000D1475" w:rsidP="000D1475">
            <w:pPr>
              <w:spacing w:before="0"/>
              <w:jc w:val="left"/>
              <w:rPr>
                <w:rFonts w:ascii="Times New Roman" w:hAnsi="Times New Roman"/>
              </w:rPr>
            </w:pPr>
            <w:r w:rsidRPr="00023A4A">
              <w:rPr>
                <w:rFonts w:ascii="Calibri" w:hAnsi="Calibri"/>
              </w:rPr>
              <w:t xml:space="preserve">Kabl PP-Y 3x1,5 </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80C7C97" w14:textId="77777777" w:rsidR="000D1475" w:rsidRPr="00023A4A" w:rsidRDefault="000D1475" w:rsidP="000D1475">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2148400"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818B0FF" w14:textId="77777777" w:rsidR="000D1475" w:rsidRPr="00023A4A" w:rsidRDefault="000D1475" w:rsidP="000D1475">
            <w:pPr>
              <w:spacing w:before="0"/>
              <w:jc w:val="left"/>
              <w:rPr>
                <w:rFonts w:ascii="Times New Roman" w:hAnsi="Times New Roman"/>
              </w:rPr>
            </w:pPr>
            <w:r w:rsidRPr="00023A4A">
              <w:rPr>
                <w:rFonts w:ascii="Calibri" w:hAnsi="Calibri"/>
                <w:color w:val="000000"/>
              </w:rPr>
              <w:t>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64AD492" w14:textId="77777777" w:rsidR="000D1475" w:rsidRPr="00023A4A" w:rsidRDefault="000D1475" w:rsidP="000D1475">
            <w:pPr>
              <w:jc w:val="center"/>
            </w:pPr>
            <w:r w:rsidRPr="00023A4A">
              <w:rPr>
                <w:rFonts w:ascii="Calibri" w:hAnsi="Calibri"/>
                <w:color w:val="000000"/>
              </w:rPr>
              <w:t>m</w:t>
            </w:r>
          </w:p>
        </w:tc>
        <w:tc>
          <w:tcPr>
            <w:tcW w:w="596" w:type="dxa"/>
            <w:tcBorders>
              <w:top w:val="outset" w:sz="6" w:space="0" w:color="D0D7E5"/>
              <w:left w:val="outset" w:sz="6" w:space="0" w:color="D0D7E5"/>
              <w:bottom w:val="outset" w:sz="6" w:space="0" w:color="D0D7E5"/>
              <w:right w:val="outset" w:sz="6" w:space="0" w:color="D0D7E5"/>
            </w:tcBorders>
            <w:shd w:val="clear" w:color="auto" w:fill="FFFFFF"/>
          </w:tcPr>
          <w:p w14:paraId="6FC9A5C6" w14:textId="77777777" w:rsidR="000D1475" w:rsidRPr="00023A4A" w:rsidRDefault="000D1475" w:rsidP="000D1475">
            <w:pPr>
              <w:spacing w:before="0"/>
              <w:jc w:val="right"/>
              <w:rPr>
                <w:rFonts w:ascii="Times New Roman" w:hAnsi="Times New Roman"/>
              </w:rPr>
            </w:pPr>
            <w:r w:rsidRPr="00023A4A">
              <w:rPr>
                <w:rFonts w:ascii="Calibri" w:hAnsi="Calibri"/>
                <w:color w:val="000000"/>
              </w:rPr>
              <w:t>500</w:t>
            </w:r>
          </w:p>
        </w:tc>
        <w:tc>
          <w:tcPr>
            <w:tcW w:w="939" w:type="dxa"/>
            <w:tcBorders>
              <w:top w:val="outset" w:sz="6" w:space="0" w:color="D0D7E5"/>
              <w:left w:val="outset" w:sz="6" w:space="0" w:color="D0D7E5"/>
              <w:bottom w:val="outset" w:sz="6" w:space="0" w:color="D0D7E5"/>
              <w:right w:val="outset" w:sz="6" w:space="0" w:color="D0D7E5"/>
            </w:tcBorders>
            <w:shd w:val="clear" w:color="auto" w:fill="FFFFFF"/>
          </w:tcPr>
          <w:p w14:paraId="25E99ABC"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DE1F73D"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0D6A9F1"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64240AB" w14:textId="77777777" w:rsidR="000D1475" w:rsidRPr="00023A4A" w:rsidRDefault="000D1475" w:rsidP="000D1475">
            <w:pPr>
              <w:spacing w:before="0"/>
              <w:jc w:val="right"/>
              <w:rPr>
                <w:rFonts w:ascii="Times New Roman" w:hAnsi="Times New Roman"/>
              </w:rPr>
            </w:pPr>
          </w:p>
        </w:tc>
      </w:tr>
      <w:tr w:rsidR="000D1475" w:rsidRPr="00023A4A" w14:paraId="2266B1BC"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6EFBDFD7" w14:textId="77777777" w:rsidR="000D1475" w:rsidRPr="00023A4A" w:rsidRDefault="000D1475" w:rsidP="00DF302A">
            <w:pPr>
              <w:pStyle w:val="ListParagraph"/>
              <w:numPr>
                <w:ilvl w:val="0"/>
                <w:numId w:val="43"/>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FC73E87" w14:textId="77777777" w:rsidR="000D1475" w:rsidRPr="00023A4A" w:rsidRDefault="000D1475" w:rsidP="000D1475">
            <w:pPr>
              <w:spacing w:before="0"/>
              <w:jc w:val="right"/>
              <w:rPr>
                <w:rFonts w:ascii="Times New Roman" w:hAnsi="Times New Roman"/>
              </w:rPr>
            </w:pPr>
            <w:r w:rsidRPr="00023A4A">
              <w:rPr>
                <w:rFonts w:ascii="Calibri" w:hAnsi="Calibri"/>
                <w:color w:val="000000"/>
              </w:rPr>
              <w:t>18850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9B6B1F6" w14:textId="77777777" w:rsidR="000D1475" w:rsidRPr="00023A4A" w:rsidRDefault="000D1475" w:rsidP="000D1475">
            <w:pPr>
              <w:spacing w:before="0"/>
              <w:jc w:val="left"/>
              <w:rPr>
                <w:rFonts w:ascii="Times New Roman" w:hAnsi="Times New Roman"/>
              </w:rPr>
            </w:pPr>
            <w:r w:rsidRPr="00023A4A">
              <w:rPr>
                <w:rFonts w:ascii="Calibri" w:hAnsi="Calibri"/>
                <w:color w:val="000000"/>
              </w:rPr>
              <w:t>19455963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0D5F9F0" w14:textId="77777777" w:rsidR="000D1475" w:rsidRPr="00023A4A" w:rsidRDefault="000D1475" w:rsidP="000D1475">
            <w:pPr>
              <w:spacing w:before="0"/>
              <w:jc w:val="left"/>
              <w:rPr>
                <w:rFonts w:ascii="Times New Roman" w:hAnsi="Times New Roman"/>
              </w:rPr>
            </w:pPr>
            <w:r w:rsidRPr="00023A4A">
              <w:rPr>
                <w:rFonts w:ascii="Calibri" w:hAnsi="Calibri"/>
              </w:rPr>
              <w:t xml:space="preserve">Provodnik Si/F-4 </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BE268A6" w14:textId="77777777" w:rsidR="000D1475" w:rsidRPr="00023A4A" w:rsidRDefault="000D1475" w:rsidP="000D1475">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7D55078"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D7CCCDC" w14:textId="77777777" w:rsidR="000D1475" w:rsidRPr="00023A4A" w:rsidRDefault="000D1475" w:rsidP="000D1475">
            <w:pPr>
              <w:spacing w:before="0"/>
              <w:jc w:val="left"/>
              <w:rPr>
                <w:rFonts w:ascii="Times New Roman" w:hAnsi="Times New Roman"/>
              </w:rPr>
            </w:pPr>
            <w:r w:rsidRPr="00023A4A">
              <w:rPr>
                <w:rFonts w:ascii="Calibri" w:hAnsi="Calibri"/>
                <w:color w:val="000000"/>
              </w:rPr>
              <w:t>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7CBCF6A" w14:textId="77777777" w:rsidR="000D1475" w:rsidRPr="00023A4A" w:rsidRDefault="000D1475" w:rsidP="000D1475">
            <w:pPr>
              <w:jc w:val="center"/>
            </w:pPr>
            <w:r w:rsidRPr="00023A4A">
              <w:rPr>
                <w:rFonts w:ascii="Calibri" w:hAnsi="Calibri"/>
                <w:color w:val="000000"/>
              </w:rPr>
              <w:t>m</w:t>
            </w:r>
          </w:p>
        </w:tc>
        <w:tc>
          <w:tcPr>
            <w:tcW w:w="596" w:type="dxa"/>
            <w:tcBorders>
              <w:top w:val="outset" w:sz="6" w:space="0" w:color="D0D7E5"/>
              <w:left w:val="outset" w:sz="6" w:space="0" w:color="D0D7E5"/>
              <w:bottom w:val="outset" w:sz="6" w:space="0" w:color="D0D7E5"/>
              <w:right w:val="outset" w:sz="6" w:space="0" w:color="D0D7E5"/>
            </w:tcBorders>
            <w:shd w:val="clear" w:color="auto" w:fill="FFFFFF"/>
          </w:tcPr>
          <w:p w14:paraId="40E0F7E4" w14:textId="77777777" w:rsidR="000D1475" w:rsidRPr="00023A4A" w:rsidRDefault="000D1475" w:rsidP="000D1475">
            <w:pPr>
              <w:spacing w:before="0"/>
              <w:jc w:val="right"/>
              <w:rPr>
                <w:rFonts w:ascii="Times New Roman" w:hAnsi="Times New Roman"/>
              </w:rPr>
            </w:pPr>
            <w:r w:rsidRPr="00023A4A">
              <w:rPr>
                <w:rFonts w:ascii="Calibri" w:hAnsi="Calibri"/>
                <w:color w:val="000000"/>
              </w:rPr>
              <w:t>500</w:t>
            </w:r>
          </w:p>
        </w:tc>
        <w:tc>
          <w:tcPr>
            <w:tcW w:w="939" w:type="dxa"/>
            <w:tcBorders>
              <w:top w:val="outset" w:sz="6" w:space="0" w:color="D0D7E5"/>
              <w:left w:val="outset" w:sz="6" w:space="0" w:color="D0D7E5"/>
              <w:bottom w:val="outset" w:sz="6" w:space="0" w:color="D0D7E5"/>
              <w:right w:val="outset" w:sz="6" w:space="0" w:color="D0D7E5"/>
            </w:tcBorders>
            <w:shd w:val="clear" w:color="auto" w:fill="FFFFFF"/>
          </w:tcPr>
          <w:p w14:paraId="1192AC44"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2E7564A"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FE62774"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B846D6C" w14:textId="77777777" w:rsidR="000D1475" w:rsidRPr="00023A4A" w:rsidRDefault="000D1475" w:rsidP="000D1475">
            <w:pPr>
              <w:spacing w:before="0"/>
              <w:jc w:val="right"/>
              <w:rPr>
                <w:rFonts w:ascii="Times New Roman" w:hAnsi="Times New Roman"/>
              </w:rPr>
            </w:pPr>
          </w:p>
        </w:tc>
      </w:tr>
      <w:tr w:rsidR="000D1475" w:rsidRPr="00023A4A" w14:paraId="1ACE604C"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58BD498B" w14:textId="77777777" w:rsidR="000D1475" w:rsidRPr="00023A4A" w:rsidRDefault="000D1475" w:rsidP="00DF302A">
            <w:pPr>
              <w:pStyle w:val="ListParagraph"/>
              <w:numPr>
                <w:ilvl w:val="0"/>
                <w:numId w:val="43"/>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0BB47F0" w14:textId="77777777" w:rsidR="000D1475" w:rsidRPr="00023A4A" w:rsidRDefault="000D1475" w:rsidP="000D1475">
            <w:pPr>
              <w:spacing w:before="0"/>
              <w:jc w:val="right"/>
              <w:rPr>
                <w:rFonts w:ascii="Times New Roman" w:hAnsi="Times New Roman"/>
              </w:rPr>
            </w:pPr>
            <w:r w:rsidRPr="00023A4A">
              <w:rPr>
                <w:rFonts w:ascii="Calibri" w:hAnsi="Calibri"/>
                <w:color w:val="000000"/>
              </w:rPr>
              <w:t>18857</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BC3B859" w14:textId="77777777" w:rsidR="000D1475" w:rsidRPr="00023A4A" w:rsidRDefault="000D1475" w:rsidP="000D1475">
            <w:pPr>
              <w:spacing w:before="0"/>
              <w:jc w:val="left"/>
              <w:rPr>
                <w:rFonts w:ascii="Times New Roman" w:hAnsi="Times New Roman"/>
              </w:rPr>
            </w:pPr>
            <w:r w:rsidRPr="00023A4A">
              <w:rPr>
                <w:rFonts w:ascii="Calibri" w:hAnsi="Calibri"/>
                <w:color w:val="000000"/>
              </w:rPr>
              <w:t>19456342</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E841967" w14:textId="77777777" w:rsidR="000D1475" w:rsidRPr="00023A4A" w:rsidRDefault="000D1475" w:rsidP="000D1475">
            <w:pPr>
              <w:spacing w:before="0"/>
              <w:jc w:val="left"/>
              <w:rPr>
                <w:rFonts w:ascii="Times New Roman" w:hAnsi="Times New Roman"/>
              </w:rPr>
            </w:pPr>
            <w:r w:rsidRPr="00023A4A">
              <w:rPr>
                <w:rFonts w:ascii="Calibri" w:hAnsi="Calibri"/>
              </w:rPr>
              <w:t xml:space="preserve">Provodnik P/F-1,5 </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CCF73EA" w14:textId="77777777" w:rsidR="000D1475" w:rsidRPr="00023A4A" w:rsidRDefault="000D1475" w:rsidP="000D1475">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D9E9646"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7F7D319" w14:textId="77777777" w:rsidR="000D1475" w:rsidRPr="00023A4A" w:rsidRDefault="000D1475" w:rsidP="000D1475">
            <w:pPr>
              <w:spacing w:before="0"/>
              <w:jc w:val="left"/>
              <w:rPr>
                <w:rFonts w:ascii="Times New Roman" w:hAnsi="Times New Roman"/>
              </w:rPr>
            </w:pPr>
            <w:r w:rsidRPr="00023A4A">
              <w:rPr>
                <w:rFonts w:ascii="Calibri" w:hAnsi="Calibri"/>
                <w:color w:val="000000"/>
              </w:rPr>
              <w:t>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96A2D7D" w14:textId="77777777" w:rsidR="000D1475" w:rsidRPr="00023A4A" w:rsidRDefault="000D1475" w:rsidP="000D1475">
            <w:pPr>
              <w:jc w:val="center"/>
            </w:pPr>
            <w:r w:rsidRPr="00023A4A">
              <w:rPr>
                <w:rFonts w:ascii="Calibri" w:hAnsi="Calibri"/>
                <w:color w:val="000000"/>
              </w:rPr>
              <w:t>m</w:t>
            </w:r>
          </w:p>
        </w:tc>
        <w:tc>
          <w:tcPr>
            <w:tcW w:w="596" w:type="dxa"/>
            <w:tcBorders>
              <w:top w:val="outset" w:sz="6" w:space="0" w:color="D0D7E5"/>
              <w:left w:val="outset" w:sz="6" w:space="0" w:color="D0D7E5"/>
              <w:bottom w:val="outset" w:sz="6" w:space="0" w:color="D0D7E5"/>
              <w:right w:val="outset" w:sz="6" w:space="0" w:color="D0D7E5"/>
            </w:tcBorders>
            <w:shd w:val="clear" w:color="auto" w:fill="FFFFFF"/>
          </w:tcPr>
          <w:p w14:paraId="395FF239" w14:textId="77777777" w:rsidR="000D1475" w:rsidRPr="00023A4A" w:rsidRDefault="000D1475" w:rsidP="000D1475">
            <w:pPr>
              <w:spacing w:before="0"/>
              <w:jc w:val="right"/>
              <w:rPr>
                <w:rFonts w:ascii="Times New Roman" w:hAnsi="Times New Roman"/>
              </w:rPr>
            </w:pPr>
            <w:r w:rsidRPr="00023A4A">
              <w:rPr>
                <w:rFonts w:ascii="Calibri" w:hAnsi="Calibri"/>
                <w:color w:val="000000"/>
              </w:rPr>
              <w:t>1000</w:t>
            </w:r>
          </w:p>
        </w:tc>
        <w:tc>
          <w:tcPr>
            <w:tcW w:w="939" w:type="dxa"/>
            <w:tcBorders>
              <w:top w:val="outset" w:sz="6" w:space="0" w:color="D0D7E5"/>
              <w:left w:val="outset" w:sz="6" w:space="0" w:color="D0D7E5"/>
              <w:bottom w:val="outset" w:sz="6" w:space="0" w:color="D0D7E5"/>
              <w:right w:val="outset" w:sz="6" w:space="0" w:color="D0D7E5"/>
            </w:tcBorders>
            <w:shd w:val="clear" w:color="auto" w:fill="FFFFFF"/>
          </w:tcPr>
          <w:p w14:paraId="30DC3812"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B5FC955"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4BB7D98"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7CE2781" w14:textId="77777777" w:rsidR="000D1475" w:rsidRPr="00023A4A" w:rsidRDefault="000D1475" w:rsidP="000D1475">
            <w:pPr>
              <w:spacing w:before="0"/>
              <w:jc w:val="right"/>
              <w:rPr>
                <w:rFonts w:ascii="Times New Roman" w:hAnsi="Times New Roman"/>
              </w:rPr>
            </w:pPr>
          </w:p>
        </w:tc>
      </w:tr>
      <w:tr w:rsidR="000D1475" w:rsidRPr="00023A4A" w14:paraId="0DE1F563"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7A5114AE" w14:textId="77777777" w:rsidR="000D1475" w:rsidRPr="00023A4A" w:rsidRDefault="000D1475" w:rsidP="00DF302A">
            <w:pPr>
              <w:pStyle w:val="ListParagraph"/>
              <w:numPr>
                <w:ilvl w:val="0"/>
                <w:numId w:val="43"/>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3934595" w14:textId="77777777" w:rsidR="000D1475" w:rsidRPr="00023A4A" w:rsidRDefault="000D1475" w:rsidP="000D1475">
            <w:pPr>
              <w:spacing w:before="0"/>
              <w:jc w:val="right"/>
              <w:rPr>
                <w:rFonts w:ascii="Times New Roman" w:hAnsi="Times New Roman"/>
              </w:rPr>
            </w:pPr>
            <w:r w:rsidRPr="00023A4A">
              <w:rPr>
                <w:rFonts w:ascii="Calibri" w:hAnsi="Calibri"/>
                <w:color w:val="000000"/>
              </w:rPr>
              <w:t>19103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3E12E0A" w14:textId="77777777" w:rsidR="000D1475" w:rsidRPr="00023A4A" w:rsidRDefault="000D1475" w:rsidP="000D1475">
            <w:pPr>
              <w:spacing w:before="0"/>
              <w:jc w:val="left"/>
              <w:rPr>
                <w:rFonts w:ascii="Times New Roman" w:hAnsi="Times New Roman"/>
              </w:rPr>
            </w:pPr>
            <w:r w:rsidRPr="00023A4A">
              <w:rPr>
                <w:rFonts w:ascii="Calibri" w:hAnsi="Calibri"/>
                <w:color w:val="000000"/>
              </w:rPr>
              <w:t>P0029834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0AFDEFE" w14:textId="77777777" w:rsidR="000D1475" w:rsidRPr="00023A4A" w:rsidRDefault="000D1475" w:rsidP="000D1475">
            <w:pPr>
              <w:spacing w:before="0"/>
              <w:jc w:val="left"/>
              <w:rPr>
                <w:rFonts w:ascii="Times New Roman" w:hAnsi="Times New Roman"/>
              </w:rPr>
            </w:pPr>
            <w:r w:rsidRPr="00023A4A">
              <w:rPr>
                <w:rFonts w:ascii="Calibri" w:hAnsi="Calibri"/>
              </w:rPr>
              <w:t>Kabl izolovan PVC masom PP 00/Y 4x6</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60A9A4E" w14:textId="77777777" w:rsidR="000D1475" w:rsidRPr="00023A4A" w:rsidRDefault="000D1475" w:rsidP="000D1475">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FCE689E"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C905DC6" w14:textId="77777777" w:rsidR="000D1475" w:rsidRPr="00023A4A" w:rsidRDefault="000D1475" w:rsidP="000D1475">
            <w:pPr>
              <w:spacing w:before="0"/>
              <w:jc w:val="left"/>
              <w:rPr>
                <w:rFonts w:ascii="Times New Roman" w:hAnsi="Times New Roman"/>
              </w:rPr>
            </w:pPr>
            <w:r w:rsidRPr="00023A4A">
              <w:rPr>
                <w:rFonts w:ascii="Calibri" w:hAnsi="Calibri"/>
                <w:color w:val="000000"/>
              </w:rPr>
              <w:t>064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96A4FBF" w14:textId="77777777" w:rsidR="000D1475" w:rsidRPr="00023A4A" w:rsidRDefault="000D1475" w:rsidP="000D1475">
            <w:pPr>
              <w:jc w:val="center"/>
            </w:pPr>
            <w:r w:rsidRPr="00023A4A">
              <w:rPr>
                <w:rFonts w:ascii="Calibri" w:hAnsi="Calibri"/>
                <w:color w:val="000000"/>
              </w:rPr>
              <w:t>m</w:t>
            </w:r>
          </w:p>
        </w:tc>
        <w:tc>
          <w:tcPr>
            <w:tcW w:w="596" w:type="dxa"/>
            <w:tcBorders>
              <w:top w:val="outset" w:sz="6" w:space="0" w:color="D0D7E5"/>
              <w:left w:val="outset" w:sz="6" w:space="0" w:color="D0D7E5"/>
              <w:bottom w:val="outset" w:sz="6" w:space="0" w:color="D0D7E5"/>
              <w:right w:val="outset" w:sz="6" w:space="0" w:color="D0D7E5"/>
            </w:tcBorders>
            <w:shd w:val="clear" w:color="auto" w:fill="FFFFFF"/>
          </w:tcPr>
          <w:p w14:paraId="4E820B8E" w14:textId="77777777" w:rsidR="000D1475" w:rsidRPr="00023A4A" w:rsidRDefault="000D1475" w:rsidP="000D1475">
            <w:pPr>
              <w:spacing w:before="0"/>
              <w:jc w:val="right"/>
              <w:rPr>
                <w:rFonts w:ascii="Times New Roman" w:hAnsi="Times New Roman"/>
              </w:rPr>
            </w:pPr>
            <w:r w:rsidRPr="00023A4A">
              <w:rPr>
                <w:rFonts w:ascii="Calibri" w:hAnsi="Calibri"/>
                <w:color w:val="000000"/>
              </w:rPr>
              <w:t>100</w:t>
            </w:r>
          </w:p>
        </w:tc>
        <w:tc>
          <w:tcPr>
            <w:tcW w:w="939" w:type="dxa"/>
            <w:tcBorders>
              <w:top w:val="outset" w:sz="6" w:space="0" w:color="D0D7E5"/>
              <w:left w:val="outset" w:sz="6" w:space="0" w:color="D0D7E5"/>
              <w:bottom w:val="outset" w:sz="6" w:space="0" w:color="D0D7E5"/>
              <w:right w:val="outset" w:sz="6" w:space="0" w:color="D0D7E5"/>
            </w:tcBorders>
            <w:shd w:val="clear" w:color="auto" w:fill="FFFFFF"/>
          </w:tcPr>
          <w:p w14:paraId="6E023720"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609C015"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F1AD067"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2B9D309" w14:textId="77777777" w:rsidR="000D1475" w:rsidRPr="00023A4A" w:rsidRDefault="000D1475" w:rsidP="000D1475">
            <w:pPr>
              <w:spacing w:before="0"/>
              <w:jc w:val="right"/>
              <w:rPr>
                <w:rFonts w:ascii="Times New Roman" w:hAnsi="Times New Roman"/>
              </w:rPr>
            </w:pPr>
          </w:p>
        </w:tc>
      </w:tr>
      <w:tr w:rsidR="000D1475" w:rsidRPr="00023A4A" w14:paraId="6A3DCEE1"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308F86C5" w14:textId="77777777" w:rsidR="000D1475" w:rsidRPr="00023A4A" w:rsidRDefault="000D1475" w:rsidP="00DF302A">
            <w:pPr>
              <w:pStyle w:val="ListParagraph"/>
              <w:numPr>
                <w:ilvl w:val="0"/>
                <w:numId w:val="43"/>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D320910" w14:textId="77777777" w:rsidR="000D1475" w:rsidRPr="00023A4A" w:rsidRDefault="000D1475" w:rsidP="000D1475">
            <w:pPr>
              <w:spacing w:before="0"/>
              <w:jc w:val="right"/>
              <w:rPr>
                <w:rFonts w:ascii="Times New Roman" w:hAnsi="Times New Roman"/>
              </w:rPr>
            </w:pPr>
            <w:r w:rsidRPr="00023A4A">
              <w:rPr>
                <w:rFonts w:ascii="Calibri" w:hAnsi="Calibri"/>
                <w:color w:val="000000"/>
              </w:rPr>
              <w:t>18882</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39267F4" w14:textId="77777777" w:rsidR="000D1475" w:rsidRPr="00023A4A" w:rsidRDefault="000D1475" w:rsidP="000D1475">
            <w:pPr>
              <w:spacing w:before="0"/>
              <w:jc w:val="left"/>
              <w:rPr>
                <w:rFonts w:ascii="Times New Roman" w:hAnsi="Times New Roman"/>
              </w:rPr>
            </w:pPr>
            <w:r w:rsidRPr="00023A4A">
              <w:rPr>
                <w:rFonts w:ascii="Calibri" w:hAnsi="Calibri"/>
                <w:color w:val="000000"/>
              </w:rPr>
              <w:t>19456425</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2AADDDF" w14:textId="77777777" w:rsidR="000D1475" w:rsidRPr="00023A4A" w:rsidRDefault="000D1475" w:rsidP="000D1475">
            <w:pPr>
              <w:spacing w:before="0"/>
              <w:jc w:val="left"/>
              <w:rPr>
                <w:rFonts w:ascii="Times New Roman" w:hAnsi="Times New Roman"/>
              </w:rPr>
            </w:pPr>
            <w:r w:rsidRPr="00023A4A">
              <w:rPr>
                <w:rFonts w:ascii="Calibri" w:hAnsi="Calibri"/>
              </w:rPr>
              <w:t xml:space="preserve">Provodnik P/F-70 </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00E92DF" w14:textId="77777777" w:rsidR="000D1475" w:rsidRPr="00023A4A" w:rsidRDefault="000D1475" w:rsidP="000D1475">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A254D34"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40F95B6" w14:textId="77777777" w:rsidR="000D1475" w:rsidRPr="00023A4A" w:rsidRDefault="000D1475" w:rsidP="000D1475">
            <w:pPr>
              <w:spacing w:before="0"/>
              <w:jc w:val="left"/>
              <w:rPr>
                <w:rFonts w:ascii="Times New Roman" w:hAnsi="Times New Roman"/>
              </w:rPr>
            </w:pPr>
            <w:r w:rsidRPr="00023A4A">
              <w:rPr>
                <w:rFonts w:ascii="Calibri" w:hAnsi="Calibri"/>
                <w:color w:val="000000"/>
              </w:rPr>
              <w:t>064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4EF4E72" w14:textId="77777777" w:rsidR="000D1475" w:rsidRPr="00023A4A" w:rsidRDefault="000D1475" w:rsidP="000D1475">
            <w:pPr>
              <w:jc w:val="center"/>
            </w:pPr>
            <w:r w:rsidRPr="00023A4A">
              <w:rPr>
                <w:rFonts w:ascii="Calibri" w:hAnsi="Calibri"/>
                <w:color w:val="000000"/>
              </w:rPr>
              <w:t>m</w:t>
            </w:r>
          </w:p>
        </w:tc>
        <w:tc>
          <w:tcPr>
            <w:tcW w:w="596" w:type="dxa"/>
            <w:tcBorders>
              <w:top w:val="outset" w:sz="6" w:space="0" w:color="D0D7E5"/>
              <w:left w:val="outset" w:sz="6" w:space="0" w:color="D0D7E5"/>
              <w:bottom w:val="outset" w:sz="6" w:space="0" w:color="D0D7E5"/>
              <w:right w:val="outset" w:sz="6" w:space="0" w:color="D0D7E5"/>
            </w:tcBorders>
            <w:shd w:val="clear" w:color="auto" w:fill="FFFFFF"/>
          </w:tcPr>
          <w:p w14:paraId="3BA13179" w14:textId="77777777" w:rsidR="000D1475" w:rsidRPr="00023A4A" w:rsidRDefault="000D1475" w:rsidP="000D1475">
            <w:pPr>
              <w:spacing w:before="0"/>
              <w:jc w:val="right"/>
              <w:rPr>
                <w:rFonts w:ascii="Times New Roman" w:hAnsi="Times New Roman"/>
              </w:rPr>
            </w:pPr>
            <w:r w:rsidRPr="00023A4A">
              <w:rPr>
                <w:rFonts w:ascii="Calibri" w:hAnsi="Calibri"/>
                <w:color w:val="000000"/>
              </w:rPr>
              <w:t>100</w:t>
            </w:r>
          </w:p>
        </w:tc>
        <w:tc>
          <w:tcPr>
            <w:tcW w:w="939" w:type="dxa"/>
            <w:tcBorders>
              <w:top w:val="outset" w:sz="6" w:space="0" w:color="D0D7E5"/>
              <w:left w:val="outset" w:sz="6" w:space="0" w:color="D0D7E5"/>
              <w:bottom w:val="outset" w:sz="6" w:space="0" w:color="D0D7E5"/>
              <w:right w:val="outset" w:sz="6" w:space="0" w:color="D0D7E5"/>
            </w:tcBorders>
            <w:shd w:val="clear" w:color="auto" w:fill="FFFFFF"/>
          </w:tcPr>
          <w:p w14:paraId="31F3C26E"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F76B6C5"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84EA857"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C9CE65A" w14:textId="77777777" w:rsidR="000D1475" w:rsidRPr="00023A4A" w:rsidRDefault="000D1475" w:rsidP="000D1475">
            <w:pPr>
              <w:spacing w:before="0"/>
              <w:jc w:val="right"/>
              <w:rPr>
                <w:rFonts w:ascii="Times New Roman" w:hAnsi="Times New Roman"/>
              </w:rPr>
            </w:pPr>
          </w:p>
        </w:tc>
      </w:tr>
      <w:tr w:rsidR="000D1475" w:rsidRPr="00023A4A" w14:paraId="4F361412"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603672D1" w14:textId="77777777" w:rsidR="000D1475" w:rsidRPr="00023A4A" w:rsidRDefault="000D1475" w:rsidP="00DF302A">
            <w:pPr>
              <w:pStyle w:val="ListParagraph"/>
              <w:numPr>
                <w:ilvl w:val="0"/>
                <w:numId w:val="43"/>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3DF970A" w14:textId="77777777" w:rsidR="000D1475" w:rsidRPr="00023A4A" w:rsidRDefault="000D1475" w:rsidP="000D1475">
            <w:pPr>
              <w:spacing w:before="0"/>
              <w:jc w:val="right"/>
              <w:rPr>
                <w:rFonts w:ascii="Times New Roman" w:hAnsi="Times New Roman"/>
              </w:rPr>
            </w:pPr>
            <w:r w:rsidRPr="00023A4A">
              <w:rPr>
                <w:rFonts w:ascii="Calibri" w:hAnsi="Calibri"/>
                <w:color w:val="000000"/>
              </w:rPr>
              <w:t>18935</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3B22FAD" w14:textId="77777777" w:rsidR="000D1475" w:rsidRPr="00023A4A" w:rsidRDefault="000D1475" w:rsidP="000D1475">
            <w:pPr>
              <w:spacing w:before="0"/>
              <w:jc w:val="left"/>
              <w:rPr>
                <w:rFonts w:ascii="Times New Roman" w:hAnsi="Times New Roman"/>
              </w:rPr>
            </w:pPr>
            <w:r w:rsidRPr="00023A4A">
              <w:rPr>
                <w:rFonts w:ascii="Calibri" w:hAnsi="Calibri"/>
                <w:color w:val="000000"/>
              </w:rPr>
              <w:t>33005499</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5DBDFE7" w14:textId="77777777" w:rsidR="000D1475" w:rsidRPr="00023A4A" w:rsidRDefault="000D1475" w:rsidP="000D1475">
            <w:pPr>
              <w:spacing w:before="0"/>
              <w:jc w:val="left"/>
              <w:rPr>
                <w:rFonts w:ascii="Times New Roman" w:hAnsi="Times New Roman"/>
              </w:rPr>
            </w:pPr>
            <w:r w:rsidRPr="00023A4A">
              <w:rPr>
                <w:rFonts w:ascii="Calibri" w:hAnsi="Calibri"/>
              </w:rPr>
              <w:t xml:space="preserve">Provodnik P/F 1,5 </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F299BE1" w14:textId="77777777" w:rsidR="000D1475" w:rsidRPr="00023A4A" w:rsidRDefault="000D1475" w:rsidP="000D1475">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A4DBD10"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35ADCBD" w14:textId="77777777" w:rsidR="000D1475" w:rsidRPr="00023A4A" w:rsidRDefault="000D1475" w:rsidP="000D1475">
            <w:pPr>
              <w:spacing w:before="0"/>
              <w:jc w:val="left"/>
              <w:rPr>
                <w:rFonts w:ascii="Times New Roman" w:hAnsi="Times New Roman"/>
              </w:rPr>
            </w:pPr>
            <w:r w:rsidRPr="00023A4A">
              <w:rPr>
                <w:rFonts w:ascii="Calibri" w:hAnsi="Calibri"/>
                <w:color w:val="000000"/>
              </w:rPr>
              <w:t>064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FD314E6" w14:textId="77777777" w:rsidR="000D1475" w:rsidRPr="00023A4A" w:rsidRDefault="000D1475" w:rsidP="000D1475">
            <w:pPr>
              <w:jc w:val="center"/>
            </w:pPr>
            <w:r w:rsidRPr="00023A4A">
              <w:rPr>
                <w:rFonts w:ascii="Calibri" w:hAnsi="Calibri"/>
                <w:color w:val="000000"/>
              </w:rPr>
              <w:t>m</w:t>
            </w:r>
          </w:p>
        </w:tc>
        <w:tc>
          <w:tcPr>
            <w:tcW w:w="596" w:type="dxa"/>
            <w:tcBorders>
              <w:top w:val="outset" w:sz="6" w:space="0" w:color="D0D7E5"/>
              <w:left w:val="outset" w:sz="6" w:space="0" w:color="D0D7E5"/>
              <w:bottom w:val="outset" w:sz="6" w:space="0" w:color="D0D7E5"/>
              <w:right w:val="outset" w:sz="6" w:space="0" w:color="D0D7E5"/>
            </w:tcBorders>
            <w:shd w:val="clear" w:color="auto" w:fill="FFFFFF"/>
          </w:tcPr>
          <w:p w14:paraId="0FD5BE62" w14:textId="77777777" w:rsidR="000D1475" w:rsidRPr="00023A4A" w:rsidRDefault="000D1475" w:rsidP="000D1475">
            <w:pPr>
              <w:spacing w:before="0"/>
              <w:jc w:val="right"/>
              <w:rPr>
                <w:rFonts w:ascii="Times New Roman" w:hAnsi="Times New Roman"/>
              </w:rPr>
            </w:pPr>
            <w:r w:rsidRPr="00023A4A">
              <w:rPr>
                <w:rFonts w:ascii="Calibri" w:hAnsi="Calibri"/>
                <w:color w:val="000000"/>
              </w:rPr>
              <w:t>100</w:t>
            </w:r>
          </w:p>
        </w:tc>
        <w:tc>
          <w:tcPr>
            <w:tcW w:w="939" w:type="dxa"/>
            <w:tcBorders>
              <w:top w:val="outset" w:sz="6" w:space="0" w:color="D0D7E5"/>
              <w:left w:val="outset" w:sz="6" w:space="0" w:color="D0D7E5"/>
              <w:bottom w:val="outset" w:sz="6" w:space="0" w:color="D0D7E5"/>
              <w:right w:val="outset" w:sz="6" w:space="0" w:color="D0D7E5"/>
            </w:tcBorders>
            <w:shd w:val="clear" w:color="auto" w:fill="FFFFFF"/>
          </w:tcPr>
          <w:p w14:paraId="15F56EC6"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3A76C1D"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8EB4144"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433B868" w14:textId="77777777" w:rsidR="000D1475" w:rsidRPr="00023A4A" w:rsidRDefault="000D1475" w:rsidP="000D1475">
            <w:pPr>
              <w:spacing w:before="0"/>
              <w:jc w:val="right"/>
              <w:rPr>
                <w:rFonts w:ascii="Times New Roman" w:hAnsi="Times New Roman"/>
              </w:rPr>
            </w:pPr>
          </w:p>
        </w:tc>
      </w:tr>
      <w:tr w:rsidR="000D1475" w:rsidRPr="00023A4A" w14:paraId="185031AC"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68ACC968" w14:textId="77777777" w:rsidR="000D1475" w:rsidRPr="00023A4A" w:rsidRDefault="000D1475" w:rsidP="00DF302A">
            <w:pPr>
              <w:pStyle w:val="ListParagraph"/>
              <w:numPr>
                <w:ilvl w:val="0"/>
                <w:numId w:val="43"/>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7B796F0" w14:textId="77777777" w:rsidR="000D1475" w:rsidRPr="00023A4A" w:rsidRDefault="000D1475" w:rsidP="000D1475">
            <w:pPr>
              <w:spacing w:before="0"/>
              <w:jc w:val="right"/>
              <w:rPr>
                <w:rFonts w:ascii="Times New Roman" w:hAnsi="Times New Roman"/>
              </w:rPr>
            </w:pPr>
            <w:r w:rsidRPr="00023A4A">
              <w:rPr>
                <w:rFonts w:ascii="Calibri" w:hAnsi="Calibri"/>
                <w:color w:val="000000"/>
              </w:rPr>
              <w:t>18828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9264E33" w14:textId="77777777" w:rsidR="000D1475" w:rsidRPr="00023A4A" w:rsidRDefault="000D1475" w:rsidP="000D1475">
            <w:pPr>
              <w:spacing w:before="0"/>
              <w:jc w:val="left"/>
              <w:rPr>
                <w:rFonts w:ascii="Times New Roman" w:hAnsi="Times New Roman"/>
              </w:rPr>
            </w:pPr>
            <w:r w:rsidRPr="00023A4A">
              <w:rPr>
                <w:rFonts w:ascii="Calibri" w:hAnsi="Calibri"/>
                <w:color w:val="000000"/>
              </w:rPr>
              <w:t>19450022</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D92F2A2" w14:textId="77777777" w:rsidR="000D1475" w:rsidRPr="00023A4A" w:rsidRDefault="000D1475" w:rsidP="000D1475">
            <w:pPr>
              <w:spacing w:before="0"/>
              <w:jc w:val="left"/>
              <w:rPr>
                <w:rFonts w:ascii="Times New Roman" w:hAnsi="Times New Roman"/>
              </w:rPr>
            </w:pPr>
            <w:r w:rsidRPr="00023A4A">
              <w:rPr>
                <w:rFonts w:ascii="Calibri" w:hAnsi="Calibri"/>
              </w:rPr>
              <w:t xml:space="preserve">Provodnik P-1,5 </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9733794" w14:textId="77777777" w:rsidR="000D1475" w:rsidRPr="00023A4A" w:rsidRDefault="000D1475" w:rsidP="000D1475">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427CCA9"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5E32319" w14:textId="77777777" w:rsidR="000D1475" w:rsidRPr="00023A4A" w:rsidRDefault="000D1475" w:rsidP="000D1475">
            <w:pPr>
              <w:spacing w:before="0"/>
              <w:jc w:val="left"/>
              <w:rPr>
                <w:rFonts w:ascii="Times New Roman" w:hAnsi="Times New Roman"/>
              </w:rPr>
            </w:pPr>
            <w:r w:rsidRPr="00023A4A">
              <w:rPr>
                <w:rFonts w:ascii="Calibri" w:hAnsi="Calibri"/>
                <w:color w:val="000000"/>
              </w:rPr>
              <w:t>064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5C6364C" w14:textId="77777777" w:rsidR="000D1475" w:rsidRPr="00023A4A" w:rsidRDefault="000D1475" w:rsidP="000D1475">
            <w:pPr>
              <w:jc w:val="center"/>
            </w:pPr>
            <w:r w:rsidRPr="00023A4A">
              <w:rPr>
                <w:rFonts w:ascii="Calibri" w:hAnsi="Calibri"/>
                <w:color w:val="000000"/>
              </w:rPr>
              <w:t>m</w:t>
            </w:r>
          </w:p>
        </w:tc>
        <w:tc>
          <w:tcPr>
            <w:tcW w:w="596" w:type="dxa"/>
            <w:tcBorders>
              <w:top w:val="outset" w:sz="6" w:space="0" w:color="D0D7E5"/>
              <w:left w:val="outset" w:sz="6" w:space="0" w:color="D0D7E5"/>
              <w:bottom w:val="outset" w:sz="6" w:space="0" w:color="D0D7E5"/>
              <w:right w:val="outset" w:sz="6" w:space="0" w:color="D0D7E5"/>
            </w:tcBorders>
            <w:shd w:val="clear" w:color="auto" w:fill="FFFFFF"/>
          </w:tcPr>
          <w:p w14:paraId="701DCEA2" w14:textId="77777777" w:rsidR="000D1475" w:rsidRPr="00023A4A" w:rsidRDefault="000D1475" w:rsidP="000D1475">
            <w:pPr>
              <w:spacing w:before="0"/>
              <w:jc w:val="right"/>
              <w:rPr>
                <w:rFonts w:ascii="Times New Roman" w:hAnsi="Times New Roman"/>
              </w:rPr>
            </w:pPr>
            <w:r w:rsidRPr="00023A4A">
              <w:rPr>
                <w:rFonts w:ascii="Calibri" w:hAnsi="Calibri"/>
                <w:color w:val="000000"/>
              </w:rPr>
              <w:t>100</w:t>
            </w:r>
          </w:p>
        </w:tc>
        <w:tc>
          <w:tcPr>
            <w:tcW w:w="939" w:type="dxa"/>
            <w:tcBorders>
              <w:top w:val="outset" w:sz="6" w:space="0" w:color="D0D7E5"/>
              <w:left w:val="outset" w:sz="6" w:space="0" w:color="D0D7E5"/>
              <w:bottom w:val="outset" w:sz="6" w:space="0" w:color="D0D7E5"/>
              <w:right w:val="outset" w:sz="6" w:space="0" w:color="D0D7E5"/>
            </w:tcBorders>
            <w:shd w:val="clear" w:color="auto" w:fill="FFFFFF"/>
          </w:tcPr>
          <w:p w14:paraId="428D1290"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90E05F0"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A06AA0B"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CB64A61" w14:textId="77777777" w:rsidR="000D1475" w:rsidRPr="00023A4A" w:rsidRDefault="000D1475" w:rsidP="000D1475">
            <w:pPr>
              <w:spacing w:before="0"/>
              <w:jc w:val="right"/>
              <w:rPr>
                <w:rFonts w:ascii="Times New Roman" w:hAnsi="Times New Roman"/>
              </w:rPr>
            </w:pPr>
          </w:p>
        </w:tc>
      </w:tr>
      <w:tr w:rsidR="000D1475" w:rsidRPr="00023A4A" w14:paraId="7D2A2FCA"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578E636F" w14:textId="77777777" w:rsidR="000D1475" w:rsidRPr="00023A4A" w:rsidRDefault="000D1475" w:rsidP="00DF302A">
            <w:pPr>
              <w:pStyle w:val="ListParagraph"/>
              <w:numPr>
                <w:ilvl w:val="0"/>
                <w:numId w:val="43"/>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C896BE6" w14:textId="77777777" w:rsidR="000D1475" w:rsidRPr="00023A4A" w:rsidRDefault="000D1475" w:rsidP="000D1475">
            <w:pPr>
              <w:spacing w:before="0"/>
              <w:jc w:val="right"/>
              <w:rPr>
                <w:rFonts w:ascii="Times New Roman" w:hAnsi="Times New Roman"/>
              </w:rPr>
            </w:pPr>
            <w:r w:rsidRPr="00023A4A">
              <w:rPr>
                <w:rFonts w:ascii="Calibri" w:hAnsi="Calibri"/>
                <w:color w:val="000000"/>
              </w:rPr>
              <w:t>18953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EFD107A" w14:textId="77777777" w:rsidR="000D1475" w:rsidRPr="00023A4A" w:rsidRDefault="000D1475" w:rsidP="000D1475">
            <w:pPr>
              <w:spacing w:before="0"/>
              <w:jc w:val="left"/>
              <w:rPr>
                <w:rFonts w:ascii="Times New Roman" w:hAnsi="Times New Roman"/>
              </w:rPr>
            </w:pPr>
            <w:r w:rsidRPr="00023A4A">
              <w:rPr>
                <w:rFonts w:ascii="Calibri" w:hAnsi="Calibri"/>
                <w:color w:val="000000"/>
              </w:rPr>
              <w:t>19484484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D6DDB75" w14:textId="77777777" w:rsidR="000D1475" w:rsidRPr="00023A4A" w:rsidRDefault="000D1475" w:rsidP="000D1475">
            <w:pPr>
              <w:spacing w:before="0"/>
              <w:jc w:val="left"/>
              <w:rPr>
                <w:rFonts w:ascii="Times New Roman" w:hAnsi="Times New Roman"/>
              </w:rPr>
            </w:pPr>
            <w:r w:rsidRPr="00023A4A">
              <w:rPr>
                <w:rFonts w:ascii="Calibri" w:hAnsi="Calibri"/>
              </w:rPr>
              <w:t xml:space="preserve">Kabl izolovan PVC masom PP00/Y-5x2,5 </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A88E7C1" w14:textId="77777777" w:rsidR="000D1475" w:rsidRPr="00023A4A" w:rsidRDefault="000D1475" w:rsidP="000D1475">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12F9F33"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AFB10F6" w14:textId="77777777" w:rsidR="000D1475" w:rsidRPr="00023A4A" w:rsidRDefault="000D1475" w:rsidP="000D1475">
            <w:pPr>
              <w:spacing w:before="0"/>
              <w:jc w:val="left"/>
              <w:rPr>
                <w:rFonts w:ascii="Times New Roman" w:hAnsi="Times New Roman"/>
              </w:rPr>
            </w:pPr>
            <w:r w:rsidRPr="00023A4A">
              <w:rPr>
                <w:rFonts w:ascii="Calibri" w:hAnsi="Calibri"/>
                <w:color w:val="000000"/>
              </w:rPr>
              <w:t>064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CC6985E" w14:textId="77777777" w:rsidR="000D1475" w:rsidRPr="00023A4A" w:rsidRDefault="000D1475" w:rsidP="000D1475">
            <w:pPr>
              <w:jc w:val="center"/>
            </w:pPr>
            <w:r w:rsidRPr="00023A4A">
              <w:rPr>
                <w:rFonts w:ascii="Calibri" w:hAnsi="Calibri"/>
                <w:color w:val="000000"/>
              </w:rPr>
              <w:t>m</w:t>
            </w:r>
          </w:p>
        </w:tc>
        <w:tc>
          <w:tcPr>
            <w:tcW w:w="596" w:type="dxa"/>
            <w:tcBorders>
              <w:top w:val="outset" w:sz="6" w:space="0" w:color="D0D7E5"/>
              <w:left w:val="outset" w:sz="6" w:space="0" w:color="D0D7E5"/>
              <w:bottom w:val="outset" w:sz="6" w:space="0" w:color="D0D7E5"/>
              <w:right w:val="outset" w:sz="6" w:space="0" w:color="D0D7E5"/>
            </w:tcBorders>
            <w:shd w:val="clear" w:color="auto" w:fill="FFFFFF"/>
          </w:tcPr>
          <w:p w14:paraId="29D01050" w14:textId="77777777" w:rsidR="000D1475" w:rsidRPr="00023A4A" w:rsidRDefault="000D1475" w:rsidP="000D1475">
            <w:pPr>
              <w:spacing w:before="0"/>
              <w:jc w:val="right"/>
              <w:rPr>
                <w:rFonts w:ascii="Times New Roman" w:hAnsi="Times New Roman"/>
              </w:rPr>
            </w:pPr>
            <w:r w:rsidRPr="00023A4A">
              <w:rPr>
                <w:rFonts w:ascii="Calibri" w:hAnsi="Calibri"/>
                <w:color w:val="000000"/>
              </w:rPr>
              <w:t>300</w:t>
            </w:r>
          </w:p>
        </w:tc>
        <w:tc>
          <w:tcPr>
            <w:tcW w:w="939" w:type="dxa"/>
            <w:tcBorders>
              <w:top w:val="outset" w:sz="6" w:space="0" w:color="D0D7E5"/>
              <w:left w:val="outset" w:sz="6" w:space="0" w:color="D0D7E5"/>
              <w:bottom w:val="outset" w:sz="6" w:space="0" w:color="D0D7E5"/>
              <w:right w:val="outset" w:sz="6" w:space="0" w:color="D0D7E5"/>
            </w:tcBorders>
            <w:shd w:val="clear" w:color="auto" w:fill="FFFFFF"/>
          </w:tcPr>
          <w:p w14:paraId="2E0E8F73"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FA20611"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5CFAB79"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AF1E6A6" w14:textId="77777777" w:rsidR="000D1475" w:rsidRPr="00023A4A" w:rsidRDefault="000D1475" w:rsidP="000D1475">
            <w:pPr>
              <w:spacing w:before="0"/>
              <w:jc w:val="right"/>
              <w:rPr>
                <w:rFonts w:ascii="Times New Roman" w:hAnsi="Times New Roman"/>
              </w:rPr>
            </w:pPr>
          </w:p>
        </w:tc>
      </w:tr>
      <w:tr w:rsidR="000D1475" w:rsidRPr="00023A4A" w14:paraId="68AA6282"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56784F25" w14:textId="77777777" w:rsidR="000D1475" w:rsidRPr="00023A4A" w:rsidRDefault="000D1475" w:rsidP="00DF302A">
            <w:pPr>
              <w:pStyle w:val="ListParagraph"/>
              <w:numPr>
                <w:ilvl w:val="0"/>
                <w:numId w:val="43"/>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0811488" w14:textId="77777777" w:rsidR="000D1475" w:rsidRPr="00023A4A" w:rsidRDefault="000D1475" w:rsidP="000D1475">
            <w:pPr>
              <w:spacing w:before="0"/>
              <w:jc w:val="right"/>
              <w:rPr>
                <w:rFonts w:ascii="Times New Roman" w:hAnsi="Times New Roman"/>
              </w:rPr>
            </w:pPr>
            <w:r w:rsidRPr="00023A4A">
              <w:rPr>
                <w:rFonts w:ascii="Calibri" w:hAnsi="Calibri"/>
                <w:color w:val="000000"/>
              </w:rPr>
              <w:t>18956</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2FD9A4B" w14:textId="77777777" w:rsidR="000D1475" w:rsidRPr="00023A4A" w:rsidRDefault="000D1475" w:rsidP="000D1475">
            <w:pPr>
              <w:spacing w:before="0"/>
              <w:jc w:val="left"/>
              <w:rPr>
                <w:rFonts w:ascii="Times New Roman" w:hAnsi="Times New Roman"/>
              </w:rPr>
            </w:pPr>
            <w:r w:rsidRPr="00023A4A">
              <w:rPr>
                <w:rFonts w:ascii="Calibri" w:hAnsi="Calibri"/>
                <w:color w:val="000000"/>
              </w:rPr>
              <w:t>19484492</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61516DF" w14:textId="77777777" w:rsidR="000D1475" w:rsidRPr="00023A4A" w:rsidRDefault="000D1475" w:rsidP="000D1475">
            <w:pPr>
              <w:spacing w:before="0"/>
              <w:jc w:val="left"/>
              <w:rPr>
                <w:rFonts w:ascii="Times New Roman" w:hAnsi="Times New Roman"/>
              </w:rPr>
            </w:pPr>
            <w:r w:rsidRPr="00023A4A">
              <w:rPr>
                <w:rFonts w:ascii="Calibri" w:hAnsi="Calibri"/>
              </w:rPr>
              <w:t xml:space="preserve">Kabl izolovan PVC masom PP00/Y-5x6 </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21B4ADE" w14:textId="77777777" w:rsidR="000D1475" w:rsidRPr="00023A4A" w:rsidRDefault="000D1475" w:rsidP="000D1475">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C140907"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7AB3E57" w14:textId="77777777" w:rsidR="000D1475" w:rsidRPr="00023A4A" w:rsidRDefault="000D1475" w:rsidP="000D1475">
            <w:pPr>
              <w:spacing w:before="0"/>
              <w:jc w:val="left"/>
              <w:rPr>
                <w:rFonts w:ascii="Times New Roman" w:hAnsi="Times New Roman"/>
              </w:rPr>
            </w:pPr>
            <w:r w:rsidRPr="00023A4A">
              <w:rPr>
                <w:rFonts w:ascii="Calibri" w:hAnsi="Calibri"/>
                <w:color w:val="000000"/>
              </w:rPr>
              <w:t>064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F835F8D" w14:textId="77777777" w:rsidR="000D1475" w:rsidRPr="00023A4A" w:rsidRDefault="000D1475" w:rsidP="000D1475">
            <w:pPr>
              <w:jc w:val="center"/>
            </w:pPr>
            <w:r w:rsidRPr="00023A4A">
              <w:rPr>
                <w:rFonts w:ascii="Calibri" w:hAnsi="Calibri"/>
                <w:color w:val="000000"/>
              </w:rPr>
              <w:t>m</w:t>
            </w:r>
          </w:p>
        </w:tc>
        <w:tc>
          <w:tcPr>
            <w:tcW w:w="596" w:type="dxa"/>
            <w:tcBorders>
              <w:top w:val="outset" w:sz="6" w:space="0" w:color="D0D7E5"/>
              <w:left w:val="outset" w:sz="6" w:space="0" w:color="D0D7E5"/>
              <w:bottom w:val="outset" w:sz="6" w:space="0" w:color="D0D7E5"/>
              <w:right w:val="outset" w:sz="6" w:space="0" w:color="D0D7E5"/>
            </w:tcBorders>
            <w:shd w:val="clear" w:color="auto" w:fill="FFFFFF"/>
          </w:tcPr>
          <w:p w14:paraId="1DF59D29" w14:textId="77777777" w:rsidR="000D1475" w:rsidRPr="00023A4A" w:rsidRDefault="000D1475" w:rsidP="000D1475">
            <w:pPr>
              <w:spacing w:before="0"/>
              <w:jc w:val="right"/>
              <w:rPr>
                <w:rFonts w:ascii="Times New Roman" w:hAnsi="Times New Roman"/>
              </w:rPr>
            </w:pPr>
            <w:r w:rsidRPr="00023A4A">
              <w:rPr>
                <w:rFonts w:ascii="Calibri" w:hAnsi="Calibri"/>
                <w:color w:val="000000"/>
              </w:rPr>
              <w:t>300</w:t>
            </w:r>
          </w:p>
        </w:tc>
        <w:tc>
          <w:tcPr>
            <w:tcW w:w="939" w:type="dxa"/>
            <w:tcBorders>
              <w:top w:val="outset" w:sz="6" w:space="0" w:color="D0D7E5"/>
              <w:left w:val="outset" w:sz="6" w:space="0" w:color="D0D7E5"/>
              <w:bottom w:val="outset" w:sz="6" w:space="0" w:color="D0D7E5"/>
              <w:right w:val="outset" w:sz="6" w:space="0" w:color="D0D7E5"/>
            </w:tcBorders>
            <w:shd w:val="clear" w:color="auto" w:fill="FFFFFF"/>
          </w:tcPr>
          <w:p w14:paraId="729AE7F6"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BC1BFCE"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2E809FF"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AD42C0A" w14:textId="77777777" w:rsidR="000D1475" w:rsidRPr="00023A4A" w:rsidRDefault="000D1475" w:rsidP="000D1475">
            <w:pPr>
              <w:spacing w:before="0"/>
              <w:jc w:val="right"/>
              <w:rPr>
                <w:rFonts w:ascii="Times New Roman" w:hAnsi="Times New Roman"/>
              </w:rPr>
            </w:pPr>
          </w:p>
        </w:tc>
      </w:tr>
      <w:tr w:rsidR="000D1475" w:rsidRPr="00023A4A" w14:paraId="6A45ED30"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6B91FE33" w14:textId="77777777" w:rsidR="000D1475" w:rsidRPr="00023A4A" w:rsidRDefault="000D1475" w:rsidP="00DF302A">
            <w:pPr>
              <w:pStyle w:val="ListParagraph"/>
              <w:numPr>
                <w:ilvl w:val="0"/>
                <w:numId w:val="43"/>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AD1D6B9" w14:textId="77777777" w:rsidR="000D1475" w:rsidRPr="00023A4A" w:rsidRDefault="000D1475" w:rsidP="000D1475">
            <w:pPr>
              <w:spacing w:before="0"/>
              <w:jc w:val="right"/>
              <w:rPr>
                <w:rFonts w:ascii="Times New Roman" w:hAnsi="Times New Roman"/>
              </w:rPr>
            </w:pPr>
            <w:r w:rsidRPr="00023A4A">
              <w:rPr>
                <w:rFonts w:ascii="Calibri" w:hAnsi="Calibri"/>
                <w:color w:val="000000"/>
              </w:rPr>
              <w:t>18866</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F275C23" w14:textId="77777777" w:rsidR="000D1475" w:rsidRPr="00023A4A" w:rsidRDefault="000D1475" w:rsidP="000D1475">
            <w:pPr>
              <w:spacing w:before="0"/>
              <w:jc w:val="left"/>
              <w:rPr>
                <w:rFonts w:ascii="Times New Roman" w:hAnsi="Times New Roman"/>
              </w:rPr>
            </w:pPr>
            <w:r w:rsidRPr="00023A4A">
              <w:rPr>
                <w:rFonts w:ascii="Calibri" w:hAnsi="Calibri"/>
                <w:color w:val="000000"/>
              </w:rPr>
              <w:t>19456367</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40677E4" w14:textId="77777777" w:rsidR="000D1475" w:rsidRPr="00023A4A" w:rsidRDefault="000D1475" w:rsidP="000D1475">
            <w:pPr>
              <w:spacing w:before="0"/>
              <w:jc w:val="left"/>
              <w:rPr>
                <w:rFonts w:ascii="Times New Roman" w:hAnsi="Times New Roman"/>
              </w:rPr>
            </w:pPr>
            <w:r w:rsidRPr="00023A4A">
              <w:rPr>
                <w:rFonts w:ascii="Calibri" w:hAnsi="Calibri"/>
              </w:rPr>
              <w:t xml:space="preserve">Provodnik P/F-4 </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732431D" w14:textId="77777777" w:rsidR="000D1475" w:rsidRPr="00023A4A" w:rsidRDefault="000D1475" w:rsidP="000D1475">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E458ED9"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D85D01C" w14:textId="77777777" w:rsidR="000D1475" w:rsidRPr="00023A4A" w:rsidRDefault="000D1475" w:rsidP="000D1475">
            <w:pPr>
              <w:spacing w:before="0"/>
              <w:jc w:val="left"/>
              <w:rPr>
                <w:rFonts w:ascii="Times New Roman" w:hAnsi="Times New Roman"/>
              </w:rPr>
            </w:pPr>
            <w:r w:rsidRPr="00023A4A">
              <w:rPr>
                <w:rFonts w:ascii="Calibri" w:hAnsi="Calibri"/>
                <w:color w:val="000000"/>
              </w:rPr>
              <w:t>064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18D7B45" w14:textId="77777777" w:rsidR="000D1475" w:rsidRPr="00023A4A" w:rsidRDefault="000D1475" w:rsidP="000D1475">
            <w:pPr>
              <w:jc w:val="center"/>
            </w:pPr>
            <w:r w:rsidRPr="00023A4A">
              <w:rPr>
                <w:rFonts w:ascii="Calibri" w:hAnsi="Calibri"/>
                <w:color w:val="000000"/>
              </w:rPr>
              <w:t>m</w:t>
            </w:r>
          </w:p>
        </w:tc>
        <w:tc>
          <w:tcPr>
            <w:tcW w:w="596" w:type="dxa"/>
            <w:tcBorders>
              <w:top w:val="outset" w:sz="6" w:space="0" w:color="D0D7E5"/>
              <w:left w:val="outset" w:sz="6" w:space="0" w:color="D0D7E5"/>
              <w:bottom w:val="outset" w:sz="6" w:space="0" w:color="D0D7E5"/>
              <w:right w:val="outset" w:sz="6" w:space="0" w:color="D0D7E5"/>
            </w:tcBorders>
            <w:shd w:val="clear" w:color="auto" w:fill="FFFFFF"/>
          </w:tcPr>
          <w:p w14:paraId="1BBEC948" w14:textId="77777777" w:rsidR="000D1475" w:rsidRPr="00023A4A" w:rsidRDefault="000D1475" w:rsidP="000D1475">
            <w:pPr>
              <w:spacing w:before="0"/>
              <w:jc w:val="right"/>
              <w:rPr>
                <w:rFonts w:ascii="Times New Roman" w:hAnsi="Times New Roman"/>
              </w:rPr>
            </w:pPr>
            <w:r w:rsidRPr="00023A4A">
              <w:rPr>
                <w:rFonts w:ascii="Calibri" w:hAnsi="Calibri"/>
                <w:color w:val="000000"/>
              </w:rPr>
              <w:t>450</w:t>
            </w:r>
          </w:p>
        </w:tc>
        <w:tc>
          <w:tcPr>
            <w:tcW w:w="939" w:type="dxa"/>
            <w:tcBorders>
              <w:top w:val="outset" w:sz="6" w:space="0" w:color="D0D7E5"/>
              <w:left w:val="outset" w:sz="6" w:space="0" w:color="D0D7E5"/>
              <w:bottom w:val="outset" w:sz="6" w:space="0" w:color="D0D7E5"/>
              <w:right w:val="outset" w:sz="6" w:space="0" w:color="D0D7E5"/>
            </w:tcBorders>
            <w:shd w:val="clear" w:color="auto" w:fill="FFFFFF"/>
          </w:tcPr>
          <w:p w14:paraId="013C8003"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907B70E"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8063DE7"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2816D2B" w14:textId="77777777" w:rsidR="000D1475" w:rsidRPr="00023A4A" w:rsidRDefault="000D1475" w:rsidP="000D1475">
            <w:pPr>
              <w:spacing w:before="0"/>
              <w:jc w:val="right"/>
              <w:rPr>
                <w:rFonts w:ascii="Times New Roman" w:hAnsi="Times New Roman"/>
              </w:rPr>
            </w:pPr>
          </w:p>
        </w:tc>
      </w:tr>
      <w:tr w:rsidR="000D1475" w:rsidRPr="00023A4A" w14:paraId="3820A5B3"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17A93583" w14:textId="77777777" w:rsidR="000D1475" w:rsidRPr="00023A4A" w:rsidRDefault="000D1475" w:rsidP="00DF302A">
            <w:pPr>
              <w:pStyle w:val="ListParagraph"/>
              <w:numPr>
                <w:ilvl w:val="0"/>
                <w:numId w:val="43"/>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176ABB8" w14:textId="77777777" w:rsidR="000D1475" w:rsidRPr="00023A4A" w:rsidRDefault="000D1475" w:rsidP="000D1475">
            <w:pPr>
              <w:spacing w:before="0"/>
              <w:jc w:val="right"/>
              <w:rPr>
                <w:rFonts w:ascii="Times New Roman" w:hAnsi="Times New Roman"/>
              </w:rPr>
            </w:pPr>
            <w:r w:rsidRPr="00023A4A">
              <w:rPr>
                <w:rFonts w:ascii="Calibri" w:hAnsi="Calibri"/>
                <w:color w:val="000000"/>
              </w:rPr>
              <w:t>19102</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0A69679" w14:textId="77777777" w:rsidR="000D1475" w:rsidRPr="00023A4A" w:rsidRDefault="000D1475" w:rsidP="000D1475">
            <w:pPr>
              <w:spacing w:before="0"/>
              <w:jc w:val="left"/>
              <w:rPr>
                <w:rFonts w:ascii="Times New Roman" w:hAnsi="Times New Roman"/>
              </w:rPr>
            </w:pPr>
            <w:r w:rsidRPr="00023A4A">
              <w:rPr>
                <w:rFonts w:ascii="Calibri" w:hAnsi="Calibri"/>
                <w:color w:val="000000"/>
              </w:rPr>
              <w:t>P0005344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1E777A0" w14:textId="77777777" w:rsidR="000D1475" w:rsidRPr="00023A4A" w:rsidRDefault="000D1475" w:rsidP="000D1475">
            <w:pPr>
              <w:spacing w:before="0"/>
              <w:jc w:val="left"/>
              <w:rPr>
                <w:rFonts w:ascii="Times New Roman" w:hAnsi="Times New Roman"/>
              </w:rPr>
            </w:pPr>
            <w:r w:rsidRPr="00023A4A">
              <w:rPr>
                <w:rFonts w:ascii="Calibri" w:hAnsi="Calibri"/>
              </w:rPr>
              <w:t>Kabl izolovan PVC masom PP00-Y 5x2,5mm2</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7E4FC88" w14:textId="77777777" w:rsidR="000D1475" w:rsidRPr="00023A4A" w:rsidRDefault="000D1475" w:rsidP="000D1475">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6B8CB38"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A58E6B4" w14:textId="77777777" w:rsidR="000D1475" w:rsidRPr="00023A4A" w:rsidRDefault="000D1475" w:rsidP="000D1475">
            <w:pPr>
              <w:spacing w:before="0"/>
              <w:jc w:val="left"/>
              <w:rPr>
                <w:rFonts w:ascii="Times New Roman" w:hAnsi="Times New Roman"/>
              </w:rPr>
            </w:pPr>
            <w:r w:rsidRPr="00023A4A">
              <w:rPr>
                <w:rFonts w:ascii="Calibri" w:hAnsi="Calibri"/>
                <w:color w:val="000000"/>
              </w:rPr>
              <w:t>064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F976C8B" w14:textId="77777777" w:rsidR="000D1475" w:rsidRPr="00023A4A" w:rsidRDefault="000D1475" w:rsidP="000D1475">
            <w:pPr>
              <w:jc w:val="center"/>
            </w:pPr>
            <w:r w:rsidRPr="00023A4A">
              <w:rPr>
                <w:rFonts w:ascii="Calibri" w:hAnsi="Calibri"/>
                <w:color w:val="000000"/>
              </w:rPr>
              <w:t>m</w:t>
            </w:r>
          </w:p>
        </w:tc>
        <w:tc>
          <w:tcPr>
            <w:tcW w:w="596" w:type="dxa"/>
            <w:tcBorders>
              <w:top w:val="outset" w:sz="6" w:space="0" w:color="D0D7E5"/>
              <w:left w:val="outset" w:sz="6" w:space="0" w:color="D0D7E5"/>
              <w:bottom w:val="outset" w:sz="6" w:space="0" w:color="D0D7E5"/>
              <w:right w:val="outset" w:sz="6" w:space="0" w:color="D0D7E5"/>
            </w:tcBorders>
            <w:shd w:val="clear" w:color="auto" w:fill="FFFFFF"/>
          </w:tcPr>
          <w:p w14:paraId="1F2BF294" w14:textId="77777777" w:rsidR="000D1475" w:rsidRPr="00023A4A" w:rsidRDefault="000D1475" w:rsidP="000D1475">
            <w:pPr>
              <w:spacing w:before="0"/>
              <w:jc w:val="right"/>
              <w:rPr>
                <w:rFonts w:ascii="Times New Roman" w:hAnsi="Times New Roman"/>
              </w:rPr>
            </w:pPr>
            <w:r w:rsidRPr="00023A4A">
              <w:rPr>
                <w:rFonts w:ascii="Calibri" w:hAnsi="Calibri"/>
                <w:color w:val="000000"/>
              </w:rPr>
              <w:t>800</w:t>
            </w:r>
          </w:p>
        </w:tc>
        <w:tc>
          <w:tcPr>
            <w:tcW w:w="939" w:type="dxa"/>
            <w:tcBorders>
              <w:top w:val="outset" w:sz="6" w:space="0" w:color="D0D7E5"/>
              <w:left w:val="outset" w:sz="6" w:space="0" w:color="D0D7E5"/>
              <w:bottom w:val="outset" w:sz="6" w:space="0" w:color="D0D7E5"/>
              <w:right w:val="outset" w:sz="6" w:space="0" w:color="D0D7E5"/>
            </w:tcBorders>
            <w:shd w:val="clear" w:color="auto" w:fill="FFFFFF"/>
          </w:tcPr>
          <w:p w14:paraId="7405E8C3"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1BF683E"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70EDF7A"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0A013B4" w14:textId="77777777" w:rsidR="000D1475" w:rsidRPr="00023A4A" w:rsidRDefault="000D1475" w:rsidP="000D1475">
            <w:pPr>
              <w:spacing w:before="0"/>
              <w:jc w:val="right"/>
              <w:rPr>
                <w:rFonts w:ascii="Times New Roman" w:hAnsi="Times New Roman"/>
              </w:rPr>
            </w:pPr>
          </w:p>
        </w:tc>
      </w:tr>
      <w:tr w:rsidR="000D1475" w:rsidRPr="00023A4A" w14:paraId="17073F92"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57819E8A" w14:textId="77777777" w:rsidR="000D1475" w:rsidRPr="00023A4A" w:rsidRDefault="000D1475" w:rsidP="00DF302A">
            <w:pPr>
              <w:pStyle w:val="ListParagraph"/>
              <w:numPr>
                <w:ilvl w:val="0"/>
                <w:numId w:val="43"/>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2ABFE29" w14:textId="77777777" w:rsidR="000D1475" w:rsidRPr="00023A4A" w:rsidRDefault="000D1475" w:rsidP="000D1475">
            <w:pPr>
              <w:spacing w:before="0"/>
              <w:jc w:val="right"/>
              <w:rPr>
                <w:rFonts w:ascii="Times New Roman" w:hAnsi="Times New Roman"/>
              </w:rPr>
            </w:pPr>
            <w:r w:rsidRPr="00023A4A">
              <w:rPr>
                <w:rFonts w:ascii="Calibri" w:hAnsi="Calibri"/>
                <w:color w:val="000000"/>
              </w:rPr>
              <w:t>19104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B421F32" w14:textId="77777777" w:rsidR="000D1475" w:rsidRPr="00023A4A" w:rsidRDefault="000D1475" w:rsidP="000D1475">
            <w:pPr>
              <w:spacing w:before="0"/>
              <w:jc w:val="left"/>
              <w:rPr>
                <w:rFonts w:ascii="Times New Roman" w:hAnsi="Times New Roman"/>
              </w:rPr>
            </w:pPr>
            <w:r w:rsidRPr="00023A4A">
              <w:rPr>
                <w:rFonts w:ascii="Calibri" w:hAnsi="Calibri"/>
                <w:color w:val="000000"/>
              </w:rPr>
              <w:t>P0032519</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2B392C2" w14:textId="77777777" w:rsidR="000D1475" w:rsidRPr="00023A4A" w:rsidRDefault="000D1475" w:rsidP="000D1475">
            <w:pPr>
              <w:spacing w:before="0"/>
              <w:jc w:val="left"/>
              <w:rPr>
                <w:rFonts w:ascii="Times New Roman" w:hAnsi="Times New Roman"/>
              </w:rPr>
            </w:pPr>
            <w:r w:rsidRPr="00023A4A">
              <w:rPr>
                <w:rFonts w:ascii="Calibri" w:hAnsi="Calibri"/>
              </w:rPr>
              <w:t>Kabl PP00/Y 4x16</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E121542" w14:textId="77777777" w:rsidR="000D1475" w:rsidRPr="00023A4A" w:rsidRDefault="000D1475" w:rsidP="000D1475">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6C67DB0"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7D09464" w14:textId="77777777" w:rsidR="000D1475" w:rsidRPr="00023A4A" w:rsidRDefault="000D1475" w:rsidP="000D1475">
            <w:pPr>
              <w:spacing w:before="0"/>
              <w:jc w:val="left"/>
              <w:rPr>
                <w:rFonts w:ascii="Times New Roman" w:hAnsi="Times New Roman"/>
              </w:rPr>
            </w:pPr>
            <w:r w:rsidRPr="00023A4A">
              <w:rPr>
                <w:rFonts w:ascii="Calibri" w:hAnsi="Calibri"/>
                <w:color w:val="000000"/>
              </w:rPr>
              <w:t>064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7D996CC" w14:textId="77777777" w:rsidR="000D1475" w:rsidRPr="00023A4A" w:rsidRDefault="000D1475" w:rsidP="000D1475">
            <w:pPr>
              <w:jc w:val="center"/>
            </w:pPr>
            <w:r w:rsidRPr="00023A4A">
              <w:rPr>
                <w:rFonts w:ascii="Calibri" w:hAnsi="Calibri"/>
                <w:color w:val="000000"/>
              </w:rPr>
              <w:t>m</w:t>
            </w:r>
          </w:p>
        </w:tc>
        <w:tc>
          <w:tcPr>
            <w:tcW w:w="596" w:type="dxa"/>
            <w:tcBorders>
              <w:top w:val="outset" w:sz="6" w:space="0" w:color="D0D7E5"/>
              <w:left w:val="outset" w:sz="6" w:space="0" w:color="D0D7E5"/>
              <w:bottom w:val="outset" w:sz="6" w:space="0" w:color="D0D7E5"/>
              <w:right w:val="outset" w:sz="6" w:space="0" w:color="D0D7E5"/>
            </w:tcBorders>
            <w:shd w:val="clear" w:color="auto" w:fill="FFFFFF"/>
          </w:tcPr>
          <w:p w14:paraId="617ADB1C" w14:textId="77777777" w:rsidR="000D1475" w:rsidRPr="00023A4A" w:rsidRDefault="000D1475" w:rsidP="000D1475">
            <w:pPr>
              <w:spacing w:before="0"/>
              <w:jc w:val="right"/>
              <w:rPr>
                <w:rFonts w:ascii="Times New Roman" w:hAnsi="Times New Roman"/>
              </w:rPr>
            </w:pPr>
            <w:r w:rsidRPr="00023A4A">
              <w:rPr>
                <w:rFonts w:ascii="Calibri" w:hAnsi="Calibri"/>
                <w:color w:val="000000"/>
              </w:rPr>
              <w:t>100</w:t>
            </w:r>
          </w:p>
        </w:tc>
        <w:tc>
          <w:tcPr>
            <w:tcW w:w="939" w:type="dxa"/>
            <w:tcBorders>
              <w:top w:val="outset" w:sz="6" w:space="0" w:color="D0D7E5"/>
              <w:left w:val="outset" w:sz="6" w:space="0" w:color="D0D7E5"/>
              <w:bottom w:val="outset" w:sz="6" w:space="0" w:color="D0D7E5"/>
              <w:right w:val="outset" w:sz="6" w:space="0" w:color="D0D7E5"/>
            </w:tcBorders>
            <w:shd w:val="clear" w:color="auto" w:fill="FFFFFF"/>
          </w:tcPr>
          <w:p w14:paraId="4134BA8E"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EE5BD51"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E9C9D32"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9478007" w14:textId="77777777" w:rsidR="000D1475" w:rsidRPr="00023A4A" w:rsidRDefault="000D1475" w:rsidP="000D1475">
            <w:pPr>
              <w:spacing w:before="0"/>
              <w:jc w:val="right"/>
              <w:rPr>
                <w:rFonts w:ascii="Times New Roman" w:hAnsi="Times New Roman"/>
              </w:rPr>
            </w:pPr>
          </w:p>
        </w:tc>
      </w:tr>
      <w:tr w:rsidR="000D1475" w:rsidRPr="00023A4A" w14:paraId="23E4B460"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0C1E9245" w14:textId="77777777" w:rsidR="000D1475" w:rsidRPr="00023A4A" w:rsidRDefault="000D1475" w:rsidP="00DF302A">
            <w:pPr>
              <w:pStyle w:val="ListParagraph"/>
              <w:numPr>
                <w:ilvl w:val="0"/>
                <w:numId w:val="43"/>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BDE0676" w14:textId="77777777" w:rsidR="000D1475" w:rsidRPr="00023A4A" w:rsidRDefault="000D1475" w:rsidP="000D1475">
            <w:pPr>
              <w:spacing w:before="0"/>
              <w:jc w:val="right"/>
              <w:rPr>
                <w:rFonts w:ascii="Times New Roman" w:hAnsi="Times New Roman"/>
              </w:rPr>
            </w:pPr>
            <w:r w:rsidRPr="00023A4A">
              <w:rPr>
                <w:rFonts w:ascii="Calibri" w:hAnsi="Calibri"/>
                <w:color w:val="000000"/>
              </w:rPr>
              <w:t>18947</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FAA827B" w14:textId="77777777" w:rsidR="000D1475" w:rsidRPr="00023A4A" w:rsidRDefault="000D1475" w:rsidP="000D1475">
            <w:pPr>
              <w:spacing w:before="0"/>
              <w:jc w:val="left"/>
              <w:rPr>
                <w:rFonts w:ascii="Times New Roman" w:hAnsi="Times New Roman"/>
              </w:rPr>
            </w:pPr>
            <w:r w:rsidRPr="00023A4A">
              <w:rPr>
                <w:rFonts w:ascii="Calibri" w:hAnsi="Calibri"/>
                <w:color w:val="000000"/>
              </w:rPr>
              <w:t>19483023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B5C8991" w14:textId="77777777" w:rsidR="000D1475" w:rsidRPr="00023A4A" w:rsidRDefault="000D1475" w:rsidP="000D1475">
            <w:pPr>
              <w:spacing w:before="0"/>
              <w:jc w:val="left"/>
              <w:rPr>
                <w:rFonts w:ascii="Times New Roman" w:hAnsi="Times New Roman"/>
              </w:rPr>
            </w:pPr>
            <w:r w:rsidRPr="00023A4A">
              <w:rPr>
                <w:rFonts w:ascii="Calibri" w:hAnsi="Calibri"/>
              </w:rPr>
              <w:t xml:space="preserve">Kabl izolovan PVC masom PP00/Y-3x2,5 </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8165433" w14:textId="77777777" w:rsidR="000D1475" w:rsidRPr="00023A4A" w:rsidRDefault="000D1475" w:rsidP="000D1475">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BA8D7CF"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76BEB48" w14:textId="77777777" w:rsidR="000D1475" w:rsidRPr="00023A4A" w:rsidRDefault="000D1475" w:rsidP="000D1475">
            <w:pPr>
              <w:spacing w:before="0"/>
              <w:jc w:val="left"/>
              <w:rPr>
                <w:rFonts w:ascii="Times New Roman" w:hAnsi="Times New Roman"/>
              </w:rPr>
            </w:pPr>
            <w:r w:rsidRPr="00023A4A">
              <w:rPr>
                <w:rFonts w:ascii="Calibri" w:hAnsi="Calibri"/>
                <w:color w:val="000000"/>
              </w:rPr>
              <w:t>064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22DDCC8" w14:textId="77777777" w:rsidR="000D1475" w:rsidRPr="00023A4A" w:rsidRDefault="000D1475" w:rsidP="000D1475">
            <w:pPr>
              <w:jc w:val="center"/>
            </w:pPr>
            <w:r w:rsidRPr="00023A4A">
              <w:rPr>
                <w:rFonts w:ascii="Calibri" w:hAnsi="Calibri"/>
                <w:color w:val="000000"/>
              </w:rPr>
              <w:t>m</w:t>
            </w:r>
          </w:p>
        </w:tc>
        <w:tc>
          <w:tcPr>
            <w:tcW w:w="596" w:type="dxa"/>
            <w:tcBorders>
              <w:top w:val="outset" w:sz="6" w:space="0" w:color="D0D7E5"/>
              <w:left w:val="outset" w:sz="6" w:space="0" w:color="D0D7E5"/>
              <w:bottom w:val="outset" w:sz="6" w:space="0" w:color="D0D7E5"/>
              <w:right w:val="outset" w:sz="6" w:space="0" w:color="D0D7E5"/>
            </w:tcBorders>
            <w:shd w:val="clear" w:color="auto" w:fill="FFFFFF"/>
          </w:tcPr>
          <w:p w14:paraId="447BC444" w14:textId="77777777" w:rsidR="000D1475" w:rsidRPr="00023A4A" w:rsidRDefault="000D1475" w:rsidP="000D1475">
            <w:pPr>
              <w:spacing w:before="0"/>
              <w:jc w:val="right"/>
              <w:rPr>
                <w:rFonts w:ascii="Times New Roman" w:hAnsi="Times New Roman"/>
              </w:rPr>
            </w:pPr>
            <w:r w:rsidRPr="00023A4A">
              <w:rPr>
                <w:rFonts w:ascii="Calibri" w:hAnsi="Calibri"/>
                <w:color w:val="000000"/>
              </w:rPr>
              <w:t>1300</w:t>
            </w:r>
          </w:p>
        </w:tc>
        <w:tc>
          <w:tcPr>
            <w:tcW w:w="939" w:type="dxa"/>
            <w:tcBorders>
              <w:top w:val="outset" w:sz="6" w:space="0" w:color="D0D7E5"/>
              <w:left w:val="outset" w:sz="6" w:space="0" w:color="D0D7E5"/>
              <w:bottom w:val="outset" w:sz="6" w:space="0" w:color="D0D7E5"/>
              <w:right w:val="outset" w:sz="6" w:space="0" w:color="D0D7E5"/>
            </w:tcBorders>
            <w:shd w:val="clear" w:color="auto" w:fill="FFFFFF"/>
          </w:tcPr>
          <w:p w14:paraId="5B2535D9"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D8FBB2C"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E0C4BB1"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8C0B4CB" w14:textId="77777777" w:rsidR="000D1475" w:rsidRPr="00023A4A" w:rsidRDefault="000D1475" w:rsidP="000D1475">
            <w:pPr>
              <w:spacing w:before="0"/>
              <w:jc w:val="right"/>
              <w:rPr>
                <w:rFonts w:ascii="Times New Roman" w:hAnsi="Times New Roman"/>
              </w:rPr>
            </w:pPr>
          </w:p>
        </w:tc>
      </w:tr>
      <w:tr w:rsidR="000D1475" w:rsidRPr="00023A4A" w14:paraId="334AEF35"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17E89E8B" w14:textId="77777777" w:rsidR="000D1475" w:rsidRPr="00023A4A" w:rsidRDefault="000D1475" w:rsidP="00DF302A">
            <w:pPr>
              <w:pStyle w:val="ListParagraph"/>
              <w:numPr>
                <w:ilvl w:val="0"/>
                <w:numId w:val="43"/>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21701E7" w14:textId="77777777" w:rsidR="000D1475" w:rsidRPr="00023A4A" w:rsidRDefault="000D1475" w:rsidP="000D1475">
            <w:pPr>
              <w:spacing w:before="0"/>
              <w:jc w:val="right"/>
              <w:rPr>
                <w:rFonts w:ascii="Times New Roman" w:hAnsi="Times New Roman"/>
              </w:rPr>
            </w:pPr>
            <w:r w:rsidRPr="00023A4A">
              <w:rPr>
                <w:rFonts w:ascii="Calibri" w:hAnsi="Calibri"/>
                <w:color w:val="000000"/>
              </w:rPr>
              <w:t>18945</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7B0D8BA" w14:textId="77777777" w:rsidR="000D1475" w:rsidRPr="00023A4A" w:rsidRDefault="000D1475" w:rsidP="000D1475">
            <w:pPr>
              <w:spacing w:before="0"/>
              <w:jc w:val="left"/>
              <w:rPr>
                <w:rFonts w:ascii="Times New Roman" w:hAnsi="Times New Roman"/>
              </w:rPr>
            </w:pPr>
            <w:r w:rsidRPr="00023A4A">
              <w:rPr>
                <w:rFonts w:ascii="Calibri" w:hAnsi="Calibri"/>
                <w:color w:val="000000"/>
              </w:rPr>
              <w:t>19482017</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677414C" w14:textId="77777777" w:rsidR="000D1475" w:rsidRPr="00023A4A" w:rsidRDefault="000D1475" w:rsidP="000D1475">
            <w:pPr>
              <w:spacing w:before="0"/>
              <w:jc w:val="left"/>
              <w:rPr>
                <w:rFonts w:ascii="Times New Roman" w:hAnsi="Times New Roman"/>
              </w:rPr>
            </w:pPr>
            <w:r w:rsidRPr="00023A4A">
              <w:rPr>
                <w:rFonts w:ascii="Calibri" w:hAnsi="Calibri"/>
              </w:rPr>
              <w:t xml:space="preserve">Kabl izolovan PVC masom PP00-2x1,5 </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810BF67" w14:textId="77777777" w:rsidR="000D1475" w:rsidRPr="00023A4A" w:rsidRDefault="000D1475" w:rsidP="000D1475">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58B8E23"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5D8A5A3" w14:textId="77777777" w:rsidR="000D1475" w:rsidRPr="00023A4A" w:rsidRDefault="000D1475" w:rsidP="000D1475">
            <w:pPr>
              <w:spacing w:before="0"/>
              <w:jc w:val="left"/>
              <w:rPr>
                <w:rFonts w:ascii="Times New Roman" w:hAnsi="Times New Roman"/>
              </w:rPr>
            </w:pPr>
            <w:r w:rsidRPr="00023A4A">
              <w:rPr>
                <w:rFonts w:ascii="Calibri" w:hAnsi="Calibri"/>
                <w:color w:val="000000"/>
              </w:rPr>
              <w:t>064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3573EA6" w14:textId="77777777" w:rsidR="000D1475" w:rsidRPr="00023A4A" w:rsidRDefault="000D1475" w:rsidP="000D1475">
            <w:pPr>
              <w:jc w:val="center"/>
            </w:pPr>
            <w:r w:rsidRPr="00023A4A">
              <w:rPr>
                <w:rFonts w:ascii="Calibri" w:hAnsi="Calibri"/>
                <w:color w:val="000000"/>
              </w:rPr>
              <w:t>m</w:t>
            </w:r>
          </w:p>
        </w:tc>
        <w:tc>
          <w:tcPr>
            <w:tcW w:w="596" w:type="dxa"/>
            <w:tcBorders>
              <w:top w:val="outset" w:sz="6" w:space="0" w:color="D0D7E5"/>
              <w:left w:val="outset" w:sz="6" w:space="0" w:color="D0D7E5"/>
              <w:bottom w:val="outset" w:sz="6" w:space="0" w:color="D0D7E5"/>
              <w:right w:val="outset" w:sz="6" w:space="0" w:color="D0D7E5"/>
            </w:tcBorders>
            <w:shd w:val="clear" w:color="auto" w:fill="FFFFFF"/>
          </w:tcPr>
          <w:p w14:paraId="050B3762" w14:textId="77777777" w:rsidR="000D1475" w:rsidRPr="00023A4A" w:rsidRDefault="000D1475" w:rsidP="000D1475">
            <w:pPr>
              <w:spacing w:before="0"/>
              <w:jc w:val="right"/>
              <w:rPr>
                <w:rFonts w:ascii="Times New Roman" w:hAnsi="Times New Roman"/>
              </w:rPr>
            </w:pPr>
            <w:r w:rsidRPr="00023A4A">
              <w:rPr>
                <w:rFonts w:ascii="Calibri" w:hAnsi="Calibri"/>
                <w:color w:val="000000"/>
              </w:rPr>
              <w:t>300</w:t>
            </w:r>
          </w:p>
        </w:tc>
        <w:tc>
          <w:tcPr>
            <w:tcW w:w="939" w:type="dxa"/>
            <w:tcBorders>
              <w:top w:val="outset" w:sz="6" w:space="0" w:color="D0D7E5"/>
              <w:left w:val="outset" w:sz="6" w:space="0" w:color="D0D7E5"/>
              <w:bottom w:val="outset" w:sz="6" w:space="0" w:color="D0D7E5"/>
              <w:right w:val="outset" w:sz="6" w:space="0" w:color="D0D7E5"/>
            </w:tcBorders>
            <w:shd w:val="clear" w:color="auto" w:fill="FFFFFF"/>
          </w:tcPr>
          <w:p w14:paraId="1A584C3F"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871D5B8"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220BC99"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CF021BB" w14:textId="77777777" w:rsidR="000D1475" w:rsidRPr="00023A4A" w:rsidRDefault="000D1475" w:rsidP="000D1475">
            <w:pPr>
              <w:spacing w:before="0"/>
              <w:jc w:val="right"/>
              <w:rPr>
                <w:rFonts w:ascii="Times New Roman" w:hAnsi="Times New Roman"/>
              </w:rPr>
            </w:pPr>
          </w:p>
        </w:tc>
      </w:tr>
      <w:tr w:rsidR="000D1475" w:rsidRPr="00023A4A" w14:paraId="10A3C510"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5CC789C9" w14:textId="77777777" w:rsidR="000D1475" w:rsidRPr="00023A4A" w:rsidRDefault="000D1475" w:rsidP="00DF302A">
            <w:pPr>
              <w:pStyle w:val="ListParagraph"/>
              <w:numPr>
                <w:ilvl w:val="0"/>
                <w:numId w:val="43"/>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DFDD36F" w14:textId="77777777" w:rsidR="000D1475" w:rsidRPr="00023A4A" w:rsidRDefault="000D1475" w:rsidP="000D1475">
            <w:pPr>
              <w:spacing w:before="0"/>
              <w:jc w:val="right"/>
              <w:rPr>
                <w:rFonts w:ascii="Times New Roman" w:hAnsi="Times New Roman"/>
              </w:rPr>
            </w:pPr>
            <w:r w:rsidRPr="00023A4A">
              <w:rPr>
                <w:rFonts w:ascii="Calibri" w:hAnsi="Calibri"/>
                <w:color w:val="000000"/>
              </w:rPr>
              <w:t>18885</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DA54D59" w14:textId="77777777" w:rsidR="000D1475" w:rsidRPr="00023A4A" w:rsidRDefault="000D1475" w:rsidP="000D1475">
            <w:pPr>
              <w:spacing w:before="0"/>
              <w:jc w:val="left"/>
              <w:rPr>
                <w:rFonts w:ascii="Times New Roman" w:hAnsi="Times New Roman"/>
              </w:rPr>
            </w:pPr>
            <w:r w:rsidRPr="00023A4A">
              <w:rPr>
                <w:rFonts w:ascii="Calibri" w:hAnsi="Calibri"/>
                <w:color w:val="000000"/>
              </w:rPr>
              <w:t>19456433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9952B46" w14:textId="77777777" w:rsidR="000D1475" w:rsidRPr="00023A4A" w:rsidRDefault="000D1475" w:rsidP="000D1475">
            <w:pPr>
              <w:spacing w:before="0"/>
              <w:jc w:val="left"/>
              <w:rPr>
                <w:rFonts w:ascii="Times New Roman" w:hAnsi="Times New Roman"/>
              </w:rPr>
            </w:pPr>
            <w:r w:rsidRPr="00023A4A">
              <w:rPr>
                <w:rFonts w:ascii="Calibri" w:hAnsi="Calibri"/>
              </w:rPr>
              <w:t xml:space="preserve">Provodnik P/F-95 </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AA9CB09" w14:textId="77777777" w:rsidR="000D1475" w:rsidRPr="00023A4A" w:rsidRDefault="000D1475" w:rsidP="000D1475">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EDEF15D"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9DE2F22" w14:textId="77777777" w:rsidR="000D1475" w:rsidRPr="00023A4A" w:rsidRDefault="000D1475" w:rsidP="000D1475">
            <w:pPr>
              <w:spacing w:before="0"/>
              <w:jc w:val="left"/>
              <w:rPr>
                <w:rFonts w:ascii="Times New Roman" w:hAnsi="Times New Roman"/>
              </w:rPr>
            </w:pPr>
            <w:r w:rsidRPr="00023A4A">
              <w:rPr>
                <w:rFonts w:ascii="Calibri" w:hAnsi="Calibri"/>
                <w:color w:val="000000"/>
              </w:rPr>
              <w:t>064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BC32DF5" w14:textId="77777777" w:rsidR="000D1475" w:rsidRPr="00023A4A" w:rsidRDefault="000D1475" w:rsidP="000D1475">
            <w:pPr>
              <w:jc w:val="center"/>
            </w:pPr>
            <w:r w:rsidRPr="00023A4A">
              <w:rPr>
                <w:rFonts w:ascii="Calibri" w:hAnsi="Calibri"/>
                <w:color w:val="000000"/>
              </w:rPr>
              <w:t>m</w:t>
            </w:r>
          </w:p>
        </w:tc>
        <w:tc>
          <w:tcPr>
            <w:tcW w:w="596" w:type="dxa"/>
            <w:tcBorders>
              <w:top w:val="outset" w:sz="6" w:space="0" w:color="D0D7E5"/>
              <w:left w:val="outset" w:sz="6" w:space="0" w:color="D0D7E5"/>
              <w:bottom w:val="outset" w:sz="6" w:space="0" w:color="D0D7E5"/>
              <w:right w:val="outset" w:sz="6" w:space="0" w:color="D0D7E5"/>
            </w:tcBorders>
            <w:shd w:val="clear" w:color="auto" w:fill="FFFFFF"/>
          </w:tcPr>
          <w:p w14:paraId="59C6B41E" w14:textId="77777777" w:rsidR="000D1475" w:rsidRPr="00023A4A" w:rsidRDefault="000D1475" w:rsidP="000D1475">
            <w:pPr>
              <w:spacing w:before="0"/>
              <w:jc w:val="right"/>
              <w:rPr>
                <w:rFonts w:ascii="Times New Roman" w:hAnsi="Times New Roman"/>
              </w:rPr>
            </w:pPr>
            <w:r w:rsidRPr="00023A4A">
              <w:rPr>
                <w:rFonts w:ascii="Calibri" w:hAnsi="Calibri"/>
                <w:color w:val="000000"/>
              </w:rPr>
              <w:t>100</w:t>
            </w:r>
          </w:p>
        </w:tc>
        <w:tc>
          <w:tcPr>
            <w:tcW w:w="939" w:type="dxa"/>
            <w:tcBorders>
              <w:top w:val="outset" w:sz="6" w:space="0" w:color="D0D7E5"/>
              <w:left w:val="outset" w:sz="6" w:space="0" w:color="D0D7E5"/>
              <w:bottom w:val="outset" w:sz="6" w:space="0" w:color="D0D7E5"/>
              <w:right w:val="outset" w:sz="6" w:space="0" w:color="D0D7E5"/>
            </w:tcBorders>
            <w:shd w:val="clear" w:color="auto" w:fill="FFFFFF"/>
          </w:tcPr>
          <w:p w14:paraId="36F8D1DE"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2980BDE"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E0BEB70"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A53EC79" w14:textId="77777777" w:rsidR="000D1475" w:rsidRPr="00023A4A" w:rsidRDefault="000D1475" w:rsidP="000D1475">
            <w:pPr>
              <w:spacing w:before="0"/>
              <w:jc w:val="right"/>
              <w:rPr>
                <w:rFonts w:ascii="Times New Roman" w:hAnsi="Times New Roman"/>
              </w:rPr>
            </w:pPr>
          </w:p>
        </w:tc>
      </w:tr>
      <w:tr w:rsidR="000D1475" w:rsidRPr="00023A4A" w14:paraId="5E3AE4C9"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75CBA7E3" w14:textId="77777777" w:rsidR="000D1475" w:rsidRPr="00023A4A" w:rsidRDefault="000D1475" w:rsidP="00DF302A">
            <w:pPr>
              <w:pStyle w:val="ListParagraph"/>
              <w:numPr>
                <w:ilvl w:val="0"/>
                <w:numId w:val="43"/>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0F4AEB2" w14:textId="77777777" w:rsidR="000D1475" w:rsidRPr="00023A4A" w:rsidRDefault="000D1475" w:rsidP="000D1475">
            <w:pPr>
              <w:spacing w:before="0"/>
              <w:jc w:val="right"/>
              <w:rPr>
                <w:rFonts w:ascii="Times New Roman" w:hAnsi="Times New Roman"/>
              </w:rPr>
            </w:pPr>
            <w:r w:rsidRPr="00023A4A">
              <w:rPr>
                <w:rFonts w:ascii="Calibri" w:hAnsi="Calibri"/>
                <w:color w:val="000000"/>
              </w:rPr>
              <w:t>18886</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5DEA69F" w14:textId="77777777" w:rsidR="000D1475" w:rsidRPr="00023A4A" w:rsidRDefault="000D1475" w:rsidP="000D1475">
            <w:pPr>
              <w:spacing w:before="0"/>
              <w:jc w:val="left"/>
              <w:rPr>
                <w:rFonts w:ascii="Times New Roman" w:hAnsi="Times New Roman"/>
              </w:rPr>
            </w:pPr>
            <w:r w:rsidRPr="00023A4A">
              <w:rPr>
                <w:rFonts w:ascii="Calibri" w:hAnsi="Calibri"/>
                <w:color w:val="000000"/>
              </w:rPr>
              <w:t>19456458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9AB184D" w14:textId="77777777" w:rsidR="000D1475" w:rsidRPr="00023A4A" w:rsidRDefault="000D1475" w:rsidP="000D1475">
            <w:pPr>
              <w:spacing w:before="0"/>
              <w:jc w:val="left"/>
              <w:rPr>
                <w:rFonts w:ascii="Times New Roman" w:hAnsi="Times New Roman"/>
              </w:rPr>
            </w:pPr>
            <w:r w:rsidRPr="00023A4A">
              <w:rPr>
                <w:rFonts w:ascii="Calibri" w:hAnsi="Calibri"/>
              </w:rPr>
              <w:t>Provodnik P/F-25</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3D00316" w14:textId="77777777" w:rsidR="000D1475" w:rsidRPr="00023A4A" w:rsidRDefault="000D1475" w:rsidP="000D1475">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E1336E9"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22E7345" w14:textId="77777777" w:rsidR="000D1475" w:rsidRPr="00023A4A" w:rsidRDefault="000D1475" w:rsidP="000D1475">
            <w:pPr>
              <w:spacing w:before="0"/>
              <w:jc w:val="left"/>
              <w:rPr>
                <w:rFonts w:ascii="Times New Roman" w:hAnsi="Times New Roman"/>
              </w:rPr>
            </w:pPr>
            <w:r w:rsidRPr="00023A4A">
              <w:rPr>
                <w:rFonts w:ascii="Calibri" w:hAnsi="Calibri"/>
                <w:color w:val="000000"/>
              </w:rPr>
              <w:t>064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B08E3D4" w14:textId="77777777" w:rsidR="000D1475" w:rsidRPr="00023A4A" w:rsidRDefault="000D1475" w:rsidP="000D1475">
            <w:pPr>
              <w:jc w:val="center"/>
            </w:pPr>
            <w:r w:rsidRPr="00023A4A">
              <w:rPr>
                <w:rFonts w:ascii="Calibri" w:hAnsi="Calibri"/>
                <w:color w:val="000000"/>
              </w:rPr>
              <w:t>m</w:t>
            </w:r>
          </w:p>
        </w:tc>
        <w:tc>
          <w:tcPr>
            <w:tcW w:w="596" w:type="dxa"/>
            <w:tcBorders>
              <w:top w:val="outset" w:sz="6" w:space="0" w:color="D0D7E5"/>
              <w:left w:val="outset" w:sz="6" w:space="0" w:color="D0D7E5"/>
              <w:bottom w:val="outset" w:sz="6" w:space="0" w:color="D0D7E5"/>
              <w:right w:val="outset" w:sz="6" w:space="0" w:color="D0D7E5"/>
            </w:tcBorders>
            <w:shd w:val="clear" w:color="auto" w:fill="FFFFFF"/>
          </w:tcPr>
          <w:p w14:paraId="6F18F39C" w14:textId="77777777" w:rsidR="000D1475" w:rsidRPr="00023A4A" w:rsidRDefault="000D1475" w:rsidP="000D1475">
            <w:pPr>
              <w:spacing w:before="0"/>
              <w:jc w:val="right"/>
              <w:rPr>
                <w:rFonts w:ascii="Times New Roman" w:hAnsi="Times New Roman"/>
              </w:rPr>
            </w:pPr>
            <w:r w:rsidRPr="00023A4A">
              <w:rPr>
                <w:rFonts w:ascii="Calibri" w:hAnsi="Calibri"/>
                <w:color w:val="000000"/>
              </w:rPr>
              <w:t>100</w:t>
            </w:r>
          </w:p>
        </w:tc>
        <w:tc>
          <w:tcPr>
            <w:tcW w:w="939" w:type="dxa"/>
            <w:tcBorders>
              <w:top w:val="outset" w:sz="6" w:space="0" w:color="D0D7E5"/>
              <w:left w:val="outset" w:sz="6" w:space="0" w:color="D0D7E5"/>
              <w:bottom w:val="outset" w:sz="6" w:space="0" w:color="D0D7E5"/>
              <w:right w:val="outset" w:sz="6" w:space="0" w:color="D0D7E5"/>
            </w:tcBorders>
            <w:shd w:val="clear" w:color="auto" w:fill="FFFFFF"/>
          </w:tcPr>
          <w:p w14:paraId="2B469F55"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F5B5CDD"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F067415"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5A035C0" w14:textId="77777777" w:rsidR="000D1475" w:rsidRPr="00023A4A" w:rsidRDefault="000D1475" w:rsidP="000D1475">
            <w:pPr>
              <w:spacing w:before="0"/>
              <w:jc w:val="right"/>
              <w:rPr>
                <w:rFonts w:ascii="Times New Roman" w:hAnsi="Times New Roman"/>
              </w:rPr>
            </w:pPr>
          </w:p>
        </w:tc>
      </w:tr>
      <w:tr w:rsidR="000D1475" w:rsidRPr="00023A4A" w14:paraId="5F9ED1D3"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1467CB4A" w14:textId="77777777" w:rsidR="000D1475" w:rsidRPr="00023A4A" w:rsidRDefault="000D1475" w:rsidP="00DF302A">
            <w:pPr>
              <w:pStyle w:val="ListParagraph"/>
              <w:numPr>
                <w:ilvl w:val="0"/>
                <w:numId w:val="43"/>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CEE884F" w14:textId="77777777" w:rsidR="000D1475" w:rsidRPr="00023A4A" w:rsidRDefault="000D1475" w:rsidP="000D1475">
            <w:pPr>
              <w:spacing w:before="0"/>
              <w:jc w:val="right"/>
              <w:rPr>
                <w:rFonts w:ascii="Times New Roman" w:hAnsi="Times New Roman"/>
              </w:rPr>
            </w:pPr>
            <w:r w:rsidRPr="00023A4A">
              <w:rPr>
                <w:rFonts w:ascii="Calibri" w:hAnsi="Calibri"/>
                <w:color w:val="000000"/>
              </w:rPr>
              <w:t>18889</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5F021E8" w14:textId="77777777" w:rsidR="000D1475" w:rsidRPr="00023A4A" w:rsidRDefault="000D1475" w:rsidP="000D1475">
            <w:pPr>
              <w:spacing w:before="0"/>
              <w:jc w:val="left"/>
              <w:rPr>
                <w:rFonts w:ascii="Times New Roman" w:hAnsi="Times New Roman"/>
              </w:rPr>
            </w:pPr>
            <w:r w:rsidRPr="00023A4A">
              <w:rPr>
                <w:rFonts w:ascii="Calibri" w:hAnsi="Calibri"/>
                <w:color w:val="000000"/>
              </w:rPr>
              <w:t>19457167</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85187A4" w14:textId="77777777" w:rsidR="000D1475" w:rsidRPr="00023A4A" w:rsidRDefault="000D1475" w:rsidP="000D1475">
            <w:pPr>
              <w:spacing w:before="0"/>
              <w:jc w:val="left"/>
              <w:rPr>
                <w:rFonts w:ascii="Times New Roman" w:hAnsi="Times New Roman"/>
              </w:rPr>
            </w:pPr>
            <w:r w:rsidRPr="00023A4A">
              <w:rPr>
                <w:rFonts w:ascii="Calibri" w:hAnsi="Calibri"/>
              </w:rPr>
              <w:t xml:space="preserve">Kabl PP/L 2x0,75 </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ACD678F" w14:textId="77777777" w:rsidR="000D1475" w:rsidRPr="00023A4A" w:rsidRDefault="000D1475" w:rsidP="000D1475">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50AAFA5"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601067D" w14:textId="77777777" w:rsidR="000D1475" w:rsidRPr="00023A4A" w:rsidRDefault="000D1475" w:rsidP="000D1475">
            <w:pPr>
              <w:spacing w:before="0"/>
              <w:jc w:val="left"/>
              <w:rPr>
                <w:rFonts w:ascii="Times New Roman" w:hAnsi="Times New Roman"/>
              </w:rPr>
            </w:pPr>
            <w:r w:rsidRPr="00023A4A">
              <w:rPr>
                <w:rFonts w:ascii="Calibri" w:hAnsi="Calibri"/>
                <w:color w:val="000000"/>
              </w:rPr>
              <w:t>064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062B012" w14:textId="77777777" w:rsidR="000D1475" w:rsidRPr="00023A4A" w:rsidRDefault="000D1475" w:rsidP="000D1475">
            <w:pPr>
              <w:jc w:val="center"/>
            </w:pPr>
            <w:r w:rsidRPr="00023A4A">
              <w:rPr>
                <w:rFonts w:ascii="Calibri" w:hAnsi="Calibri"/>
                <w:color w:val="000000"/>
              </w:rPr>
              <w:t>m</w:t>
            </w:r>
          </w:p>
        </w:tc>
        <w:tc>
          <w:tcPr>
            <w:tcW w:w="596" w:type="dxa"/>
            <w:tcBorders>
              <w:top w:val="outset" w:sz="6" w:space="0" w:color="D0D7E5"/>
              <w:left w:val="outset" w:sz="6" w:space="0" w:color="D0D7E5"/>
              <w:bottom w:val="outset" w:sz="6" w:space="0" w:color="D0D7E5"/>
              <w:right w:val="outset" w:sz="6" w:space="0" w:color="D0D7E5"/>
            </w:tcBorders>
            <w:shd w:val="clear" w:color="auto" w:fill="FFFFFF"/>
          </w:tcPr>
          <w:p w14:paraId="35096108" w14:textId="77777777" w:rsidR="000D1475" w:rsidRPr="00023A4A" w:rsidRDefault="000D1475" w:rsidP="000D1475">
            <w:pPr>
              <w:spacing w:before="0"/>
              <w:jc w:val="right"/>
              <w:rPr>
                <w:rFonts w:ascii="Times New Roman" w:hAnsi="Times New Roman"/>
              </w:rPr>
            </w:pPr>
            <w:r w:rsidRPr="00023A4A">
              <w:rPr>
                <w:rFonts w:ascii="Calibri" w:hAnsi="Calibri"/>
                <w:color w:val="000000"/>
              </w:rPr>
              <w:t>200</w:t>
            </w:r>
          </w:p>
        </w:tc>
        <w:tc>
          <w:tcPr>
            <w:tcW w:w="939" w:type="dxa"/>
            <w:tcBorders>
              <w:top w:val="outset" w:sz="6" w:space="0" w:color="D0D7E5"/>
              <w:left w:val="outset" w:sz="6" w:space="0" w:color="D0D7E5"/>
              <w:bottom w:val="outset" w:sz="6" w:space="0" w:color="D0D7E5"/>
              <w:right w:val="outset" w:sz="6" w:space="0" w:color="D0D7E5"/>
            </w:tcBorders>
            <w:shd w:val="clear" w:color="auto" w:fill="FFFFFF"/>
          </w:tcPr>
          <w:p w14:paraId="43DC361D"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214D7F0"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4AD177D"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F6ACF48" w14:textId="77777777" w:rsidR="000D1475" w:rsidRPr="00023A4A" w:rsidRDefault="000D1475" w:rsidP="000D1475">
            <w:pPr>
              <w:spacing w:before="0"/>
              <w:jc w:val="right"/>
              <w:rPr>
                <w:rFonts w:ascii="Times New Roman" w:hAnsi="Times New Roman"/>
              </w:rPr>
            </w:pPr>
          </w:p>
        </w:tc>
      </w:tr>
      <w:tr w:rsidR="000D1475" w:rsidRPr="00023A4A" w14:paraId="3689D2BE"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6AE46F3B" w14:textId="77777777" w:rsidR="000D1475" w:rsidRPr="00023A4A" w:rsidRDefault="000D1475" w:rsidP="00DF302A">
            <w:pPr>
              <w:pStyle w:val="ListParagraph"/>
              <w:numPr>
                <w:ilvl w:val="0"/>
                <w:numId w:val="43"/>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88C13A2" w14:textId="77777777" w:rsidR="000D1475" w:rsidRPr="00023A4A" w:rsidRDefault="000D1475" w:rsidP="000D1475">
            <w:pPr>
              <w:spacing w:before="0"/>
              <w:jc w:val="right"/>
              <w:rPr>
                <w:rFonts w:ascii="Times New Roman" w:hAnsi="Times New Roman"/>
              </w:rPr>
            </w:pPr>
            <w:r w:rsidRPr="00023A4A">
              <w:rPr>
                <w:rFonts w:ascii="Calibri" w:hAnsi="Calibri"/>
                <w:color w:val="000000"/>
              </w:rPr>
              <w:t>19111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0DA0898" w14:textId="77777777" w:rsidR="000D1475" w:rsidRPr="00023A4A" w:rsidRDefault="000D1475" w:rsidP="000D1475">
            <w:pPr>
              <w:spacing w:before="0"/>
              <w:jc w:val="left"/>
              <w:rPr>
                <w:rFonts w:ascii="Times New Roman" w:hAnsi="Times New Roman"/>
              </w:rPr>
            </w:pPr>
            <w:r w:rsidRPr="00023A4A">
              <w:rPr>
                <w:rFonts w:ascii="Calibri" w:hAnsi="Calibri"/>
                <w:color w:val="000000"/>
              </w:rPr>
              <w:t>P0058626</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788616C" w14:textId="77777777" w:rsidR="000D1475" w:rsidRPr="00023A4A" w:rsidRDefault="000D1475" w:rsidP="000D1475">
            <w:pPr>
              <w:spacing w:before="0"/>
              <w:jc w:val="left"/>
              <w:rPr>
                <w:rFonts w:ascii="Times New Roman" w:hAnsi="Times New Roman"/>
              </w:rPr>
            </w:pPr>
            <w:r w:rsidRPr="00023A4A">
              <w:rPr>
                <w:rFonts w:ascii="Calibri" w:hAnsi="Calibri"/>
              </w:rPr>
              <w:t>Kabal PP 41 5x2.5</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60E3A88" w14:textId="77777777" w:rsidR="000D1475" w:rsidRPr="00023A4A" w:rsidRDefault="000D1475" w:rsidP="000D1475">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AE86C7D"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196E5A1" w14:textId="77777777" w:rsidR="000D1475" w:rsidRPr="00023A4A" w:rsidRDefault="000D1475" w:rsidP="000D1475">
            <w:pPr>
              <w:spacing w:before="0"/>
              <w:jc w:val="left"/>
              <w:rPr>
                <w:rFonts w:ascii="Times New Roman" w:hAnsi="Times New Roman"/>
              </w:rPr>
            </w:pPr>
            <w:r w:rsidRPr="00023A4A">
              <w:rPr>
                <w:rFonts w:ascii="Calibri" w:hAnsi="Calibri"/>
                <w:color w:val="000000"/>
              </w:rPr>
              <w:t>064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4F432BF" w14:textId="77777777" w:rsidR="000D1475" w:rsidRPr="00023A4A" w:rsidRDefault="000D1475" w:rsidP="000D1475">
            <w:pPr>
              <w:jc w:val="center"/>
            </w:pPr>
            <w:r w:rsidRPr="00023A4A">
              <w:rPr>
                <w:rFonts w:ascii="Calibri" w:hAnsi="Calibri"/>
                <w:color w:val="000000"/>
              </w:rPr>
              <w:t>m</w:t>
            </w:r>
          </w:p>
        </w:tc>
        <w:tc>
          <w:tcPr>
            <w:tcW w:w="596" w:type="dxa"/>
            <w:tcBorders>
              <w:top w:val="outset" w:sz="6" w:space="0" w:color="D0D7E5"/>
              <w:left w:val="outset" w:sz="6" w:space="0" w:color="D0D7E5"/>
              <w:bottom w:val="outset" w:sz="6" w:space="0" w:color="D0D7E5"/>
              <w:right w:val="outset" w:sz="6" w:space="0" w:color="D0D7E5"/>
            </w:tcBorders>
            <w:shd w:val="clear" w:color="auto" w:fill="FFFFFF"/>
          </w:tcPr>
          <w:p w14:paraId="474B9A62" w14:textId="77777777" w:rsidR="000D1475" w:rsidRPr="00023A4A" w:rsidRDefault="000D1475" w:rsidP="000D1475">
            <w:pPr>
              <w:spacing w:before="0"/>
              <w:jc w:val="right"/>
              <w:rPr>
                <w:rFonts w:ascii="Times New Roman" w:hAnsi="Times New Roman"/>
              </w:rPr>
            </w:pPr>
            <w:r w:rsidRPr="00023A4A">
              <w:rPr>
                <w:rFonts w:ascii="Calibri" w:hAnsi="Calibri"/>
                <w:color w:val="000000"/>
              </w:rPr>
              <w:t>100</w:t>
            </w:r>
          </w:p>
        </w:tc>
        <w:tc>
          <w:tcPr>
            <w:tcW w:w="939" w:type="dxa"/>
            <w:tcBorders>
              <w:top w:val="outset" w:sz="6" w:space="0" w:color="D0D7E5"/>
              <w:left w:val="outset" w:sz="6" w:space="0" w:color="D0D7E5"/>
              <w:bottom w:val="outset" w:sz="6" w:space="0" w:color="D0D7E5"/>
              <w:right w:val="outset" w:sz="6" w:space="0" w:color="D0D7E5"/>
            </w:tcBorders>
            <w:shd w:val="clear" w:color="auto" w:fill="FFFFFF"/>
          </w:tcPr>
          <w:p w14:paraId="3A6E8901"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D8AB851"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DCDC3CF"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9DDA182" w14:textId="77777777" w:rsidR="000D1475" w:rsidRPr="00023A4A" w:rsidRDefault="000D1475" w:rsidP="000D1475">
            <w:pPr>
              <w:spacing w:before="0"/>
              <w:jc w:val="right"/>
              <w:rPr>
                <w:rFonts w:ascii="Times New Roman" w:hAnsi="Times New Roman"/>
              </w:rPr>
            </w:pPr>
          </w:p>
        </w:tc>
      </w:tr>
      <w:tr w:rsidR="000D1475" w:rsidRPr="00023A4A" w14:paraId="44D57A9B"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606686AF" w14:textId="77777777" w:rsidR="000D1475" w:rsidRPr="00023A4A" w:rsidRDefault="000D1475" w:rsidP="00DF302A">
            <w:pPr>
              <w:pStyle w:val="ListParagraph"/>
              <w:numPr>
                <w:ilvl w:val="0"/>
                <w:numId w:val="43"/>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849C23C" w14:textId="77777777" w:rsidR="000D1475" w:rsidRPr="00023A4A" w:rsidRDefault="000D1475" w:rsidP="000D1475">
            <w:pPr>
              <w:spacing w:before="0"/>
              <w:jc w:val="right"/>
              <w:rPr>
                <w:rFonts w:ascii="Times New Roman" w:hAnsi="Times New Roman"/>
              </w:rPr>
            </w:pPr>
            <w:r w:rsidRPr="00023A4A">
              <w:rPr>
                <w:rFonts w:ascii="Calibri" w:hAnsi="Calibri"/>
                <w:color w:val="000000"/>
              </w:rPr>
              <w:t>18844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0AD6FC2" w14:textId="77777777" w:rsidR="000D1475" w:rsidRPr="00023A4A" w:rsidRDefault="000D1475" w:rsidP="000D1475">
            <w:pPr>
              <w:spacing w:before="0"/>
              <w:jc w:val="left"/>
              <w:rPr>
                <w:rFonts w:ascii="Times New Roman" w:hAnsi="Times New Roman"/>
              </w:rPr>
            </w:pPr>
            <w:r w:rsidRPr="00023A4A">
              <w:rPr>
                <w:rFonts w:ascii="Calibri" w:hAnsi="Calibri"/>
                <w:color w:val="000000"/>
              </w:rPr>
              <w:t>19455955</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8A537E6" w14:textId="77777777" w:rsidR="000D1475" w:rsidRPr="00023A4A" w:rsidRDefault="000D1475" w:rsidP="000D1475">
            <w:pPr>
              <w:spacing w:before="0"/>
              <w:jc w:val="left"/>
              <w:rPr>
                <w:rFonts w:ascii="Times New Roman" w:hAnsi="Times New Roman"/>
              </w:rPr>
            </w:pPr>
            <w:r w:rsidRPr="00023A4A">
              <w:rPr>
                <w:rFonts w:ascii="Calibri" w:hAnsi="Calibri"/>
              </w:rPr>
              <w:t xml:space="preserve">Provodnik Si/F-2,5 </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55E44E7" w14:textId="77777777" w:rsidR="000D1475" w:rsidRPr="00023A4A" w:rsidRDefault="000D1475" w:rsidP="000D1475">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C861D4B"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01EBC1C" w14:textId="77777777" w:rsidR="000D1475" w:rsidRPr="00023A4A" w:rsidRDefault="000D1475" w:rsidP="000D1475">
            <w:pPr>
              <w:spacing w:before="0"/>
              <w:jc w:val="left"/>
              <w:rPr>
                <w:rFonts w:ascii="Times New Roman" w:hAnsi="Times New Roman"/>
              </w:rPr>
            </w:pPr>
            <w:r w:rsidRPr="00023A4A">
              <w:rPr>
                <w:rFonts w:ascii="Calibri" w:hAnsi="Calibri"/>
                <w:color w:val="000000"/>
              </w:rPr>
              <w:t>064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6234D5E" w14:textId="77777777" w:rsidR="000D1475" w:rsidRPr="00023A4A" w:rsidRDefault="000D1475" w:rsidP="000D1475">
            <w:pPr>
              <w:jc w:val="center"/>
            </w:pPr>
            <w:r w:rsidRPr="00023A4A">
              <w:rPr>
                <w:rFonts w:ascii="Calibri" w:hAnsi="Calibri"/>
                <w:color w:val="000000"/>
              </w:rPr>
              <w:t>m</w:t>
            </w:r>
          </w:p>
        </w:tc>
        <w:tc>
          <w:tcPr>
            <w:tcW w:w="596" w:type="dxa"/>
            <w:tcBorders>
              <w:top w:val="outset" w:sz="6" w:space="0" w:color="D0D7E5"/>
              <w:left w:val="outset" w:sz="6" w:space="0" w:color="D0D7E5"/>
              <w:bottom w:val="outset" w:sz="6" w:space="0" w:color="D0D7E5"/>
              <w:right w:val="outset" w:sz="6" w:space="0" w:color="D0D7E5"/>
            </w:tcBorders>
            <w:shd w:val="clear" w:color="auto" w:fill="FFFFFF"/>
          </w:tcPr>
          <w:p w14:paraId="435C0F20" w14:textId="77777777" w:rsidR="000D1475" w:rsidRPr="00023A4A" w:rsidRDefault="000D1475" w:rsidP="000D1475">
            <w:pPr>
              <w:spacing w:before="0"/>
              <w:jc w:val="right"/>
              <w:rPr>
                <w:rFonts w:ascii="Times New Roman" w:hAnsi="Times New Roman"/>
              </w:rPr>
            </w:pPr>
            <w:r w:rsidRPr="00023A4A">
              <w:rPr>
                <w:rFonts w:ascii="Calibri" w:hAnsi="Calibri"/>
                <w:color w:val="000000"/>
              </w:rPr>
              <w:t>200</w:t>
            </w:r>
          </w:p>
        </w:tc>
        <w:tc>
          <w:tcPr>
            <w:tcW w:w="939" w:type="dxa"/>
            <w:tcBorders>
              <w:top w:val="outset" w:sz="6" w:space="0" w:color="D0D7E5"/>
              <w:left w:val="outset" w:sz="6" w:space="0" w:color="D0D7E5"/>
              <w:bottom w:val="outset" w:sz="6" w:space="0" w:color="D0D7E5"/>
              <w:right w:val="outset" w:sz="6" w:space="0" w:color="D0D7E5"/>
            </w:tcBorders>
            <w:shd w:val="clear" w:color="auto" w:fill="FFFFFF"/>
          </w:tcPr>
          <w:p w14:paraId="3DBD21C1"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BC4CEDE"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840E7BF"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D078712" w14:textId="77777777" w:rsidR="000D1475" w:rsidRPr="00023A4A" w:rsidRDefault="000D1475" w:rsidP="000D1475">
            <w:pPr>
              <w:spacing w:before="0"/>
              <w:jc w:val="right"/>
              <w:rPr>
                <w:rFonts w:ascii="Times New Roman" w:hAnsi="Times New Roman"/>
              </w:rPr>
            </w:pPr>
          </w:p>
        </w:tc>
      </w:tr>
      <w:tr w:rsidR="000D1475" w:rsidRPr="00023A4A" w14:paraId="1CD2D8F3"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4CCD6792" w14:textId="77777777" w:rsidR="000D1475" w:rsidRPr="00023A4A" w:rsidRDefault="000D1475" w:rsidP="00DF302A">
            <w:pPr>
              <w:pStyle w:val="ListParagraph"/>
              <w:numPr>
                <w:ilvl w:val="0"/>
                <w:numId w:val="43"/>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F0B2F04" w14:textId="77777777" w:rsidR="000D1475" w:rsidRPr="00023A4A" w:rsidRDefault="000D1475" w:rsidP="000D1475">
            <w:pPr>
              <w:spacing w:before="0"/>
              <w:jc w:val="right"/>
              <w:rPr>
                <w:rFonts w:ascii="Times New Roman" w:hAnsi="Times New Roman"/>
              </w:rPr>
            </w:pPr>
            <w:r w:rsidRPr="00023A4A">
              <w:rPr>
                <w:rFonts w:ascii="Calibri" w:hAnsi="Calibri"/>
                <w:color w:val="000000"/>
              </w:rPr>
              <w:t>19112</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B17AAA1" w14:textId="77777777" w:rsidR="000D1475" w:rsidRPr="00023A4A" w:rsidRDefault="000D1475" w:rsidP="000D1475">
            <w:pPr>
              <w:spacing w:before="0"/>
              <w:jc w:val="left"/>
              <w:rPr>
                <w:rFonts w:ascii="Times New Roman" w:hAnsi="Times New Roman"/>
              </w:rPr>
            </w:pPr>
            <w:r w:rsidRPr="00023A4A">
              <w:rPr>
                <w:rFonts w:ascii="Calibri" w:hAnsi="Calibri"/>
                <w:color w:val="000000"/>
              </w:rPr>
              <w:t>P0058629</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5F9DE33" w14:textId="77777777" w:rsidR="000D1475" w:rsidRPr="00023A4A" w:rsidRDefault="000D1475" w:rsidP="000D1475">
            <w:pPr>
              <w:spacing w:before="0"/>
              <w:jc w:val="left"/>
              <w:rPr>
                <w:rFonts w:ascii="Times New Roman" w:hAnsi="Times New Roman"/>
              </w:rPr>
            </w:pPr>
            <w:r w:rsidRPr="00023A4A">
              <w:rPr>
                <w:rFonts w:ascii="Calibri" w:hAnsi="Calibri"/>
              </w:rPr>
              <w:t>Kabal PP41 3x1.5</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DCDF9CE" w14:textId="77777777" w:rsidR="000D1475" w:rsidRPr="00023A4A" w:rsidRDefault="000D1475" w:rsidP="000D1475">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1F54547"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96F8EC7" w14:textId="77777777" w:rsidR="000D1475" w:rsidRPr="00023A4A" w:rsidRDefault="000D1475" w:rsidP="000D1475">
            <w:pPr>
              <w:spacing w:before="0"/>
              <w:jc w:val="left"/>
              <w:rPr>
                <w:rFonts w:ascii="Times New Roman" w:hAnsi="Times New Roman"/>
              </w:rPr>
            </w:pPr>
            <w:r w:rsidRPr="00023A4A">
              <w:rPr>
                <w:rFonts w:ascii="Calibri" w:hAnsi="Calibri"/>
                <w:color w:val="000000"/>
              </w:rPr>
              <w:t>064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7C56E44" w14:textId="77777777" w:rsidR="000D1475" w:rsidRPr="00023A4A" w:rsidRDefault="000D1475" w:rsidP="000D1475">
            <w:pPr>
              <w:jc w:val="center"/>
            </w:pPr>
            <w:r w:rsidRPr="00023A4A">
              <w:rPr>
                <w:rFonts w:ascii="Calibri" w:hAnsi="Calibri"/>
                <w:color w:val="000000"/>
              </w:rPr>
              <w:t>m</w:t>
            </w:r>
          </w:p>
        </w:tc>
        <w:tc>
          <w:tcPr>
            <w:tcW w:w="596" w:type="dxa"/>
            <w:tcBorders>
              <w:top w:val="outset" w:sz="6" w:space="0" w:color="D0D7E5"/>
              <w:left w:val="outset" w:sz="6" w:space="0" w:color="D0D7E5"/>
              <w:bottom w:val="outset" w:sz="6" w:space="0" w:color="D0D7E5"/>
              <w:right w:val="outset" w:sz="6" w:space="0" w:color="D0D7E5"/>
            </w:tcBorders>
            <w:shd w:val="clear" w:color="auto" w:fill="FFFFFF"/>
          </w:tcPr>
          <w:p w14:paraId="7C23F7D9" w14:textId="77777777" w:rsidR="000D1475" w:rsidRPr="00023A4A" w:rsidRDefault="000D1475" w:rsidP="000D1475">
            <w:pPr>
              <w:spacing w:before="0"/>
              <w:jc w:val="right"/>
              <w:rPr>
                <w:rFonts w:ascii="Times New Roman" w:hAnsi="Times New Roman"/>
              </w:rPr>
            </w:pPr>
            <w:r w:rsidRPr="00023A4A">
              <w:rPr>
                <w:rFonts w:ascii="Calibri" w:hAnsi="Calibri"/>
                <w:color w:val="000000"/>
              </w:rPr>
              <w:t>100</w:t>
            </w:r>
          </w:p>
        </w:tc>
        <w:tc>
          <w:tcPr>
            <w:tcW w:w="939" w:type="dxa"/>
            <w:tcBorders>
              <w:top w:val="outset" w:sz="6" w:space="0" w:color="D0D7E5"/>
              <w:left w:val="outset" w:sz="6" w:space="0" w:color="D0D7E5"/>
              <w:bottom w:val="outset" w:sz="6" w:space="0" w:color="D0D7E5"/>
              <w:right w:val="outset" w:sz="6" w:space="0" w:color="D0D7E5"/>
            </w:tcBorders>
            <w:shd w:val="clear" w:color="auto" w:fill="FFFFFF"/>
          </w:tcPr>
          <w:p w14:paraId="0AE8352C"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94C9DD9"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B503E89"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07BEA28" w14:textId="77777777" w:rsidR="000D1475" w:rsidRPr="00023A4A" w:rsidRDefault="000D1475" w:rsidP="000D1475">
            <w:pPr>
              <w:spacing w:before="0"/>
              <w:jc w:val="right"/>
              <w:rPr>
                <w:rFonts w:ascii="Times New Roman" w:hAnsi="Times New Roman"/>
              </w:rPr>
            </w:pPr>
          </w:p>
        </w:tc>
      </w:tr>
      <w:tr w:rsidR="000D1475" w:rsidRPr="00023A4A" w14:paraId="117A303A"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5FD9A2A4" w14:textId="77777777" w:rsidR="000D1475" w:rsidRPr="00023A4A" w:rsidRDefault="000D1475" w:rsidP="00DF302A">
            <w:pPr>
              <w:pStyle w:val="ListParagraph"/>
              <w:numPr>
                <w:ilvl w:val="0"/>
                <w:numId w:val="43"/>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B41488B" w14:textId="77777777" w:rsidR="000D1475" w:rsidRPr="00023A4A" w:rsidRDefault="000D1475" w:rsidP="000D1475">
            <w:pPr>
              <w:spacing w:before="0"/>
              <w:jc w:val="right"/>
              <w:rPr>
                <w:rFonts w:ascii="Times New Roman" w:hAnsi="Times New Roman"/>
              </w:rPr>
            </w:pPr>
            <w:r w:rsidRPr="00023A4A">
              <w:rPr>
                <w:rFonts w:ascii="Calibri" w:hAnsi="Calibri"/>
                <w:color w:val="000000"/>
              </w:rPr>
              <w:t>18874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288C39A" w14:textId="77777777" w:rsidR="000D1475" w:rsidRPr="00023A4A" w:rsidRDefault="000D1475" w:rsidP="000D1475">
            <w:pPr>
              <w:spacing w:before="0"/>
              <w:jc w:val="left"/>
              <w:rPr>
                <w:rFonts w:ascii="Times New Roman" w:hAnsi="Times New Roman"/>
              </w:rPr>
            </w:pPr>
            <w:r w:rsidRPr="00023A4A">
              <w:rPr>
                <w:rFonts w:ascii="Calibri" w:hAnsi="Calibri"/>
                <w:color w:val="000000"/>
              </w:rPr>
              <w:t>19456383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3C4D33E" w14:textId="77777777" w:rsidR="000D1475" w:rsidRPr="00023A4A" w:rsidRDefault="000D1475" w:rsidP="000D1475">
            <w:pPr>
              <w:spacing w:before="0"/>
              <w:jc w:val="left"/>
              <w:rPr>
                <w:rFonts w:ascii="Times New Roman" w:hAnsi="Times New Roman"/>
              </w:rPr>
            </w:pPr>
            <w:r w:rsidRPr="00023A4A">
              <w:rPr>
                <w:rFonts w:ascii="Calibri" w:hAnsi="Calibri"/>
              </w:rPr>
              <w:t xml:space="preserve">Provodnik P/F-10 </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0E8EBBC" w14:textId="77777777" w:rsidR="000D1475" w:rsidRPr="00023A4A" w:rsidRDefault="000D1475" w:rsidP="000D1475">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2A84896"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CF592AA" w14:textId="77777777" w:rsidR="000D1475" w:rsidRPr="00023A4A" w:rsidRDefault="000D1475" w:rsidP="000D1475">
            <w:pPr>
              <w:spacing w:before="0"/>
              <w:jc w:val="left"/>
              <w:rPr>
                <w:rFonts w:ascii="Times New Roman" w:hAnsi="Times New Roman"/>
              </w:rPr>
            </w:pPr>
            <w:r w:rsidRPr="00023A4A">
              <w:rPr>
                <w:rFonts w:ascii="Calibri" w:hAnsi="Calibri"/>
                <w:color w:val="000000"/>
              </w:rPr>
              <w:t>064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4083404" w14:textId="77777777" w:rsidR="000D1475" w:rsidRPr="00023A4A" w:rsidRDefault="000D1475" w:rsidP="000D1475">
            <w:pPr>
              <w:jc w:val="center"/>
            </w:pPr>
            <w:r w:rsidRPr="00023A4A">
              <w:rPr>
                <w:rFonts w:ascii="Calibri" w:hAnsi="Calibri"/>
                <w:color w:val="000000"/>
              </w:rPr>
              <w:t>m</w:t>
            </w:r>
          </w:p>
        </w:tc>
        <w:tc>
          <w:tcPr>
            <w:tcW w:w="596" w:type="dxa"/>
            <w:tcBorders>
              <w:top w:val="outset" w:sz="6" w:space="0" w:color="D0D7E5"/>
              <w:left w:val="outset" w:sz="6" w:space="0" w:color="D0D7E5"/>
              <w:bottom w:val="outset" w:sz="6" w:space="0" w:color="D0D7E5"/>
              <w:right w:val="outset" w:sz="6" w:space="0" w:color="D0D7E5"/>
            </w:tcBorders>
            <w:shd w:val="clear" w:color="auto" w:fill="FFFFFF"/>
          </w:tcPr>
          <w:p w14:paraId="19C03008" w14:textId="77777777" w:rsidR="000D1475" w:rsidRPr="00023A4A" w:rsidRDefault="000D1475" w:rsidP="000D1475">
            <w:pPr>
              <w:spacing w:before="0"/>
              <w:jc w:val="right"/>
              <w:rPr>
                <w:rFonts w:ascii="Times New Roman" w:hAnsi="Times New Roman"/>
              </w:rPr>
            </w:pPr>
            <w:r w:rsidRPr="00023A4A">
              <w:rPr>
                <w:rFonts w:ascii="Calibri" w:hAnsi="Calibri"/>
                <w:color w:val="000000"/>
              </w:rPr>
              <w:t>450</w:t>
            </w:r>
          </w:p>
        </w:tc>
        <w:tc>
          <w:tcPr>
            <w:tcW w:w="939" w:type="dxa"/>
            <w:tcBorders>
              <w:top w:val="outset" w:sz="6" w:space="0" w:color="D0D7E5"/>
              <w:left w:val="outset" w:sz="6" w:space="0" w:color="D0D7E5"/>
              <w:bottom w:val="outset" w:sz="6" w:space="0" w:color="D0D7E5"/>
              <w:right w:val="outset" w:sz="6" w:space="0" w:color="D0D7E5"/>
            </w:tcBorders>
            <w:shd w:val="clear" w:color="auto" w:fill="FFFFFF"/>
          </w:tcPr>
          <w:p w14:paraId="7CFF6DAE"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E1FB70D"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1BE5DE4"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F24CA86" w14:textId="77777777" w:rsidR="000D1475" w:rsidRPr="00023A4A" w:rsidRDefault="000D1475" w:rsidP="000D1475">
            <w:pPr>
              <w:spacing w:before="0"/>
              <w:jc w:val="right"/>
              <w:rPr>
                <w:rFonts w:ascii="Times New Roman" w:hAnsi="Times New Roman"/>
              </w:rPr>
            </w:pPr>
          </w:p>
        </w:tc>
      </w:tr>
      <w:tr w:rsidR="000D1475" w:rsidRPr="00023A4A" w14:paraId="31A6DE43"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1798E7BB" w14:textId="77777777" w:rsidR="000D1475" w:rsidRPr="00023A4A" w:rsidRDefault="000D1475" w:rsidP="00DF302A">
            <w:pPr>
              <w:pStyle w:val="ListParagraph"/>
              <w:numPr>
                <w:ilvl w:val="0"/>
                <w:numId w:val="43"/>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FFEAF6C" w14:textId="77777777" w:rsidR="000D1475" w:rsidRPr="00023A4A" w:rsidRDefault="000D1475" w:rsidP="000D1475">
            <w:pPr>
              <w:spacing w:before="0"/>
              <w:jc w:val="right"/>
              <w:rPr>
                <w:rFonts w:ascii="Times New Roman" w:hAnsi="Times New Roman"/>
              </w:rPr>
            </w:pPr>
            <w:r w:rsidRPr="00023A4A">
              <w:rPr>
                <w:rFonts w:ascii="Calibri" w:hAnsi="Calibri"/>
                <w:color w:val="000000"/>
              </w:rPr>
              <w:t>18877</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89CAECE" w14:textId="77777777" w:rsidR="000D1475" w:rsidRPr="00023A4A" w:rsidRDefault="000D1475" w:rsidP="000D1475">
            <w:pPr>
              <w:spacing w:before="0"/>
              <w:jc w:val="left"/>
              <w:rPr>
                <w:rFonts w:ascii="Times New Roman" w:hAnsi="Times New Roman"/>
              </w:rPr>
            </w:pPr>
            <w:r w:rsidRPr="00023A4A">
              <w:rPr>
                <w:rFonts w:ascii="Calibri" w:hAnsi="Calibri"/>
                <w:color w:val="000000"/>
              </w:rPr>
              <w:t>19456409</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DEAF63E" w14:textId="77777777" w:rsidR="000D1475" w:rsidRPr="00023A4A" w:rsidRDefault="000D1475" w:rsidP="000D1475">
            <w:pPr>
              <w:spacing w:before="0"/>
              <w:jc w:val="left"/>
              <w:rPr>
                <w:rFonts w:ascii="Times New Roman" w:hAnsi="Times New Roman"/>
              </w:rPr>
            </w:pPr>
            <w:r w:rsidRPr="00023A4A">
              <w:rPr>
                <w:rFonts w:ascii="Calibri" w:hAnsi="Calibri"/>
              </w:rPr>
              <w:t xml:space="preserve">Provodnik P/F-35 </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9F58774" w14:textId="77777777" w:rsidR="000D1475" w:rsidRPr="00023A4A" w:rsidRDefault="000D1475" w:rsidP="000D1475">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B5A72A9"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7EDB19C" w14:textId="77777777" w:rsidR="000D1475" w:rsidRPr="00023A4A" w:rsidRDefault="000D1475" w:rsidP="000D1475">
            <w:pPr>
              <w:spacing w:before="0"/>
              <w:jc w:val="left"/>
              <w:rPr>
                <w:rFonts w:ascii="Times New Roman" w:hAnsi="Times New Roman"/>
              </w:rPr>
            </w:pPr>
            <w:r w:rsidRPr="00023A4A">
              <w:rPr>
                <w:rFonts w:ascii="Calibri" w:hAnsi="Calibri"/>
                <w:color w:val="000000"/>
              </w:rPr>
              <w:t>064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4C37CF2" w14:textId="77777777" w:rsidR="000D1475" w:rsidRPr="00023A4A" w:rsidRDefault="000D1475" w:rsidP="000D1475">
            <w:pPr>
              <w:jc w:val="center"/>
            </w:pPr>
            <w:r w:rsidRPr="00023A4A">
              <w:rPr>
                <w:rFonts w:ascii="Calibri" w:hAnsi="Calibri"/>
                <w:color w:val="000000"/>
              </w:rPr>
              <w:t>m</w:t>
            </w:r>
          </w:p>
        </w:tc>
        <w:tc>
          <w:tcPr>
            <w:tcW w:w="596" w:type="dxa"/>
            <w:tcBorders>
              <w:top w:val="outset" w:sz="6" w:space="0" w:color="D0D7E5"/>
              <w:left w:val="outset" w:sz="6" w:space="0" w:color="D0D7E5"/>
              <w:bottom w:val="outset" w:sz="6" w:space="0" w:color="D0D7E5"/>
              <w:right w:val="outset" w:sz="6" w:space="0" w:color="D0D7E5"/>
            </w:tcBorders>
            <w:shd w:val="clear" w:color="auto" w:fill="FFFFFF"/>
          </w:tcPr>
          <w:p w14:paraId="4A9D307F" w14:textId="77777777" w:rsidR="000D1475" w:rsidRPr="00023A4A" w:rsidRDefault="000D1475" w:rsidP="000D1475">
            <w:pPr>
              <w:spacing w:before="0"/>
              <w:jc w:val="right"/>
              <w:rPr>
                <w:rFonts w:ascii="Times New Roman" w:hAnsi="Times New Roman"/>
              </w:rPr>
            </w:pPr>
            <w:r w:rsidRPr="00023A4A">
              <w:rPr>
                <w:rFonts w:ascii="Calibri" w:hAnsi="Calibri"/>
                <w:color w:val="000000"/>
              </w:rPr>
              <w:t>100</w:t>
            </w:r>
          </w:p>
        </w:tc>
        <w:tc>
          <w:tcPr>
            <w:tcW w:w="939" w:type="dxa"/>
            <w:tcBorders>
              <w:top w:val="outset" w:sz="6" w:space="0" w:color="D0D7E5"/>
              <w:left w:val="outset" w:sz="6" w:space="0" w:color="D0D7E5"/>
              <w:bottom w:val="outset" w:sz="6" w:space="0" w:color="D0D7E5"/>
              <w:right w:val="outset" w:sz="6" w:space="0" w:color="D0D7E5"/>
            </w:tcBorders>
            <w:shd w:val="clear" w:color="auto" w:fill="FFFFFF"/>
          </w:tcPr>
          <w:p w14:paraId="0B5A5726"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3CE0C92"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2C5069F"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B9BC379" w14:textId="77777777" w:rsidR="000D1475" w:rsidRPr="00023A4A" w:rsidRDefault="000D1475" w:rsidP="000D1475">
            <w:pPr>
              <w:spacing w:before="0"/>
              <w:jc w:val="right"/>
              <w:rPr>
                <w:rFonts w:ascii="Times New Roman" w:hAnsi="Times New Roman"/>
              </w:rPr>
            </w:pPr>
          </w:p>
        </w:tc>
      </w:tr>
      <w:tr w:rsidR="000D1475" w:rsidRPr="00023A4A" w14:paraId="26DC009B"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69A979FE" w14:textId="77777777" w:rsidR="000D1475" w:rsidRPr="00023A4A" w:rsidRDefault="000D1475" w:rsidP="00DF302A">
            <w:pPr>
              <w:pStyle w:val="ListParagraph"/>
              <w:numPr>
                <w:ilvl w:val="0"/>
                <w:numId w:val="43"/>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5B9F452" w14:textId="77777777" w:rsidR="000D1475" w:rsidRPr="00023A4A" w:rsidRDefault="000D1475" w:rsidP="000D1475">
            <w:pPr>
              <w:spacing w:before="0"/>
              <w:jc w:val="right"/>
              <w:rPr>
                <w:rFonts w:ascii="Times New Roman" w:hAnsi="Times New Roman"/>
              </w:rPr>
            </w:pPr>
            <w:r w:rsidRPr="00023A4A">
              <w:rPr>
                <w:rFonts w:ascii="Calibri" w:hAnsi="Calibri"/>
                <w:color w:val="000000"/>
              </w:rPr>
              <w:t>18879</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9DEA89B" w14:textId="77777777" w:rsidR="000D1475" w:rsidRPr="00023A4A" w:rsidRDefault="000D1475" w:rsidP="000D1475">
            <w:pPr>
              <w:spacing w:before="0"/>
              <w:jc w:val="left"/>
              <w:rPr>
                <w:rFonts w:ascii="Times New Roman" w:hAnsi="Times New Roman"/>
              </w:rPr>
            </w:pPr>
            <w:r w:rsidRPr="00023A4A">
              <w:rPr>
                <w:rFonts w:ascii="Calibri" w:hAnsi="Calibri"/>
                <w:color w:val="000000"/>
              </w:rPr>
              <w:t>19456417</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DF732B4" w14:textId="77777777" w:rsidR="000D1475" w:rsidRPr="00023A4A" w:rsidRDefault="000D1475" w:rsidP="000D1475">
            <w:pPr>
              <w:spacing w:before="0"/>
              <w:jc w:val="left"/>
              <w:rPr>
                <w:rFonts w:ascii="Times New Roman" w:hAnsi="Times New Roman"/>
              </w:rPr>
            </w:pPr>
            <w:r w:rsidRPr="00023A4A">
              <w:rPr>
                <w:rFonts w:ascii="Calibri" w:hAnsi="Calibri"/>
              </w:rPr>
              <w:t xml:space="preserve">Provodnik P/F-50 </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F60E88D" w14:textId="77777777" w:rsidR="000D1475" w:rsidRPr="00023A4A" w:rsidRDefault="000D1475" w:rsidP="000D1475">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3C635CD"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60AC560" w14:textId="77777777" w:rsidR="000D1475" w:rsidRPr="00023A4A" w:rsidRDefault="000D1475" w:rsidP="000D1475">
            <w:pPr>
              <w:spacing w:before="0"/>
              <w:jc w:val="left"/>
              <w:rPr>
                <w:rFonts w:ascii="Times New Roman" w:hAnsi="Times New Roman"/>
              </w:rPr>
            </w:pPr>
            <w:r w:rsidRPr="00023A4A">
              <w:rPr>
                <w:rFonts w:ascii="Calibri" w:hAnsi="Calibri"/>
                <w:color w:val="000000"/>
              </w:rPr>
              <w:t>064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642CDC9" w14:textId="77777777" w:rsidR="000D1475" w:rsidRPr="00023A4A" w:rsidRDefault="000D1475" w:rsidP="000D1475">
            <w:pPr>
              <w:jc w:val="center"/>
            </w:pPr>
            <w:r w:rsidRPr="00023A4A">
              <w:rPr>
                <w:rFonts w:ascii="Calibri" w:hAnsi="Calibri"/>
                <w:color w:val="000000"/>
              </w:rPr>
              <w:t>m</w:t>
            </w:r>
          </w:p>
        </w:tc>
        <w:tc>
          <w:tcPr>
            <w:tcW w:w="596" w:type="dxa"/>
            <w:tcBorders>
              <w:top w:val="outset" w:sz="6" w:space="0" w:color="D0D7E5"/>
              <w:left w:val="outset" w:sz="6" w:space="0" w:color="D0D7E5"/>
              <w:bottom w:val="outset" w:sz="6" w:space="0" w:color="D0D7E5"/>
              <w:right w:val="outset" w:sz="6" w:space="0" w:color="D0D7E5"/>
            </w:tcBorders>
            <w:shd w:val="clear" w:color="auto" w:fill="FFFFFF"/>
          </w:tcPr>
          <w:p w14:paraId="7BDD9705" w14:textId="77777777" w:rsidR="000D1475" w:rsidRPr="00023A4A" w:rsidRDefault="000D1475" w:rsidP="000D1475">
            <w:pPr>
              <w:spacing w:before="0"/>
              <w:jc w:val="right"/>
              <w:rPr>
                <w:rFonts w:ascii="Times New Roman" w:hAnsi="Times New Roman"/>
              </w:rPr>
            </w:pPr>
            <w:r w:rsidRPr="00023A4A">
              <w:rPr>
                <w:rFonts w:ascii="Calibri" w:hAnsi="Calibri"/>
                <w:color w:val="000000"/>
              </w:rPr>
              <w:t>100</w:t>
            </w:r>
          </w:p>
        </w:tc>
        <w:tc>
          <w:tcPr>
            <w:tcW w:w="939" w:type="dxa"/>
            <w:tcBorders>
              <w:top w:val="outset" w:sz="6" w:space="0" w:color="D0D7E5"/>
              <w:left w:val="outset" w:sz="6" w:space="0" w:color="D0D7E5"/>
              <w:bottom w:val="outset" w:sz="6" w:space="0" w:color="D0D7E5"/>
              <w:right w:val="outset" w:sz="6" w:space="0" w:color="D0D7E5"/>
            </w:tcBorders>
            <w:shd w:val="clear" w:color="auto" w:fill="FFFFFF"/>
          </w:tcPr>
          <w:p w14:paraId="7EF79685"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B566852"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CED034E"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BA4A85E" w14:textId="77777777" w:rsidR="000D1475" w:rsidRPr="00023A4A" w:rsidRDefault="000D1475" w:rsidP="000D1475">
            <w:pPr>
              <w:spacing w:before="0"/>
              <w:jc w:val="right"/>
              <w:rPr>
                <w:rFonts w:ascii="Times New Roman" w:hAnsi="Times New Roman"/>
              </w:rPr>
            </w:pPr>
          </w:p>
        </w:tc>
      </w:tr>
      <w:tr w:rsidR="000D1475" w:rsidRPr="00023A4A" w14:paraId="263F140D"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611007DC" w14:textId="77777777" w:rsidR="000D1475" w:rsidRPr="00023A4A" w:rsidRDefault="000D1475" w:rsidP="00DF302A">
            <w:pPr>
              <w:pStyle w:val="ListParagraph"/>
              <w:numPr>
                <w:ilvl w:val="0"/>
                <w:numId w:val="43"/>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F0A5CB0" w14:textId="77777777" w:rsidR="000D1475" w:rsidRPr="00023A4A" w:rsidRDefault="000D1475" w:rsidP="000D1475">
            <w:pPr>
              <w:spacing w:before="0"/>
              <w:jc w:val="right"/>
              <w:rPr>
                <w:rFonts w:ascii="Times New Roman" w:hAnsi="Times New Roman"/>
              </w:rPr>
            </w:pPr>
            <w:r w:rsidRPr="00023A4A">
              <w:rPr>
                <w:rFonts w:ascii="Calibri" w:hAnsi="Calibri"/>
                <w:color w:val="000000"/>
              </w:rPr>
              <w:t>18835</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B9296A5" w14:textId="77777777" w:rsidR="000D1475" w:rsidRPr="00023A4A" w:rsidRDefault="000D1475" w:rsidP="000D1475">
            <w:pPr>
              <w:spacing w:before="0"/>
              <w:jc w:val="left"/>
              <w:rPr>
                <w:rFonts w:ascii="Times New Roman" w:hAnsi="Times New Roman"/>
              </w:rPr>
            </w:pPr>
            <w:r w:rsidRPr="00023A4A">
              <w:rPr>
                <w:rFonts w:ascii="Calibri" w:hAnsi="Calibri"/>
                <w:color w:val="000000"/>
              </w:rPr>
              <w:t>19450048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1A9EF17" w14:textId="77777777" w:rsidR="000D1475" w:rsidRPr="00023A4A" w:rsidRDefault="000D1475" w:rsidP="000D1475">
            <w:pPr>
              <w:spacing w:before="0"/>
              <w:jc w:val="left"/>
              <w:rPr>
                <w:rFonts w:ascii="Times New Roman" w:hAnsi="Times New Roman"/>
              </w:rPr>
            </w:pPr>
            <w:r w:rsidRPr="00023A4A">
              <w:rPr>
                <w:rFonts w:ascii="Calibri" w:hAnsi="Calibri"/>
              </w:rPr>
              <w:t xml:space="preserve">Provodnik P-4 </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F461335" w14:textId="77777777" w:rsidR="000D1475" w:rsidRPr="00023A4A" w:rsidRDefault="000D1475" w:rsidP="000D1475">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E5BA786"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D36C6A1" w14:textId="77777777" w:rsidR="000D1475" w:rsidRPr="00023A4A" w:rsidRDefault="000D1475" w:rsidP="000D1475">
            <w:pPr>
              <w:spacing w:before="0"/>
              <w:jc w:val="left"/>
              <w:rPr>
                <w:rFonts w:ascii="Times New Roman" w:hAnsi="Times New Roman"/>
              </w:rPr>
            </w:pPr>
            <w:r w:rsidRPr="00023A4A">
              <w:rPr>
                <w:rFonts w:ascii="Calibri" w:hAnsi="Calibri"/>
                <w:color w:val="000000"/>
              </w:rPr>
              <w:t>064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96EC735" w14:textId="77777777" w:rsidR="000D1475" w:rsidRPr="00023A4A" w:rsidRDefault="000D1475" w:rsidP="000D1475">
            <w:pPr>
              <w:jc w:val="center"/>
            </w:pPr>
            <w:r w:rsidRPr="00023A4A">
              <w:rPr>
                <w:rFonts w:ascii="Calibri" w:hAnsi="Calibri"/>
                <w:color w:val="000000"/>
              </w:rPr>
              <w:t>m</w:t>
            </w:r>
          </w:p>
        </w:tc>
        <w:tc>
          <w:tcPr>
            <w:tcW w:w="596" w:type="dxa"/>
            <w:tcBorders>
              <w:top w:val="outset" w:sz="6" w:space="0" w:color="D0D7E5"/>
              <w:left w:val="outset" w:sz="6" w:space="0" w:color="D0D7E5"/>
              <w:bottom w:val="outset" w:sz="6" w:space="0" w:color="D0D7E5"/>
              <w:right w:val="outset" w:sz="6" w:space="0" w:color="D0D7E5"/>
            </w:tcBorders>
            <w:shd w:val="clear" w:color="auto" w:fill="FFFFFF"/>
          </w:tcPr>
          <w:p w14:paraId="09DD295A" w14:textId="77777777" w:rsidR="000D1475" w:rsidRPr="00023A4A" w:rsidRDefault="000D1475" w:rsidP="000D1475">
            <w:pPr>
              <w:spacing w:before="0"/>
              <w:jc w:val="right"/>
              <w:rPr>
                <w:rFonts w:ascii="Times New Roman" w:hAnsi="Times New Roman"/>
              </w:rPr>
            </w:pPr>
            <w:r w:rsidRPr="00023A4A">
              <w:rPr>
                <w:rFonts w:ascii="Calibri" w:hAnsi="Calibri"/>
                <w:color w:val="000000"/>
              </w:rPr>
              <w:t>100</w:t>
            </w:r>
          </w:p>
        </w:tc>
        <w:tc>
          <w:tcPr>
            <w:tcW w:w="939" w:type="dxa"/>
            <w:tcBorders>
              <w:top w:val="outset" w:sz="6" w:space="0" w:color="D0D7E5"/>
              <w:left w:val="outset" w:sz="6" w:space="0" w:color="D0D7E5"/>
              <w:bottom w:val="outset" w:sz="6" w:space="0" w:color="D0D7E5"/>
              <w:right w:val="outset" w:sz="6" w:space="0" w:color="D0D7E5"/>
            </w:tcBorders>
            <w:shd w:val="clear" w:color="auto" w:fill="FFFFFF"/>
          </w:tcPr>
          <w:p w14:paraId="04882728"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652EB9D"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625EE2E"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82F3632" w14:textId="77777777" w:rsidR="000D1475" w:rsidRPr="00023A4A" w:rsidRDefault="000D1475" w:rsidP="000D1475">
            <w:pPr>
              <w:spacing w:before="0"/>
              <w:jc w:val="right"/>
              <w:rPr>
                <w:rFonts w:ascii="Times New Roman" w:hAnsi="Times New Roman"/>
              </w:rPr>
            </w:pPr>
          </w:p>
        </w:tc>
      </w:tr>
      <w:tr w:rsidR="000D1475" w:rsidRPr="00023A4A" w14:paraId="50070FCB"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5CF1022D" w14:textId="77777777" w:rsidR="000D1475" w:rsidRPr="00023A4A" w:rsidRDefault="000D1475" w:rsidP="00DF302A">
            <w:pPr>
              <w:pStyle w:val="ListParagraph"/>
              <w:numPr>
                <w:ilvl w:val="0"/>
                <w:numId w:val="43"/>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4ED4ED1" w14:textId="77777777" w:rsidR="000D1475" w:rsidRPr="00023A4A" w:rsidRDefault="000D1475" w:rsidP="000D1475">
            <w:pPr>
              <w:spacing w:before="0"/>
              <w:jc w:val="right"/>
              <w:rPr>
                <w:rFonts w:ascii="Times New Roman" w:hAnsi="Times New Roman"/>
              </w:rPr>
            </w:pPr>
            <w:r w:rsidRPr="00023A4A">
              <w:rPr>
                <w:rFonts w:ascii="Calibri" w:hAnsi="Calibri"/>
                <w:color w:val="000000"/>
              </w:rPr>
              <w:t>18940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EF572EE" w14:textId="77777777" w:rsidR="000D1475" w:rsidRPr="00023A4A" w:rsidRDefault="000D1475" w:rsidP="000D1475">
            <w:pPr>
              <w:spacing w:before="0"/>
              <w:jc w:val="left"/>
              <w:rPr>
                <w:rFonts w:ascii="Times New Roman" w:hAnsi="Times New Roman"/>
              </w:rPr>
            </w:pPr>
            <w:r w:rsidRPr="00023A4A">
              <w:rPr>
                <w:rFonts w:ascii="Calibri" w:hAnsi="Calibri"/>
                <w:color w:val="000000"/>
              </w:rPr>
              <w:t>P0050465</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946E77B" w14:textId="77777777" w:rsidR="000D1475" w:rsidRPr="00023A4A" w:rsidRDefault="000D1475" w:rsidP="000D1475">
            <w:pPr>
              <w:spacing w:before="0"/>
              <w:jc w:val="left"/>
              <w:rPr>
                <w:rFonts w:ascii="Times New Roman" w:hAnsi="Times New Roman"/>
              </w:rPr>
            </w:pPr>
            <w:r w:rsidRPr="00023A4A">
              <w:rPr>
                <w:rFonts w:ascii="Calibri" w:hAnsi="Calibri"/>
              </w:rPr>
              <w:t>Provodnik P/F 70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02B3D69" w14:textId="77777777" w:rsidR="000D1475" w:rsidRPr="00023A4A" w:rsidRDefault="000D1475" w:rsidP="000D1475">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5DFDC47"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81288A7" w14:textId="77777777" w:rsidR="000D1475" w:rsidRPr="00023A4A" w:rsidRDefault="000D1475" w:rsidP="000D1475">
            <w:pPr>
              <w:spacing w:before="0"/>
              <w:jc w:val="left"/>
              <w:rPr>
                <w:rFonts w:ascii="Times New Roman" w:hAnsi="Times New Roman"/>
              </w:rPr>
            </w:pPr>
            <w:r w:rsidRPr="00023A4A">
              <w:rPr>
                <w:rFonts w:ascii="Calibri" w:hAnsi="Calibri"/>
                <w:color w:val="000000"/>
              </w:rPr>
              <w:t>064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A11480E" w14:textId="77777777" w:rsidR="000D1475" w:rsidRPr="00023A4A" w:rsidRDefault="000D1475" w:rsidP="000D1475">
            <w:pPr>
              <w:jc w:val="center"/>
            </w:pPr>
            <w:r w:rsidRPr="00023A4A">
              <w:rPr>
                <w:rFonts w:ascii="Calibri" w:hAnsi="Calibri"/>
                <w:color w:val="000000"/>
              </w:rPr>
              <w:t>m</w:t>
            </w:r>
          </w:p>
        </w:tc>
        <w:tc>
          <w:tcPr>
            <w:tcW w:w="596" w:type="dxa"/>
            <w:tcBorders>
              <w:top w:val="outset" w:sz="6" w:space="0" w:color="D0D7E5"/>
              <w:left w:val="outset" w:sz="6" w:space="0" w:color="D0D7E5"/>
              <w:bottom w:val="outset" w:sz="6" w:space="0" w:color="D0D7E5"/>
              <w:right w:val="outset" w:sz="6" w:space="0" w:color="D0D7E5"/>
            </w:tcBorders>
            <w:shd w:val="clear" w:color="auto" w:fill="FFFFFF"/>
          </w:tcPr>
          <w:p w14:paraId="340635AD" w14:textId="77777777" w:rsidR="000D1475" w:rsidRPr="00023A4A" w:rsidRDefault="000D1475" w:rsidP="000D1475">
            <w:pPr>
              <w:spacing w:before="0"/>
              <w:jc w:val="right"/>
              <w:rPr>
                <w:rFonts w:ascii="Times New Roman" w:hAnsi="Times New Roman"/>
              </w:rPr>
            </w:pPr>
            <w:r w:rsidRPr="00023A4A">
              <w:rPr>
                <w:rFonts w:ascii="Calibri" w:hAnsi="Calibri"/>
                <w:color w:val="000000"/>
              </w:rPr>
              <w:t>100</w:t>
            </w:r>
          </w:p>
        </w:tc>
        <w:tc>
          <w:tcPr>
            <w:tcW w:w="939" w:type="dxa"/>
            <w:tcBorders>
              <w:top w:val="outset" w:sz="6" w:space="0" w:color="D0D7E5"/>
              <w:left w:val="outset" w:sz="6" w:space="0" w:color="D0D7E5"/>
              <w:bottom w:val="outset" w:sz="6" w:space="0" w:color="D0D7E5"/>
              <w:right w:val="outset" w:sz="6" w:space="0" w:color="D0D7E5"/>
            </w:tcBorders>
            <w:shd w:val="clear" w:color="auto" w:fill="FFFFFF"/>
          </w:tcPr>
          <w:p w14:paraId="6D45F999"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08554ED"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617C2C5"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897BBA8" w14:textId="77777777" w:rsidR="000D1475" w:rsidRPr="00023A4A" w:rsidRDefault="000D1475" w:rsidP="000D1475">
            <w:pPr>
              <w:spacing w:before="0"/>
              <w:jc w:val="right"/>
              <w:rPr>
                <w:rFonts w:ascii="Times New Roman" w:hAnsi="Times New Roman"/>
              </w:rPr>
            </w:pPr>
          </w:p>
        </w:tc>
      </w:tr>
      <w:tr w:rsidR="000D1475" w:rsidRPr="00023A4A" w14:paraId="205B1552"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39F5D0F0" w14:textId="77777777" w:rsidR="000D1475" w:rsidRPr="00023A4A" w:rsidRDefault="000D1475" w:rsidP="00DF302A">
            <w:pPr>
              <w:pStyle w:val="ListParagraph"/>
              <w:numPr>
                <w:ilvl w:val="0"/>
                <w:numId w:val="43"/>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65D5A23" w14:textId="77777777" w:rsidR="000D1475" w:rsidRPr="00023A4A" w:rsidRDefault="000D1475" w:rsidP="000D1475">
            <w:pPr>
              <w:spacing w:before="0"/>
              <w:jc w:val="right"/>
              <w:rPr>
                <w:rFonts w:ascii="Times New Roman" w:hAnsi="Times New Roman"/>
              </w:rPr>
            </w:pPr>
            <w:r w:rsidRPr="00023A4A">
              <w:rPr>
                <w:rFonts w:ascii="Calibri" w:hAnsi="Calibri"/>
                <w:color w:val="000000"/>
              </w:rPr>
              <w:t>18837</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657A71C" w14:textId="77777777" w:rsidR="000D1475" w:rsidRPr="00023A4A" w:rsidRDefault="000D1475" w:rsidP="000D1475">
            <w:pPr>
              <w:spacing w:before="0"/>
              <w:jc w:val="left"/>
              <w:rPr>
                <w:rFonts w:ascii="Times New Roman" w:hAnsi="Times New Roman"/>
              </w:rPr>
            </w:pPr>
            <w:r w:rsidRPr="00023A4A">
              <w:rPr>
                <w:rFonts w:ascii="Calibri" w:hAnsi="Calibri"/>
                <w:color w:val="000000"/>
              </w:rPr>
              <w:t>19450055</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BB2D86E" w14:textId="77777777" w:rsidR="000D1475" w:rsidRPr="00023A4A" w:rsidRDefault="000D1475" w:rsidP="000D1475">
            <w:pPr>
              <w:spacing w:before="0"/>
              <w:jc w:val="left"/>
              <w:rPr>
                <w:rFonts w:ascii="Times New Roman" w:hAnsi="Times New Roman"/>
              </w:rPr>
            </w:pPr>
            <w:r w:rsidRPr="00023A4A">
              <w:rPr>
                <w:rFonts w:ascii="Calibri" w:hAnsi="Calibri"/>
              </w:rPr>
              <w:t xml:space="preserve">Provodnik P-6 </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725C616" w14:textId="77777777" w:rsidR="000D1475" w:rsidRPr="00023A4A" w:rsidRDefault="000D1475" w:rsidP="000D1475">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F2CF076"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A11E118" w14:textId="77777777" w:rsidR="000D1475" w:rsidRPr="00023A4A" w:rsidRDefault="000D1475" w:rsidP="000D1475">
            <w:pPr>
              <w:spacing w:before="0"/>
              <w:jc w:val="left"/>
              <w:rPr>
                <w:rFonts w:ascii="Times New Roman" w:hAnsi="Times New Roman"/>
              </w:rPr>
            </w:pPr>
            <w:r w:rsidRPr="00023A4A">
              <w:rPr>
                <w:rFonts w:ascii="Calibri" w:hAnsi="Calibri"/>
                <w:color w:val="000000"/>
              </w:rPr>
              <w:t>064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AF523DF" w14:textId="77777777" w:rsidR="000D1475" w:rsidRPr="00023A4A" w:rsidRDefault="000D1475" w:rsidP="000D1475">
            <w:pPr>
              <w:jc w:val="center"/>
            </w:pPr>
            <w:r w:rsidRPr="00023A4A">
              <w:rPr>
                <w:rFonts w:ascii="Calibri" w:hAnsi="Calibri"/>
                <w:color w:val="000000"/>
              </w:rPr>
              <w:t>m</w:t>
            </w:r>
          </w:p>
        </w:tc>
        <w:tc>
          <w:tcPr>
            <w:tcW w:w="596" w:type="dxa"/>
            <w:tcBorders>
              <w:top w:val="outset" w:sz="6" w:space="0" w:color="D0D7E5"/>
              <w:left w:val="outset" w:sz="6" w:space="0" w:color="D0D7E5"/>
              <w:bottom w:val="outset" w:sz="6" w:space="0" w:color="D0D7E5"/>
              <w:right w:val="outset" w:sz="6" w:space="0" w:color="D0D7E5"/>
            </w:tcBorders>
            <w:shd w:val="clear" w:color="auto" w:fill="FFFFFF"/>
          </w:tcPr>
          <w:p w14:paraId="796DE6CB" w14:textId="77777777" w:rsidR="000D1475" w:rsidRPr="00023A4A" w:rsidRDefault="000D1475" w:rsidP="000D1475">
            <w:pPr>
              <w:spacing w:before="0"/>
              <w:jc w:val="right"/>
              <w:rPr>
                <w:rFonts w:ascii="Times New Roman" w:hAnsi="Times New Roman"/>
              </w:rPr>
            </w:pPr>
            <w:r w:rsidRPr="00023A4A">
              <w:rPr>
                <w:rFonts w:ascii="Calibri" w:hAnsi="Calibri"/>
                <w:color w:val="000000"/>
              </w:rPr>
              <w:t>100</w:t>
            </w:r>
          </w:p>
        </w:tc>
        <w:tc>
          <w:tcPr>
            <w:tcW w:w="939" w:type="dxa"/>
            <w:tcBorders>
              <w:top w:val="outset" w:sz="6" w:space="0" w:color="D0D7E5"/>
              <w:left w:val="outset" w:sz="6" w:space="0" w:color="D0D7E5"/>
              <w:bottom w:val="outset" w:sz="6" w:space="0" w:color="D0D7E5"/>
              <w:right w:val="outset" w:sz="6" w:space="0" w:color="D0D7E5"/>
            </w:tcBorders>
            <w:shd w:val="clear" w:color="auto" w:fill="FFFFFF"/>
          </w:tcPr>
          <w:p w14:paraId="083BF036"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E7B01D5"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0024DC0"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36DA4E2" w14:textId="77777777" w:rsidR="000D1475" w:rsidRPr="00023A4A" w:rsidRDefault="000D1475" w:rsidP="000D1475">
            <w:pPr>
              <w:spacing w:before="0"/>
              <w:jc w:val="right"/>
              <w:rPr>
                <w:rFonts w:ascii="Times New Roman" w:hAnsi="Times New Roman"/>
              </w:rPr>
            </w:pPr>
          </w:p>
        </w:tc>
      </w:tr>
      <w:tr w:rsidR="000D1475" w:rsidRPr="00023A4A" w14:paraId="64CAD03C"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614DAC80" w14:textId="77777777" w:rsidR="000D1475" w:rsidRPr="00023A4A" w:rsidRDefault="000D1475" w:rsidP="00DF302A">
            <w:pPr>
              <w:pStyle w:val="ListParagraph"/>
              <w:numPr>
                <w:ilvl w:val="0"/>
                <w:numId w:val="43"/>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BDF8FCD" w14:textId="77777777" w:rsidR="000D1475" w:rsidRPr="00023A4A" w:rsidRDefault="000D1475" w:rsidP="000D1475">
            <w:pPr>
              <w:spacing w:before="0"/>
              <w:jc w:val="right"/>
              <w:rPr>
                <w:rFonts w:ascii="Times New Roman" w:hAnsi="Times New Roman"/>
              </w:rPr>
            </w:pPr>
            <w:r w:rsidRPr="00023A4A">
              <w:rPr>
                <w:rFonts w:ascii="Calibri" w:hAnsi="Calibri"/>
                <w:color w:val="000000"/>
              </w:rPr>
              <w:t>18860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A9C9B7D" w14:textId="77777777" w:rsidR="000D1475" w:rsidRPr="00023A4A" w:rsidRDefault="000D1475" w:rsidP="000D1475">
            <w:pPr>
              <w:spacing w:before="0"/>
              <w:jc w:val="left"/>
              <w:rPr>
                <w:rFonts w:ascii="Times New Roman" w:hAnsi="Times New Roman"/>
              </w:rPr>
            </w:pPr>
            <w:r w:rsidRPr="00023A4A">
              <w:rPr>
                <w:rFonts w:ascii="Calibri" w:hAnsi="Calibri"/>
                <w:color w:val="000000"/>
              </w:rPr>
              <w:t>19456359</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505F987" w14:textId="77777777" w:rsidR="000D1475" w:rsidRPr="00023A4A" w:rsidRDefault="000D1475" w:rsidP="000D1475">
            <w:pPr>
              <w:spacing w:before="0"/>
              <w:jc w:val="left"/>
              <w:rPr>
                <w:rFonts w:ascii="Times New Roman" w:hAnsi="Times New Roman"/>
              </w:rPr>
            </w:pPr>
            <w:r w:rsidRPr="00023A4A">
              <w:rPr>
                <w:rFonts w:ascii="Calibri" w:hAnsi="Calibri"/>
              </w:rPr>
              <w:t>Provodnik P/F-2,5</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1429833" w14:textId="77777777" w:rsidR="000D1475" w:rsidRPr="00023A4A" w:rsidRDefault="000D1475" w:rsidP="000D1475">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2D57C38"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30B6A2F" w14:textId="77777777" w:rsidR="000D1475" w:rsidRPr="00023A4A" w:rsidRDefault="000D1475" w:rsidP="000D1475">
            <w:pPr>
              <w:spacing w:before="0"/>
              <w:jc w:val="left"/>
              <w:rPr>
                <w:rFonts w:ascii="Times New Roman" w:hAnsi="Times New Roman"/>
              </w:rPr>
            </w:pPr>
            <w:r w:rsidRPr="00023A4A">
              <w:rPr>
                <w:rFonts w:ascii="Calibri" w:hAnsi="Calibri"/>
                <w:color w:val="000000"/>
              </w:rPr>
              <w:t>064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7F53310" w14:textId="77777777" w:rsidR="000D1475" w:rsidRPr="00023A4A" w:rsidRDefault="000D1475" w:rsidP="000D1475">
            <w:pPr>
              <w:jc w:val="center"/>
            </w:pPr>
            <w:r w:rsidRPr="00023A4A">
              <w:rPr>
                <w:rFonts w:ascii="Calibri" w:hAnsi="Calibri"/>
                <w:color w:val="000000"/>
              </w:rPr>
              <w:t>m</w:t>
            </w:r>
          </w:p>
        </w:tc>
        <w:tc>
          <w:tcPr>
            <w:tcW w:w="596" w:type="dxa"/>
            <w:tcBorders>
              <w:top w:val="outset" w:sz="6" w:space="0" w:color="D0D7E5"/>
              <w:left w:val="outset" w:sz="6" w:space="0" w:color="D0D7E5"/>
              <w:bottom w:val="outset" w:sz="6" w:space="0" w:color="D0D7E5"/>
              <w:right w:val="outset" w:sz="6" w:space="0" w:color="D0D7E5"/>
            </w:tcBorders>
            <w:shd w:val="clear" w:color="auto" w:fill="FFFFFF"/>
          </w:tcPr>
          <w:p w14:paraId="44B4CA2D" w14:textId="77777777" w:rsidR="000D1475" w:rsidRPr="00023A4A" w:rsidRDefault="000D1475" w:rsidP="000D1475">
            <w:pPr>
              <w:spacing w:before="0"/>
              <w:jc w:val="right"/>
              <w:rPr>
                <w:rFonts w:ascii="Times New Roman" w:hAnsi="Times New Roman"/>
              </w:rPr>
            </w:pPr>
            <w:r w:rsidRPr="00023A4A">
              <w:rPr>
                <w:rFonts w:ascii="Calibri" w:hAnsi="Calibri"/>
                <w:color w:val="000000"/>
              </w:rPr>
              <w:t>1100</w:t>
            </w:r>
          </w:p>
        </w:tc>
        <w:tc>
          <w:tcPr>
            <w:tcW w:w="939" w:type="dxa"/>
            <w:tcBorders>
              <w:top w:val="outset" w:sz="6" w:space="0" w:color="D0D7E5"/>
              <w:left w:val="outset" w:sz="6" w:space="0" w:color="D0D7E5"/>
              <w:bottom w:val="outset" w:sz="6" w:space="0" w:color="D0D7E5"/>
              <w:right w:val="outset" w:sz="6" w:space="0" w:color="D0D7E5"/>
            </w:tcBorders>
            <w:shd w:val="clear" w:color="auto" w:fill="FFFFFF"/>
          </w:tcPr>
          <w:p w14:paraId="66BCF743"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A66BA26"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2004AD3"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04366C7" w14:textId="77777777" w:rsidR="000D1475" w:rsidRPr="00023A4A" w:rsidRDefault="000D1475" w:rsidP="000D1475">
            <w:pPr>
              <w:spacing w:before="0"/>
              <w:jc w:val="right"/>
              <w:rPr>
                <w:rFonts w:ascii="Times New Roman" w:hAnsi="Times New Roman"/>
              </w:rPr>
            </w:pPr>
          </w:p>
        </w:tc>
      </w:tr>
      <w:tr w:rsidR="000D1475" w:rsidRPr="00023A4A" w14:paraId="72E85CF9"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53A37605" w14:textId="77777777" w:rsidR="000D1475" w:rsidRPr="00023A4A" w:rsidRDefault="000D1475" w:rsidP="00DF302A">
            <w:pPr>
              <w:pStyle w:val="ListParagraph"/>
              <w:numPr>
                <w:ilvl w:val="0"/>
                <w:numId w:val="43"/>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0F3910E" w14:textId="77777777" w:rsidR="000D1475" w:rsidRPr="00023A4A" w:rsidRDefault="000D1475" w:rsidP="000D1475">
            <w:pPr>
              <w:spacing w:before="0"/>
              <w:jc w:val="right"/>
              <w:rPr>
                <w:rFonts w:ascii="Times New Roman" w:hAnsi="Times New Roman"/>
              </w:rPr>
            </w:pPr>
            <w:r w:rsidRPr="00023A4A">
              <w:rPr>
                <w:rFonts w:ascii="Calibri" w:hAnsi="Calibri"/>
                <w:color w:val="000000"/>
              </w:rPr>
              <w:t>18939</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B10ADDC" w14:textId="77777777" w:rsidR="000D1475" w:rsidRPr="00023A4A" w:rsidRDefault="000D1475" w:rsidP="000D1475">
            <w:pPr>
              <w:spacing w:before="0"/>
              <w:jc w:val="left"/>
              <w:rPr>
                <w:rFonts w:ascii="Times New Roman" w:hAnsi="Times New Roman"/>
              </w:rPr>
            </w:pPr>
            <w:r w:rsidRPr="00023A4A">
              <w:rPr>
                <w:rFonts w:ascii="Calibri" w:hAnsi="Calibri"/>
                <w:color w:val="000000"/>
              </w:rPr>
              <w:t>P0050464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9EAC0B7" w14:textId="77777777" w:rsidR="000D1475" w:rsidRPr="00023A4A" w:rsidRDefault="000D1475" w:rsidP="000D1475">
            <w:pPr>
              <w:spacing w:before="0"/>
              <w:jc w:val="left"/>
              <w:rPr>
                <w:rFonts w:ascii="Times New Roman" w:hAnsi="Times New Roman"/>
              </w:rPr>
            </w:pPr>
            <w:r w:rsidRPr="00023A4A">
              <w:rPr>
                <w:rFonts w:ascii="Calibri" w:hAnsi="Calibri"/>
              </w:rPr>
              <w:t xml:space="preserve">Provodnik P/F </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DF0069F" w14:textId="77777777" w:rsidR="000D1475" w:rsidRPr="00023A4A" w:rsidRDefault="000D1475" w:rsidP="000D1475">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C3AC8F1"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63BB4D2" w14:textId="77777777" w:rsidR="000D1475" w:rsidRPr="00023A4A" w:rsidRDefault="000D1475" w:rsidP="000D1475">
            <w:pPr>
              <w:spacing w:before="0"/>
              <w:jc w:val="left"/>
              <w:rPr>
                <w:rFonts w:ascii="Times New Roman" w:hAnsi="Times New Roman"/>
              </w:rPr>
            </w:pPr>
            <w:r w:rsidRPr="00023A4A">
              <w:rPr>
                <w:rFonts w:ascii="Calibri" w:hAnsi="Calibri"/>
                <w:color w:val="000000"/>
              </w:rPr>
              <w:t>064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B94AC16" w14:textId="77777777" w:rsidR="000D1475" w:rsidRPr="00023A4A" w:rsidRDefault="000D1475" w:rsidP="000D1475">
            <w:pPr>
              <w:jc w:val="center"/>
            </w:pPr>
            <w:r w:rsidRPr="00023A4A">
              <w:rPr>
                <w:rFonts w:ascii="Calibri" w:hAnsi="Calibri"/>
                <w:color w:val="000000"/>
              </w:rPr>
              <w:t>m</w:t>
            </w:r>
          </w:p>
        </w:tc>
        <w:tc>
          <w:tcPr>
            <w:tcW w:w="596" w:type="dxa"/>
            <w:tcBorders>
              <w:top w:val="outset" w:sz="6" w:space="0" w:color="D0D7E5"/>
              <w:left w:val="outset" w:sz="6" w:space="0" w:color="D0D7E5"/>
              <w:bottom w:val="outset" w:sz="6" w:space="0" w:color="D0D7E5"/>
              <w:right w:val="outset" w:sz="6" w:space="0" w:color="D0D7E5"/>
            </w:tcBorders>
            <w:shd w:val="clear" w:color="auto" w:fill="FFFFFF"/>
          </w:tcPr>
          <w:p w14:paraId="719AB2FD" w14:textId="77777777" w:rsidR="000D1475" w:rsidRPr="00023A4A" w:rsidRDefault="000D1475" w:rsidP="000D1475">
            <w:pPr>
              <w:spacing w:before="0"/>
              <w:jc w:val="right"/>
              <w:rPr>
                <w:rFonts w:ascii="Times New Roman" w:hAnsi="Times New Roman"/>
              </w:rPr>
            </w:pPr>
            <w:r w:rsidRPr="00023A4A">
              <w:rPr>
                <w:rFonts w:ascii="Calibri" w:hAnsi="Calibri"/>
                <w:color w:val="000000"/>
              </w:rPr>
              <w:t>100</w:t>
            </w:r>
          </w:p>
        </w:tc>
        <w:tc>
          <w:tcPr>
            <w:tcW w:w="939" w:type="dxa"/>
            <w:tcBorders>
              <w:top w:val="outset" w:sz="6" w:space="0" w:color="D0D7E5"/>
              <w:left w:val="outset" w:sz="6" w:space="0" w:color="D0D7E5"/>
              <w:bottom w:val="outset" w:sz="6" w:space="0" w:color="D0D7E5"/>
              <w:right w:val="outset" w:sz="6" w:space="0" w:color="D0D7E5"/>
            </w:tcBorders>
            <w:shd w:val="clear" w:color="auto" w:fill="FFFFFF"/>
          </w:tcPr>
          <w:p w14:paraId="56D17C6F"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D9F9726"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E766B11"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FF631FC" w14:textId="77777777" w:rsidR="000D1475" w:rsidRPr="00023A4A" w:rsidRDefault="000D1475" w:rsidP="000D1475">
            <w:pPr>
              <w:spacing w:before="0"/>
              <w:jc w:val="right"/>
              <w:rPr>
                <w:rFonts w:ascii="Times New Roman" w:hAnsi="Times New Roman"/>
              </w:rPr>
            </w:pPr>
          </w:p>
        </w:tc>
      </w:tr>
      <w:tr w:rsidR="000D1475" w:rsidRPr="00023A4A" w14:paraId="44B6E9CD"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5743A0C9" w14:textId="77777777" w:rsidR="000D1475" w:rsidRPr="00023A4A" w:rsidRDefault="000D1475" w:rsidP="00DF302A">
            <w:pPr>
              <w:pStyle w:val="ListParagraph"/>
              <w:numPr>
                <w:ilvl w:val="0"/>
                <w:numId w:val="43"/>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87C2140" w14:textId="77777777" w:rsidR="000D1475" w:rsidRPr="00023A4A" w:rsidRDefault="000D1475" w:rsidP="000D1475">
            <w:pPr>
              <w:spacing w:before="0"/>
              <w:jc w:val="right"/>
              <w:rPr>
                <w:rFonts w:ascii="Times New Roman" w:hAnsi="Times New Roman"/>
              </w:rPr>
            </w:pPr>
            <w:r w:rsidRPr="00023A4A">
              <w:rPr>
                <w:rFonts w:ascii="Calibri" w:hAnsi="Calibri"/>
                <w:color w:val="000000"/>
              </w:rPr>
              <w:t>18938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D14731C" w14:textId="77777777" w:rsidR="000D1475" w:rsidRPr="00023A4A" w:rsidRDefault="000D1475" w:rsidP="000D1475">
            <w:pPr>
              <w:spacing w:before="0"/>
              <w:jc w:val="left"/>
              <w:rPr>
                <w:rFonts w:ascii="Times New Roman" w:hAnsi="Times New Roman"/>
              </w:rPr>
            </w:pPr>
            <w:r w:rsidRPr="00023A4A">
              <w:rPr>
                <w:rFonts w:ascii="Calibri" w:hAnsi="Calibri"/>
                <w:color w:val="000000"/>
              </w:rPr>
              <w:t>P0050462</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490D15E" w14:textId="77777777" w:rsidR="000D1475" w:rsidRPr="00023A4A" w:rsidRDefault="000D1475" w:rsidP="000D1475">
            <w:pPr>
              <w:spacing w:before="0"/>
              <w:jc w:val="left"/>
              <w:rPr>
                <w:rFonts w:ascii="Times New Roman" w:hAnsi="Times New Roman"/>
              </w:rPr>
            </w:pPr>
            <w:r w:rsidRPr="00023A4A">
              <w:rPr>
                <w:rFonts w:ascii="Calibri" w:hAnsi="Calibri"/>
              </w:rPr>
              <w:t>Provodnik P/F 10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2BCAE9B" w14:textId="77777777" w:rsidR="000D1475" w:rsidRPr="00023A4A" w:rsidRDefault="000D1475" w:rsidP="000D1475">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B8357A2"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8C5CE32" w14:textId="77777777" w:rsidR="000D1475" w:rsidRPr="00023A4A" w:rsidRDefault="000D1475" w:rsidP="000D1475">
            <w:pPr>
              <w:spacing w:before="0"/>
              <w:jc w:val="left"/>
              <w:rPr>
                <w:rFonts w:ascii="Times New Roman" w:hAnsi="Times New Roman"/>
              </w:rPr>
            </w:pPr>
            <w:r w:rsidRPr="00023A4A">
              <w:rPr>
                <w:rFonts w:ascii="Calibri" w:hAnsi="Calibri"/>
                <w:color w:val="000000"/>
              </w:rPr>
              <w:t>064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7844708" w14:textId="77777777" w:rsidR="000D1475" w:rsidRPr="00023A4A" w:rsidRDefault="000D1475" w:rsidP="000D1475">
            <w:pPr>
              <w:jc w:val="center"/>
            </w:pPr>
            <w:r w:rsidRPr="00023A4A">
              <w:rPr>
                <w:rFonts w:ascii="Calibri" w:hAnsi="Calibri"/>
                <w:color w:val="000000"/>
              </w:rPr>
              <w:t>m</w:t>
            </w:r>
          </w:p>
        </w:tc>
        <w:tc>
          <w:tcPr>
            <w:tcW w:w="596" w:type="dxa"/>
            <w:tcBorders>
              <w:top w:val="outset" w:sz="6" w:space="0" w:color="D0D7E5"/>
              <w:left w:val="outset" w:sz="6" w:space="0" w:color="D0D7E5"/>
              <w:bottom w:val="outset" w:sz="6" w:space="0" w:color="D0D7E5"/>
              <w:right w:val="outset" w:sz="6" w:space="0" w:color="D0D7E5"/>
            </w:tcBorders>
            <w:shd w:val="clear" w:color="auto" w:fill="FFFFFF"/>
          </w:tcPr>
          <w:p w14:paraId="68A5C2D7" w14:textId="77777777" w:rsidR="000D1475" w:rsidRPr="00023A4A" w:rsidRDefault="000D1475" w:rsidP="000D1475">
            <w:pPr>
              <w:spacing w:before="0"/>
              <w:jc w:val="right"/>
              <w:rPr>
                <w:rFonts w:ascii="Times New Roman" w:hAnsi="Times New Roman"/>
              </w:rPr>
            </w:pPr>
            <w:r w:rsidRPr="00023A4A">
              <w:rPr>
                <w:rFonts w:ascii="Calibri" w:hAnsi="Calibri"/>
                <w:color w:val="000000"/>
              </w:rPr>
              <w:t>100</w:t>
            </w:r>
          </w:p>
        </w:tc>
        <w:tc>
          <w:tcPr>
            <w:tcW w:w="939" w:type="dxa"/>
            <w:tcBorders>
              <w:top w:val="outset" w:sz="6" w:space="0" w:color="D0D7E5"/>
              <w:left w:val="outset" w:sz="6" w:space="0" w:color="D0D7E5"/>
              <w:bottom w:val="outset" w:sz="6" w:space="0" w:color="D0D7E5"/>
              <w:right w:val="outset" w:sz="6" w:space="0" w:color="D0D7E5"/>
            </w:tcBorders>
            <w:shd w:val="clear" w:color="auto" w:fill="FFFFFF"/>
          </w:tcPr>
          <w:p w14:paraId="3A309024"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4168D57"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03941C3"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F9C92C2" w14:textId="77777777" w:rsidR="000D1475" w:rsidRPr="00023A4A" w:rsidRDefault="000D1475" w:rsidP="000D1475">
            <w:pPr>
              <w:spacing w:before="0"/>
              <w:jc w:val="right"/>
              <w:rPr>
                <w:rFonts w:ascii="Times New Roman" w:hAnsi="Times New Roman"/>
              </w:rPr>
            </w:pPr>
          </w:p>
        </w:tc>
      </w:tr>
      <w:tr w:rsidR="000D1475" w:rsidRPr="00023A4A" w14:paraId="4AA244C1"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383448B2" w14:textId="77777777" w:rsidR="000D1475" w:rsidRPr="00023A4A" w:rsidRDefault="000D1475" w:rsidP="00DF302A">
            <w:pPr>
              <w:pStyle w:val="ListParagraph"/>
              <w:numPr>
                <w:ilvl w:val="0"/>
                <w:numId w:val="43"/>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8D5ABBB" w14:textId="77777777" w:rsidR="000D1475" w:rsidRPr="00023A4A" w:rsidRDefault="000D1475" w:rsidP="000D1475">
            <w:pPr>
              <w:spacing w:before="0"/>
              <w:jc w:val="right"/>
              <w:rPr>
                <w:rFonts w:ascii="Times New Roman" w:hAnsi="Times New Roman"/>
              </w:rPr>
            </w:pPr>
            <w:r w:rsidRPr="00023A4A">
              <w:rPr>
                <w:rFonts w:ascii="Calibri" w:hAnsi="Calibri"/>
                <w:color w:val="000000"/>
              </w:rPr>
              <w:t>18820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82A0152" w14:textId="77777777" w:rsidR="000D1475" w:rsidRPr="00023A4A" w:rsidRDefault="000D1475" w:rsidP="000D1475">
            <w:pPr>
              <w:spacing w:before="0"/>
              <w:jc w:val="left"/>
              <w:rPr>
                <w:rFonts w:ascii="Times New Roman" w:hAnsi="Times New Roman"/>
              </w:rPr>
            </w:pPr>
            <w:r w:rsidRPr="00023A4A">
              <w:rPr>
                <w:rFonts w:ascii="Calibri" w:hAnsi="Calibri"/>
                <w:color w:val="000000"/>
              </w:rPr>
              <w:t>19456177</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E817F35" w14:textId="77777777" w:rsidR="000D1475" w:rsidRPr="00023A4A" w:rsidRDefault="000D1475" w:rsidP="000D1475">
            <w:pPr>
              <w:spacing w:before="0"/>
              <w:jc w:val="left"/>
              <w:rPr>
                <w:rFonts w:ascii="Times New Roman" w:hAnsi="Times New Roman"/>
              </w:rPr>
            </w:pPr>
            <w:r w:rsidRPr="00023A4A">
              <w:rPr>
                <w:rFonts w:ascii="Calibri" w:hAnsi="Calibri"/>
              </w:rPr>
              <w:t>Provodnik Si/F 1.5</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8F9D49F" w14:textId="77777777" w:rsidR="000D1475" w:rsidRPr="00023A4A" w:rsidRDefault="000D1475" w:rsidP="000D1475">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35E8C5D"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D3B92E5" w14:textId="77777777" w:rsidR="000D1475" w:rsidRPr="00023A4A" w:rsidRDefault="000D1475" w:rsidP="000D1475">
            <w:pPr>
              <w:spacing w:before="0"/>
              <w:jc w:val="left"/>
              <w:rPr>
                <w:rFonts w:ascii="Times New Roman" w:hAnsi="Times New Roman"/>
              </w:rPr>
            </w:pPr>
            <w:r w:rsidRPr="00023A4A">
              <w:rPr>
                <w:rFonts w:ascii="Calibri" w:hAnsi="Calibri"/>
                <w:color w:val="000000"/>
              </w:rPr>
              <w:t>064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17F1D22" w14:textId="77777777" w:rsidR="000D1475" w:rsidRPr="00023A4A" w:rsidRDefault="000D1475" w:rsidP="000D1475">
            <w:pPr>
              <w:jc w:val="center"/>
            </w:pPr>
            <w:r w:rsidRPr="00023A4A">
              <w:rPr>
                <w:rFonts w:ascii="Calibri" w:hAnsi="Calibri"/>
                <w:color w:val="000000"/>
              </w:rPr>
              <w:t>m</w:t>
            </w:r>
          </w:p>
        </w:tc>
        <w:tc>
          <w:tcPr>
            <w:tcW w:w="596" w:type="dxa"/>
            <w:tcBorders>
              <w:top w:val="outset" w:sz="6" w:space="0" w:color="D0D7E5"/>
              <w:left w:val="outset" w:sz="6" w:space="0" w:color="D0D7E5"/>
              <w:bottom w:val="outset" w:sz="6" w:space="0" w:color="D0D7E5"/>
              <w:right w:val="outset" w:sz="6" w:space="0" w:color="D0D7E5"/>
            </w:tcBorders>
            <w:shd w:val="clear" w:color="auto" w:fill="FFFFFF"/>
          </w:tcPr>
          <w:p w14:paraId="548D4ED5" w14:textId="77777777" w:rsidR="000D1475" w:rsidRPr="00023A4A" w:rsidRDefault="000D1475" w:rsidP="000D1475">
            <w:pPr>
              <w:spacing w:before="0"/>
              <w:jc w:val="right"/>
              <w:rPr>
                <w:rFonts w:ascii="Times New Roman" w:hAnsi="Times New Roman"/>
              </w:rPr>
            </w:pPr>
            <w:r w:rsidRPr="00023A4A">
              <w:rPr>
                <w:rFonts w:ascii="Calibri" w:hAnsi="Calibri"/>
                <w:color w:val="000000"/>
              </w:rPr>
              <w:t>800</w:t>
            </w:r>
          </w:p>
        </w:tc>
        <w:tc>
          <w:tcPr>
            <w:tcW w:w="939" w:type="dxa"/>
            <w:tcBorders>
              <w:top w:val="outset" w:sz="6" w:space="0" w:color="D0D7E5"/>
              <w:left w:val="outset" w:sz="6" w:space="0" w:color="D0D7E5"/>
              <w:bottom w:val="outset" w:sz="6" w:space="0" w:color="D0D7E5"/>
              <w:right w:val="outset" w:sz="6" w:space="0" w:color="D0D7E5"/>
            </w:tcBorders>
            <w:shd w:val="clear" w:color="auto" w:fill="FFFFFF"/>
          </w:tcPr>
          <w:p w14:paraId="4C162508"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8979414"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A187385"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7148E41" w14:textId="77777777" w:rsidR="000D1475" w:rsidRPr="00023A4A" w:rsidRDefault="000D1475" w:rsidP="000D1475">
            <w:pPr>
              <w:spacing w:before="0"/>
              <w:jc w:val="right"/>
              <w:rPr>
                <w:rFonts w:ascii="Times New Roman" w:hAnsi="Times New Roman"/>
              </w:rPr>
            </w:pPr>
          </w:p>
        </w:tc>
      </w:tr>
      <w:tr w:rsidR="000D1475" w:rsidRPr="00023A4A" w14:paraId="601D3099"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4E348497" w14:textId="77777777" w:rsidR="000D1475" w:rsidRPr="00023A4A" w:rsidRDefault="000D1475" w:rsidP="00DF302A">
            <w:pPr>
              <w:pStyle w:val="ListParagraph"/>
              <w:numPr>
                <w:ilvl w:val="0"/>
                <w:numId w:val="43"/>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FCF84F3" w14:textId="77777777" w:rsidR="000D1475" w:rsidRPr="00023A4A" w:rsidRDefault="000D1475" w:rsidP="000D1475">
            <w:pPr>
              <w:spacing w:before="0"/>
              <w:jc w:val="right"/>
              <w:rPr>
                <w:rFonts w:ascii="Times New Roman" w:hAnsi="Times New Roman"/>
              </w:rPr>
            </w:pPr>
            <w:r w:rsidRPr="00023A4A">
              <w:rPr>
                <w:rFonts w:ascii="Calibri" w:hAnsi="Calibri"/>
                <w:color w:val="000000"/>
              </w:rPr>
              <w:t>18831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72C2DED" w14:textId="77777777" w:rsidR="000D1475" w:rsidRPr="00023A4A" w:rsidRDefault="000D1475" w:rsidP="000D1475">
            <w:pPr>
              <w:spacing w:before="0"/>
              <w:jc w:val="left"/>
              <w:rPr>
                <w:rFonts w:ascii="Times New Roman" w:hAnsi="Times New Roman"/>
              </w:rPr>
            </w:pPr>
            <w:r w:rsidRPr="00023A4A">
              <w:rPr>
                <w:rFonts w:ascii="Calibri" w:hAnsi="Calibri"/>
                <w:color w:val="000000"/>
              </w:rPr>
              <w:t>19450030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4EABA29" w14:textId="77777777" w:rsidR="000D1475" w:rsidRPr="00023A4A" w:rsidRDefault="000D1475" w:rsidP="000D1475">
            <w:pPr>
              <w:spacing w:before="0"/>
              <w:jc w:val="left"/>
              <w:rPr>
                <w:rFonts w:ascii="Times New Roman" w:hAnsi="Times New Roman"/>
              </w:rPr>
            </w:pPr>
            <w:r w:rsidRPr="00023A4A">
              <w:rPr>
                <w:rFonts w:ascii="Calibri" w:hAnsi="Calibri"/>
              </w:rPr>
              <w:t xml:space="preserve">Provodnik  P-2,5 </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BF4814C" w14:textId="77777777" w:rsidR="000D1475" w:rsidRPr="00023A4A" w:rsidRDefault="000D1475" w:rsidP="000D1475">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E11289C"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34FC703" w14:textId="77777777" w:rsidR="000D1475" w:rsidRPr="00023A4A" w:rsidRDefault="000D1475" w:rsidP="000D1475">
            <w:pPr>
              <w:spacing w:before="0"/>
              <w:jc w:val="left"/>
              <w:rPr>
                <w:rFonts w:ascii="Times New Roman" w:hAnsi="Times New Roman"/>
              </w:rPr>
            </w:pPr>
            <w:r w:rsidRPr="00023A4A">
              <w:rPr>
                <w:rFonts w:ascii="Calibri" w:hAnsi="Calibri"/>
                <w:color w:val="000000"/>
              </w:rPr>
              <w:t>064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6926581" w14:textId="77777777" w:rsidR="000D1475" w:rsidRPr="00023A4A" w:rsidRDefault="000D1475" w:rsidP="000D1475">
            <w:pPr>
              <w:jc w:val="center"/>
            </w:pPr>
            <w:r w:rsidRPr="00023A4A">
              <w:rPr>
                <w:rFonts w:ascii="Calibri" w:hAnsi="Calibri"/>
                <w:color w:val="000000"/>
              </w:rPr>
              <w:t>m</w:t>
            </w:r>
          </w:p>
        </w:tc>
        <w:tc>
          <w:tcPr>
            <w:tcW w:w="596" w:type="dxa"/>
            <w:tcBorders>
              <w:top w:val="outset" w:sz="6" w:space="0" w:color="D0D7E5"/>
              <w:left w:val="outset" w:sz="6" w:space="0" w:color="D0D7E5"/>
              <w:bottom w:val="outset" w:sz="6" w:space="0" w:color="D0D7E5"/>
              <w:right w:val="outset" w:sz="6" w:space="0" w:color="D0D7E5"/>
            </w:tcBorders>
            <w:shd w:val="clear" w:color="auto" w:fill="FFFFFF"/>
          </w:tcPr>
          <w:p w14:paraId="594CCE2C" w14:textId="77777777" w:rsidR="000D1475" w:rsidRPr="00023A4A" w:rsidRDefault="000D1475" w:rsidP="000D1475">
            <w:pPr>
              <w:spacing w:before="0"/>
              <w:jc w:val="right"/>
              <w:rPr>
                <w:rFonts w:ascii="Times New Roman" w:hAnsi="Times New Roman"/>
              </w:rPr>
            </w:pPr>
            <w:r w:rsidRPr="00023A4A">
              <w:rPr>
                <w:rFonts w:ascii="Calibri" w:hAnsi="Calibri"/>
                <w:color w:val="000000"/>
              </w:rPr>
              <w:t>100</w:t>
            </w:r>
          </w:p>
        </w:tc>
        <w:tc>
          <w:tcPr>
            <w:tcW w:w="939" w:type="dxa"/>
            <w:tcBorders>
              <w:top w:val="outset" w:sz="6" w:space="0" w:color="D0D7E5"/>
              <w:left w:val="outset" w:sz="6" w:space="0" w:color="D0D7E5"/>
              <w:bottom w:val="outset" w:sz="6" w:space="0" w:color="D0D7E5"/>
              <w:right w:val="outset" w:sz="6" w:space="0" w:color="D0D7E5"/>
            </w:tcBorders>
            <w:shd w:val="clear" w:color="auto" w:fill="FFFFFF"/>
          </w:tcPr>
          <w:p w14:paraId="728E4353"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6B9C315"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F7DE741"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C1D6E4D" w14:textId="77777777" w:rsidR="000D1475" w:rsidRPr="00023A4A" w:rsidRDefault="000D1475" w:rsidP="000D1475">
            <w:pPr>
              <w:spacing w:before="0"/>
              <w:jc w:val="right"/>
              <w:rPr>
                <w:rFonts w:ascii="Times New Roman" w:hAnsi="Times New Roman"/>
              </w:rPr>
            </w:pPr>
          </w:p>
        </w:tc>
      </w:tr>
      <w:tr w:rsidR="000D1475" w:rsidRPr="00023A4A" w14:paraId="50A80D62"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5ADE595D" w14:textId="77777777" w:rsidR="000D1475" w:rsidRPr="00023A4A" w:rsidRDefault="000D1475" w:rsidP="00DF302A">
            <w:pPr>
              <w:pStyle w:val="ListParagraph"/>
              <w:numPr>
                <w:ilvl w:val="0"/>
                <w:numId w:val="43"/>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F172153" w14:textId="77777777" w:rsidR="000D1475" w:rsidRPr="00023A4A" w:rsidRDefault="000D1475" w:rsidP="000D1475">
            <w:pPr>
              <w:spacing w:before="0"/>
              <w:jc w:val="right"/>
              <w:rPr>
                <w:rFonts w:ascii="Times New Roman" w:hAnsi="Times New Roman"/>
              </w:rPr>
            </w:pPr>
            <w:r w:rsidRPr="00023A4A">
              <w:rPr>
                <w:rFonts w:ascii="Calibri" w:hAnsi="Calibri"/>
                <w:color w:val="000000"/>
              </w:rPr>
              <w:t>18854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5662D24" w14:textId="77777777" w:rsidR="000D1475" w:rsidRPr="00023A4A" w:rsidRDefault="000D1475" w:rsidP="000D1475">
            <w:pPr>
              <w:spacing w:before="0"/>
              <w:jc w:val="left"/>
              <w:rPr>
                <w:rFonts w:ascii="Times New Roman" w:hAnsi="Times New Roman"/>
              </w:rPr>
            </w:pPr>
            <w:r w:rsidRPr="00023A4A">
              <w:rPr>
                <w:rFonts w:ascii="Calibri" w:hAnsi="Calibri"/>
                <w:color w:val="000000"/>
              </w:rPr>
              <w:t>19456342</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BDE9C90" w14:textId="77777777" w:rsidR="000D1475" w:rsidRPr="00023A4A" w:rsidRDefault="000D1475" w:rsidP="000D1475">
            <w:pPr>
              <w:spacing w:before="0"/>
              <w:jc w:val="left"/>
              <w:rPr>
                <w:rFonts w:ascii="Times New Roman" w:hAnsi="Times New Roman"/>
              </w:rPr>
            </w:pPr>
            <w:r w:rsidRPr="00023A4A">
              <w:rPr>
                <w:rFonts w:ascii="Calibri" w:hAnsi="Calibri"/>
              </w:rPr>
              <w:t xml:space="preserve">Provodnik P/F-1,5 </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6291C07" w14:textId="77777777" w:rsidR="000D1475" w:rsidRPr="00023A4A" w:rsidRDefault="000D1475" w:rsidP="000D1475">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224F89B"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F6237C3" w14:textId="77777777" w:rsidR="000D1475" w:rsidRPr="00023A4A" w:rsidRDefault="000D1475" w:rsidP="000D1475">
            <w:pPr>
              <w:spacing w:before="0"/>
              <w:jc w:val="left"/>
              <w:rPr>
                <w:rFonts w:ascii="Times New Roman" w:hAnsi="Times New Roman"/>
              </w:rPr>
            </w:pPr>
            <w:r w:rsidRPr="00023A4A">
              <w:rPr>
                <w:rFonts w:ascii="Calibri" w:hAnsi="Calibri"/>
                <w:color w:val="000000"/>
              </w:rPr>
              <w:t>064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6020B6F" w14:textId="77777777" w:rsidR="000D1475" w:rsidRPr="00023A4A" w:rsidRDefault="000D1475" w:rsidP="000D1475">
            <w:pPr>
              <w:jc w:val="center"/>
            </w:pPr>
            <w:r w:rsidRPr="00023A4A">
              <w:rPr>
                <w:rFonts w:ascii="Calibri" w:hAnsi="Calibri"/>
                <w:color w:val="000000"/>
              </w:rPr>
              <w:t>m</w:t>
            </w:r>
          </w:p>
        </w:tc>
        <w:tc>
          <w:tcPr>
            <w:tcW w:w="596" w:type="dxa"/>
            <w:tcBorders>
              <w:top w:val="outset" w:sz="6" w:space="0" w:color="D0D7E5"/>
              <w:left w:val="outset" w:sz="6" w:space="0" w:color="D0D7E5"/>
              <w:bottom w:val="outset" w:sz="6" w:space="0" w:color="D0D7E5"/>
              <w:right w:val="outset" w:sz="6" w:space="0" w:color="D0D7E5"/>
            </w:tcBorders>
            <w:shd w:val="clear" w:color="auto" w:fill="FFFFFF"/>
          </w:tcPr>
          <w:p w14:paraId="077D61C4" w14:textId="77777777" w:rsidR="000D1475" w:rsidRPr="00023A4A" w:rsidRDefault="000D1475" w:rsidP="000D1475">
            <w:pPr>
              <w:spacing w:before="0"/>
              <w:jc w:val="right"/>
              <w:rPr>
                <w:rFonts w:ascii="Times New Roman" w:hAnsi="Times New Roman"/>
              </w:rPr>
            </w:pPr>
            <w:r w:rsidRPr="00023A4A">
              <w:rPr>
                <w:rFonts w:ascii="Calibri" w:hAnsi="Calibri"/>
                <w:color w:val="000000"/>
              </w:rPr>
              <w:t>1000</w:t>
            </w:r>
          </w:p>
        </w:tc>
        <w:tc>
          <w:tcPr>
            <w:tcW w:w="939" w:type="dxa"/>
            <w:tcBorders>
              <w:top w:val="outset" w:sz="6" w:space="0" w:color="D0D7E5"/>
              <w:left w:val="outset" w:sz="6" w:space="0" w:color="D0D7E5"/>
              <w:bottom w:val="outset" w:sz="6" w:space="0" w:color="D0D7E5"/>
              <w:right w:val="outset" w:sz="6" w:space="0" w:color="D0D7E5"/>
            </w:tcBorders>
            <w:shd w:val="clear" w:color="auto" w:fill="FFFFFF"/>
          </w:tcPr>
          <w:p w14:paraId="701C57C5"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A6009EB"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1693ED6"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D9C4FA3" w14:textId="77777777" w:rsidR="000D1475" w:rsidRPr="00023A4A" w:rsidRDefault="000D1475" w:rsidP="000D1475">
            <w:pPr>
              <w:spacing w:before="0"/>
              <w:jc w:val="right"/>
              <w:rPr>
                <w:rFonts w:ascii="Times New Roman" w:hAnsi="Times New Roman"/>
              </w:rPr>
            </w:pPr>
          </w:p>
        </w:tc>
      </w:tr>
      <w:tr w:rsidR="000D1475" w:rsidRPr="00023A4A" w14:paraId="29D1EFCD"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5A165B64" w14:textId="77777777" w:rsidR="000D1475" w:rsidRPr="00023A4A" w:rsidRDefault="000D1475" w:rsidP="00DF302A">
            <w:pPr>
              <w:pStyle w:val="ListParagraph"/>
              <w:numPr>
                <w:ilvl w:val="0"/>
                <w:numId w:val="43"/>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6BCEFA9" w14:textId="77777777" w:rsidR="000D1475" w:rsidRPr="00023A4A" w:rsidRDefault="000D1475" w:rsidP="000D1475">
            <w:pPr>
              <w:spacing w:before="0"/>
              <w:jc w:val="right"/>
              <w:rPr>
                <w:rFonts w:ascii="Times New Roman" w:hAnsi="Times New Roman"/>
              </w:rPr>
            </w:pPr>
            <w:r w:rsidRPr="00023A4A">
              <w:rPr>
                <w:rFonts w:ascii="Calibri" w:hAnsi="Calibri"/>
                <w:color w:val="000000"/>
              </w:rPr>
              <w:t>18960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942E230" w14:textId="77777777" w:rsidR="000D1475" w:rsidRPr="00023A4A" w:rsidRDefault="000D1475" w:rsidP="000D1475">
            <w:pPr>
              <w:spacing w:before="0"/>
              <w:jc w:val="left"/>
              <w:rPr>
                <w:rFonts w:ascii="Times New Roman" w:hAnsi="Times New Roman"/>
              </w:rPr>
            </w:pPr>
            <w:r w:rsidRPr="00023A4A">
              <w:rPr>
                <w:rFonts w:ascii="Calibri" w:hAnsi="Calibri"/>
                <w:color w:val="000000"/>
              </w:rPr>
              <w:t>19486083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5EC2354" w14:textId="77777777" w:rsidR="000D1475" w:rsidRPr="00023A4A" w:rsidRDefault="000D1475" w:rsidP="000D1475">
            <w:pPr>
              <w:spacing w:before="0"/>
              <w:jc w:val="left"/>
              <w:rPr>
                <w:rFonts w:ascii="Times New Roman" w:hAnsi="Times New Roman"/>
              </w:rPr>
            </w:pPr>
            <w:r w:rsidRPr="00023A4A">
              <w:rPr>
                <w:rFonts w:ascii="Calibri" w:hAnsi="Calibri"/>
              </w:rPr>
              <w:t xml:space="preserve">Kabl izolovan PVC masom PP00/Y-3x1,5 </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F1429D3" w14:textId="77777777" w:rsidR="000D1475" w:rsidRPr="00023A4A" w:rsidRDefault="000D1475" w:rsidP="000D1475">
            <w:pPr>
              <w:spacing w:before="0" w:after="24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3957B77"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8AE48B7" w14:textId="77777777" w:rsidR="000D1475" w:rsidRPr="00023A4A" w:rsidRDefault="000D1475" w:rsidP="000D1475">
            <w:pPr>
              <w:spacing w:before="0"/>
              <w:jc w:val="left"/>
              <w:rPr>
                <w:rFonts w:ascii="Times New Roman" w:hAnsi="Times New Roman"/>
              </w:rPr>
            </w:pPr>
            <w:r w:rsidRPr="00023A4A">
              <w:rPr>
                <w:rFonts w:ascii="Calibri" w:hAnsi="Calibri"/>
                <w:color w:val="000000"/>
              </w:rPr>
              <w:t>064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1286F12" w14:textId="77777777" w:rsidR="000D1475" w:rsidRPr="00023A4A" w:rsidRDefault="000D1475" w:rsidP="000D1475">
            <w:pPr>
              <w:jc w:val="center"/>
            </w:pPr>
            <w:r w:rsidRPr="00023A4A">
              <w:rPr>
                <w:rFonts w:ascii="Calibri" w:hAnsi="Calibri"/>
                <w:color w:val="000000"/>
              </w:rPr>
              <w:t>m</w:t>
            </w:r>
          </w:p>
        </w:tc>
        <w:tc>
          <w:tcPr>
            <w:tcW w:w="596" w:type="dxa"/>
            <w:tcBorders>
              <w:top w:val="outset" w:sz="6" w:space="0" w:color="D0D7E5"/>
              <w:left w:val="outset" w:sz="6" w:space="0" w:color="D0D7E5"/>
              <w:bottom w:val="outset" w:sz="6" w:space="0" w:color="D0D7E5"/>
              <w:right w:val="outset" w:sz="6" w:space="0" w:color="D0D7E5"/>
            </w:tcBorders>
            <w:shd w:val="clear" w:color="auto" w:fill="FFFFFF"/>
          </w:tcPr>
          <w:p w14:paraId="5739D02B" w14:textId="77777777" w:rsidR="000D1475" w:rsidRPr="00023A4A" w:rsidRDefault="000D1475" w:rsidP="000D1475">
            <w:pPr>
              <w:spacing w:before="0"/>
              <w:jc w:val="right"/>
              <w:rPr>
                <w:rFonts w:ascii="Times New Roman" w:hAnsi="Times New Roman"/>
              </w:rPr>
            </w:pPr>
            <w:r w:rsidRPr="00023A4A">
              <w:rPr>
                <w:rFonts w:ascii="Calibri" w:hAnsi="Calibri"/>
                <w:color w:val="000000"/>
              </w:rPr>
              <w:t>900</w:t>
            </w:r>
          </w:p>
        </w:tc>
        <w:tc>
          <w:tcPr>
            <w:tcW w:w="939" w:type="dxa"/>
            <w:tcBorders>
              <w:top w:val="outset" w:sz="6" w:space="0" w:color="D0D7E5"/>
              <w:left w:val="outset" w:sz="6" w:space="0" w:color="D0D7E5"/>
              <w:bottom w:val="outset" w:sz="6" w:space="0" w:color="D0D7E5"/>
              <w:right w:val="outset" w:sz="6" w:space="0" w:color="D0D7E5"/>
            </w:tcBorders>
            <w:shd w:val="clear" w:color="auto" w:fill="FFFFFF"/>
          </w:tcPr>
          <w:p w14:paraId="5FF3D829"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8B8953B"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C41C755"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288EBFC" w14:textId="77777777" w:rsidR="000D1475" w:rsidRPr="00023A4A" w:rsidRDefault="000D1475" w:rsidP="000D1475">
            <w:pPr>
              <w:spacing w:before="0"/>
              <w:jc w:val="right"/>
              <w:rPr>
                <w:rFonts w:ascii="Times New Roman" w:hAnsi="Times New Roman"/>
              </w:rPr>
            </w:pPr>
          </w:p>
        </w:tc>
      </w:tr>
      <w:tr w:rsidR="000D1475" w:rsidRPr="00023A4A" w14:paraId="1182F0DB"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75E9495C" w14:textId="77777777" w:rsidR="000D1475" w:rsidRPr="00023A4A" w:rsidRDefault="000D1475" w:rsidP="00DF302A">
            <w:pPr>
              <w:pStyle w:val="ListParagraph"/>
              <w:numPr>
                <w:ilvl w:val="0"/>
                <w:numId w:val="43"/>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1B04FFA" w14:textId="77777777" w:rsidR="000D1475" w:rsidRPr="00023A4A" w:rsidRDefault="000D1475" w:rsidP="000D1475">
            <w:pPr>
              <w:spacing w:before="0"/>
              <w:jc w:val="right"/>
              <w:rPr>
                <w:rFonts w:ascii="Times New Roman" w:hAnsi="Times New Roman"/>
              </w:rPr>
            </w:pPr>
            <w:r w:rsidRPr="00023A4A">
              <w:rPr>
                <w:rFonts w:ascii="Calibri" w:hAnsi="Calibri"/>
                <w:color w:val="000000"/>
              </w:rPr>
              <w:t>18883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3F8DF8C" w14:textId="77777777" w:rsidR="000D1475" w:rsidRPr="00023A4A" w:rsidRDefault="000D1475" w:rsidP="000D1475">
            <w:pPr>
              <w:spacing w:before="0"/>
              <w:jc w:val="left"/>
              <w:rPr>
                <w:rFonts w:ascii="Times New Roman" w:hAnsi="Times New Roman"/>
              </w:rPr>
            </w:pPr>
            <w:r w:rsidRPr="00023A4A">
              <w:rPr>
                <w:rFonts w:ascii="Calibri" w:hAnsi="Calibri"/>
                <w:color w:val="000000"/>
              </w:rPr>
              <w:t>19456425</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DA4BA66" w14:textId="77777777" w:rsidR="000D1475" w:rsidRPr="00023A4A" w:rsidRDefault="000D1475" w:rsidP="000D1475">
            <w:pPr>
              <w:spacing w:before="0"/>
              <w:jc w:val="left"/>
              <w:rPr>
                <w:rFonts w:ascii="Times New Roman" w:hAnsi="Times New Roman"/>
              </w:rPr>
            </w:pPr>
            <w:r w:rsidRPr="00023A4A">
              <w:rPr>
                <w:rFonts w:ascii="Calibri" w:hAnsi="Calibri"/>
              </w:rPr>
              <w:t xml:space="preserve">Provodnik P/F-70 </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38FD244" w14:textId="77777777" w:rsidR="000D1475" w:rsidRPr="00023A4A" w:rsidRDefault="000D1475" w:rsidP="000D1475">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F82543F"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5E6AAAF" w14:textId="77777777" w:rsidR="000D1475" w:rsidRPr="00023A4A" w:rsidRDefault="000D1475" w:rsidP="000D1475">
            <w:pPr>
              <w:spacing w:before="0"/>
              <w:jc w:val="left"/>
              <w:rPr>
                <w:rFonts w:ascii="Times New Roman" w:hAnsi="Times New Roman"/>
              </w:rPr>
            </w:pPr>
            <w:r w:rsidRPr="00023A4A">
              <w:rPr>
                <w:rFonts w:ascii="Calibri" w:hAnsi="Calibri"/>
                <w:color w:val="000000"/>
              </w:rPr>
              <w:t>070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D2EE572" w14:textId="77777777" w:rsidR="000D1475" w:rsidRPr="00023A4A" w:rsidRDefault="000D1475" w:rsidP="000D1475">
            <w:pPr>
              <w:jc w:val="center"/>
            </w:pPr>
            <w:r w:rsidRPr="00023A4A">
              <w:rPr>
                <w:rFonts w:ascii="Calibri" w:hAnsi="Calibri"/>
                <w:color w:val="000000"/>
              </w:rPr>
              <w:t>m</w:t>
            </w:r>
          </w:p>
        </w:tc>
        <w:tc>
          <w:tcPr>
            <w:tcW w:w="596" w:type="dxa"/>
            <w:tcBorders>
              <w:top w:val="outset" w:sz="6" w:space="0" w:color="D0D7E5"/>
              <w:left w:val="outset" w:sz="6" w:space="0" w:color="D0D7E5"/>
              <w:bottom w:val="outset" w:sz="6" w:space="0" w:color="D0D7E5"/>
              <w:right w:val="outset" w:sz="6" w:space="0" w:color="D0D7E5"/>
            </w:tcBorders>
            <w:shd w:val="clear" w:color="auto" w:fill="FFFFFF"/>
          </w:tcPr>
          <w:p w14:paraId="6B253980" w14:textId="77777777" w:rsidR="000D1475" w:rsidRPr="00023A4A" w:rsidRDefault="000D1475" w:rsidP="000D1475">
            <w:pPr>
              <w:spacing w:before="0"/>
              <w:jc w:val="right"/>
              <w:rPr>
                <w:rFonts w:ascii="Times New Roman" w:hAnsi="Times New Roman"/>
              </w:rPr>
            </w:pPr>
            <w:r w:rsidRPr="00023A4A">
              <w:rPr>
                <w:rFonts w:ascii="Calibri" w:hAnsi="Calibri"/>
                <w:color w:val="000000"/>
              </w:rPr>
              <w:t>200</w:t>
            </w:r>
          </w:p>
        </w:tc>
        <w:tc>
          <w:tcPr>
            <w:tcW w:w="939" w:type="dxa"/>
            <w:tcBorders>
              <w:top w:val="outset" w:sz="6" w:space="0" w:color="D0D7E5"/>
              <w:left w:val="outset" w:sz="6" w:space="0" w:color="D0D7E5"/>
              <w:bottom w:val="outset" w:sz="6" w:space="0" w:color="D0D7E5"/>
              <w:right w:val="outset" w:sz="6" w:space="0" w:color="D0D7E5"/>
            </w:tcBorders>
            <w:shd w:val="clear" w:color="auto" w:fill="FFFFFF"/>
          </w:tcPr>
          <w:p w14:paraId="0E1BE3B5"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EFB4223"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8251912"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23FB801" w14:textId="77777777" w:rsidR="000D1475" w:rsidRPr="00023A4A" w:rsidRDefault="000D1475" w:rsidP="000D1475">
            <w:pPr>
              <w:spacing w:before="0"/>
              <w:jc w:val="right"/>
              <w:rPr>
                <w:rFonts w:ascii="Times New Roman" w:hAnsi="Times New Roman"/>
              </w:rPr>
            </w:pPr>
          </w:p>
        </w:tc>
      </w:tr>
      <w:tr w:rsidR="000D1475" w:rsidRPr="00023A4A" w14:paraId="5E1C375F"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675ECA03" w14:textId="77777777" w:rsidR="000D1475" w:rsidRPr="00023A4A" w:rsidRDefault="000D1475" w:rsidP="00DF302A">
            <w:pPr>
              <w:pStyle w:val="ListParagraph"/>
              <w:numPr>
                <w:ilvl w:val="0"/>
                <w:numId w:val="43"/>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A78C7BB" w14:textId="77777777" w:rsidR="000D1475" w:rsidRPr="00023A4A" w:rsidRDefault="000D1475" w:rsidP="000D1475">
            <w:pPr>
              <w:spacing w:before="0"/>
              <w:jc w:val="right"/>
              <w:rPr>
                <w:rFonts w:ascii="Times New Roman" w:hAnsi="Times New Roman"/>
              </w:rPr>
            </w:pPr>
            <w:r w:rsidRPr="00023A4A">
              <w:rPr>
                <w:rFonts w:ascii="Calibri" w:hAnsi="Calibri"/>
                <w:color w:val="000000"/>
              </w:rPr>
              <w:t>18865</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6932753" w14:textId="77777777" w:rsidR="000D1475" w:rsidRPr="00023A4A" w:rsidRDefault="000D1475" w:rsidP="000D1475">
            <w:pPr>
              <w:spacing w:before="0"/>
              <w:jc w:val="left"/>
              <w:rPr>
                <w:rFonts w:ascii="Times New Roman" w:hAnsi="Times New Roman"/>
              </w:rPr>
            </w:pPr>
            <w:r w:rsidRPr="00023A4A">
              <w:rPr>
                <w:rFonts w:ascii="Calibri" w:hAnsi="Calibri"/>
                <w:color w:val="000000"/>
              </w:rPr>
              <w:t>19456367</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658858E" w14:textId="77777777" w:rsidR="000D1475" w:rsidRPr="00023A4A" w:rsidRDefault="000D1475" w:rsidP="000D1475">
            <w:pPr>
              <w:spacing w:before="0"/>
              <w:jc w:val="left"/>
              <w:rPr>
                <w:rFonts w:ascii="Times New Roman" w:hAnsi="Times New Roman"/>
              </w:rPr>
            </w:pPr>
            <w:r w:rsidRPr="00023A4A">
              <w:rPr>
                <w:rFonts w:ascii="Calibri" w:hAnsi="Calibri"/>
              </w:rPr>
              <w:t xml:space="preserve">Provodnik P/F-4 </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D08495D" w14:textId="77777777" w:rsidR="000D1475" w:rsidRPr="00023A4A" w:rsidRDefault="000D1475" w:rsidP="000D1475">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1F35824"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F893160" w14:textId="77777777" w:rsidR="000D1475" w:rsidRPr="00023A4A" w:rsidRDefault="000D1475" w:rsidP="000D1475">
            <w:pPr>
              <w:spacing w:before="0"/>
              <w:jc w:val="left"/>
              <w:rPr>
                <w:rFonts w:ascii="Times New Roman" w:hAnsi="Times New Roman"/>
              </w:rPr>
            </w:pPr>
            <w:r w:rsidRPr="00023A4A">
              <w:rPr>
                <w:rFonts w:ascii="Calibri" w:hAnsi="Calibri"/>
                <w:color w:val="000000"/>
              </w:rPr>
              <w:t>073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D37F09E" w14:textId="77777777" w:rsidR="000D1475" w:rsidRPr="00023A4A" w:rsidRDefault="000D1475" w:rsidP="000D1475">
            <w:pPr>
              <w:jc w:val="center"/>
            </w:pPr>
            <w:r w:rsidRPr="00023A4A">
              <w:rPr>
                <w:rFonts w:ascii="Calibri" w:hAnsi="Calibri"/>
                <w:color w:val="000000"/>
              </w:rPr>
              <w:t>m</w:t>
            </w:r>
          </w:p>
        </w:tc>
        <w:tc>
          <w:tcPr>
            <w:tcW w:w="596" w:type="dxa"/>
            <w:tcBorders>
              <w:top w:val="outset" w:sz="6" w:space="0" w:color="D0D7E5"/>
              <w:left w:val="outset" w:sz="6" w:space="0" w:color="D0D7E5"/>
              <w:bottom w:val="outset" w:sz="6" w:space="0" w:color="D0D7E5"/>
              <w:right w:val="outset" w:sz="6" w:space="0" w:color="D0D7E5"/>
            </w:tcBorders>
            <w:shd w:val="clear" w:color="auto" w:fill="FFFFFF"/>
          </w:tcPr>
          <w:p w14:paraId="06168E7B" w14:textId="77777777" w:rsidR="000D1475" w:rsidRPr="00023A4A" w:rsidRDefault="000D1475" w:rsidP="000D1475">
            <w:pPr>
              <w:spacing w:before="0"/>
              <w:jc w:val="right"/>
              <w:rPr>
                <w:rFonts w:ascii="Times New Roman" w:hAnsi="Times New Roman"/>
              </w:rPr>
            </w:pPr>
            <w:r w:rsidRPr="00023A4A">
              <w:rPr>
                <w:rFonts w:ascii="Calibri" w:hAnsi="Calibri"/>
                <w:color w:val="000000"/>
              </w:rPr>
              <w:t>400</w:t>
            </w:r>
          </w:p>
        </w:tc>
        <w:tc>
          <w:tcPr>
            <w:tcW w:w="939" w:type="dxa"/>
            <w:tcBorders>
              <w:top w:val="outset" w:sz="6" w:space="0" w:color="D0D7E5"/>
              <w:left w:val="outset" w:sz="6" w:space="0" w:color="D0D7E5"/>
              <w:bottom w:val="outset" w:sz="6" w:space="0" w:color="D0D7E5"/>
              <w:right w:val="outset" w:sz="6" w:space="0" w:color="D0D7E5"/>
            </w:tcBorders>
            <w:shd w:val="clear" w:color="auto" w:fill="FFFFFF"/>
          </w:tcPr>
          <w:p w14:paraId="2A64B730"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4D4703F"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4E3097D"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4EFC9C3" w14:textId="77777777" w:rsidR="000D1475" w:rsidRPr="00023A4A" w:rsidRDefault="000D1475" w:rsidP="000D1475">
            <w:pPr>
              <w:spacing w:before="0"/>
              <w:jc w:val="right"/>
              <w:rPr>
                <w:rFonts w:ascii="Times New Roman" w:hAnsi="Times New Roman"/>
              </w:rPr>
            </w:pPr>
          </w:p>
        </w:tc>
      </w:tr>
      <w:tr w:rsidR="000D1475" w:rsidRPr="00023A4A" w14:paraId="34852FB0"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7B85292D" w14:textId="77777777" w:rsidR="000D1475" w:rsidRPr="00023A4A" w:rsidRDefault="000D1475" w:rsidP="00DF302A">
            <w:pPr>
              <w:pStyle w:val="ListParagraph"/>
              <w:numPr>
                <w:ilvl w:val="0"/>
                <w:numId w:val="43"/>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E89923E" w14:textId="77777777" w:rsidR="000D1475" w:rsidRPr="00023A4A" w:rsidRDefault="000D1475" w:rsidP="000D1475">
            <w:pPr>
              <w:spacing w:before="0"/>
              <w:jc w:val="right"/>
              <w:rPr>
                <w:rFonts w:ascii="Times New Roman" w:hAnsi="Times New Roman"/>
              </w:rPr>
            </w:pPr>
            <w:r w:rsidRPr="00023A4A">
              <w:rPr>
                <w:rFonts w:ascii="Calibri" w:hAnsi="Calibri"/>
                <w:color w:val="000000"/>
              </w:rPr>
              <w:t>18892</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EBC27C5" w14:textId="77777777" w:rsidR="000D1475" w:rsidRPr="00023A4A" w:rsidRDefault="000D1475" w:rsidP="000D1475">
            <w:pPr>
              <w:spacing w:before="0"/>
              <w:jc w:val="left"/>
              <w:rPr>
                <w:rFonts w:ascii="Times New Roman" w:hAnsi="Times New Roman"/>
              </w:rPr>
            </w:pPr>
            <w:r w:rsidRPr="00023A4A">
              <w:rPr>
                <w:rFonts w:ascii="Calibri" w:hAnsi="Calibri"/>
                <w:color w:val="000000"/>
              </w:rPr>
              <w:t>19457225</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34E82D6" w14:textId="77777777" w:rsidR="000D1475" w:rsidRPr="00023A4A" w:rsidRDefault="000D1475" w:rsidP="000D1475">
            <w:pPr>
              <w:spacing w:before="0"/>
              <w:jc w:val="left"/>
              <w:rPr>
                <w:rFonts w:ascii="Times New Roman" w:hAnsi="Times New Roman"/>
              </w:rPr>
            </w:pPr>
            <w:r w:rsidRPr="00023A4A">
              <w:rPr>
                <w:rFonts w:ascii="Calibri" w:hAnsi="Calibri"/>
              </w:rPr>
              <w:t xml:space="preserve">Kabl izolovan PP/L 3x2,5 </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5FE3685" w14:textId="77777777" w:rsidR="000D1475" w:rsidRPr="00023A4A" w:rsidRDefault="000D1475" w:rsidP="000D1475">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47E3994"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9738B26" w14:textId="77777777" w:rsidR="000D1475" w:rsidRPr="00023A4A" w:rsidRDefault="000D1475" w:rsidP="000D1475">
            <w:pPr>
              <w:spacing w:before="0"/>
              <w:jc w:val="left"/>
              <w:rPr>
                <w:rFonts w:ascii="Times New Roman" w:hAnsi="Times New Roman"/>
              </w:rPr>
            </w:pPr>
            <w:r w:rsidRPr="00023A4A">
              <w:rPr>
                <w:rFonts w:ascii="Calibri" w:hAnsi="Calibri"/>
                <w:color w:val="000000"/>
              </w:rPr>
              <w:t>073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0AE2D55" w14:textId="77777777" w:rsidR="000D1475" w:rsidRPr="00023A4A" w:rsidRDefault="000D1475" w:rsidP="000D1475">
            <w:pPr>
              <w:jc w:val="center"/>
            </w:pPr>
            <w:r w:rsidRPr="00023A4A">
              <w:rPr>
                <w:rFonts w:ascii="Calibri" w:hAnsi="Calibri"/>
                <w:color w:val="000000"/>
              </w:rPr>
              <w:t>m</w:t>
            </w:r>
          </w:p>
        </w:tc>
        <w:tc>
          <w:tcPr>
            <w:tcW w:w="596" w:type="dxa"/>
            <w:tcBorders>
              <w:top w:val="outset" w:sz="6" w:space="0" w:color="D0D7E5"/>
              <w:left w:val="outset" w:sz="6" w:space="0" w:color="D0D7E5"/>
              <w:bottom w:val="outset" w:sz="6" w:space="0" w:color="D0D7E5"/>
              <w:right w:val="outset" w:sz="6" w:space="0" w:color="D0D7E5"/>
            </w:tcBorders>
            <w:shd w:val="clear" w:color="auto" w:fill="FFFFFF"/>
          </w:tcPr>
          <w:p w14:paraId="150E11E3" w14:textId="77777777" w:rsidR="000D1475" w:rsidRPr="00023A4A" w:rsidRDefault="000D1475" w:rsidP="000D1475">
            <w:pPr>
              <w:spacing w:before="0"/>
              <w:jc w:val="right"/>
              <w:rPr>
                <w:rFonts w:ascii="Times New Roman" w:hAnsi="Times New Roman"/>
              </w:rPr>
            </w:pPr>
            <w:r w:rsidRPr="00023A4A">
              <w:rPr>
                <w:rFonts w:ascii="Calibri" w:hAnsi="Calibri"/>
                <w:color w:val="000000"/>
              </w:rPr>
              <w:t>100</w:t>
            </w:r>
          </w:p>
        </w:tc>
        <w:tc>
          <w:tcPr>
            <w:tcW w:w="939" w:type="dxa"/>
            <w:tcBorders>
              <w:top w:val="outset" w:sz="6" w:space="0" w:color="D0D7E5"/>
              <w:left w:val="outset" w:sz="6" w:space="0" w:color="D0D7E5"/>
              <w:bottom w:val="outset" w:sz="6" w:space="0" w:color="D0D7E5"/>
              <w:right w:val="outset" w:sz="6" w:space="0" w:color="D0D7E5"/>
            </w:tcBorders>
            <w:shd w:val="clear" w:color="auto" w:fill="FFFFFF"/>
          </w:tcPr>
          <w:p w14:paraId="57D0FC8B"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7753A7D"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75186A8"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DA7AC2E" w14:textId="77777777" w:rsidR="000D1475" w:rsidRPr="00023A4A" w:rsidRDefault="000D1475" w:rsidP="000D1475">
            <w:pPr>
              <w:spacing w:before="0"/>
              <w:jc w:val="right"/>
              <w:rPr>
                <w:rFonts w:ascii="Times New Roman" w:hAnsi="Times New Roman"/>
              </w:rPr>
            </w:pPr>
          </w:p>
        </w:tc>
      </w:tr>
      <w:tr w:rsidR="000D1475" w:rsidRPr="00023A4A" w14:paraId="19C29E77"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748337A5" w14:textId="77777777" w:rsidR="000D1475" w:rsidRPr="00023A4A" w:rsidRDefault="000D1475" w:rsidP="00DF302A">
            <w:pPr>
              <w:pStyle w:val="ListParagraph"/>
              <w:numPr>
                <w:ilvl w:val="0"/>
                <w:numId w:val="43"/>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8FAA46F" w14:textId="77777777" w:rsidR="000D1475" w:rsidRPr="00023A4A" w:rsidRDefault="000D1475" w:rsidP="000D1475">
            <w:pPr>
              <w:spacing w:before="0"/>
              <w:jc w:val="right"/>
              <w:rPr>
                <w:rFonts w:ascii="Times New Roman" w:hAnsi="Times New Roman"/>
              </w:rPr>
            </w:pPr>
            <w:r w:rsidRPr="00023A4A">
              <w:rPr>
                <w:rFonts w:ascii="Calibri" w:hAnsi="Calibri"/>
                <w:color w:val="000000"/>
              </w:rPr>
              <w:t>18876</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2831AF3" w14:textId="77777777" w:rsidR="000D1475" w:rsidRPr="00023A4A" w:rsidRDefault="000D1475" w:rsidP="000D1475">
            <w:pPr>
              <w:spacing w:before="0"/>
              <w:jc w:val="left"/>
              <w:rPr>
                <w:rFonts w:ascii="Times New Roman" w:hAnsi="Times New Roman"/>
              </w:rPr>
            </w:pPr>
            <w:r w:rsidRPr="00023A4A">
              <w:rPr>
                <w:rFonts w:ascii="Calibri" w:hAnsi="Calibri"/>
                <w:color w:val="000000"/>
              </w:rPr>
              <w:t>19456391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AADDA4F" w14:textId="77777777" w:rsidR="000D1475" w:rsidRPr="00023A4A" w:rsidRDefault="000D1475" w:rsidP="000D1475">
            <w:pPr>
              <w:spacing w:before="0"/>
              <w:jc w:val="left"/>
              <w:rPr>
                <w:rFonts w:ascii="Times New Roman" w:hAnsi="Times New Roman"/>
              </w:rPr>
            </w:pPr>
            <w:r w:rsidRPr="00023A4A">
              <w:rPr>
                <w:rFonts w:ascii="Calibri" w:hAnsi="Calibri"/>
              </w:rPr>
              <w:t xml:space="preserve">Provodnik P/F-16 </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A9CD041" w14:textId="77777777" w:rsidR="000D1475" w:rsidRPr="00023A4A" w:rsidRDefault="000D1475" w:rsidP="000D1475">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CEE395D"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A1B5FE6" w14:textId="77777777" w:rsidR="000D1475" w:rsidRPr="00023A4A" w:rsidRDefault="000D1475" w:rsidP="000D1475">
            <w:pPr>
              <w:spacing w:before="0"/>
              <w:jc w:val="left"/>
              <w:rPr>
                <w:rFonts w:ascii="Times New Roman" w:hAnsi="Times New Roman"/>
              </w:rPr>
            </w:pPr>
            <w:r w:rsidRPr="00023A4A">
              <w:rPr>
                <w:rFonts w:ascii="Calibri" w:hAnsi="Calibri"/>
                <w:color w:val="000000"/>
              </w:rPr>
              <w:t>073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73B06D3" w14:textId="77777777" w:rsidR="000D1475" w:rsidRPr="00023A4A" w:rsidRDefault="000D1475" w:rsidP="000D1475">
            <w:pPr>
              <w:jc w:val="center"/>
            </w:pPr>
            <w:r w:rsidRPr="00023A4A">
              <w:rPr>
                <w:rFonts w:ascii="Calibri" w:hAnsi="Calibri"/>
                <w:color w:val="000000"/>
              </w:rPr>
              <w:t>m</w:t>
            </w:r>
          </w:p>
        </w:tc>
        <w:tc>
          <w:tcPr>
            <w:tcW w:w="596" w:type="dxa"/>
            <w:tcBorders>
              <w:top w:val="outset" w:sz="6" w:space="0" w:color="D0D7E5"/>
              <w:left w:val="outset" w:sz="6" w:space="0" w:color="D0D7E5"/>
              <w:bottom w:val="outset" w:sz="6" w:space="0" w:color="D0D7E5"/>
              <w:right w:val="outset" w:sz="6" w:space="0" w:color="D0D7E5"/>
            </w:tcBorders>
            <w:shd w:val="clear" w:color="auto" w:fill="FFFFFF"/>
          </w:tcPr>
          <w:p w14:paraId="7E818153" w14:textId="77777777" w:rsidR="000D1475" w:rsidRPr="00023A4A" w:rsidRDefault="000D1475" w:rsidP="000D1475">
            <w:pPr>
              <w:spacing w:before="0"/>
              <w:jc w:val="right"/>
              <w:rPr>
                <w:rFonts w:ascii="Times New Roman" w:hAnsi="Times New Roman"/>
              </w:rPr>
            </w:pPr>
            <w:r w:rsidRPr="00023A4A">
              <w:rPr>
                <w:rFonts w:ascii="Calibri" w:hAnsi="Calibri"/>
                <w:color w:val="000000"/>
              </w:rPr>
              <w:t>300</w:t>
            </w:r>
          </w:p>
        </w:tc>
        <w:tc>
          <w:tcPr>
            <w:tcW w:w="939" w:type="dxa"/>
            <w:tcBorders>
              <w:top w:val="outset" w:sz="6" w:space="0" w:color="D0D7E5"/>
              <w:left w:val="outset" w:sz="6" w:space="0" w:color="D0D7E5"/>
              <w:bottom w:val="outset" w:sz="6" w:space="0" w:color="D0D7E5"/>
              <w:right w:val="outset" w:sz="6" w:space="0" w:color="D0D7E5"/>
            </w:tcBorders>
            <w:shd w:val="clear" w:color="auto" w:fill="FFFFFF"/>
          </w:tcPr>
          <w:p w14:paraId="494B4197"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720222F"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6CC473B"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5D57A52" w14:textId="77777777" w:rsidR="000D1475" w:rsidRPr="00023A4A" w:rsidRDefault="000D1475" w:rsidP="000D1475">
            <w:pPr>
              <w:spacing w:before="0"/>
              <w:jc w:val="right"/>
              <w:rPr>
                <w:rFonts w:ascii="Times New Roman" w:hAnsi="Times New Roman"/>
              </w:rPr>
            </w:pPr>
          </w:p>
        </w:tc>
      </w:tr>
      <w:tr w:rsidR="000D1475" w:rsidRPr="00023A4A" w14:paraId="0B0C2863"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5A460CAD" w14:textId="77777777" w:rsidR="000D1475" w:rsidRPr="00023A4A" w:rsidRDefault="000D1475" w:rsidP="00DF302A">
            <w:pPr>
              <w:pStyle w:val="ListParagraph"/>
              <w:numPr>
                <w:ilvl w:val="0"/>
                <w:numId w:val="43"/>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C6133B2" w14:textId="77777777" w:rsidR="000D1475" w:rsidRPr="00023A4A" w:rsidRDefault="000D1475" w:rsidP="000D1475">
            <w:pPr>
              <w:spacing w:before="0"/>
              <w:jc w:val="right"/>
              <w:rPr>
                <w:rFonts w:ascii="Times New Roman" w:hAnsi="Times New Roman"/>
              </w:rPr>
            </w:pPr>
            <w:r w:rsidRPr="00023A4A">
              <w:rPr>
                <w:rFonts w:ascii="Calibri" w:hAnsi="Calibri"/>
                <w:color w:val="000000"/>
              </w:rPr>
              <w:t>18943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8090E41" w14:textId="77777777" w:rsidR="000D1475" w:rsidRPr="00023A4A" w:rsidRDefault="000D1475" w:rsidP="000D1475">
            <w:pPr>
              <w:spacing w:before="0"/>
              <w:jc w:val="left"/>
              <w:rPr>
                <w:rFonts w:ascii="Times New Roman" w:hAnsi="Times New Roman"/>
              </w:rPr>
            </w:pPr>
            <w:r w:rsidRPr="00023A4A">
              <w:rPr>
                <w:rFonts w:ascii="Calibri" w:hAnsi="Calibri"/>
                <w:color w:val="000000"/>
              </w:rPr>
              <w:t>19477009</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E749E3F" w14:textId="77777777" w:rsidR="000D1475" w:rsidRPr="00023A4A" w:rsidRDefault="000D1475" w:rsidP="000D1475">
            <w:pPr>
              <w:spacing w:before="0"/>
              <w:jc w:val="left"/>
              <w:rPr>
                <w:rFonts w:ascii="Times New Roman" w:hAnsi="Times New Roman"/>
              </w:rPr>
            </w:pPr>
            <w:r w:rsidRPr="00023A4A">
              <w:rPr>
                <w:rFonts w:ascii="Calibri" w:hAnsi="Calibri"/>
              </w:rPr>
              <w:t>Kabl izolovan PVC masom PP/J-Y 3x1,5</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AE78710" w14:textId="77777777" w:rsidR="000D1475" w:rsidRPr="00023A4A" w:rsidRDefault="000D1475" w:rsidP="000D1475">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F356926"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F0FA5DA" w14:textId="77777777" w:rsidR="000D1475" w:rsidRPr="00023A4A" w:rsidRDefault="000D1475" w:rsidP="000D1475">
            <w:pPr>
              <w:spacing w:before="0"/>
              <w:jc w:val="left"/>
              <w:rPr>
                <w:rFonts w:ascii="Times New Roman" w:hAnsi="Times New Roman"/>
              </w:rPr>
            </w:pPr>
            <w:r w:rsidRPr="00023A4A">
              <w:rPr>
                <w:rFonts w:ascii="Calibri" w:hAnsi="Calibri"/>
                <w:color w:val="000000"/>
              </w:rPr>
              <w:t>073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65A8E3C" w14:textId="77777777" w:rsidR="000D1475" w:rsidRPr="00023A4A" w:rsidRDefault="000D1475" w:rsidP="000D1475">
            <w:pPr>
              <w:jc w:val="center"/>
            </w:pPr>
            <w:r w:rsidRPr="00023A4A">
              <w:rPr>
                <w:rFonts w:ascii="Calibri" w:hAnsi="Calibri"/>
                <w:color w:val="000000"/>
              </w:rPr>
              <w:t>m</w:t>
            </w:r>
          </w:p>
        </w:tc>
        <w:tc>
          <w:tcPr>
            <w:tcW w:w="596" w:type="dxa"/>
            <w:tcBorders>
              <w:top w:val="outset" w:sz="6" w:space="0" w:color="D0D7E5"/>
              <w:left w:val="outset" w:sz="6" w:space="0" w:color="D0D7E5"/>
              <w:bottom w:val="outset" w:sz="6" w:space="0" w:color="D0D7E5"/>
              <w:right w:val="outset" w:sz="6" w:space="0" w:color="D0D7E5"/>
            </w:tcBorders>
            <w:shd w:val="clear" w:color="auto" w:fill="FFFFFF"/>
          </w:tcPr>
          <w:p w14:paraId="0B0F7F2C" w14:textId="77777777" w:rsidR="000D1475" w:rsidRPr="00023A4A" w:rsidRDefault="000D1475" w:rsidP="000D1475">
            <w:pPr>
              <w:spacing w:before="0"/>
              <w:jc w:val="right"/>
              <w:rPr>
                <w:rFonts w:ascii="Times New Roman" w:hAnsi="Times New Roman"/>
              </w:rPr>
            </w:pPr>
            <w:r w:rsidRPr="00023A4A">
              <w:rPr>
                <w:rFonts w:ascii="Calibri" w:hAnsi="Calibri"/>
                <w:color w:val="000000"/>
              </w:rPr>
              <w:t>100</w:t>
            </w:r>
          </w:p>
        </w:tc>
        <w:tc>
          <w:tcPr>
            <w:tcW w:w="939" w:type="dxa"/>
            <w:tcBorders>
              <w:top w:val="outset" w:sz="6" w:space="0" w:color="D0D7E5"/>
              <w:left w:val="outset" w:sz="6" w:space="0" w:color="D0D7E5"/>
              <w:bottom w:val="outset" w:sz="6" w:space="0" w:color="D0D7E5"/>
              <w:right w:val="outset" w:sz="6" w:space="0" w:color="D0D7E5"/>
            </w:tcBorders>
            <w:shd w:val="clear" w:color="auto" w:fill="FFFFFF"/>
          </w:tcPr>
          <w:p w14:paraId="6C8E79B2"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0DFA324"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E827120"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D3A9252" w14:textId="77777777" w:rsidR="000D1475" w:rsidRPr="00023A4A" w:rsidRDefault="000D1475" w:rsidP="000D1475">
            <w:pPr>
              <w:spacing w:before="0"/>
              <w:jc w:val="right"/>
              <w:rPr>
                <w:rFonts w:ascii="Times New Roman" w:hAnsi="Times New Roman"/>
              </w:rPr>
            </w:pPr>
          </w:p>
        </w:tc>
      </w:tr>
      <w:tr w:rsidR="000D1475" w:rsidRPr="00023A4A" w14:paraId="4CE7569A"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6C761436" w14:textId="77777777" w:rsidR="000D1475" w:rsidRPr="00023A4A" w:rsidRDefault="000D1475" w:rsidP="00DF302A">
            <w:pPr>
              <w:pStyle w:val="ListParagraph"/>
              <w:numPr>
                <w:ilvl w:val="0"/>
                <w:numId w:val="43"/>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8F248F1" w14:textId="77777777" w:rsidR="000D1475" w:rsidRPr="00023A4A" w:rsidRDefault="000D1475" w:rsidP="000D1475">
            <w:pPr>
              <w:spacing w:before="0"/>
              <w:jc w:val="right"/>
              <w:rPr>
                <w:rFonts w:ascii="Times New Roman" w:hAnsi="Times New Roman"/>
              </w:rPr>
            </w:pPr>
            <w:r w:rsidRPr="00023A4A">
              <w:rPr>
                <w:rFonts w:ascii="Calibri" w:hAnsi="Calibri"/>
                <w:color w:val="000000"/>
              </w:rPr>
              <w:t>18904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1E4F9A0" w14:textId="77777777" w:rsidR="000D1475" w:rsidRPr="00023A4A" w:rsidRDefault="000D1475" w:rsidP="000D1475">
            <w:pPr>
              <w:spacing w:before="0"/>
              <w:jc w:val="left"/>
              <w:rPr>
                <w:rFonts w:ascii="Times New Roman" w:hAnsi="Times New Roman"/>
              </w:rPr>
            </w:pPr>
            <w:r w:rsidRPr="00023A4A">
              <w:rPr>
                <w:rFonts w:ascii="Calibri" w:hAnsi="Calibri"/>
                <w:color w:val="000000"/>
              </w:rPr>
              <w:t>19475045</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849522E" w14:textId="77777777" w:rsidR="000D1475" w:rsidRPr="00023A4A" w:rsidRDefault="000D1475" w:rsidP="000D1475">
            <w:pPr>
              <w:spacing w:before="0"/>
              <w:jc w:val="left"/>
              <w:rPr>
                <w:rFonts w:ascii="Times New Roman" w:hAnsi="Times New Roman"/>
              </w:rPr>
            </w:pPr>
            <w:r w:rsidRPr="00023A4A">
              <w:rPr>
                <w:rFonts w:ascii="Calibri" w:hAnsi="Calibri"/>
              </w:rPr>
              <w:t xml:space="preserve">Kabl izolovan PP/J 2x1,5 </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FE28D80" w14:textId="77777777" w:rsidR="000D1475" w:rsidRPr="00023A4A" w:rsidRDefault="000D1475" w:rsidP="000D1475">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15B125D"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DDC295E" w14:textId="77777777" w:rsidR="000D1475" w:rsidRPr="00023A4A" w:rsidRDefault="000D1475" w:rsidP="000D1475">
            <w:pPr>
              <w:spacing w:before="0"/>
              <w:jc w:val="left"/>
              <w:rPr>
                <w:rFonts w:ascii="Times New Roman" w:hAnsi="Times New Roman"/>
              </w:rPr>
            </w:pPr>
            <w:r w:rsidRPr="00023A4A">
              <w:rPr>
                <w:rFonts w:ascii="Calibri" w:hAnsi="Calibri"/>
                <w:color w:val="000000"/>
              </w:rPr>
              <w:t>073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22BBBBD" w14:textId="77777777" w:rsidR="000D1475" w:rsidRPr="00023A4A" w:rsidRDefault="000D1475" w:rsidP="000D1475">
            <w:pPr>
              <w:jc w:val="center"/>
            </w:pPr>
            <w:r w:rsidRPr="00023A4A">
              <w:rPr>
                <w:rFonts w:ascii="Calibri" w:hAnsi="Calibri"/>
                <w:color w:val="000000"/>
              </w:rPr>
              <w:t>m</w:t>
            </w:r>
          </w:p>
        </w:tc>
        <w:tc>
          <w:tcPr>
            <w:tcW w:w="596" w:type="dxa"/>
            <w:tcBorders>
              <w:top w:val="outset" w:sz="6" w:space="0" w:color="D0D7E5"/>
              <w:left w:val="outset" w:sz="6" w:space="0" w:color="D0D7E5"/>
              <w:bottom w:val="outset" w:sz="6" w:space="0" w:color="D0D7E5"/>
              <w:right w:val="outset" w:sz="6" w:space="0" w:color="D0D7E5"/>
            </w:tcBorders>
            <w:shd w:val="clear" w:color="auto" w:fill="FFFFFF"/>
          </w:tcPr>
          <w:p w14:paraId="02CE16AC" w14:textId="77777777" w:rsidR="000D1475" w:rsidRPr="00023A4A" w:rsidRDefault="000D1475" w:rsidP="000D1475">
            <w:pPr>
              <w:spacing w:before="0"/>
              <w:jc w:val="right"/>
              <w:rPr>
                <w:rFonts w:ascii="Times New Roman" w:hAnsi="Times New Roman"/>
              </w:rPr>
            </w:pPr>
            <w:r w:rsidRPr="00023A4A">
              <w:rPr>
                <w:rFonts w:ascii="Calibri" w:hAnsi="Calibri"/>
                <w:color w:val="000000"/>
              </w:rPr>
              <w:t>100</w:t>
            </w:r>
          </w:p>
        </w:tc>
        <w:tc>
          <w:tcPr>
            <w:tcW w:w="939" w:type="dxa"/>
            <w:tcBorders>
              <w:top w:val="outset" w:sz="6" w:space="0" w:color="D0D7E5"/>
              <w:left w:val="outset" w:sz="6" w:space="0" w:color="D0D7E5"/>
              <w:bottom w:val="outset" w:sz="6" w:space="0" w:color="D0D7E5"/>
              <w:right w:val="outset" w:sz="6" w:space="0" w:color="D0D7E5"/>
            </w:tcBorders>
            <w:shd w:val="clear" w:color="auto" w:fill="FFFFFF"/>
          </w:tcPr>
          <w:p w14:paraId="37486784"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FB7F66D"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F75A6FC"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F940742" w14:textId="77777777" w:rsidR="000D1475" w:rsidRPr="00023A4A" w:rsidRDefault="000D1475" w:rsidP="000D1475">
            <w:pPr>
              <w:spacing w:before="0"/>
              <w:jc w:val="right"/>
              <w:rPr>
                <w:rFonts w:ascii="Times New Roman" w:hAnsi="Times New Roman"/>
              </w:rPr>
            </w:pPr>
          </w:p>
        </w:tc>
      </w:tr>
      <w:tr w:rsidR="000D1475" w:rsidRPr="00023A4A" w14:paraId="4D61CE94"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61F233CD" w14:textId="77777777" w:rsidR="000D1475" w:rsidRPr="00023A4A" w:rsidRDefault="000D1475" w:rsidP="00DF302A">
            <w:pPr>
              <w:pStyle w:val="ListParagraph"/>
              <w:numPr>
                <w:ilvl w:val="0"/>
                <w:numId w:val="43"/>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3BA21DB" w14:textId="77777777" w:rsidR="000D1475" w:rsidRPr="00023A4A" w:rsidRDefault="000D1475" w:rsidP="000D1475">
            <w:pPr>
              <w:spacing w:before="0"/>
              <w:jc w:val="right"/>
              <w:rPr>
                <w:rFonts w:ascii="Times New Roman" w:hAnsi="Times New Roman"/>
              </w:rPr>
            </w:pPr>
            <w:r w:rsidRPr="00023A4A">
              <w:rPr>
                <w:rFonts w:ascii="Calibri" w:hAnsi="Calibri"/>
                <w:color w:val="000000"/>
              </w:rPr>
              <w:t>18849</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6B194FE" w14:textId="77777777" w:rsidR="000D1475" w:rsidRPr="00023A4A" w:rsidRDefault="000D1475" w:rsidP="000D1475">
            <w:pPr>
              <w:spacing w:before="0"/>
              <w:jc w:val="left"/>
              <w:rPr>
                <w:rFonts w:ascii="Times New Roman" w:hAnsi="Times New Roman"/>
              </w:rPr>
            </w:pPr>
            <w:r w:rsidRPr="00023A4A">
              <w:rPr>
                <w:rFonts w:ascii="Calibri" w:hAnsi="Calibri"/>
                <w:color w:val="000000"/>
              </w:rPr>
              <w:t>19455963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5ADA439" w14:textId="77777777" w:rsidR="000D1475" w:rsidRPr="00023A4A" w:rsidRDefault="000D1475" w:rsidP="000D1475">
            <w:pPr>
              <w:spacing w:before="0"/>
              <w:jc w:val="left"/>
              <w:rPr>
                <w:rFonts w:ascii="Times New Roman" w:hAnsi="Times New Roman"/>
              </w:rPr>
            </w:pPr>
            <w:r w:rsidRPr="00023A4A">
              <w:rPr>
                <w:rFonts w:ascii="Calibri" w:hAnsi="Calibri"/>
              </w:rPr>
              <w:t xml:space="preserve">Provodnik Si/F-4 </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181F148" w14:textId="77777777" w:rsidR="000D1475" w:rsidRPr="00023A4A" w:rsidRDefault="000D1475" w:rsidP="000D1475">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1121113"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D25EF67" w14:textId="77777777" w:rsidR="000D1475" w:rsidRPr="00023A4A" w:rsidRDefault="000D1475" w:rsidP="000D1475">
            <w:pPr>
              <w:spacing w:before="0"/>
              <w:jc w:val="left"/>
              <w:rPr>
                <w:rFonts w:ascii="Times New Roman" w:hAnsi="Times New Roman"/>
              </w:rPr>
            </w:pPr>
            <w:r w:rsidRPr="00023A4A">
              <w:rPr>
                <w:rFonts w:ascii="Calibri" w:hAnsi="Calibri"/>
                <w:color w:val="000000"/>
              </w:rPr>
              <w:t>073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35E1E35" w14:textId="77777777" w:rsidR="000D1475" w:rsidRPr="00023A4A" w:rsidRDefault="000D1475" w:rsidP="000D1475">
            <w:pPr>
              <w:jc w:val="center"/>
            </w:pPr>
            <w:r w:rsidRPr="00023A4A">
              <w:rPr>
                <w:rFonts w:ascii="Calibri" w:hAnsi="Calibri"/>
                <w:color w:val="000000"/>
              </w:rPr>
              <w:t>m</w:t>
            </w:r>
          </w:p>
        </w:tc>
        <w:tc>
          <w:tcPr>
            <w:tcW w:w="596" w:type="dxa"/>
            <w:tcBorders>
              <w:top w:val="outset" w:sz="6" w:space="0" w:color="D0D7E5"/>
              <w:left w:val="outset" w:sz="6" w:space="0" w:color="D0D7E5"/>
              <w:bottom w:val="outset" w:sz="6" w:space="0" w:color="D0D7E5"/>
              <w:right w:val="outset" w:sz="6" w:space="0" w:color="D0D7E5"/>
            </w:tcBorders>
            <w:shd w:val="clear" w:color="auto" w:fill="FFFFFF"/>
          </w:tcPr>
          <w:p w14:paraId="1CB99E4A" w14:textId="77777777" w:rsidR="000D1475" w:rsidRPr="00023A4A" w:rsidRDefault="000D1475" w:rsidP="000D1475">
            <w:pPr>
              <w:spacing w:before="0"/>
              <w:jc w:val="right"/>
              <w:rPr>
                <w:rFonts w:ascii="Times New Roman" w:hAnsi="Times New Roman"/>
              </w:rPr>
            </w:pPr>
            <w:r w:rsidRPr="00023A4A">
              <w:rPr>
                <w:rFonts w:ascii="Calibri" w:hAnsi="Calibri"/>
                <w:color w:val="000000"/>
              </w:rPr>
              <w:t>400</w:t>
            </w:r>
          </w:p>
        </w:tc>
        <w:tc>
          <w:tcPr>
            <w:tcW w:w="939" w:type="dxa"/>
            <w:tcBorders>
              <w:top w:val="outset" w:sz="6" w:space="0" w:color="D0D7E5"/>
              <w:left w:val="outset" w:sz="6" w:space="0" w:color="D0D7E5"/>
              <w:bottom w:val="outset" w:sz="6" w:space="0" w:color="D0D7E5"/>
              <w:right w:val="outset" w:sz="6" w:space="0" w:color="D0D7E5"/>
            </w:tcBorders>
            <w:shd w:val="clear" w:color="auto" w:fill="FFFFFF"/>
          </w:tcPr>
          <w:p w14:paraId="17FA37DB"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53D7E29"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31DCE2C"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97B61C0" w14:textId="77777777" w:rsidR="000D1475" w:rsidRPr="00023A4A" w:rsidRDefault="000D1475" w:rsidP="000D1475">
            <w:pPr>
              <w:spacing w:before="0"/>
              <w:jc w:val="right"/>
              <w:rPr>
                <w:rFonts w:ascii="Times New Roman" w:hAnsi="Times New Roman"/>
              </w:rPr>
            </w:pPr>
          </w:p>
        </w:tc>
      </w:tr>
      <w:tr w:rsidR="000D1475" w:rsidRPr="00023A4A" w14:paraId="00BDA336"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3C3ED6B6" w14:textId="77777777" w:rsidR="000D1475" w:rsidRPr="00023A4A" w:rsidRDefault="000D1475" w:rsidP="00DF302A">
            <w:pPr>
              <w:pStyle w:val="ListParagraph"/>
              <w:numPr>
                <w:ilvl w:val="0"/>
                <w:numId w:val="43"/>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1BFE0E1" w14:textId="77777777" w:rsidR="000D1475" w:rsidRPr="00023A4A" w:rsidRDefault="000D1475" w:rsidP="000D1475">
            <w:pPr>
              <w:spacing w:before="0"/>
              <w:jc w:val="right"/>
              <w:rPr>
                <w:rFonts w:ascii="Times New Roman" w:hAnsi="Times New Roman"/>
              </w:rPr>
            </w:pPr>
            <w:r w:rsidRPr="00023A4A">
              <w:rPr>
                <w:rFonts w:ascii="Calibri" w:hAnsi="Calibri"/>
                <w:color w:val="000000"/>
              </w:rPr>
              <w:t>18843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922ECA2" w14:textId="77777777" w:rsidR="000D1475" w:rsidRPr="00023A4A" w:rsidRDefault="000D1475" w:rsidP="000D1475">
            <w:pPr>
              <w:spacing w:before="0"/>
              <w:jc w:val="left"/>
              <w:rPr>
                <w:rFonts w:ascii="Times New Roman" w:hAnsi="Times New Roman"/>
              </w:rPr>
            </w:pPr>
            <w:r w:rsidRPr="00023A4A">
              <w:rPr>
                <w:rFonts w:ascii="Calibri" w:hAnsi="Calibri"/>
                <w:color w:val="000000"/>
              </w:rPr>
              <w:t>19455930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BDCD4F9" w14:textId="77777777" w:rsidR="000D1475" w:rsidRPr="00023A4A" w:rsidRDefault="000D1475" w:rsidP="000D1475">
            <w:pPr>
              <w:spacing w:before="0"/>
              <w:jc w:val="left"/>
              <w:rPr>
                <w:rFonts w:ascii="Times New Roman" w:hAnsi="Times New Roman"/>
              </w:rPr>
            </w:pPr>
            <w:r w:rsidRPr="00023A4A">
              <w:rPr>
                <w:rFonts w:ascii="Calibri" w:hAnsi="Calibri"/>
              </w:rPr>
              <w:t>Provodnik Si/F-1,5</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1E3314B" w14:textId="77777777" w:rsidR="000D1475" w:rsidRPr="00023A4A" w:rsidRDefault="000D1475" w:rsidP="000D1475">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3E6E61C"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C168E2D" w14:textId="77777777" w:rsidR="000D1475" w:rsidRPr="00023A4A" w:rsidRDefault="000D1475" w:rsidP="000D1475">
            <w:pPr>
              <w:spacing w:before="0"/>
              <w:jc w:val="left"/>
              <w:rPr>
                <w:rFonts w:ascii="Times New Roman" w:hAnsi="Times New Roman"/>
              </w:rPr>
            </w:pPr>
            <w:r w:rsidRPr="00023A4A">
              <w:rPr>
                <w:rFonts w:ascii="Calibri" w:hAnsi="Calibri"/>
                <w:color w:val="000000"/>
              </w:rPr>
              <w:t>073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8590B32" w14:textId="77777777" w:rsidR="000D1475" w:rsidRPr="00023A4A" w:rsidRDefault="000D1475" w:rsidP="000D1475">
            <w:pPr>
              <w:jc w:val="center"/>
            </w:pPr>
            <w:r w:rsidRPr="00023A4A">
              <w:rPr>
                <w:rFonts w:ascii="Calibri" w:hAnsi="Calibri"/>
                <w:color w:val="000000"/>
              </w:rPr>
              <w:t>m</w:t>
            </w:r>
          </w:p>
        </w:tc>
        <w:tc>
          <w:tcPr>
            <w:tcW w:w="596" w:type="dxa"/>
            <w:tcBorders>
              <w:top w:val="outset" w:sz="6" w:space="0" w:color="D0D7E5"/>
              <w:left w:val="outset" w:sz="6" w:space="0" w:color="D0D7E5"/>
              <w:bottom w:val="outset" w:sz="6" w:space="0" w:color="D0D7E5"/>
              <w:right w:val="outset" w:sz="6" w:space="0" w:color="D0D7E5"/>
            </w:tcBorders>
            <w:shd w:val="clear" w:color="auto" w:fill="FFFFFF"/>
          </w:tcPr>
          <w:p w14:paraId="6B0F5581" w14:textId="77777777" w:rsidR="000D1475" w:rsidRPr="00023A4A" w:rsidRDefault="000D1475" w:rsidP="000D1475">
            <w:pPr>
              <w:spacing w:before="0"/>
              <w:jc w:val="right"/>
              <w:rPr>
                <w:rFonts w:ascii="Times New Roman" w:hAnsi="Times New Roman"/>
              </w:rPr>
            </w:pPr>
            <w:r w:rsidRPr="00023A4A">
              <w:rPr>
                <w:rFonts w:ascii="Calibri" w:hAnsi="Calibri"/>
                <w:color w:val="000000"/>
              </w:rPr>
              <w:t>500</w:t>
            </w:r>
          </w:p>
        </w:tc>
        <w:tc>
          <w:tcPr>
            <w:tcW w:w="939" w:type="dxa"/>
            <w:tcBorders>
              <w:top w:val="outset" w:sz="6" w:space="0" w:color="D0D7E5"/>
              <w:left w:val="outset" w:sz="6" w:space="0" w:color="D0D7E5"/>
              <w:bottom w:val="outset" w:sz="6" w:space="0" w:color="D0D7E5"/>
              <w:right w:val="outset" w:sz="6" w:space="0" w:color="D0D7E5"/>
            </w:tcBorders>
            <w:shd w:val="clear" w:color="auto" w:fill="FFFFFF"/>
          </w:tcPr>
          <w:p w14:paraId="4650159F"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95A5400"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955324E"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477BDEB" w14:textId="77777777" w:rsidR="000D1475" w:rsidRPr="00023A4A" w:rsidRDefault="000D1475" w:rsidP="000D1475">
            <w:pPr>
              <w:spacing w:before="0"/>
              <w:jc w:val="right"/>
              <w:rPr>
                <w:rFonts w:ascii="Times New Roman" w:hAnsi="Times New Roman"/>
              </w:rPr>
            </w:pPr>
          </w:p>
        </w:tc>
      </w:tr>
      <w:tr w:rsidR="000D1475" w:rsidRPr="00023A4A" w14:paraId="798AED24"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062B02FF" w14:textId="77777777" w:rsidR="000D1475" w:rsidRPr="00023A4A" w:rsidRDefault="000D1475" w:rsidP="00DF302A">
            <w:pPr>
              <w:pStyle w:val="ListParagraph"/>
              <w:numPr>
                <w:ilvl w:val="0"/>
                <w:numId w:val="43"/>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B1EA2D7" w14:textId="77777777" w:rsidR="000D1475" w:rsidRPr="00023A4A" w:rsidRDefault="000D1475" w:rsidP="000D1475">
            <w:pPr>
              <w:spacing w:before="0"/>
              <w:jc w:val="right"/>
              <w:rPr>
                <w:rFonts w:ascii="Times New Roman" w:hAnsi="Times New Roman"/>
              </w:rPr>
            </w:pPr>
            <w:r w:rsidRPr="00023A4A">
              <w:rPr>
                <w:rFonts w:ascii="Calibri" w:hAnsi="Calibri"/>
                <w:color w:val="000000"/>
              </w:rPr>
              <w:t>18873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159EBE8" w14:textId="77777777" w:rsidR="000D1475" w:rsidRPr="00023A4A" w:rsidRDefault="000D1475" w:rsidP="000D1475">
            <w:pPr>
              <w:spacing w:before="0"/>
              <w:jc w:val="left"/>
              <w:rPr>
                <w:rFonts w:ascii="Times New Roman" w:hAnsi="Times New Roman"/>
              </w:rPr>
            </w:pPr>
            <w:r w:rsidRPr="00023A4A">
              <w:rPr>
                <w:rFonts w:ascii="Calibri" w:hAnsi="Calibri"/>
                <w:color w:val="000000"/>
              </w:rPr>
              <w:t>19456383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1BBD6AF" w14:textId="77777777" w:rsidR="000D1475" w:rsidRPr="00023A4A" w:rsidRDefault="000D1475" w:rsidP="000D1475">
            <w:pPr>
              <w:spacing w:before="0"/>
              <w:jc w:val="left"/>
              <w:rPr>
                <w:rFonts w:ascii="Times New Roman" w:hAnsi="Times New Roman"/>
              </w:rPr>
            </w:pPr>
            <w:r w:rsidRPr="00023A4A">
              <w:rPr>
                <w:rFonts w:ascii="Calibri" w:hAnsi="Calibri"/>
              </w:rPr>
              <w:t xml:space="preserve">Provodnik P/F-10 </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E27C246" w14:textId="77777777" w:rsidR="000D1475" w:rsidRPr="00023A4A" w:rsidRDefault="000D1475" w:rsidP="000D1475">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654FB4F"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539AD31" w14:textId="77777777" w:rsidR="000D1475" w:rsidRPr="00023A4A" w:rsidRDefault="000D1475" w:rsidP="000D1475">
            <w:pPr>
              <w:spacing w:before="0"/>
              <w:jc w:val="left"/>
              <w:rPr>
                <w:rFonts w:ascii="Times New Roman" w:hAnsi="Times New Roman"/>
              </w:rPr>
            </w:pPr>
            <w:r w:rsidRPr="00023A4A">
              <w:rPr>
                <w:rFonts w:ascii="Calibri" w:hAnsi="Calibri"/>
                <w:color w:val="000000"/>
              </w:rPr>
              <w:t>073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0B5D9B7" w14:textId="77777777" w:rsidR="000D1475" w:rsidRPr="00023A4A" w:rsidRDefault="000D1475" w:rsidP="000D1475">
            <w:pPr>
              <w:jc w:val="center"/>
            </w:pPr>
            <w:r w:rsidRPr="00023A4A">
              <w:rPr>
                <w:rFonts w:ascii="Calibri" w:hAnsi="Calibri"/>
                <w:color w:val="000000"/>
              </w:rPr>
              <w:t>m</w:t>
            </w:r>
          </w:p>
        </w:tc>
        <w:tc>
          <w:tcPr>
            <w:tcW w:w="596" w:type="dxa"/>
            <w:tcBorders>
              <w:top w:val="outset" w:sz="6" w:space="0" w:color="D0D7E5"/>
              <w:left w:val="outset" w:sz="6" w:space="0" w:color="D0D7E5"/>
              <w:bottom w:val="outset" w:sz="6" w:space="0" w:color="D0D7E5"/>
              <w:right w:val="outset" w:sz="6" w:space="0" w:color="D0D7E5"/>
            </w:tcBorders>
            <w:shd w:val="clear" w:color="auto" w:fill="FFFFFF"/>
          </w:tcPr>
          <w:p w14:paraId="2B6DFBB4" w14:textId="77777777" w:rsidR="000D1475" w:rsidRPr="00023A4A" w:rsidRDefault="000D1475" w:rsidP="000D1475">
            <w:pPr>
              <w:spacing w:before="0"/>
              <w:jc w:val="right"/>
              <w:rPr>
                <w:rFonts w:ascii="Times New Roman" w:hAnsi="Times New Roman"/>
              </w:rPr>
            </w:pPr>
            <w:r w:rsidRPr="00023A4A">
              <w:rPr>
                <w:rFonts w:ascii="Calibri" w:hAnsi="Calibri"/>
                <w:color w:val="000000"/>
              </w:rPr>
              <w:t>200</w:t>
            </w:r>
          </w:p>
        </w:tc>
        <w:tc>
          <w:tcPr>
            <w:tcW w:w="939" w:type="dxa"/>
            <w:tcBorders>
              <w:top w:val="outset" w:sz="6" w:space="0" w:color="D0D7E5"/>
              <w:left w:val="outset" w:sz="6" w:space="0" w:color="D0D7E5"/>
              <w:bottom w:val="outset" w:sz="6" w:space="0" w:color="D0D7E5"/>
              <w:right w:val="outset" w:sz="6" w:space="0" w:color="D0D7E5"/>
            </w:tcBorders>
            <w:shd w:val="clear" w:color="auto" w:fill="FFFFFF"/>
          </w:tcPr>
          <w:p w14:paraId="355DE10A"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D8EFC65"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1759EA3"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8539514" w14:textId="77777777" w:rsidR="000D1475" w:rsidRPr="00023A4A" w:rsidRDefault="000D1475" w:rsidP="000D1475">
            <w:pPr>
              <w:spacing w:before="0"/>
              <w:jc w:val="right"/>
              <w:rPr>
                <w:rFonts w:ascii="Times New Roman" w:hAnsi="Times New Roman"/>
              </w:rPr>
            </w:pPr>
          </w:p>
        </w:tc>
      </w:tr>
      <w:tr w:rsidR="000D1475" w:rsidRPr="00023A4A" w14:paraId="40D60438"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61B865DA" w14:textId="77777777" w:rsidR="000D1475" w:rsidRPr="00023A4A" w:rsidRDefault="000D1475" w:rsidP="00DF302A">
            <w:pPr>
              <w:pStyle w:val="ListParagraph"/>
              <w:numPr>
                <w:ilvl w:val="0"/>
                <w:numId w:val="43"/>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A284C0F" w14:textId="77777777" w:rsidR="000D1475" w:rsidRPr="00023A4A" w:rsidRDefault="000D1475" w:rsidP="000D1475">
            <w:pPr>
              <w:spacing w:before="0"/>
              <w:jc w:val="right"/>
              <w:rPr>
                <w:rFonts w:ascii="Times New Roman" w:hAnsi="Times New Roman"/>
              </w:rPr>
            </w:pPr>
            <w:r w:rsidRPr="00023A4A">
              <w:rPr>
                <w:rFonts w:ascii="Calibri" w:hAnsi="Calibri"/>
                <w:color w:val="000000"/>
              </w:rPr>
              <w:t>18878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6FAE2EB" w14:textId="77777777" w:rsidR="000D1475" w:rsidRPr="00023A4A" w:rsidRDefault="000D1475" w:rsidP="000D1475">
            <w:pPr>
              <w:spacing w:before="0"/>
              <w:jc w:val="left"/>
              <w:rPr>
                <w:rFonts w:ascii="Times New Roman" w:hAnsi="Times New Roman"/>
              </w:rPr>
            </w:pPr>
            <w:r w:rsidRPr="00023A4A">
              <w:rPr>
                <w:rFonts w:ascii="Calibri" w:hAnsi="Calibri"/>
                <w:color w:val="000000"/>
              </w:rPr>
              <w:t>19456409</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1E03ACC" w14:textId="77777777" w:rsidR="000D1475" w:rsidRPr="00023A4A" w:rsidRDefault="000D1475" w:rsidP="000D1475">
            <w:pPr>
              <w:spacing w:before="0"/>
              <w:jc w:val="left"/>
              <w:rPr>
                <w:rFonts w:ascii="Times New Roman" w:hAnsi="Times New Roman"/>
              </w:rPr>
            </w:pPr>
            <w:r w:rsidRPr="00023A4A">
              <w:rPr>
                <w:rFonts w:ascii="Calibri" w:hAnsi="Calibri"/>
              </w:rPr>
              <w:t xml:space="preserve">Provodnik P/F-35 </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23C6D76" w14:textId="77777777" w:rsidR="000D1475" w:rsidRPr="00023A4A" w:rsidRDefault="000D1475" w:rsidP="000D1475">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3404167"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319D7B9" w14:textId="77777777" w:rsidR="000D1475" w:rsidRPr="00023A4A" w:rsidRDefault="000D1475" w:rsidP="000D1475">
            <w:pPr>
              <w:spacing w:before="0"/>
              <w:jc w:val="left"/>
              <w:rPr>
                <w:rFonts w:ascii="Times New Roman" w:hAnsi="Times New Roman"/>
              </w:rPr>
            </w:pPr>
            <w:r w:rsidRPr="00023A4A">
              <w:rPr>
                <w:rFonts w:ascii="Calibri" w:hAnsi="Calibri"/>
                <w:color w:val="000000"/>
              </w:rPr>
              <w:t>073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1759CBC" w14:textId="77777777" w:rsidR="000D1475" w:rsidRPr="00023A4A" w:rsidRDefault="000D1475" w:rsidP="000D1475">
            <w:pPr>
              <w:jc w:val="center"/>
            </w:pPr>
            <w:r w:rsidRPr="00023A4A">
              <w:rPr>
                <w:rFonts w:ascii="Calibri" w:hAnsi="Calibri"/>
                <w:color w:val="000000"/>
              </w:rPr>
              <w:t>m</w:t>
            </w:r>
          </w:p>
        </w:tc>
        <w:tc>
          <w:tcPr>
            <w:tcW w:w="596" w:type="dxa"/>
            <w:tcBorders>
              <w:top w:val="outset" w:sz="6" w:space="0" w:color="D0D7E5"/>
              <w:left w:val="outset" w:sz="6" w:space="0" w:color="D0D7E5"/>
              <w:bottom w:val="outset" w:sz="6" w:space="0" w:color="D0D7E5"/>
              <w:right w:val="outset" w:sz="6" w:space="0" w:color="D0D7E5"/>
            </w:tcBorders>
            <w:shd w:val="clear" w:color="auto" w:fill="FFFFFF"/>
          </w:tcPr>
          <w:p w14:paraId="780AD1E7" w14:textId="77777777" w:rsidR="000D1475" w:rsidRPr="00023A4A" w:rsidRDefault="000D1475" w:rsidP="000D1475">
            <w:pPr>
              <w:spacing w:before="0"/>
              <w:jc w:val="right"/>
              <w:rPr>
                <w:rFonts w:ascii="Times New Roman" w:hAnsi="Times New Roman"/>
              </w:rPr>
            </w:pPr>
            <w:r w:rsidRPr="00023A4A">
              <w:rPr>
                <w:rFonts w:ascii="Calibri" w:hAnsi="Calibri"/>
                <w:color w:val="000000"/>
              </w:rPr>
              <w:t>400</w:t>
            </w:r>
          </w:p>
        </w:tc>
        <w:tc>
          <w:tcPr>
            <w:tcW w:w="939" w:type="dxa"/>
            <w:tcBorders>
              <w:top w:val="outset" w:sz="6" w:space="0" w:color="D0D7E5"/>
              <w:left w:val="outset" w:sz="6" w:space="0" w:color="D0D7E5"/>
              <w:bottom w:val="outset" w:sz="6" w:space="0" w:color="D0D7E5"/>
              <w:right w:val="outset" w:sz="6" w:space="0" w:color="D0D7E5"/>
            </w:tcBorders>
            <w:shd w:val="clear" w:color="auto" w:fill="FFFFFF"/>
          </w:tcPr>
          <w:p w14:paraId="5223838D"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77AA325"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6D1A3FF"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38D5A81" w14:textId="77777777" w:rsidR="000D1475" w:rsidRPr="00023A4A" w:rsidRDefault="000D1475" w:rsidP="000D1475">
            <w:pPr>
              <w:spacing w:before="0"/>
              <w:jc w:val="right"/>
              <w:rPr>
                <w:rFonts w:ascii="Times New Roman" w:hAnsi="Times New Roman"/>
              </w:rPr>
            </w:pPr>
          </w:p>
        </w:tc>
      </w:tr>
      <w:tr w:rsidR="000D1475" w:rsidRPr="00023A4A" w14:paraId="76907DD4"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6D6CADC2" w14:textId="77777777" w:rsidR="000D1475" w:rsidRPr="00023A4A" w:rsidRDefault="000D1475" w:rsidP="00DF302A">
            <w:pPr>
              <w:pStyle w:val="ListParagraph"/>
              <w:numPr>
                <w:ilvl w:val="0"/>
                <w:numId w:val="43"/>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D52EE5F" w14:textId="77777777" w:rsidR="000D1475" w:rsidRPr="00023A4A" w:rsidRDefault="000D1475" w:rsidP="000D1475">
            <w:pPr>
              <w:spacing w:before="0"/>
              <w:jc w:val="right"/>
              <w:rPr>
                <w:rFonts w:ascii="Times New Roman" w:hAnsi="Times New Roman"/>
              </w:rPr>
            </w:pPr>
            <w:r w:rsidRPr="00023A4A">
              <w:rPr>
                <w:rFonts w:ascii="Calibri" w:hAnsi="Calibri"/>
                <w:color w:val="000000"/>
              </w:rPr>
              <w:t>18880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18FBF4D" w14:textId="77777777" w:rsidR="000D1475" w:rsidRPr="00023A4A" w:rsidRDefault="000D1475" w:rsidP="000D1475">
            <w:pPr>
              <w:spacing w:before="0"/>
              <w:jc w:val="left"/>
              <w:rPr>
                <w:rFonts w:ascii="Times New Roman" w:hAnsi="Times New Roman"/>
              </w:rPr>
            </w:pPr>
            <w:r w:rsidRPr="00023A4A">
              <w:rPr>
                <w:rFonts w:ascii="Calibri" w:hAnsi="Calibri"/>
                <w:color w:val="000000"/>
              </w:rPr>
              <w:t>19456417</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2AAD280" w14:textId="77777777" w:rsidR="000D1475" w:rsidRPr="00023A4A" w:rsidRDefault="000D1475" w:rsidP="000D1475">
            <w:pPr>
              <w:spacing w:before="0"/>
              <w:jc w:val="left"/>
              <w:rPr>
                <w:rFonts w:ascii="Times New Roman" w:hAnsi="Times New Roman"/>
              </w:rPr>
            </w:pPr>
            <w:r w:rsidRPr="00023A4A">
              <w:rPr>
                <w:rFonts w:ascii="Calibri" w:hAnsi="Calibri"/>
              </w:rPr>
              <w:t xml:space="preserve">Provodnik P/F-50 </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E5A5722" w14:textId="77777777" w:rsidR="000D1475" w:rsidRPr="00023A4A" w:rsidRDefault="000D1475" w:rsidP="000D1475">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ACD9D00"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D0CE72F" w14:textId="77777777" w:rsidR="000D1475" w:rsidRPr="00023A4A" w:rsidRDefault="000D1475" w:rsidP="000D1475">
            <w:pPr>
              <w:spacing w:before="0"/>
              <w:jc w:val="left"/>
              <w:rPr>
                <w:rFonts w:ascii="Times New Roman" w:hAnsi="Times New Roman"/>
              </w:rPr>
            </w:pPr>
            <w:r w:rsidRPr="00023A4A">
              <w:rPr>
                <w:rFonts w:ascii="Calibri" w:hAnsi="Calibri"/>
                <w:color w:val="000000"/>
              </w:rPr>
              <w:t>073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30DDC48" w14:textId="77777777" w:rsidR="000D1475" w:rsidRPr="00023A4A" w:rsidRDefault="000D1475" w:rsidP="000D1475">
            <w:pPr>
              <w:jc w:val="center"/>
            </w:pPr>
            <w:r w:rsidRPr="00023A4A">
              <w:rPr>
                <w:rFonts w:ascii="Calibri" w:hAnsi="Calibri"/>
                <w:color w:val="000000"/>
              </w:rPr>
              <w:t>m</w:t>
            </w:r>
          </w:p>
        </w:tc>
        <w:tc>
          <w:tcPr>
            <w:tcW w:w="596" w:type="dxa"/>
            <w:tcBorders>
              <w:top w:val="outset" w:sz="6" w:space="0" w:color="D0D7E5"/>
              <w:left w:val="outset" w:sz="6" w:space="0" w:color="D0D7E5"/>
              <w:bottom w:val="outset" w:sz="6" w:space="0" w:color="D0D7E5"/>
              <w:right w:val="outset" w:sz="6" w:space="0" w:color="D0D7E5"/>
            </w:tcBorders>
            <w:shd w:val="clear" w:color="auto" w:fill="FFFFFF"/>
          </w:tcPr>
          <w:p w14:paraId="45C86057" w14:textId="77777777" w:rsidR="000D1475" w:rsidRPr="00023A4A" w:rsidRDefault="000D1475" w:rsidP="000D1475">
            <w:pPr>
              <w:spacing w:before="0"/>
              <w:jc w:val="right"/>
              <w:rPr>
                <w:rFonts w:ascii="Times New Roman" w:hAnsi="Times New Roman"/>
              </w:rPr>
            </w:pPr>
            <w:r w:rsidRPr="00023A4A">
              <w:rPr>
                <w:rFonts w:ascii="Calibri" w:hAnsi="Calibri"/>
                <w:color w:val="000000"/>
              </w:rPr>
              <w:t>200</w:t>
            </w:r>
          </w:p>
        </w:tc>
        <w:tc>
          <w:tcPr>
            <w:tcW w:w="939" w:type="dxa"/>
            <w:tcBorders>
              <w:top w:val="outset" w:sz="6" w:space="0" w:color="D0D7E5"/>
              <w:left w:val="outset" w:sz="6" w:space="0" w:color="D0D7E5"/>
              <w:bottom w:val="outset" w:sz="6" w:space="0" w:color="D0D7E5"/>
              <w:right w:val="outset" w:sz="6" w:space="0" w:color="D0D7E5"/>
            </w:tcBorders>
            <w:shd w:val="clear" w:color="auto" w:fill="FFFFFF"/>
          </w:tcPr>
          <w:p w14:paraId="3324CD90"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5EEE3A2"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89F7AEB"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93B64A1" w14:textId="77777777" w:rsidR="000D1475" w:rsidRPr="00023A4A" w:rsidRDefault="000D1475" w:rsidP="000D1475">
            <w:pPr>
              <w:spacing w:before="0"/>
              <w:jc w:val="right"/>
              <w:rPr>
                <w:rFonts w:ascii="Times New Roman" w:hAnsi="Times New Roman"/>
              </w:rPr>
            </w:pPr>
          </w:p>
        </w:tc>
      </w:tr>
      <w:tr w:rsidR="000D1475" w:rsidRPr="00023A4A" w14:paraId="684C815D"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20382C46" w14:textId="77777777" w:rsidR="000D1475" w:rsidRPr="00023A4A" w:rsidRDefault="000D1475" w:rsidP="00DF302A">
            <w:pPr>
              <w:pStyle w:val="ListParagraph"/>
              <w:numPr>
                <w:ilvl w:val="0"/>
                <w:numId w:val="43"/>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6072F74" w14:textId="77777777" w:rsidR="000D1475" w:rsidRPr="00023A4A" w:rsidRDefault="000D1475" w:rsidP="000D1475">
            <w:pPr>
              <w:spacing w:before="0"/>
              <w:jc w:val="right"/>
              <w:rPr>
                <w:rFonts w:ascii="Times New Roman" w:hAnsi="Times New Roman"/>
              </w:rPr>
            </w:pPr>
            <w:r w:rsidRPr="00023A4A">
              <w:rPr>
                <w:rFonts w:ascii="Calibri" w:hAnsi="Calibri"/>
                <w:color w:val="000000"/>
              </w:rPr>
              <w:t>18859</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CB44D8D" w14:textId="77777777" w:rsidR="000D1475" w:rsidRPr="00023A4A" w:rsidRDefault="000D1475" w:rsidP="000D1475">
            <w:pPr>
              <w:spacing w:before="0"/>
              <w:jc w:val="left"/>
              <w:rPr>
                <w:rFonts w:ascii="Times New Roman" w:hAnsi="Times New Roman"/>
              </w:rPr>
            </w:pPr>
            <w:r w:rsidRPr="00023A4A">
              <w:rPr>
                <w:rFonts w:ascii="Calibri" w:hAnsi="Calibri"/>
                <w:color w:val="000000"/>
              </w:rPr>
              <w:t>19456359</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C102750" w14:textId="77777777" w:rsidR="000D1475" w:rsidRPr="00023A4A" w:rsidRDefault="000D1475" w:rsidP="000D1475">
            <w:pPr>
              <w:spacing w:before="0"/>
              <w:jc w:val="left"/>
              <w:rPr>
                <w:rFonts w:ascii="Times New Roman" w:hAnsi="Times New Roman"/>
              </w:rPr>
            </w:pPr>
            <w:r w:rsidRPr="00023A4A">
              <w:rPr>
                <w:rFonts w:ascii="Calibri" w:hAnsi="Calibri"/>
              </w:rPr>
              <w:t xml:space="preserve">Provodnik iP/F-2,50 </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2C1031B" w14:textId="77777777" w:rsidR="000D1475" w:rsidRPr="00023A4A" w:rsidRDefault="000D1475" w:rsidP="000D1475">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1A0CA85"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086347F" w14:textId="77777777" w:rsidR="000D1475" w:rsidRPr="00023A4A" w:rsidRDefault="000D1475" w:rsidP="000D1475">
            <w:pPr>
              <w:spacing w:before="0"/>
              <w:jc w:val="left"/>
              <w:rPr>
                <w:rFonts w:ascii="Times New Roman" w:hAnsi="Times New Roman"/>
              </w:rPr>
            </w:pPr>
            <w:r w:rsidRPr="00023A4A">
              <w:rPr>
                <w:rFonts w:ascii="Calibri" w:hAnsi="Calibri"/>
                <w:color w:val="000000"/>
              </w:rPr>
              <w:t>073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798D75C" w14:textId="77777777" w:rsidR="000D1475" w:rsidRPr="00023A4A" w:rsidRDefault="000D1475" w:rsidP="000D1475">
            <w:pPr>
              <w:jc w:val="center"/>
            </w:pPr>
            <w:r w:rsidRPr="00023A4A">
              <w:rPr>
                <w:rFonts w:ascii="Calibri" w:hAnsi="Calibri"/>
                <w:color w:val="000000"/>
              </w:rPr>
              <w:t>m</w:t>
            </w:r>
          </w:p>
        </w:tc>
        <w:tc>
          <w:tcPr>
            <w:tcW w:w="596" w:type="dxa"/>
            <w:tcBorders>
              <w:top w:val="outset" w:sz="6" w:space="0" w:color="D0D7E5"/>
              <w:left w:val="outset" w:sz="6" w:space="0" w:color="D0D7E5"/>
              <w:bottom w:val="outset" w:sz="6" w:space="0" w:color="D0D7E5"/>
              <w:right w:val="outset" w:sz="6" w:space="0" w:color="D0D7E5"/>
            </w:tcBorders>
            <w:shd w:val="clear" w:color="auto" w:fill="FFFFFF"/>
          </w:tcPr>
          <w:p w14:paraId="4D8ABB7D" w14:textId="77777777" w:rsidR="000D1475" w:rsidRPr="00023A4A" w:rsidRDefault="000D1475" w:rsidP="000D1475">
            <w:pPr>
              <w:spacing w:before="0"/>
              <w:jc w:val="right"/>
              <w:rPr>
                <w:rFonts w:ascii="Times New Roman" w:hAnsi="Times New Roman"/>
              </w:rPr>
            </w:pPr>
            <w:r w:rsidRPr="00023A4A">
              <w:rPr>
                <w:rFonts w:ascii="Calibri" w:hAnsi="Calibri"/>
                <w:color w:val="000000"/>
              </w:rPr>
              <w:t>1000</w:t>
            </w:r>
          </w:p>
        </w:tc>
        <w:tc>
          <w:tcPr>
            <w:tcW w:w="939" w:type="dxa"/>
            <w:tcBorders>
              <w:top w:val="outset" w:sz="6" w:space="0" w:color="D0D7E5"/>
              <w:left w:val="outset" w:sz="6" w:space="0" w:color="D0D7E5"/>
              <w:bottom w:val="outset" w:sz="6" w:space="0" w:color="D0D7E5"/>
              <w:right w:val="outset" w:sz="6" w:space="0" w:color="D0D7E5"/>
            </w:tcBorders>
            <w:shd w:val="clear" w:color="auto" w:fill="FFFFFF"/>
          </w:tcPr>
          <w:p w14:paraId="5E4786CC"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90B1886"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9B8B368"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DC777D1" w14:textId="77777777" w:rsidR="000D1475" w:rsidRPr="00023A4A" w:rsidRDefault="000D1475" w:rsidP="000D1475">
            <w:pPr>
              <w:spacing w:before="0"/>
              <w:jc w:val="right"/>
              <w:rPr>
                <w:rFonts w:ascii="Times New Roman" w:hAnsi="Times New Roman"/>
              </w:rPr>
            </w:pPr>
          </w:p>
        </w:tc>
      </w:tr>
      <w:tr w:rsidR="000D1475" w:rsidRPr="00023A4A" w14:paraId="41F96332"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5A0BB11D" w14:textId="77777777" w:rsidR="000D1475" w:rsidRPr="00023A4A" w:rsidRDefault="000D1475" w:rsidP="00DF302A">
            <w:pPr>
              <w:pStyle w:val="ListParagraph"/>
              <w:numPr>
                <w:ilvl w:val="0"/>
                <w:numId w:val="43"/>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D9687B2" w14:textId="77777777" w:rsidR="000D1475" w:rsidRPr="00023A4A" w:rsidRDefault="000D1475" w:rsidP="000D1475">
            <w:pPr>
              <w:spacing w:before="0"/>
              <w:jc w:val="right"/>
              <w:rPr>
                <w:rFonts w:ascii="Times New Roman" w:hAnsi="Times New Roman"/>
              </w:rPr>
            </w:pPr>
            <w:r w:rsidRPr="00023A4A">
              <w:rPr>
                <w:rFonts w:ascii="Calibri" w:hAnsi="Calibri"/>
                <w:color w:val="000000"/>
              </w:rPr>
              <w:t>18855</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2E06931" w14:textId="77777777" w:rsidR="000D1475" w:rsidRPr="00023A4A" w:rsidRDefault="000D1475" w:rsidP="000D1475">
            <w:pPr>
              <w:spacing w:before="0"/>
              <w:jc w:val="left"/>
              <w:rPr>
                <w:rFonts w:ascii="Times New Roman" w:hAnsi="Times New Roman"/>
              </w:rPr>
            </w:pPr>
            <w:r w:rsidRPr="00023A4A">
              <w:rPr>
                <w:rFonts w:ascii="Calibri" w:hAnsi="Calibri"/>
                <w:color w:val="000000"/>
              </w:rPr>
              <w:t>19456342</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630591D" w14:textId="77777777" w:rsidR="000D1475" w:rsidRPr="00023A4A" w:rsidRDefault="000D1475" w:rsidP="000D1475">
            <w:pPr>
              <w:spacing w:before="0"/>
              <w:jc w:val="left"/>
              <w:rPr>
                <w:rFonts w:ascii="Times New Roman" w:hAnsi="Times New Roman"/>
              </w:rPr>
            </w:pPr>
            <w:r w:rsidRPr="00023A4A">
              <w:rPr>
                <w:rFonts w:ascii="Calibri" w:hAnsi="Calibri"/>
              </w:rPr>
              <w:t xml:space="preserve">Provodnik P/F-1,5 </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7D77EFC" w14:textId="77777777" w:rsidR="000D1475" w:rsidRPr="00023A4A" w:rsidRDefault="000D1475" w:rsidP="000D1475">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12F4E08"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ED1637E" w14:textId="77777777" w:rsidR="000D1475" w:rsidRPr="00023A4A" w:rsidRDefault="000D1475" w:rsidP="000D1475">
            <w:pPr>
              <w:spacing w:before="0"/>
              <w:jc w:val="left"/>
              <w:rPr>
                <w:rFonts w:ascii="Times New Roman" w:hAnsi="Times New Roman"/>
              </w:rPr>
            </w:pPr>
            <w:r w:rsidRPr="00023A4A">
              <w:rPr>
                <w:rFonts w:ascii="Calibri" w:hAnsi="Calibri"/>
                <w:color w:val="000000"/>
              </w:rPr>
              <w:t>073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1E2C9C4" w14:textId="77777777" w:rsidR="000D1475" w:rsidRPr="00023A4A" w:rsidRDefault="000D1475" w:rsidP="000D1475">
            <w:pPr>
              <w:jc w:val="center"/>
            </w:pPr>
            <w:r w:rsidRPr="00023A4A">
              <w:rPr>
                <w:rFonts w:ascii="Calibri" w:hAnsi="Calibri"/>
                <w:color w:val="000000"/>
              </w:rPr>
              <w:t>m</w:t>
            </w:r>
          </w:p>
        </w:tc>
        <w:tc>
          <w:tcPr>
            <w:tcW w:w="596" w:type="dxa"/>
            <w:tcBorders>
              <w:top w:val="outset" w:sz="6" w:space="0" w:color="D0D7E5"/>
              <w:left w:val="outset" w:sz="6" w:space="0" w:color="D0D7E5"/>
              <w:bottom w:val="outset" w:sz="6" w:space="0" w:color="D0D7E5"/>
              <w:right w:val="outset" w:sz="6" w:space="0" w:color="D0D7E5"/>
            </w:tcBorders>
            <w:shd w:val="clear" w:color="auto" w:fill="FFFFFF"/>
          </w:tcPr>
          <w:p w14:paraId="04633AC0" w14:textId="77777777" w:rsidR="000D1475" w:rsidRPr="00023A4A" w:rsidRDefault="000D1475" w:rsidP="000D1475">
            <w:pPr>
              <w:spacing w:before="0"/>
              <w:jc w:val="right"/>
              <w:rPr>
                <w:rFonts w:ascii="Times New Roman" w:hAnsi="Times New Roman"/>
              </w:rPr>
            </w:pPr>
            <w:r w:rsidRPr="00023A4A">
              <w:rPr>
                <w:rFonts w:ascii="Calibri" w:hAnsi="Calibri"/>
                <w:color w:val="000000"/>
              </w:rPr>
              <w:t>1500</w:t>
            </w:r>
          </w:p>
        </w:tc>
        <w:tc>
          <w:tcPr>
            <w:tcW w:w="939" w:type="dxa"/>
            <w:tcBorders>
              <w:top w:val="outset" w:sz="6" w:space="0" w:color="D0D7E5"/>
              <w:left w:val="outset" w:sz="6" w:space="0" w:color="D0D7E5"/>
              <w:bottom w:val="outset" w:sz="6" w:space="0" w:color="D0D7E5"/>
              <w:right w:val="outset" w:sz="6" w:space="0" w:color="D0D7E5"/>
            </w:tcBorders>
            <w:shd w:val="clear" w:color="auto" w:fill="FFFFFF"/>
          </w:tcPr>
          <w:p w14:paraId="6DD1835B"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9A92F53"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A8940F9"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E8E3E50" w14:textId="77777777" w:rsidR="000D1475" w:rsidRPr="00023A4A" w:rsidRDefault="000D1475" w:rsidP="000D1475">
            <w:pPr>
              <w:spacing w:before="0"/>
              <w:jc w:val="right"/>
              <w:rPr>
                <w:rFonts w:ascii="Times New Roman" w:hAnsi="Times New Roman"/>
              </w:rPr>
            </w:pPr>
          </w:p>
        </w:tc>
      </w:tr>
      <w:tr w:rsidR="000D1475" w:rsidRPr="00023A4A" w14:paraId="556B208D"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175F50BB" w14:textId="77777777" w:rsidR="000D1475" w:rsidRPr="00023A4A" w:rsidRDefault="000D1475" w:rsidP="00DF302A">
            <w:pPr>
              <w:pStyle w:val="ListParagraph"/>
              <w:numPr>
                <w:ilvl w:val="0"/>
                <w:numId w:val="43"/>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EA8C810" w14:textId="77777777" w:rsidR="000D1475" w:rsidRPr="00023A4A" w:rsidRDefault="000D1475" w:rsidP="000D1475">
            <w:pPr>
              <w:spacing w:before="0"/>
              <w:jc w:val="right"/>
              <w:rPr>
                <w:rFonts w:ascii="Times New Roman" w:hAnsi="Times New Roman"/>
              </w:rPr>
            </w:pPr>
            <w:r w:rsidRPr="00023A4A">
              <w:rPr>
                <w:rFonts w:ascii="Calibri" w:hAnsi="Calibri"/>
                <w:color w:val="000000"/>
              </w:rPr>
              <w:t>18825</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C0FD524" w14:textId="77777777" w:rsidR="000D1475" w:rsidRPr="00023A4A" w:rsidRDefault="000D1475" w:rsidP="000D1475">
            <w:pPr>
              <w:spacing w:before="0"/>
              <w:jc w:val="left"/>
              <w:rPr>
                <w:rFonts w:ascii="Times New Roman" w:hAnsi="Times New Roman"/>
              </w:rPr>
            </w:pPr>
            <w:r w:rsidRPr="00023A4A">
              <w:rPr>
                <w:rFonts w:ascii="Calibri" w:hAnsi="Calibri"/>
                <w:color w:val="000000"/>
              </w:rPr>
              <w:t>P0050735</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670C349" w14:textId="77777777" w:rsidR="000D1475" w:rsidRPr="00023A4A" w:rsidRDefault="000D1475" w:rsidP="000D1475">
            <w:pPr>
              <w:spacing w:before="0"/>
              <w:jc w:val="left"/>
              <w:rPr>
                <w:rFonts w:ascii="Calibri" w:hAnsi="Calibri"/>
              </w:rPr>
            </w:pPr>
            <w:r w:rsidRPr="00023A4A">
              <w:rPr>
                <w:rFonts w:ascii="Calibri" w:hAnsi="Calibri"/>
              </w:rPr>
              <w:t xml:space="preserve">Pletenica bakarna-trakasta  </w:t>
            </w:r>
          </w:p>
          <w:p w14:paraId="1F008F14" w14:textId="77777777" w:rsidR="000D1475" w:rsidRPr="00023A4A" w:rsidRDefault="000D1475" w:rsidP="000D1475">
            <w:pPr>
              <w:spacing w:before="0"/>
              <w:jc w:val="left"/>
              <w:rPr>
                <w:rFonts w:ascii="Calibri" w:hAnsi="Calibri"/>
              </w:rPr>
            </w:pPr>
            <w:r w:rsidRPr="00023A4A">
              <w:rPr>
                <w:rFonts w:ascii="Calibri" w:hAnsi="Calibri"/>
              </w:rPr>
              <w:t>Cu 50mm</w:t>
            </w:r>
            <w:r w:rsidRPr="00023A4A">
              <w:rPr>
                <w:rFonts w:ascii="Calibri" w:hAnsi="Calibri"/>
                <w:vertAlign w:val="superscript"/>
              </w:rPr>
              <w:t>2</w:t>
            </w:r>
            <w:r w:rsidRPr="00023A4A">
              <w:rPr>
                <w:rFonts w:ascii="Calibri" w:hAnsi="Calibri"/>
              </w:rPr>
              <w:t xml:space="preserve"> </w:t>
            </w:r>
          </w:p>
          <w:p w14:paraId="737DB7A5" w14:textId="77777777" w:rsidR="000D1475" w:rsidRPr="00023A4A" w:rsidRDefault="000D1475" w:rsidP="000D1475">
            <w:pPr>
              <w:spacing w:before="0"/>
              <w:jc w:val="left"/>
              <w:rPr>
                <w:rFonts w:ascii="Times New Roman" w:hAnsi="Times New Roman"/>
              </w:rPr>
            </w:pPr>
            <w:r w:rsidRPr="00023A4A">
              <w:rPr>
                <w:rFonts w:ascii="Calibri" w:hAnsi="Calibri"/>
                <w:lang w:val="sr-Latn-RS"/>
              </w:rPr>
              <w:t>Širina x debljina (23x5,7)mm</w:t>
            </w:r>
            <w:r w:rsidRPr="00023A4A">
              <w:rPr>
                <w:rFonts w:ascii="Calibri" w:hAnsi="Calibri"/>
              </w:rPr>
              <w:t xml:space="preserve"> </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8FB3CCA" w14:textId="77777777" w:rsidR="000D1475" w:rsidRPr="00023A4A" w:rsidRDefault="000D1475" w:rsidP="000D1475">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957D100"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8F9A8A4" w14:textId="77777777" w:rsidR="000D1475" w:rsidRPr="00023A4A" w:rsidRDefault="000D1475" w:rsidP="000D1475">
            <w:pPr>
              <w:spacing w:before="0"/>
              <w:jc w:val="left"/>
              <w:rPr>
                <w:rFonts w:ascii="Times New Roman" w:hAnsi="Times New Roman"/>
              </w:rPr>
            </w:pPr>
            <w:r w:rsidRPr="00023A4A">
              <w:rPr>
                <w:rFonts w:ascii="Calibri" w:hAnsi="Calibri"/>
                <w:color w:val="000000"/>
              </w:rPr>
              <w:t>073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CC78BE4" w14:textId="77777777" w:rsidR="000D1475" w:rsidRPr="00023A4A" w:rsidRDefault="000D1475" w:rsidP="000D1475">
            <w:pPr>
              <w:jc w:val="center"/>
            </w:pPr>
            <w:r w:rsidRPr="00023A4A">
              <w:rPr>
                <w:rFonts w:ascii="Calibri" w:hAnsi="Calibri"/>
                <w:color w:val="000000"/>
              </w:rPr>
              <w:t>m</w:t>
            </w:r>
          </w:p>
        </w:tc>
        <w:tc>
          <w:tcPr>
            <w:tcW w:w="596" w:type="dxa"/>
            <w:tcBorders>
              <w:top w:val="outset" w:sz="6" w:space="0" w:color="D0D7E5"/>
              <w:left w:val="outset" w:sz="6" w:space="0" w:color="D0D7E5"/>
              <w:bottom w:val="outset" w:sz="6" w:space="0" w:color="D0D7E5"/>
              <w:right w:val="outset" w:sz="6" w:space="0" w:color="D0D7E5"/>
            </w:tcBorders>
            <w:shd w:val="clear" w:color="auto" w:fill="FFFFFF"/>
          </w:tcPr>
          <w:p w14:paraId="0E4EB4C0" w14:textId="77777777" w:rsidR="000D1475" w:rsidRPr="00023A4A" w:rsidRDefault="000D1475" w:rsidP="000D1475">
            <w:pPr>
              <w:spacing w:before="0"/>
              <w:jc w:val="right"/>
              <w:rPr>
                <w:rFonts w:ascii="Times New Roman" w:hAnsi="Times New Roman"/>
              </w:rPr>
            </w:pPr>
            <w:r w:rsidRPr="00023A4A">
              <w:rPr>
                <w:rFonts w:ascii="Calibri" w:hAnsi="Calibri"/>
                <w:color w:val="000000"/>
              </w:rPr>
              <w:t>20</w:t>
            </w:r>
          </w:p>
        </w:tc>
        <w:tc>
          <w:tcPr>
            <w:tcW w:w="939" w:type="dxa"/>
            <w:tcBorders>
              <w:top w:val="outset" w:sz="6" w:space="0" w:color="D0D7E5"/>
              <w:left w:val="outset" w:sz="6" w:space="0" w:color="D0D7E5"/>
              <w:bottom w:val="outset" w:sz="6" w:space="0" w:color="D0D7E5"/>
              <w:right w:val="outset" w:sz="6" w:space="0" w:color="D0D7E5"/>
            </w:tcBorders>
            <w:shd w:val="clear" w:color="auto" w:fill="FFFFFF"/>
          </w:tcPr>
          <w:p w14:paraId="7C78D43B"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272DB43"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B526EAF"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46D0525" w14:textId="77777777" w:rsidR="000D1475" w:rsidRPr="00023A4A" w:rsidRDefault="000D1475" w:rsidP="000D1475">
            <w:pPr>
              <w:spacing w:before="0"/>
              <w:jc w:val="right"/>
              <w:rPr>
                <w:rFonts w:ascii="Times New Roman" w:hAnsi="Times New Roman"/>
              </w:rPr>
            </w:pPr>
          </w:p>
        </w:tc>
      </w:tr>
      <w:tr w:rsidR="000D1475" w:rsidRPr="00023A4A" w14:paraId="4769B96D"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09CC9F56" w14:textId="77777777" w:rsidR="000D1475" w:rsidRPr="00023A4A" w:rsidRDefault="000D1475" w:rsidP="00DF302A">
            <w:pPr>
              <w:pStyle w:val="ListParagraph"/>
              <w:numPr>
                <w:ilvl w:val="0"/>
                <w:numId w:val="43"/>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A095F1E" w14:textId="77777777" w:rsidR="000D1475" w:rsidRPr="00023A4A" w:rsidRDefault="000D1475" w:rsidP="000D1475">
            <w:pPr>
              <w:spacing w:before="0"/>
              <w:jc w:val="right"/>
              <w:rPr>
                <w:rFonts w:ascii="Times New Roman" w:hAnsi="Times New Roman"/>
              </w:rPr>
            </w:pPr>
            <w:r w:rsidRPr="00023A4A">
              <w:rPr>
                <w:rFonts w:ascii="Calibri" w:hAnsi="Calibri"/>
                <w:color w:val="000000"/>
              </w:rPr>
              <w:t>18958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492B035" w14:textId="77777777" w:rsidR="000D1475" w:rsidRPr="00023A4A" w:rsidRDefault="000D1475" w:rsidP="000D1475">
            <w:pPr>
              <w:spacing w:before="0"/>
              <w:jc w:val="left"/>
              <w:rPr>
                <w:rFonts w:ascii="Times New Roman" w:hAnsi="Times New Roman"/>
              </w:rPr>
            </w:pPr>
            <w:r w:rsidRPr="00023A4A">
              <w:rPr>
                <w:rFonts w:ascii="Calibri" w:hAnsi="Calibri"/>
                <w:color w:val="000000"/>
              </w:rPr>
              <w:t>19484567</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A7E9E79" w14:textId="77777777" w:rsidR="000D1475" w:rsidRPr="00023A4A" w:rsidRDefault="000D1475" w:rsidP="000D1475">
            <w:pPr>
              <w:spacing w:before="0"/>
              <w:jc w:val="left"/>
              <w:rPr>
                <w:rFonts w:ascii="Times New Roman" w:hAnsi="Times New Roman"/>
              </w:rPr>
            </w:pPr>
            <w:r w:rsidRPr="00023A4A">
              <w:rPr>
                <w:rFonts w:ascii="Calibri" w:hAnsi="Calibri"/>
              </w:rPr>
              <w:t xml:space="preserve">Kabl izolovan PVC masom PP00-5x4 </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6924ACB" w14:textId="77777777" w:rsidR="000D1475" w:rsidRPr="00023A4A" w:rsidRDefault="000D1475" w:rsidP="000D1475">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54C287C"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5B9F59D" w14:textId="77777777" w:rsidR="000D1475" w:rsidRPr="00023A4A" w:rsidRDefault="000D1475" w:rsidP="000D1475">
            <w:pPr>
              <w:spacing w:before="0"/>
              <w:jc w:val="left"/>
              <w:rPr>
                <w:rFonts w:ascii="Times New Roman" w:hAnsi="Times New Roman"/>
              </w:rPr>
            </w:pPr>
            <w:r w:rsidRPr="00023A4A">
              <w:rPr>
                <w:rFonts w:ascii="Calibri" w:hAnsi="Calibri"/>
                <w:color w:val="000000"/>
              </w:rPr>
              <w:t>073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A105656" w14:textId="77777777" w:rsidR="000D1475" w:rsidRPr="00023A4A" w:rsidRDefault="000D1475" w:rsidP="000D1475">
            <w:pPr>
              <w:jc w:val="center"/>
            </w:pPr>
            <w:r w:rsidRPr="00023A4A">
              <w:rPr>
                <w:rFonts w:ascii="Calibri" w:hAnsi="Calibri"/>
                <w:color w:val="000000"/>
              </w:rPr>
              <w:t>m</w:t>
            </w:r>
          </w:p>
        </w:tc>
        <w:tc>
          <w:tcPr>
            <w:tcW w:w="596" w:type="dxa"/>
            <w:tcBorders>
              <w:top w:val="outset" w:sz="6" w:space="0" w:color="D0D7E5"/>
              <w:left w:val="outset" w:sz="6" w:space="0" w:color="D0D7E5"/>
              <w:bottom w:val="outset" w:sz="6" w:space="0" w:color="D0D7E5"/>
              <w:right w:val="outset" w:sz="6" w:space="0" w:color="D0D7E5"/>
            </w:tcBorders>
            <w:shd w:val="clear" w:color="auto" w:fill="FFFFFF"/>
          </w:tcPr>
          <w:p w14:paraId="7FCCF3F6" w14:textId="77777777" w:rsidR="000D1475" w:rsidRPr="00023A4A" w:rsidRDefault="000D1475" w:rsidP="000D1475">
            <w:pPr>
              <w:spacing w:before="0"/>
              <w:jc w:val="right"/>
              <w:rPr>
                <w:rFonts w:ascii="Times New Roman" w:hAnsi="Times New Roman"/>
              </w:rPr>
            </w:pPr>
            <w:r w:rsidRPr="00023A4A">
              <w:rPr>
                <w:rFonts w:ascii="Calibri" w:hAnsi="Calibri"/>
                <w:color w:val="000000"/>
              </w:rPr>
              <w:t>600</w:t>
            </w:r>
          </w:p>
        </w:tc>
        <w:tc>
          <w:tcPr>
            <w:tcW w:w="939" w:type="dxa"/>
            <w:tcBorders>
              <w:top w:val="outset" w:sz="6" w:space="0" w:color="D0D7E5"/>
              <w:left w:val="outset" w:sz="6" w:space="0" w:color="D0D7E5"/>
              <w:bottom w:val="outset" w:sz="6" w:space="0" w:color="D0D7E5"/>
              <w:right w:val="outset" w:sz="6" w:space="0" w:color="D0D7E5"/>
            </w:tcBorders>
            <w:shd w:val="clear" w:color="auto" w:fill="FFFFFF"/>
          </w:tcPr>
          <w:p w14:paraId="74B81295"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4ADE5D3"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E56A7B2"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D6C1B8C" w14:textId="77777777" w:rsidR="000D1475" w:rsidRPr="00023A4A" w:rsidRDefault="000D1475" w:rsidP="000D1475">
            <w:pPr>
              <w:spacing w:before="0"/>
              <w:jc w:val="right"/>
              <w:rPr>
                <w:rFonts w:ascii="Times New Roman" w:hAnsi="Times New Roman"/>
              </w:rPr>
            </w:pPr>
          </w:p>
        </w:tc>
      </w:tr>
      <w:tr w:rsidR="000D1475" w:rsidRPr="00023A4A" w14:paraId="5979D42E"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3DFB7632" w14:textId="77777777" w:rsidR="000D1475" w:rsidRPr="00023A4A" w:rsidRDefault="000D1475" w:rsidP="00DF302A">
            <w:pPr>
              <w:pStyle w:val="ListParagraph"/>
              <w:numPr>
                <w:ilvl w:val="0"/>
                <w:numId w:val="43"/>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2F22FB5" w14:textId="77777777" w:rsidR="000D1475" w:rsidRPr="00023A4A" w:rsidRDefault="000D1475" w:rsidP="000D1475">
            <w:pPr>
              <w:spacing w:before="0"/>
              <w:jc w:val="right"/>
              <w:rPr>
                <w:rFonts w:ascii="Times New Roman" w:hAnsi="Times New Roman"/>
              </w:rPr>
            </w:pPr>
            <w:r w:rsidRPr="00023A4A">
              <w:rPr>
                <w:rFonts w:ascii="Calibri" w:hAnsi="Calibri"/>
                <w:color w:val="000000"/>
              </w:rPr>
              <w:t>18949</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01D20E6" w14:textId="77777777" w:rsidR="000D1475" w:rsidRPr="00023A4A" w:rsidRDefault="000D1475" w:rsidP="000D1475">
            <w:pPr>
              <w:spacing w:before="0"/>
              <w:jc w:val="left"/>
              <w:rPr>
                <w:rFonts w:ascii="Times New Roman" w:hAnsi="Times New Roman"/>
              </w:rPr>
            </w:pPr>
            <w:r w:rsidRPr="00023A4A">
              <w:rPr>
                <w:rFonts w:ascii="Calibri" w:hAnsi="Calibri"/>
                <w:color w:val="000000"/>
              </w:rPr>
              <w:t>19484054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883F1FF" w14:textId="77777777" w:rsidR="000D1475" w:rsidRPr="00023A4A" w:rsidRDefault="000D1475" w:rsidP="000D1475">
            <w:pPr>
              <w:spacing w:before="0"/>
              <w:jc w:val="left"/>
              <w:rPr>
                <w:rFonts w:ascii="Times New Roman" w:hAnsi="Times New Roman"/>
              </w:rPr>
            </w:pPr>
            <w:r w:rsidRPr="00023A4A">
              <w:rPr>
                <w:rFonts w:ascii="Calibri" w:hAnsi="Calibri"/>
              </w:rPr>
              <w:t xml:space="preserve">Kabl izolovan PVC masom PP00-4x4 </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8E78054" w14:textId="77777777" w:rsidR="000D1475" w:rsidRPr="00023A4A" w:rsidRDefault="000D1475" w:rsidP="000D1475">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432F54C"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1F95C31" w14:textId="77777777" w:rsidR="000D1475" w:rsidRPr="00023A4A" w:rsidRDefault="000D1475" w:rsidP="000D1475">
            <w:pPr>
              <w:spacing w:before="0"/>
              <w:jc w:val="left"/>
              <w:rPr>
                <w:rFonts w:ascii="Times New Roman" w:hAnsi="Times New Roman"/>
              </w:rPr>
            </w:pPr>
            <w:r w:rsidRPr="00023A4A">
              <w:rPr>
                <w:rFonts w:ascii="Calibri" w:hAnsi="Calibri"/>
                <w:color w:val="000000"/>
              </w:rPr>
              <w:t>073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652C01C" w14:textId="77777777" w:rsidR="000D1475" w:rsidRPr="00023A4A" w:rsidRDefault="000D1475" w:rsidP="000D1475">
            <w:pPr>
              <w:jc w:val="center"/>
            </w:pPr>
            <w:r w:rsidRPr="00023A4A">
              <w:rPr>
                <w:rFonts w:ascii="Calibri" w:hAnsi="Calibri"/>
                <w:color w:val="000000"/>
              </w:rPr>
              <w:t>m</w:t>
            </w:r>
          </w:p>
        </w:tc>
        <w:tc>
          <w:tcPr>
            <w:tcW w:w="596" w:type="dxa"/>
            <w:tcBorders>
              <w:top w:val="outset" w:sz="6" w:space="0" w:color="D0D7E5"/>
              <w:left w:val="outset" w:sz="6" w:space="0" w:color="D0D7E5"/>
              <w:bottom w:val="outset" w:sz="6" w:space="0" w:color="D0D7E5"/>
              <w:right w:val="outset" w:sz="6" w:space="0" w:color="D0D7E5"/>
            </w:tcBorders>
            <w:shd w:val="clear" w:color="auto" w:fill="FFFFFF"/>
          </w:tcPr>
          <w:p w14:paraId="1FA0B2C3" w14:textId="77777777" w:rsidR="000D1475" w:rsidRPr="00023A4A" w:rsidRDefault="000D1475" w:rsidP="000D1475">
            <w:pPr>
              <w:spacing w:before="0"/>
              <w:jc w:val="right"/>
              <w:rPr>
                <w:rFonts w:ascii="Times New Roman" w:hAnsi="Times New Roman"/>
              </w:rPr>
            </w:pPr>
            <w:r w:rsidRPr="00023A4A">
              <w:rPr>
                <w:rFonts w:ascii="Calibri" w:hAnsi="Calibri"/>
                <w:color w:val="000000"/>
              </w:rPr>
              <w:t>100</w:t>
            </w:r>
          </w:p>
        </w:tc>
        <w:tc>
          <w:tcPr>
            <w:tcW w:w="939" w:type="dxa"/>
            <w:tcBorders>
              <w:top w:val="outset" w:sz="6" w:space="0" w:color="D0D7E5"/>
              <w:left w:val="outset" w:sz="6" w:space="0" w:color="D0D7E5"/>
              <w:bottom w:val="outset" w:sz="6" w:space="0" w:color="D0D7E5"/>
              <w:right w:val="outset" w:sz="6" w:space="0" w:color="D0D7E5"/>
            </w:tcBorders>
            <w:shd w:val="clear" w:color="auto" w:fill="FFFFFF"/>
          </w:tcPr>
          <w:p w14:paraId="72F6AC57"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C3E8D13"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6B6FB55"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4D48EDF" w14:textId="77777777" w:rsidR="000D1475" w:rsidRPr="00023A4A" w:rsidRDefault="000D1475" w:rsidP="000D1475">
            <w:pPr>
              <w:spacing w:before="0"/>
              <w:jc w:val="right"/>
              <w:rPr>
                <w:rFonts w:ascii="Times New Roman" w:hAnsi="Times New Roman"/>
              </w:rPr>
            </w:pPr>
          </w:p>
        </w:tc>
      </w:tr>
      <w:tr w:rsidR="000D1475" w:rsidRPr="00023A4A" w14:paraId="29CDB48A"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31CDDA61" w14:textId="77777777" w:rsidR="000D1475" w:rsidRPr="00023A4A" w:rsidRDefault="000D1475" w:rsidP="00DF302A">
            <w:pPr>
              <w:pStyle w:val="ListParagraph"/>
              <w:numPr>
                <w:ilvl w:val="0"/>
                <w:numId w:val="43"/>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13F83C5" w14:textId="77777777" w:rsidR="000D1475" w:rsidRPr="00023A4A" w:rsidRDefault="000D1475" w:rsidP="000D1475">
            <w:pPr>
              <w:spacing w:before="0"/>
              <w:jc w:val="right"/>
              <w:rPr>
                <w:rFonts w:ascii="Times New Roman" w:hAnsi="Times New Roman"/>
              </w:rPr>
            </w:pPr>
            <w:r w:rsidRPr="00023A4A">
              <w:rPr>
                <w:rFonts w:ascii="Calibri" w:hAnsi="Calibri"/>
                <w:color w:val="000000"/>
              </w:rPr>
              <w:t>18887</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CAEEFD0" w14:textId="77777777" w:rsidR="000D1475" w:rsidRPr="00023A4A" w:rsidRDefault="000D1475" w:rsidP="000D1475">
            <w:pPr>
              <w:spacing w:before="0"/>
              <w:jc w:val="left"/>
              <w:rPr>
                <w:rFonts w:ascii="Times New Roman" w:hAnsi="Times New Roman"/>
              </w:rPr>
            </w:pPr>
            <w:r w:rsidRPr="00023A4A">
              <w:rPr>
                <w:rFonts w:ascii="Calibri" w:hAnsi="Calibri"/>
                <w:color w:val="000000"/>
              </w:rPr>
              <w:t>19456458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E32D0D6" w14:textId="77777777" w:rsidR="000D1475" w:rsidRPr="00023A4A" w:rsidRDefault="000D1475" w:rsidP="000D1475">
            <w:pPr>
              <w:spacing w:before="0"/>
              <w:jc w:val="left"/>
              <w:rPr>
                <w:rFonts w:ascii="Times New Roman" w:hAnsi="Times New Roman"/>
              </w:rPr>
            </w:pPr>
            <w:r w:rsidRPr="00023A4A">
              <w:rPr>
                <w:rFonts w:ascii="Calibri" w:hAnsi="Calibri"/>
              </w:rPr>
              <w:t>Provodnik P/F-25</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E826627" w14:textId="77777777" w:rsidR="000D1475" w:rsidRPr="00023A4A" w:rsidRDefault="000D1475" w:rsidP="000D1475">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B95B9CB"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A054923" w14:textId="77777777" w:rsidR="000D1475" w:rsidRPr="00023A4A" w:rsidRDefault="000D1475" w:rsidP="000D1475">
            <w:pPr>
              <w:spacing w:before="0"/>
              <w:jc w:val="left"/>
              <w:rPr>
                <w:rFonts w:ascii="Times New Roman" w:hAnsi="Times New Roman"/>
              </w:rPr>
            </w:pPr>
            <w:r w:rsidRPr="00023A4A">
              <w:rPr>
                <w:rFonts w:ascii="Calibri" w:hAnsi="Calibri"/>
                <w:color w:val="000000"/>
              </w:rPr>
              <w:t>073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7D37386" w14:textId="77777777" w:rsidR="000D1475" w:rsidRPr="00023A4A" w:rsidRDefault="000D1475" w:rsidP="000D1475">
            <w:pPr>
              <w:jc w:val="center"/>
            </w:pPr>
            <w:r w:rsidRPr="00023A4A">
              <w:rPr>
                <w:rFonts w:ascii="Calibri" w:hAnsi="Calibri"/>
                <w:color w:val="000000"/>
              </w:rPr>
              <w:t>m</w:t>
            </w:r>
          </w:p>
        </w:tc>
        <w:tc>
          <w:tcPr>
            <w:tcW w:w="596" w:type="dxa"/>
            <w:tcBorders>
              <w:top w:val="outset" w:sz="6" w:space="0" w:color="D0D7E5"/>
              <w:left w:val="outset" w:sz="6" w:space="0" w:color="D0D7E5"/>
              <w:bottom w:val="outset" w:sz="6" w:space="0" w:color="D0D7E5"/>
              <w:right w:val="outset" w:sz="6" w:space="0" w:color="D0D7E5"/>
            </w:tcBorders>
            <w:shd w:val="clear" w:color="auto" w:fill="FFFFFF"/>
          </w:tcPr>
          <w:p w14:paraId="56038ACF" w14:textId="77777777" w:rsidR="000D1475" w:rsidRPr="00023A4A" w:rsidRDefault="000D1475" w:rsidP="000D1475">
            <w:pPr>
              <w:spacing w:before="0"/>
              <w:jc w:val="right"/>
              <w:rPr>
                <w:rFonts w:ascii="Times New Roman" w:hAnsi="Times New Roman"/>
              </w:rPr>
            </w:pPr>
            <w:r w:rsidRPr="00023A4A">
              <w:rPr>
                <w:rFonts w:ascii="Calibri" w:hAnsi="Calibri"/>
                <w:color w:val="000000"/>
              </w:rPr>
              <w:t>100</w:t>
            </w:r>
          </w:p>
        </w:tc>
        <w:tc>
          <w:tcPr>
            <w:tcW w:w="939" w:type="dxa"/>
            <w:tcBorders>
              <w:top w:val="outset" w:sz="6" w:space="0" w:color="D0D7E5"/>
              <w:left w:val="outset" w:sz="6" w:space="0" w:color="D0D7E5"/>
              <w:bottom w:val="outset" w:sz="6" w:space="0" w:color="D0D7E5"/>
              <w:right w:val="outset" w:sz="6" w:space="0" w:color="D0D7E5"/>
            </w:tcBorders>
            <w:shd w:val="clear" w:color="auto" w:fill="FFFFFF"/>
          </w:tcPr>
          <w:p w14:paraId="60F10AB4"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A347DA0"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AC41B9E"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0647AF5" w14:textId="77777777" w:rsidR="000D1475" w:rsidRPr="00023A4A" w:rsidRDefault="000D1475" w:rsidP="000D1475">
            <w:pPr>
              <w:spacing w:before="0"/>
              <w:jc w:val="right"/>
              <w:rPr>
                <w:rFonts w:ascii="Times New Roman" w:hAnsi="Times New Roman"/>
              </w:rPr>
            </w:pPr>
          </w:p>
        </w:tc>
      </w:tr>
      <w:tr w:rsidR="000D1475" w:rsidRPr="00023A4A" w14:paraId="3B767EA7"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5393DA11" w14:textId="77777777" w:rsidR="000D1475" w:rsidRPr="00023A4A" w:rsidRDefault="000D1475" w:rsidP="00DF302A">
            <w:pPr>
              <w:pStyle w:val="ListParagraph"/>
              <w:numPr>
                <w:ilvl w:val="0"/>
                <w:numId w:val="43"/>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A218E6C" w14:textId="77777777" w:rsidR="000D1475" w:rsidRPr="00023A4A" w:rsidRDefault="000D1475" w:rsidP="000D1475">
            <w:pPr>
              <w:spacing w:before="0"/>
              <w:jc w:val="right"/>
              <w:rPr>
                <w:rFonts w:ascii="Times New Roman" w:hAnsi="Times New Roman"/>
              </w:rPr>
            </w:pPr>
            <w:r w:rsidRPr="00023A4A">
              <w:rPr>
                <w:rFonts w:ascii="Calibri" w:hAnsi="Calibri"/>
                <w:color w:val="000000"/>
              </w:rPr>
              <w:t>18954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461B3AE" w14:textId="77777777" w:rsidR="000D1475" w:rsidRPr="00023A4A" w:rsidRDefault="000D1475" w:rsidP="000D1475">
            <w:pPr>
              <w:spacing w:before="0"/>
              <w:jc w:val="left"/>
              <w:rPr>
                <w:rFonts w:ascii="Times New Roman" w:hAnsi="Times New Roman"/>
              </w:rPr>
            </w:pPr>
            <w:r w:rsidRPr="00023A4A">
              <w:rPr>
                <w:rFonts w:ascii="Calibri" w:hAnsi="Calibri"/>
                <w:color w:val="000000"/>
              </w:rPr>
              <w:t>19484484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336EA02" w14:textId="77777777" w:rsidR="000D1475" w:rsidRPr="00023A4A" w:rsidRDefault="000D1475" w:rsidP="000D1475">
            <w:pPr>
              <w:spacing w:before="0"/>
              <w:jc w:val="left"/>
              <w:rPr>
                <w:rFonts w:ascii="Times New Roman" w:hAnsi="Times New Roman"/>
              </w:rPr>
            </w:pPr>
            <w:r w:rsidRPr="00023A4A">
              <w:rPr>
                <w:rFonts w:ascii="Calibri" w:hAnsi="Calibri"/>
              </w:rPr>
              <w:t xml:space="preserve">Kabl izolovan PVC masom PP 00-Y 5x2.5 </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CBC39B9" w14:textId="77777777" w:rsidR="000D1475" w:rsidRPr="00023A4A" w:rsidRDefault="000D1475" w:rsidP="000D1475">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BFF56BB"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DAF2CC1" w14:textId="77777777" w:rsidR="000D1475" w:rsidRPr="00023A4A" w:rsidRDefault="000D1475" w:rsidP="000D1475">
            <w:pPr>
              <w:spacing w:before="0"/>
              <w:jc w:val="left"/>
              <w:rPr>
                <w:rFonts w:ascii="Times New Roman" w:hAnsi="Times New Roman"/>
              </w:rPr>
            </w:pPr>
            <w:r w:rsidRPr="00023A4A">
              <w:rPr>
                <w:rFonts w:ascii="Calibri" w:hAnsi="Calibri"/>
                <w:color w:val="000000"/>
              </w:rPr>
              <w:t>073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454ECBC" w14:textId="77777777" w:rsidR="000D1475" w:rsidRPr="00023A4A" w:rsidRDefault="000D1475" w:rsidP="000D1475">
            <w:pPr>
              <w:jc w:val="center"/>
            </w:pPr>
            <w:r w:rsidRPr="00023A4A">
              <w:rPr>
                <w:rFonts w:ascii="Calibri" w:hAnsi="Calibri"/>
                <w:color w:val="000000"/>
              </w:rPr>
              <w:t>m</w:t>
            </w:r>
          </w:p>
        </w:tc>
        <w:tc>
          <w:tcPr>
            <w:tcW w:w="596" w:type="dxa"/>
            <w:tcBorders>
              <w:top w:val="outset" w:sz="6" w:space="0" w:color="D0D7E5"/>
              <w:left w:val="outset" w:sz="6" w:space="0" w:color="D0D7E5"/>
              <w:bottom w:val="outset" w:sz="6" w:space="0" w:color="D0D7E5"/>
              <w:right w:val="outset" w:sz="6" w:space="0" w:color="D0D7E5"/>
            </w:tcBorders>
            <w:shd w:val="clear" w:color="auto" w:fill="FFFFFF"/>
          </w:tcPr>
          <w:p w14:paraId="790AD59D" w14:textId="77777777" w:rsidR="000D1475" w:rsidRPr="00023A4A" w:rsidRDefault="000D1475" w:rsidP="000D1475">
            <w:pPr>
              <w:spacing w:before="0"/>
              <w:jc w:val="right"/>
              <w:rPr>
                <w:rFonts w:ascii="Times New Roman" w:hAnsi="Times New Roman"/>
              </w:rPr>
            </w:pPr>
            <w:r w:rsidRPr="00023A4A">
              <w:rPr>
                <w:rFonts w:ascii="Calibri" w:hAnsi="Calibri"/>
                <w:color w:val="000000"/>
              </w:rPr>
              <w:t>100</w:t>
            </w:r>
          </w:p>
        </w:tc>
        <w:tc>
          <w:tcPr>
            <w:tcW w:w="939" w:type="dxa"/>
            <w:tcBorders>
              <w:top w:val="outset" w:sz="6" w:space="0" w:color="D0D7E5"/>
              <w:left w:val="outset" w:sz="6" w:space="0" w:color="D0D7E5"/>
              <w:bottom w:val="outset" w:sz="6" w:space="0" w:color="D0D7E5"/>
              <w:right w:val="outset" w:sz="6" w:space="0" w:color="D0D7E5"/>
            </w:tcBorders>
            <w:shd w:val="clear" w:color="auto" w:fill="FFFFFF"/>
          </w:tcPr>
          <w:p w14:paraId="2FB1E8D7"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73E3CDF"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9B21CC5"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106584F" w14:textId="77777777" w:rsidR="000D1475" w:rsidRPr="00023A4A" w:rsidRDefault="000D1475" w:rsidP="000D1475">
            <w:pPr>
              <w:spacing w:before="0"/>
              <w:jc w:val="right"/>
              <w:rPr>
                <w:rFonts w:ascii="Times New Roman" w:hAnsi="Times New Roman"/>
              </w:rPr>
            </w:pPr>
          </w:p>
        </w:tc>
      </w:tr>
      <w:tr w:rsidR="000D1475" w:rsidRPr="00023A4A" w14:paraId="113AA231"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4BE5B019" w14:textId="77777777" w:rsidR="000D1475" w:rsidRPr="00023A4A" w:rsidRDefault="000D1475" w:rsidP="00DF302A">
            <w:pPr>
              <w:pStyle w:val="ListParagraph"/>
              <w:numPr>
                <w:ilvl w:val="0"/>
                <w:numId w:val="43"/>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5A18A58" w14:textId="77777777" w:rsidR="000D1475" w:rsidRPr="00023A4A" w:rsidRDefault="000D1475" w:rsidP="000D1475">
            <w:pPr>
              <w:spacing w:before="0"/>
              <w:jc w:val="right"/>
              <w:rPr>
                <w:rFonts w:ascii="Times New Roman" w:hAnsi="Times New Roman"/>
              </w:rPr>
            </w:pPr>
            <w:r w:rsidRPr="00023A4A">
              <w:rPr>
                <w:rFonts w:ascii="Calibri" w:hAnsi="Calibri"/>
                <w:color w:val="000000"/>
              </w:rPr>
              <w:t>18868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14534F3" w14:textId="77777777" w:rsidR="000D1475" w:rsidRPr="00023A4A" w:rsidRDefault="000D1475" w:rsidP="000D1475">
            <w:pPr>
              <w:spacing w:before="0"/>
              <w:jc w:val="left"/>
              <w:rPr>
                <w:rFonts w:ascii="Times New Roman" w:hAnsi="Times New Roman"/>
              </w:rPr>
            </w:pPr>
            <w:r w:rsidRPr="00023A4A">
              <w:rPr>
                <w:rFonts w:ascii="Calibri" w:hAnsi="Calibri"/>
                <w:color w:val="000000"/>
              </w:rPr>
              <w:t>19456375</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70D2618" w14:textId="77777777" w:rsidR="000D1475" w:rsidRPr="00023A4A" w:rsidRDefault="000D1475" w:rsidP="000D1475">
            <w:pPr>
              <w:spacing w:before="0"/>
              <w:jc w:val="left"/>
              <w:rPr>
                <w:rFonts w:ascii="Times New Roman" w:hAnsi="Times New Roman"/>
              </w:rPr>
            </w:pPr>
            <w:r w:rsidRPr="00023A4A">
              <w:rPr>
                <w:rFonts w:ascii="Calibri" w:hAnsi="Calibri"/>
              </w:rPr>
              <w:t xml:space="preserve">Provodnik P/F 6 </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E7B3C11" w14:textId="77777777" w:rsidR="000D1475" w:rsidRPr="00023A4A" w:rsidRDefault="000D1475" w:rsidP="000D1475">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8BC0762"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073FEB6" w14:textId="77777777" w:rsidR="000D1475" w:rsidRPr="00023A4A" w:rsidRDefault="000D1475" w:rsidP="000D1475">
            <w:pPr>
              <w:spacing w:before="0"/>
              <w:jc w:val="left"/>
              <w:rPr>
                <w:rFonts w:ascii="Times New Roman" w:hAnsi="Times New Roman"/>
              </w:rPr>
            </w:pPr>
            <w:r w:rsidRPr="00023A4A">
              <w:rPr>
                <w:rFonts w:ascii="Calibri" w:hAnsi="Calibri"/>
                <w:color w:val="000000"/>
              </w:rPr>
              <w:t>073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CFF6A3B" w14:textId="77777777" w:rsidR="000D1475" w:rsidRPr="00023A4A" w:rsidRDefault="000D1475" w:rsidP="000D1475">
            <w:pPr>
              <w:jc w:val="center"/>
            </w:pPr>
            <w:r w:rsidRPr="00023A4A">
              <w:rPr>
                <w:rFonts w:ascii="Calibri" w:hAnsi="Calibri"/>
                <w:color w:val="000000"/>
              </w:rPr>
              <w:t>m</w:t>
            </w:r>
          </w:p>
        </w:tc>
        <w:tc>
          <w:tcPr>
            <w:tcW w:w="596" w:type="dxa"/>
            <w:tcBorders>
              <w:top w:val="outset" w:sz="6" w:space="0" w:color="D0D7E5"/>
              <w:left w:val="outset" w:sz="6" w:space="0" w:color="D0D7E5"/>
              <w:bottom w:val="outset" w:sz="6" w:space="0" w:color="D0D7E5"/>
              <w:right w:val="outset" w:sz="6" w:space="0" w:color="D0D7E5"/>
            </w:tcBorders>
            <w:shd w:val="clear" w:color="auto" w:fill="FFFFFF"/>
          </w:tcPr>
          <w:p w14:paraId="3D9B124E" w14:textId="77777777" w:rsidR="000D1475" w:rsidRPr="00023A4A" w:rsidRDefault="000D1475" w:rsidP="000D1475">
            <w:pPr>
              <w:spacing w:before="0"/>
              <w:jc w:val="right"/>
              <w:rPr>
                <w:rFonts w:ascii="Times New Roman" w:hAnsi="Times New Roman"/>
              </w:rPr>
            </w:pPr>
            <w:r w:rsidRPr="00023A4A">
              <w:rPr>
                <w:rFonts w:ascii="Calibri" w:hAnsi="Calibri"/>
                <w:color w:val="000000"/>
              </w:rPr>
              <w:t>400</w:t>
            </w:r>
          </w:p>
        </w:tc>
        <w:tc>
          <w:tcPr>
            <w:tcW w:w="939" w:type="dxa"/>
            <w:tcBorders>
              <w:top w:val="outset" w:sz="6" w:space="0" w:color="D0D7E5"/>
              <w:left w:val="outset" w:sz="6" w:space="0" w:color="D0D7E5"/>
              <w:bottom w:val="outset" w:sz="6" w:space="0" w:color="D0D7E5"/>
              <w:right w:val="outset" w:sz="6" w:space="0" w:color="D0D7E5"/>
            </w:tcBorders>
            <w:shd w:val="clear" w:color="auto" w:fill="FFFFFF"/>
          </w:tcPr>
          <w:p w14:paraId="011A0F02"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FBE7CF1"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9CC12C1"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4F835F5" w14:textId="77777777" w:rsidR="000D1475" w:rsidRPr="00023A4A" w:rsidRDefault="000D1475" w:rsidP="000D1475">
            <w:pPr>
              <w:spacing w:before="0"/>
              <w:jc w:val="right"/>
              <w:rPr>
                <w:rFonts w:ascii="Times New Roman" w:hAnsi="Times New Roman"/>
              </w:rPr>
            </w:pPr>
          </w:p>
        </w:tc>
      </w:tr>
      <w:tr w:rsidR="000D1475" w:rsidRPr="00023A4A" w14:paraId="651817B7"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116CEF65" w14:textId="77777777" w:rsidR="000D1475" w:rsidRPr="00023A4A" w:rsidRDefault="000D1475" w:rsidP="00DF302A">
            <w:pPr>
              <w:pStyle w:val="ListParagraph"/>
              <w:numPr>
                <w:ilvl w:val="0"/>
                <w:numId w:val="43"/>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B28B502" w14:textId="77777777" w:rsidR="000D1475" w:rsidRPr="00023A4A" w:rsidRDefault="000D1475" w:rsidP="000D1475">
            <w:pPr>
              <w:spacing w:before="0"/>
              <w:jc w:val="right"/>
              <w:rPr>
                <w:rFonts w:ascii="Times New Roman" w:hAnsi="Times New Roman"/>
              </w:rPr>
            </w:pPr>
            <w:r w:rsidRPr="00023A4A">
              <w:rPr>
                <w:rFonts w:ascii="Calibri" w:hAnsi="Calibri"/>
                <w:color w:val="000000"/>
              </w:rPr>
              <w:t>18957</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3B4D3DD" w14:textId="77777777" w:rsidR="000D1475" w:rsidRPr="00023A4A" w:rsidRDefault="000D1475" w:rsidP="000D1475">
            <w:pPr>
              <w:spacing w:before="0"/>
              <w:jc w:val="left"/>
              <w:rPr>
                <w:rFonts w:ascii="Times New Roman" w:hAnsi="Times New Roman"/>
              </w:rPr>
            </w:pPr>
            <w:r w:rsidRPr="00023A4A">
              <w:rPr>
                <w:rFonts w:ascii="Calibri" w:hAnsi="Calibri"/>
                <w:color w:val="000000"/>
              </w:rPr>
              <w:t>19484492</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B30795C" w14:textId="77777777" w:rsidR="000D1475" w:rsidRPr="00023A4A" w:rsidRDefault="000D1475" w:rsidP="000D1475">
            <w:pPr>
              <w:spacing w:before="0"/>
              <w:jc w:val="left"/>
              <w:rPr>
                <w:rFonts w:ascii="Times New Roman" w:hAnsi="Times New Roman"/>
              </w:rPr>
            </w:pPr>
            <w:r w:rsidRPr="00023A4A">
              <w:rPr>
                <w:rFonts w:ascii="Calibri" w:hAnsi="Calibri"/>
              </w:rPr>
              <w:t xml:space="preserve">Kabl izolovan PVC masom PP00/Y-5x6 </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DACA17B" w14:textId="77777777" w:rsidR="000D1475" w:rsidRPr="00023A4A" w:rsidRDefault="000D1475" w:rsidP="000D1475">
            <w:pPr>
              <w:spacing w:before="0"/>
              <w:jc w:val="left"/>
              <w:rPr>
                <w:rFonts w:ascii="Times New Roman" w:hAnsi="Times New Roman"/>
              </w:rPr>
            </w:pPr>
            <w:r w:rsidRPr="00023A4A">
              <w:rPr>
                <w:rFonts w:ascii="Calibri" w:hAnsi="Calibri"/>
                <w:color w:val="000000"/>
              </w:rPr>
              <w:br/>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2BBA41C"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3937107" w14:textId="77777777" w:rsidR="000D1475" w:rsidRPr="00023A4A" w:rsidRDefault="000D1475" w:rsidP="000D1475">
            <w:pPr>
              <w:spacing w:before="0"/>
              <w:jc w:val="left"/>
              <w:rPr>
                <w:rFonts w:ascii="Times New Roman" w:hAnsi="Times New Roman"/>
              </w:rPr>
            </w:pPr>
            <w:r w:rsidRPr="00023A4A">
              <w:rPr>
                <w:rFonts w:ascii="Calibri" w:hAnsi="Calibri"/>
                <w:color w:val="000000"/>
              </w:rPr>
              <w:t>073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A6415D9" w14:textId="77777777" w:rsidR="000D1475" w:rsidRPr="00023A4A" w:rsidRDefault="000D1475" w:rsidP="000D1475">
            <w:pPr>
              <w:jc w:val="center"/>
            </w:pPr>
            <w:r w:rsidRPr="00023A4A">
              <w:rPr>
                <w:rFonts w:ascii="Calibri" w:hAnsi="Calibri"/>
                <w:color w:val="000000"/>
              </w:rPr>
              <w:t>m</w:t>
            </w:r>
          </w:p>
        </w:tc>
        <w:tc>
          <w:tcPr>
            <w:tcW w:w="596" w:type="dxa"/>
            <w:tcBorders>
              <w:top w:val="outset" w:sz="6" w:space="0" w:color="D0D7E5"/>
              <w:left w:val="outset" w:sz="6" w:space="0" w:color="D0D7E5"/>
              <w:bottom w:val="outset" w:sz="6" w:space="0" w:color="D0D7E5"/>
              <w:right w:val="outset" w:sz="6" w:space="0" w:color="D0D7E5"/>
            </w:tcBorders>
            <w:shd w:val="clear" w:color="auto" w:fill="FFFFFF"/>
          </w:tcPr>
          <w:p w14:paraId="6CA723C9" w14:textId="77777777" w:rsidR="000D1475" w:rsidRPr="00023A4A" w:rsidRDefault="000D1475" w:rsidP="000D1475">
            <w:pPr>
              <w:spacing w:before="0"/>
              <w:jc w:val="right"/>
              <w:rPr>
                <w:rFonts w:ascii="Times New Roman" w:hAnsi="Times New Roman"/>
              </w:rPr>
            </w:pPr>
            <w:r w:rsidRPr="00023A4A">
              <w:rPr>
                <w:rFonts w:ascii="Calibri" w:hAnsi="Calibri"/>
                <w:color w:val="000000"/>
              </w:rPr>
              <w:t>400</w:t>
            </w:r>
          </w:p>
        </w:tc>
        <w:tc>
          <w:tcPr>
            <w:tcW w:w="939" w:type="dxa"/>
            <w:tcBorders>
              <w:top w:val="outset" w:sz="6" w:space="0" w:color="D0D7E5"/>
              <w:left w:val="outset" w:sz="6" w:space="0" w:color="D0D7E5"/>
              <w:bottom w:val="outset" w:sz="6" w:space="0" w:color="D0D7E5"/>
              <w:right w:val="outset" w:sz="6" w:space="0" w:color="D0D7E5"/>
            </w:tcBorders>
            <w:shd w:val="clear" w:color="auto" w:fill="FFFFFF"/>
          </w:tcPr>
          <w:p w14:paraId="6314BCE5"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D9F862B"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BEAE574"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D717811" w14:textId="77777777" w:rsidR="000D1475" w:rsidRPr="00023A4A" w:rsidRDefault="000D1475" w:rsidP="000D1475">
            <w:pPr>
              <w:spacing w:before="0"/>
              <w:jc w:val="right"/>
              <w:rPr>
                <w:rFonts w:ascii="Times New Roman" w:hAnsi="Times New Roman"/>
              </w:rPr>
            </w:pPr>
          </w:p>
        </w:tc>
      </w:tr>
      <w:tr w:rsidR="000D1475" w:rsidRPr="00023A4A" w14:paraId="2FB845DD"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6852A4C4" w14:textId="77777777" w:rsidR="000D1475" w:rsidRPr="00023A4A" w:rsidRDefault="000D1475" w:rsidP="00DF302A">
            <w:pPr>
              <w:pStyle w:val="ListParagraph"/>
              <w:numPr>
                <w:ilvl w:val="0"/>
                <w:numId w:val="43"/>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587D283" w14:textId="77777777" w:rsidR="000D1475" w:rsidRPr="00023A4A" w:rsidRDefault="000D1475" w:rsidP="000D1475">
            <w:pPr>
              <w:spacing w:before="0"/>
              <w:jc w:val="right"/>
              <w:rPr>
                <w:rFonts w:ascii="Times New Roman" w:hAnsi="Times New Roman"/>
              </w:rPr>
            </w:pPr>
            <w:r w:rsidRPr="00023A4A">
              <w:rPr>
                <w:rFonts w:ascii="Calibri" w:hAnsi="Calibri"/>
                <w:color w:val="000000"/>
              </w:rPr>
              <w:t>18884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6A3C73B" w14:textId="77777777" w:rsidR="000D1475" w:rsidRPr="00023A4A" w:rsidRDefault="000D1475" w:rsidP="000D1475">
            <w:pPr>
              <w:spacing w:before="0"/>
              <w:jc w:val="left"/>
              <w:rPr>
                <w:rFonts w:ascii="Times New Roman" w:hAnsi="Times New Roman"/>
              </w:rPr>
            </w:pPr>
            <w:r w:rsidRPr="00023A4A">
              <w:rPr>
                <w:rFonts w:ascii="Calibri" w:hAnsi="Calibri"/>
                <w:color w:val="000000"/>
              </w:rPr>
              <w:t>19456433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41EDB87" w14:textId="77777777" w:rsidR="000D1475" w:rsidRPr="00023A4A" w:rsidRDefault="000D1475" w:rsidP="000D1475">
            <w:pPr>
              <w:spacing w:before="0"/>
              <w:jc w:val="left"/>
              <w:rPr>
                <w:rFonts w:ascii="Times New Roman" w:hAnsi="Times New Roman"/>
              </w:rPr>
            </w:pPr>
            <w:r w:rsidRPr="00023A4A">
              <w:rPr>
                <w:rFonts w:ascii="Calibri" w:hAnsi="Calibri"/>
              </w:rPr>
              <w:t xml:space="preserve">Provodnik P/F-95 </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ED8B39E" w14:textId="77777777" w:rsidR="000D1475" w:rsidRPr="00023A4A" w:rsidRDefault="000D1475" w:rsidP="000D1475">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A6F8B9E"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44BF05C" w14:textId="77777777" w:rsidR="000D1475" w:rsidRPr="00023A4A" w:rsidRDefault="000D1475" w:rsidP="000D1475">
            <w:pPr>
              <w:spacing w:before="0"/>
              <w:jc w:val="left"/>
              <w:rPr>
                <w:rFonts w:ascii="Times New Roman" w:hAnsi="Times New Roman"/>
              </w:rPr>
            </w:pPr>
            <w:r w:rsidRPr="00023A4A">
              <w:rPr>
                <w:rFonts w:ascii="Calibri" w:hAnsi="Calibri"/>
                <w:color w:val="000000"/>
              </w:rPr>
              <w:t>073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050C999" w14:textId="77777777" w:rsidR="000D1475" w:rsidRPr="00023A4A" w:rsidRDefault="000D1475" w:rsidP="000D1475">
            <w:pPr>
              <w:jc w:val="center"/>
            </w:pPr>
            <w:r w:rsidRPr="00023A4A">
              <w:rPr>
                <w:rFonts w:ascii="Calibri" w:hAnsi="Calibri"/>
                <w:color w:val="000000"/>
              </w:rPr>
              <w:t>m</w:t>
            </w:r>
          </w:p>
        </w:tc>
        <w:tc>
          <w:tcPr>
            <w:tcW w:w="596" w:type="dxa"/>
            <w:tcBorders>
              <w:top w:val="outset" w:sz="6" w:space="0" w:color="D0D7E5"/>
              <w:left w:val="outset" w:sz="6" w:space="0" w:color="D0D7E5"/>
              <w:bottom w:val="outset" w:sz="6" w:space="0" w:color="D0D7E5"/>
              <w:right w:val="outset" w:sz="6" w:space="0" w:color="D0D7E5"/>
            </w:tcBorders>
            <w:shd w:val="clear" w:color="auto" w:fill="FFFFFF"/>
          </w:tcPr>
          <w:p w14:paraId="2652B3B2" w14:textId="77777777" w:rsidR="000D1475" w:rsidRPr="00023A4A" w:rsidRDefault="000D1475" w:rsidP="000D1475">
            <w:pPr>
              <w:spacing w:before="0"/>
              <w:jc w:val="right"/>
              <w:rPr>
                <w:rFonts w:ascii="Times New Roman" w:hAnsi="Times New Roman"/>
              </w:rPr>
            </w:pPr>
            <w:r w:rsidRPr="00023A4A">
              <w:rPr>
                <w:rFonts w:ascii="Calibri" w:hAnsi="Calibri"/>
                <w:color w:val="000000"/>
              </w:rPr>
              <w:t>50</w:t>
            </w:r>
          </w:p>
        </w:tc>
        <w:tc>
          <w:tcPr>
            <w:tcW w:w="939" w:type="dxa"/>
            <w:tcBorders>
              <w:top w:val="outset" w:sz="6" w:space="0" w:color="D0D7E5"/>
              <w:left w:val="outset" w:sz="6" w:space="0" w:color="D0D7E5"/>
              <w:bottom w:val="outset" w:sz="6" w:space="0" w:color="D0D7E5"/>
              <w:right w:val="outset" w:sz="6" w:space="0" w:color="D0D7E5"/>
            </w:tcBorders>
            <w:shd w:val="clear" w:color="auto" w:fill="FFFFFF"/>
          </w:tcPr>
          <w:p w14:paraId="4DC48795"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79249C1"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22436CD"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257071B" w14:textId="77777777" w:rsidR="000D1475" w:rsidRPr="00023A4A" w:rsidRDefault="000D1475" w:rsidP="000D1475">
            <w:pPr>
              <w:spacing w:before="0"/>
              <w:jc w:val="right"/>
              <w:rPr>
                <w:rFonts w:ascii="Times New Roman" w:hAnsi="Times New Roman"/>
              </w:rPr>
            </w:pPr>
          </w:p>
        </w:tc>
      </w:tr>
      <w:tr w:rsidR="000D1475" w:rsidRPr="00023A4A" w14:paraId="39E3B0A1"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4B5D0BD2" w14:textId="77777777" w:rsidR="000D1475" w:rsidRPr="00023A4A" w:rsidRDefault="000D1475" w:rsidP="00DF302A">
            <w:pPr>
              <w:pStyle w:val="ListParagraph"/>
              <w:numPr>
                <w:ilvl w:val="0"/>
                <w:numId w:val="43"/>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B9B5DA4" w14:textId="77777777" w:rsidR="000D1475" w:rsidRPr="00023A4A" w:rsidRDefault="000D1475" w:rsidP="000D1475">
            <w:pPr>
              <w:spacing w:before="0"/>
              <w:jc w:val="right"/>
              <w:rPr>
                <w:rFonts w:ascii="Times New Roman" w:hAnsi="Times New Roman"/>
              </w:rPr>
            </w:pPr>
            <w:r w:rsidRPr="00023A4A">
              <w:rPr>
                <w:rFonts w:ascii="Calibri" w:hAnsi="Calibri"/>
                <w:color w:val="000000"/>
              </w:rPr>
              <w:t>18961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2643B11" w14:textId="77777777" w:rsidR="000D1475" w:rsidRPr="00023A4A" w:rsidRDefault="000D1475" w:rsidP="000D1475">
            <w:pPr>
              <w:spacing w:before="0"/>
              <w:jc w:val="left"/>
              <w:rPr>
                <w:rFonts w:ascii="Times New Roman" w:hAnsi="Times New Roman"/>
              </w:rPr>
            </w:pPr>
            <w:r w:rsidRPr="00023A4A">
              <w:rPr>
                <w:rFonts w:ascii="Calibri" w:hAnsi="Calibri"/>
                <w:color w:val="000000"/>
              </w:rPr>
              <w:t>19486083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A3AB086" w14:textId="77777777" w:rsidR="000D1475" w:rsidRPr="00023A4A" w:rsidRDefault="000D1475" w:rsidP="000D1475">
            <w:pPr>
              <w:spacing w:before="0"/>
              <w:jc w:val="left"/>
              <w:rPr>
                <w:rFonts w:ascii="Times New Roman" w:hAnsi="Times New Roman"/>
              </w:rPr>
            </w:pPr>
            <w:r w:rsidRPr="00023A4A">
              <w:rPr>
                <w:rFonts w:ascii="Calibri" w:hAnsi="Calibri"/>
              </w:rPr>
              <w:t xml:space="preserve">Kabl izolovan PVC masom PP00/Y-3x1,5 </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892EB1C" w14:textId="77777777" w:rsidR="000D1475" w:rsidRPr="00023A4A" w:rsidRDefault="000D1475" w:rsidP="000D1475">
            <w:pPr>
              <w:spacing w:before="0" w:after="24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7525055"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BE0D1CE" w14:textId="77777777" w:rsidR="000D1475" w:rsidRPr="00023A4A" w:rsidRDefault="000D1475" w:rsidP="000D1475">
            <w:pPr>
              <w:spacing w:before="0"/>
              <w:jc w:val="left"/>
              <w:rPr>
                <w:rFonts w:ascii="Times New Roman" w:hAnsi="Times New Roman"/>
              </w:rPr>
            </w:pPr>
            <w:r w:rsidRPr="00023A4A">
              <w:rPr>
                <w:rFonts w:ascii="Calibri" w:hAnsi="Calibri"/>
                <w:color w:val="000000"/>
              </w:rPr>
              <w:t>073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ADD884D" w14:textId="77777777" w:rsidR="000D1475" w:rsidRPr="00023A4A" w:rsidRDefault="000D1475" w:rsidP="000D1475">
            <w:pPr>
              <w:jc w:val="center"/>
            </w:pPr>
            <w:r w:rsidRPr="00023A4A">
              <w:rPr>
                <w:rFonts w:ascii="Calibri" w:hAnsi="Calibri"/>
                <w:color w:val="000000"/>
              </w:rPr>
              <w:t>m</w:t>
            </w:r>
          </w:p>
        </w:tc>
        <w:tc>
          <w:tcPr>
            <w:tcW w:w="596" w:type="dxa"/>
            <w:tcBorders>
              <w:top w:val="outset" w:sz="6" w:space="0" w:color="D0D7E5"/>
              <w:left w:val="outset" w:sz="6" w:space="0" w:color="D0D7E5"/>
              <w:bottom w:val="outset" w:sz="6" w:space="0" w:color="D0D7E5"/>
              <w:right w:val="outset" w:sz="6" w:space="0" w:color="D0D7E5"/>
            </w:tcBorders>
            <w:shd w:val="clear" w:color="auto" w:fill="FFFFFF"/>
          </w:tcPr>
          <w:p w14:paraId="4FC2E237" w14:textId="77777777" w:rsidR="000D1475" w:rsidRPr="00023A4A" w:rsidRDefault="000D1475" w:rsidP="000D1475">
            <w:pPr>
              <w:spacing w:before="0"/>
              <w:jc w:val="right"/>
              <w:rPr>
                <w:rFonts w:ascii="Times New Roman" w:hAnsi="Times New Roman"/>
              </w:rPr>
            </w:pPr>
            <w:r w:rsidRPr="00023A4A">
              <w:rPr>
                <w:rFonts w:ascii="Calibri" w:hAnsi="Calibri"/>
                <w:color w:val="000000"/>
              </w:rPr>
              <w:t>100</w:t>
            </w:r>
          </w:p>
        </w:tc>
        <w:tc>
          <w:tcPr>
            <w:tcW w:w="939" w:type="dxa"/>
            <w:tcBorders>
              <w:top w:val="outset" w:sz="6" w:space="0" w:color="D0D7E5"/>
              <w:left w:val="outset" w:sz="6" w:space="0" w:color="D0D7E5"/>
              <w:bottom w:val="outset" w:sz="6" w:space="0" w:color="D0D7E5"/>
              <w:right w:val="outset" w:sz="6" w:space="0" w:color="D0D7E5"/>
            </w:tcBorders>
            <w:shd w:val="clear" w:color="auto" w:fill="FFFFFF"/>
          </w:tcPr>
          <w:p w14:paraId="026D35B8"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2B2903D"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7543714"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4D1A640" w14:textId="77777777" w:rsidR="000D1475" w:rsidRPr="00023A4A" w:rsidRDefault="000D1475" w:rsidP="000D1475">
            <w:pPr>
              <w:spacing w:before="0"/>
              <w:jc w:val="right"/>
              <w:rPr>
                <w:rFonts w:ascii="Times New Roman" w:hAnsi="Times New Roman"/>
              </w:rPr>
            </w:pPr>
          </w:p>
        </w:tc>
      </w:tr>
      <w:tr w:rsidR="000D1475" w:rsidRPr="00023A4A" w14:paraId="7991A0E3"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6EFBDFFC" w14:textId="77777777" w:rsidR="000D1475" w:rsidRPr="00023A4A" w:rsidRDefault="000D1475" w:rsidP="00DF302A">
            <w:pPr>
              <w:pStyle w:val="ListParagraph"/>
              <w:numPr>
                <w:ilvl w:val="0"/>
                <w:numId w:val="43"/>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FCCBC09" w14:textId="77777777" w:rsidR="000D1475" w:rsidRPr="00023A4A" w:rsidRDefault="000D1475" w:rsidP="000D1475">
            <w:pPr>
              <w:spacing w:before="0"/>
              <w:jc w:val="right"/>
              <w:rPr>
                <w:rFonts w:ascii="Times New Roman" w:hAnsi="Times New Roman"/>
              </w:rPr>
            </w:pPr>
            <w:r w:rsidRPr="00023A4A">
              <w:rPr>
                <w:rFonts w:ascii="Calibri" w:hAnsi="Calibri"/>
                <w:color w:val="000000"/>
              </w:rPr>
              <w:t>18964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C5677E9" w14:textId="77777777" w:rsidR="000D1475" w:rsidRPr="00023A4A" w:rsidRDefault="000D1475" w:rsidP="000D1475">
            <w:pPr>
              <w:spacing w:before="0"/>
              <w:jc w:val="left"/>
              <w:rPr>
                <w:rFonts w:ascii="Times New Roman" w:hAnsi="Times New Roman"/>
              </w:rPr>
            </w:pPr>
            <w:r w:rsidRPr="00023A4A">
              <w:rPr>
                <w:rFonts w:ascii="Calibri" w:hAnsi="Calibri"/>
                <w:color w:val="000000"/>
              </w:rPr>
              <w:t>19486091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C433343" w14:textId="77777777" w:rsidR="000D1475" w:rsidRPr="00023A4A" w:rsidRDefault="000D1475" w:rsidP="000D1475">
            <w:pPr>
              <w:spacing w:before="0"/>
              <w:jc w:val="left"/>
              <w:rPr>
                <w:rFonts w:ascii="Times New Roman" w:hAnsi="Times New Roman"/>
              </w:rPr>
            </w:pPr>
            <w:r w:rsidRPr="00023A4A">
              <w:rPr>
                <w:rFonts w:ascii="Calibri" w:hAnsi="Calibri"/>
              </w:rPr>
              <w:t xml:space="preserve">Kabl izolovan PVC masom PP00/Y-3x2,5 </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9125081" w14:textId="77777777" w:rsidR="000D1475" w:rsidRPr="00023A4A" w:rsidRDefault="000D1475" w:rsidP="000D1475">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EA7436D"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1D268EA" w14:textId="77777777" w:rsidR="000D1475" w:rsidRPr="00023A4A" w:rsidRDefault="000D1475" w:rsidP="000D1475">
            <w:pPr>
              <w:spacing w:before="0"/>
              <w:jc w:val="left"/>
              <w:rPr>
                <w:rFonts w:ascii="Times New Roman" w:hAnsi="Times New Roman"/>
              </w:rPr>
            </w:pPr>
            <w:r w:rsidRPr="00023A4A">
              <w:rPr>
                <w:rFonts w:ascii="Calibri" w:hAnsi="Calibri"/>
                <w:color w:val="000000"/>
              </w:rPr>
              <w:t>073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00FBB50" w14:textId="77777777" w:rsidR="000D1475" w:rsidRPr="00023A4A" w:rsidRDefault="000D1475" w:rsidP="000D1475">
            <w:pPr>
              <w:jc w:val="center"/>
            </w:pPr>
            <w:r w:rsidRPr="00023A4A">
              <w:rPr>
                <w:rFonts w:ascii="Calibri" w:hAnsi="Calibri"/>
                <w:color w:val="000000"/>
              </w:rPr>
              <w:t>m</w:t>
            </w:r>
          </w:p>
        </w:tc>
        <w:tc>
          <w:tcPr>
            <w:tcW w:w="596" w:type="dxa"/>
            <w:tcBorders>
              <w:top w:val="outset" w:sz="6" w:space="0" w:color="D0D7E5"/>
              <w:left w:val="outset" w:sz="6" w:space="0" w:color="D0D7E5"/>
              <w:bottom w:val="outset" w:sz="6" w:space="0" w:color="D0D7E5"/>
              <w:right w:val="outset" w:sz="6" w:space="0" w:color="D0D7E5"/>
            </w:tcBorders>
            <w:shd w:val="clear" w:color="auto" w:fill="FFFFFF"/>
          </w:tcPr>
          <w:p w14:paraId="5691D1E4" w14:textId="77777777" w:rsidR="000D1475" w:rsidRPr="00023A4A" w:rsidRDefault="000D1475" w:rsidP="000D1475">
            <w:pPr>
              <w:spacing w:before="0"/>
              <w:jc w:val="right"/>
              <w:rPr>
                <w:rFonts w:ascii="Times New Roman" w:hAnsi="Times New Roman"/>
              </w:rPr>
            </w:pPr>
            <w:r w:rsidRPr="00023A4A">
              <w:rPr>
                <w:rFonts w:ascii="Calibri" w:hAnsi="Calibri"/>
                <w:color w:val="000000"/>
              </w:rPr>
              <w:t>100</w:t>
            </w:r>
          </w:p>
        </w:tc>
        <w:tc>
          <w:tcPr>
            <w:tcW w:w="939" w:type="dxa"/>
            <w:tcBorders>
              <w:top w:val="outset" w:sz="6" w:space="0" w:color="D0D7E5"/>
              <w:left w:val="outset" w:sz="6" w:space="0" w:color="D0D7E5"/>
              <w:bottom w:val="outset" w:sz="6" w:space="0" w:color="D0D7E5"/>
              <w:right w:val="outset" w:sz="6" w:space="0" w:color="D0D7E5"/>
            </w:tcBorders>
            <w:shd w:val="clear" w:color="auto" w:fill="FFFFFF"/>
          </w:tcPr>
          <w:p w14:paraId="332DEBE6"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3BFA8C1"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AB9B18D"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0DD6C53" w14:textId="77777777" w:rsidR="000D1475" w:rsidRPr="00023A4A" w:rsidRDefault="000D1475" w:rsidP="000D1475">
            <w:pPr>
              <w:spacing w:before="0"/>
              <w:jc w:val="right"/>
              <w:rPr>
                <w:rFonts w:ascii="Times New Roman" w:hAnsi="Times New Roman"/>
              </w:rPr>
            </w:pPr>
          </w:p>
        </w:tc>
      </w:tr>
      <w:tr w:rsidR="000D1475" w:rsidRPr="00023A4A" w14:paraId="2DC5874D"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62D624AA" w14:textId="77777777" w:rsidR="000D1475" w:rsidRPr="00023A4A" w:rsidRDefault="000D1475" w:rsidP="00DF302A">
            <w:pPr>
              <w:pStyle w:val="ListParagraph"/>
              <w:numPr>
                <w:ilvl w:val="0"/>
                <w:numId w:val="43"/>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C4985DE" w14:textId="77777777" w:rsidR="000D1475" w:rsidRPr="00023A4A" w:rsidRDefault="000D1475" w:rsidP="000D1475">
            <w:pPr>
              <w:spacing w:before="0"/>
              <w:jc w:val="right"/>
              <w:rPr>
                <w:rFonts w:ascii="Times New Roman" w:hAnsi="Times New Roman"/>
              </w:rPr>
            </w:pPr>
            <w:r w:rsidRPr="00023A4A">
              <w:rPr>
                <w:rFonts w:ascii="Calibri" w:hAnsi="Calibri"/>
                <w:color w:val="000000"/>
              </w:rPr>
              <w:t>18847</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BA17602" w14:textId="77777777" w:rsidR="000D1475" w:rsidRPr="00023A4A" w:rsidRDefault="000D1475" w:rsidP="000D1475">
            <w:pPr>
              <w:spacing w:before="0"/>
              <w:jc w:val="left"/>
              <w:rPr>
                <w:rFonts w:ascii="Times New Roman" w:hAnsi="Times New Roman"/>
              </w:rPr>
            </w:pPr>
            <w:r w:rsidRPr="00023A4A">
              <w:rPr>
                <w:rFonts w:ascii="Calibri" w:hAnsi="Calibri"/>
                <w:color w:val="000000"/>
              </w:rPr>
              <w:t>19455955</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C38F4D5" w14:textId="77777777" w:rsidR="000D1475" w:rsidRPr="00023A4A" w:rsidRDefault="000D1475" w:rsidP="000D1475">
            <w:pPr>
              <w:spacing w:before="0"/>
              <w:jc w:val="left"/>
              <w:rPr>
                <w:rFonts w:ascii="Times New Roman" w:hAnsi="Times New Roman"/>
              </w:rPr>
            </w:pPr>
            <w:r w:rsidRPr="00023A4A">
              <w:rPr>
                <w:rFonts w:ascii="Calibri" w:hAnsi="Calibri"/>
              </w:rPr>
              <w:t xml:space="preserve">Provodnik Si/F 2,5 </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0155B81" w14:textId="77777777" w:rsidR="000D1475" w:rsidRPr="00023A4A" w:rsidRDefault="000D1475" w:rsidP="000D1475">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E6452AE"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9C4CFED" w14:textId="77777777" w:rsidR="000D1475" w:rsidRPr="00023A4A" w:rsidRDefault="000D1475" w:rsidP="000D1475">
            <w:pPr>
              <w:spacing w:before="0"/>
              <w:jc w:val="left"/>
              <w:rPr>
                <w:rFonts w:ascii="Times New Roman" w:hAnsi="Times New Roman"/>
              </w:rPr>
            </w:pPr>
            <w:r w:rsidRPr="00023A4A">
              <w:rPr>
                <w:rFonts w:ascii="Calibri" w:hAnsi="Calibri"/>
                <w:color w:val="000000"/>
              </w:rPr>
              <w:t>073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E699489" w14:textId="77777777" w:rsidR="000D1475" w:rsidRPr="00023A4A" w:rsidRDefault="000D1475" w:rsidP="000D1475">
            <w:pPr>
              <w:jc w:val="center"/>
            </w:pPr>
            <w:r w:rsidRPr="00023A4A">
              <w:rPr>
                <w:rFonts w:ascii="Calibri" w:hAnsi="Calibri"/>
                <w:color w:val="000000"/>
              </w:rPr>
              <w:t>m</w:t>
            </w:r>
          </w:p>
        </w:tc>
        <w:tc>
          <w:tcPr>
            <w:tcW w:w="596" w:type="dxa"/>
            <w:tcBorders>
              <w:top w:val="outset" w:sz="6" w:space="0" w:color="D0D7E5"/>
              <w:left w:val="outset" w:sz="6" w:space="0" w:color="D0D7E5"/>
              <w:bottom w:val="outset" w:sz="6" w:space="0" w:color="D0D7E5"/>
              <w:right w:val="outset" w:sz="6" w:space="0" w:color="D0D7E5"/>
            </w:tcBorders>
            <w:shd w:val="clear" w:color="auto" w:fill="FFFFFF"/>
          </w:tcPr>
          <w:p w14:paraId="737412A6" w14:textId="77777777" w:rsidR="000D1475" w:rsidRPr="00023A4A" w:rsidRDefault="000D1475" w:rsidP="000D1475">
            <w:pPr>
              <w:spacing w:before="0"/>
              <w:jc w:val="right"/>
              <w:rPr>
                <w:rFonts w:ascii="Times New Roman" w:hAnsi="Times New Roman"/>
              </w:rPr>
            </w:pPr>
            <w:r w:rsidRPr="00023A4A">
              <w:rPr>
                <w:rFonts w:ascii="Calibri" w:hAnsi="Calibri"/>
                <w:color w:val="000000"/>
              </w:rPr>
              <w:t>600</w:t>
            </w:r>
          </w:p>
        </w:tc>
        <w:tc>
          <w:tcPr>
            <w:tcW w:w="939" w:type="dxa"/>
            <w:tcBorders>
              <w:top w:val="outset" w:sz="6" w:space="0" w:color="D0D7E5"/>
              <w:left w:val="outset" w:sz="6" w:space="0" w:color="D0D7E5"/>
              <w:bottom w:val="outset" w:sz="6" w:space="0" w:color="D0D7E5"/>
              <w:right w:val="outset" w:sz="6" w:space="0" w:color="D0D7E5"/>
            </w:tcBorders>
            <w:shd w:val="clear" w:color="auto" w:fill="FFFFFF"/>
          </w:tcPr>
          <w:p w14:paraId="46FC6410"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B979A18"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1FF7437"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01A5898" w14:textId="77777777" w:rsidR="000D1475" w:rsidRPr="00023A4A" w:rsidRDefault="000D1475" w:rsidP="000D1475">
            <w:pPr>
              <w:spacing w:before="0"/>
              <w:jc w:val="right"/>
              <w:rPr>
                <w:rFonts w:ascii="Times New Roman" w:hAnsi="Times New Roman"/>
              </w:rPr>
            </w:pPr>
          </w:p>
        </w:tc>
      </w:tr>
      <w:tr w:rsidR="000D1475" w:rsidRPr="00023A4A" w14:paraId="0995E020" w14:textId="77777777" w:rsidTr="0031638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tcPr>
          <w:p w14:paraId="0DE464C6" w14:textId="77777777" w:rsidR="000D1475" w:rsidRPr="00023A4A" w:rsidRDefault="000D1475" w:rsidP="00DF302A">
            <w:pPr>
              <w:pStyle w:val="ListParagraph"/>
              <w:numPr>
                <w:ilvl w:val="0"/>
                <w:numId w:val="43"/>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DFAC491" w14:textId="77777777" w:rsidR="000D1475" w:rsidRPr="00023A4A" w:rsidRDefault="000D1475" w:rsidP="000D1475">
            <w:pPr>
              <w:spacing w:before="0"/>
              <w:jc w:val="right"/>
              <w:rPr>
                <w:rFonts w:ascii="Times New Roman" w:hAnsi="Times New Roman"/>
              </w:rPr>
            </w:pPr>
            <w:r w:rsidRPr="00023A4A">
              <w:rPr>
                <w:rFonts w:ascii="Calibri" w:hAnsi="Calibri"/>
                <w:color w:val="000000"/>
              </w:rPr>
              <w:t>18851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853B0D6" w14:textId="77777777" w:rsidR="000D1475" w:rsidRPr="00023A4A" w:rsidRDefault="000D1475" w:rsidP="000D1475">
            <w:pPr>
              <w:spacing w:before="0"/>
              <w:jc w:val="left"/>
              <w:rPr>
                <w:rFonts w:ascii="Times New Roman" w:hAnsi="Times New Roman"/>
              </w:rPr>
            </w:pPr>
            <w:r w:rsidRPr="00023A4A">
              <w:rPr>
                <w:rFonts w:ascii="Calibri" w:hAnsi="Calibri"/>
                <w:color w:val="000000"/>
              </w:rPr>
              <w:t>19455989</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DB3EA7D" w14:textId="77777777" w:rsidR="000D1475" w:rsidRPr="00023A4A" w:rsidRDefault="000D1475" w:rsidP="000D1475">
            <w:pPr>
              <w:spacing w:before="0"/>
              <w:jc w:val="left"/>
              <w:rPr>
                <w:rFonts w:ascii="Times New Roman" w:hAnsi="Times New Roman"/>
              </w:rPr>
            </w:pPr>
            <w:r w:rsidRPr="00023A4A">
              <w:rPr>
                <w:rFonts w:ascii="Calibri" w:hAnsi="Calibri"/>
              </w:rPr>
              <w:t xml:space="preserve">Provodnik S/F-6 </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A37BB11" w14:textId="77777777" w:rsidR="000D1475" w:rsidRPr="00023A4A" w:rsidRDefault="000D1475" w:rsidP="000D1475">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710462E"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66125BC" w14:textId="77777777" w:rsidR="000D1475" w:rsidRPr="00023A4A" w:rsidRDefault="000D1475" w:rsidP="000D1475">
            <w:pPr>
              <w:spacing w:before="0"/>
              <w:jc w:val="left"/>
              <w:rPr>
                <w:rFonts w:ascii="Times New Roman" w:hAnsi="Times New Roman"/>
              </w:rPr>
            </w:pPr>
            <w:r w:rsidRPr="00023A4A">
              <w:rPr>
                <w:rFonts w:ascii="Calibri" w:hAnsi="Calibri"/>
                <w:color w:val="000000"/>
              </w:rPr>
              <w:t>073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7F15AA9" w14:textId="77777777" w:rsidR="000D1475" w:rsidRPr="00023A4A" w:rsidRDefault="000D1475" w:rsidP="000D1475">
            <w:pPr>
              <w:jc w:val="center"/>
            </w:pPr>
            <w:r w:rsidRPr="00023A4A">
              <w:rPr>
                <w:rFonts w:ascii="Calibri" w:hAnsi="Calibri"/>
                <w:color w:val="000000"/>
              </w:rPr>
              <w:t>m</w:t>
            </w:r>
          </w:p>
        </w:tc>
        <w:tc>
          <w:tcPr>
            <w:tcW w:w="596" w:type="dxa"/>
            <w:tcBorders>
              <w:top w:val="outset" w:sz="6" w:space="0" w:color="D0D7E5"/>
              <w:left w:val="outset" w:sz="6" w:space="0" w:color="D0D7E5"/>
              <w:bottom w:val="outset" w:sz="6" w:space="0" w:color="D0D7E5"/>
              <w:right w:val="outset" w:sz="6" w:space="0" w:color="D0D7E5"/>
            </w:tcBorders>
            <w:shd w:val="clear" w:color="auto" w:fill="FFFFFF"/>
          </w:tcPr>
          <w:p w14:paraId="612FFC87" w14:textId="77777777" w:rsidR="000D1475" w:rsidRPr="00023A4A" w:rsidRDefault="000D1475" w:rsidP="000D1475">
            <w:pPr>
              <w:spacing w:before="0"/>
              <w:jc w:val="right"/>
              <w:rPr>
                <w:rFonts w:ascii="Times New Roman" w:hAnsi="Times New Roman"/>
              </w:rPr>
            </w:pPr>
            <w:r w:rsidRPr="00023A4A">
              <w:rPr>
                <w:rFonts w:ascii="Calibri" w:hAnsi="Calibri"/>
                <w:color w:val="000000"/>
              </w:rPr>
              <w:t>200</w:t>
            </w:r>
          </w:p>
        </w:tc>
        <w:tc>
          <w:tcPr>
            <w:tcW w:w="939" w:type="dxa"/>
            <w:tcBorders>
              <w:top w:val="outset" w:sz="6" w:space="0" w:color="D0D7E5"/>
              <w:left w:val="outset" w:sz="6" w:space="0" w:color="D0D7E5"/>
              <w:bottom w:val="outset" w:sz="6" w:space="0" w:color="D0D7E5"/>
              <w:right w:val="outset" w:sz="6" w:space="0" w:color="D0D7E5"/>
            </w:tcBorders>
            <w:shd w:val="clear" w:color="auto" w:fill="FFFFFF"/>
          </w:tcPr>
          <w:p w14:paraId="08F7BFE8"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389DA3C"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A85F70D"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063A3F7" w14:textId="77777777" w:rsidR="000D1475" w:rsidRPr="00023A4A" w:rsidRDefault="000D1475" w:rsidP="000D1475">
            <w:pPr>
              <w:spacing w:before="0"/>
              <w:jc w:val="right"/>
              <w:rPr>
                <w:rFonts w:ascii="Times New Roman" w:hAnsi="Times New Roman"/>
              </w:rPr>
            </w:pPr>
          </w:p>
        </w:tc>
      </w:tr>
    </w:tbl>
    <w:p w14:paraId="55C3D13D" w14:textId="77777777" w:rsidR="00281051" w:rsidRPr="00023A4A" w:rsidRDefault="00281051" w:rsidP="0046161E">
      <w:pPr>
        <w:spacing w:before="0"/>
        <w:contextualSpacing/>
        <w:rPr>
          <w:rFonts w:cs="Arial"/>
        </w:rPr>
      </w:pPr>
    </w:p>
    <w:p w14:paraId="543F006B" w14:textId="77777777" w:rsidR="00596359" w:rsidRPr="00023A4A" w:rsidRDefault="00596359" w:rsidP="0046161E">
      <w:pPr>
        <w:spacing w:before="0"/>
        <w:contextualSpacing/>
        <w:rPr>
          <w:rFonts w:cs="Arial"/>
        </w:rPr>
      </w:pPr>
    </w:p>
    <w:p w14:paraId="0FFFEFAD" w14:textId="77777777" w:rsidR="00316380" w:rsidRPr="00023A4A" w:rsidRDefault="00316380" w:rsidP="0046161E">
      <w:pPr>
        <w:spacing w:before="0"/>
        <w:contextualSpacing/>
        <w:rPr>
          <w:rFonts w:cs="Arial"/>
        </w:rPr>
      </w:pPr>
    </w:p>
    <w:p w14:paraId="689A7B6A" w14:textId="77777777" w:rsidR="00316380" w:rsidRPr="00023A4A" w:rsidRDefault="00316380" w:rsidP="0046161E">
      <w:pPr>
        <w:spacing w:before="0"/>
        <w:contextualSpacing/>
        <w:rPr>
          <w:rFonts w:cs="Arial"/>
        </w:rPr>
      </w:pPr>
    </w:p>
    <w:p w14:paraId="097D7ADC" w14:textId="77777777" w:rsidR="00316380" w:rsidRPr="00023A4A" w:rsidRDefault="00316380" w:rsidP="0046161E">
      <w:pPr>
        <w:spacing w:before="0"/>
        <w:contextualSpacing/>
        <w:rPr>
          <w:rFonts w:cs="Arial"/>
        </w:rPr>
      </w:pPr>
    </w:p>
    <w:p w14:paraId="2DDF0C3C" w14:textId="77777777" w:rsidR="00316380" w:rsidRPr="00023A4A" w:rsidRDefault="00316380" w:rsidP="0046161E">
      <w:pPr>
        <w:spacing w:before="0"/>
        <w:contextualSpacing/>
        <w:rPr>
          <w:rFonts w:cs="Arial"/>
        </w:rPr>
      </w:pPr>
    </w:p>
    <w:p w14:paraId="60E52A1E" w14:textId="77777777" w:rsidR="000120C4" w:rsidRPr="00023A4A" w:rsidRDefault="000120C4" w:rsidP="0046161E">
      <w:pPr>
        <w:spacing w:before="0"/>
        <w:contextualSpacing/>
        <w:rPr>
          <w:rFonts w:cs="Arial"/>
        </w:rPr>
      </w:pPr>
    </w:p>
    <w:p w14:paraId="528DB64F" w14:textId="77777777" w:rsidR="000120C4" w:rsidRPr="00023A4A" w:rsidRDefault="000120C4" w:rsidP="0046161E">
      <w:pPr>
        <w:spacing w:before="0"/>
        <w:contextualSpacing/>
        <w:rPr>
          <w:rFonts w:cs="Arial"/>
        </w:rPr>
      </w:pPr>
    </w:p>
    <w:p w14:paraId="2197E6BE" w14:textId="77777777" w:rsidR="000120C4" w:rsidRPr="00023A4A" w:rsidRDefault="000120C4" w:rsidP="0046161E">
      <w:pPr>
        <w:spacing w:before="0"/>
        <w:contextualSpacing/>
        <w:rPr>
          <w:rFonts w:cs="Arial"/>
        </w:rPr>
      </w:pPr>
    </w:p>
    <w:p w14:paraId="5B7BCC08" w14:textId="77777777" w:rsidR="000120C4" w:rsidRPr="00023A4A" w:rsidRDefault="000120C4" w:rsidP="0046161E">
      <w:pPr>
        <w:spacing w:before="0"/>
        <w:contextualSpacing/>
        <w:rPr>
          <w:rFonts w:cs="Arial"/>
        </w:rPr>
      </w:pPr>
    </w:p>
    <w:p w14:paraId="374F33E9" w14:textId="77777777" w:rsidR="0046161E" w:rsidRPr="00023A4A" w:rsidRDefault="0046161E" w:rsidP="0046161E">
      <w:pPr>
        <w:spacing w:before="0"/>
        <w:contextualSpacing/>
        <w:rPr>
          <w:rFonts w:cs="Arial"/>
        </w:rPr>
      </w:pPr>
      <w:r w:rsidRPr="00023A4A">
        <w:rPr>
          <w:rFonts w:cs="Arial"/>
        </w:rPr>
        <w:t>Табела 1.</w:t>
      </w:r>
    </w:p>
    <w:tbl>
      <w:tblPr>
        <w:tblpPr w:leftFromText="141" w:rightFromText="141" w:vertAnchor="text" w:horzAnchor="page" w:tblpX="2292" w:tblpY="2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46161E" w:rsidRPr="00023A4A" w14:paraId="6474B6AB" w14:textId="77777777" w:rsidTr="00B805DC">
        <w:trPr>
          <w:trHeight w:val="418"/>
        </w:trPr>
        <w:tc>
          <w:tcPr>
            <w:tcW w:w="568" w:type="dxa"/>
            <w:vAlign w:val="center"/>
          </w:tcPr>
          <w:p w14:paraId="748745C9" w14:textId="77777777" w:rsidR="0046161E" w:rsidRPr="00023A4A" w:rsidRDefault="0046161E" w:rsidP="00B805DC">
            <w:pPr>
              <w:spacing w:before="0"/>
              <w:contextualSpacing/>
              <w:jc w:val="center"/>
              <w:rPr>
                <w:rFonts w:cs="Arial"/>
                <w:b/>
                <w:lang w:val="sr-Latn-CS"/>
              </w:rPr>
            </w:pPr>
            <w:r w:rsidRPr="00023A4A">
              <w:rPr>
                <w:rFonts w:cs="Arial"/>
                <w:b/>
              </w:rPr>
              <w:t>I</w:t>
            </w:r>
          </w:p>
        </w:tc>
        <w:tc>
          <w:tcPr>
            <w:tcW w:w="6740" w:type="dxa"/>
            <w:vAlign w:val="center"/>
          </w:tcPr>
          <w:p w14:paraId="048D2F8D" w14:textId="77777777" w:rsidR="0046161E" w:rsidRPr="00023A4A" w:rsidRDefault="0046161E" w:rsidP="00B805DC">
            <w:pPr>
              <w:spacing w:before="0"/>
              <w:contextualSpacing/>
              <w:jc w:val="center"/>
              <w:rPr>
                <w:rFonts w:cs="Arial"/>
                <w:b/>
              </w:rPr>
            </w:pPr>
            <w:r w:rsidRPr="00023A4A">
              <w:rPr>
                <w:rFonts w:cs="Arial"/>
                <w:b/>
              </w:rPr>
              <w:t xml:space="preserve">УКУПНО ПОНУЂЕНА ЦЕНА  </w:t>
            </w:r>
            <w:r w:rsidR="001A307F" w:rsidRPr="00023A4A">
              <w:rPr>
                <w:rFonts w:cs="Arial"/>
                <w:b/>
                <w:lang w:val="sr-Cyrl-RS"/>
              </w:rPr>
              <w:t xml:space="preserve">дин/Еур </w:t>
            </w:r>
            <w:r w:rsidRPr="00023A4A">
              <w:rPr>
                <w:rFonts w:cs="Arial"/>
                <w:b/>
              </w:rPr>
              <w:t>без ПДВ</w:t>
            </w:r>
          </w:p>
          <w:p w14:paraId="3765EDB2" w14:textId="77777777" w:rsidR="0046161E" w:rsidRPr="00023A4A" w:rsidRDefault="0046161E" w:rsidP="00B805DC">
            <w:pPr>
              <w:spacing w:before="0"/>
              <w:contextualSpacing/>
              <w:jc w:val="center"/>
              <w:rPr>
                <w:rFonts w:cs="Arial"/>
                <w:b/>
              </w:rPr>
            </w:pPr>
            <w:r w:rsidRPr="00023A4A">
              <w:rPr>
                <w:rFonts w:cs="Arial"/>
                <w:b/>
                <w:color w:val="000000"/>
              </w:rPr>
              <w:t xml:space="preserve">(збир колоне бр. </w:t>
            </w:r>
            <w:r w:rsidRPr="00023A4A">
              <w:rPr>
                <w:rFonts w:cs="Arial"/>
                <w:b/>
                <w:color w:val="000000"/>
                <w:lang w:val="sr-Cyrl-CS"/>
              </w:rPr>
              <w:t>1</w:t>
            </w:r>
            <w:r w:rsidRPr="00023A4A">
              <w:rPr>
                <w:rFonts w:cs="Arial"/>
                <w:b/>
                <w:color w:val="000000"/>
              </w:rPr>
              <w:t>2)</w:t>
            </w:r>
          </w:p>
        </w:tc>
        <w:tc>
          <w:tcPr>
            <w:tcW w:w="2610" w:type="dxa"/>
          </w:tcPr>
          <w:p w14:paraId="5C5C855A" w14:textId="77777777" w:rsidR="0046161E" w:rsidRPr="00023A4A" w:rsidRDefault="0046161E" w:rsidP="00B805DC">
            <w:pPr>
              <w:spacing w:before="0"/>
              <w:contextualSpacing/>
              <w:rPr>
                <w:rFonts w:cs="Arial"/>
                <w:color w:val="FF0000"/>
              </w:rPr>
            </w:pPr>
          </w:p>
        </w:tc>
      </w:tr>
      <w:tr w:rsidR="0046161E" w:rsidRPr="00023A4A" w14:paraId="5B8604F4" w14:textId="77777777" w:rsidTr="00B805DC">
        <w:trPr>
          <w:trHeight w:val="526"/>
        </w:trPr>
        <w:tc>
          <w:tcPr>
            <w:tcW w:w="568" w:type="dxa"/>
            <w:tcBorders>
              <w:bottom w:val="single" w:sz="4" w:space="0" w:color="auto"/>
            </w:tcBorders>
            <w:vAlign w:val="center"/>
          </w:tcPr>
          <w:p w14:paraId="6C90AA51" w14:textId="77777777" w:rsidR="0046161E" w:rsidRPr="00023A4A" w:rsidRDefault="0046161E" w:rsidP="00B805DC">
            <w:pPr>
              <w:spacing w:before="0"/>
              <w:contextualSpacing/>
              <w:jc w:val="center"/>
              <w:rPr>
                <w:rFonts w:cs="Arial"/>
                <w:b/>
                <w:lang w:val="sr-Latn-CS"/>
              </w:rPr>
            </w:pPr>
            <w:r w:rsidRPr="00023A4A">
              <w:rPr>
                <w:rFonts w:cs="Arial"/>
                <w:b/>
                <w:lang w:val="sr-Latn-CS"/>
              </w:rPr>
              <w:t>II</w:t>
            </w:r>
          </w:p>
        </w:tc>
        <w:tc>
          <w:tcPr>
            <w:tcW w:w="6740" w:type="dxa"/>
            <w:tcBorders>
              <w:bottom w:val="single" w:sz="4" w:space="0" w:color="auto"/>
              <w:right w:val="single" w:sz="4" w:space="0" w:color="auto"/>
            </w:tcBorders>
            <w:vAlign w:val="center"/>
          </w:tcPr>
          <w:p w14:paraId="04E2CA5C" w14:textId="77777777" w:rsidR="0046161E" w:rsidRPr="00023A4A" w:rsidRDefault="0046161E" w:rsidP="00B805DC">
            <w:pPr>
              <w:spacing w:before="0"/>
              <w:contextualSpacing/>
              <w:jc w:val="center"/>
              <w:rPr>
                <w:rFonts w:cs="Arial"/>
                <w:b/>
                <w:color w:val="00B050"/>
              </w:rPr>
            </w:pPr>
            <w:r w:rsidRPr="00023A4A">
              <w:rPr>
                <w:rFonts w:cs="Arial"/>
                <w:b/>
              </w:rPr>
              <w:t>УКУПАН ИЗНОС  ПДВ</w:t>
            </w:r>
          </w:p>
        </w:tc>
        <w:tc>
          <w:tcPr>
            <w:tcW w:w="2610" w:type="dxa"/>
            <w:tcBorders>
              <w:bottom w:val="single" w:sz="4" w:space="0" w:color="auto"/>
              <w:right w:val="single" w:sz="4" w:space="0" w:color="auto"/>
            </w:tcBorders>
          </w:tcPr>
          <w:p w14:paraId="0B79D250" w14:textId="77777777" w:rsidR="0046161E" w:rsidRPr="00023A4A" w:rsidRDefault="0046161E" w:rsidP="00B805DC">
            <w:pPr>
              <w:spacing w:before="0"/>
              <w:contextualSpacing/>
              <w:rPr>
                <w:rFonts w:cs="Arial"/>
                <w:color w:val="FF0000"/>
              </w:rPr>
            </w:pPr>
          </w:p>
        </w:tc>
      </w:tr>
      <w:tr w:rsidR="0046161E" w:rsidRPr="00023A4A" w14:paraId="1FB492C3" w14:textId="77777777" w:rsidTr="00B805DC">
        <w:trPr>
          <w:trHeight w:val="406"/>
        </w:trPr>
        <w:tc>
          <w:tcPr>
            <w:tcW w:w="568" w:type="dxa"/>
            <w:tcBorders>
              <w:bottom w:val="single" w:sz="4" w:space="0" w:color="auto"/>
            </w:tcBorders>
            <w:vAlign w:val="center"/>
          </w:tcPr>
          <w:p w14:paraId="3F78DFD4" w14:textId="77777777" w:rsidR="0046161E" w:rsidRPr="00023A4A" w:rsidRDefault="0046161E" w:rsidP="00B805DC">
            <w:pPr>
              <w:spacing w:before="0"/>
              <w:contextualSpacing/>
              <w:jc w:val="center"/>
              <w:rPr>
                <w:rFonts w:cs="Arial"/>
                <w:b/>
                <w:lang w:val="sr-Latn-CS"/>
              </w:rPr>
            </w:pPr>
            <w:r w:rsidRPr="00023A4A">
              <w:rPr>
                <w:rFonts w:cs="Arial"/>
                <w:b/>
                <w:lang w:val="sr-Latn-CS"/>
              </w:rPr>
              <w:t>III</w:t>
            </w:r>
          </w:p>
        </w:tc>
        <w:tc>
          <w:tcPr>
            <w:tcW w:w="6740" w:type="dxa"/>
            <w:tcBorders>
              <w:bottom w:val="single" w:sz="4" w:space="0" w:color="auto"/>
              <w:right w:val="single" w:sz="4" w:space="0" w:color="auto"/>
            </w:tcBorders>
            <w:vAlign w:val="center"/>
          </w:tcPr>
          <w:p w14:paraId="1B2FA408" w14:textId="77777777" w:rsidR="0046161E" w:rsidRPr="00023A4A" w:rsidRDefault="0046161E" w:rsidP="00B805DC">
            <w:pPr>
              <w:spacing w:before="0"/>
              <w:contextualSpacing/>
              <w:jc w:val="center"/>
              <w:rPr>
                <w:rFonts w:cs="Arial"/>
                <w:b/>
              </w:rPr>
            </w:pPr>
            <w:r w:rsidRPr="00023A4A">
              <w:rPr>
                <w:rFonts w:cs="Arial"/>
                <w:b/>
              </w:rPr>
              <w:t xml:space="preserve">УКУПНО ПОНУЂЕНА ЦЕНА  </w:t>
            </w:r>
            <w:r w:rsidR="001A307F" w:rsidRPr="00023A4A">
              <w:rPr>
                <w:rFonts w:cs="Arial"/>
                <w:b/>
                <w:lang w:val="sr-Cyrl-RS"/>
              </w:rPr>
              <w:t xml:space="preserve"> дин/Еур </w:t>
            </w:r>
            <w:r w:rsidRPr="00023A4A">
              <w:rPr>
                <w:rFonts w:cs="Arial"/>
                <w:b/>
              </w:rPr>
              <w:t>са ПДВ</w:t>
            </w:r>
          </w:p>
          <w:p w14:paraId="0DB47C7C" w14:textId="77777777" w:rsidR="0046161E" w:rsidRPr="00023A4A" w:rsidRDefault="0046161E" w:rsidP="00B805DC">
            <w:pPr>
              <w:spacing w:before="0"/>
              <w:contextualSpacing/>
              <w:jc w:val="center"/>
              <w:rPr>
                <w:rFonts w:cs="Arial"/>
                <w:b/>
              </w:rPr>
            </w:pPr>
            <w:r w:rsidRPr="00023A4A">
              <w:rPr>
                <w:rFonts w:cs="Arial"/>
                <w:b/>
              </w:rPr>
              <w:t>(ред. бр.</w:t>
            </w:r>
            <w:r w:rsidRPr="00023A4A">
              <w:rPr>
                <w:rFonts w:cs="Arial"/>
                <w:b/>
                <w:lang w:val="sr-Latn-CS"/>
              </w:rPr>
              <w:t>I</w:t>
            </w:r>
            <w:r w:rsidRPr="00023A4A">
              <w:rPr>
                <w:rFonts w:cs="Arial"/>
                <w:b/>
              </w:rPr>
              <w:t>+ред.бр.</w:t>
            </w:r>
            <w:r w:rsidRPr="00023A4A">
              <w:rPr>
                <w:rFonts w:cs="Arial"/>
                <w:b/>
                <w:lang w:val="sr-Latn-CS"/>
              </w:rPr>
              <w:t>II</w:t>
            </w:r>
            <w:r w:rsidRPr="00023A4A">
              <w:rPr>
                <w:rFonts w:cs="Arial"/>
                <w:b/>
              </w:rPr>
              <w:t>)</w:t>
            </w:r>
          </w:p>
        </w:tc>
        <w:tc>
          <w:tcPr>
            <w:tcW w:w="2610" w:type="dxa"/>
            <w:tcBorders>
              <w:bottom w:val="single" w:sz="4" w:space="0" w:color="auto"/>
              <w:right w:val="single" w:sz="4" w:space="0" w:color="auto"/>
            </w:tcBorders>
          </w:tcPr>
          <w:p w14:paraId="60184FA7" w14:textId="77777777" w:rsidR="0046161E" w:rsidRPr="00023A4A" w:rsidRDefault="0046161E" w:rsidP="00B805DC">
            <w:pPr>
              <w:spacing w:before="0"/>
              <w:contextualSpacing/>
              <w:rPr>
                <w:rFonts w:cs="Arial"/>
                <w:color w:val="FF0000"/>
              </w:rPr>
            </w:pPr>
          </w:p>
        </w:tc>
      </w:tr>
    </w:tbl>
    <w:p w14:paraId="6D6EF530" w14:textId="77777777" w:rsidR="0046161E" w:rsidRPr="00023A4A" w:rsidRDefault="0046161E" w:rsidP="0046161E">
      <w:pPr>
        <w:spacing w:before="0"/>
        <w:contextualSpacing/>
        <w:rPr>
          <w:rFonts w:cs="Arial"/>
        </w:rPr>
      </w:pPr>
    </w:p>
    <w:p w14:paraId="54C13509" w14:textId="77777777" w:rsidR="0046161E" w:rsidRPr="00023A4A" w:rsidRDefault="0046161E" w:rsidP="0046161E">
      <w:pPr>
        <w:spacing w:before="0"/>
        <w:contextualSpacing/>
        <w:rPr>
          <w:rFonts w:cs="Arial"/>
          <w:i/>
          <w:color w:val="00B0F0"/>
          <w:u w:val="single"/>
        </w:rPr>
      </w:pPr>
    </w:p>
    <w:p w14:paraId="131C8B31" w14:textId="77777777" w:rsidR="0046161E" w:rsidRPr="00023A4A" w:rsidRDefault="0046161E" w:rsidP="0046161E">
      <w:pPr>
        <w:spacing w:before="0"/>
        <w:rPr>
          <w:rFonts w:cs="Arial"/>
          <w:i/>
          <w:color w:val="00B0F0"/>
          <w:u w:val="single"/>
        </w:rPr>
      </w:pPr>
    </w:p>
    <w:p w14:paraId="49148003" w14:textId="77777777" w:rsidR="0046161E" w:rsidRPr="00023A4A" w:rsidRDefault="0046161E" w:rsidP="0046161E">
      <w:pPr>
        <w:spacing w:before="0"/>
        <w:rPr>
          <w:rFonts w:cs="Arial"/>
          <w:i/>
          <w:color w:val="00B0F0"/>
          <w:u w:val="single"/>
        </w:rPr>
      </w:pPr>
    </w:p>
    <w:p w14:paraId="327FC92F" w14:textId="77777777" w:rsidR="0046161E" w:rsidRPr="00023A4A" w:rsidRDefault="0046161E" w:rsidP="0046161E">
      <w:pPr>
        <w:spacing w:before="0"/>
        <w:rPr>
          <w:rFonts w:cs="Arial"/>
          <w:i/>
          <w:color w:val="00B0F0"/>
          <w:u w:val="single"/>
        </w:rPr>
      </w:pPr>
    </w:p>
    <w:p w14:paraId="6B55DE99" w14:textId="77777777" w:rsidR="0046161E" w:rsidRPr="00023A4A" w:rsidRDefault="0046161E" w:rsidP="0046161E">
      <w:pPr>
        <w:spacing w:before="0"/>
        <w:rPr>
          <w:rFonts w:cs="Arial"/>
          <w:i/>
          <w:color w:val="00B0F0"/>
          <w:u w:val="single"/>
        </w:rPr>
      </w:pPr>
    </w:p>
    <w:p w14:paraId="58497B35" w14:textId="77777777" w:rsidR="0046161E" w:rsidRPr="00023A4A" w:rsidRDefault="0046161E" w:rsidP="0046161E">
      <w:pPr>
        <w:spacing w:before="0"/>
        <w:rPr>
          <w:rFonts w:cs="Arial"/>
          <w:i/>
          <w:color w:val="00B0F0"/>
          <w:u w:val="single"/>
        </w:rPr>
      </w:pPr>
    </w:p>
    <w:p w14:paraId="16088230" w14:textId="77777777" w:rsidR="0046161E" w:rsidRPr="00023A4A" w:rsidRDefault="0046161E" w:rsidP="0046161E">
      <w:pPr>
        <w:spacing w:before="0"/>
        <w:rPr>
          <w:rFonts w:cs="Arial"/>
        </w:rPr>
      </w:pPr>
    </w:p>
    <w:p w14:paraId="5F772E6C" w14:textId="77777777" w:rsidR="00596359" w:rsidRPr="00023A4A" w:rsidRDefault="00596359" w:rsidP="0046161E">
      <w:pPr>
        <w:spacing w:before="0"/>
        <w:rPr>
          <w:rFonts w:cs="Arial"/>
        </w:rPr>
      </w:pPr>
    </w:p>
    <w:p w14:paraId="7A3CCDE8" w14:textId="77777777" w:rsidR="00596359" w:rsidRPr="00023A4A" w:rsidRDefault="00596359" w:rsidP="0046161E">
      <w:pPr>
        <w:spacing w:before="0"/>
        <w:rPr>
          <w:rFonts w:cs="Arial"/>
        </w:rPr>
      </w:pPr>
    </w:p>
    <w:p w14:paraId="09B433F9" w14:textId="77777777" w:rsidR="00596359" w:rsidRPr="00023A4A" w:rsidRDefault="00596359" w:rsidP="0046161E">
      <w:pPr>
        <w:spacing w:before="0"/>
        <w:rPr>
          <w:rFonts w:cs="Arial"/>
        </w:rPr>
      </w:pPr>
    </w:p>
    <w:p w14:paraId="613A8024" w14:textId="77777777" w:rsidR="0046161E" w:rsidRPr="00023A4A" w:rsidRDefault="0046161E" w:rsidP="0046161E">
      <w:pPr>
        <w:spacing w:before="0"/>
        <w:rPr>
          <w:rFonts w:cs="Arial"/>
        </w:rPr>
      </w:pPr>
      <w:r w:rsidRPr="00023A4A">
        <w:rPr>
          <w:rFonts w:cs="Arial"/>
        </w:rPr>
        <w:t>Табела 2.</w:t>
      </w:r>
    </w:p>
    <w:tbl>
      <w:tblPr>
        <w:tblpPr w:leftFromText="180" w:rightFromText="180" w:vertAnchor="text" w:horzAnchor="page" w:tblpX="2349" w:tblpY="122"/>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2581"/>
      </w:tblGrid>
      <w:tr w:rsidR="0046161E" w:rsidRPr="00023A4A" w14:paraId="428275BD" w14:textId="77777777" w:rsidTr="00B805DC">
        <w:trPr>
          <w:trHeight w:val="568"/>
        </w:trPr>
        <w:tc>
          <w:tcPr>
            <w:tcW w:w="3382" w:type="dxa"/>
            <w:vMerge w:val="restart"/>
            <w:shd w:val="clear" w:color="auto" w:fill="auto"/>
            <w:vAlign w:val="center"/>
          </w:tcPr>
          <w:p w14:paraId="1C52D71F" w14:textId="77777777" w:rsidR="0046161E" w:rsidRPr="00023A4A" w:rsidRDefault="0046161E" w:rsidP="00B805DC">
            <w:pPr>
              <w:spacing w:before="0"/>
              <w:rPr>
                <w:rFonts w:cs="Arial"/>
              </w:rPr>
            </w:pPr>
            <w:r w:rsidRPr="00023A4A">
              <w:rPr>
                <w:rFonts w:cs="Arial"/>
              </w:rPr>
              <w:t>Посебно исказани трошкови који су укључени у укупно понуђену цену без ПДВ-а</w:t>
            </w:r>
          </w:p>
          <w:p w14:paraId="31138546" w14:textId="77777777" w:rsidR="0046161E" w:rsidRPr="00023A4A" w:rsidRDefault="0046161E" w:rsidP="00B805DC">
            <w:pPr>
              <w:spacing w:before="0"/>
              <w:rPr>
                <w:rFonts w:cs="Arial"/>
                <w:lang w:val="sr-Latn-CS"/>
              </w:rPr>
            </w:pPr>
            <w:r w:rsidRPr="00023A4A">
              <w:rPr>
                <w:rFonts w:cs="Arial"/>
              </w:rPr>
              <w:t xml:space="preserve">(цена из реда бр. </w:t>
            </w:r>
            <w:r w:rsidRPr="00023A4A">
              <w:rPr>
                <w:rFonts w:cs="Arial"/>
                <w:lang w:val="sr-Latn-CS"/>
              </w:rPr>
              <w:t>I</w:t>
            </w:r>
            <w:r w:rsidRPr="00023A4A">
              <w:rPr>
                <w:rFonts w:cs="Arial"/>
              </w:rPr>
              <w:t>) уколико исти постоје као засебни трошкови</w:t>
            </w:r>
            <w:r w:rsidRPr="00023A4A">
              <w:rPr>
                <w:rFonts w:cs="Arial"/>
                <w:lang w:val="sr-Latn-CS"/>
              </w:rPr>
              <w:t>)</w:t>
            </w:r>
          </w:p>
        </w:tc>
        <w:tc>
          <w:tcPr>
            <w:tcW w:w="3960" w:type="dxa"/>
            <w:shd w:val="clear" w:color="auto" w:fill="auto"/>
            <w:vAlign w:val="center"/>
          </w:tcPr>
          <w:p w14:paraId="54EC8D12" w14:textId="77777777" w:rsidR="0046161E" w:rsidRPr="00023A4A" w:rsidRDefault="0046161E" w:rsidP="00B805DC">
            <w:pPr>
              <w:spacing w:before="0"/>
              <w:rPr>
                <w:rFonts w:cs="Arial"/>
              </w:rPr>
            </w:pPr>
            <w:r w:rsidRPr="00023A4A">
              <w:rPr>
                <w:rFonts w:cs="Arial"/>
              </w:rPr>
              <w:t>Трошкови царине</w:t>
            </w:r>
          </w:p>
        </w:tc>
        <w:tc>
          <w:tcPr>
            <w:tcW w:w="2581" w:type="dxa"/>
          </w:tcPr>
          <w:p w14:paraId="11ECBFB0" w14:textId="77777777" w:rsidR="0046161E" w:rsidRPr="00023A4A" w:rsidRDefault="001A307F" w:rsidP="00B805DC">
            <w:pPr>
              <w:spacing w:before="0"/>
              <w:jc w:val="center"/>
              <w:rPr>
                <w:rFonts w:cs="Arial"/>
                <w:lang w:val="sr-Cyrl-RS"/>
              </w:rPr>
            </w:pPr>
            <w:r w:rsidRPr="00023A4A">
              <w:rPr>
                <w:rFonts w:cs="Arial"/>
              </w:rPr>
              <w:t>Д</w:t>
            </w:r>
            <w:r w:rsidR="0046161E" w:rsidRPr="00023A4A">
              <w:rPr>
                <w:rFonts w:cs="Arial"/>
              </w:rPr>
              <w:t>инара</w:t>
            </w:r>
            <w:r w:rsidRPr="00023A4A">
              <w:rPr>
                <w:rFonts w:cs="Arial"/>
                <w:lang w:val="sr-Cyrl-RS"/>
              </w:rPr>
              <w:t>/еура</w:t>
            </w:r>
          </w:p>
        </w:tc>
      </w:tr>
      <w:tr w:rsidR="001A307F" w:rsidRPr="00023A4A" w14:paraId="21140EEB" w14:textId="77777777" w:rsidTr="00B805DC">
        <w:trPr>
          <w:trHeight w:val="525"/>
        </w:trPr>
        <w:tc>
          <w:tcPr>
            <w:tcW w:w="3382" w:type="dxa"/>
            <w:vMerge/>
            <w:shd w:val="clear" w:color="auto" w:fill="auto"/>
          </w:tcPr>
          <w:p w14:paraId="21EBB359" w14:textId="77777777" w:rsidR="001A307F" w:rsidRPr="00023A4A" w:rsidRDefault="001A307F" w:rsidP="001A307F">
            <w:pPr>
              <w:spacing w:before="0"/>
              <w:rPr>
                <w:rFonts w:cs="Arial"/>
              </w:rPr>
            </w:pPr>
          </w:p>
        </w:tc>
        <w:tc>
          <w:tcPr>
            <w:tcW w:w="3960" w:type="dxa"/>
            <w:shd w:val="clear" w:color="auto" w:fill="auto"/>
            <w:vAlign w:val="center"/>
          </w:tcPr>
          <w:p w14:paraId="6A4C0F15" w14:textId="77777777" w:rsidR="001A307F" w:rsidRPr="00023A4A" w:rsidRDefault="001A307F" w:rsidP="001A307F">
            <w:pPr>
              <w:spacing w:before="0"/>
              <w:rPr>
                <w:rFonts w:cs="Arial"/>
              </w:rPr>
            </w:pPr>
            <w:r w:rsidRPr="00023A4A">
              <w:rPr>
                <w:rFonts w:cs="Arial"/>
              </w:rPr>
              <w:t>Трошкови превоза</w:t>
            </w:r>
          </w:p>
        </w:tc>
        <w:tc>
          <w:tcPr>
            <w:tcW w:w="2581" w:type="dxa"/>
          </w:tcPr>
          <w:p w14:paraId="02EB89D9" w14:textId="77777777" w:rsidR="001A307F" w:rsidRPr="00023A4A" w:rsidRDefault="001A307F" w:rsidP="001A307F">
            <w:pPr>
              <w:spacing w:before="0"/>
              <w:jc w:val="center"/>
              <w:rPr>
                <w:rFonts w:cs="Arial"/>
              </w:rPr>
            </w:pPr>
            <w:r w:rsidRPr="00023A4A">
              <w:rPr>
                <w:rFonts w:cs="Arial"/>
              </w:rPr>
              <w:t>Динара</w:t>
            </w:r>
            <w:r w:rsidRPr="00023A4A">
              <w:rPr>
                <w:rFonts w:cs="Arial"/>
                <w:lang w:val="sr-Cyrl-RS"/>
              </w:rPr>
              <w:t>/еура</w:t>
            </w:r>
          </w:p>
        </w:tc>
      </w:tr>
      <w:tr w:rsidR="001A307F" w:rsidRPr="00023A4A" w14:paraId="3A079558" w14:textId="77777777" w:rsidTr="00B805DC">
        <w:trPr>
          <w:trHeight w:val="534"/>
        </w:trPr>
        <w:tc>
          <w:tcPr>
            <w:tcW w:w="3382" w:type="dxa"/>
            <w:vMerge/>
            <w:shd w:val="clear" w:color="auto" w:fill="auto"/>
          </w:tcPr>
          <w:p w14:paraId="198D12FC" w14:textId="77777777" w:rsidR="001A307F" w:rsidRPr="00023A4A" w:rsidRDefault="001A307F" w:rsidP="001A307F">
            <w:pPr>
              <w:spacing w:before="0"/>
              <w:rPr>
                <w:rFonts w:cs="Arial"/>
              </w:rPr>
            </w:pPr>
          </w:p>
        </w:tc>
        <w:tc>
          <w:tcPr>
            <w:tcW w:w="3960" w:type="dxa"/>
            <w:shd w:val="clear" w:color="auto" w:fill="auto"/>
            <w:vAlign w:val="center"/>
          </w:tcPr>
          <w:p w14:paraId="541E0E36" w14:textId="77777777" w:rsidR="001A307F" w:rsidRPr="00023A4A" w:rsidRDefault="001A307F" w:rsidP="001A307F">
            <w:pPr>
              <w:spacing w:before="0"/>
              <w:rPr>
                <w:rFonts w:cs="Arial"/>
                <w:lang w:val="sr-Cyrl-CS"/>
              </w:rPr>
            </w:pPr>
            <w:r w:rsidRPr="00023A4A">
              <w:rPr>
                <w:rFonts w:cs="Arial"/>
              </w:rPr>
              <w:t>Остали трошкови</w:t>
            </w:r>
            <w:r w:rsidRPr="00023A4A">
              <w:rPr>
                <w:rFonts w:cs="Arial"/>
                <w:lang w:val="sr-Cyrl-CS"/>
              </w:rPr>
              <w:t xml:space="preserve"> (</w:t>
            </w:r>
            <w:r w:rsidRPr="00023A4A">
              <w:rPr>
                <w:rFonts w:cs="Arial"/>
                <w:i/>
                <w:lang w:val="sr-Cyrl-CS"/>
              </w:rPr>
              <w:t>навести</w:t>
            </w:r>
            <w:r w:rsidRPr="00023A4A">
              <w:rPr>
                <w:rFonts w:cs="Arial"/>
                <w:lang w:val="sr-Cyrl-CS"/>
              </w:rPr>
              <w:t>)</w:t>
            </w:r>
          </w:p>
        </w:tc>
        <w:tc>
          <w:tcPr>
            <w:tcW w:w="2581" w:type="dxa"/>
          </w:tcPr>
          <w:p w14:paraId="2013FE18" w14:textId="77777777" w:rsidR="001A307F" w:rsidRPr="00023A4A" w:rsidRDefault="001A307F" w:rsidP="001A307F">
            <w:pPr>
              <w:spacing w:before="0"/>
              <w:jc w:val="center"/>
              <w:rPr>
                <w:rFonts w:cs="Arial"/>
              </w:rPr>
            </w:pPr>
            <w:r w:rsidRPr="00023A4A">
              <w:rPr>
                <w:rFonts w:cs="Arial"/>
              </w:rPr>
              <w:t>Динара</w:t>
            </w:r>
            <w:r w:rsidRPr="00023A4A">
              <w:rPr>
                <w:rFonts w:cs="Arial"/>
                <w:lang w:val="sr-Cyrl-RS"/>
              </w:rPr>
              <w:t>/еура</w:t>
            </w:r>
          </w:p>
        </w:tc>
      </w:tr>
    </w:tbl>
    <w:p w14:paraId="4FF91467" w14:textId="77777777" w:rsidR="0046161E" w:rsidRPr="00023A4A" w:rsidRDefault="0046161E" w:rsidP="0046161E">
      <w:pPr>
        <w:widowControl w:val="0"/>
        <w:spacing w:before="0"/>
        <w:rPr>
          <w:rFonts w:eastAsia="Arial Unicode MS" w:cs="Arial"/>
          <w:color w:val="00B0F0"/>
        </w:rPr>
      </w:pPr>
    </w:p>
    <w:p w14:paraId="21909F8B" w14:textId="77777777" w:rsidR="0046161E" w:rsidRPr="00023A4A" w:rsidRDefault="0046161E" w:rsidP="0046161E">
      <w:pPr>
        <w:widowControl w:val="0"/>
        <w:spacing w:before="0"/>
        <w:rPr>
          <w:rFonts w:eastAsia="Arial Unicode MS" w:cs="Arial"/>
          <w:color w:val="00B0F0"/>
        </w:rPr>
      </w:pPr>
    </w:p>
    <w:p w14:paraId="44454F18" w14:textId="77777777" w:rsidR="0046161E" w:rsidRPr="00023A4A" w:rsidRDefault="0046161E" w:rsidP="0046161E">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46161E" w:rsidRPr="00023A4A" w14:paraId="5E3EF847" w14:textId="77777777" w:rsidTr="00B805DC">
        <w:trPr>
          <w:jc w:val="center"/>
        </w:trPr>
        <w:tc>
          <w:tcPr>
            <w:tcW w:w="3882" w:type="dxa"/>
          </w:tcPr>
          <w:p w14:paraId="31F81D04" w14:textId="77777777" w:rsidR="0046161E" w:rsidRPr="00023A4A" w:rsidRDefault="0046161E" w:rsidP="00B805DC">
            <w:pPr>
              <w:spacing w:before="60"/>
              <w:jc w:val="center"/>
              <w:rPr>
                <w:rFonts w:cs="Arial"/>
              </w:rPr>
            </w:pPr>
            <w:r w:rsidRPr="00023A4A">
              <w:rPr>
                <w:rFonts w:cs="Arial"/>
              </w:rPr>
              <w:t>Датум:</w:t>
            </w:r>
          </w:p>
        </w:tc>
        <w:tc>
          <w:tcPr>
            <w:tcW w:w="2127" w:type="dxa"/>
          </w:tcPr>
          <w:p w14:paraId="167DFF5E" w14:textId="77777777" w:rsidR="0046161E" w:rsidRPr="00023A4A" w:rsidRDefault="0046161E" w:rsidP="00B805DC">
            <w:pPr>
              <w:spacing w:before="60"/>
              <w:jc w:val="center"/>
              <w:rPr>
                <w:rFonts w:cs="Arial"/>
                <w:lang w:val="ru-RU"/>
              </w:rPr>
            </w:pPr>
          </w:p>
        </w:tc>
        <w:tc>
          <w:tcPr>
            <w:tcW w:w="4022" w:type="dxa"/>
          </w:tcPr>
          <w:p w14:paraId="7ABA759D" w14:textId="77777777" w:rsidR="0046161E" w:rsidRPr="00023A4A" w:rsidRDefault="0046161E" w:rsidP="00B805DC">
            <w:pPr>
              <w:spacing w:before="60"/>
              <w:jc w:val="center"/>
              <w:rPr>
                <w:rFonts w:cs="Arial"/>
                <w:lang w:val="sr-Cyrl-CS"/>
              </w:rPr>
            </w:pPr>
            <w:r w:rsidRPr="00023A4A">
              <w:rPr>
                <w:rFonts w:cs="Arial"/>
                <w:lang w:val="sr-Cyrl-CS"/>
              </w:rPr>
              <w:t>П</w:t>
            </w:r>
            <w:r w:rsidRPr="00023A4A">
              <w:rPr>
                <w:rFonts w:cs="Arial"/>
              </w:rPr>
              <w:t>онуђач</w:t>
            </w:r>
          </w:p>
        </w:tc>
      </w:tr>
      <w:tr w:rsidR="0046161E" w:rsidRPr="00023A4A" w14:paraId="4F000262" w14:textId="77777777" w:rsidTr="00B805DC">
        <w:trPr>
          <w:jc w:val="center"/>
        </w:trPr>
        <w:tc>
          <w:tcPr>
            <w:tcW w:w="3882" w:type="dxa"/>
          </w:tcPr>
          <w:p w14:paraId="30C79988" w14:textId="77777777" w:rsidR="0046161E" w:rsidRPr="00023A4A" w:rsidRDefault="0046161E" w:rsidP="00B805DC">
            <w:pPr>
              <w:spacing w:before="0"/>
              <w:jc w:val="center"/>
              <w:rPr>
                <w:rFonts w:cs="Arial"/>
              </w:rPr>
            </w:pPr>
          </w:p>
        </w:tc>
        <w:tc>
          <w:tcPr>
            <w:tcW w:w="2127" w:type="dxa"/>
          </w:tcPr>
          <w:p w14:paraId="7459B2CC" w14:textId="77777777" w:rsidR="0046161E" w:rsidRPr="00023A4A" w:rsidRDefault="0046161E" w:rsidP="00B805DC">
            <w:pPr>
              <w:spacing w:before="0"/>
              <w:jc w:val="center"/>
              <w:rPr>
                <w:rFonts w:cs="Arial"/>
              </w:rPr>
            </w:pPr>
            <w:r w:rsidRPr="00023A4A">
              <w:rPr>
                <w:rFonts w:cs="Arial"/>
              </w:rPr>
              <w:t>М.П.</w:t>
            </w:r>
          </w:p>
        </w:tc>
        <w:tc>
          <w:tcPr>
            <w:tcW w:w="4022" w:type="dxa"/>
          </w:tcPr>
          <w:p w14:paraId="302D2563" w14:textId="77777777" w:rsidR="0046161E" w:rsidRPr="00023A4A" w:rsidRDefault="0046161E" w:rsidP="00B805DC">
            <w:pPr>
              <w:spacing w:before="0"/>
              <w:jc w:val="center"/>
              <w:rPr>
                <w:rFonts w:cs="Arial"/>
                <w:lang w:val="ru-RU"/>
              </w:rPr>
            </w:pPr>
          </w:p>
        </w:tc>
      </w:tr>
      <w:tr w:rsidR="0046161E" w:rsidRPr="00023A4A" w14:paraId="7A4C6910" w14:textId="77777777" w:rsidTr="00B805DC">
        <w:trPr>
          <w:jc w:val="center"/>
        </w:trPr>
        <w:tc>
          <w:tcPr>
            <w:tcW w:w="3882" w:type="dxa"/>
            <w:tcBorders>
              <w:bottom w:val="single" w:sz="4" w:space="0" w:color="auto"/>
            </w:tcBorders>
          </w:tcPr>
          <w:p w14:paraId="4E684503" w14:textId="77777777" w:rsidR="0046161E" w:rsidRPr="00023A4A" w:rsidRDefault="0046161E" w:rsidP="00B805DC">
            <w:pPr>
              <w:spacing w:before="0"/>
              <w:jc w:val="center"/>
              <w:rPr>
                <w:rFonts w:cs="Arial"/>
              </w:rPr>
            </w:pPr>
          </w:p>
        </w:tc>
        <w:tc>
          <w:tcPr>
            <w:tcW w:w="2127" w:type="dxa"/>
          </w:tcPr>
          <w:p w14:paraId="112C7503" w14:textId="77777777" w:rsidR="0046161E" w:rsidRPr="00023A4A" w:rsidRDefault="0046161E" w:rsidP="00B805DC">
            <w:pPr>
              <w:spacing w:before="0"/>
              <w:jc w:val="center"/>
              <w:rPr>
                <w:rFonts w:cs="Arial"/>
                <w:lang w:val="ru-RU"/>
              </w:rPr>
            </w:pPr>
          </w:p>
        </w:tc>
        <w:tc>
          <w:tcPr>
            <w:tcW w:w="4022" w:type="dxa"/>
            <w:tcBorders>
              <w:bottom w:val="single" w:sz="4" w:space="0" w:color="auto"/>
            </w:tcBorders>
          </w:tcPr>
          <w:p w14:paraId="71919D4C" w14:textId="77777777" w:rsidR="0046161E" w:rsidRPr="00023A4A" w:rsidRDefault="0046161E" w:rsidP="00B805DC">
            <w:pPr>
              <w:spacing w:before="0"/>
              <w:jc w:val="center"/>
              <w:rPr>
                <w:rFonts w:cs="Arial"/>
                <w:lang w:val="ru-RU"/>
              </w:rPr>
            </w:pPr>
          </w:p>
        </w:tc>
      </w:tr>
    </w:tbl>
    <w:p w14:paraId="60677FC6" w14:textId="77777777" w:rsidR="00596359" w:rsidRPr="00023A4A" w:rsidRDefault="00596359" w:rsidP="00234A8F">
      <w:pPr>
        <w:tabs>
          <w:tab w:val="left" w:pos="270"/>
        </w:tabs>
        <w:spacing w:before="0"/>
        <w:rPr>
          <w:rFonts w:cs="Arial"/>
          <w:b/>
        </w:rPr>
      </w:pPr>
    </w:p>
    <w:p w14:paraId="7D9DBD98" w14:textId="77777777" w:rsidR="00596359" w:rsidRPr="00023A4A" w:rsidRDefault="00596359" w:rsidP="00234A8F">
      <w:pPr>
        <w:tabs>
          <w:tab w:val="left" w:pos="270"/>
        </w:tabs>
        <w:spacing w:before="0"/>
        <w:rPr>
          <w:rFonts w:cs="Arial"/>
          <w:b/>
        </w:rPr>
      </w:pPr>
    </w:p>
    <w:p w14:paraId="277F7B4A" w14:textId="77777777" w:rsidR="00F3677A" w:rsidRPr="00023A4A" w:rsidRDefault="00F3677A" w:rsidP="00234A8F">
      <w:pPr>
        <w:tabs>
          <w:tab w:val="left" w:pos="270"/>
        </w:tabs>
        <w:spacing w:before="0"/>
        <w:rPr>
          <w:rFonts w:cs="Arial"/>
          <w:b/>
        </w:rPr>
      </w:pPr>
    </w:p>
    <w:p w14:paraId="60A97E27" w14:textId="77777777" w:rsidR="00F3677A" w:rsidRPr="00023A4A" w:rsidRDefault="00F3677A" w:rsidP="00234A8F">
      <w:pPr>
        <w:tabs>
          <w:tab w:val="left" w:pos="270"/>
        </w:tabs>
        <w:spacing w:before="0"/>
        <w:rPr>
          <w:rFonts w:cs="Arial"/>
          <w:b/>
        </w:rPr>
      </w:pPr>
    </w:p>
    <w:p w14:paraId="615987D1" w14:textId="77777777" w:rsidR="00F3677A" w:rsidRPr="00023A4A" w:rsidRDefault="00F3677A" w:rsidP="00234A8F">
      <w:pPr>
        <w:tabs>
          <w:tab w:val="left" w:pos="270"/>
        </w:tabs>
        <w:spacing w:before="0"/>
        <w:rPr>
          <w:rFonts w:cs="Arial"/>
          <w:b/>
        </w:rPr>
      </w:pPr>
    </w:p>
    <w:p w14:paraId="42BC3B1C" w14:textId="77777777" w:rsidR="00281051" w:rsidRPr="00023A4A" w:rsidRDefault="00281051" w:rsidP="00234A8F">
      <w:pPr>
        <w:tabs>
          <w:tab w:val="left" w:pos="270"/>
        </w:tabs>
        <w:spacing w:before="0"/>
        <w:rPr>
          <w:rFonts w:cs="Arial"/>
          <w:b/>
        </w:rPr>
      </w:pPr>
    </w:p>
    <w:p w14:paraId="4A348760" w14:textId="77777777" w:rsidR="00234A8F" w:rsidRPr="00023A4A" w:rsidRDefault="00234A8F" w:rsidP="00281051">
      <w:pPr>
        <w:tabs>
          <w:tab w:val="left" w:pos="270"/>
        </w:tabs>
        <w:spacing w:before="0"/>
        <w:rPr>
          <w:rFonts w:cs="Arial"/>
          <w:b/>
          <w:lang w:eastAsia="sr-Cyrl-CS"/>
        </w:rPr>
      </w:pPr>
      <w:r w:rsidRPr="00023A4A">
        <w:rPr>
          <w:rFonts w:cs="Arial"/>
          <w:b/>
        </w:rPr>
        <w:lastRenderedPageBreak/>
        <w:t>Партија бр. 17 –</w:t>
      </w:r>
      <w:r w:rsidR="00281051" w:rsidRPr="00023A4A">
        <w:rPr>
          <w:rFonts w:cs="Arial"/>
          <w:b/>
          <w:lang w:val="sr-Cyrl-RS"/>
        </w:rPr>
        <w:t xml:space="preserve"> </w:t>
      </w:r>
      <w:r w:rsidR="00281051" w:rsidRPr="00023A4A">
        <w:rPr>
          <w:rFonts w:cs="Arial"/>
          <w:b/>
          <w:lang w:val="sr-Cyrl-RS" w:eastAsia="sr-Cyrl-CS"/>
        </w:rPr>
        <w:t>Телефонски каблови</w:t>
      </w:r>
    </w:p>
    <w:p w14:paraId="5C3A3E6C" w14:textId="77777777" w:rsidR="00281051" w:rsidRPr="00023A4A" w:rsidRDefault="00281051" w:rsidP="00234A8F">
      <w:pPr>
        <w:tabs>
          <w:tab w:val="left" w:pos="270"/>
        </w:tabs>
        <w:spacing w:before="0"/>
        <w:rPr>
          <w:rFonts w:cs="Arial"/>
          <w:b/>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5"/>
        <w:gridCol w:w="1112"/>
        <w:gridCol w:w="986"/>
        <w:gridCol w:w="1742"/>
        <w:gridCol w:w="1712"/>
        <w:gridCol w:w="1502"/>
        <w:gridCol w:w="983"/>
        <w:gridCol w:w="602"/>
        <w:gridCol w:w="530"/>
        <w:gridCol w:w="1143"/>
        <w:gridCol w:w="1146"/>
        <w:gridCol w:w="1088"/>
        <w:gridCol w:w="1088"/>
      </w:tblGrid>
      <w:tr w:rsidR="001A307F" w:rsidRPr="00023A4A" w14:paraId="503FA37E" w14:textId="77777777" w:rsidTr="001A307F">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1799930" w14:textId="77777777" w:rsidR="001A307F" w:rsidRPr="00023A4A" w:rsidRDefault="001A307F" w:rsidP="001A307F">
            <w:pPr>
              <w:spacing w:before="0"/>
              <w:jc w:val="center"/>
              <w:rPr>
                <w:rFonts w:cs="Arial"/>
                <w:b/>
                <w:bCs/>
              </w:rPr>
            </w:pPr>
            <w:r w:rsidRPr="00023A4A">
              <w:rPr>
                <w:rFonts w:cs="Arial"/>
                <w:b/>
                <w:bCs/>
                <w:color w:val="000000"/>
              </w:rPr>
              <w:t>РБ</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0F6AC1D" w14:textId="77777777" w:rsidR="001A307F" w:rsidRPr="00023A4A" w:rsidRDefault="001A307F" w:rsidP="001A307F">
            <w:pPr>
              <w:spacing w:before="0"/>
              <w:jc w:val="center"/>
              <w:rPr>
                <w:rFonts w:cs="Arial"/>
                <w:b/>
                <w:bCs/>
              </w:rPr>
            </w:pPr>
            <w:r w:rsidRPr="00023A4A">
              <w:rPr>
                <w:rFonts w:cs="Arial"/>
                <w:b/>
                <w:bCs/>
                <w:color w:val="000000"/>
              </w:rPr>
              <w:t>Позиција из плана</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235C108" w14:textId="77777777" w:rsidR="001A307F" w:rsidRPr="00023A4A" w:rsidRDefault="001A307F" w:rsidP="001A307F">
            <w:pPr>
              <w:spacing w:before="0"/>
              <w:jc w:val="center"/>
              <w:rPr>
                <w:rFonts w:cs="Arial"/>
                <w:b/>
                <w:bCs/>
              </w:rPr>
            </w:pPr>
            <w:r w:rsidRPr="00023A4A">
              <w:rPr>
                <w:rFonts w:cs="Arial"/>
                <w:b/>
                <w:bCs/>
                <w:color w:val="000000"/>
              </w:rPr>
              <w:t>Шифра ЕРЦа</w:t>
            </w:r>
          </w:p>
        </w:tc>
        <w:tc>
          <w:tcPr>
            <w:tcW w:w="174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33B2A59" w14:textId="77777777" w:rsidR="001A307F" w:rsidRPr="00023A4A" w:rsidRDefault="001A307F" w:rsidP="001A307F">
            <w:pPr>
              <w:spacing w:before="0"/>
              <w:jc w:val="center"/>
              <w:rPr>
                <w:rFonts w:cs="Arial"/>
                <w:b/>
                <w:bCs/>
              </w:rPr>
            </w:pPr>
            <w:r w:rsidRPr="00023A4A">
              <w:rPr>
                <w:rFonts w:cs="Arial"/>
                <w:b/>
                <w:bCs/>
              </w:rPr>
              <w:t xml:space="preserve">Назив робе </w:t>
            </w:r>
            <w:r w:rsidRPr="00023A4A">
              <w:rPr>
                <w:rFonts w:cs="Arial"/>
                <w:b/>
                <w:bCs/>
                <w:lang w:val="sr-Cyrl-RS"/>
              </w:rPr>
              <w:t>или одговарајући</w:t>
            </w:r>
          </w:p>
        </w:tc>
        <w:tc>
          <w:tcPr>
            <w:tcW w:w="171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FD45506" w14:textId="77777777" w:rsidR="001A307F" w:rsidRPr="00023A4A" w:rsidRDefault="001A307F" w:rsidP="001A307F">
            <w:pPr>
              <w:spacing w:before="0"/>
              <w:jc w:val="left"/>
              <w:rPr>
                <w:rFonts w:eastAsia="Calibri" w:cs="Arial"/>
                <w:b/>
                <w:bCs/>
                <w:noProof/>
              </w:rPr>
            </w:pPr>
            <w:r w:rsidRPr="00023A4A">
              <w:rPr>
                <w:rFonts w:eastAsia="Calibri" w:cs="Arial"/>
                <w:b/>
                <w:bCs/>
                <w:noProof/>
              </w:rPr>
              <w:t>Понуђено одговарајуће добро</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FCEA5F6" w14:textId="77777777" w:rsidR="001A307F" w:rsidRPr="00023A4A" w:rsidRDefault="001A307F" w:rsidP="001A307F">
            <w:pPr>
              <w:spacing w:before="0"/>
              <w:jc w:val="left"/>
              <w:rPr>
                <w:rFonts w:eastAsia="Calibri" w:cs="Arial"/>
                <w:b/>
                <w:bCs/>
                <w:noProof/>
              </w:rPr>
            </w:pPr>
            <w:r w:rsidRPr="00023A4A">
              <w:rPr>
                <w:rFonts w:eastAsia="Calibri" w:cs="Arial"/>
                <w:b/>
                <w:bCs/>
                <w:noProof/>
              </w:rPr>
              <w:t>Произвођач и земља порекла</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14:paraId="35C1C5F4" w14:textId="77777777" w:rsidR="001A307F" w:rsidRPr="00023A4A" w:rsidRDefault="001A307F" w:rsidP="001A307F">
            <w:pPr>
              <w:rPr>
                <w:rFonts w:cs="Arial"/>
                <w:b/>
              </w:rPr>
            </w:pPr>
            <w:r w:rsidRPr="00023A4A">
              <w:rPr>
                <w:rFonts w:cs="Arial"/>
                <w:b/>
              </w:rPr>
              <w:t>Mагацин</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14:paraId="65D3F795" w14:textId="77777777" w:rsidR="001A307F" w:rsidRPr="00023A4A" w:rsidRDefault="001A307F" w:rsidP="001A307F">
            <w:pPr>
              <w:rPr>
                <w:rFonts w:cs="Arial"/>
                <w:b/>
              </w:rPr>
            </w:pPr>
            <w:r w:rsidRPr="00023A4A">
              <w:rPr>
                <w:rFonts w:cs="Arial"/>
                <w:b/>
              </w:rPr>
              <w:t>Јед.</w:t>
            </w:r>
          </w:p>
          <w:p w14:paraId="0FCDF615" w14:textId="77777777" w:rsidR="001A307F" w:rsidRPr="00023A4A" w:rsidRDefault="001A307F" w:rsidP="001A307F">
            <w:pPr>
              <w:rPr>
                <w:rFonts w:cs="Arial"/>
                <w:b/>
              </w:rPr>
            </w:pPr>
            <w:r w:rsidRPr="00023A4A">
              <w:rPr>
                <w:rFonts w:cs="Arial"/>
                <w:b/>
              </w:rPr>
              <w:t>мере</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14:paraId="6B664D22" w14:textId="77777777" w:rsidR="001A307F" w:rsidRPr="00023A4A" w:rsidRDefault="001A307F" w:rsidP="001A307F">
            <w:pPr>
              <w:rPr>
                <w:rFonts w:cs="Arial"/>
                <w:b/>
              </w:rPr>
            </w:pPr>
            <w:r w:rsidRPr="00023A4A">
              <w:rPr>
                <w:rFonts w:cs="Arial"/>
                <w:b/>
              </w:rPr>
              <w:t>Кол.</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14:paraId="4EA9F275" w14:textId="77777777" w:rsidR="001A307F" w:rsidRPr="00023A4A" w:rsidRDefault="001A307F" w:rsidP="001A307F">
            <w:pPr>
              <w:rPr>
                <w:rFonts w:cs="Arial"/>
                <w:b/>
              </w:rPr>
            </w:pPr>
            <w:r w:rsidRPr="00023A4A">
              <w:rPr>
                <w:rFonts w:cs="Arial"/>
                <w:b/>
              </w:rPr>
              <w:t xml:space="preserve">Јед.цена </w:t>
            </w:r>
            <w:r w:rsidRPr="00023A4A">
              <w:rPr>
                <w:rFonts w:cs="Arial"/>
                <w:b/>
                <w:lang w:val="sr-Cyrl-RS"/>
              </w:rPr>
              <w:t xml:space="preserve">дин/Еур </w:t>
            </w:r>
            <w:r w:rsidRPr="00023A4A">
              <w:rPr>
                <w:rFonts w:cs="Arial"/>
                <w:b/>
              </w:rPr>
              <w:t>без ПДВ-а</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14:paraId="68C75BED" w14:textId="77777777" w:rsidR="001A307F" w:rsidRPr="00023A4A" w:rsidRDefault="001A307F" w:rsidP="001A307F">
            <w:pPr>
              <w:rPr>
                <w:rFonts w:cs="Arial"/>
                <w:b/>
              </w:rPr>
            </w:pPr>
            <w:r w:rsidRPr="00023A4A">
              <w:rPr>
                <w:rFonts w:cs="Arial"/>
                <w:b/>
              </w:rPr>
              <w:t>Јед.цена</w:t>
            </w:r>
            <w:r w:rsidRPr="00023A4A">
              <w:rPr>
                <w:rFonts w:cs="Arial"/>
                <w:b/>
                <w:lang w:val="sr-Cyrl-RS"/>
              </w:rPr>
              <w:t xml:space="preserve"> дин/Еур</w:t>
            </w:r>
            <w:r w:rsidRPr="00023A4A">
              <w:rPr>
                <w:rFonts w:cs="Arial"/>
                <w:b/>
              </w:rPr>
              <w:t xml:space="preserve"> са ПДВ-ом</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14:paraId="431E82BE" w14:textId="77777777" w:rsidR="001A307F" w:rsidRPr="00023A4A" w:rsidRDefault="001A307F" w:rsidP="001A307F">
            <w:pPr>
              <w:rPr>
                <w:rFonts w:cs="Arial"/>
                <w:b/>
              </w:rPr>
            </w:pPr>
            <w:r w:rsidRPr="00023A4A">
              <w:rPr>
                <w:rFonts w:cs="Arial"/>
                <w:b/>
              </w:rPr>
              <w:t xml:space="preserve">Укупна </w:t>
            </w:r>
            <w:r w:rsidRPr="00023A4A">
              <w:rPr>
                <w:rFonts w:cs="Arial"/>
                <w:b/>
                <w:lang w:val="sr-Cyrl-RS"/>
              </w:rPr>
              <w:t xml:space="preserve">цена  дин/Еур </w:t>
            </w:r>
            <w:r w:rsidRPr="00023A4A">
              <w:rPr>
                <w:rFonts w:cs="Arial"/>
                <w:b/>
              </w:rPr>
              <w:t>без ПДВ-а</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14:paraId="048A7F3B" w14:textId="77777777" w:rsidR="001A307F" w:rsidRPr="00023A4A" w:rsidRDefault="001A307F" w:rsidP="001A307F">
            <w:pPr>
              <w:rPr>
                <w:rFonts w:cs="Arial"/>
                <w:b/>
              </w:rPr>
            </w:pPr>
            <w:r w:rsidRPr="00023A4A">
              <w:rPr>
                <w:rFonts w:cs="Arial"/>
                <w:b/>
              </w:rPr>
              <w:t xml:space="preserve">Укупна </w:t>
            </w:r>
            <w:r w:rsidRPr="00023A4A">
              <w:rPr>
                <w:rFonts w:cs="Arial"/>
                <w:b/>
                <w:lang w:val="sr-Cyrl-RS"/>
              </w:rPr>
              <w:t xml:space="preserve">цена дин/Еур </w:t>
            </w:r>
            <w:r w:rsidRPr="00023A4A">
              <w:rPr>
                <w:rFonts w:cs="Arial"/>
                <w:b/>
              </w:rPr>
              <w:t>са ПДВ-ом</w:t>
            </w:r>
          </w:p>
        </w:tc>
      </w:tr>
      <w:tr w:rsidR="00662CC8" w:rsidRPr="00023A4A" w14:paraId="620EC9F4" w14:textId="77777777" w:rsidTr="001A307F">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3470074B" w14:textId="77777777" w:rsidR="00662CC8" w:rsidRPr="00023A4A" w:rsidRDefault="00662CC8" w:rsidP="00B805DC">
            <w:pPr>
              <w:spacing w:before="0"/>
              <w:jc w:val="center"/>
              <w:rPr>
                <w:rFonts w:ascii="Calibri" w:hAnsi="Calibri"/>
                <w:b/>
                <w:bCs/>
                <w:color w:val="000000"/>
              </w:rPr>
            </w:pPr>
            <w:r w:rsidRPr="00023A4A">
              <w:rPr>
                <w:rFonts w:ascii="Calibri" w:hAnsi="Calibri"/>
                <w:b/>
                <w:bCs/>
                <w:color w:val="000000"/>
              </w:rPr>
              <w:t>1</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8D49F03" w14:textId="77777777" w:rsidR="00662CC8" w:rsidRPr="00023A4A" w:rsidRDefault="00662CC8" w:rsidP="00B805DC">
            <w:pPr>
              <w:spacing w:before="0"/>
              <w:jc w:val="center"/>
              <w:rPr>
                <w:rFonts w:ascii="Calibri" w:hAnsi="Calibri"/>
                <w:b/>
                <w:bCs/>
                <w:color w:val="000000"/>
              </w:rPr>
            </w:pPr>
            <w:r w:rsidRPr="00023A4A">
              <w:rPr>
                <w:rFonts w:ascii="Calibri" w:hAnsi="Calibri"/>
                <w:b/>
                <w:bCs/>
                <w:color w:val="000000"/>
              </w:rPr>
              <w:t>2</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FE51CF8" w14:textId="77777777" w:rsidR="00662CC8" w:rsidRPr="00023A4A" w:rsidRDefault="00662CC8" w:rsidP="00B805DC">
            <w:pPr>
              <w:spacing w:before="0"/>
              <w:jc w:val="center"/>
              <w:rPr>
                <w:rFonts w:ascii="Calibri" w:hAnsi="Calibri"/>
                <w:b/>
                <w:bCs/>
                <w:color w:val="000000"/>
              </w:rPr>
            </w:pPr>
            <w:r w:rsidRPr="00023A4A">
              <w:rPr>
                <w:rFonts w:ascii="Calibri" w:hAnsi="Calibri"/>
                <w:b/>
                <w:bCs/>
                <w:color w:val="000000"/>
              </w:rPr>
              <w:t>3</w:t>
            </w:r>
          </w:p>
        </w:tc>
        <w:tc>
          <w:tcPr>
            <w:tcW w:w="1742"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339518A2" w14:textId="77777777" w:rsidR="00662CC8" w:rsidRPr="00023A4A" w:rsidRDefault="00662CC8" w:rsidP="00B805DC">
            <w:pPr>
              <w:spacing w:before="0"/>
              <w:jc w:val="center"/>
              <w:rPr>
                <w:rFonts w:ascii="Calibri" w:hAnsi="Calibri"/>
                <w:b/>
                <w:bCs/>
              </w:rPr>
            </w:pPr>
            <w:r w:rsidRPr="00023A4A">
              <w:rPr>
                <w:rFonts w:ascii="Calibri" w:hAnsi="Calibri"/>
                <w:b/>
                <w:bCs/>
              </w:rPr>
              <w:t>4</w:t>
            </w:r>
          </w:p>
        </w:tc>
        <w:tc>
          <w:tcPr>
            <w:tcW w:w="1712"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79DEBDB7" w14:textId="77777777" w:rsidR="00662CC8" w:rsidRPr="00023A4A" w:rsidRDefault="00662CC8" w:rsidP="00B805DC">
            <w:pPr>
              <w:spacing w:before="0"/>
              <w:jc w:val="center"/>
              <w:rPr>
                <w:rFonts w:ascii="Calibri" w:hAnsi="Calibri"/>
                <w:b/>
                <w:bCs/>
                <w:color w:val="000000"/>
              </w:rPr>
            </w:pPr>
            <w:r w:rsidRPr="00023A4A">
              <w:rPr>
                <w:rFonts w:ascii="Calibri" w:hAnsi="Calibri"/>
                <w:b/>
                <w:bCs/>
                <w:color w:val="000000"/>
              </w:rPr>
              <w:t>5</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120FE87" w14:textId="77777777" w:rsidR="00662CC8" w:rsidRPr="00023A4A" w:rsidRDefault="00662CC8" w:rsidP="00B805DC">
            <w:pPr>
              <w:spacing w:before="0"/>
              <w:jc w:val="center"/>
              <w:rPr>
                <w:rFonts w:ascii="Calibri" w:hAnsi="Calibri"/>
                <w:b/>
                <w:bCs/>
                <w:color w:val="000000"/>
              </w:rPr>
            </w:pPr>
            <w:r w:rsidRPr="00023A4A">
              <w:rPr>
                <w:rFonts w:ascii="Calibri" w:hAnsi="Calibri"/>
                <w:b/>
                <w:bCs/>
                <w:color w:val="000000"/>
              </w:rPr>
              <w:t>6</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9D1745C" w14:textId="77777777" w:rsidR="00662CC8" w:rsidRPr="00023A4A" w:rsidRDefault="00662CC8" w:rsidP="00B805DC">
            <w:pPr>
              <w:spacing w:before="0"/>
              <w:jc w:val="center"/>
              <w:rPr>
                <w:rFonts w:ascii="Calibri" w:hAnsi="Calibri"/>
                <w:b/>
                <w:bCs/>
                <w:color w:val="000000"/>
              </w:rPr>
            </w:pPr>
            <w:r w:rsidRPr="00023A4A">
              <w:rPr>
                <w:rFonts w:ascii="Calibri" w:hAnsi="Calibri"/>
                <w:b/>
                <w:bCs/>
                <w:color w:val="000000"/>
              </w:rPr>
              <w:t>7</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369B5E1" w14:textId="77777777" w:rsidR="00662CC8" w:rsidRPr="00023A4A" w:rsidRDefault="00662CC8" w:rsidP="00B805DC">
            <w:pPr>
              <w:spacing w:before="0"/>
              <w:jc w:val="center"/>
              <w:rPr>
                <w:rFonts w:ascii="Calibri" w:hAnsi="Calibri"/>
                <w:b/>
                <w:bCs/>
                <w:color w:val="000000"/>
              </w:rPr>
            </w:pPr>
            <w:r w:rsidRPr="00023A4A">
              <w:rPr>
                <w:rFonts w:ascii="Calibri" w:hAnsi="Calibri"/>
                <w:b/>
                <w:bCs/>
                <w:color w:val="000000"/>
              </w:rPr>
              <w:t>8</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59734504" w14:textId="77777777" w:rsidR="00662CC8" w:rsidRPr="00023A4A" w:rsidRDefault="00662CC8" w:rsidP="00B805DC">
            <w:pPr>
              <w:spacing w:before="0"/>
              <w:jc w:val="center"/>
              <w:rPr>
                <w:rFonts w:ascii="Calibri" w:hAnsi="Calibri"/>
                <w:b/>
                <w:bCs/>
                <w:color w:val="000000"/>
              </w:rPr>
            </w:pPr>
            <w:r w:rsidRPr="00023A4A">
              <w:rPr>
                <w:rFonts w:ascii="Calibri" w:hAnsi="Calibri"/>
                <w:b/>
                <w:bCs/>
                <w:color w:val="000000"/>
              </w:rPr>
              <w:t>9</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362B80D9" w14:textId="77777777" w:rsidR="00662CC8" w:rsidRPr="00023A4A" w:rsidRDefault="00662CC8" w:rsidP="00B805DC">
            <w:pPr>
              <w:spacing w:before="0"/>
              <w:jc w:val="center"/>
              <w:rPr>
                <w:rFonts w:ascii="Calibri" w:hAnsi="Calibri"/>
                <w:b/>
                <w:bCs/>
                <w:color w:val="000000"/>
              </w:rPr>
            </w:pPr>
            <w:r w:rsidRPr="00023A4A">
              <w:rPr>
                <w:rFonts w:ascii="Calibri" w:hAnsi="Calibri"/>
                <w:b/>
                <w:bCs/>
                <w:color w:val="000000"/>
              </w:rPr>
              <w:t>10</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3DFAC8DE" w14:textId="77777777" w:rsidR="00662CC8" w:rsidRPr="00023A4A" w:rsidRDefault="00662CC8" w:rsidP="00B805DC">
            <w:pPr>
              <w:spacing w:before="0"/>
              <w:jc w:val="center"/>
              <w:rPr>
                <w:rFonts w:ascii="Calibri" w:hAnsi="Calibri"/>
                <w:b/>
                <w:bCs/>
                <w:color w:val="000000"/>
              </w:rPr>
            </w:pPr>
            <w:r w:rsidRPr="00023A4A">
              <w:rPr>
                <w:rFonts w:ascii="Calibri" w:hAnsi="Calibri"/>
                <w:b/>
                <w:bCs/>
                <w:color w:val="000000"/>
              </w:rPr>
              <w:t>11</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58F8C3CA" w14:textId="77777777" w:rsidR="00662CC8" w:rsidRPr="00023A4A" w:rsidRDefault="00662CC8" w:rsidP="00B805DC">
            <w:pPr>
              <w:spacing w:before="0"/>
              <w:jc w:val="center"/>
              <w:rPr>
                <w:rFonts w:ascii="Calibri" w:hAnsi="Calibri"/>
                <w:b/>
                <w:bCs/>
                <w:color w:val="000000"/>
              </w:rPr>
            </w:pPr>
            <w:r w:rsidRPr="00023A4A">
              <w:rPr>
                <w:rFonts w:ascii="Calibri" w:hAnsi="Calibri"/>
                <w:b/>
                <w:bCs/>
                <w:color w:val="000000"/>
              </w:rPr>
              <w:t>12</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5A7BFFBD" w14:textId="77777777" w:rsidR="00662CC8" w:rsidRPr="00023A4A" w:rsidRDefault="00662CC8" w:rsidP="00B805DC">
            <w:pPr>
              <w:spacing w:before="0"/>
              <w:jc w:val="center"/>
              <w:rPr>
                <w:rFonts w:ascii="Calibri" w:hAnsi="Calibri"/>
                <w:b/>
                <w:bCs/>
                <w:color w:val="000000"/>
              </w:rPr>
            </w:pPr>
            <w:r w:rsidRPr="00023A4A">
              <w:rPr>
                <w:rFonts w:ascii="Calibri" w:hAnsi="Calibri"/>
                <w:b/>
                <w:bCs/>
                <w:color w:val="000000"/>
              </w:rPr>
              <w:t>13</w:t>
            </w:r>
          </w:p>
        </w:tc>
      </w:tr>
      <w:tr w:rsidR="000D1475" w:rsidRPr="00023A4A" w14:paraId="508C923B" w14:textId="77777777" w:rsidTr="001A307F">
        <w:trPr>
          <w:trHeight w:val="816"/>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14:paraId="6C667CBD" w14:textId="77777777" w:rsidR="000D1475" w:rsidRPr="00023A4A" w:rsidRDefault="000D1475" w:rsidP="00DF302A">
            <w:pPr>
              <w:pStyle w:val="ListParagraph"/>
              <w:numPr>
                <w:ilvl w:val="0"/>
                <w:numId w:val="44"/>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2CC5C77" w14:textId="77777777" w:rsidR="000D1475" w:rsidRPr="00023A4A" w:rsidRDefault="000D1475" w:rsidP="000D1475">
            <w:pPr>
              <w:spacing w:before="0"/>
              <w:jc w:val="right"/>
              <w:rPr>
                <w:rFonts w:ascii="Times New Roman" w:hAnsi="Times New Roman"/>
              </w:rPr>
            </w:pPr>
            <w:r w:rsidRPr="00023A4A">
              <w:rPr>
                <w:rFonts w:ascii="Calibri" w:hAnsi="Calibri"/>
                <w:color w:val="000000"/>
              </w:rPr>
              <w:t>19130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5041A2B" w14:textId="77777777" w:rsidR="000D1475" w:rsidRPr="00023A4A" w:rsidRDefault="000D1475" w:rsidP="000D1475">
            <w:pPr>
              <w:spacing w:before="0"/>
              <w:jc w:val="left"/>
              <w:rPr>
                <w:rFonts w:ascii="Times New Roman" w:hAnsi="Times New Roman"/>
              </w:rPr>
            </w:pPr>
            <w:r w:rsidRPr="00023A4A">
              <w:rPr>
                <w:rFonts w:ascii="Calibri" w:hAnsi="Calibri"/>
                <w:color w:val="000000"/>
              </w:rPr>
              <w:t>19708544</w:t>
            </w:r>
          </w:p>
        </w:tc>
        <w:tc>
          <w:tcPr>
            <w:tcW w:w="1742" w:type="dxa"/>
            <w:tcBorders>
              <w:top w:val="outset" w:sz="6" w:space="0" w:color="D0D7E5"/>
              <w:left w:val="outset" w:sz="6" w:space="0" w:color="D0D7E5"/>
              <w:bottom w:val="outset" w:sz="6" w:space="0" w:color="D0D7E5"/>
              <w:right w:val="outset" w:sz="6" w:space="0" w:color="D0D7E5"/>
            </w:tcBorders>
            <w:shd w:val="clear" w:color="auto" w:fill="FFFFFF"/>
          </w:tcPr>
          <w:p w14:paraId="696CD4C3" w14:textId="77777777" w:rsidR="000D1475" w:rsidRPr="00023A4A" w:rsidRDefault="000D1475" w:rsidP="000D1475">
            <w:pPr>
              <w:spacing w:before="0"/>
              <w:jc w:val="left"/>
              <w:rPr>
                <w:rFonts w:ascii="Times New Roman" w:hAnsi="Times New Roman"/>
              </w:rPr>
            </w:pPr>
            <w:r w:rsidRPr="00023A4A">
              <w:rPr>
                <w:rFonts w:ascii="Calibri" w:hAnsi="Calibri"/>
              </w:rPr>
              <w:t>TT kabl signalni  LiYCY 7x1</w:t>
            </w:r>
          </w:p>
        </w:tc>
        <w:tc>
          <w:tcPr>
            <w:tcW w:w="1712" w:type="dxa"/>
            <w:tcBorders>
              <w:top w:val="outset" w:sz="6" w:space="0" w:color="D0D7E5"/>
              <w:left w:val="outset" w:sz="6" w:space="0" w:color="D0D7E5"/>
              <w:bottom w:val="outset" w:sz="6" w:space="0" w:color="D0D7E5"/>
              <w:right w:val="outset" w:sz="6" w:space="0" w:color="D0D7E5"/>
            </w:tcBorders>
            <w:shd w:val="clear" w:color="auto" w:fill="FFFFFF"/>
          </w:tcPr>
          <w:p w14:paraId="0F2B2152" w14:textId="77777777" w:rsidR="000D1475" w:rsidRPr="00023A4A" w:rsidRDefault="000D1475" w:rsidP="000D1475">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4AA1086"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B488DF8" w14:textId="77777777" w:rsidR="001A307F" w:rsidRPr="00023A4A" w:rsidRDefault="001A307F" w:rsidP="000D1475">
            <w:pPr>
              <w:spacing w:before="0"/>
              <w:jc w:val="left"/>
              <w:rPr>
                <w:rFonts w:ascii="Calibri" w:hAnsi="Calibri"/>
                <w:color w:val="000000"/>
              </w:rPr>
            </w:pPr>
          </w:p>
          <w:p w14:paraId="797B19CA" w14:textId="77777777" w:rsidR="000D1475" w:rsidRPr="00023A4A" w:rsidRDefault="000D1475" w:rsidP="000D1475">
            <w:pPr>
              <w:spacing w:before="0"/>
              <w:jc w:val="left"/>
              <w:rPr>
                <w:rFonts w:ascii="Times New Roman" w:hAnsi="Times New Roman"/>
              </w:rPr>
            </w:pPr>
            <w:r w:rsidRPr="00023A4A">
              <w:rPr>
                <w:rFonts w:ascii="Calibri" w:hAnsi="Calibri"/>
                <w:color w:val="000000"/>
              </w:rPr>
              <w:t>064</w:t>
            </w:r>
          </w:p>
        </w:tc>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14:paraId="02994B27" w14:textId="77777777" w:rsidR="000D1475" w:rsidRPr="00023A4A" w:rsidRDefault="000D1475" w:rsidP="000D1475">
            <w:pPr>
              <w:spacing w:before="0"/>
              <w:jc w:val="center"/>
              <w:rPr>
                <w:rFonts w:ascii="Times New Roman" w:hAnsi="Times New Roman"/>
              </w:rP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DE4D8E1" w14:textId="77777777" w:rsidR="000D1475" w:rsidRPr="00023A4A" w:rsidRDefault="000D1475" w:rsidP="000D1475">
            <w:pPr>
              <w:spacing w:before="0"/>
              <w:jc w:val="right"/>
              <w:rPr>
                <w:rFonts w:ascii="Times New Roman" w:hAnsi="Times New Roman"/>
              </w:rPr>
            </w:pPr>
            <w:r w:rsidRPr="00023A4A">
              <w:rPr>
                <w:rFonts w:ascii="Calibri" w:hAnsi="Calibri"/>
                <w:color w:val="000000"/>
              </w:rPr>
              <w:t>300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F61150B"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A7127A8"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20B17A5"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E96F6F3" w14:textId="77777777" w:rsidR="000D1475" w:rsidRPr="00023A4A" w:rsidRDefault="000D1475" w:rsidP="000D1475">
            <w:pPr>
              <w:spacing w:before="0"/>
              <w:jc w:val="right"/>
              <w:rPr>
                <w:rFonts w:ascii="Times New Roman" w:hAnsi="Times New Roman"/>
              </w:rPr>
            </w:pPr>
          </w:p>
        </w:tc>
      </w:tr>
      <w:tr w:rsidR="000D1475" w:rsidRPr="00023A4A" w14:paraId="1C3CA081" w14:textId="77777777" w:rsidTr="001A307F">
        <w:trPr>
          <w:trHeight w:val="1545"/>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14:paraId="3BD2C5FD" w14:textId="77777777" w:rsidR="000D1475" w:rsidRPr="00023A4A" w:rsidRDefault="000D1475" w:rsidP="00DF302A">
            <w:pPr>
              <w:pStyle w:val="ListParagraph"/>
              <w:numPr>
                <w:ilvl w:val="0"/>
                <w:numId w:val="44"/>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0024B9C" w14:textId="77777777" w:rsidR="000D1475" w:rsidRPr="00023A4A" w:rsidRDefault="000D1475" w:rsidP="000D1475">
            <w:pPr>
              <w:spacing w:before="0"/>
              <w:jc w:val="right"/>
              <w:rPr>
                <w:rFonts w:ascii="Times New Roman" w:hAnsi="Times New Roman"/>
              </w:rPr>
            </w:pPr>
            <w:r w:rsidRPr="00023A4A">
              <w:rPr>
                <w:rFonts w:ascii="Calibri" w:hAnsi="Calibri"/>
                <w:color w:val="000000"/>
              </w:rPr>
              <w:t>19128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31B6B34" w14:textId="77777777" w:rsidR="000D1475" w:rsidRPr="00023A4A" w:rsidRDefault="000D1475" w:rsidP="000D1475">
            <w:pPr>
              <w:spacing w:before="0"/>
              <w:jc w:val="left"/>
              <w:rPr>
                <w:rFonts w:ascii="Times New Roman" w:hAnsi="Times New Roman"/>
              </w:rPr>
            </w:pPr>
            <w:r w:rsidRPr="00023A4A">
              <w:rPr>
                <w:rFonts w:ascii="Calibri" w:hAnsi="Calibri"/>
                <w:color w:val="000000"/>
              </w:rPr>
              <w:t>19708130</w:t>
            </w:r>
          </w:p>
        </w:tc>
        <w:tc>
          <w:tcPr>
            <w:tcW w:w="1742" w:type="dxa"/>
            <w:tcBorders>
              <w:top w:val="outset" w:sz="6" w:space="0" w:color="D0D7E5"/>
              <w:left w:val="outset" w:sz="6" w:space="0" w:color="D0D7E5"/>
              <w:bottom w:val="outset" w:sz="6" w:space="0" w:color="D0D7E5"/>
              <w:right w:val="outset" w:sz="6" w:space="0" w:color="D0D7E5"/>
            </w:tcBorders>
            <w:shd w:val="clear" w:color="auto" w:fill="FFFFFF"/>
          </w:tcPr>
          <w:p w14:paraId="1DEC60F7" w14:textId="77777777" w:rsidR="000D1475" w:rsidRPr="00023A4A" w:rsidRDefault="000D1475" w:rsidP="000D1475">
            <w:pPr>
              <w:spacing w:before="0"/>
              <w:jc w:val="left"/>
              <w:rPr>
                <w:rFonts w:ascii="Calibri" w:hAnsi="Calibri"/>
                <w:lang w:val="sr-Latn-RS"/>
              </w:rPr>
            </w:pPr>
            <w:r w:rsidRPr="00023A4A">
              <w:rPr>
                <w:rFonts w:ascii="Calibri" w:hAnsi="Calibri"/>
                <w:lang w:val="sr-Latn-RS"/>
              </w:rPr>
              <w:t>Telekomunikacioni kabal sa izolacijom od polietilena, unutrašnjim PVC omotačem, opletom od pocinkovanih pljosnatih čeličnih žica i spoljnim PVC omotačem sa paricama</w:t>
            </w:r>
          </w:p>
          <w:p w14:paraId="1050AA9E" w14:textId="77777777" w:rsidR="000D1475" w:rsidRPr="00023A4A" w:rsidRDefault="000D1475" w:rsidP="000D1475">
            <w:pPr>
              <w:spacing w:before="0"/>
              <w:jc w:val="left"/>
              <w:rPr>
                <w:rFonts w:ascii="Times New Roman" w:hAnsi="Times New Roman"/>
              </w:rPr>
            </w:pPr>
            <w:r w:rsidRPr="00023A4A">
              <w:rPr>
                <w:rFonts w:ascii="Calibri" w:hAnsi="Calibri"/>
              </w:rPr>
              <w:t>TP34CV 7x2x0,8</w:t>
            </w:r>
          </w:p>
        </w:tc>
        <w:tc>
          <w:tcPr>
            <w:tcW w:w="1712" w:type="dxa"/>
            <w:tcBorders>
              <w:top w:val="outset" w:sz="6" w:space="0" w:color="D0D7E5"/>
              <w:left w:val="outset" w:sz="6" w:space="0" w:color="D0D7E5"/>
              <w:bottom w:val="outset" w:sz="6" w:space="0" w:color="D0D7E5"/>
              <w:right w:val="outset" w:sz="6" w:space="0" w:color="D0D7E5"/>
            </w:tcBorders>
            <w:shd w:val="clear" w:color="auto" w:fill="FFFFFF"/>
          </w:tcPr>
          <w:p w14:paraId="01AE1C6F" w14:textId="77777777" w:rsidR="000D1475" w:rsidRPr="00023A4A" w:rsidRDefault="000D1475" w:rsidP="000D1475">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F85882C"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0C5BC28" w14:textId="77777777" w:rsidR="001A307F" w:rsidRPr="00023A4A" w:rsidRDefault="001A307F" w:rsidP="000D1475">
            <w:pPr>
              <w:spacing w:before="0"/>
              <w:jc w:val="left"/>
              <w:rPr>
                <w:rFonts w:ascii="Calibri" w:hAnsi="Calibri"/>
                <w:color w:val="000000"/>
              </w:rPr>
            </w:pPr>
          </w:p>
          <w:p w14:paraId="0CD00F8B" w14:textId="77777777" w:rsidR="001A307F" w:rsidRPr="00023A4A" w:rsidRDefault="001A307F" w:rsidP="000D1475">
            <w:pPr>
              <w:spacing w:before="0"/>
              <w:jc w:val="left"/>
              <w:rPr>
                <w:rFonts w:ascii="Calibri" w:hAnsi="Calibri"/>
                <w:color w:val="000000"/>
              </w:rPr>
            </w:pPr>
          </w:p>
          <w:p w14:paraId="24F10623" w14:textId="77777777" w:rsidR="001A307F" w:rsidRPr="00023A4A" w:rsidRDefault="001A307F" w:rsidP="000D1475">
            <w:pPr>
              <w:spacing w:before="0"/>
              <w:jc w:val="left"/>
              <w:rPr>
                <w:rFonts w:ascii="Calibri" w:hAnsi="Calibri"/>
                <w:color w:val="000000"/>
              </w:rPr>
            </w:pPr>
          </w:p>
          <w:p w14:paraId="4D8540DC" w14:textId="77777777" w:rsidR="001A307F" w:rsidRPr="00023A4A" w:rsidRDefault="001A307F" w:rsidP="000D1475">
            <w:pPr>
              <w:spacing w:before="0"/>
              <w:jc w:val="left"/>
              <w:rPr>
                <w:rFonts w:ascii="Calibri" w:hAnsi="Calibri"/>
                <w:color w:val="000000"/>
              </w:rPr>
            </w:pPr>
          </w:p>
          <w:p w14:paraId="0C161117" w14:textId="77777777" w:rsidR="001A307F" w:rsidRPr="00023A4A" w:rsidRDefault="001A307F" w:rsidP="000D1475">
            <w:pPr>
              <w:spacing w:before="0"/>
              <w:jc w:val="left"/>
              <w:rPr>
                <w:rFonts w:ascii="Calibri" w:hAnsi="Calibri"/>
                <w:color w:val="000000"/>
              </w:rPr>
            </w:pPr>
          </w:p>
          <w:p w14:paraId="459A58AD" w14:textId="77777777" w:rsidR="001A307F" w:rsidRPr="00023A4A" w:rsidRDefault="001A307F" w:rsidP="000D1475">
            <w:pPr>
              <w:spacing w:before="0"/>
              <w:jc w:val="left"/>
              <w:rPr>
                <w:rFonts w:ascii="Calibri" w:hAnsi="Calibri"/>
                <w:color w:val="000000"/>
              </w:rPr>
            </w:pPr>
          </w:p>
          <w:p w14:paraId="4D48BCF6" w14:textId="77777777" w:rsidR="000D1475" w:rsidRPr="00023A4A" w:rsidRDefault="000D1475" w:rsidP="000D1475">
            <w:pPr>
              <w:spacing w:before="0"/>
              <w:jc w:val="left"/>
              <w:rPr>
                <w:rFonts w:ascii="Times New Roman" w:hAnsi="Times New Roman"/>
              </w:rPr>
            </w:pPr>
            <w:r w:rsidRPr="00023A4A">
              <w:rPr>
                <w:rFonts w:ascii="Calibri" w:hAnsi="Calibri"/>
                <w:color w:val="000000"/>
              </w:rPr>
              <w:t>064</w:t>
            </w:r>
          </w:p>
        </w:tc>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14:paraId="7A861A95" w14:textId="77777777" w:rsidR="000D1475" w:rsidRPr="00023A4A" w:rsidRDefault="000D1475" w:rsidP="000D1475">
            <w:pPr>
              <w:spacing w:before="0"/>
              <w:jc w:val="center"/>
              <w:rPr>
                <w:rFonts w:ascii="Times New Roman" w:hAnsi="Times New Roman"/>
              </w:rP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5B6B194" w14:textId="77777777" w:rsidR="001A307F" w:rsidRPr="00023A4A" w:rsidRDefault="001A307F" w:rsidP="000D1475">
            <w:pPr>
              <w:spacing w:before="0"/>
              <w:jc w:val="right"/>
              <w:rPr>
                <w:rFonts w:ascii="Calibri" w:hAnsi="Calibri"/>
                <w:color w:val="000000"/>
              </w:rPr>
            </w:pPr>
          </w:p>
          <w:p w14:paraId="4CC74086" w14:textId="77777777" w:rsidR="001A307F" w:rsidRPr="00023A4A" w:rsidRDefault="001A307F" w:rsidP="000D1475">
            <w:pPr>
              <w:spacing w:before="0"/>
              <w:jc w:val="right"/>
              <w:rPr>
                <w:rFonts w:ascii="Calibri" w:hAnsi="Calibri"/>
                <w:color w:val="000000"/>
              </w:rPr>
            </w:pPr>
          </w:p>
          <w:p w14:paraId="130332A5" w14:textId="77777777" w:rsidR="001A307F" w:rsidRPr="00023A4A" w:rsidRDefault="001A307F" w:rsidP="000D1475">
            <w:pPr>
              <w:spacing w:before="0"/>
              <w:jc w:val="right"/>
              <w:rPr>
                <w:rFonts w:ascii="Calibri" w:hAnsi="Calibri"/>
                <w:color w:val="000000"/>
              </w:rPr>
            </w:pPr>
          </w:p>
          <w:p w14:paraId="7CBA8EDF" w14:textId="77777777" w:rsidR="001A307F" w:rsidRPr="00023A4A" w:rsidRDefault="001A307F" w:rsidP="000D1475">
            <w:pPr>
              <w:spacing w:before="0"/>
              <w:jc w:val="right"/>
              <w:rPr>
                <w:rFonts w:ascii="Calibri" w:hAnsi="Calibri"/>
                <w:color w:val="000000"/>
              </w:rPr>
            </w:pPr>
          </w:p>
          <w:p w14:paraId="1C08044A" w14:textId="77777777" w:rsidR="001A307F" w:rsidRPr="00023A4A" w:rsidRDefault="001A307F" w:rsidP="000D1475">
            <w:pPr>
              <w:spacing w:before="0"/>
              <w:jc w:val="right"/>
              <w:rPr>
                <w:rFonts w:ascii="Calibri" w:hAnsi="Calibri"/>
                <w:color w:val="000000"/>
              </w:rPr>
            </w:pPr>
          </w:p>
          <w:p w14:paraId="7A994759" w14:textId="77777777" w:rsidR="001A307F" w:rsidRPr="00023A4A" w:rsidRDefault="001A307F" w:rsidP="000D1475">
            <w:pPr>
              <w:spacing w:before="0"/>
              <w:jc w:val="right"/>
              <w:rPr>
                <w:rFonts w:ascii="Calibri" w:hAnsi="Calibri"/>
                <w:color w:val="000000"/>
              </w:rPr>
            </w:pPr>
          </w:p>
          <w:p w14:paraId="65531193" w14:textId="77777777" w:rsidR="000D1475" w:rsidRPr="00023A4A" w:rsidRDefault="000D1475" w:rsidP="000D1475">
            <w:pPr>
              <w:spacing w:before="0"/>
              <w:jc w:val="right"/>
              <w:rPr>
                <w:rFonts w:ascii="Times New Roman" w:hAnsi="Times New Roman"/>
              </w:rPr>
            </w:pPr>
            <w:r w:rsidRPr="00023A4A">
              <w:rPr>
                <w:rFonts w:ascii="Calibri" w:hAnsi="Calibri"/>
                <w:color w:val="000000"/>
              </w:rPr>
              <w:t>3500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ED61223"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582AB79"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0F903DE"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C163D5C" w14:textId="77777777" w:rsidR="000D1475" w:rsidRPr="00023A4A" w:rsidRDefault="000D1475" w:rsidP="000D1475">
            <w:pPr>
              <w:spacing w:before="0"/>
              <w:jc w:val="right"/>
              <w:rPr>
                <w:rFonts w:ascii="Times New Roman" w:hAnsi="Times New Roman"/>
              </w:rPr>
            </w:pPr>
          </w:p>
        </w:tc>
      </w:tr>
      <w:tr w:rsidR="000D1475" w:rsidRPr="00023A4A" w14:paraId="63BE4385" w14:textId="77777777" w:rsidTr="001A307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14:paraId="5CE64389" w14:textId="77777777" w:rsidR="000D1475" w:rsidRPr="00023A4A" w:rsidRDefault="000D1475" w:rsidP="00DF302A">
            <w:pPr>
              <w:pStyle w:val="ListParagraph"/>
              <w:numPr>
                <w:ilvl w:val="0"/>
                <w:numId w:val="44"/>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8B9D456" w14:textId="77777777" w:rsidR="000D1475" w:rsidRPr="00023A4A" w:rsidRDefault="000D1475" w:rsidP="000D1475">
            <w:pPr>
              <w:spacing w:before="0"/>
              <w:jc w:val="right"/>
              <w:rPr>
                <w:rFonts w:ascii="Times New Roman" w:hAnsi="Times New Roman"/>
              </w:rPr>
            </w:pPr>
            <w:r w:rsidRPr="00023A4A">
              <w:rPr>
                <w:rFonts w:ascii="Calibri" w:hAnsi="Calibri"/>
                <w:color w:val="000000"/>
              </w:rPr>
              <w:t>19125</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C139A7E" w14:textId="77777777" w:rsidR="000D1475" w:rsidRPr="00023A4A" w:rsidRDefault="000D1475" w:rsidP="000D1475">
            <w:pPr>
              <w:spacing w:before="0"/>
              <w:jc w:val="left"/>
              <w:rPr>
                <w:rFonts w:ascii="Times New Roman" w:hAnsi="Times New Roman"/>
              </w:rPr>
            </w:pPr>
            <w:r w:rsidRPr="00023A4A">
              <w:rPr>
                <w:rFonts w:ascii="Calibri" w:hAnsi="Calibri"/>
                <w:color w:val="000000"/>
              </w:rPr>
              <w:t>19703420</w:t>
            </w:r>
          </w:p>
        </w:tc>
        <w:tc>
          <w:tcPr>
            <w:tcW w:w="1742" w:type="dxa"/>
            <w:tcBorders>
              <w:top w:val="outset" w:sz="6" w:space="0" w:color="D0D7E5"/>
              <w:left w:val="outset" w:sz="6" w:space="0" w:color="D0D7E5"/>
              <w:bottom w:val="outset" w:sz="6" w:space="0" w:color="D0D7E5"/>
              <w:right w:val="outset" w:sz="6" w:space="0" w:color="D0D7E5"/>
            </w:tcBorders>
            <w:shd w:val="clear" w:color="auto" w:fill="FFFFFF"/>
          </w:tcPr>
          <w:p w14:paraId="771AB6E7" w14:textId="77777777" w:rsidR="000D1475" w:rsidRPr="00023A4A" w:rsidRDefault="000D1475" w:rsidP="000D1475">
            <w:pPr>
              <w:spacing w:before="0"/>
              <w:jc w:val="left"/>
              <w:rPr>
                <w:rFonts w:ascii="Times New Roman" w:hAnsi="Times New Roman"/>
              </w:rPr>
            </w:pPr>
            <w:r w:rsidRPr="00023A4A">
              <w:rPr>
                <w:rFonts w:ascii="Calibri" w:hAnsi="Calibri" w:cs="Calibri"/>
                <w:lang w:eastAsia="sr-Latn-CS"/>
              </w:rPr>
              <w:t>Telefonski kabal</w:t>
            </w:r>
            <w:r w:rsidRPr="00023A4A">
              <w:rPr>
                <w:rFonts w:ascii="Calibri" w:hAnsi="Calibri"/>
              </w:rPr>
              <w:t xml:space="preserve"> TK33U 15x4x0,8</w:t>
            </w:r>
          </w:p>
        </w:tc>
        <w:tc>
          <w:tcPr>
            <w:tcW w:w="1712" w:type="dxa"/>
            <w:tcBorders>
              <w:top w:val="outset" w:sz="6" w:space="0" w:color="D0D7E5"/>
              <w:left w:val="outset" w:sz="6" w:space="0" w:color="D0D7E5"/>
              <w:bottom w:val="outset" w:sz="6" w:space="0" w:color="D0D7E5"/>
              <w:right w:val="outset" w:sz="6" w:space="0" w:color="D0D7E5"/>
            </w:tcBorders>
            <w:shd w:val="clear" w:color="auto" w:fill="FFFFFF"/>
          </w:tcPr>
          <w:p w14:paraId="56E7A1AB" w14:textId="77777777" w:rsidR="000D1475" w:rsidRPr="00023A4A" w:rsidRDefault="000D1475" w:rsidP="000D1475">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F3210BD"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EB8E08E" w14:textId="77777777" w:rsidR="000D1475" w:rsidRPr="00023A4A" w:rsidRDefault="000D1475" w:rsidP="000D1475">
            <w:pPr>
              <w:spacing w:before="0"/>
              <w:jc w:val="left"/>
              <w:rPr>
                <w:rFonts w:ascii="Times New Roman" w:hAnsi="Times New Roman"/>
              </w:rPr>
            </w:pPr>
            <w:r w:rsidRPr="00023A4A">
              <w:rPr>
                <w:rFonts w:ascii="Calibri" w:hAnsi="Calibri"/>
                <w:color w:val="000000"/>
              </w:rPr>
              <w:t>073</w:t>
            </w:r>
          </w:p>
        </w:tc>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14:paraId="658B5C69" w14:textId="77777777" w:rsidR="000D1475" w:rsidRPr="00023A4A" w:rsidRDefault="000D1475" w:rsidP="000D1475">
            <w:pPr>
              <w:spacing w:before="0"/>
              <w:jc w:val="center"/>
              <w:rPr>
                <w:rFonts w:ascii="Times New Roman" w:hAnsi="Times New Roman"/>
              </w:rP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E650428" w14:textId="77777777" w:rsidR="000D1475" w:rsidRPr="00023A4A" w:rsidRDefault="000D1475" w:rsidP="000D1475">
            <w:pPr>
              <w:spacing w:before="0"/>
              <w:jc w:val="right"/>
              <w:rPr>
                <w:rFonts w:ascii="Times New Roman" w:hAnsi="Times New Roman"/>
              </w:rPr>
            </w:pPr>
            <w:r w:rsidRPr="00023A4A">
              <w:rPr>
                <w:rFonts w:ascii="Calibri" w:hAnsi="Calibri"/>
                <w:color w:val="000000"/>
              </w:rPr>
              <w:t>1000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5D4E77"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A982690"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A0C3B8D"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5576E0" w14:textId="77777777" w:rsidR="000D1475" w:rsidRPr="00023A4A" w:rsidRDefault="000D1475" w:rsidP="000D1475">
            <w:pPr>
              <w:spacing w:before="0"/>
              <w:jc w:val="right"/>
              <w:rPr>
                <w:rFonts w:ascii="Times New Roman" w:hAnsi="Times New Roman"/>
              </w:rPr>
            </w:pPr>
          </w:p>
        </w:tc>
      </w:tr>
      <w:tr w:rsidR="000D1475" w:rsidRPr="00023A4A" w14:paraId="48F4120B" w14:textId="77777777" w:rsidTr="001A307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14:paraId="15311E7C" w14:textId="77777777" w:rsidR="000D1475" w:rsidRPr="00023A4A" w:rsidRDefault="000D1475" w:rsidP="00DF302A">
            <w:pPr>
              <w:pStyle w:val="ListParagraph"/>
              <w:numPr>
                <w:ilvl w:val="0"/>
                <w:numId w:val="44"/>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86B345F" w14:textId="77777777" w:rsidR="000D1475" w:rsidRPr="00023A4A" w:rsidRDefault="000D1475" w:rsidP="000D1475">
            <w:pPr>
              <w:spacing w:before="0"/>
              <w:jc w:val="right"/>
              <w:rPr>
                <w:rFonts w:ascii="Times New Roman" w:hAnsi="Times New Roman"/>
              </w:rPr>
            </w:pPr>
            <w:r w:rsidRPr="00023A4A">
              <w:rPr>
                <w:rFonts w:ascii="Calibri" w:hAnsi="Calibri"/>
                <w:color w:val="000000"/>
              </w:rPr>
              <w:t>19126</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3C4D243" w14:textId="77777777" w:rsidR="000D1475" w:rsidRPr="00023A4A" w:rsidRDefault="000D1475" w:rsidP="000D1475">
            <w:pPr>
              <w:spacing w:before="0"/>
              <w:jc w:val="left"/>
              <w:rPr>
                <w:rFonts w:ascii="Times New Roman" w:hAnsi="Times New Roman"/>
              </w:rPr>
            </w:pPr>
            <w:r w:rsidRPr="00023A4A">
              <w:rPr>
                <w:rFonts w:ascii="Calibri" w:hAnsi="Calibri"/>
                <w:color w:val="000000"/>
              </w:rPr>
              <w:t>19707496</w:t>
            </w:r>
          </w:p>
        </w:tc>
        <w:tc>
          <w:tcPr>
            <w:tcW w:w="1742" w:type="dxa"/>
            <w:tcBorders>
              <w:top w:val="outset" w:sz="6" w:space="0" w:color="D0D7E5"/>
              <w:left w:val="outset" w:sz="6" w:space="0" w:color="D0D7E5"/>
              <w:bottom w:val="outset" w:sz="6" w:space="0" w:color="D0D7E5"/>
              <w:right w:val="outset" w:sz="6" w:space="0" w:color="D0D7E5"/>
            </w:tcBorders>
            <w:shd w:val="clear" w:color="auto" w:fill="FFFFFF"/>
          </w:tcPr>
          <w:p w14:paraId="10C3458F" w14:textId="77777777" w:rsidR="000D1475" w:rsidRPr="00023A4A" w:rsidRDefault="000D1475" w:rsidP="000D1475">
            <w:pPr>
              <w:spacing w:before="0"/>
              <w:jc w:val="left"/>
              <w:rPr>
                <w:rFonts w:ascii="Calibri" w:hAnsi="Calibri" w:cs="Calibri"/>
                <w:lang w:eastAsia="sr-Latn-CS"/>
              </w:rPr>
            </w:pPr>
            <w:r w:rsidRPr="00023A4A">
              <w:rPr>
                <w:rFonts w:ascii="Calibri" w:hAnsi="Calibri" w:cs="Calibri"/>
                <w:lang w:eastAsia="sr-Latn-CS"/>
              </w:rPr>
              <w:t xml:space="preserve">Kabl instalacioni  sa elektrostatičkim širmom </w:t>
            </w:r>
          </w:p>
          <w:p w14:paraId="2E504409" w14:textId="77777777" w:rsidR="000D1475" w:rsidRPr="00023A4A" w:rsidRDefault="000D1475" w:rsidP="000D1475">
            <w:pPr>
              <w:spacing w:before="0"/>
              <w:jc w:val="left"/>
              <w:rPr>
                <w:rFonts w:ascii="Times New Roman" w:hAnsi="Times New Roman"/>
              </w:rPr>
            </w:pPr>
            <w:r w:rsidRPr="00023A4A">
              <w:rPr>
                <w:rFonts w:ascii="Calibri" w:hAnsi="Calibri"/>
              </w:rPr>
              <w:t>J-Y(St)Y 3x2x0,8</w:t>
            </w:r>
          </w:p>
        </w:tc>
        <w:tc>
          <w:tcPr>
            <w:tcW w:w="1712" w:type="dxa"/>
            <w:tcBorders>
              <w:top w:val="outset" w:sz="6" w:space="0" w:color="D0D7E5"/>
              <w:left w:val="outset" w:sz="6" w:space="0" w:color="D0D7E5"/>
              <w:bottom w:val="outset" w:sz="6" w:space="0" w:color="D0D7E5"/>
              <w:right w:val="outset" w:sz="6" w:space="0" w:color="D0D7E5"/>
            </w:tcBorders>
            <w:shd w:val="clear" w:color="auto" w:fill="FFFFFF"/>
          </w:tcPr>
          <w:p w14:paraId="584ED2E0" w14:textId="77777777" w:rsidR="000D1475" w:rsidRPr="00023A4A" w:rsidRDefault="000D1475" w:rsidP="000D1475">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2FCD1C3"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807FF62" w14:textId="77777777" w:rsidR="001A307F" w:rsidRPr="00023A4A" w:rsidRDefault="001A307F" w:rsidP="000D1475">
            <w:pPr>
              <w:spacing w:before="0"/>
              <w:jc w:val="left"/>
              <w:rPr>
                <w:rFonts w:ascii="Calibri" w:hAnsi="Calibri"/>
                <w:color w:val="000000"/>
              </w:rPr>
            </w:pPr>
          </w:p>
          <w:p w14:paraId="05DD0867" w14:textId="77777777" w:rsidR="001A307F" w:rsidRPr="00023A4A" w:rsidRDefault="001A307F" w:rsidP="000D1475">
            <w:pPr>
              <w:spacing w:before="0"/>
              <w:jc w:val="left"/>
              <w:rPr>
                <w:rFonts w:ascii="Calibri" w:hAnsi="Calibri"/>
                <w:color w:val="000000"/>
              </w:rPr>
            </w:pPr>
          </w:p>
          <w:p w14:paraId="0B981AEF" w14:textId="77777777" w:rsidR="000D1475" w:rsidRPr="00023A4A" w:rsidRDefault="000D1475" w:rsidP="000D1475">
            <w:pPr>
              <w:spacing w:before="0"/>
              <w:jc w:val="left"/>
              <w:rPr>
                <w:rFonts w:ascii="Times New Roman" w:hAnsi="Times New Roman"/>
              </w:rPr>
            </w:pPr>
            <w:r w:rsidRPr="00023A4A">
              <w:rPr>
                <w:rFonts w:ascii="Calibri" w:hAnsi="Calibri"/>
                <w:color w:val="000000"/>
              </w:rPr>
              <w:t>073</w:t>
            </w:r>
          </w:p>
        </w:tc>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14:paraId="654DE930" w14:textId="77777777" w:rsidR="000D1475" w:rsidRPr="00023A4A" w:rsidRDefault="000D1475" w:rsidP="000D1475">
            <w:pPr>
              <w:spacing w:before="0"/>
              <w:jc w:val="center"/>
              <w:rPr>
                <w:rFonts w:ascii="Times New Roman" w:hAnsi="Times New Roman"/>
              </w:rP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8F7B046" w14:textId="77777777" w:rsidR="001A307F" w:rsidRPr="00023A4A" w:rsidRDefault="001A307F" w:rsidP="000D1475">
            <w:pPr>
              <w:spacing w:before="0"/>
              <w:jc w:val="right"/>
              <w:rPr>
                <w:rFonts w:ascii="Calibri" w:hAnsi="Calibri"/>
                <w:color w:val="000000"/>
              </w:rPr>
            </w:pPr>
          </w:p>
          <w:p w14:paraId="51326577" w14:textId="77777777" w:rsidR="001A307F" w:rsidRPr="00023A4A" w:rsidRDefault="001A307F" w:rsidP="000D1475">
            <w:pPr>
              <w:spacing w:before="0"/>
              <w:jc w:val="right"/>
              <w:rPr>
                <w:rFonts w:ascii="Calibri" w:hAnsi="Calibri"/>
                <w:color w:val="000000"/>
              </w:rPr>
            </w:pPr>
          </w:p>
          <w:p w14:paraId="156B5FC6" w14:textId="77777777" w:rsidR="000D1475" w:rsidRPr="00023A4A" w:rsidRDefault="000D1475" w:rsidP="000D1475">
            <w:pPr>
              <w:spacing w:before="0"/>
              <w:jc w:val="right"/>
              <w:rPr>
                <w:rFonts w:ascii="Times New Roman" w:hAnsi="Times New Roman"/>
              </w:rPr>
            </w:pPr>
            <w:r w:rsidRPr="00023A4A">
              <w:rPr>
                <w:rFonts w:ascii="Calibri" w:hAnsi="Calibri"/>
                <w:color w:val="000000"/>
              </w:rPr>
              <w:t>1000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345E4BA"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649D72"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F8EB25"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1619DEA" w14:textId="77777777" w:rsidR="000D1475" w:rsidRPr="00023A4A" w:rsidRDefault="000D1475" w:rsidP="000D1475">
            <w:pPr>
              <w:spacing w:before="0"/>
              <w:jc w:val="right"/>
              <w:rPr>
                <w:rFonts w:ascii="Times New Roman" w:hAnsi="Times New Roman"/>
              </w:rPr>
            </w:pPr>
          </w:p>
        </w:tc>
      </w:tr>
      <w:tr w:rsidR="000D1475" w:rsidRPr="00023A4A" w14:paraId="7F71071D" w14:textId="77777777" w:rsidTr="001A307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14:paraId="56650989" w14:textId="77777777" w:rsidR="000D1475" w:rsidRPr="00023A4A" w:rsidRDefault="000D1475" w:rsidP="00DF302A">
            <w:pPr>
              <w:pStyle w:val="ListParagraph"/>
              <w:numPr>
                <w:ilvl w:val="0"/>
                <w:numId w:val="44"/>
              </w:numPr>
              <w:spacing w:before="0"/>
              <w:jc w:val="center"/>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D2BA8EE" w14:textId="77777777" w:rsidR="000D1475" w:rsidRPr="00023A4A" w:rsidRDefault="000D1475" w:rsidP="000D1475">
            <w:pPr>
              <w:spacing w:before="0"/>
              <w:jc w:val="right"/>
              <w:rPr>
                <w:rFonts w:ascii="Times New Roman" w:hAnsi="Times New Roman"/>
              </w:rPr>
            </w:pPr>
            <w:r w:rsidRPr="00023A4A">
              <w:rPr>
                <w:rFonts w:ascii="Calibri" w:hAnsi="Calibri"/>
                <w:color w:val="000000"/>
              </w:rPr>
              <w:t>19129</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EFC9C57" w14:textId="77777777" w:rsidR="000D1475" w:rsidRPr="00023A4A" w:rsidRDefault="000D1475" w:rsidP="000D1475">
            <w:pPr>
              <w:spacing w:before="0"/>
              <w:jc w:val="left"/>
              <w:rPr>
                <w:rFonts w:ascii="Times New Roman" w:hAnsi="Times New Roman"/>
              </w:rPr>
            </w:pPr>
            <w:r w:rsidRPr="00023A4A">
              <w:rPr>
                <w:rFonts w:ascii="Calibri" w:hAnsi="Calibri"/>
                <w:color w:val="000000"/>
              </w:rPr>
              <w:t>19708411</w:t>
            </w:r>
          </w:p>
        </w:tc>
        <w:tc>
          <w:tcPr>
            <w:tcW w:w="1742" w:type="dxa"/>
            <w:tcBorders>
              <w:top w:val="outset" w:sz="6" w:space="0" w:color="D0D7E5"/>
              <w:left w:val="outset" w:sz="6" w:space="0" w:color="D0D7E5"/>
              <w:bottom w:val="outset" w:sz="6" w:space="0" w:color="D0D7E5"/>
              <w:right w:val="outset" w:sz="6" w:space="0" w:color="D0D7E5"/>
            </w:tcBorders>
            <w:shd w:val="clear" w:color="auto" w:fill="FFFFFF"/>
          </w:tcPr>
          <w:p w14:paraId="0C065C0C" w14:textId="77777777" w:rsidR="000D1475" w:rsidRPr="00023A4A" w:rsidRDefault="000D1475" w:rsidP="000D1475">
            <w:pPr>
              <w:spacing w:before="0"/>
              <w:jc w:val="left"/>
              <w:rPr>
                <w:rFonts w:ascii="Times New Roman" w:hAnsi="Times New Roman"/>
              </w:rPr>
            </w:pPr>
            <w:r w:rsidRPr="00023A4A">
              <w:rPr>
                <w:rFonts w:ascii="Calibri" w:hAnsi="Calibri"/>
              </w:rPr>
              <w:t>TT kabl signalni   LiYCY 10x2x0,75</w:t>
            </w:r>
          </w:p>
        </w:tc>
        <w:tc>
          <w:tcPr>
            <w:tcW w:w="1712" w:type="dxa"/>
            <w:tcBorders>
              <w:top w:val="outset" w:sz="6" w:space="0" w:color="D0D7E5"/>
              <w:left w:val="outset" w:sz="6" w:space="0" w:color="D0D7E5"/>
              <w:bottom w:val="outset" w:sz="6" w:space="0" w:color="D0D7E5"/>
              <w:right w:val="outset" w:sz="6" w:space="0" w:color="D0D7E5"/>
            </w:tcBorders>
            <w:shd w:val="clear" w:color="auto" w:fill="FFFFFF"/>
          </w:tcPr>
          <w:p w14:paraId="6B05F2CD" w14:textId="77777777" w:rsidR="000D1475" w:rsidRPr="00023A4A" w:rsidRDefault="000D1475" w:rsidP="000D1475">
            <w:pPr>
              <w:spacing w:before="0"/>
              <w:jc w:val="lef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E409663"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ED62DCD" w14:textId="77777777" w:rsidR="000D1475" w:rsidRPr="00023A4A" w:rsidRDefault="000D1475" w:rsidP="000D1475">
            <w:pPr>
              <w:spacing w:before="0"/>
              <w:jc w:val="left"/>
              <w:rPr>
                <w:rFonts w:ascii="Times New Roman" w:hAnsi="Times New Roman"/>
              </w:rPr>
            </w:pPr>
            <w:r w:rsidRPr="00023A4A">
              <w:rPr>
                <w:rFonts w:ascii="Calibri" w:hAnsi="Calibri"/>
                <w:color w:val="000000"/>
              </w:rPr>
              <w:t>073</w:t>
            </w:r>
          </w:p>
        </w:tc>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14:paraId="29A80982" w14:textId="77777777" w:rsidR="000D1475" w:rsidRPr="00023A4A" w:rsidRDefault="000D1475" w:rsidP="000D1475">
            <w:pPr>
              <w:spacing w:before="0"/>
              <w:jc w:val="center"/>
              <w:rPr>
                <w:rFonts w:ascii="Times New Roman" w:hAnsi="Times New Roman"/>
              </w:rPr>
            </w:pPr>
            <w:r w:rsidRPr="00023A4A">
              <w:rPr>
                <w:rFonts w:ascii="Calibri" w:hAnsi="Calibri"/>
                <w:color w:val="000000"/>
              </w:rPr>
              <w:t>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E8199C4" w14:textId="77777777" w:rsidR="000D1475" w:rsidRPr="00023A4A" w:rsidRDefault="000D1475" w:rsidP="000D1475">
            <w:pPr>
              <w:spacing w:before="0"/>
              <w:jc w:val="right"/>
              <w:rPr>
                <w:rFonts w:ascii="Times New Roman" w:hAnsi="Times New Roman"/>
              </w:rPr>
            </w:pPr>
            <w:r w:rsidRPr="00023A4A">
              <w:rPr>
                <w:rFonts w:ascii="Calibri" w:hAnsi="Calibri"/>
                <w:color w:val="000000"/>
              </w:rPr>
              <w:t>1000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CF4D05E"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EA69A9"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9E4451F" w14:textId="77777777" w:rsidR="000D1475" w:rsidRPr="00023A4A" w:rsidRDefault="000D1475" w:rsidP="000D1475">
            <w:pPr>
              <w:spacing w:before="0"/>
              <w:jc w:val="right"/>
              <w:rPr>
                <w:rFonts w:ascii="Times New Roman" w:hAnsi="Times New Roman"/>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53C901B" w14:textId="77777777" w:rsidR="000D1475" w:rsidRPr="00023A4A" w:rsidRDefault="000D1475" w:rsidP="000D1475">
            <w:pPr>
              <w:spacing w:before="0"/>
              <w:jc w:val="right"/>
              <w:rPr>
                <w:rFonts w:ascii="Times New Roman" w:hAnsi="Times New Roman"/>
              </w:rPr>
            </w:pPr>
          </w:p>
        </w:tc>
      </w:tr>
    </w:tbl>
    <w:p w14:paraId="2E2AE34A" w14:textId="77777777" w:rsidR="00234A8F" w:rsidRPr="00023A4A" w:rsidRDefault="00234A8F" w:rsidP="00234A8F">
      <w:pPr>
        <w:spacing w:before="0"/>
        <w:contextualSpacing/>
        <w:rPr>
          <w:rFonts w:cs="Arial"/>
        </w:rPr>
      </w:pPr>
    </w:p>
    <w:p w14:paraId="3E5E5C2F" w14:textId="77777777" w:rsidR="00281051" w:rsidRPr="00023A4A" w:rsidRDefault="00281051" w:rsidP="00234A8F">
      <w:pPr>
        <w:spacing w:before="0"/>
        <w:contextualSpacing/>
        <w:rPr>
          <w:rFonts w:cs="Arial"/>
        </w:rPr>
      </w:pPr>
    </w:p>
    <w:p w14:paraId="450349CC" w14:textId="77777777" w:rsidR="00281051" w:rsidRPr="00023A4A" w:rsidRDefault="00281051" w:rsidP="00234A8F">
      <w:pPr>
        <w:spacing w:before="0"/>
        <w:contextualSpacing/>
        <w:rPr>
          <w:rFonts w:cs="Arial"/>
        </w:rPr>
      </w:pPr>
    </w:p>
    <w:p w14:paraId="2A32DEF8" w14:textId="77777777" w:rsidR="00234A8F" w:rsidRPr="00023A4A" w:rsidRDefault="00234A8F" w:rsidP="00234A8F">
      <w:pPr>
        <w:spacing w:before="0"/>
        <w:contextualSpacing/>
        <w:rPr>
          <w:rFonts w:cs="Arial"/>
        </w:rPr>
      </w:pPr>
      <w:r w:rsidRPr="00023A4A">
        <w:rPr>
          <w:rFonts w:cs="Arial"/>
        </w:rPr>
        <w:t>Табела 1.</w:t>
      </w:r>
    </w:p>
    <w:tbl>
      <w:tblPr>
        <w:tblpPr w:leftFromText="141" w:rightFromText="141" w:vertAnchor="text" w:horzAnchor="page" w:tblpX="2292" w:tblpY="2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234A8F" w:rsidRPr="00023A4A" w14:paraId="5E092A50" w14:textId="77777777" w:rsidTr="00B805DC">
        <w:trPr>
          <w:trHeight w:val="418"/>
        </w:trPr>
        <w:tc>
          <w:tcPr>
            <w:tcW w:w="568" w:type="dxa"/>
            <w:vAlign w:val="center"/>
          </w:tcPr>
          <w:p w14:paraId="7CA08AFC" w14:textId="77777777" w:rsidR="00234A8F" w:rsidRPr="00023A4A" w:rsidRDefault="00234A8F" w:rsidP="00B805DC">
            <w:pPr>
              <w:spacing w:before="0"/>
              <w:contextualSpacing/>
              <w:jc w:val="center"/>
              <w:rPr>
                <w:rFonts w:cs="Arial"/>
                <w:b/>
                <w:lang w:val="sr-Latn-CS"/>
              </w:rPr>
            </w:pPr>
            <w:r w:rsidRPr="00023A4A">
              <w:rPr>
                <w:rFonts w:cs="Arial"/>
                <w:b/>
              </w:rPr>
              <w:t>I</w:t>
            </w:r>
          </w:p>
        </w:tc>
        <w:tc>
          <w:tcPr>
            <w:tcW w:w="6740" w:type="dxa"/>
            <w:vAlign w:val="center"/>
          </w:tcPr>
          <w:p w14:paraId="3600DCE9" w14:textId="77777777" w:rsidR="00234A8F" w:rsidRPr="00023A4A" w:rsidRDefault="00234A8F" w:rsidP="00B805DC">
            <w:pPr>
              <w:spacing w:before="0"/>
              <w:contextualSpacing/>
              <w:jc w:val="center"/>
              <w:rPr>
                <w:rFonts w:cs="Arial"/>
                <w:b/>
              </w:rPr>
            </w:pPr>
            <w:r w:rsidRPr="00023A4A">
              <w:rPr>
                <w:rFonts w:cs="Arial"/>
                <w:b/>
              </w:rPr>
              <w:t xml:space="preserve">УКУПНО ПОНУЂЕНА ЦЕНА </w:t>
            </w:r>
            <w:r w:rsidR="001A307F" w:rsidRPr="00023A4A">
              <w:rPr>
                <w:rFonts w:cs="Arial"/>
                <w:b/>
                <w:lang w:val="sr-Cyrl-RS"/>
              </w:rPr>
              <w:t xml:space="preserve">дин/Еур </w:t>
            </w:r>
            <w:r w:rsidRPr="00023A4A">
              <w:rPr>
                <w:rFonts w:cs="Arial"/>
                <w:b/>
              </w:rPr>
              <w:t xml:space="preserve"> без ПДВ</w:t>
            </w:r>
          </w:p>
          <w:p w14:paraId="5A2797C2" w14:textId="77777777" w:rsidR="00234A8F" w:rsidRPr="00023A4A" w:rsidRDefault="00234A8F" w:rsidP="00B805DC">
            <w:pPr>
              <w:spacing w:before="0"/>
              <w:contextualSpacing/>
              <w:jc w:val="center"/>
              <w:rPr>
                <w:rFonts w:cs="Arial"/>
                <w:b/>
              </w:rPr>
            </w:pPr>
            <w:r w:rsidRPr="00023A4A">
              <w:rPr>
                <w:rFonts w:cs="Arial"/>
                <w:b/>
                <w:color w:val="000000"/>
              </w:rPr>
              <w:t xml:space="preserve">(збир колоне бр. </w:t>
            </w:r>
            <w:r w:rsidRPr="00023A4A">
              <w:rPr>
                <w:rFonts w:cs="Arial"/>
                <w:b/>
                <w:color w:val="000000"/>
                <w:lang w:val="sr-Cyrl-CS"/>
              </w:rPr>
              <w:t>1</w:t>
            </w:r>
            <w:r w:rsidRPr="00023A4A">
              <w:rPr>
                <w:rFonts w:cs="Arial"/>
                <w:b/>
                <w:color w:val="000000"/>
              </w:rPr>
              <w:t>2)</w:t>
            </w:r>
          </w:p>
        </w:tc>
        <w:tc>
          <w:tcPr>
            <w:tcW w:w="2610" w:type="dxa"/>
          </w:tcPr>
          <w:p w14:paraId="3BF5C166" w14:textId="77777777" w:rsidR="00234A8F" w:rsidRPr="00023A4A" w:rsidRDefault="00234A8F" w:rsidP="00B805DC">
            <w:pPr>
              <w:spacing w:before="0"/>
              <w:contextualSpacing/>
              <w:rPr>
                <w:rFonts w:cs="Arial"/>
                <w:color w:val="FF0000"/>
              </w:rPr>
            </w:pPr>
          </w:p>
        </w:tc>
      </w:tr>
      <w:tr w:rsidR="00234A8F" w:rsidRPr="00023A4A" w14:paraId="10C45163" w14:textId="77777777" w:rsidTr="00B805DC">
        <w:trPr>
          <w:trHeight w:val="526"/>
        </w:trPr>
        <w:tc>
          <w:tcPr>
            <w:tcW w:w="568" w:type="dxa"/>
            <w:tcBorders>
              <w:bottom w:val="single" w:sz="4" w:space="0" w:color="auto"/>
            </w:tcBorders>
            <w:vAlign w:val="center"/>
          </w:tcPr>
          <w:p w14:paraId="20A92B1D" w14:textId="77777777" w:rsidR="00234A8F" w:rsidRPr="00023A4A" w:rsidRDefault="00234A8F" w:rsidP="00B805DC">
            <w:pPr>
              <w:spacing w:before="0"/>
              <w:contextualSpacing/>
              <w:jc w:val="center"/>
              <w:rPr>
                <w:rFonts w:cs="Arial"/>
                <w:b/>
                <w:lang w:val="sr-Latn-CS"/>
              </w:rPr>
            </w:pPr>
            <w:r w:rsidRPr="00023A4A">
              <w:rPr>
                <w:rFonts w:cs="Arial"/>
                <w:b/>
                <w:lang w:val="sr-Latn-CS"/>
              </w:rPr>
              <w:t>II</w:t>
            </w:r>
          </w:p>
        </w:tc>
        <w:tc>
          <w:tcPr>
            <w:tcW w:w="6740" w:type="dxa"/>
            <w:tcBorders>
              <w:bottom w:val="single" w:sz="4" w:space="0" w:color="auto"/>
              <w:right w:val="single" w:sz="4" w:space="0" w:color="auto"/>
            </w:tcBorders>
            <w:vAlign w:val="center"/>
          </w:tcPr>
          <w:p w14:paraId="14E7A82B" w14:textId="77777777" w:rsidR="00234A8F" w:rsidRPr="00023A4A" w:rsidRDefault="00234A8F" w:rsidP="00B805DC">
            <w:pPr>
              <w:spacing w:before="0"/>
              <w:contextualSpacing/>
              <w:jc w:val="center"/>
              <w:rPr>
                <w:rFonts w:cs="Arial"/>
                <w:b/>
                <w:color w:val="00B050"/>
              </w:rPr>
            </w:pPr>
            <w:r w:rsidRPr="00023A4A">
              <w:rPr>
                <w:rFonts w:cs="Arial"/>
                <w:b/>
              </w:rPr>
              <w:t>УКУПАН ИЗНОС  ПДВ</w:t>
            </w:r>
          </w:p>
        </w:tc>
        <w:tc>
          <w:tcPr>
            <w:tcW w:w="2610" w:type="dxa"/>
            <w:tcBorders>
              <w:bottom w:val="single" w:sz="4" w:space="0" w:color="auto"/>
              <w:right w:val="single" w:sz="4" w:space="0" w:color="auto"/>
            </w:tcBorders>
          </w:tcPr>
          <w:p w14:paraId="162B28AE" w14:textId="77777777" w:rsidR="00234A8F" w:rsidRPr="00023A4A" w:rsidRDefault="00234A8F" w:rsidP="00B805DC">
            <w:pPr>
              <w:spacing w:before="0"/>
              <w:contextualSpacing/>
              <w:rPr>
                <w:rFonts w:cs="Arial"/>
                <w:color w:val="FF0000"/>
              </w:rPr>
            </w:pPr>
          </w:p>
        </w:tc>
      </w:tr>
      <w:tr w:rsidR="00234A8F" w:rsidRPr="00023A4A" w14:paraId="66E37692" w14:textId="77777777" w:rsidTr="00B805DC">
        <w:trPr>
          <w:trHeight w:val="406"/>
        </w:trPr>
        <w:tc>
          <w:tcPr>
            <w:tcW w:w="568" w:type="dxa"/>
            <w:tcBorders>
              <w:bottom w:val="single" w:sz="4" w:space="0" w:color="auto"/>
            </w:tcBorders>
            <w:vAlign w:val="center"/>
          </w:tcPr>
          <w:p w14:paraId="567302F4" w14:textId="77777777" w:rsidR="00234A8F" w:rsidRPr="00023A4A" w:rsidRDefault="00234A8F" w:rsidP="00B805DC">
            <w:pPr>
              <w:spacing w:before="0"/>
              <w:contextualSpacing/>
              <w:jc w:val="center"/>
              <w:rPr>
                <w:rFonts w:cs="Arial"/>
                <w:b/>
                <w:lang w:val="sr-Latn-CS"/>
              </w:rPr>
            </w:pPr>
            <w:r w:rsidRPr="00023A4A">
              <w:rPr>
                <w:rFonts w:cs="Arial"/>
                <w:b/>
                <w:lang w:val="sr-Latn-CS"/>
              </w:rPr>
              <w:t>III</w:t>
            </w:r>
          </w:p>
        </w:tc>
        <w:tc>
          <w:tcPr>
            <w:tcW w:w="6740" w:type="dxa"/>
            <w:tcBorders>
              <w:bottom w:val="single" w:sz="4" w:space="0" w:color="auto"/>
              <w:right w:val="single" w:sz="4" w:space="0" w:color="auto"/>
            </w:tcBorders>
            <w:vAlign w:val="center"/>
          </w:tcPr>
          <w:p w14:paraId="15452921" w14:textId="77777777" w:rsidR="00234A8F" w:rsidRPr="00023A4A" w:rsidRDefault="00234A8F" w:rsidP="00B805DC">
            <w:pPr>
              <w:spacing w:before="0"/>
              <w:contextualSpacing/>
              <w:jc w:val="center"/>
              <w:rPr>
                <w:rFonts w:cs="Arial"/>
                <w:b/>
              </w:rPr>
            </w:pPr>
            <w:r w:rsidRPr="00023A4A">
              <w:rPr>
                <w:rFonts w:cs="Arial"/>
                <w:b/>
              </w:rPr>
              <w:t xml:space="preserve">УКУПНО ПОНУЂЕНА ЦЕНА  </w:t>
            </w:r>
            <w:r w:rsidR="001A307F" w:rsidRPr="00023A4A">
              <w:rPr>
                <w:rFonts w:cs="Arial"/>
                <w:b/>
                <w:lang w:val="sr-Cyrl-RS"/>
              </w:rPr>
              <w:t xml:space="preserve"> дин/Еур </w:t>
            </w:r>
            <w:r w:rsidR="001A307F" w:rsidRPr="00023A4A">
              <w:rPr>
                <w:rFonts w:cs="Arial"/>
                <w:b/>
              </w:rPr>
              <w:t xml:space="preserve"> </w:t>
            </w:r>
            <w:r w:rsidRPr="00023A4A">
              <w:rPr>
                <w:rFonts w:cs="Arial"/>
                <w:b/>
              </w:rPr>
              <w:t>са ПДВ</w:t>
            </w:r>
          </w:p>
          <w:p w14:paraId="19478C57" w14:textId="77777777" w:rsidR="00234A8F" w:rsidRPr="00023A4A" w:rsidRDefault="00234A8F" w:rsidP="00B805DC">
            <w:pPr>
              <w:spacing w:before="0"/>
              <w:contextualSpacing/>
              <w:jc w:val="center"/>
              <w:rPr>
                <w:rFonts w:cs="Arial"/>
                <w:b/>
              </w:rPr>
            </w:pPr>
            <w:r w:rsidRPr="00023A4A">
              <w:rPr>
                <w:rFonts w:cs="Arial"/>
                <w:b/>
              </w:rPr>
              <w:t>(ред. бр.</w:t>
            </w:r>
            <w:r w:rsidRPr="00023A4A">
              <w:rPr>
                <w:rFonts w:cs="Arial"/>
                <w:b/>
                <w:lang w:val="sr-Latn-CS"/>
              </w:rPr>
              <w:t>I</w:t>
            </w:r>
            <w:r w:rsidRPr="00023A4A">
              <w:rPr>
                <w:rFonts w:cs="Arial"/>
                <w:b/>
              </w:rPr>
              <w:t>+ред.бр.</w:t>
            </w:r>
            <w:r w:rsidRPr="00023A4A">
              <w:rPr>
                <w:rFonts w:cs="Arial"/>
                <w:b/>
                <w:lang w:val="sr-Latn-CS"/>
              </w:rPr>
              <w:t>II</w:t>
            </w:r>
            <w:r w:rsidRPr="00023A4A">
              <w:rPr>
                <w:rFonts w:cs="Arial"/>
                <w:b/>
              </w:rPr>
              <w:t>)</w:t>
            </w:r>
          </w:p>
        </w:tc>
        <w:tc>
          <w:tcPr>
            <w:tcW w:w="2610" w:type="dxa"/>
            <w:tcBorders>
              <w:bottom w:val="single" w:sz="4" w:space="0" w:color="auto"/>
              <w:right w:val="single" w:sz="4" w:space="0" w:color="auto"/>
            </w:tcBorders>
          </w:tcPr>
          <w:p w14:paraId="68DFA5AB" w14:textId="77777777" w:rsidR="00234A8F" w:rsidRPr="00023A4A" w:rsidRDefault="00234A8F" w:rsidP="00B805DC">
            <w:pPr>
              <w:spacing w:before="0"/>
              <w:contextualSpacing/>
              <w:rPr>
                <w:rFonts w:cs="Arial"/>
                <w:color w:val="FF0000"/>
              </w:rPr>
            </w:pPr>
          </w:p>
        </w:tc>
      </w:tr>
    </w:tbl>
    <w:p w14:paraId="3F48BCFE" w14:textId="77777777" w:rsidR="00234A8F" w:rsidRPr="00023A4A" w:rsidRDefault="00234A8F" w:rsidP="00234A8F">
      <w:pPr>
        <w:spacing w:before="0"/>
        <w:contextualSpacing/>
        <w:rPr>
          <w:rFonts w:cs="Arial"/>
        </w:rPr>
      </w:pPr>
    </w:p>
    <w:p w14:paraId="64874313" w14:textId="77777777" w:rsidR="00234A8F" w:rsidRPr="00023A4A" w:rsidRDefault="00234A8F" w:rsidP="00234A8F">
      <w:pPr>
        <w:spacing w:before="0"/>
        <w:contextualSpacing/>
        <w:rPr>
          <w:rFonts w:cs="Arial"/>
          <w:i/>
          <w:color w:val="00B0F0"/>
          <w:u w:val="single"/>
        </w:rPr>
      </w:pPr>
    </w:p>
    <w:p w14:paraId="342511D6" w14:textId="77777777" w:rsidR="00234A8F" w:rsidRPr="00023A4A" w:rsidRDefault="00234A8F" w:rsidP="00234A8F">
      <w:pPr>
        <w:spacing w:before="0"/>
        <w:rPr>
          <w:rFonts w:cs="Arial"/>
          <w:i/>
          <w:color w:val="00B0F0"/>
          <w:u w:val="single"/>
        </w:rPr>
      </w:pPr>
    </w:p>
    <w:p w14:paraId="0D2A01BB" w14:textId="77777777" w:rsidR="00234A8F" w:rsidRPr="00023A4A" w:rsidRDefault="00234A8F" w:rsidP="00234A8F">
      <w:pPr>
        <w:spacing w:before="0"/>
        <w:rPr>
          <w:rFonts w:cs="Arial"/>
          <w:i/>
          <w:color w:val="00B0F0"/>
          <w:u w:val="single"/>
        </w:rPr>
      </w:pPr>
    </w:p>
    <w:p w14:paraId="1F91253F" w14:textId="77777777" w:rsidR="00234A8F" w:rsidRPr="00023A4A" w:rsidRDefault="00234A8F" w:rsidP="00234A8F">
      <w:pPr>
        <w:spacing w:before="0"/>
        <w:rPr>
          <w:rFonts w:cs="Arial"/>
          <w:i/>
          <w:color w:val="00B0F0"/>
          <w:u w:val="single"/>
        </w:rPr>
      </w:pPr>
    </w:p>
    <w:p w14:paraId="1E4EB236" w14:textId="77777777" w:rsidR="00234A8F" w:rsidRPr="00023A4A" w:rsidRDefault="00234A8F" w:rsidP="00234A8F">
      <w:pPr>
        <w:spacing w:before="0"/>
        <w:rPr>
          <w:rFonts w:cs="Arial"/>
          <w:i/>
          <w:color w:val="00B0F0"/>
          <w:u w:val="single"/>
        </w:rPr>
      </w:pPr>
    </w:p>
    <w:p w14:paraId="4C1790AB" w14:textId="77777777" w:rsidR="00234A8F" w:rsidRPr="00023A4A" w:rsidRDefault="00234A8F" w:rsidP="00234A8F">
      <w:pPr>
        <w:spacing w:before="0"/>
        <w:rPr>
          <w:rFonts w:cs="Arial"/>
          <w:i/>
          <w:color w:val="00B0F0"/>
          <w:u w:val="single"/>
        </w:rPr>
      </w:pPr>
    </w:p>
    <w:p w14:paraId="3F15BBCD" w14:textId="77777777" w:rsidR="00234A8F" w:rsidRPr="00023A4A" w:rsidRDefault="00234A8F" w:rsidP="00234A8F">
      <w:pPr>
        <w:spacing w:before="0"/>
        <w:rPr>
          <w:rFonts w:cs="Arial"/>
        </w:rPr>
      </w:pPr>
      <w:r w:rsidRPr="00023A4A">
        <w:rPr>
          <w:rFonts w:cs="Arial"/>
        </w:rPr>
        <w:t>Табела 2.</w:t>
      </w:r>
    </w:p>
    <w:tbl>
      <w:tblPr>
        <w:tblpPr w:leftFromText="180" w:rightFromText="180" w:vertAnchor="text" w:horzAnchor="page" w:tblpX="2349" w:tblpY="122"/>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2581"/>
      </w:tblGrid>
      <w:tr w:rsidR="00234A8F" w:rsidRPr="00023A4A" w14:paraId="0C8D306F" w14:textId="77777777" w:rsidTr="00B805DC">
        <w:trPr>
          <w:trHeight w:val="568"/>
        </w:trPr>
        <w:tc>
          <w:tcPr>
            <w:tcW w:w="3382" w:type="dxa"/>
            <w:vMerge w:val="restart"/>
            <w:shd w:val="clear" w:color="auto" w:fill="auto"/>
            <w:vAlign w:val="center"/>
          </w:tcPr>
          <w:p w14:paraId="3FD26C7B" w14:textId="77777777" w:rsidR="00234A8F" w:rsidRPr="00023A4A" w:rsidRDefault="00234A8F" w:rsidP="00B805DC">
            <w:pPr>
              <w:spacing w:before="0"/>
              <w:rPr>
                <w:rFonts w:cs="Arial"/>
              </w:rPr>
            </w:pPr>
            <w:r w:rsidRPr="00023A4A">
              <w:rPr>
                <w:rFonts w:cs="Arial"/>
              </w:rPr>
              <w:t>Посебно исказани трошкови који су укључени у укупно понуђену цену без ПДВ-а</w:t>
            </w:r>
          </w:p>
          <w:p w14:paraId="06988FB1" w14:textId="77777777" w:rsidR="00234A8F" w:rsidRPr="00023A4A" w:rsidRDefault="00234A8F" w:rsidP="00B805DC">
            <w:pPr>
              <w:spacing w:before="0"/>
              <w:rPr>
                <w:rFonts w:cs="Arial"/>
                <w:lang w:val="sr-Latn-CS"/>
              </w:rPr>
            </w:pPr>
            <w:r w:rsidRPr="00023A4A">
              <w:rPr>
                <w:rFonts w:cs="Arial"/>
              </w:rPr>
              <w:t xml:space="preserve">(цена из реда бр. </w:t>
            </w:r>
            <w:r w:rsidRPr="00023A4A">
              <w:rPr>
                <w:rFonts w:cs="Arial"/>
                <w:lang w:val="sr-Latn-CS"/>
              </w:rPr>
              <w:t>I</w:t>
            </w:r>
            <w:r w:rsidRPr="00023A4A">
              <w:rPr>
                <w:rFonts w:cs="Arial"/>
              </w:rPr>
              <w:t>) уколико исти постоје као засебни трошкови</w:t>
            </w:r>
            <w:r w:rsidRPr="00023A4A">
              <w:rPr>
                <w:rFonts w:cs="Arial"/>
                <w:lang w:val="sr-Latn-CS"/>
              </w:rPr>
              <w:t>)</w:t>
            </w:r>
          </w:p>
        </w:tc>
        <w:tc>
          <w:tcPr>
            <w:tcW w:w="3960" w:type="dxa"/>
            <w:shd w:val="clear" w:color="auto" w:fill="auto"/>
            <w:vAlign w:val="center"/>
          </w:tcPr>
          <w:p w14:paraId="25CD2715" w14:textId="77777777" w:rsidR="00234A8F" w:rsidRPr="00023A4A" w:rsidRDefault="00234A8F" w:rsidP="00B805DC">
            <w:pPr>
              <w:spacing w:before="0"/>
              <w:rPr>
                <w:rFonts w:cs="Arial"/>
              </w:rPr>
            </w:pPr>
            <w:r w:rsidRPr="00023A4A">
              <w:rPr>
                <w:rFonts w:cs="Arial"/>
              </w:rPr>
              <w:t>Трошкови царине</w:t>
            </w:r>
          </w:p>
        </w:tc>
        <w:tc>
          <w:tcPr>
            <w:tcW w:w="2581" w:type="dxa"/>
          </w:tcPr>
          <w:p w14:paraId="4A6129CB" w14:textId="77777777" w:rsidR="00234A8F" w:rsidRPr="00023A4A" w:rsidRDefault="001A307F" w:rsidP="00B805DC">
            <w:pPr>
              <w:spacing w:before="0"/>
              <w:jc w:val="center"/>
              <w:rPr>
                <w:rFonts w:cs="Arial"/>
                <w:lang w:val="sr-Cyrl-RS"/>
              </w:rPr>
            </w:pPr>
            <w:r w:rsidRPr="00023A4A">
              <w:rPr>
                <w:rFonts w:cs="Arial"/>
              </w:rPr>
              <w:t>Д</w:t>
            </w:r>
            <w:r w:rsidR="00234A8F" w:rsidRPr="00023A4A">
              <w:rPr>
                <w:rFonts w:cs="Arial"/>
              </w:rPr>
              <w:t>инара</w:t>
            </w:r>
            <w:r w:rsidRPr="00023A4A">
              <w:rPr>
                <w:rFonts w:cs="Arial"/>
                <w:lang w:val="sr-Cyrl-RS"/>
              </w:rPr>
              <w:t>/еура</w:t>
            </w:r>
          </w:p>
        </w:tc>
      </w:tr>
      <w:tr w:rsidR="001A307F" w:rsidRPr="00023A4A" w14:paraId="5E780BF0" w14:textId="77777777" w:rsidTr="00B805DC">
        <w:trPr>
          <w:trHeight w:val="525"/>
        </w:trPr>
        <w:tc>
          <w:tcPr>
            <w:tcW w:w="3382" w:type="dxa"/>
            <w:vMerge/>
            <w:shd w:val="clear" w:color="auto" w:fill="auto"/>
          </w:tcPr>
          <w:p w14:paraId="1F87C414" w14:textId="77777777" w:rsidR="001A307F" w:rsidRPr="00023A4A" w:rsidRDefault="001A307F" w:rsidP="001A307F">
            <w:pPr>
              <w:spacing w:before="0"/>
              <w:rPr>
                <w:rFonts w:cs="Arial"/>
              </w:rPr>
            </w:pPr>
          </w:p>
        </w:tc>
        <w:tc>
          <w:tcPr>
            <w:tcW w:w="3960" w:type="dxa"/>
            <w:shd w:val="clear" w:color="auto" w:fill="auto"/>
            <w:vAlign w:val="center"/>
          </w:tcPr>
          <w:p w14:paraId="3679FE1F" w14:textId="77777777" w:rsidR="001A307F" w:rsidRPr="00023A4A" w:rsidRDefault="001A307F" w:rsidP="001A307F">
            <w:pPr>
              <w:spacing w:before="0"/>
              <w:rPr>
                <w:rFonts w:cs="Arial"/>
              </w:rPr>
            </w:pPr>
            <w:r w:rsidRPr="00023A4A">
              <w:rPr>
                <w:rFonts w:cs="Arial"/>
              </w:rPr>
              <w:t>Трошкови превоза</w:t>
            </w:r>
          </w:p>
        </w:tc>
        <w:tc>
          <w:tcPr>
            <w:tcW w:w="2581" w:type="dxa"/>
          </w:tcPr>
          <w:p w14:paraId="0116B05A" w14:textId="77777777" w:rsidR="001A307F" w:rsidRPr="00023A4A" w:rsidRDefault="001A307F" w:rsidP="001A307F">
            <w:pPr>
              <w:spacing w:before="0"/>
              <w:jc w:val="center"/>
              <w:rPr>
                <w:rFonts w:cs="Arial"/>
              </w:rPr>
            </w:pPr>
            <w:r w:rsidRPr="00023A4A">
              <w:rPr>
                <w:rFonts w:cs="Arial"/>
              </w:rPr>
              <w:t>Динара</w:t>
            </w:r>
            <w:r w:rsidRPr="00023A4A">
              <w:rPr>
                <w:rFonts w:cs="Arial"/>
                <w:lang w:val="sr-Cyrl-RS"/>
              </w:rPr>
              <w:t>/еура</w:t>
            </w:r>
          </w:p>
        </w:tc>
      </w:tr>
      <w:tr w:rsidR="001A307F" w:rsidRPr="00023A4A" w14:paraId="3B4A6A43" w14:textId="77777777" w:rsidTr="00B805DC">
        <w:trPr>
          <w:trHeight w:val="534"/>
        </w:trPr>
        <w:tc>
          <w:tcPr>
            <w:tcW w:w="3382" w:type="dxa"/>
            <w:vMerge/>
            <w:shd w:val="clear" w:color="auto" w:fill="auto"/>
          </w:tcPr>
          <w:p w14:paraId="3E6EEC93" w14:textId="77777777" w:rsidR="001A307F" w:rsidRPr="00023A4A" w:rsidRDefault="001A307F" w:rsidP="001A307F">
            <w:pPr>
              <w:spacing w:before="0"/>
              <w:rPr>
                <w:rFonts w:cs="Arial"/>
              </w:rPr>
            </w:pPr>
          </w:p>
        </w:tc>
        <w:tc>
          <w:tcPr>
            <w:tcW w:w="3960" w:type="dxa"/>
            <w:shd w:val="clear" w:color="auto" w:fill="auto"/>
            <w:vAlign w:val="center"/>
          </w:tcPr>
          <w:p w14:paraId="4076A868" w14:textId="77777777" w:rsidR="001A307F" w:rsidRPr="00023A4A" w:rsidRDefault="001A307F" w:rsidP="001A307F">
            <w:pPr>
              <w:spacing w:before="0"/>
              <w:rPr>
                <w:rFonts w:cs="Arial"/>
                <w:lang w:val="sr-Cyrl-CS"/>
              </w:rPr>
            </w:pPr>
            <w:r w:rsidRPr="00023A4A">
              <w:rPr>
                <w:rFonts w:cs="Arial"/>
              </w:rPr>
              <w:t>Остали трошкови</w:t>
            </w:r>
            <w:r w:rsidRPr="00023A4A">
              <w:rPr>
                <w:rFonts w:cs="Arial"/>
                <w:lang w:val="sr-Cyrl-CS"/>
              </w:rPr>
              <w:t xml:space="preserve"> (</w:t>
            </w:r>
            <w:r w:rsidRPr="00023A4A">
              <w:rPr>
                <w:rFonts w:cs="Arial"/>
                <w:i/>
                <w:lang w:val="sr-Cyrl-CS"/>
              </w:rPr>
              <w:t>навести</w:t>
            </w:r>
            <w:r w:rsidRPr="00023A4A">
              <w:rPr>
                <w:rFonts w:cs="Arial"/>
                <w:lang w:val="sr-Cyrl-CS"/>
              </w:rPr>
              <w:t>)</w:t>
            </w:r>
          </w:p>
        </w:tc>
        <w:tc>
          <w:tcPr>
            <w:tcW w:w="2581" w:type="dxa"/>
          </w:tcPr>
          <w:p w14:paraId="232771EE" w14:textId="77777777" w:rsidR="001A307F" w:rsidRPr="00023A4A" w:rsidRDefault="001A307F" w:rsidP="001A307F">
            <w:pPr>
              <w:spacing w:before="0"/>
              <w:jc w:val="center"/>
              <w:rPr>
                <w:rFonts w:cs="Arial"/>
              </w:rPr>
            </w:pPr>
            <w:r w:rsidRPr="00023A4A">
              <w:rPr>
                <w:rFonts w:cs="Arial"/>
              </w:rPr>
              <w:t>Динара</w:t>
            </w:r>
            <w:r w:rsidRPr="00023A4A">
              <w:rPr>
                <w:rFonts w:cs="Arial"/>
                <w:lang w:val="sr-Cyrl-RS"/>
              </w:rPr>
              <w:t>/еура</w:t>
            </w:r>
          </w:p>
        </w:tc>
      </w:tr>
    </w:tbl>
    <w:p w14:paraId="30DB6C06" w14:textId="77777777" w:rsidR="00234A8F" w:rsidRPr="00023A4A" w:rsidRDefault="00234A8F" w:rsidP="00234A8F">
      <w:pPr>
        <w:widowControl w:val="0"/>
        <w:spacing w:before="0"/>
        <w:rPr>
          <w:rFonts w:eastAsia="Arial Unicode MS" w:cs="Arial"/>
          <w:color w:val="00B0F0"/>
        </w:rPr>
      </w:pPr>
    </w:p>
    <w:p w14:paraId="6CCBFA4B" w14:textId="77777777" w:rsidR="00234A8F" w:rsidRPr="00023A4A" w:rsidRDefault="00234A8F" w:rsidP="00234A8F">
      <w:pPr>
        <w:widowControl w:val="0"/>
        <w:spacing w:before="0"/>
        <w:rPr>
          <w:rFonts w:eastAsia="Arial Unicode MS" w:cs="Arial"/>
          <w:color w:val="00B0F0"/>
        </w:rPr>
      </w:pPr>
    </w:p>
    <w:p w14:paraId="684E0076" w14:textId="77777777" w:rsidR="00234A8F" w:rsidRPr="00023A4A" w:rsidRDefault="00234A8F" w:rsidP="00234A8F">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234A8F" w:rsidRPr="00023A4A" w14:paraId="01358863" w14:textId="77777777" w:rsidTr="00B805DC">
        <w:trPr>
          <w:jc w:val="center"/>
        </w:trPr>
        <w:tc>
          <w:tcPr>
            <w:tcW w:w="3882" w:type="dxa"/>
          </w:tcPr>
          <w:p w14:paraId="13749A64" w14:textId="77777777" w:rsidR="003A5046" w:rsidRPr="00023A4A" w:rsidRDefault="003A5046" w:rsidP="00B805DC">
            <w:pPr>
              <w:spacing w:before="60"/>
              <w:jc w:val="center"/>
              <w:rPr>
                <w:rFonts w:cs="Arial"/>
              </w:rPr>
            </w:pPr>
          </w:p>
          <w:p w14:paraId="7B53BAE7" w14:textId="77777777" w:rsidR="00234A8F" w:rsidRPr="00023A4A" w:rsidRDefault="00234A8F" w:rsidP="00B805DC">
            <w:pPr>
              <w:spacing w:before="60"/>
              <w:jc w:val="center"/>
              <w:rPr>
                <w:rFonts w:cs="Arial"/>
              </w:rPr>
            </w:pPr>
            <w:r w:rsidRPr="00023A4A">
              <w:rPr>
                <w:rFonts w:cs="Arial"/>
              </w:rPr>
              <w:t>Датум:</w:t>
            </w:r>
          </w:p>
        </w:tc>
        <w:tc>
          <w:tcPr>
            <w:tcW w:w="2127" w:type="dxa"/>
          </w:tcPr>
          <w:p w14:paraId="5636222F" w14:textId="77777777" w:rsidR="00234A8F" w:rsidRPr="00023A4A" w:rsidRDefault="00234A8F" w:rsidP="00B805DC">
            <w:pPr>
              <w:spacing w:before="60"/>
              <w:jc w:val="center"/>
              <w:rPr>
                <w:rFonts w:cs="Arial"/>
                <w:lang w:val="ru-RU"/>
              </w:rPr>
            </w:pPr>
          </w:p>
        </w:tc>
        <w:tc>
          <w:tcPr>
            <w:tcW w:w="4022" w:type="dxa"/>
          </w:tcPr>
          <w:p w14:paraId="75CA3F0F" w14:textId="77777777" w:rsidR="003A5046" w:rsidRPr="00023A4A" w:rsidRDefault="003A5046" w:rsidP="00B805DC">
            <w:pPr>
              <w:spacing w:before="60"/>
              <w:jc w:val="center"/>
              <w:rPr>
                <w:rFonts w:cs="Arial"/>
                <w:lang w:val="sr-Latn-RS"/>
              </w:rPr>
            </w:pPr>
          </w:p>
          <w:p w14:paraId="6AE2286B" w14:textId="77777777" w:rsidR="00234A8F" w:rsidRPr="00023A4A" w:rsidRDefault="00234A8F" w:rsidP="00B805DC">
            <w:pPr>
              <w:spacing w:before="60"/>
              <w:jc w:val="center"/>
              <w:rPr>
                <w:rFonts w:cs="Arial"/>
                <w:lang w:val="sr-Cyrl-CS"/>
              </w:rPr>
            </w:pPr>
            <w:r w:rsidRPr="00023A4A">
              <w:rPr>
                <w:rFonts w:cs="Arial"/>
                <w:lang w:val="sr-Cyrl-CS"/>
              </w:rPr>
              <w:t>П</w:t>
            </w:r>
            <w:r w:rsidRPr="00023A4A">
              <w:rPr>
                <w:rFonts w:cs="Arial"/>
              </w:rPr>
              <w:t>онуђач</w:t>
            </w:r>
          </w:p>
        </w:tc>
      </w:tr>
      <w:tr w:rsidR="00234A8F" w:rsidRPr="00023A4A" w14:paraId="2273C9C5" w14:textId="77777777" w:rsidTr="00B805DC">
        <w:trPr>
          <w:jc w:val="center"/>
        </w:trPr>
        <w:tc>
          <w:tcPr>
            <w:tcW w:w="3882" w:type="dxa"/>
          </w:tcPr>
          <w:p w14:paraId="7DBDE6A6" w14:textId="77777777" w:rsidR="00234A8F" w:rsidRPr="00023A4A" w:rsidRDefault="00234A8F" w:rsidP="00B805DC">
            <w:pPr>
              <w:spacing w:before="0"/>
              <w:jc w:val="center"/>
              <w:rPr>
                <w:rFonts w:cs="Arial"/>
              </w:rPr>
            </w:pPr>
          </w:p>
        </w:tc>
        <w:tc>
          <w:tcPr>
            <w:tcW w:w="2127" w:type="dxa"/>
          </w:tcPr>
          <w:p w14:paraId="79466058" w14:textId="77777777" w:rsidR="00234A8F" w:rsidRPr="00023A4A" w:rsidRDefault="00234A8F" w:rsidP="00B805DC">
            <w:pPr>
              <w:spacing w:before="0"/>
              <w:jc w:val="center"/>
              <w:rPr>
                <w:rFonts w:cs="Arial"/>
              </w:rPr>
            </w:pPr>
            <w:r w:rsidRPr="00023A4A">
              <w:rPr>
                <w:rFonts w:cs="Arial"/>
              </w:rPr>
              <w:t>М.П.</w:t>
            </w:r>
          </w:p>
        </w:tc>
        <w:tc>
          <w:tcPr>
            <w:tcW w:w="4022" w:type="dxa"/>
          </w:tcPr>
          <w:p w14:paraId="1BEB06E2" w14:textId="77777777" w:rsidR="00234A8F" w:rsidRPr="00023A4A" w:rsidRDefault="00234A8F" w:rsidP="00B805DC">
            <w:pPr>
              <w:spacing w:before="0"/>
              <w:jc w:val="center"/>
              <w:rPr>
                <w:rFonts w:cs="Arial"/>
                <w:lang w:val="ru-RU"/>
              </w:rPr>
            </w:pPr>
          </w:p>
        </w:tc>
      </w:tr>
      <w:tr w:rsidR="00234A8F" w:rsidRPr="00023A4A" w14:paraId="74DAACB5" w14:textId="77777777" w:rsidTr="00B805DC">
        <w:trPr>
          <w:jc w:val="center"/>
        </w:trPr>
        <w:tc>
          <w:tcPr>
            <w:tcW w:w="3882" w:type="dxa"/>
            <w:tcBorders>
              <w:bottom w:val="single" w:sz="4" w:space="0" w:color="auto"/>
            </w:tcBorders>
          </w:tcPr>
          <w:p w14:paraId="4F1050D9" w14:textId="77777777" w:rsidR="00234A8F" w:rsidRPr="00023A4A" w:rsidRDefault="00234A8F" w:rsidP="00B805DC">
            <w:pPr>
              <w:spacing w:before="0"/>
              <w:jc w:val="center"/>
              <w:rPr>
                <w:rFonts w:cs="Arial"/>
              </w:rPr>
            </w:pPr>
          </w:p>
        </w:tc>
        <w:tc>
          <w:tcPr>
            <w:tcW w:w="2127" w:type="dxa"/>
          </w:tcPr>
          <w:p w14:paraId="3FFA7D35" w14:textId="77777777" w:rsidR="00234A8F" w:rsidRPr="00023A4A" w:rsidRDefault="00234A8F" w:rsidP="00B805DC">
            <w:pPr>
              <w:spacing w:before="0"/>
              <w:jc w:val="center"/>
              <w:rPr>
                <w:rFonts w:cs="Arial"/>
                <w:lang w:val="ru-RU"/>
              </w:rPr>
            </w:pPr>
          </w:p>
        </w:tc>
        <w:tc>
          <w:tcPr>
            <w:tcW w:w="4022" w:type="dxa"/>
            <w:tcBorders>
              <w:bottom w:val="single" w:sz="4" w:space="0" w:color="auto"/>
            </w:tcBorders>
          </w:tcPr>
          <w:p w14:paraId="07A23512" w14:textId="77777777" w:rsidR="00234A8F" w:rsidRPr="00023A4A" w:rsidRDefault="00234A8F" w:rsidP="00B805DC">
            <w:pPr>
              <w:spacing w:before="0"/>
              <w:jc w:val="center"/>
              <w:rPr>
                <w:rFonts w:cs="Arial"/>
                <w:lang w:val="ru-RU"/>
              </w:rPr>
            </w:pPr>
          </w:p>
        </w:tc>
      </w:tr>
    </w:tbl>
    <w:p w14:paraId="04208C4D" w14:textId="77777777" w:rsidR="00662CC8" w:rsidRPr="00023A4A" w:rsidRDefault="00662CC8" w:rsidP="005A0657">
      <w:pPr>
        <w:tabs>
          <w:tab w:val="left" w:pos="90"/>
        </w:tabs>
        <w:spacing w:before="0"/>
        <w:contextualSpacing/>
        <w:rPr>
          <w:rFonts w:eastAsia="Calibri" w:cs="Arial"/>
          <w:b/>
          <w:bCs/>
          <w:iCs/>
        </w:rPr>
      </w:pPr>
    </w:p>
    <w:p w14:paraId="6FB312DA" w14:textId="77777777" w:rsidR="00B510F4" w:rsidRPr="00023A4A" w:rsidRDefault="00B510F4" w:rsidP="005A0657">
      <w:pPr>
        <w:tabs>
          <w:tab w:val="left" w:pos="90"/>
        </w:tabs>
        <w:spacing w:before="0"/>
        <w:contextualSpacing/>
        <w:rPr>
          <w:rFonts w:eastAsia="Calibri" w:cs="Arial"/>
          <w:b/>
          <w:bCs/>
          <w:iCs/>
        </w:rPr>
      </w:pPr>
    </w:p>
    <w:p w14:paraId="43E72DD4" w14:textId="77777777" w:rsidR="00B510F4" w:rsidRPr="00023A4A" w:rsidRDefault="00B510F4" w:rsidP="005A0657">
      <w:pPr>
        <w:tabs>
          <w:tab w:val="left" w:pos="90"/>
        </w:tabs>
        <w:spacing w:before="0"/>
        <w:contextualSpacing/>
        <w:rPr>
          <w:rFonts w:eastAsia="Calibri" w:cs="Arial"/>
          <w:b/>
          <w:bCs/>
          <w:iCs/>
        </w:rPr>
      </w:pPr>
    </w:p>
    <w:p w14:paraId="16D608F1" w14:textId="77777777" w:rsidR="00B510F4" w:rsidRPr="00023A4A" w:rsidRDefault="00B510F4" w:rsidP="005A0657">
      <w:pPr>
        <w:tabs>
          <w:tab w:val="left" w:pos="90"/>
        </w:tabs>
        <w:spacing w:before="0"/>
        <w:contextualSpacing/>
        <w:rPr>
          <w:rFonts w:eastAsia="Calibri" w:cs="Arial"/>
          <w:b/>
          <w:bCs/>
          <w:iCs/>
        </w:rPr>
      </w:pPr>
    </w:p>
    <w:p w14:paraId="2C21C0BF" w14:textId="77777777" w:rsidR="00B510F4" w:rsidRPr="00023A4A" w:rsidRDefault="00B510F4" w:rsidP="005A0657">
      <w:pPr>
        <w:tabs>
          <w:tab w:val="left" w:pos="90"/>
        </w:tabs>
        <w:spacing w:before="0"/>
        <w:contextualSpacing/>
        <w:rPr>
          <w:rFonts w:eastAsia="Calibri" w:cs="Arial"/>
          <w:b/>
          <w:bCs/>
          <w:iCs/>
        </w:rPr>
      </w:pPr>
    </w:p>
    <w:p w14:paraId="25EC25E5" w14:textId="77777777" w:rsidR="005A0657" w:rsidRPr="00023A4A" w:rsidRDefault="005A0657" w:rsidP="005A0657">
      <w:pPr>
        <w:tabs>
          <w:tab w:val="left" w:pos="90"/>
        </w:tabs>
        <w:spacing w:before="0"/>
        <w:contextualSpacing/>
        <w:rPr>
          <w:rFonts w:eastAsia="Calibri" w:cs="Arial"/>
          <w:b/>
          <w:bCs/>
          <w:iCs/>
        </w:rPr>
      </w:pPr>
      <w:r w:rsidRPr="00023A4A">
        <w:rPr>
          <w:rFonts w:eastAsia="Calibri" w:cs="Arial"/>
          <w:b/>
          <w:bCs/>
          <w:iCs/>
        </w:rPr>
        <w:t>Упутство за попуњавање обрасца структуре цене</w:t>
      </w:r>
    </w:p>
    <w:p w14:paraId="6F76991B" w14:textId="77777777" w:rsidR="005A0657" w:rsidRPr="00023A4A" w:rsidRDefault="005A0657" w:rsidP="005A0657">
      <w:pPr>
        <w:tabs>
          <w:tab w:val="left" w:pos="90"/>
        </w:tabs>
        <w:spacing w:before="0"/>
        <w:contextualSpacing/>
        <w:rPr>
          <w:rFonts w:eastAsia="Calibri" w:cs="Arial"/>
          <w:b/>
          <w:bCs/>
          <w:iCs/>
        </w:rPr>
      </w:pPr>
    </w:p>
    <w:p w14:paraId="33DC959F" w14:textId="77777777" w:rsidR="005A0657" w:rsidRPr="00023A4A" w:rsidRDefault="005A0657" w:rsidP="005A0657">
      <w:pPr>
        <w:tabs>
          <w:tab w:val="left" w:pos="90"/>
        </w:tabs>
        <w:spacing w:before="0"/>
        <w:contextualSpacing/>
        <w:rPr>
          <w:rFonts w:eastAsia="Calibri" w:cs="Arial"/>
          <w:bCs/>
          <w:iCs/>
        </w:rPr>
      </w:pPr>
      <w:r w:rsidRPr="00023A4A">
        <w:rPr>
          <w:rFonts w:eastAsia="Calibri" w:cs="Arial"/>
          <w:bCs/>
          <w:iCs/>
        </w:rPr>
        <w:t>Понуђач треба да попун</w:t>
      </w:r>
      <w:r w:rsidRPr="00023A4A">
        <w:rPr>
          <w:rFonts w:eastAsia="Calibri" w:cs="Arial"/>
          <w:bCs/>
          <w:iCs/>
          <w:lang w:val="sr-Cyrl-CS"/>
        </w:rPr>
        <w:t>и</w:t>
      </w:r>
      <w:r w:rsidRPr="00023A4A">
        <w:rPr>
          <w:rFonts w:eastAsia="Calibri" w:cs="Arial"/>
          <w:bCs/>
          <w:iCs/>
        </w:rPr>
        <w:t xml:space="preserve"> образац структуре цене </w:t>
      </w:r>
      <w:r w:rsidRPr="00023A4A">
        <w:rPr>
          <w:rFonts w:eastAsia="Calibri" w:cs="Arial"/>
          <w:bCs/>
          <w:iCs/>
          <w:lang w:val="sr-Cyrl-CS"/>
        </w:rPr>
        <w:t>на следећи начин</w:t>
      </w:r>
      <w:r w:rsidRPr="00023A4A">
        <w:rPr>
          <w:rFonts w:eastAsia="Calibri" w:cs="Arial"/>
          <w:bCs/>
          <w:iCs/>
        </w:rPr>
        <w:t>:</w:t>
      </w:r>
    </w:p>
    <w:p w14:paraId="3064D57F" w14:textId="77777777" w:rsidR="005A0657" w:rsidRPr="00023A4A" w:rsidRDefault="005A0657" w:rsidP="005A0657">
      <w:pPr>
        <w:tabs>
          <w:tab w:val="left" w:pos="90"/>
        </w:tabs>
        <w:spacing w:before="0"/>
        <w:contextualSpacing/>
        <w:rPr>
          <w:rFonts w:eastAsia="Calibri" w:cs="Arial"/>
          <w:bCs/>
          <w:iCs/>
        </w:rPr>
      </w:pPr>
    </w:p>
    <w:p w14:paraId="275F2FB9" w14:textId="77777777" w:rsidR="001A307F" w:rsidRPr="00023A4A" w:rsidRDefault="001A307F" w:rsidP="005A0657">
      <w:pPr>
        <w:tabs>
          <w:tab w:val="left" w:pos="90"/>
        </w:tabs>
        <w:suppressAutoHyphens/>
        <w:spacing w:before="0"/>
        <w:rPr>
          <w:rFonts w:eastAsia="Calibri" w:cs="Arial"/>
          <w:bCs/>
          <w:iCs/>
          <w:lang w:val="sr-Cyrl-CS"/>
        </w:rPr>
      </w:pPr>
      <w:r w:rsidRPr="00023A4A">
        <w:rPr>
          <w:rFonts w:eastAsia="Calibri" w:cs="Arial"/>
          <w:bCs/>
          <w:iCs/>
          <w:lang w:val="sr-Cyrl-CS"/>
        </w:rPr>
        <w:t xml:space="preserve">У колону 5. уписати </w:t>
      </w:r>
      <w:r w:rsidR="00CA7B19" w:rsidRPr="00023A4A">
        <w:rPr>
          <w:rFonts w:eastAsia="Calibri" w:cs="Arial"/>
          <w:bCs/>
          <w:iCs/>
          <w:lang w:val="sr-Cyrl-CS"/>
        </w:rPr>
        <w:t>назив</w:t>
      </w:r>
      <w:r w:rsidRPr="00023A4A">
        <w:rPr>
          <w:rFonts w:eastAsia="Calibri" w:cs="Arial"/>
          <w:bCs/>
          <w:iCs/>
          <w:lang w:val="sr-Cyrl-CS"/>
        </w:rPr>
        <w:t xml:space="preserve"> и ознаке добра уколико је понуђено добро одговарајуће добру захтеваних карактеристика. Уколико је понуђено добро </w:t>
      </w:r>
      <w:r w:rsidR="00B510F4" w:rsidRPr="00023A4A">
        <w:rPr>
          <w:rFonts w:eastAsia="Calibri" w:cs="Arial"/>
          <w:bCs/>
          <w:iCs/>
          <w:lang w:val="sr-Cyrl-CS"/>
        </w:rPr>
        <w:t>истих</w:t>
      </w:r>
      <w:r w:rsidRPr="00023A4A">
        <w:rPr>
          <w:rFonts w:eastAsia="Calibri" w:cs="Arial"/>
          <w:bCs/>
          <w:iCs/>
          <w:lang w:val="sr-Cyrl-CS"/>
        </w:rPr>
        <w:t xml:space="preserve"> карактеристика</w:t>
      </w:r>
      <w:r w:rsidR="00B510F4" w:rsidRPr="00023A4A">
        <w:rPr>
          <w:rFonts w:eastAsia="Calibri" w:cs="Arial"/>
          <w:bCs/>
          <w:iCs/>
          <w:lang w:val="sr-Cyrl-CS"/>
        </w:rPr>
        <w:t xml:space="preserve"> као што су</w:t>
      </w:r>
      <w:r w:rsidRPr="00023A4A">
        <w:rPr>
          <w:rFonts w:eastAsia="Calibri" w:cs="Arial"/>
          <w:bCs/>
          <w:iCs/>
          <w:lang w:val="sr-Cyrl-CS"/>
        </w:rPr>
        <w:t xml:space="preserve"> наведен</w:t>
      </w:r>
      <w:r w:rsidR="00B510F4" w:rsidRPr="00023A4A">
        <w:rPr>
          <w:rFonts w:eastAsia="Calibri" w:cs="Arial"/>
          <w:bCs/>
          <w:iCs/>
          <w:lang w:val="sr-Cyrl-CS"/>
        </w:rPr>
        <w:t>е</w:t>
      </w:r>
      <w:r w:rsidRPr="00023A4A">
        <w:rPr>
          <w:rFonts w:eastAsia="Calibri" w:cs="Arial"/>
          <w:bCs/>
          <w:iCs/>
          <w:lang w:val="sr-Cyrl-CS"/>
        </w:rPr>
        <w:t xml:space="preserve"> у колони 4</w:t>
      </w:r>
      <w:r w:rsidR="00CA7B19" w:rsidRPr="00023A4A">
        <w:rPr>
          <w:rFonts w:eastAsia="Calibri" w:cs="Arial"/>
          <w:bCs/>
          <w:iCs/>
          <w:lang w:val="sr-Cyrl-CS"/>
        </w:rPr>
        <w:t xml:space="preserve">, </w:t>
      </w:r>
      <w:r w:rsidRPr="00023A4A">
        <w:rPr>
          <w:rFonts w:eastAsia="Calibri" w:cs="Arial"/>
          <w:bCs/>
          <w:iCs/>
          <w:lang w:val="sr-Cyrl-CS"/>
        </w:rPr>
        <w:t xml:space="preserve"> у колону 5 уписати – ЗАХТЕВАНО;</w:t>
      </w:r>
    </w:p>
    <w:p w14:paraId="09B683BC" w14:textId="77777777" w:rsidR="001A307F" w:rsidRPr="00023A4A" w:rsidRDefault="001A307F" w:rsidP="005A0657">
      <w:pPr>
        <w:tabs>
          <w:tab w:val="left" w:pos="90"/>
        </w:tabs>
        <w:suppressAutoHyphens/>
        <w:spacing w:before="0"/>
        <w:rPr>
          <w:rFonts w:eastAsia="Calibri" w:cs="Arial"/>
          <w:bCs/>
          <w:iCs/>
          <w:lang w:val="sr-Cyrl-CS"/>
        </w:rPr>
      </w:pPr>
      <w:r w:rsidRPr="00023A4A">
        <w:rPr>
          <w:rFonts w:eastAsia="Calibri" w:cs="Arial"/>
          <w:bCs/>
          <w:iCs/>
          <w:lang w:val="sr-Cyrl-CS"/>
        </w:rPr>
        <w:t>У колону 6. уписати назив произвођача и земљу порекла понуђеног добра;</w:t>
      </w:r>
    </w:p>
    <w:p w14:paraId="39E86743" w14:textId="77777777" w:rsidR="005A0657" w:rsidRPr="00023A4A" w:rsidRDefault="005A0657" w:rsidP="005A0657">
      <w:pPr>
        <w:tabs>
          <w:tab w:val="left" w:pos="90"/>
        </w:tabs>
        <w:suppressAutoHyphens/>
        <w:spacing w:before="0"/>
        <w:rPr>
          <w:rFonts w:eastAsia="Calibri" w:cs="Arial"/>
          <w:bCs/>
          <w:iCs/>
        </w:rPr>
      </w:pPr>
      <w:r w:rsidRPr="00023A4A">
        <w:rPr>
          <w:rFonts w:eastAsia="Calibri" w:cs="Arial"/>
          <w:bCs/>
          <w:iCs/>
          <w:lang w:val="sr-Cyrl-CS"/>
        </w:rPr>
        <w:t>у колону 1</w:t>
      </w:r>
      <w:r w:rsidR="007208C7" w:rsidRPr="00023A4A">
        <w:rPr>
          <w:rFonts w:eastAsia="Calibri" w:cs="Arial"/>
          <w:bCs/>
          <w:iCs/>
        </w:rPr>
        <w:t>0</w:t>
      </w:r>
      <w:r w:rsidRPr="00023A4A">
        <w:rPr>
          <w:rFonts w:eastAsia="Calibri" w:cs="Arial"/>
          <w:bCs/>
          <w:iCs/>
          <w:lang w:val="sr-Cyrl-CS"/>
        </w:rPr>
        <w:t xml:space="preserve">. </w:t>
      </w:r>
      <w:r w:rsidRPr="00023A4A">
        <w:rPr>
          <w:rFonts w:eastAsia="Calibri" w:cs="Arial"/>
          <w:bCs/>
          <w:iCs/>
        </w:rPr>
        <w:t>уписати колико износ</w:t>
      </w:r>
      <w:r w:rsidR="00B510F4" w:rsidRPr="00023A4A">
        <w:rPr>
          <w:rFonts w:eastAsia="Calibri" w:cs="Arial"/>
          <w:bCs/>
          <w:iCs/>
          <w:lang w:val="sr-Cyrl-RS"/>
        </w:rPr>
        <w:t>е</w:t>
      </w:r>
      <w:r w:rsidRPr="00023A4A">
        <w:rPr>
          <w:rFonts w:eastAsia="Calibri" w:cs="Arial"/>
          <w:bCs/>
          <w:iCs/>
        </w:rPr>
        <w:t xml:space="preserve"> јединичн</w:t>
      </w:r>
      <w:r w:rsidR="00B510F4" w:rsidRPr="00023A4A">
        <w:rPr>
          <w:rFonts w:eastAsia="Calibri" w:cs="Arial"/>
          <w:bCs/>
          <w:iCs/>
          <w:lang w:val="sr-Cyrl-RS"/>
        </w:rPr>
        <w:t>е</w:t>
      </w:r>
      <w:r w:rsidRPr="00023A4A">
        <w:rPr>
          <w:rFonts w:eastAsia="Calibri" w:cs="Arial"/>
          <w:bCs/>
          <w:iCs/>
        </w:rPr>
        <w:t xml:space="preserve"> цен</w:t>
      </w:r>
      <w:r w:rsidR="00B510F4" w:rsidRPr="00023A4A">
        <w:rPr>
          <w:rFonts w:eastAsia="Calibri" w:cs="Arial"/>
          <w:bCs/>
          <w:iCs/>
          <w:lang w:val="sr-Cyrl-RS"/>
        </w:rPr>
        <w:t>е</w:t>
      </w:r>
      <w:r w:rsidRPr="00023A4A">
        <w:rPr>
          <w:rFonts w:eastAsia="Calibri" w:cs="Arial"/>
          <w:bCs/>
          <w:iCs/>
        </w:rPr>
        <w:t xml:space="preserve"> без ПДВ</w:t>
      </w:r>
      <w:r w:rsidR="00D312F5" w:rsidRPr="00023A4A">
        <w:rPr>
          <w:rFonts w:eastAsia="Calibri" w:cs="Arial"/>
          <w:bCs/>
          <w:iCs/>
        </w:rPr>
        <w:t>-a</w:t>
      </w:r>
      <w:r w:rsidRPr="00023A4A">
        <w:rPr>
          <w:rFonts w:eastAsia="Calibri" w:cs="Arial"/>
          <w:bCs/>
          <w:iCs/>
        </w:rPr>
        <w:t xml:space="preserve"> за </w:t>
      </w:r>
      <w:r w:rsidR="001A307F" w:rsidRPr="00023A4A">
        <w:rPr>
          <w:rFonts w:eastAsia="Calibri" w:cs="Arial"/>
          <w:bCs/>
          <w:iCs/>
          <w:lang w:val="sr-Cyrl-RS"/>
        </w:rPr>
        <w:t>понуђено</w:t>
      </w:r>
      <w:r w:rsidRPr="00023A4A">
        <w:rPr>
          <w:rFonts w:eastAsia="Calibri" w:cs="Arial"/>
          <w:bCs/>
          <w:iCs/>
        </w:rPr>
        <w:t xml:space="preserve"> добро;</w:t>
      </w:r>
    </w:p>
    <w:p w14:paraId="23CE5660" w14:textId="77777777" w:rsidR="005A0657" w:rsidRPr="00023A4A" w:rsidRDefault="005A0657" w:rsidP="005A0657">
      <w:pPr>
        <w:tabs>
          <w:tab w:val="left" w:pos="90"/>
        </w:tabs>
        <w:suppressAutoHyphens/>
        <w:spacing w:before="0"/>
        <w:rPr>
          <w:rFonts w:eastAsia="Calibri" w:cs="Arial"/>
          <w:bCs/>
          <w:iCs/>
        </w:rPr>
      </w:pPr>
      <w:r w:rsidRPr="00023A4A">
        <w:rPr>
          <w:rFonts w:eastAsia="Calibri" w:cs="Arial"/>
          <w:bCs/>
          <w:iCs/>
        </w:rPr>
        <w:t xml:space="preserve">у колону </w:t>
      </w:r>
      <w:r w:rsidRPr="00023A4A">
        <w:rPr>
          <w:rFonts w:eastAsia="Calibri" w:cs="Arial"/>
          <w:bCs/>
          <w:iCs/>
          <w:lang w:val="sr-Cyrl-CS"/>
        </w:rPr>
        <w:t>1</w:t>
      </w:r>
      <w:r w:rsidR="007208C7" w:rsidRPr="00023A4A">
        <w:rPr>
          <w:rFonts w:eastAsia="Calibri" w:cs="Arial"/>
          <w:bCs/>
          <w:iCs/>
        </w:rPr>
        <w:t>1</w:t>
      </w:r>
      <w:r w:rsidRPr="00023A4A">
        <w:rPr>
          <w:rFonts w:eastAsia="Calibri" w:cs="Arial"/>
          <w:bCs/>
          <w:iCs/>
        </w:rPr>
        <w:t>. уписати колико износ</w:t>
      </w:r>
      <w:r w:rsidR="00B510F4" w:rsidRPr="00023A4A">
        <w:rPr>
          <w:rFonts w:eastAsia="Calibri" w:cs="Arial"/>
          <w:bCs/>
          <w:iCs/>
          <w:lang w:val="sr-Cyrl-RS"/>
        </w:rPr>
        <w:t>е</w:t>
      </w:r>
      <w:r w:rsidRPr="00023A4A">
        <w:rPr>
          <w:rFonts w:eastAsia="Calibri" w:cs="Arial"/>
          <w:bCs/>
          <w:iCs/>
        </w:rPr>
        <w:t xml:space="preserve"> јединичне цене са ПДВ</w:t>
      </w:r>
      <w:r w:rsidR="00D312F5" w:rsidRPr="00023A4A">
        <w:rPr>
          <w:rFonts w:eastAsia="Calibri" w:cs="Arial"/>
          <w:bCs/>
          <w:iCs/>
        </w:rPr>
        <w:t>-oм</w:t>
      </w:r>
      <w:r w:rsidRPr="00023A4A">
        <w:rPr>
          <w:rFonts w:eastAsia="Calibri" w:cs="Arial"/>
          <w:bCs/>
          <w:iCs/>
        </w:rPr>
        <w:t xml:space="preserve"> за </w:t>
      </w:r>
      <w:r w:rsidR="001A307F" w:rsidRPr="00023A4A">
        <w:rPr>
          <w:rFonts w:eastAsia="Calibri" w:cs="Arial"/>
          <w:bCs/>
          <w:iCs/>
          <w:lang w:val="sr-Cyrl-RS"/>
        </w:rPr>
        <w:t>понуђено</w:t>
      </w:r>
      <w:r w:rsidRPr="00023A4A">
        <w:rPr>
          <w:rFonts w:eastAsia="Calibri" w:cs="Arial"/>
          <w:bCs/>
          <w:iCs/>
        </w:rPr>
        <w:t xml:space="preserve"> добро;</w:t>
      </w:r>
    </w:p>
    <w:p w14:paraId="3DD45CF8" w14:textId="77777777" w:rsidR="005A0657" w:rsidRPr="00023A4A" w:rsidRDefault="005A0657" w:rsidP="005A0657">
      <w:pPr>
        <w:tabs>
          <w:tab w:val="left" w:pos="90"/>
        </w:tabs>
        <w:suppressAutoHyphens/>
        <w:spacing w:before="0"/>
        <w:rPr>
          <w:rFonts w:eastAsia="Calibri" w:cs="Arial"/>
          <w:bCs/>
          <w:iCs/>
        </w:rPr>
      </w:pPr>
      <w:r w:rsidRPr="00023A4A">
        <w:rPr>
          <w:rFonts w:eastAsia="Calibri" w:cs="Arial"/>
          <w:bCs/>
          <w:iCs/>
        </w:rPr>
        <w:t xml:space="preserve">у колону </w:t>
      </w:r>
      <w:r w:rsidRPr="00023A4A">
        <w:rPr>
          <w:rFonts w:eastAsia="Calibri" w:cs="Arial"/>
          <w:bCs/>
          <w:iCs/>
          <w:lang w:val="sr-Cyrl-CS"/>
        </w:rPr>
        <w:t>1</w:t>
      </w:r>
      <w:r w:rsidR="007208C7" w:rsidRPr="00023A4A">
        <w:rPr>
          <w:rFonts w:eastAsia="Calibri" w:cs="Arial"/>
          <w:bCs/>
          <w:iCs/>
        </w:rPr>
        <w:t>2</w:t>
      </w:r>
      <w:r w:rsidRPr="00023A4A">
        <w:rPr>
          <w:rFonts w:eastAsia="Calibri" w:cs="Arial"/>
          <w:bCs/>
          <w:iCs/>
        </w:rPr>
        <w:t>. уписати колико износи укупна цена без ПДВ</w:t>
      </w:r>
      <w:r w:rsidR="00D312F5" w:rsidRPr="00023A4A">
        <w:rPr>
          <w:rFonts w:eastAsia="Calibri" w:cs="Arial"/>
          <w:bCs/>
          <w:iCs/>
        </w:rPr>
        <w:t>-а</w:t>
      </w:r>
      <w:r w:rsidRPr="00023A4A">
        <w:rPr>
          <w:rFonts w:eastAsia="Calibri" w:cs="Arial"/>
          <w:bCs/>
          <w:iCs/>
        </w:rPr>
        <w:t xml:space="preserve"> и то тако што ће помножити јединичну цену без ПДВ</w:t>
      </w:r>
      <w:r w:rsidR="00D312F5" w:rsidRPr="00023A4A">
        <w:rPr>
          <w:rFonts w:eastAsia="Calibri" w:cs="Arial"/>
          <w:bCs/>
          <w:iCs/>
        </w:rPr>
        <w:t>-</w:t>
      </w:r>
      <w:r w:rsidR="00B510F4" w:rsidRPr="00023A4A">
        <w:rPr>
          <w:rFonts w:eastAsia="Calibri" w:cs="Arial"/>
          <w:bCs/>
          <w:iCs/>
          <w:lang w:val="sr-Cyrl-RS"/>
        </w:rPr>
        <w:t>а</w:t>
      </w:r>
      <w:r w:rsidRPr="00023A4A">
        <w:rPr>
          <w:rFonts w:eastAsia="Calibri" w:cs="Arial"/>
          <w:bCs/>
          <w:iCs/>
        </w:rPr>
        <w:t xml:space="preserve"> (наведену у колони </w:t>
      </w:r>
      <w:r w:rsidRPr="00023A4A">
        <w:rPr>
          <w:rFonts w:eastAsia="Calibri" w:cs="Arial"/>
          <w:bCs/>
          <w:iCs/>
          <w:lang w:val="sr-Cyrl-CS"/>
        </w:rPr>
        <w:t>1</w:t>
      </w:r>
      <w:r w:rsidR="007208C7" w:rsidRPr="00023A4A">
        <w:rPr>
          <w:rFonts w:eastAsia="Calibri" w:cs="Arial"/>
          <w:bCs/>
          <w:iCs/>
        </w:rPr>
        <w:t>0</w:t>
      </w:r>
      <w:r w:rsidRPr="00023A4A">
        <w:rPr>
          <w:rFonts w:eastAsia="Calibri" w:cs="Arial"/>
          <w:bCs/>
          <w:iCs/>
        </w:rPr>
        <w:t xml:space="preserve">.) са траженом количином (која је наведена у колони </w:t>
      </w:r>
      <w:r w:rsidR="007208C7" w:rsidRPr="00023A4A">
        <w:rPr>
          <w:rFonts w:eastAsia="Calibri" w:cs="Arial"/>
          <w:bCs/>
          <w:iCs/>
        </w:rPr>
        <w:t>9</w:t>
      </w:r>
      <w:r w:rsidRPr="00023A4A">
        <w:rPr>
          <w:rFonts w:eastAsia="Calibri" w:cs="Arial"/>
          <w:bCs/>
          <w:iCs/>
        </w:rPr>
        <w:t xml:space="preserve">.); </w:t>
      </w:r>
    </w:p>
    <w:p w14:paraId="16FF637F" w14:textId="77777777" w:rsidR="005A0657" w:rsidRPr="00023A4A" w:rsidRDefault="005A0657" w:rsidP="005A0657">
      <w:pPr>
        <w:tabs>
          <w:tab w:val="left" w:pos="90"/>
        </w:tabs>
        <w:suppressAutoHyphens/>
        <w:spacing w:before="0"/>
        <w:rPr>
          <w:rFonts w:eastAsia="Calibri" w:cs="Arial"/>
          <w:bCs/>
          <w:iCs/>
        </w:rPr>
      </w:pPr>
      <w:r w:rsidRPr="00023A4A">
        <w:rPr>
          <w:rFonts w:eastAsia="Calibri" w:cs="Arial"/>
          <w:bCs/>
          <w:iCs/>
          <w:lang w:val="sr-Cyrl-CS"/>
        </w:rPr>
        <w:t>у колону 1</w:t>
      </w:r>
      <w:r w:rsidR="007208C7" w:rsidRPr="00023A4A">
        <w:rPr>
          <w:rFonts w:eastAsia="Calibri" w:cs="Arial"/>
          <w:bCs/>
          <w:iCs/>
        </w:rPr>
        <w:t>3</w:t>
      </w:r>
      <w:r w:rsidRPr="00023A4A">
        <w:rPr>
          <w:rFonts w:eastAsia="Calibri" w:cs="Arial"/>
          <w:bCs/>
          <w:iCs/>
        </w:rPr>
        <w:t>. уписати колико износи укупна цена са ПДВ</w:t>
      </w:r>
      <w:r w:rsidR="00FA0953" w:rsidRPr="00023A4A">
        <w:rPr>
          <w:rFonts w:eastAsia="Calibri" w:cs="Arial"/>
          <w:bCs/>
          <w:iCs/>
        </w:rPr>
        <w:t>-ом</w:t>
      </w:r>
      <w:r w:rsidRPr="00023A4A">
        <w:rPr>
          <w:rFonts w:eastAsia="Calibri" w:cs="Arial"/>
          <w:bCs/>
          <w:iCs/>
        </w:rPr>
        <w:t xml:space="preserve"> и то тако што ће помножити јединичну цену са ПДВ</w:t>
      </w:r>
      <w:r w:rsidR="00FA0953" w:rsidRPr="00023A4A">
        <w:rPr>
          <w:rFonts w:eastAsia="Calibri" w:cs="Arial"/>
          <w:bCs/>
          <w:iCs/>
        </w:rPr>
        <w:t>-ом</w:t>
      </w:r>
      <w:r w:rsidRPr="00023A4A">
        <w:rPr>
          <w:rFonts w:eastAsia="Calibri" w:cs="Arial"/>
          <w:bCs/>
          <w:iCs/>
        </w:rPr>
        <w:t xml:space="preserve"> (наведену у колони </w:t>
      </w:r>
      <w:r w:rsidRPr="00023A4A">
        <w:rPr>
          <w:rFonts w:eastAsia="Calibri" w:cs="Arial"/>
          <w:bCs/>
          <w:iCs/>
          <w:lang w:val="sr-Cyrl-CS"/>
        </w:rPr>
        <w:t>1</w:t>
      </w:r>
      <w:r w:rsidR="007208C7" w:rsidRPr="00023A4A">
        <w:rPr>
          <w:rFonts w:eastAsia="Calibri" w:cs="Arial"/>
          <w:bCs/>
          <w:iCs/>
        </w:rPr>
        <w:t>1</w:t>
      </w:r>
      <w:r w:rsidRPr="00023A4A">
        <w:rPr>
          <w:rFonts w:eastAsia="Calibri" w:cs="Arial"/>
          <w:bCs/>
          <w:iCs/>
        </w:rPr>
        <w:t xml:space="preserve">.) са траженом количином (која је наведена у колони </w:t>
      </w:r>
      <w:r w:rsidR="007208C7" w:rsidRPr="00023A4A">
        <w:rPr>
          <w:rFonts w:eastAsia="Calibri" w:cs="Arial"/>
          <w:bCs/>
          <w:iCs/>
        </w:rPr>
        <w:t>9</w:t>
      </w:r>
      <w:r w:rsidR="00CA7B19" w:rsidRPr="00023A4A">
        <w:rPr>
          <w:rFonts w:eastAsia="Calibri" w:cs="Arial"/>
          <w:bCs/>
          <w:iCs/>
        </w:rPr>
        <w:t>.);</w:t>
      </w:r>
    </w:p>
    <w:p w14:paraId="5E98CAF6" w14:textId="77777777" w:rsidR="005A0657" w:rsidRPr="00023A4A" w:rsidRDefault="005A0657" w:rsidP="005A0657">
      <w:pPr>
        <w:tabs>
          <w:tab w:val="left" w:pos="90"/>
        </w:tabs>
        <w:suppressAutoHyphens/>
        <w:spacing w:before="0"/>
        <w:rPr>
          <w:rFonts w:eastAsia="Calibri" w:cs="Arial"/>
        </w:rPr>
      </w:pPr>
    </w:p>
    <w:p w14:paraId="26AF38AE" w14:textId="77777777" w:rsidR="00CA7B19" w:rsidRPr="00023A4A" w:rsidRDefault="005A0657" w:rsidP="00CA7B19">
      <w:pPr>
        <w:tabs>
          <w:tab w:val="left" w:pos="992"/>
        </w:tabs>
        <w:spacing w:before="0"/>
        <w:rPr>
          <w:rFonts w:cs="Arial"/>
          <w:lang w:val="sr-Cyrl-RS"/>
        </w:rPr>
      </w:pPr>
      <w:r w:rsidRPr="00023A4A">
        <w:rPr>
          <w:rFonts w:cs="Arial"/>
        </w:rPr>
        <w:t xml:space="preserve">- у Табелу </w:t>
      </w:r>
      <w:r w:rsidR="00CA7B19" w:rsidRPr="00023A4A">
        <w:rPr>
          <w:rFonts w:cs="Arial"/>
          <w:lang w:val="sr-Cyrl-RS"/>
        </w:rPr>
        <w:t>1</w:t>
      </w:r>
      <w:r w:rsidRPr="00023A4A">
        <w:rPr>
          <w:rFonts w:cs="Arial"/>
        </w:rPr>
        <w:t xml:space="preserve">. </w:t>
      </w:r>
      <w:r w:rsidR="00CA7B19" w:rsidRPr="00023A4A">
        <w:rPr>
          <w:rFonts w:cs="Arial"/>
          <w:lang w:val="sr-Cyrl-RS"/>
        </w:rPr>
        <w:t>Уписати:</w:t>
      </w:r>
    </w:p>
    <w:p w14:paraId="2B1E219C" w14:textId="77777777" w:rsidR="005A0657" w:rsidRPr="00023A4A" w:rsidRDefault="00CA7B19" w:rsidP="00CA7B19">
      <w:pPr>
        <w:tabs>
          <w:tab w:val="left" w:pos="992"/>
        </w:tabs>
        <w:spacing w:before="0"/>
        <w:rPr>
          <w:rFonts w:cs="Arial"/>
        </w:rPr>
      </w:pPr>
      <w:r w:rsidRPr="00023A4A">
        <w:rPr>
          <w:rFonts w:cs="Arial"/>
          <w:lang w:val="sr-Cyrl-RS"/>
        </w:rPr>
        <w:t xml:space="preserve">      -    </w:t>
      </w:r>
      <w:r w:rsidR="005A0657" w:rsidRPr="00023A4A">
        <w:rPr>
          <w:rFonts w:cs="Arial"/>
        </w:rPr>
        <w:t>у ред бр. I – уписује се укупно понуђена цена за све позиције  без ПДВ (збир</w:t>
      </w:r>
      <w:r w:rsidRPr="00023A4A">
        <w:rPr>
          <w:rFonts w:cs="Arial"/>
          <w:lang w:val="sr-Cyrl-RS"/>
        </w:rPr>
        <w:t xml:space="preserve"> </w:t>
      </w:r>
      <w:r w:rsidR="005A0657" w:rsidRPr="00023A4A">
        <w:rPr>
          <w:rFonts w:cs="Arial"/>
        </w:rPr>
        <w:t>колоне бр. 1</w:t>
      </w:r>
      <w:r w:rsidR="007208C7" w:rsidRPr="00023A4A">
        <w:rPr>
          <w:rFonts w:cs="Arial"/>
        </w:rPr>
        <w:t>2</w:t>
      </w:r>
      <w:r w:rsidR="005A0657" w:rsidRPr="00023A4A">
        <w:rPr>
          <w:rFonts w:cs="Arial"/>
        </w:rPr>
        <w:t>)</w:t>
      </w:r>
    </w:p>
    <w:p w14:paraId="3DFC3291" w14:textId="77777777" w:rsidR="005A0657" w:rsidRPr="00023A4A" w:rsidRDefault="005A0657" w:rsidP="00DF302A">
      <w:pPr>
        <w:numPr>
          <w:ilvl w:val="0"/>
          <w:numId w:val="18"/>
        </w:numPr>
        <w:tabs>
          <w:tab w:val="left" w:pos="992"/>
        </w:tabs>
        <w:spacing w:before="0"/>
        <w:rPr>
          <w:rFonts w:cs="Arial"/>
        </w:rPr>
      </w:pPr>
      <w:r w:rsidRPr="00023A4A">
        <w:rPr>
          <w:rFonts w:cs="Arial"/>
        </w:rPr>
        <w:t xml:space="preserve">у ред бр. II – уписује се укупан износ ПДВ </w:t>
      </w:r>
    </w:p>
    <w:p w14:paraId="0F2CB6CD" w14:textId="77777777" w:rsidR="005A0657" w:rsidRPr="00023A4A" w:rsidRDefault="005A0657" w:rsidP="00DF302A">
      <w:pPr>
        <w:numPr>
          <w:ilvl w:val="0"/>
          <w:numId w:val="18"/>
        </w:numPr>
        <w:tabs>
          <w:tab w:val="left" w:pos="992"/>
        </w:tabs>
        <w:spacing w:before="0"/>
        <w:rPr>
          <w:rFonts w:cs="Arial"/>
        </w:rPr>
      </w:pPr>
      <w:r w:rsidRPr="00023A4A">
        <w:rPr>
          <w:rFonts w:cs="Arial"/>
        </w:rPr>
        <w:t>у ред бр. III – уписује се укупно понуђена цена са ПДВ (ред бр. I + ред.бр. II)</w:t>
      </w:r>
    </w:p>
    <w:p w14:paraId="416D8CF2" w14:textId="77777777" w:rsidR="00CA7B19" w:rsidRPr="00023A4A" w:rsidRDefault="00CA7B19" w:rsidP="00CA7B19">
      <w:pPr>
        <w:tabs>
          <w:tab w:val="left" w:pos="992"/>
        </w:tabs>
        <w:spacing w:before="0"/>
        <w:ind w:left="720"/>
        <w:rPr>
          <w:rFonts w:cs="Arial"/>
        </w:rPr>
      </w:pPr>
    </w:p>
    <w:p w14:paraId="22C4FBC7" w14:textId="77777777" w:rsidR="00B510F4" w:rsidRPr="00023A4A" w:rsidRDefault="00CA7B19" w:rsidP="00B510F4">
      <w:pPr>
        <w:tabs>
          <w:tab w:val="left" w:pos="992"/>
        </w:tabs>
        <w:spacing w:before="0"/>
        <w:rPr>
          <w:rFonts w:cs="Arial"/>
        </w:rPr>
      </w:pPr>
      <w:r w:rsidRPr="00023A4A">
        <w:rPr>
          <w:rFonts w:cs="Arial"/>
          <w:lang w:val="sr-Cyrl-RS"/>
        </w:rPr>
        <w:t xml:space="preserve">     </w:t>
      </w:r>
      <w:r w:rsidRPr="00023A4A">
        <w:rPr>
          <w:rFonts w:cs="Arial"/>
        </w:rPr>
        <w:t xml:space="preserve">- </w:t>
      </w:r>
      <w:r w:rsidRPr="00023A4A">
        <w:rPr>
          <w:rFonts w:cs="Arial"/>
          <w:lang w:val="sr-Cyrl-RS"/>
        </w:rPr>
        <w:t xml:space="preserve">    </w:t>
      </w:r>
      <w:r w:rsidRPr="00023A4A">
        <w:rPr>
          <w:rFonts w:cs="Arial"/>
        </w:rPr>
        <w:t>у Табелу 2. уписују се посебно исказани трошкови који су укључени у укупно</w:t>
      </w:r>
      <w:r w:rsidR="00B510F4" w:rsidRPr="00023A4A">
        <w:rPr>
          <w:rFonts w:cs="Arial"/>
          <w:lang w:val="sr-Cyrl-RS"/>
        </w:rPr>
        <w:t xml:space="preserve"> </w:t>
      </w:r>
      <w:r w:rsidRPr="00023A4A">
        <w:rPr>
          <w:rFonts w:cs="Arial"/>
        </w:rPr>
        <w:t>понуђену цену без ПДВ (ред бр. I из табеле 1) уколико исти постоје као засебни трошкови</w:t>
      </w:r>
      <w:r w:rsidR="005A0657" w:rsidRPr="00023A4A">
        <w:rPr>
          <w:rFonts w:cs="Arial"/>
        </w:rPr>
        <w:t xml:space="preserve">на </w:t>
      </w:r>
    </w:p>
    <w:p w14:paraId="79FBCF4A" w14:textId="77777777" w:rsidR="005A0657" w:rsidRPr="00023A4A" w:rsidRDefault="00B510F4" w:rsidP="00B510F4">
      <w:pPr>
        <w:tabs>
          <w:tab w:val="left" w:pos="992"/>
        </w:tabs>
        <w:spacing w:before="0"/>
        <w:rPr>
          <w:rFonts w:cs="Arial"/>
        </w:rPr>
      </w:pPr>
      <w:r w:rsidRPr="00023A4A">
        <w:rPr>
          <w:rFonts w:cs="Arial"/>
          <w:lang w:val="sr-Cyrl-RS"/>
        </w:rPr>
        <w:t xml:space="preserve">     -     </w:t>
      </w:r>
      <w:r w:rsidRPr="00023A4A">
        <w:rPr>
          <w:rFonts w:cs="Arial"/>
        </w:rPr>
        <w:t>на</w:t>
      </w:r>
      <w:r w:rsidRPr="00023A4A">
        <w:rPr>
          <w:rFonts w:cs="Arial"/>
          <w:lang w:val="sr-Cyrl-RS"/>
        </w:rPr>
        <w:t xml:space="preserve"> </w:t>
      </w:r>
      <w:r w:rsidR="005A0657" w:rsidRPr="00023A4A">
        <w:rPr>
          <w:rFonts w:cs="Arial"/>
        </w:rPr>
        <w:t>место предвиђено за место и датум уписује се место и датум попуњавања</w:t>
      </w:r>
      <w:r w:rsidRPr="00023A4A">
        <w:rPr>
          <w:rFonts w:cs="Arial"/>
          <w:lang w:val="sr-Cyrl-RS"/>
        </w:rPr>
        <w:t xml:space="preserve"> </w:t>
      </w:r>
      <w:r w:rsidR="005A0657" w:rsidRPr="00023A4A">
        <w:rPr>
          <w:rFonts w:cs="Arial"/>
        </w:rPr>
        <w:t>обрасца структуре цене.</w:t>
      </w:r>
    </w:p>
    <w:p w14:paraId="4C4C4D75" w14:textId="77777777" w:rsidR="005A0657" w:rsidRPr="00023A4A" w:rsidRDefault="00B510F4" w:rsidP="00DF302A">
      <w:pPr>
        <w:numPr>
          <w:ilvl w:val="0"/>
          <w:numId w:val="19"/>
        </w:numPr>
        <w:tabs>
          <w:tab w:val="left" w:pos="992"/>
        </w:tabs>
        <w:spacing w:before="0"/>
        <w:rPr>
          <w:rFonts w:cs="Arial"/>
        </w:rPr>
        <w:sectPr w:rsidR="005A0657" w:rsidRPr="00023A4A" w:rsidSect="00DF5427">
          <w:footnotePr>
            <w:pos w:val="beneathText"/>
          </w:footnotePr>
          <w:pgSz w:w="16834" w:h="11909" w:orient="landscape" w:code="9"/>
          <w:pgMar w:top="1440" w:right="1440" w:bottom="1440" w:left="1440" w:header="142" w:footer="437" w:gutter="0"/>
          <w:cols w:space="708"/>
          <w:titlePg/>
          <w:docGrid w:linePitch="360"/>
        </w:sectPr>
      </w:pPr>
      <w:r w:rsidRPr="00023A4A">
        <w:rPr>
          <w:rFonts w:cs="Arial"/>
          <w:lang w:val="sr-Cyrl-RS"/>
        </w:rPr>
        <w:t>н</w:t>
      </w:r>
      <w:r w:rsidRPr="00023A4A">
        <w:rPr>
          <w:rFonts w:cs="Arial"/>
        </w:rPr>
        <w:t xml:space="preserve">а </w:t>
      </w:r>
      <w:r w:rsidR="005A0657" w:rsidRPr="00023A4A">
        <w:rPr>
          <w:rFonts w:cs="Arial"/>
        </w:rPr>
        <w:t>место предвиђено за печат и потпис понуђач печатом оверава и потписује образац структуре це</w:t>
      </w:r>
      <w:r w:rsidRPr="00023A4A">
        <w:rPr>
          <w:rFonts w:cs="Arial"/>
          <w:lang w:val="sr-Cyrl-RS"/>
        </w:rPr>
        <w:t>не.</w:t>
      </w:r>
    </w:p>
    <w:p w14:paraId="264459D9" w14:textId="77777777" w:rsidR="00FC0692" w:rsidRPr="00EC5BB4" w:rsidRDefault="00FC0692" w:rsidP="00537552">
      <w:pPr>
        <w:rPr>
          <w:rFonts w:eastAsia="TimesNewRomanPS-BoldMT" w:cs="Arial"/>
          <w:sz w:val="24"/>
          <w:szCs w:val="24"/>
        </w:rPr>
      </w:pPr>
    </w:p>
    <w:p w14:paraId="2737933B" w14:textId="77777777" w:rsidR="00343A18" w:rsidRPr="00023A4A" w:rsidRDefault="00343A18" w:rsidP="00343A18">
      <w:pPr>
        <w:pStyle w:val="KDObrazac"/>
        <w:spacing w:before="0"/>
      </w:pPr>
      <w:bookmarkStart w:id="245" w:name="_Toc442559926"/>
      <w:r w:rsidRPr="00023A4A">
        <w:t xml:space="preserve">ОБРАЗАЦ </w:t>
      </w:r>
      <w:r w:rsidR="005E5432" w:rsidRPr="00023A4A">
        <w:t>3</w:t>
      </w:r>
      <w:r w:rsidRPr="00023A4A">
        <w:t>.</w:t>
      </w:r>
      <w:bookmarkEnd w:id="245"/>
    </w:p>
    <w:p w14:paraId="1A17F728" w14:textId="77777777" w:rsidR="00343A18" w:rsidRPr="00023A4A" w:rsidRDefault="00343A18" w:rsidP="005E5432">
      <w:pPr>
        <w:tabs>
          <w:tab w:val="left" w:pos="6870"/>
        </w:tabs>
        <w:spacing w:before="0"/>
        <w:rPr>
          <w:rFonts w:cs="Arial"/>
        </w:rPr>
      </w:pPr>
    </w:p>
    <w:p w14:paraId="24718044" w14:textId="77777777" w:rsidR="00343A18" w:rsidRPr="00023A4A" w:rsidRDefault="00343A18" w:rsidP="00343A18">
      <w:pPr>
        <w:ind w:right="-360"/>
        <w:rPr>
          <w:rFonts w:cs="Arial"/>
          <w:lang w:val="ru-RU"/>
        </w:rPr>
      </w:pPr>
      <w:r w:rsidRPr="00023A4A">
        <w:rPr>
          <w:rFonts w:cs="Arial"/>
          <w:lang w:val="ru-RU"/>
        </w:rPr>
        <w:t>На основу члана 26. Закона ( „Службени гласник РС“, бр. 1</w:t>
      </w:r>
      <w:r w:rsidR="00763931" w:rsidRPr="00023A4A">
        <w:rPr>
          <w:rFonts w:cs="Arial"/>
          <w:lang w:val="ru-RU"/>
        </w:rPr>
        <w:t>24/2012, 14/</w:t>
      </w:r>
      <w:r w:rsidR="00CA7B19" w:rsidRPr="00023A4A">
        <w:rPr>
          <w:rFonts w:cs="Arial"/>
          <w:lang w:val="ru-RU"/>
        </w:rPr>
        <w:t>20</w:t>
      </w:r>
      <w:r w:rsidR="00763931" w:rsidRPr="00023A4A">
        <w:rPr>
          <w:rFonts w:cs="Arial"/>
          <w:lang w:val="ru-RU"/>
        </w:rPr>
        <w:t>15 и 68/</w:t>
      </w:r>
      <w:r w:rsidR="00CA7B19" w:rsidRPr="00023A4A">
        <w:rPr>
          <w:rFonts w:cs="Arial"/>
          <w:lang w:val="ru-RU"/>
        </w:rPr>
        <w:t>20</w:t>
      </w:r>
      <w:r w:rsidR="00763931" w:rsidRPr="00023A4A">
        <w:rPr>
          <w:rFonts w:cs="Arial"/>
          <w:lang w:val="ru-RU"/>
        </w:rPr>
        <w:t>15), члана 2</w:t>
      </w:r>
      <w:r w:rsidRPr="00023A4A">
        <w:rPr>
          <w:rFonts w:cs="Arial"/>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w:t>
      </w:r>
      <w:r w:rsidR="00CA7B19" w:rsidRPr="00023A4A">
        <w:rPr>
          <w:rFonts w:cs="Arial"/>
          <w:lang w:val="ru-RU"/>
        </w:rPr>
        <w:t>20</w:t>
      </w:r>
      <w:r w:rsidRPr="00023A4A">
        <w:rPr>
          <w:rFonts w:cs="Arial"/>
          <w:lang w:val="ru-RU"/>
        </w:rPr>
        <w:t xml:space="preserve">15) </w:t>
      </w:r>
      <w:r w:rsidR="009E19DA" w:rsidRPr="00023A4A">
        <w:rPr>
          <w:rFonts w:cs="Arial"/>
          <w:lang w:val="ru-RU"/>
        </w:rPr>
        <w:t>понуђач/</w:t>
      </w:r>
      <w:r w:rsidR="00CA6F2E" w:rsidRPr="00023A4A">
        <w:rPr>
          <w:rFonts w:cs="Arial"/>
          <w:lang w:val="ru-RU"/>
        </w:rPr>
        <w:t>ч</w:t>
      </w:r>
      <w:r w:rsidR="00D24FB2" w:rsidRPr="00023A4A">
        <w:rPr>
          <w:rFonts w:cs="Arial"/>
          <w:lang w:val="ru-RU"/>
        </w:rPr>
        <w:t>лан групе</w:t>
      </w:r>
      <w:r w:rsidRPr="00023A4A">
        <w:rPr>
          <w:rFonts w:cs="Arial"/>
          <w:lang w:val="ru-RU"/>
        </w:rPr>
        <w:t xml:space="preserve"> даје:</w:t>
      </w:r>
    </w:p>
    <w:p w14:paraId="3152762A" w14:textId="77777777" w:rsidR="00343A18" w:rsidRPr="00023A4A" w:rsidRDefault="00343A18" w:rsidP="00343A18">
      <w:pPr>
        <w:rPr>
          <w:rFonts w:cs="Arial"/>
          <w:lang w:val="ru-RU"/>
        </w:rPr>
      </w:pPr>
    </w:p>
    <w:p w14:paraId="438BEB58" w14:textId="77777777" w:rsidR="00343A18" w:rsidRPr="00023A4A" w:rsidRDefault="00343A18" w:rsidP="00343A18">
      <w:pPr>
        <w:jc w:val="center"/>
        <w:rPr>
          <w:rFonts w:cs="Arial"/>
          <w:b/>
          <w:lang w:val="ru-RU"/>
        </w:rPr>
      </w:pPr>
      <w:r w:rsidRPr="00023A4A">
        <w:rPr>
          <w:rFonts w:cs="Arial"/>
          <w:b/>
          <w:lang w:val="ru-RU"/>
        </w:rPr>
        <w:t>ИЗЈАВУ О НЕЗАВИСНОЈ ПОНУДИ</w:t>
      </w:r>
    </w:p>
    <w:p w14:paraId="69D070BF" w14:textId="77777777" w:rsidR="00343A18" w:rsidRPr="00023A4A" w:rsidRDefault="00343A18" w:rsidP="00343A18">
      <w:pPr>
        <w:jc w:val="center"/>
        <w:rPr>
          <w:rFonts w:cs="Arial"/>
          <w:b/>
          <w:lang w:val="ru-RU"/>
        </w:rPr>
      </w:pPr>
    </w:p>
    <w:p w14:paraId="7C825129" w14:textId="77777777" w:rsidR="00343A18" w:rsidRPr="00023A4A" w:rsidRDefault="00343A18" w:rsidP="00343A18">
      <w:pPr>
        <w:jc w:val="center"/>
        <w:rPr>
          <w:rFonts w:cs="Arial"/>
          <w:b/>
          <w:lang w:val="ru-RU"/>
        </w:rPr>
      </w:pPr>
    </w:p>
    <w:p w14:paraId="2E7082D0" w14:textId="77777777" w:rsidR="00343A18" w:rsidRPr="00023A4A" w:rsidRDefault="00343A18" w:rsidP="00343A18">
      <w:pPr>
        <w:rPr>
          <w:rFonts w:cs="Arial"/>
          <w:lang w:val="ru-RU"/>
        </w:rPr>
      </w:pPr>
      <w:r w:rsidRPr="00023A4A">
        <w:rPr>
          <w:rFonts w:cs="Arial"/>
          <w:lang w:val="ru-RU"/>
        </w:rPr>
        <w:t>и под пуном материјалном и кривичном одговорношћу потврђује да је Понуду број:_</w:t>
      </w:r>
      <w:r w:rsidR="009065B2" w:rsidRPr="00023A4A">
        <w:rPr>
          <w:rFonts w:cs="Arial"/>
          <w:lang w:val="ru-RU"/>
        </w:rPr>
        <w:t>_______ за јавну набавку добара</w:t>
      </w:r>
      <w:r w:rsidR="008E3EE1" w:rsidRPr="00023A4A">
        <w:rPr>
          <w:rFonts w:cs="Arial"/>
          <w:lang w:val="ru-RU"/>
        </w:rPr>
        <w:t xml:space="preserve">: </w:t>
      </w:r>
      <w:r w:rsidR="005A0657" w:rsidRPr="00023A4A">
        <w:rPr>
          <w:rFonts w:cs="Arial"/>
          <w:lang w:val="ru-RU"/>
        </w:rPr>
        <w:t>»</w:t>
      </w:r>
      <w:r w:rsidR="00D13530" w:rsidRPr="00023A4A">
        <w:rPr>
          <w:rFonts w:cs="Arial"/>
          <w:lang w:val="ru-RU"/>
        </w:rPr>
        <w:t>Енергетски каблови и проводници</w:t>
      </w:r>
      <w:r w:rsidR="005A0657" w:rsidRPr="00023A4A">
        <w:rPr>
          <w:rFonts w:cs="Arial"/>
          <w:lang w:val="ru-RU"/>
        </w:rPr>
        <w:t>», ЈН бр. ЈН/4000/</w:t>
      </w:r>
      <w:r w:rsidR="00F465A3" w:rsidRPr="00023A4A">
        <w:rPr>
          <w:rFonts w:cs="Arial"/>
          <w:lang w:val="ru-RU"/>
        </w:rPr>
        <w:t>0297-1</w:t>
      </w:r>
      <w:r w:rsidR="00281051" w:rsidRPr="00023A4A">
        <w:rPr>
          <w:rFonts w:cs="Arial"/>
          <w:lang w:val="ru-RU"/>
        </w:rPr>
        <w:t>/2018</w:t>
      </w:r>
      <w:r w:rsidR="009065B2" w:rsidRPr="00023A4A">
        <w:rPr>
          <w:rFonts w:cs="Arial"/>
          <w:lang w:val="ru-RU"/>
        </w:rPr>
        <w:t xml:space="preserve">, </w:t>
      </w:r>
      <w:r w:rsidR="00CA7B19" w:rsidRPr="00023A4A">
        <w:rPr>
          <w:rFonts w:cs="Arial"/>
          <w:lang w:val="ru-RU"/>
        </w:rPr>
        <w:t xml:space="preserve">Партија број_____, </w:t>
      </w:r>
      <w:r w:rsidRPr="00023A4A">
        <w:rPr>
          <w:rFonts w:cs="Arial"/>
          <w:lang w:val="ru-RU"/>
        </w:rPr>
        <w:t xml:space="preserve">Наручиоца </w:t>
      </w:r>
      <w:r w:rsidRPr="00023A4A">
        <w:rPr>
          <w:rFonts w:eastAsia="Arial Unicode MS" w:cs="Arial"/>
          <w:color w:val="000000"/>
          <w:kern w:val="1"/>
          <w:lang w:eastAsia="ar-SA"/>
        </w:rPr>
        <w:t>Јавно предузеће „Електропривреда Србије“ Београд</w:t>
      </w:r>
      <w:r w:rsidR="00526694" w:rsidRPr="00023A4A">
        <w:rPr>
          <w:rFonts w:eastAsia="Arial Unicode MS" w:cs="Arial"/>
          <w:color w:val="000000"/>
          <w:kern w:val="1"/>
          <w:lang w:eastAsia="ar-SA"/>
        </w:rPr>
        <w:t xml:space="preserve"> – Огранак РБ Колубара</w:t>
      </w:r>
      <w:r w:rsidR="00110A9D" w:rsidRPr="00023A4A">
        <w:rPr>
          <w:rFonts w:eastAsia="Arial Unicode MS" w:cs="Arial"/>
          <w:color w:val="000000"/>
          <w:kern w:val="1"/>
          <w:lang w:val="sr-Cyrl-RS" w:eastAsia="ar-SA"/>
        </w:rPr>
        <w:t xml:space="preserve">, </w:t>
      </w:r>
      <w:r w:rsidRPr="00023A4A">
        <w:rPr>
          <w:rFonts w:cs="Arial"/>
          <w:lang w:val="ru-RU"/>
        </w:rPr>
        <w:t>по Позиву за подношење понуда објављеном на</w:t>
      </w:r>
      <w:r w:rsidR="009E19DA" w:rsidRPr="00023A4A">
        <w:rPr>
          <w:rFonts w:cs="Arial"/>
          <w:lang w:val="ru-RU"/>
        </w:rPr>
        <w:t xml:space="preserve"> Порталу јавних набавки, интернет страници Наручиоца, </w:t>
      </w:r>
      <w:r w:rsidRPr="00023A4A">
        <w:rPr>
          <w:rFonts w:cs="Arial"/>
          <w:lang w:val="ru-RU"/>
        </w:rPr>
        <w:t xml:space="preserve">Порталу </w:t>
      </w:r>
      <w:r w:rsidR="009E19DA" w:rsidRPr="00023A4A">
        <w:rPr>
          <w:rFonts w:cs="Arial"/>
          <w:lang w:val="ru-RU"/>
        </w:rPr>
        <w:t xml:space="preserve">службених гласила и база прописа </w:t>
      </w:r>
      <w:r w:rsidR="00CA6F2E" w:rsidRPr="00023A4A">
        <w:rPr>
          <w:rFonts w:cs="Arial"/>
          <w:lang w:val="ru-RU"/>
        </w:rPr>
        <w:t>РС</w:t>
      </w:r>
      <w:r w:rsidRPr="00023A4A">
        <w:rPr>
          <w:rFonts w:cs="Arial"/>
          <w:lang w:val="ru-RU"/>
        </w:rPr>
        <w:t>, поднео независно, без договора са другим понуђачима или заинтересованим лицима.</w:t>
      </w:r>
    </w:p>
    <w:p w14:paraId="2D573536" w14:textId="77777777" w:rsidR="00343A18" w:rsidRPr="00023A4A" w:rsidRDefault="00343A18" w:rsidP="00343A18">
      <w:pPr>
        <w:tabs>
          <w:tab w:val="left" w:pos="0"/>
        </w:tabs>
        <w:rPr>
          <w:rFonts w:cs="Arial"/>
          <w:lang w:val="ru-RU"/>
        </w:rPr>
      </w:pPr>
      <w:r w:rsidRPr="00023A4A">
        <w:rPr>
          <w:rFonts w:cs="Arial"/>
          <w:lang w:val="ru-RU"/>
        </w:rPr>
        <w:t>У супротном упознат је да ће сходно члану 168.став 1.тачка 2) Закона („Службени гласник РС“, бр.124/</w:t>
      </w:r>
      <w:r w:rsidR="00110A9D" w:rsidRPr="00023A4A">
        <w:rPr>
          <w:rFonts w:cs="Arial"/>
          <w:lang w:val="ru-RU"/>
        </w:rPr>
        <w:t>20</w:t>
      </w:r>
      <w:r w:rsidRPr="00023A4A">
        <w:rPr>
          <w:rFonts w:cs="Arial"/>
          <w:lang w:val="ru-RU"/>
        </w:rPr>
        <w:t>12, 14/</w:t>
      </w:r>
      <w:r w:rsidR="00110A9D" w:rsidRPr="00023A4A">
        <w:rPr>
          <w:rFonts w:cs="Arial"/>
          <w:lang w:val="ru-RU"/>
        </w:rPr>
        <w:t>20</w:t>
      </w:r>
      <w:r w:rsidRPr="00023A4A">
        <w:rPr>
          <w:rFonts w:cs="Arial"/>
          <w:lang w:val="ru-RU"/>
        </w:rPr>
        <w:t>15 и 68/</w:t>
      </w:r>
      <w:r w:rsidR="00110A9D" w:rsidRPr="00023A4A">
        <w:rPr>
          <w:rFonts w:cs="Arial"/>
          <w:lang w:val="ru-RU"/>
        </w:rPr>
        <w:t>20</w:t>
      </w:r>
      <w:r w:rsidRPr="00023A4A">
        <w:rPr>
          <w:rFonts w:cs="Arial"/>
          <w:lang w:val="ru-RU"/>
        </w:rPr>
        <w:t>15), уговор о јавној набавци бити ништав.</w:t>
      </w:r>
    </w:p>
    <w:p w14:paraId="05A135AF" w14:textId="77777777" w:rsidR="00343A18" w:rsidRPr="00023A4A" w:rsidRDefault="00343A18" w:rsidP="00343A18">
      <w:pPr>
        <w:rPr>
          <w:rFonts w:cs="Arial"/>
          <w:b/>
          <w:lang w:val="ru-RU"/>
        </w:rPr>
      </w:pPr>
    </w:p>
    <w:p w14:paraId="14951E9E" w14:textId="77777777" w:rsidR="00343A18" w:rsidRPr="00023A4A"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023A4A" w14:paraId="1E58D44D" w14:textId="77777777" w:rsidTr="00BC01DC">
        <w:trPr>
          <w:jc w:val="center"/>
        </w:trPr>
        <w:tc>
          <w:tcPr>
            <w:tcW w:w="3882" w:type="dxa"/>
          </w:tcPr>
          <w:p w14:paraId="37C45509" w14:textId="77777777" w:rsidR="00343A18" w:rsidRPr="00023A4A" w:rsidRDefault="00343A18" w:rsidP="00BC01DC">
            <w:pPr>
              <w:spacing w:before="0"/>
              <w:jc w:val="center"/>
              <w:rPr>
                <w:rFonts w:cs="Arial"/>
              </w:rPr>
            </w:pPr>
            <w:r w:rsidRPr="00023A4A">
              <w:rPr>
                <w:rFonts w:cs="Arial"/>
              </w:rPr>
              <w:t>Датум:</w:t>
            </w:r>
          </w:p>
        </w:tc>
        <w:tc>
          <w:tcPr>
            <w:tcW w:w="2127" w:type="dxa"/>
          </w:tcPr>
          <w:p w14:paraId="01FF189C" w14:textId="77777777" w:rsidR="00343A18" w:rsidRPr="00023A4A" w:rsidRDefault="00343A18" w:rsidP="00BC01DC">
            <w:pPr>
              <w:spacing w:before="0"/>
              <w:jc w:val="center"/>
              <w:rPr>
                <w:rFonts w:cs="Arial"/>
                <w:lang w:val="ru-RU"/>
              </w:rPr>
            </w:pPr>
          </w:p>
        </w:tc>
        <w:tc>
          <w:tcPr>
            <w:tcW w:w="4022" w:type="dxa"/>
          </w:tcPr>
          <w:p w14:paraId="325FC016" w14:textId="77777777" w:rsidR="00343A18" w:rsidRPr="00023A4A" w:rsidRDefault="009E19DA" w:rsidP="002479F9">
            <w:pPr>
              <w:spacing w:before="0"/>
              <w:jc w:val="center"/>
              <w:rPr>
                <w:rFonts w:cs="Arial"/>
              </w:rPr>
            </w:pPr>
            <w:r w:rsidRPr="00023A4A">
              <w:rPr>
                <w:rFonts w:cs="Arial"/>
                <w:lang w:val="ru-RU"/>
              </w:rPr>
              <w:t>Понуђач/</w:t>
            </w:r>
            <w:r w:rsidR="00B13EEF" w:rsidRPr="00023A4A">
              <w:rPr>
                <w:rFonts w:cs="Arial"/>
                <w:lang w:val="sr-Cyrl-RS"/>
              </w:rPr>
              <w:t>ч</w:t>
            </w:r>
            <w:r w:rsidRPr="00023A4A">
              <w:rPr>
                <w:rFonts w:cs="Arial"/>
                <w:lang w:val="ru-RU"/>
              </w:rPr>
              <w:t>лан групе</w:t>
            </w:r>
          </w:p>
        </w:tc>
      </w:tr>
      <w:tr w:rsidR="00343A18" w:rsidRPr="00023A4A" w14:paraId="2DFFF680" w14:textId="77777777" w:rsidTr="00BC01DC">
        <w:trPr>
          <w:jc w:val="center"/>
        </w:trPr>
        <w:tc>
          <w:tcPr>
            <w:tcW w:w="3882" w:type="dxa"/>
          </w:tcPr>
          <w:p w14:paraId="50D56351" w14:textId="77777777" w:rsidR="00343A18" w:rsidRPr="00023A4A" w:rsidRDefault="00343A18" w:rsidP="00BC01DC">
            <w:pPr>
              <w:spacing w:before="0"/>
              <w:jc w:val="center"/>
              <w:rPr>
                <w:rFonts w:cs="Arial"/>
              </w:rPr>
            </w:pPr>
          </w:p>
        </w:tc>
        <w:tc>
          <w:tcPr>
            <w:tcW w:w="2127" w:type="dxa"/>
          </w:tcPr>
          <w:p w14:paraId="254FEFFF" w14:textId="77777777" w:rsidR="00343A18" w:rsidRPr="00023A4A" w:rsidRDefault="00343A18" w:rsidP="00BC01DC">
            <w:pPr>
              <w:spacing w:before="0"/>
              <w:jc w:val="center"/>
              <w:rPr>
                <w:rFonts w:cs="Arial"/>
              </w:rPr>
            </w:pPr>
            <w:r w:rsidRPr="00023A4A">
              <w:rPr>
                <w:rFonts w:cs="Arial"/>
              </w:rPr>
              <w:t>М.П.</w:t>
            </w:r>
          </w:p>
        </w:tc>
        <w:tc>
          <w:tcPr>
            <w:tcW w:w="4022" w:type="dxa"/>
          </w:tcPr>
          <w:p w14:paraId="06B6CDC0" w14:textId="77777777" w:rsidR="00343A18" w:rsidRPr="00023A4A" w:rsidRDefault="00343A18" w:rsidP="00BC01DC">
            <w:pPr>
              <w:spacing w:before="0"/>
              <w:jc w:val="center"/>
              <w:rPr>
                <w:rFonts w:cs="Arial"/>
                <w:lang w:val="ru-RU"/>
              </w:rPr>
            </w:pPr>
          </w:p>
        </w:tc>
      </w:tr>
      <w:tr w:rsidR="00343A18" w:rsidRPr="00023A4A" w14:paraId="76CE5A14" w14:textId="77777777" w:rsidTr="00BC01DC">
        <w:trPr>
          <w:jc w:val="center"/>
        </w:trPr>
        <w:tc>
          <w:tcPr>
            <w:tcW w:w="3882" w:type="dxa"/>
            <w:tcBorders>
              <w:bottom w:val="single" w:sz="4" w:space="0" w:color="auto"/>
            </w:tcBorders>
          </w:tcPr>
          <w:p w14:paraId="4FA0455F" w14:textId="77777777" w:rsidR="00343A18" w:rsidRPr="00023A4A" w:rsidRDefault="00343A18" w:rsidP="00BC01DC">
            <w:pPr>
              <w:spacing w:before="0"/>
              <w:jc w:val="center"/>
              <w:rPr>
                <w:rFonts w:cs="Arial"/>
              </w:rPr>
            </w:pPr>
          </w:p>
        </w:tc>
        <w:tc>
          <w:tcPr>
            <w:tcW w:w="2127" w:type="dxa"/>
          </w:tcPr>
          <w:p w14:paraId="5292222E" w14:textId="77777777" w:rsidR="00343A18" w:rsidRPr="00023A4A" w:rsidRDefault="00343A18" w:rsidP="00BC01DC">
            <w:pPr>
              <w:spacing w:before="0"/>
              <w:jc w:val="center"/>
              <w:rPr>
                <w:rFonts w:cs="Arial"/>
                <w:lang w:val="ru-RU"/>
              </w:rPr>
            </w:pPr>
          </w:p>
        </w:tc>
        <w:tc>
          <w:tcPr>
            <w:tcW w:w="4022" w:type="dxa"/>
            <w:tcBorders>
              <w:bottom w:val="single" w:sz="4" w:space="0" w:color="auto"/>
            </w:tcBorders>
          </w:tcPr>
          <w:p w14:paraId="4B36224A" w14:textId="77777777" w:rsidR="00343A18" w:rsidRPr="00023A4A" w:rsidRDefault="00343A18" w:rsidP="00BC01DC">
            <w:pPr>
              <w:spacing w:before="0"/>
              <w:jc w:val="center"/>
              <w:rPr>
                <w:rFonts w:cs="Arial"/>
                <w:lang w:val="ru-RU"/>
              </w:rPr>
            </w:pPr>
          </w:p>
        </w:tc>
      </w:tr>
      <w:tr w:rsidR="00343A18" w:rsidRPr="00023A4A" w14:paraId="1924E24D" w14:textId="77777777" w:rsidTr="00BC01DC">
        <w:trPr>
          <w:trHeight w:val="389"/>
          <w:jc w:val="center"/>
        </w:trPr>
        <w:tc>
          <w:tcPr>
            <w:tcW w:w="3882" w:type="dxa"/>
            <w:tcBorders>
              <w:top w:val="single" w:sz="4" w:space="0" w:color="auto"/>
            </w:tcBorders>
          </w:tcPr>
          <w:p w14:paraId="6562B25D" w14:textId="77777777" w:rsidR="00343A18" w:rsidRPr="00023A4A" w:rsidRDefault="00343A18" w:rsidP="00BC01DC">
            <w:pPr>
              <w:spacing w:before="0"/>
              <w:jc w:val="center"/>
              <w:rPr>
                <w:rFonts w:cs="Arial"/>
              </w:rPr>
            </w:pPr>
          </w:p>
          <w:p w14:paraId="166198CB" w14:textId="77777777" w:rsidR="00343A18" w:rsidRPr="00023A4A" w:rsidRDefault="00343A18" w:rsidP="00BC01DC">
            <w:pPr>
              <w:spacing w:before="0"/>
              <w:jc w:val="center"/>
              <w:rPr>
                <w:rFonts w:cs="Arial"/>
              </w:rPr>
            </w:pPr>
          </w:p>
        </w:tc>
        <w:tc>
          <w:tcPr>
            <w:tcW w:w="2127" w:type="dxa"/>
          </w:tcPr>
          <w:p w14:paraId="392F52A7" w14:textId="77777777" w:rsidR="00343A18" w:rsidRPr="00023A4A" w:rsidRDefault="00343A18" w:rsidP="00BC01DC">
            <w:pPr>
              <w:spacing w:before="0"/>
              <w:jc w:val="center"/>
              <w:rPr>
                <w:rFonts w:cs="Arial"/>
                <w:lang w:val="ru-RU"/>
              </w:rPr>
            </w:pPr>
          </w:p>
        </w:tc>
        <w:tc>
          <w:tcPr>
            <w:tcW w:w="4022" w:type="dxa"/>
            <w:tcBorders>
              <w:top w:val="single" w:sz="4" w:space="0" w:color="auto"/>
            </w:tcBorders>
          </w:tcPr>
          <w:p w14:paraId="67829F44" w14:textId="77777777" w:rsidR="00343A18" w:rsidRPr="00023A4A" w:rsidRDefault="00343A18" w:rsidP="00BC01DC">
            <w:pPr>
              <w:spacing w:before="0"/>
              <w:jc w:val="center"/>
              <w:rPr>
                <w:rFonts w:cs="Arial"/>
                <w:lang w:val="ru-RU"/>
              </w:rPr>
            </w:pPr>
          </w:p>
        </w:tc>
      </w:tr>
    </w:tbl>
    <w:p w14:paraId="370A5B58" w14:textId="77777777" w:rsidR="00343A18" w:rsidRPr="00023A4A" w:rsidRDefault="00343A18" w:rsidP="00343A18">
      <w:pPr>
        <w:tabs>
          <w:tab w:val="left" w:pos="6028"/>
        </w:tabs>
        <w:autoSpaceDE w:val="0"/>
        <w:autoSpaceDN w:val="0"/>
        <w:adjustRightInd w:val="0"/>
        <w:ind w:left="360"/>
        <w:rPr>
          <w:rFonts w:eastAsia="Calibri" w:cs="Arial"/>
          <w:bCs/>
          <w:iCs/>
        </w:rPr>
      </w:pPr>
    </w:p>
    <w:p w14:paraId="235F21BA" w14:textId="77777777" w:rsidR="00343A18" w:rsidRPr="00023A4A" w:rsidRDefault="00343A18" w:rsidP="00343A18">
      <w:pPr>
        <w:jc w:val="center"/>
        <w:rPr>
          <w:rFonts w:cs="Arial"/>
          <w:b/>
          <w:lang w:val="ru-RU"/>
        </w:rPr>
      </w:pPr>
    </w:p>
    <w:p w14:paraId="139D9F7C" w14:textId="77777777" w:rsidR="00343A18" w:rsidRPr="00023A4A" w:rsidRDefault="00343A18" w:rsidP="00343A18">
      <w:pPr>
        <w:jc w:val="center"/>
        <w:rPr>
          <w:rFonts w:cs="Arial"/>
          <w:b/>
          <w:lang w:val="ru-RU"/>
        </w:rPr>
      </w:pPr>
    </w:p>
    <w:p w14:paraId="20FC1364" w14:textId="77777777" w:rsidR="00110A9D" w:rsidRPr="00023A4A" w:rsidRDefault="00343A18" w:rsidP="00343A18">
      <w:pPr>
        <w:rPr>
          <w:rFonts w:cs="Arial"/>
          <w:b/>
          <w:lang w:val="ru-RU"/>
        </w:rPr>
      </w:pPr>
      <w:r w:rsidRPr="00023A4A">
        <w:rPr>
          <w:rFonts w:cs="Arial"/>
          <w:b/>
          <w:lang w:val="ru-RU"/>
        </w:rPr>
        <w:t>Напомена:</w:t>
      </w:r>
    </w:p>
    <w:p w14:paraId="0180B7C7" w14:textId="77777777" w:rsidR="00343A18" w:rsidRPr="00023A4A" w:rsidRDefault="00343A18" w:rsidP="00343A18">
      <w:pPr>
        <w:rPr>
          <w:rFonts w:cs="Arial"/>
        </w:rPr>
      </w:pPr>
      <w:r w:rsidRPr="00023A4A">
        <w:rPr>
          <w:rFonts w:cs="Arial"/>
        </w:rPr>
        <w:t xml:space="preserve">Уколико </w:t>
      </w:r>
      <w:r w:rsidRPr="00023A4A">
        <w:rPr>
          <w:rFonts w:cs="Arial"/>
          <w:lang w:val="sr-Cyrl-CS"/>
        </w:rPr>
        <w:t xml:space="preserve">заједничку </w:t>
      </w:r>
      <w:r w:rsidRPr="00023A4A">
        <w:rPr>
          <w:rFonts w:cs="Arial"/>
        </w:rPr>
        <w:t xml:space="preserve">понуду подноси група понуђача Изјава </w:t>
      </w:r>
      <w:r w:rsidRPr="00023A4A">
        <w:rPr>
          <w:rFonts w:cs="Arial"/>
          <w:lang w:val="sr-Cyrl-CS"/>
        </w:rPr>
        <w:t xml:space="preserve">се доставља за сваког члана групе понуђача. Изјава </w:t>
      </w:r>
      <w:r w:rsidRPr="00023A4A">
        <w:rPr>
          <w:rFonts w:cs="Arial"/>
        </w:rPr>
        <w:t>мора бити попуњена, потписана од стране овлашћеног лица</w:t>
      </w:r>
      <w:r w:rsidRPr="00023A4A">
        <w:rPr>
          <w:rFonts w:cs="Arial"/>
          <w:lang w:val="sr-Cyrl-CS"/>
        </w:rPr>
        <w:t xml:space="preserve"> за заступање</w:t>
      </w:r>
      <w:r w:rsidRPr="00023A4A">
        <w:rPr>
          <w:rFonts w:cs="Arial"/>
        </w:rPr>
        <w:t xml:space="preserve"> понуђача из групе понуђача и оверена печатом. </w:t>
      </w:r>
    </w:p>
    <w:p w14:paraId="4216F59B" w14:textId="77777777" w:rsidR="00110A9D" w:rsidRPr="00023A4A" w:rsidRDefault="00110A9D" w:rsidP="00343A18">
      <w:pPr>
        <w:rPr>
          <w:rFonts w:cs="Arial"/>
          <w:lang w:val="sr-Cyrl-RS"/>
        </w:rPr>
      </w:pPr>
      <w:r w:rsidRPr="00023A4A">
        <w:rPr>
          <w:rFonts w:cs="Arial"/>
          <w:lang w:val="sr-Cyrl-RS"/>
        </w:rPr>
        <w:t>Уколико Понуђач понуде подноси за две или више партија Изјава о независној понуди се подноси за све партије за које се подноси понуда посебно.</w:t>
      </w:r>
    </w:p>
    <w:p w14:paraId="05D90A83" w14:textId="77777777" w:rsidR="00343A18" w:rsidRPr="00023A4A" w:rsidRDefault="00343A18" w:rsidP="00343A18">
      <w:pPr>
        <w:rPr>
          <w:rFonts w:cs="Arial"/>
        </w:rPr>
      </w:pPr>
      <w:r w:rsidRPr="00023A4A">
        <w:rPr>
          <w:rFonts w:cs="Arial"/>
        </w:rPr>
        <w:t>Приликом подношења понуде овај образац копирати у потребном броју примерака.</w:t>
      </w:r>
    </w:p>
    <w:p w14:paraId="7275024D" w14:textId="77777777" w:rsidR="00343A18" w:rsidRPr="00023A4A" w:rsidRDefault="00343A18" w:rsidP="00343A18">
      <w:pPr>
        <w:rPr>
          <w:rFonts w:cs="Arial"/>
          <w:i/>
        </w:rPr>
      </w:pPr>
    </w:p>
    <w:p w14:paraId="0DE64574" w14:textId="77777777" w:rsidR="00343A18" w:rsidRPr="00023A4A" w:rsidRDefault="00343A18" w:rsidP="00343A18">
      <w:pPr>
        <w:rPr>
          <w:rFonts w:cs="Arial"/>
          <w:i/>
        </w:rPr>
      </w:pPr>
    </w:p>
    <w:p w14:paraId="560321D2" w14:textId="77777777" w:rsidR="00343A18" w:rsidRPr="00023A4A" w:rsidRDefault="00343A18" w:rsidP="00343A18">
      <w:pPr>
        <w:rPr>
          <w:rFonts w:cs="Arial"/>
          <w:i/>
        </w:rPr>
      </w:pPr>
    </w:p>
    <w:p w14:paraId="51355559" w14:textId="77777777" w:rsidR="00343A18" w:rsidRPr="00023A4A" w:rsidRDefault="005E5432" w:rsidP="005E5432">
      <w:pPr>
        <w:spacing w:before="0"/>
        <w:jc w:val="left"/>
        <w:rPr>
          <w:rFonts w:cs="Arial"/>
          <w:i/>
        </w:rPr>
      </w:pPr>
      <w:r w:rsidRPr="00023A4A">
        <w:rPr>
          <w:rFonts w:cs="Arial"/>
          <w:i/>
        </w:rPr>
        <w:br w:type="page"/>
      </w:r>
    </w:p>
    <w:p w14:paraId="06180BEE" w14:textId="77777777" w:rsidR="00343A18" w:rsidRPr="00023A4A" w:rsidRDefault="00343A18" w:rsidP="00343A18">
      <w:pPr>
        <w:rPr>
          <w:rFonts w:cs="Arial"/>
          <w:i/>
          <w:lang w:val="ru-RU"/>
        </w:rPr>
      </w:pPr>
    </w:p>
    <w:p w14:paraId="638E5FB5" w14:textId="77777777" w:rsidR="00343A18" w:rsidRPr="00023A4A" w:rsidRDefault="00343A18" w:rsidP="00343A18">
      <w:pPr>
        <w:pStyle w:val="KDObrazac"/>
        <w:spacing w:before="0"/>
      </w:pPr>
      <w:bookmarkStart w:id="246" w:name="_Toc442559928"/>
      <w:r w:rsidRPr="00023A4A">
        <w:t xml:space="preserve">ОБРАЗАЦ </w:t>
      </w:r>
      <w:r w:rsidR="005E5432" w:rsidRPr="00023A4A">
        <w:t>4</w:t>
      </w:r>
      <w:r w:rsidRPr="00023A4A">
        <w:t>.</w:t>
      </w:r>
      <w:bookmarkEnd w:id="246"/>
    </w:p>
    <w:p w14:paraId="67FA9012" w14:textId="77777777" w:rsidR="00343A18" w:rsidRPr="00023A4A" w:rsidRDefault="00343A18" w:rsidP="00343A18">
      <w:pPr>
        <w:pStyle w:val="KDParagraf"/>
        <w:spacing w:before="0"/>
        <w:rPr>
          <w:rFonts w:cs="Arial"/>
        </w:rPr>
      </w:pPr>
    </w:p>
    <w:p w14:paraId="12760345" w14:textId="77777777" w:rsidR="00343A18" w:rsidRPr="00023A4A" w:rsidRDefault="00343A18" w:rsidP="00343A18">
      <w:pPr>
        <w:pStyle w:val="KDParagraf"/>
        <w:spacing w:before="0"/>
        <w:rPr>
          <w:rFonts w:cs="Arial"/>
        </w:rPr>
      </w:pPr>
    </w:p>
    <w:p w14:paraId="546823CA" w14:textId="77777777" w:rsidR="00343A18" w:rsidRPr="00023A4A" w:rsidRDefault="00343A18" w:rsidP="00343A18">
      <w:pPr>
        <w:pStyle w:val="KDParagraf"/>
        <w:spacing w:before="0"/>
        <w:rPr>
          <w:rFonts w:cs="Arial"/>
        </w:rPr>
      </w:pPr>
    </w:p>
    <w:p w14:paraId="3A31DF4A" w14:textId="77777777" w:rsidR="00343A18" w:rsidRPr="00023A4A" w:rsidRDefault="00343A18" w:rsidP="00343A18">
      <w:pPr>
        <w:pStyle w:val="Title"/>
        <w:spacing w:before="0"/>
        <w:jc w:val="right"/>
        <w:rPr>
          <w:rFonts w:cs="Arial"/>
          <w:b w:val="0"/>
          <w:caps/>
          <w:sz w:val="22"/>
          <w:szCs w:val="22"/>
        </w:rPr>
      </w:pPr>
    </w:p>
    <w:p w14:paraId="264FEABB" w14:textId="77777777" w:rsidR="00343A18" w:rsidRPr="00023A4A" w:rsidRDefault="00343A18" w:rsidP="00343A18">
      <w:pPr>
        <w:rPr>
          <w:rFonts w:cs="Arial"/>
          <w:lang w:val="ru-RU"/>
        </w:rPr>
      </w:pPr>
      <w:r w:rsidRPr="00023A4A">
        <w:rPr>
          <w:rFonts w:cs="Arial"/>
          <w:lang w:val="ru-RU"/>
        </w:rPr>
        <w:t>На основу члана 75. став 2. Закона („Службени гласник РС“ бр.124/2012, 14/</w:t>
      </w:r>
      <w:r w:rsidR="00110A9D" w:rsidRPr="00023A4A">
        <w:rPr>
          <w:rFonts w:cs="Arial"/>
          <w:lang w:val="ru-RU"/>
        </w:rPr>
        <w:t>20</w:t>
      </w:r>
      <w:r w:rsidRPr="00023A4A">
        <w:rPr>
          <w:rFonts w:cs="Arial"/>
          <w:lang w:val="ru-RU"/>
        </w:rPr>
        <w:t>15  и 68/</w:t>
      </w:r>
      <w:r w:rsidR="00110A9D" w:rsidRPr="00023A4A">
        <w:rPr>
          <w:rFonts w:cs="Arial"/>
          <w:lang w:val="ru-RU"/>
        </w:rPr>
        <w:t>20</w:t>
      </w:r>
      <w:r w:rsidRPr="00023A4A">
        <w:rPr>
          <w:rFonts w:cs="Arial"/>
          <w:lang w:val="ru-RU"/>
        </w:rPr>
        <w:t>15)</w:t>
      </w:r>
      <w:r w:rsidRPr="00023A4A">
        <w:rPr>
          <w:rFonts w:cs="Arial"/>
        </w:rPr>
        <w:t xml:space="preserve"> као </w:t>
      </w:r>
      <w:r w:rsidR="00F66E23" w:rsidRPr="00023A4A">
        <w:rPr>
          <w:rFonts w:cs="Arial"/>
          <w:lang w:val="ru-RU"/>
        </w:rPr>
        <w:t>понуђач/</w:t>
      </w:r>
      <w:r w:rsidR="006F7831" w:rsidRPr="00023A4A">
        <w:rPr>
          <w:rFonts w:cs="Arial"/>
          <w:lang w:val="sr-Cyrl-CS"/>
        </w:rPr>
        <w:t>подизвођач</w:t>
      </w:r>
      <w:r w:rsidR="006F7831" w:rsidRPr="00023A4A">
        <w:rPr>
          <w:rFonts w:cs="Arial"/>
          <w:lang w:val="sr-Latn-RS"/>
        </w:rPr>
        <w:t>/</w:t>
      </w:r>
      <w:r w:rsidR="006F7831" w:rsidRPr="00023A4A">
        <w:rPr>
          <w:rFonts w:cs="Arial"/>
          <w:lang w:val="sr-Cyrl-CS"/>
        </w:rPr>
        <w:t>члан групе</w:t>
      </w:r>
      <w:r w:rsidR="006F7831" w:rsidRPr="00023A4A">
        <w:rPr>
          <w:rFonts w:cs="Arial"/>
          <w:lang w:val="ru-RU"/>
        </w:rPr>
        <w:t xml:space="preserve"> </w:t>
      </w:r>
      <w:r w:rsidRPr="00023A4A">
        <w:rPr>
          <w:rFonts w:cs="Arial"/>
          <w:lang w:val="ru-RU"/>
        </w:rPr>
        <w:t>дајем:</w:t>
      </w:r>
    </w:p>
    <w:p w14:paraId="62ECE165" w14:textId="77777777" w:rsidR="00343A18" w:rsidRPr="00023A4A" w:rsidRDefault="00343A18" w:rsidP="00343A18">
      <w:pPr>
        <w:rPr>
          <w:rFonts w:cs="Arial"/>
          <w:lang w:val="ru-RU"/>
        </w:rPr>
      </w:pPr>
    </w:p>
    <w:p w14:paraId="348FDB40" w14:textId="77777777" w:rsidR="00343A18" w:rsidRPr="00023A4A" w:rsidRDefault="00343A18" w:rsidP="00343A18">
      <w:pPr>
        <w:rPr>
          <w:rFonts w:cs="Arial"/>
          <w:lang w:val="ru-RU"/>
        </w:rPr>
      </w:pPr>
    </w:p>
    <w:p w14:paraId="0DDAEDE3" w14:textId="77777777" w:rsidR="00343A18" w:rsidRPr="00023A4A" w:rsidRDefault="00343A18" w:rsidP="00B02E86">
      <w:pPr>
        <w:jc w:val="center"/>
        <w:rPr>
          <w:b/>
          <w:lang w:val="ru-RU"/>
        </w:rPr>
      </w:pPr>
      <w:bookmarkStart w:id="247" w:name="_Toc442559929"/>
      <w:r w:rsidRPr="00023A4A">
        <w:rPr>
          <w:b/>
          <w:lang w:val="ru-RU"/>
        </w:rPr>
        <w:t>И З Ј А В У</w:t>
      </w:r>
      <w:bookmarkEnd w:id="247"/>
    </w:p>
    <w:p w14:paraId="22E4C375" w14:textId="77777777" w:rsidR="00343A18" w:rsidRPr="00023A4A" w:rsidRDefault="00343A18" w:rsidP="00874F5B"/>
    <w:p w14:paraId="3D2B1680" w14:textId="77777777" w:rsidR="00343A18" w:rsidRPr="00023A4A" w:rsidRDefault="00343A18" w:rsidP="00874F5B"/>
    <w:p w14:paraId="390B12C7" w14:textId="77777777" w:rsidR="00343A18" w:rsidRPr="00023A4A" w:rsidRDefault="00343A18" w:rsidP="00343A18">
      <w:pPr>
        <w:rPr>
          <w:rFonts w:cs="Arial"/>
          <w:lang w:val="ru-RU"/>
        </w:rPr>
      </w:pPr>
      <w:r w:rsidRPr="00023A4A">
        <w:rPr>
          <w:rFonts w:cs="Arial"/>
          <w:lang w:val="ru-RU"/>
        </w:rPr>
        <w:t xml:space="preserve">којом изричито наводимо да </w:t>
      </w:r>
      <w:r w:rsidRPr="00023A4A">
        <w:rPr>
          <w:rFonts w:cs="Arial"/>
        </w:rPr>
        <w:t>смо у свом досадашњем раду и</w:t>
      </w:r>
      <w:r w:rsidRPr="00023A4A">
        <w:rPr>
          <w:rFonts w:cs="Arial"/>
          <w:lang w:val="ru-RU"/>
        </w:rPr>
        <w:t xml:space="preserve"> при састављању Понуде </w:t>
      </w:r>
      <w:r w:rsidRPr="00023A4A">
        <w:rPr>
          <w:rFonts w:cs="Arial"/>
        </w:rPr>
        <w:t xml:space="preserve"> број: </w:t>
      </w:r>
      <w:r w:rsidR="007E7BB8" w:rsidRPr="00023A4A">
        <w:rPr>
          <w:rFonts w:cs="Arial"/>
        </w:rPr>
        <w:t>______________</w:t>
      </w:r>
      <w:r w:rsidRPr="00023A4A">
        <w:rPr>
          <w:rFonts w:cs="Arial"/>
          <w:lang w:val="ru-RU"/>
        </w:rPr>
        <w:t xml:space="preserve">за јавну набавку добара </w:t>
      </w:r>
      <w:r w:rsidR="005A0657" w:rsidRPr="00023A4A">
        <w:rPr>
          <w:rFonts w:cs="Arial"/>
          <w:lang w:val="ru-RU"/>
        </w:rPr>
        <w:t>«</w:t>
      </w:r>
      <w:r w:rsidR="00D13530" w:rsidRPr="00023A4A">
        <w:rPr>
          <w:rFonts w:cs="Arial"/>
          <w:lang w:val="ru-RU"/>
        </w:rPr>
        <w:t>Енергетски каблови и проводници</w:t>
      </w:r>
      <w:r w:rsidR="005A0657" w:rsidRPr="00023A4A">
        <w:rPr>
          <w:rFonts w:cs="Arial"/>
          <w:lang w:val="ru-RU"/>
        </w:rPr>
        <w:t xml:space="preserve">« </w:t>
      </w:r>
      <w:r w:rsidR="005A0657" w:rsidRPr="00023A4A">
        <w:rPr>
          <w:rFonts w:cs="Arial"/>
        </w:rPr>
        <w:t>у отвореном поступку</w:t>
      </w:r>
      <w:r w:rsidR="00110A9D" w:rsidRPr="00023A4A">
        <w:rPr>
          <w:rFonts w:cs="Arial"/>
          <w:lang w:val="sr-Cyrl-RS"/>
        </w:rPr>
        <w:t xml:space="preserve"> </w:t>
      </w:r>
      <w:r w:rsidR="005A0657" w:rsidRPr="00023A4A">
        <w:rPr>
          <w:rFonts w:cs="Arial"/>
          <w:lang w:val="ru-RU"/>
        </w:rPr>
        <w:t>јавне набавке ЈН бр. ЈН/4000/</w:t>
      </w:r>
      <w:r w:rsidR="00F465A3" w:rsidRPr="00023A4A">
        <w:rPr>
          <w:rFonts w:cs="Arial"/>
          <w:lang w:val="ru-RU"/>
        </w:rPr>
        <w:t>0297-1</w:t>
      </w:r>
      <w:r w:rsidR="00493FE8" w:rsidRPr="00023A4A">
        <w:rPr>
          <w:rFonts w:cs="Arial"/>
          <w:lang w:val="ru-RU"/>
        </w:rPr>
        <w:t>/</w:t>
      </w:r>
      <w:r w:rsidR="00E165ED" w:rsidRPr="00023A4A">
        <w:rPr>
          <w:rFonts w:cs="Arial"/>
          <w:lang w:val="ru-RU"/>
        </w:rPr>
        <w:t>201</w:t>
      </w:r>
      <w:r w:rsidR="00493FE8" w:rsidRPr="00023A4A">
        <w:rPr>
          <w:rFonts w:cs="Arial"/>
          <w:lang w:val="ru-RU"/>
        </w:rPr>
        <w:t>8</w:t>
      </w:r>
      <w:r w:rsidR="00110A9D" w:rsidRPr="00023A4A">
        <w:rPr>
          <w:rFonts w:cs="Arial"/>
          <w:lang w:val="ru-RU"/>
        </w:rPr>
        <w:t>, за Партију број____,</w:t>
      </w:r>
      <w:r w:rsidR="00E165ED" w:rsidRPr="00023A4A">
        <w:rPr>
          <w:rFonts w:cs="Arial"/>
          <w:lang w:val="ru-RU"/>
        </w:rPr>
        <w:t xml:space="preserve"> </w:t>
      </w:r>
      <w:r w:rsidRPr="00023A4A">
        <w:rPr>
          <w:rFonts w:cs="Arial"/>
          <w:lang w:val="ru-RU"/>
        </w:rPr>
        <w:t>поштовали обавезе које произилазе из важећих прописа о заштити на раду, запошљавању и условима рада, заштити животне средине</w:t>
      </w:r>
      <w:r w:rsidRPr="00023A4A">
        <w:rPr>
          <w:rFonts w:cs="Arial"/>
        </w:rPr>
        <w:t>,</w:t>
      </w:r>
      <w:r w:rsidRPr="00023A4A">
        <w:rPr>
          <w:rFonts w:cs="Arial"/>
          <w:lang w:val="ru-RU"/>
        </w:rPr>
        <w:t xml:space="preserve"> као и да </w:t>
      </w:r>
      <w:r w:rsidRPr="00023A4A">
        <w:rPr>
          <w:rFonts w:cs="Arial"/>
        </w:rPr>
        <w:t>немамо забрану обављања делатности која је на снази у време подношења Понуде.</w:t>
      </w:r>
    </w:p>
    <w:p w14:paraId="78DC33CE" w14:textId="77777777" w:rsidR="00343A18" w:rsidRPr="00023A4A" w:rsidRDefault="00343A18" w:rsidP="00343A18">
      <w:pPr>
        <w:rPr>
          <w:rFonts w:cs="Arial"/>
        </w:rPr>
      </w:pPr>
    </w:p>
    <w:p w14:paraId="32BC6C09" w14:textId="77777777" w:rsidR="00343A18" w:rsidRPr="00023A4A" w:rsidRDefault="00343A18" w:rsidP="00343A18">
      <w:pPr>
        <w:tabs>
          <w:tab w:val="left" w:pos="6028"/>
        </w:tabs>
        <w:autoSpaceDE w:val="0"/>
        <w:autoSpaceDN w:val="0"/>
        <w:adjustRightInd w:val="0"/>
        <w:ind w:left="360"/>
        <w:rPr>
          <w:rFonts w:eastAsia="Calibri" w:cs="Arial"/>
          <w:bCs/>
          <w:iCs/>
        </w:rPr>
      </w:pPr>
    </w:p>
    <w:p w14:paraId="0189550A" w14:textId="77777777" w:rsidR="00343A18" w:rsidRPr="00023A4A" w:rsidRDefault="00343A18" w:rsidP="00343A18">
      <w:pPr>
        <w:tabs>
          <w:tab w:val="left" w:pos="6028"/>
        </w:tabs>
        <w:autoSpaceDE w:val="0"/>
        <w:autoSpaceDN w:val="0"/>
        <w:adjustRightInd w:val="0"/>
        <w:ind w:left="360"/>
        <w:rPr>
          <w:rFonts w:eastAsia="Calibri" w:cs="Arial"/>
          <w:bCs/>
          <w:iCs/>
        </w:rPr>
      </w:pPr>
    </w:p>
    <w:p w14:paraId="0C9003DA" w14:textId="77777777" w:rsidR="00343A18" w:rsidRPr="00023A4A" w:rsidRDefault="00343A18" w:rsidP="00343A18">
      <w:pPr>
        <w:tabs>
          <w:tab w:val="left" w:pos="6028"/>
        </w:tabs>
        <w:autoSpaceDE w:val="0"/>
        <w:autoSpaceDN w:val="0"/>
        <w:adjustRightInd w:val="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023A4A" w14:paraId="0C6DECB5" w14:textId="77777777" w:rsidTr="00BC01DC">
        <w:trPr>
          <w:jc w:val="center"/>
        </w:trPr>
        <w:tc>
          <w:tcPr>
            <w:tcW w:w="3882" w:type="dxa"/>
          </w:tcPr>
          <w:p w14:paraId="0BF083E9" w14:textId="77777777" w:rsidR="00343A18" w:rsidRPr="00023A4A" w:rsidRDefault="00343A18" w:rsidP="00BC01DC">
            <w:pPr>
              <w:spacing w:before="0"/>
              <w:jc w:val="center"/>
              <w:rPr>
                <w:rFonts w:cs="Arial"/>
              </w:rPr>
            </w:pPr>
            <w:r w:rsidRPr="00023A4A">
              <w:rPr>
                <w:rFonts w:cs="Arial"/>
              </w:rPr>
              <w:t>Датум:</w:t>
            </w:r>
          </w:p>
        </w:tc>
        <w:tc>
          <w:tcPr>
            <w:tcW w:w="2127" w:type="dxa"/>
          </w:tcPr>
          <w:p w14:paraId="25014C16" w14:textId="77777777" w:rsidR="00343A18" w:rsidRPr="00023A4A" w:rsidRDefault="00343A18" w:rsidP="00BC01DC">
            <w:pPr>
              <w:spacing w:before="0"/>
              <w:jc w:val="center"/>
              <w:rPr>
                <w:rFonts w:cs="Arial"/>
                <w:lang w:val="ru-RU"/>
              </w:rPr>
            </w:pPr>
          </w:p>
        </w:tc>
        <w:tc>
          <w:tcPr>
            <w:tcW w:w="4022" w:type="dxa"/>
          </w:tcPr>
          <w:p w14:paraId="3DD0C04C" w14:textId="77777777" w:rsidR="00343A18" w:rsidRPr="00023A4A" w:rsidRDefault="00343A18" w:rsidP="00F66E23">
            <w:pPr>
              <w:spacing w:before="0"/>
              <w:jc w:val="center"/>
              <w:rPr>
                <w:rFonts w:cs="Arial"/>
                <w:lang w:val="sr-Cyrl-CS"/>
              </w:rPr>
            </w:pPr>
            <w:r w:rsidRPr="00023A4A">
              <w:rPr>
                <w:rFonts w:cs="Arial"/>
                <w:lang w:val="sr-Cyrl-CS"/>
              </w:rPr>
              <w:t>П</w:t>
            </w:r>
            <w:r w:rsidRPr="00023A4A">
              <w:rPr>
                <w:rFonts w:cs="Arial"/>
              </w:rPr>
              <w:t>онуђач</w:t>
            </w:r>
            <w:r w:rsidRPr="00023A4A">
              <w:rPr>
                <w:rFonts w:cs="Arial"/>
                <w:lang w:val="sr-Cyrl-CS"/>
              </w:rPr>
              <w:t>/</w:t>
            </w:r>
            <w:r w:rsidR="00027305" w:rsidRPr="00023A4A">
              <w:rPr>
                <w:rFonts w:cs="Arial"/>
                <w:lang w:val="sr-Cyrl-CS"/>
              </w:rPr>
              <w:t>подизвођач</w:t>
            </w:r>
            <w:r w:rsidR="00027305" w:rsidRPr="00023A4A">
              <w:rPr>
                <w:rFonts w:cs="Arial"/>
                <w:lang w:val="sr-Latn-RS"/>
              </w:rPr>
              <w:t>/</w:t>
            </w:r>
            <w:r w:rsidR="00027305" w:rsidRPr="00023A4A">
              <w:rPr>
                <w:rFonts w:cs="Arial"/>
                <w:lang w:val="sr-Cyrl-CS"/>
              </w:rPr>
              <w:t>члан групе</w:t>
            </w:r>
          </w:p>
        </w:tc>
      </w:tr>
      <w:tr w:rsidR="00343A18" w:rsidRPr="00023A4A" w14:paraId="2BEA2F63" w14:textId="77777777" w:rsidTr="00BC01DC">
        <w:trPr>
          <w:jc w:val="center"/>
        </w:trPr>
        <w:tc>
          <w:tcPr>
            <w:tcW w:w="3882" w:type="dxa"/>
          </w:tcPr>
          <w:p w14:paraId="701E8350" w14:textId="77777777" w:rsidR="00343A18" w:rsidRPr="00023A4A" w:rsidRDefault="00343A18" w:rsidP="00BC01DC">
            <w:pPr>
              <w:spacing w:before="0"/>
              <w:jc w:val="center"/>
              <w:rPr>
                <w:rFonts w:cs="Arial"/>
              </w:rPr>
            </w:pPr>
          </w:p>
        </w:tc>
        <w:tc>
          <w:tcPr>
            <w:tcW w:w="2127" w:type="dxa"/>
          </w:tcPr>
          <w:p w14:paraId="5DA090AB" w14:textId="77777777" w:rsidR="00343A18" w:rsidRPr="00023A4A" w:rsidRDefault="00343A18" w:rsidP="00BC01DC">
            <w:pPr>
              <w:spacing w:before="0"/>
              <w:jc w:val="center"/>
              <w:rPr>
                <w:rFonts w:cs="Arial"/>
              </w:rPr>
            </w:pPr>
            <w:r w:rsidRPr="00023A4A">
              <w:rPr>
                <w:rFonts w:cs="Arial"/>
              </w:rPr>
              <w:t>М.П.</w:t>
            </w:r>
          </w:p>
        </w:tc>
        <w:tc>
          <w:tcPr>
            <w:tcW w:w="4022" w:type="dxa"/>
          </w:tcPr>
          <w:p w14:paraId="73DACCA8" w14:textId="77777777" w:rsidR="00343A18" w:rsidRPr="00023A4A" w:rsidRDefault="00343A18" w:rsidP="00BC01DC">
            <w:pPr>
              <w:spacing w:before="0"/>
              <w:jc w:val="center"/>
              <w:rPr>
                <w:rFonts w:cs="Arial"/>
                <w:lang w:val="ru-RU"/>
              </w:rPr>
            </w:pPr>
          </w:p>
        </w:tc>
      </w:tr>
      <w:tr w:rsidR="00343A18" w:rsidRPr="00023A4A" w14:paraId="3B679EDC" w14:textId="77777777" w:rsidTr="00BC01DC">
        <w:trPr>
          <w:jc w:val="center"/>
        </w:trPr>
        <w:tc>
          <w:tcPr>
            <w:tcW w:w="3882" w:type="dxa"/>
            <w:tcBorders>
              <w:bottom w:val="single" w:sz="4" w:space="0" w:color="auto"/>
            </w:tcBorders>
          </w:tcPr>
          <w:p w14:paraId="5228A13C" w14:textId="77777777" w:rsidR="00343A18" w:rsidRPr="00023A4A" w:rsidRDefault="00343A18" w:rsidP="00BC01DC">
            <w:pPr>
              <w:spacing w:before="0"/>
              <w:jc w:val="center"/>
              <w:rPr>
                <w:rFonts w:cs="Arial"/>
              </w:rPr>
            </w:pPr>
          </w:p>
        </w:tc>
        <w:tc>
          <w:tcPr>
            <w:tcW w:w="2127" w:type="dxa"/>
          </w:tcPr>
          <w:p w14:paraId="7BBE6471" w14:textId="77777777" w:rsidR="00343A18" w:rsidRPr="00023A4A" w:rsidRDefault="00343A18" w:rsidP="00BC01DC">
            <w:pPr>
              <w:spacing w:before="0"/>
              <w:jc w:val="center"/>
              <w:rPr>
                <w:rFonts w:cs="Arial"/>
                <w:lang w:val="ru-RU"/>
              </w:rPr>
            </w:pPr>
          </w:p>
        </w:tc>
        <w:tc>
          <w:tcPr>
            <w:tcW w:w="4022" w:type="dxa"/>
            <w:tcBorders>
              <w:bottom w:val="single" w:sz="4" w:space="0" w:color="auto"/>
            </w:tcBorders>
          </w:tcPr>
          <w:p w14:paraId="52204799" w14:textId="77777777" w:rsidR="00343A18" w:rsidRPr="00023A4A" w:rsidRDefault="00343A18" w:rsidP="00BC01DC">
            <w:pPr>
              <w:spacing w:before="0"/>
              <w:jc w:val="center"/>
              <w:rPr>
                <w:rFonts w:cs="Arial"/>
                <w:lang w:val="ru-RU"/>
              </w:rPr>
            </w:pPr>
          </w:p>
        </w:tc>
      </w:tr>
      <w:tr w:rsidR="00343A18" w:rsidRPr="00023A4A" w14:paraId="4F7D3575" w14:textId="77777777" w:rsidTr="00BC01DC">
        <w:trPr>
          <w:trHeight w:val="389"/>
          <w:jc w:val="center"/>
        </w:trPr>
        <w:tc>
          <w:tcPr>
            <w:tcW w:w="3882" w:type="dxa"/>
            <w:tcBorders>
              <w:top w:val="single" w:sz="4" w:space="0" w:color="auto"/>
            </w:tcBorders>
          </w:tcPr>
          <w:p w14:paraId="11463571" w14:textId="77777777" w:rsidR="00343A18" w:rsidRPr="00023A4A" w:rsidRDefault="00343A18" w:rsidP="00BC01DC">
            <w:pPr>
              <w:spacing w:before="0"/>
              <w:jc w:val="center"/>
              <w:rPr>
                <w:rFonts w:cs="Arial"/>
              </w:rPr>
            </w:pPr>
          </w:p>
          <w:p w14:paraId="4D7CE985" w14:textId="77777777" w:rsidR="00343A18" w:rsidRPr="00023A4A" w:rsidRDefault="00343A18" w:rsidP="00BC01DC">
            <w:pPr>
              <w:spacing w:before="0"/>
              <w:jc w:val="center"/>
              <w:rPr>
                <w:rFonts w:cs="Arial"/>
              </w:rPr>
            </w:pPr>
          </w:p>
        </w:tc>
        <w:tc>
          <w:tcPr>
            <w:tcW w:w="2127" w:type="dxa"/>
          </w:tcPr>
          <w:p w14:paraId="4C17795E" w14:textId="77777777" w:rsidR="00343A18" w:rsidRPr="00023A4A" w:rsidRDefault="00343A18" w:rsidP="00BC01DC">
            <w:pPr>
              <w:spacing w:before="0"/>
              <w:jc w:val="center"/>
              <w:rPr>
                <w:rFonts w:cs="Arial"/>
                <w:lang w:val="ru-RU"/>
              </w:rPr>
            </w:pPr>
          </w:p>
        </w:tc>
        <w:tc>
          <w:tcPr>
            <w:tcW w:w="4022" w:type="dxa"/>
            <w:tcBorders>
              <w:top w:val="single" w:sz="4" w:space="0" w:color="auto"/>
            </w:tcBorders>
          </w:tcPr>
          <w:p w14:paraId="3B97F420" w14:textId="77777777" w:rsidR="00343A18" w:rsidRPr="00023A4A" w:rsidRDefault="00343A18" w:rsidP="00BC01DC">
            <w:pPr>
              <w:spacing w:before="0"/>
              <w:jc w:val="center"/>
              <w:rPr>
                <w:rFonts w:cs="Arial"/>
                <w:lang w:val="ru-RU"/>
              </w:rPr>
            </w:pPr>
          </w:p>
        </w:tc>
      </w:tr>
    </w:tbl>
    <w:p w14:paraId="1178AE6F" w14:textId="77777777" w:rsidR="00343A18" w:rsidRPr="00023A4A" w:rsidRDefault="00343A18" w:rsidP="00343A18">
      <w:pPr>
        <w:rPr>
          <w:rFonts w:cs="Arial"/>
          <w:lang w:val="sr-Cyrl-CS"/>
        </w:rPr>
      </w:pPr>
      <w:r w:rsidRPr="00023A4A">
        <w:rPr>
          <w:rFonts w:cs="Arial"/>
          <w:b/>
        </w:rPr>
        <w:t>Напомена:</w:t>
      </w:r>
      <w:r w:rsidRPr="00023A4A">
        <w:rPr>
          <w:rFonts w:cs="Arial"/>
        </w:rPr>
        <w:t xml:space="preserve"> Уколико </w:t>
      </w:r>
      <w:r w:rsidRPr="00023A4A">
        <w:rPr>
          <w:rFonts w:cs="Arial"/>
          <w:lang w:val="sr-Cyrl-CS"/>
        </w:rPr>
        <w:t xml:space="preserve">заједничку </w:t>
      </w:r>
      <w:r w:rsidRPr="00023A4A">
        <w:rPr>
          <w:rFonts w:cs="Arial"/>
        </w:rPr>
        <w:t xml:space="preserve">понуду подноси група понуђача Изјава </w:t>
      </w:r>
      <w:r w:rsidRPr="00023A4A">
        <w:rPr>
          <w:rFonts w:cs="Arial"/>
          <w:lang w:val="sr-Cyrl-CS"/>
        </w:rPr>
        <w:t xml:space="preserve">се доставља за сваког члана групе понуђача. Изјава </w:t>
      </w:r>
      <w:r w:rsidRPr="00023A4A">
        <w:rPr>
          <w:rFonts w:cs="Arial"/>
        </w:rPr>
        <w:t>мора бити попуњена, потписана од стране овлашћеног лица</w:t>
      </w:r>
      <w:r w:rsidRPr="00023A4A">
        <w:rPr>
          <w:rFonts w:cs="Arial"/>
          <w:lang w:val="sr-Cyrl-CS"/>
        </w:rPr>
        <w:t xml:space="preserve"> за заступање</w:t>
      </w:r>
      <w:r w:rsidRPr="00023A4A">
        <w:rPr>
          <w:rFonts w:cs="Arial"/>
        </w:rPr>
        <w:t xml:space="preserve"> понуђача из групе понуђача и оверена печатом. </w:t>
      </w:r>
    </w:p>
    <w:p w14:paraId="5DC8A580" w14:textId="77777777" w:rsidR="00343A18" w:rsidRPr="00023A4A" w:rsidRDefault="00343A18" w:rsidP="00343A18">
      <w:pPr>
        <w:rPr>
          <w:rFonts w:eastAsia="Calibri" w:cs="Arial"/>
          <w:lang w:val="sr-Cyrl-CS"/>
        </w:rPr>
      </w:pPr>
      <w:r w:rsidRPr="00023A4A">
        <w:rPr>
          <w:rFonts w:eastAsia="Calibri" w:cs="Arial"/>
        </w:rPr>
        <w:t xml:space="preserve">У случају да понуђач подноси понуду са подизвођачем, Изјава </w:t>
      </w:r>
      <w:r w:rsidRPr="00023A4A">
        <w:rPr>
          <w:rFonts w:eastAsia="Calibri" w:cs="Arial"/>
          <w:lang w:val="sr-Cyrl-CS"/>
        </w:rPr>
        <w:t xml:space="preserve">се доставља за понуђача и сваког подизвођача. Изјава </w:t>
      </w:r>
      <w:r w:rsidRPr="00023A4A">
        <w:rPr>
          <w:rFonts w:eastAsia="Calibri" w:cs="Arial"/>
        </w:rPr>
        <w:t xml:space="preserve">мора бити </w:t>
      </w:r>
      <w:r w:rsidRPr="00023A4A">
        <w:rPr>
          <w:rFonts w:eastAsia="Calibri" w:cs="Arial"/>
          <w:lang w:val="sr-Cyrl-CS"/>
        </w:rPr>
        <w:t>попуњена,</w:t>
      </w:r>
      <w:r w:rsidRPr="00023A4A">
        <w:rPr>
          <w:rFonts w:eastAsia="Calibri" w:cs="Arial"/>
        </w:rPr>
        <w:t xml:space="preserve"> потписана</w:t>
      </w:r>
      <w:r w:rsidRPr="00023A4A">
        <w:rPr>
          <w:rFonts w:eastAsia="Calibri" w:cs="Arial"/>
          <w:lang w:val="sr-Cyrl-CS"/>
        </w:rPr>
        <w:t xml:space="preserve"> и оверена</w:t>
      </w:r>
      <w:r w:rsidRPr="00023A4A">
        <w:rPr>
          <w:rFonts w:eastAsia="Calibri" w:cs="Arial"/>
        </w:rPr>
        <w:t xml:space="preserve"> од стране овлашћеног лица за заступање </w:t>
      </w:r>
      <w:r w:rsidRPr="00023A4A">
        <w:rPr>
          <w:rFonts w:eastAsia="Calibri" w:cs="Arial"/>
          <w:lang w:val="sr-Cyrl-CS"/>
        </w:rPr>
        <w:t>понуђача/подизво</w:t>
      </w:r>
      <w:r w:rsidRPr="00023A4A">
        <w:rPr>
          <w:rFonts w:eastAsia="Calibri" w:cs="Arial"/>
        </w:rPr>
        <w:t>ђача</w:t>
      </w:r>
      <w:r w:rsidRPr="00023A4A">
        <w:rPr>
          <w:rFonts w:eastAsia="Calibri" w:cs="Arial"/>
          <w:lang w:val="sr-Cyrl-CS"/>
        </w:rPr>
        <w:t xml:space="preserve"> и оверена печатом.</w:t>
      </w:r>
    </w:p>
    <w:p w14:paraId="7581FCC8" w14:textId="77777777" w:rsidR="00110A9D" w:rsidRPr="00023A4A" w:rsidRDefault="00110A9D" w:rsidP="00110A9D">
      <w:pPr>
        <w:rPr>
          <w:rFonts w:cs="Arial"/>
          <w:lang w:val="sr-Cyrl-RS"/>
        </w:rPr>
      </w:pPr>
      <w:r w:rsidRPr="00023A4A">
        <w:rPr>
          <w:rFonts w:cs="Arial"/>
          <w:lang w:val="sr-Cyrl-RS"/>
        </w:rPr>
        <w:t>Уколико Понуђач понуде подноси за две или више партија Изјава се подноси за све партије за које се подноси понуда посебно.</w:t>
      </w:r>
    </w:p>
    <w:p w14:paraId="16CB8A55" w14:textId="77777777" w:rsidR="00343A18" w:rsidRPr="00023A4A" w:rsidRDefault="00343A18" w:rsidP="00343A18">
      <w:pPr>
        <w:rPr>
          <w:rFonts w:cs="Arial"/>
          <w:lang w:val="sr-Cyrl-CS"/>
        </w:rPr>
      </w:pPr>
      <w:r w:rsidRPr="00023A4A">
        <w:rPr>
          <w:rFonts w:cs="Arial"/>
        </w:rPr>
        <w:t>Приликом подношења понуде овај образац копирати у потребном броју примерака.</w:t>
      </w:r>
    </w:p>
    <w:p w14:paraId="19869428" w14:textId="77777777" w:rsidR="00343A18" w:rsidRPr="00023A4A" w:rsidRDefault="00343A18" w:rsidP="00874F5B"/>
    <w:p w14:paraId="5AEE7BA0" w14:textId="77777777" w:rsidR="000F683D" w:rsidRPr="00023A4A" w:rsidRDefault="000F683D" w:rsidP="00874F5B"/>
    <w:p w14:paraId="0A0992B4" w14:textId="77777777" w:rsidR="0042687E" w:rsidRPr="00023A4A" w:rsidRDefault="0042687E" w:rsidP="00874F5B"/>
    <w:p w14:paraId="2C4DB43F" w14:textId="77777777" w:rsidR="0042687E" w:rsidRPr="00023A4A" w:rsidRDefault="0042687E" w:rsidP="00874F5B"/>
    <w:p w14:paraId="3C0898D9" w14:textId="77777777" w:rsidR="0042687E" w:rsidRPr="00023A4A" w:rsidRDefault="0042687E" w:rsidP="00874F5B"/>
    <w:p w14:paraId="30DC8D02" w14:textId="77777777" w:rsidR="00343A18" w:rsidRPr="00023A4A" w:rsidRDefault="00343A18" w:rsidP="00874F5B"/>
    <w:p w14:paraId="181A46D8" w14:textId="77777777" w:rsidR="00BE09E1" w:rsidRPr="00023A4A" w:rsidRDefault="00BE09E1" w:rsidP="00874F5B"/>
    <w:p w14:paraId="431C7A06" w14:textId="77777777" w:rsidR="007E7BB8" w:rsidRPr="00023A4A" w:rsidRDefault="007E7BB8" w:rsidP="007E7BB8">
      <w:pPr>
        <w:pStyle w:val="KDObrazac"/>
        <w:spacing w:before="0"/>
      </w:pPr>
      <w:r w:rsidRPr="00023A4A">
        <w:lastRenderedPageBreak/>
        <w:t xml:space="preserve">ОБРАЗАЦ </w:t>
      </w:r>
      <w:r w:rsidR="009065B2" w:rsidRPr="00023A4A">
        <w:t>5.</w:t>
      </w:r>
    </w:p>
    <w:p w14:paraId="368222CE" w14:textId="77777777" w:rsidR="007E7BB8" w:rsidRPr="00023A4A" w:rsidRDefault="007E7BB8" w:rsidP="007E7BB8">
      <w:pPr>
        <w:spacing w:before="0"/>
        <w:rPr>
          <w:rFonts w:cs="Arial"/>
          <w:lang w:val="sr-Cyrl-CS"/>
        </w:rPr>
      </w:pPr>
    </w:p>
    <w:p w14:paraId="397DFE85" w14:textId="77777777" w:rsidR="007E7BB8" w:rsidRPr="00023A4A" w:rsidRDefault="007E7BB8" w:rsidP="007E7BB8">
      <w:pPr>
        <w:spacing w:before="0"/>
        <w:jc w:val="center"/>
        <w:rPr>
          <w:rFonts w:cs="Arial"/>
          <w:b/>
        </w:rPr>
      </w:pPr>
      <w:r w:rsidRPr="00023A4A">
        <w:rPr>
          <w:rFonts w:cs="Arial"/>
          <w:b/>
        </w:rPr>
        <w:t>ОБРАЗАЦ ТРОШКОВА ПРИПРЕМЕ ПОНУДЕ</w:t>
      </w:r>
    </w:p>
    <w:p w14:paraId="319A0B4F" w14:textId="77777777" w:rsidR="005A0657" w:rsidRPr="00023A4A" w:rsidRDefault="007E7BB8" w:rsidP="005A0657">
      <w:pPr>
        <w:spacing w:after="120"/>
        <w:jc w:val="center"/>
        <w:rPr>
          <w:rFonts w:cs="Arial"/>
        </w:rPr>
      </w:pPr>
      <w:r w:rsidRPr="00023A4A">
        <w:rPr>
          <w:rFonts w:cs="Arial"/>
        </w:rPr>
        <w:t>за јавну набавку добара</w:t>
      </w:r>
      <w:r w:rsidR="00C17CA5" w:rsidRPr="00023A4A">
        <w:rPr>
          <w:rFonts w:cs="Arial"/>
        </w:rPr>
        <w:t xml:space="preserve">: </w:t>
      </w:r>
      <w:r w:rsidR="00493FE8" w:rsidRPr="00023A4A">
        <w:rPr>
          <w:rFonts w:cs="Arial"/>
        </w:rPr>
        <w:t>Енергетски кабл</w:t>
      </w:r>
      <w:r w:rsidR="00110A9D" w:rsidRPr="00023A4A">
        <w:rPr>
          <w:rFonts w:cs="Arial"/>
          <w:lang w:val="sr-Cyrl-RS"/>
        </w:rPr>
        <w:t>о</w:t>
      </w:r>
      <w:r w:rsidR="00D13530" w:rsidRPr="00023A4A">
        <w:rPr>
          <w:rFonts w:cs="Arial"/>
        </w:rPr>
        <w:t>ви и проводници</w:t>
      </w:r>
    </w:p>
    <w:p w14:paraId="7DB0AB1D" w14:textId="77777777" w:rsidR="005A0657" w:rsidRPr="00023A4A" w:rsidRDefault="005A0657" w:rsidP="005A0657">
      <w:pPr>
        <w:spacing w:after="120"/>
        <w:jc w:val="center"/>
        <w:rPr>
          <w:rFonts w:cs="Arial"/>
          <w:lang w:val="sr-Cyrl-RS"/>
        </w:rPr>
      </w:pPr>
      <w:r w:rsidRPr="00023A4A">
        <w:rPr>
          <w:rFonts w:cs="Arial"/>
        </w:rPr>
        <w:t>ЈН бр. ЈН/4000/</w:t>
      </w:r>
      <w:r w:rsidR="00F465A3" w:rsidRPr="00023A4A">
        <w:rPr>
          <w:rFonts w:cs="Arial"/>
        </w:rPr>
        <w:t>0297-1</w:t>
      </w:r>
      <w:r w:rsidRPr="00023A4A">
        <w:rPr>
          <w:rFonts w:cs="Arial"/>
        </w:rPr>
        <w:t>/</w:t>
      </w:r>
      <w:r w:rsidR="00E165ED" w:rsidRPr="00023A4A">
        <w:rPr>
          <w:rFonts w:cs="Arial"/>
        </w:rPr>
        <w:t>2018</w:t>
      </w:r>
      <w:r w:rsidR="00110A9D" w:rsidRPr="00023A4A">
        <w:rPr>
          <w:rFonts w:cs="Arial"/>
          <w:lang w:val="sr-Cyrl-RS"/>
        </w:rPr>
        <w:t>, Партија број______</w:t>
      </w:r>
    </w:p>
    <w:p w14:paraId="7DA17A6E" w14:textId="77777777" w:rsidR="007E7BB8" w:rsidRPr="00023A4A" w:rsidRDefault="007E7BB8" w:rsidP="005A0657">
      <w:pPr>
        <w:spacing w:after="120"/>
        <w:jc w:val="center"/>
        <w:rPr>
          <w:rFonts w:cs="Arial"/>
          <w:lang w:val="ru-RU"/>
        </w:rPr>
      </w:pPr>
      <w:r w:rsidRPr="00023A4A">
        <w:rPr>
          <w:rFonts w:cs="Arial"/>
          <w:lang w:val="ru-RU"/>
        </w:rPr>
        <w:t>На основу члана 88. став 1. Закона („Службени гласник РС“, бр</w:t>
      </w:r>
      <w:r w:rsidR="00763931" w:rsidRPr="00023A4A">
        <w:rPr>
          <w:rFonts w:cs="Arial"/>
          <w:lang w:val="ru-RU"/>
        </w:rPr>
        <w:t>.124/</w:t>
      </w:r>
      <w:r w:rsidR="00110A9D" w:rsidRPr="00023A4A">
        <w:rPr>
          <w:rFonts w:cs="Arial"/>
          <w:lang w:val="ru-RU"/>
        </w:rPr>
        <w:t>20</w:t>
      </w:r>
      <w:r w:rsidR="00763931" w:rsidRPr="00023A4A">
        <w:rPr>
          <w:rFonts w:cs="Arial"/>
          <w:lang w:val="ru-RU"/>
        </w:rPr>
        <w:t>12, 14/</w:t>
      </w:r>
      <w:r w:rsidR="00110A9D" w:rsidRPr="00023A4A">
        <w:rPr>
          <w:rFonts w:cs="Arial"/>
          <w:lang w:val="ru-RU"/>
        </w:rPr>
        <w:t>20</w:t>
      </w:r>
      <w:r w:rsidR="00763931" w:rsidRPr="00023A4A">
        <w:rPr>
          <w:rFonts w:cs="Arial"/>
          <w:lang w:val="ru-RU"/>
        </w:rPr>
        <w:t>15 и 68/</w:t>
      </w:r>
      <w:r w:rsidR="00110A9D" w:rsidRPr="00023A4A">
        <w:rPr>
          <w:rFonts w:cs="Arial"/>
          <w:lang w:val="ru-RU"/>
        </w:rPr>
        <w:t>20</w:t>
      </w:r>
      <w:r w:rsidR="00763931" w:rsidRPr="00023A4A">
        <w:rPr>
          <w:rFonts w:cs="Arial"/>
          <w:lang w:val="ru-RU"/>
        </w:rPr>
        <w:t>15), члана 2</w:t>
      </w:r>
      <w:r w:rsidRPr="00023A4A">
        <w:rPr>
          <w:rFonts w:cs="Arial"/>
          <w:lang w:val="ru-RU"/>
        </w:rPr>
        <w:t>.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w:t>
      </w:r>
      <w:r w:rsidR="00110A9D" w:rsidRPr="00023A4A">
        <w:rPr>
          <w:rFonts w:cs="Arial"/>
          <w:lang w:val="ru-RU"/>
        </w:rPr>
        <w:t>20</w:t>
      </w:r>
      <w:r w:rsidRPr="00023A4A">
        <w:rPr>
          <w:rFonts w:cs="Arial"/>
          <w:lang w:val="ru-RU"/>
        </w:rPr>
        <w:t xml:space="preserve">15), уз понуду прилажем </w:t>
      </w:r>
    </w:p>
    <w:p w14:paraId="36E2DAC1" w14:textId="77777777" w:rsidR="007E7BB8" w:rsidRPr="00023A4A" w:rsidRDefault="007E7BB8" w:rsidP="007E7BB8">
      <w:pPr>
        <w:tabs>
          <w:tab w:val="left" w:pos="0"/>
        </w:tabs>
        <w:jc w:val="center"/>
        <w:rPr>
          <w:rFonts w:cs="Arial"/>
          <w:lang w:val="ru-RU"/>
        </w:rPr>
      </w:pPr>
      <w:r w:rsidRPr="00023A4A">
        <w:rPr>
          <w:rFonts w:cs="Arial"/>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023A4A" w14:paraId="578B2B2E" w14:textId="77777777" w:rsidTr="00BE2EA9">
        <w:trPr>
          <w:trHeight w:val="749"/>
          <w:tblCellSpacing w:w="20" w:type="dxa"/>
        </w:trPr>
        <w:tc>
          <w:tcPr>
            <w:tcW w:w="5323" w:type="dxa"/>
            <w:shd w:val="clear" w:color="auto" w:fill="auto"/>
            <w:vAlign w:val="center"/>
          </w:tcPr>
          <w:p w14:paraId="37EEDD47" w14:textId="77777777" w:rsidR="007E7BB8" w:rsidRPr="00023A4A" w:rsidRDefault="007E7BB8" w:rsidP="00BE2EA9">
            <w:pPr>
              <w:jc w:val="center"/>
              <w:rPr>
                <w:rFonts w:cs="Arial"/>
                <w:color w:val="00B0F0"/>
              </w:rPr>
            </w:pPr>
            <w:r w:rsidRPr="00023A4A">
              <w:rPr>
                <w:rFonts w:cs="Arial"/>
              </w:rPr>
              <w:t>трошкови прибављања средстава обезбеђења</w:t>
            </w:r>
          </w:p>
        </w:tc>
        <w:tc>
          <w:tcPr>
            <w:tcW w:w="4260" w:type="dxa"/>
            <w:shd w:val="clear" w:color="auto" w:fill="auto"/>
          </w:tcPr>
          <w:p w14:paraId="61ABCB5A" w14:textId="77777777" w:rsidR="007E7BB8" w:rsidRPr="00023A4A" w:rsidRDefault="007E7BB8" w:rsidP="00BE2EA9">
            <w:pPr>
              <w:rPr>
                <w:rFonts w:cs="Arial"/>
              </w:rPr>
            </w:pPr>
          </w:p>
          <w:p w14:paraId="16A51E61" w14:textId="77777777" w:rsidR="007E7BB8" w:rsidRPr="00023A4A" w:rsidRDefault="007E7BB8" w:rsidP="007E7BB8">
            <w:pPr>
              <w:rPr>
                <w:rFonts w:cs="Arial"/>
              </w:rPr>
            </w:pPr>
            <w:r w:rsidRPr="00023A4A">
              <w:rPr>
                <w:rFonts w:cs="Arial"/>
              </w:rPr>
              <w:t xml:space="preserve">__________ динара </w:t>
            </w:r>
          </w:p>
        </w:tc>
      </w:tr>
      <w:tr w:rsidR="007E7BB8" w:rsidRPr="00023A4A" w14:paraId="5B4257DF" w14:textId="77777777" w:rsidTr="00BE2EA9">
        <w:trPr>
          <w:trHeight w:val="307"/>
          <w:tblCellSpacing w:w="20" w:type="dxa"/>
        </w:trPr>
        <w:tc>
          <w:tcPr>
            <w:tcW w:w="5323" w:type="dxa"/>
            <w:shd w:val="clear" w:color="auto" w:fill="auto"/>
            <w:vAlign w:val="center"/>
          </w:tcPr>
          <w:p w14:paraId="1104698B" w14:textId="77777777" w:rsidR="007E7BB8" w:rsidRPr="00023A4A" w:rsidRDefault="007E7BB8" w:rsidP="00BE2EA9">
            <w:pPr>
              <w:jc w:val="center"/>
              <w:rPr>
                <w:rFonts w:cs="Arial"/>
              </w:rPr>
            </w:pPr>
            <w:r w:rsidRPr="00023A4A">
              <w:rPr>
                <w:rFonts w:cs="Arial"/>
              </w:rPr>
              <w:t>Укупни трошкови без ПДВ</w:t>
            </w:r>
          </w:p>
        </w:tc>
        <w:tc>
          <w:tcPr>
            <w:tcW w:w="4260" w:type="dxa"/>
            <w:shd w:val="clear" w:color="auto" w:fill="auto"/>
          </w:tcPr>
          <w:p w14:paraId="7151A733" w14:textId="77777777" w:rsidR="007E7BB8" w:rsidRPr="00023A4A" w:rsidRDefault="007E7BB8" w:rsidP="00BE2EA9">
            <w:pPr>
              <w:rPr>
                <w:rFonts w:cs="Arial"/>
              </w:rPr>
            </w:pPr>
          </w:p>
          <w:p w14:paraId="64884816" w14:textId="77777777" w:rsidR="007E7BB8" w:rsidRPr="00023A4A" w:rsidRDefault="007E7BB8" w:rsidP="00BE2EA9">
            <w:pPr>
              <w:rPr>
                <w:rFonts w:cs="Arial"/>
              </w:rPr>
            </w:pPr>
            <w:r w:rsidRPr="00023A4A">
              <w:rPr>
                <w:rFonts w:cs="Arial"/>
              </w:rPr>
              <w:t>__________ динара</w:t>
            </w:r>
          </w:p>
        </w:tc>
      </w:tr>
      <w:tr w:rsidR="007E7BB8" w:rsidRPr="00023A4A" w14:paraId="64174809" w14:textId="77777777" w:rsidTr="00BE2EA9">
        <w:trPr>
          <w:trHeight w:val="433"/>
          <w:tblCellSpacing w:w="20" w:type="dxa"/>
        </w:trPr>
        <w:tc>
          <w:tcPr>
            <w:tcW w:w="5323" w:type="dxa"/>
            <w:shd w:val="clear" w:color="auto" w:fill="auto"/>
            <w:vAlign w:val="center"/>
          </w:tcPr>
          <w:p w14:paraId="1B31E4B9" w14:textId="77777777" w:rsidR="007E7BB8" w:rsidRPr="00023A4A" w:rsidRDefault="007E7BB8" w:rsidP="00BE2EA9">
            <w:pPr>
              <w:autoSpaceDE w:val="0"/>
              <w:autoSpaceDN w:val="0"/>
              <w:adjustRightInd w:val="0"/>
              <w:jc w:val="center"/>
              <w:rPr>
                <w:rFonts w:cs="Arial"/>
              </w:rPr>
            </w:pPr>
            <w:r w:rsidRPr="00023A4A">
              <w:rPr>
                <w:rFonts w:cs="Arial"/>
              </w:rPr>
              <w:t>ПДВ</w:t>
            </w:r>
          </w:p>
        </w:tc>
        <w:tc>
          <w:tcPr>
            <w:tcW w:w="4260" w:type="dxa"/>
            <w:shd w:val="clear" w:color="auto" w:fill="auto"/>
          </w:tcPr>
          <w:p w14:paraId="64205776" w14:textId="77777777" w:rsidR="007E7BB8" w:rsidRPr="00023A4A" w:rsidRDefault="007E7BB8" w:rsidP="00BE2EA9">
            <w:pPr>
              <w:rPr>
                <w:rFonts w:cs="Arial"/>
              </w:rPr>
            </w:pPr>
          </w:p>
          <w:p w14:paraId="47C823EE" w14:textId="77777777" w:rsidR="007E7BB8" w:rsidRPr="00023A4A" w:rsidRDefault="007E7BB8" w:rsidP="00BE2EA9">
            <w:pPr>
              <w:rPr>
                <w:rFonts w:cs="Arial"/>
              </w:rPr>
            </w:pPr>
            <w:r w:rsidRPr="00023A4A">
              <w:rPr>
                <w:rFonts w:cs="Arial"/>
              </w:rPr>
              <w:t>__________ динара</w:t>
            </w:r>
          </w:p>
        </w:tc>
      </w:tr>
      <w:tr w:rsidR="007E7BB8" w:rsidRPr="00023A4A" w14:paraId="73EF3F46" w14:textId="77777777" w:rsidTr="00BE2EA9">
        <w:trPr>
          <w:trHeight w:val="190"/>
          <w:tblCellSpacing w:w="20" w:type="dxa"/>
        </w:trPr>
        <w:tc>
          <w:tcPr>
            <w:tcW w:w="5323" w:type="dxa"/>
            <w:shd w:val="clear" w:color="auto" w:fill="auto"/>
          </w:tcPr>
          <w:p w14:paraId="6C3374A8" w14:textId="77777777" w:rsidR="007E7BB8" w:rsidRPr="00023A4A" w:rsidRDefault="007E7BB8" w:rsidP="00BE2EA9">
            <w:pPr>
              <w:jc w:val="center"/>
              <w:rPr>
                <w:rFonts w:cs="Arial"/>
              </w:rPr>
            </w:pPr>
          </w:p>
          <w:p w14:paraId="0D0F46BF" w14:textId="77777777" w:rsidR="007E7BB8" w:rsidRPr="00023A4A" w:rsidRDefault="007E7BB8" w:rsidP="00BE2EA9">
            <w:pPr>
              <w:jc w:val="center"/>
              <w:rPr>
                <w:rFonts w:cs="Arial"/>
              </w:rPr>
            </w:pPr>
            <w:r w:rsidRPr="00023A4A">
              <w:rPr>
                <w:rFonts w:cs="Arial"/>
              </w:rPr>
              <w:t>Укупни  трошкови са ПДВ</w:t>
            </w:r>
          </w:p>
        </w:tc>
        <w:tc>
          <w:tcPr>
            <w:tcW w:w="4260" w:type="dxa"/>
            <w:shd w:val="clear" w:color="auto" w:fill="auto"/>
          </w:tcPr>
          <w:p w14:paraId="1E19CEA7" w14:textId="77777777" w:rsidR="007E7BB8" w:rsidRPr="00023A4A" w:rsidRDefault="007E7BB8" w:rsidP="00BE2EA9">
            <w:pPr>
              <w:rPr>
                <w:rFonts w:cs="Arial"/>
              </w:rPr>
            </w:pPr>
          </w:p>
          <w:p w14:paraId="5F199829" w14:textId="77777777" w:rsidR="007E7BB8" w:rsidRPr="00023A4A" w:rsidRDefault="007E7BB8" w:rsidP="00BE2EA9">
            <w:pPr>
              <w:rPr>
                <w:rFonts w:cs="Arial"/>
              </w:rPr>
            </w:pPr>
            <w:r w:rsidRPr="00023A4A">
              <w:rPr>
                <w:rFonts w:cs="Arial"/>
              </w:rPr>
              <w:t>__________ динара</w:t>
            </w:r>
          </w:p>
        </w:tc>
      </w:tr>
    </w:tbl>
    <w:p w14:paraId="3C5B4D3A" w14:textId="77777777" w:rsidR="007E7BB8" w:rsidRPr="00023A4A" w:rsidRDefault="007E7BB8" w:rsidP="007E7BB8">
      <w:pPr>
        <w:tabs>
          <w:tab w:val="left" w:pos="0"/>
        </w:tabs>
        <w:rPr>
          <w:rFonts w:cs="Arial"/>
          <w:lang w:val="ru-RU"/>
        </w:rPr>
      </w:pPr>
      <w:r w:rsidRPr="00023A4A">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(„Службени гласник РС“, бр.124/</w:t>
      </w:r>
      <w:r w:rsidR="00477ABD" w:rsidRPr="00023A4A">
        <w:rPr>
          <w:rFonts w:cs="Arial"/>
          <w:lang w:val="ru-RU"/>
        </w:rPr>
        <w:t>20</w:t>
      </w:r>
      <w:r w:rsidRPr="00023A4A">
        <w:rPr>
          <w:rFonts w:cs="Arial"/>
          <w:lang w:val="ru-RU"/>
        </w:rPr>
        <w:t>12, 14/</w:t>
      </w:r>
      <w:r w:rsidR="00477ABD" w:rsidRPr="00023A4A">
        <w:rPr>
          <w:rFonts w:cs="Arial"/>
          <w:lang w:val="ru-RU"/>
        </w:rPr>
        <w:t>20</w:t>
      </w:r>
      <w:r w:rsidRPr="00023A4A">
        <w:rPr>
          <w:rFonts w:cs="Arial"/>
          <w:lang w:val="ru-RU"/>
        </w:rPr>
        <w:t>15 и 68/</w:t>
      </w:r>
      <w:r w:rsidR="00477ABD" w:rsidRPr="00023A4A">
        <w:rPr>
          <w:rFonts w:cs="Arial"/>
          <w:lang w:val="ru-RU"/>
        </w:rPr>
        <w:t>20</w:t>
      </w:r>
      <w:r w:rsidRPr="00023A4A">
        <w:rPr>
          <w:rFonts w:cs="Arial"/>
          <w:lang w:val="ru-RU"/>
        </w:rPr>
        <w:t>15).</w:t>
      </w:r>
    </w:p>
    <w:p w14:paraId="15AE7A06" w14:textId="77777777" w:rsidR="007E7BB8" w:rsidRPr="00023A4A" w:rsidRDefault="007E7BB8" w:rsidP="007E7BB8">
      <w:pPr>
        <w:tabs>
          <w:tab w:val="left" w:pos="0"/>
        </w:tabs>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023A4A" w14:paraId="6991B236" w14:textId="77777777" w:rsidTr="00BE2EA9">
        <w:trPr>
          <w:jc w:val="center"/>
        </w:trPr>
        <w:tc>
          <w:tcPr>
            <w:tcW w:w="3882" w:type="dxa"/>
          </w:tcPr>
          <w:p w14:paraId="618BE463" w14:textId="77777777" w:rsidR="007E7BB8" w:rsidRPr="00023A4A" w:rsidRDefault="007E7BB8" w:rsidP="00BE2EA9">
            <w:pPr>
              <w:spacing w:before="0"/>
              <w:jc w:val="center"/>
              <w:rPr>
                <w:rFonts w:cs="Arial"/>
              </w:rPr>
            </w:pPr>
            <w:r w:rsidRPr="00023A4A">
              <w:rPr>
                <w:rFonts w:cs="Arial"/>
              </w:rPr>
              <w:t>Датум:</w:t>
            </w:r>
          </w:p>
        </w:tc>
        <w:tc>
          <w:tcPr>
            <w:tcW w:w="2127" w:type="dxa"/>
          </w:tcPr>
          <w:p w14:paraId="4EC58A3F" w14:textId="77777777" w:rsidR="007E7BB8" w:rsidRPr="00023A4A" w:rsidRDefault="007E7BB8" w:rsidP="00BE2EA9">
            <w:pPr>
              <w:spacing w:before="0"/>
              <w:jc w:val="center"/>
              <w:rPr>
                <w:rFonts w:cs="Arial"/>
                <w:lang w:val="ru-RU"/>
              </w:rPr>
            </w:pPr>
          </w:p>
        </w:tc>
        <w:tc>
          <w:tcPr>
            <w:tcW w:w="4022" w:type="dxa"/>
          </w:tcPr>
          <w:p w14:paraId="0B557C64" w14:textId="77777777" w:rsidR="007E7BB8" w:rsidRPr="00023A4A" w:rsidRDefault="007E7BB8" w:rsidP="00BE2EA9">
            <w:pPr>
              <w:spacing w:before="0"/>
              <w:jc w:val="center"/>
              <w:rPr>
                <w:rFonts w:cs="Arial"/>
                <w:lang w:val="sr-Cyrl-CS"/>
              </w:rPr>
            </w:pPr>
            <w:r w:rsidRPr="00023A4A">
              <w:rPr>
                <w:rFonts w:cs="Arial"/>
                <w:lang w:val="sr-Cyrl-CS"/>
              </w:rPr>
              <w:t>П</w:t>
            </w:r>
            <w:r w:rsidRPr="00023A4A">
              <w:rPr>
                <w:rFonts w:cs="Arial"/>
              </w:rPr>
              <w:t>онуђач</w:t>
            </w:r>
          </w:p>
        </w:tc>
      </w:tr>
      <w:tr w:rsidR="007E7BB8" w:rsidRPr="00023A4A" w14:paraId="5332D4A5" w14:textId="77777777" w:rsidTr="00BE2EA9">
        <w:trPr>
          <w:jc w:val="center"/>
        </w:trPr>
        <w:tc>
          <w:tcPr>
            <w:tcW w:w="3882" w:type="dxa"/>
          </w:tcPr>
          <w:p w14:paraId="156EB010" w14:textId="77777777" w:rsidR="007E7BB8" w:rsidRPr="00023A4A" w:rsidRDefault="007E7BB8" w:rsidP="00BE2EA9">
            <w:pPr>
              <w:spacing w:before="0"/>
              <w:jc w:val="center"/>
              <w:rPr>
                <w:rFonts w:cs="Arial"/>
              </w:rPr>
            </w:pPr>
          </w:p>
        </w:tc>
        <w:tc>
          <w:tcPr>
            <w:tcW w:w="2127" w:type="dxa"/>
          </w:tcPr>
          <w:p w14:paraId="5265259C" w14:textId="77777777" w:rsidR="007E7BB8" w:rsidRPr="00023A4A" w:rsidRDefault="007E7BB8" w:rsidP="00BE2EA9">
            <w:pPr>
              <w:spacing w:before="0"/>
              <w:jc w:val="center"/>
              <w:rPr>
                <w:rFonts w:cs="Arial"/>
              </w:rPr>
            </w:pPr>
            <w:r w:rsidRPr="00023A4A">
              <w:rPr>
                <w:rFonts w:cs="Arial"/>
              </w:rPr>
              <w:t>М.П.</w:t>
            </w:r>
          </w:p>
        </w:tc>
        <w:tc>
          <w:tcPr>
            <w:tcW w:w="4022" w:type="dxa"/>
          </w:tcPr>
          <w:p w14:paraId="0D60BCAC" w14:textId="77777777" w:rsidR="007E7BB8" w:rsidRPr="00023A4A" w:rsidRDefault="007E7BB8" w:rsidP="00BE2EA9">
            <w:pPr>
              <w:spacing w:before="0"/>
              <w:jc w:val="center"/>
              <w:rPr>
                <w:rFonts w:cs="Arial"/>
                <w:lang w:val="ru-RU"/>
              </w:rPr>
            </w:pPr>
          </w:p>
        </w:tc>
      </w:tr>
      <w:tr w:rsidR="007E7BB8" w:rsidRPr="00023A4A" w14:paraId="5752CADB" w14:textId="77777777" w:rsidTr="00BE2EA9">
        <w:trPr>
          <w:trHeight w:val="389"/>
          <w:jc w:val="center"/>
        </w:trPr>
        <w:tc>
          <w:tcPr>
            <w:tcW w:w="3882" w:type="dxa"/>
            <w:tcBorders>
              <w:top w:val="single" w:sz="4" w:space="0" w:color="auto"/>
            </w:tcBorders>
          </w:tcPr>
          <w:p w14:paraId="6014A6B1" w14:textId="77777777" w:rsidR="007E7BB8" w:rsidRPr="00023A4A" w:rsidRDefault="007E7BB8" w:rsidP="00BE2EA9">
            <w:pPr>
              <w:spacing w:before="0"/>
              <w:jc w:val="center"/>
              <w:rPr>
                <w:rFonts w:cs="Arial"/>
              </w:rPr>
            </w:pPr>
          </w:p>
        </w:tc>
        <w:tc>
          <w:tcPr>
            <w:tcW w:w="2127" w:type="dxa"/>
          </w:tcPr>
          <w:p w14:paraId="134BAB98" w14:textId="77777777" w:rsidR="007E7BB8" w:rsidRPr="00023A4A" w:rsidRDefault="007E7BB8" w:rsidP="00BE2EA9">
            <w:pPr>
              <w:spacing w:before="0"/>
              <w:jc w:val="center"/>
              <w:rPr>
                <w:rFonts w:cs="Arial"/>
                <w:lang w:val="ru-RU"/>
              </w:rPr>
            </w:pPr>
          </w:p>
        </w:tc>
        <w:tc>
          <w:tcPr>
            <w:tcW w:w="4022" w:type="dxa"/>
            <w:tcBorders>
              <w:top w:val="single" w:sz="4" w:space="0" w:color="auto"/>
            </w:tcBorders>
          </w:tcPr>
          <w:p w14:paraId="5902B125" w14:textId="77777777" w:rsidR="007E7BB8" w:rsidRPr="00023A4A" w:rsidRDefault="007E7BB8" w:rsidP="00BE2EA9">
            <w:pPr>
              <w:spacing w:before="0"/>
              <w:jc w:val="center"/>
              <w:rPr>
                <w:rFonts w:cs="Arial"/>
                <w:lang w:val="ru-RU"/>
              </w:rPr>
            </w:pPr>
          </w:p>
        </w:tc>
      </w:tr>
    </w:tbl>
    <w:p w14:paraId="1E3D1B69" w14:textId="77777777" w:rsidR="009065B2" w:rsidRPr="00023A4A" w:rsidRDefault="009065B2" w:rsidP="007E7BB8">
      <w:pPr>
        <w:tabs>
          <w:tab w:val="left" w:pos="0"/>
        </w:tabs>
        <w:spacing w:before="0"/>
        <w:rPr>
          <w:rFonts w:cs="Arial"/>
          <w:b/>
          <w:i/>
          <w:lang w:val="ru-RU"/>
        </w:rPr>
      </w:pPr>
    </w:p>
    <w:p w14:paraId="29515B8B" w14:textId="77777777" w:rsidR="007E7BB8" w:rsidRPr="00023A4A" w:rsidRDefault="007E7BB8" w:rsidP="007E7BB8">
      <w:pPr>
        <w:tabs>
          <w:tab w:val="left" w:pos="0"/>
        </w:tabs>
        <w:spacing w:before="0"/>
        <w:rPr>
          <w:rFonts w:cs="Arial"/>
          <w:b/>
          <w:lang w:val="ru-RU"/>
        </w:rPr>
      </w:pPr>
      <w:r w:rsidRPr="00023A4A">
        <w:rPr>
          <w:rFonts w:cs="Arial"/>
          <w:b/>
          <w:lang w:val="ru-RU"/>
        </w:rPr>
        <w:t>Напомена:</w:t>
      </w:r>
    </w:p>
    <w:p w14:paraId="3131B984" w14:textId="77777777" w:rsidR="007E7BB8" w:rsidRPr="00023A4A" w:rsidRDefault="007E7BB8" w:rsidP="007E7BB8">
      <w:pPr>
        <w:spacing w:before="0"/>
        <w:rPr>
          <w:rFonts w:cs="Arial"/>
          <w:lang w:val="ru-RU"/>
        </w:rPr>
      </w:pPr>
      <w:r w:rsidRPr="00023A4A">
        <w:rPr>
          <w:rFonts w:cs="Arial"/>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5BA6C482" w14:textId="77777777" w:rsidR="007E7BB8" w:rsidRPr="00023A4A" w:rsidRDefault="007E7BB8" w:rsidP="007E7BB8">
      <w:pPr>
        <w:tabs>
          <w:tab w:val="left" w:pos="0"/>
        </w:tabs>
        <w:spacing w:before="0"/>
        <w:rPr>
          <w:rFonts w:cs="Arial"/>
          <w:lang w:val="ru-RU"/>
        </w:rPr>
      </w:pPr>
      <w:r w:rsidRPr="00023A4A">
        <w:rPr>
          <w:rFonts w:cs="Arial"/>
        </w:rPr>
        <w:t>-</w:t>
      </w:r>
      <w:r w:rsidRPr="00023A4A">
        <w:rPr>
          <w:rFonts w:cs="Arial"/>
          <w:lang w:val="sr-Latn-CS"/>
        </w:rPr>
        <w:t>остале трошкове припреме и подношења понуде</w:t>
      </w:r>
      <w:r w:rsidRPr="00023A4A">
        <w:rPr>
          <w:rFonts w:cs="Arial"/>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27CD9AFA" w14:textId="77777777" w:rsidR="00110A9D" w:rsidRPr="00023A4A" w:rsidRDefault="00110A9D" w:rsidP="00110A9D">
      <w:pPr>
        <w:rPr>
          <w:rFonts w:cs="Arial"/>
          <w:lang w:val="sr-Cyrl-RS"/>
        </w:rPr>
      </w:pPr>
      <w:r w:rsidRPr="00023A4A">
        <w:rPr>
          <w:rFonts w:cs="Arial"/>
          <w:lang w:val="sr-Cyrl-RS"/>
        </w:rPr>
        <w:t>-Уколико Понуђач понуде подноси за две или више партија Образац трошкова припреме понуде се подноси за све партије за које се захтева накнада трошкова понуда посебно.</w:t>
      </w:r>
    </w:p>
    <w:p w14:paraId="15BF23F1" w14:textId="77777777" w:rsidR="00110A9D" w:rsidRPr="00023A4A" w:rsidRDefault="00110A9D" w:rsidP="007E7BB8">
      <w:pPr>
        <w:spacing w:before="0"/>
        <w:rPr>
          <w:rFonts w:cs="Arial"/>
          <w:lang w:val="ru-RU"/>
        </w:rPr>
      </w:pPr>
    </w:p>
    <w:p w14:paraId="60D29417" w14:textId="77777777" w:rsidR="007E7BB8" w:rsidRPr="00023A4A" w:rsidRDefault="007E7BB8" w:rsidP="007E7BB8">
      <w:pPr>
        <w:spacing w:before="0"/>
        <w:rPr>
          <w:rFonts w:cs="Arial"/>
          <w:lang w:val="ru-RU"/>
        </w:rPr>
      </w:pPr>
      <w:r w:rsidRPr="00023A4A">
        <w:rPr>
          <w:rFonts w:cs="Arial"/>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09881166" w14:textId="77777777" w:rsidR="007E7BB8" w:rsidRPr="00023A4A" w:rsidRDefault="007E7BB8" w:rsidP="007E7BB8">
      <w:pPr>
        <w:pStyle w:val="KDKomentar"/>
        <w:spacing w:before="0"/>
        <w:rPr>
          <w:rFonts w:eastAsia="TimesNewRomanPS-BoldMT" w:cs="Arial"/>
          <w:i w:val="0"/>
          <w:color w:val="auto"/>
          <w:sz w:val="22"/>
          <w:szCs w:val="22"/>
        </w:rPr>
      </w:pPr>
      <w:r w:rsidRPr="00023A4A">
        <w:rPr>
          <w:rFonts w:eastAsia="TimesNewRomanPS-BoldMT" w:cs="Arial"/>
          <w:i w:val="0"/>
          <w:color w:val="auto"/>
          <w:sz w:val="22"/>
          <w:szCs w:val="22"/>
        </w:rPr>
        <w:t xml:space="preserve">-Уколико </w:t>
      </w:r>
      <w:r w:rsidRPr="00023A4A">
        <w:rPr>
          <w:rFonts w:eastAsia="TimesNewRomanPS-BoldMT" w:cs="Arial"/>
          <w:i w:val="0"/>
          <w:color w:val="auto"/>
          <w:sz w:val="22"/>
          <w:szCs w:val="22"/>
          <w:lang w:val="sr-Cyrl-CS"/>
        </w:rPr>
        <w:t>група понуђача подноси заједничку понуду овај образац потписује и оверава Носилац посла</w:t>
      </w:r>
      <w:r w:rsidRPr="00023A4A">
        <w:rPr>
          <w:rFonts w:eastAsia="TimesNewRomanPS-BoldMT" w:cs="Arial"/>
          <w:i w:val="0"/>
          <w:color w:val="auto"/>
          <w:sz w:val="22"/>
          <w:szCs w:val="22"/>
        </w:rPr>
        <w:t xml:space="preserve">.Уколико понуђач подноси понуду са подизвођачем овај образац потписује и оверава печатом понуђач. </w:t>
      </w:r>
    </w:p>
    <w:p w14:paraId="44101DC4" w14:textId="77777777" w:rsidR="00932668" w:rsidRPr="00023A4A" w:rsidRDefault="007E7BB8" w:rsidP="00A2404F">
      <w:pPr>
        <w:pStyle w:val="KDObrazac"/>
        <w:spacing w:before="0"/>
      </w:pPr>
      <w:r w:rsidRPr="00023A4A">
        <w:rPr>
          <w:lang w:val="sr-Latn-CS"/>
        </w:rPr>
        <w:br w:type="page"/>
      </w:r>
      <w:r w:rsidR="00925E05" w:rsidRPr="00023A4A">
        <w:lastRenderedPageBreak/>
        <w:t xml:space="preserve">ПРИЛОГ </w:t>
      </w:r>
      <w:r w:rsidR="00763931" w:rsidRPr="00023A4A">
        <w:t>1.</w:t>
      </w:r>
    </w:p>
    <w:p w14:paraId="3952CC62" w14:textId="77777777" w:rsidR="00932668" w:rsidRPr="00023A4A" w:rsidRDefault="00932668" w:rsidP="00932668">
      <w:pPr>
        <w:pStyle w:val="NoSpacing"/>
        <w:suppressAutoHyphens w:val="0"/>
        <w:spacing w:before="0"/>
        <w:jc w:val="center"/>
        <w:rPr>
          <w:rFonts w:cs="Arial"/>
          <w:sz w:val="22"/>
          <w:szCs w:val="22"/>
          <w:lang w:val="sr-Latn-CS"/>
        </w:rPr>
      </w:pPr>
    </w:p>
    <w:p w14:paraId="38779FD2" w14:textId="77777777" w:rsidR="00932668" w:rsidRPr="00023A4A" w:rsidRDefault="00932668" w:rsidP="00932668">
      <w:pPr>
        <w:pStyle w:val="NoSpacing"/>
        <w:suppressAutoHyphens w:val="0"/>
        <w:spacing w:before="0"/>
        <w:jc w:val="center"/>
        <w:rPr>
          <w:rFonts w:cs="Arial"/>
          <w:b/>
          <w:sz w:val="22"/>
          <w:szCs w:val="22"/>
        </w:rPr>
      </w:pPr>
      <w:r w:rsidRPr="00023A4A">
        <w:rPr>
          <w:rFonts w:cs="Arial"/>
          <w:b/>
          <w:sz w:val="22"/>
          <w:szCs w:val="22"/>
        </w:rPr>
        <w:t>СПОРАЗУМ  УЧЕСНИКА ЗАЈЕДНИЧКЕ ПОНУДЕ</w:t>
      </w:r>
    </w:p>
    <w:p w14:paraId="603B1B6C" w14:textId="77777777" w:rsidR="00932668" w:rsidRPr="00023A4A" w:rsidRDefault="00932668" w:rsidP="00932668">
      <w:pPr>
        <w:pStyle w:val="NoSpacing"/>
        <w:suppressAutoHyphens w:val="0"/>
        <w:spacing w:before="0"/>
        <w:jc w:val="center"/>
        <w:rPr>
          <w:rFonts w:cs="Arial"/>
          <w:b/>
          <w:sz w:val="22"/>
          <w:szCs w:val="22"/>
        </w:rPr>
      </w:pPr>
    </w:p>
    <w:p w14:paraId="5697D9CC" w14:textId="77777777" w:rsidR="00932668" w:rsidRPr="00023A4A" w:rsidRDefault="00932668" w:rsidP="00932668">
      <w:pPr>
        <w:pStyle w:val="NoSpacing"/>
        <w:rPr>
          <w:rFonts w:cs="Arial"/>
          <w:sz w:val="22"/>
          <w:szCs w:val="22"/>
        </w:rPr>
      </w:pPr>
      <w:r w:rsidRPr="00023A4A">
        <w:rPr>
          <w:rFonts w:cs="Arial"/>
          <w:sz w:val="22"/>
          <w:szCs w:val="22"/>
        </w:rPr>
        <w:t xml:space="preserve">На основу члана 81. Закона о јавним набавкама </w:t>
      </w:r>
      <w:r w:rsidRPr="00023A4A">
        <w:rPr>
          <w:rFonts w:eastAsia="TimesNewRomanPSMT" w:cs="Arial"/>
          <w:sz w:val="22"/>
          <w:szCs w:val="22"/>
          <w:lang w:val="ru-RU" w:eastAsia="en-US"/>
        </w:rPr>
        <w:t xml:space="preserve">(„Сл. </w:t>
      </w:r>
      <w:r w:rsidRPr="00023A4A">
        <w:rPr>
          <w:rFonts w:eastAsia="TimesNewRomanPSMT" w:cs="Arial"/>
          <w:sz w:val="22"/>
          <w:szCs w:val="22"/>
          <w:lang w:eastAsia="en-US"/>
        </w:rPr>
        <w:t>г</w:t>
      </w:r>
      <w:r w:rsidRPr="00023A4A">
        <w:rPr>
          <w:rFonts w:eastAsia="TimesNewRomanPSMT" w:cs="Arial"/>
          <w:sz w:val="22"/>
          <w:szCs w:val="22"/>
          <w:lang w:val="ru-RU" w:eastAsia="en-US"/>
        </w:rPr>
        <w:t>ласник РС” бр. 1</w:t>
      </w:r>
      <w:r w:rsidRPr="00023A4A">
        <w:rPr>
          <w:rFonts w:eastAsia="TimesNewRomanPSMT" w:cs="Arial"/>
          <w:sz w:val="22"/>
          <w:szCs w:val="22"/>
          <w:lang w:eastAsia="en-US"/>
        </w:rPr>
        <w:t>24</w:t>
      </w:r>
      <w:r w:rsidRPr="00023A4A">
        <w:rPr>
          <w:rFonts w:eastAsia="TimesNewRomanPSMT" w:cs="Arial"/>
          <w:sz w:val="22"/>
          <w:szCs w:val="22"/>
          <w:lang w:val="ru-RU" w:eastAsia="en-US"/>
        </w:rPr>
        <w:t>/20</w:t>
      </w:r>
      <w:r w:rsidRPr="00023A4A">
        <w:rPr>
          <w:rFonts w:eastAsia="TimesNewRomanPSMT" w:cs="Arial"/>
          <w:sz w:val="22"/>
          <w:szCs w:val="22"/>
          <w:lang w:eastAsia="en-US"/>
        </w:rPr>
        <w:t>12</w:t>
      </w:r>
      <w:r w:rsidRPr="00023A4A">
        <w:rPr>
          <w:rFonts w:eastAsia="TimesNewRomanPSMT" w:cs="Arial"/>
          <w:sz w:val="22"/>
          <w:szCs w:val="22"/>
          <w:lang w:val="ru-RU" w:eastAsia="en-US"/>
        </w:rPr>
        <w:t>, 14/</w:t>
      </w:r>
      <w:r w:rsidR="00477ABD" w:rsidRPr="00023A4A">
        <w:rPr>
          <w:rFonts w:eastAsia="TimesNewRomanPSMT" w:cs="Arial"/>
          <w:sz w:val="22"/>
          <w:szCs w:val="22"/>
          <w:lang w:val="ru-RU" w:eastAsia="en-US"/>
        </w:rPr>
        <w:t>20</w:t>
      </w:r>
      <w:r w:rsidRPr="00023A4A">
        <w:rPr>
          <w:rFonts w:eastAsia="TimesNewRomanPSMT" w:cs="Arial"/>
          <w:sz w:val="22"/>
          <w:szCs w:val="22"/>
          <w:lang w:val="ru-RU" w:eastAsia="en-US"/>
        </w:rPr>
        <w:t>15, 68/</w:t>
      </w:r>
      <w:r w:rsidR="00477ABD" w:rsidRPr="00023A4A">
        <w:rPr>
          <w:rFonts w:eastAsia="TimesNewRomanPSMT" w:cs="Arial"/>
          <w:sz w:val="22"/>
          <w:szCs w:val="22"/>
          <w:lang w:val="ru-RU" w:eastAsia="en-US"/>
        </w:rPr>
        <w:t>20</w:t>
      </w:r>
      <w:r w:rsidRPr="00023A4A">
        <w:rPr>
          <w:rFonts w:eastAsia="TimesNewRomanPSMT" w:cs="Arial"/>
          <w:sz w:val="22"/>
          <w:szCs w:val="22"/>
          <w:lang w:val="ru-RU" w:eastAsia="en-US"/>
        </w:rPr>
        <w:t>15</w:t>
      </w:r>
      <w:r w:rsidRPr="00023A4A">
        <w:rPr>
          <w:rFonts w:cs="Arial"/>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023A4A" w14:paraId="568EB4C5"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1A8B3F9A" w14:textId="77777777" w:rsidR="00932668" w:rsidRPr="00023A4A" w:rsidRDefault="0006005E" w:rsidP="00BE2EA9">
            <w:pPr>
              <w:pStyle w:val="NoSpacing"/>
              <w:rPr>
                <w:rFonts w:cs="Arial"/>
                <w:sz w:val="22"/>
                <w:szCs w:val="22"/>
              </w:rPr>
            </w:pPr>
            <w:r w:rsidRPr="00023A4A">
              <w:rPr>
                <w:rFonts w:cs="Arial"/>
                <w:sz w:val="22"/>
                <w:szCs w:val="22"/>
              </w:rPr>
              <w:t xml:space="preserve">ПОДАТАК </w:t>
            </w:r>
          </w:p>
        </w:tc>
        <w:tc>
          <w:tcPr>
            <w:tcW w:w="5637" w:type="dxa"/>
            <w:tcBorders>
              <w:top w:val="single" w:sz="4" w:space="0" w:color="auto"/>
              <w:left w:val="single" w:sz="4" w:space="0" w:color="auto"/>
              <w:bottom w:val="single" w:sz="4" w:space="0" w:color="auto"/>
              <w:right w:val="single" w:sz="4" w:space="0" w:color="auto"/>
            </w:tcBorders>
            <w:vAlign w:val="center"/>
          </w:tcPr>
          <w:p w14:paraId="6B13BE46" w14:textId="77777777" w:rsidR="00932668" w:rsidRPr="00023A4A" w:rsidRDefault="00932668" w:rsidP="00BE2EA9">
            <w:pPr>
              <w:pStyle w:val="NoSpacing"/>
              <w:rPr>
                <w:rFonts w:cs="Arial"/>
                <w:sz w:val="22"/>
                <w:szCs w:val="22"/>
              </w:rPr>
            </w:pPr>
            <w:r w:rsidRPr="00023A4A">
              <w:rPr>
                <w:rFonts w:cs="Arial"/>
                <w:sz w:val="22"/>
                <w:szCs w:val="22"/>
              </w:rPr>
              <w:t>НАЗИВ И СЕДИШТЕ ЧЛАНА ГРУПЕ ПОНУЂАЧА</w:t>
            </w:r>
          </w:p>
          <w:p w14:paraId="6F7780A2" w14:textId="77777777" w:rsidR="00932668" w:rsidRPr="00023A4A" w:rsidRDefault="00932668" w:rsidP="00BE2EA9">
            <w:pPr>
              <w:pStyle w:val="NoSpacing"/>
              <w:rPr>
                <w:rFonts w:cs="Arial"/>
                <w:sz w:val="22"/>
                <w:szCs w:val="22"/>
              </w:rPr>
            </w:pPr>
          </w:p>
        </w:tc>
      </w:tr>
      <w:tr w:rsidR="00932668" w:rsidRPr="00023A4A" w14:paraId="148E074B"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3BB9D564" w14:textId="77777777" w:rsidR="00932668" w:rsidRPr="00023A4A" w:rsidRDefault="00932668" w:rsidP="00BE2EA9">
            <w:pPr>
              <w:pStyle w:val="NoSpacing"/>
              <w:rPr>
                <w:rFonts w:cs="Arial"/>
                <w:sz w:val="22"/>
                <w:szCs w:val="22"/>
              </w:rPr>
            </w:pPr>
            <w:r w:rsidRPr="00023A4A">
              <w:rPr>
                <w:rFonts w:cs="Arial"/>
                <w:sz w:val="22"/>
                <w:szCs w:val="22"/>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633C1F6A" w14:textId="77777777" w:rsidR="00932668" w:rsidRPr="00023A4A" w:rsidRDefault="00932668" w:rsidP="00BE2EA9">
            <w:pPr>
              <w:pStyle w:val="NoSpacing"/>
              <w:rPr>
                <w:rFonts w:cs="Arial"/>
                <w:sz w:val="22"/>
                <w:szCs w:val="22"/>
              </w:rPr>
            </w:pPr>
          </w:p>
        </w:tc>
      </w:tr>
      <w:tr w:rsidR="00932668" w:rsidRPr="00023A4A" w14:paraId="18FDD850"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27BA7D4C" w14:textId="77777777" w:rsidR="00932668" w:rsidRPr="00023A4A" w:rsidRDefault="00932668" w:rsidP="00BE2EA9">
            <w:pPr>
              <w:pStyle w:val="NoSpacing"/>
              <w:rPr>
                <w:rFonts w:cs="Arial"/>
                <w:sz w:val="22"/>
                <w:szCs w:val="22"/>
              </w:rPr>
            </w:pPr>
            <w:r w:rsidRPr="00023A4A">
              <w:rPr>
                <w:rFonts w:cs="Arial"/>
                <w:sz w:val="22"/>
                <w:szCs w:val="22"/>
              </w:rPr>
              <w:t>2. Oпис послова сваког од понуђача из групе понуђача у извршењу уговора:</w:t>
            </w:r>
          </w:p>
          <w:p w14:paraId="3865972A" w14:textId="77777777" w:rsidR="00932668" w:rsidRPr="00023A4A" w:rsidRDefault="00932668" w:rsidP="00BE2EA9">
            <w:pPr>
              <w:pStyle w:val="NoSpacing"/>
              <w:rPr>
                <w:rFonts w:cs="Arial"/>
                <w:sz w:val="22"/>
                <w:szCs w:val="22"/>
              </w:rPr>
            </w:pPr>
          </w:p>
          <w:p w14:paraId="2C64F5D5" w14:textId="77777777" w:rsidR="00932668" w:rsidRPr="00023A4A" w:rsidRDefault="00932668" w:rsidP="00BE2EA9">
            <w:pPr>
              <w:pStyle w:val="NoSpacing"/>
              <w:rPr>
                <w:rFonts w:cs="Arial"/>
                <w:sz w:val="22"/>
                <w:szCs w:val="22"/>
              </w:rPr>
            </w:pPr>
          </w:p>
          <w:p w14:paraId="3837C279" w14:textId="77777777" w:rsidR="00932668" w:rsidRPr="00023A4A" w:rsidRDefault="00932668" w:rsidP="00BE2EA9">
            <w:pPr>
              <w:pStyle w:val="NoSpacing"/>
              <w:rPr>
                <w:rFonts w:cs="Arial"/>
                <w:sz w:val="22"/>
                <w:szCs w:val="22"/>
              </w:rPr>
            </w:pPr>
          </w:p>
        </w:tc>
        <w:tc>
          <w:tcPr>
            <w:tcW w:w="5637" w:type="dxa"/>
            <w:tcBorders>
              <w:top w:val="single" w:sz="4" w:space="0" w:color="auto"/>
              <w:left w:val="single" w:sz="4" w:space="0" w:color="auto"/>
              <w:bottom w:val="single" w:sz="4" w:space="0" w:color="auto"/>
              <w:right w:val="single" w:sz="4" w:space="0" w:color="auto"/>
            </w:tcBorders>
          </w:tcPr>
          <w:p w14:paraId="4E2C6A7B" w14:textId="77777777" w:rsidR="00932668" w:rsidRPr="00023A4A" w:rsidRDefault="00932668" w:rsidP="00BE2EA9">
            <w:pPr>
              <w:pStyle w:val="NoSpacing"/>
              <w:rPr>
                <w:rFonts w:cs="Arial"/>
                <w:sz w:val="22"/>
                <w:szCs w:val="22"/>
              </w:rPr>
            </w:pPr>
          </w:p>
        </w:tc>
      </w:tr>
      <w:tr w:rsidR="00932668" w:rsidRPr="00023A4A" w14:paraId="6DE35D7F"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5D60308E" w14:textId="77777777" w:rsidR="00932668" w:rsidRPr="00023A4A" w:rsidRDefault="00932668" w:rsidP="00BE2EA9">
            <w:pPr>
              <w:pStyle w:val="NoSpacing"/>
              <w:rPr>
                <w:rFonts w:cs="Arial"/>
                <w:sz w:val="22"/>
                <w:szCs w:val="22"/>
              </w:rPr>
            </w:pPr>
            <w:r w:rsidRPr="00023A4A">
              <w:rPr>
                <w:rFonts w:cs="Arial"/>
                <w:sz w:val="22"/>
                <w:szCs w:val="22"/>
              </w:rPr>
              <w:t>3.Друго:</w:t>
            </w:r>
          </w:p>
          <w:p w14:paraId="4E3399F7" w14:textId="77777777" w:rsidR="00932668" w:rsidRPr="00023A4A" w:rsidRDefault="00932668" w:rsidP="00BE2EA9">
            <w:pPr>
              <w:pStyle w:val="NoSpacing"/>
              <w:rPr>
                <w:rFonts w:cs="Arial"/>
                <w:sz w:val="22"/>
                <w:szCs w:val="22"/>
              </w:rPr>
            </w:pPr>
          </w:p>
          <w:p w14:paraId="2CA68587" w14:textId="77777777" w:rsidR="00932668" w:rsidRPr="00023A4A" w:rsidRDefault="00932668" w:rsidP="00BE2EA9">
            <w:pPr>
              <w:pStyle w:val="NoSpacing"/>
              <w:rPr>
                <w:rFonts w:cs="Arial"/>
                <w:sz w:val="22"/>
                <w:szCs w:val="22"/>
              </w:rPr>
            </w:pPr>
          </w:p>
          <w:p w14:paraId="0B5D5BFF" w14:textId="77777777" w:rsidR="00932668" w:rsidRPr="00023A4A" w:rsidRDefault="00932668" w:rsidP="00BE2EA9">
            <w:pPr>
              <w:pStyle w:val="NoSpacing"/>
              <w:rPr>
                <w:rFonts w:cs="Arial"/>
                <w:sz w:val="22"/>
                <w:szCs w:val="22"/>
              </w:rPr>
            </w:pPr>
          </w:p>
          <w:p w14:paraId="179EF1D9" w14:textId="77777777" w:rsidR="00932668" w:rsidRPr="00023A4A" w:rsidRDefault="00932668" w:rsidP="00BE2EA9">
            <w:pPr>
              <w:pStyle w:val="NoSpacing"/>
              <w:rPr>
                <w:rFonts w:cs="Arial"/>
                <w:sz w:val="22"/>
                <w:szCs w:val="22"/>
              </w:rPr>
            </w:pPr>
          </w:p>
          <w:p w14:paraId="47B0CBC0" w14:textId="77777777" w:rsidR="00932668" w:rsidRPr="00023A4A" w:rsidRDefault="00932668" w:rsidP="00BE2EA9">
            <w:pPr>
              <w:pStyle w:val="NoSpacing"/>
              <w:rPr>
                <w:rFonts w:cs="Arial"/>
                <w:sz w:val="22"/>
                <w:szCs w:val="22"/>
              </w:rPr>
            </w:pPr>
          </w:p>
        </w:tc>
        <w:tc>
          <w:tcPr>
            <w:tcW w:w="5637" w:type="dxa"/>
            <w:tcBorders>
              <w:top w:val="single" w:sz="4" w:space="0" w:color="auto"/>
              <w:left w:val="single" w:sz="4" w:space="0" w:color="auto"/>
              <w:bottom w:val="single" w:sz="4" w:space="0" w:color="auto"/>
              <w:right w:val="single" w:sz="4" w:space="0" w:color="auto"/>
            </w:tcBorders>
          </w:tcPr>
          <w:p w14:paraId="64856E3F" w14:textId="77777777" w:rsidR="00932668" w:rsidRPr="00023A4A" w:rsidRDefault="00932668" w:rsidP="00BE2EA9">
            <w:pPr>
              <w:pStyle w:val="NoSpacing"/>
              <w:rPr>
                <w:rFonts w:cs="Arial"/>
                <w:sz w:val="22"/>
                <w:szCs w:val="22"/>
              </w:rPr>
            </w:pPr>
          </w:p>
        </w:tc>
      </w:tr>
    </w:tbl>
    <w:p w14:paraId="4686BF95" w14:textId="77777777" w:rsidR="00932668" w:rsidRPr="00023A4A" w:rsidRDefault="00932668" w:rsidP="00932668">
      <w:pPr>
        <w:tabs>
          <w:tab w:val="num" w:pos="360"/>
        </w:tabs>
        <w:rPr>
          <w:rFonts w:cs="Arial"/>
          <w:spacing w:val="2"/>
        </w:rPr>
      </w:pPr>
    </w:p>
    <w:p w14:paraId="3A708714" w14:textId="77777777" w:rsidR="00932668" w:rsidRPr="00023A4A" w:rsidRDefault="00932668" w:rsidP="00932668">
      <w:pPr>
        <w:pStyle w:val="NoSpacing"/>
        <w:framePr w:hSpace="180" w:wrap="around" w:vAnchor="text" w:hAnchor="margin" w:y="194"/>
        <w:rPr>
          <w:rFonts w:cs="Arial"/>
          <w:sz w:val="22"/>
          <w:szCs w:val="22"/>
        </w:rPr>
      </w:pPr>
      <w:r w:rsidRPr="00023A4A">
        <w:rPr>
          <w:rFonts w:cs="Arial"/>
          <w:sz w:val="22"/>
          <w:szCs w:val="22"/>
        </w:rPr>
        <w:t>Потпис одговорног лица члана групе понуђача:</w:t>
      </w:r>
    </w:p>
    <w:p w14:paraId="09FADCD7" w14:textId="77777777" w:rsidR="00932668" w:rsidRPr="00023A4A" w:rsidRDefault="00932668" w:rsidP="00932668">
      <w:pPr>
        <w:pStyle w:val="NoSpacing"/>
        <w:framePr w:hSpace="180" w:wrap="around" w:vAnchor="text" w:hAnchor="margin" w:y="194"/>
        <w:rPr>
          <w:rFonts w:cs="Arial"/>
          <w:sz w:val="22"/>
          <w:szCs w:val="22"/>
        </w:rPr>
      </w:pPr>
      <w:r w:rsidRPr="00023A4A">
        <w:rPr>
          <w:rFonts w:cs="Arial"/>
          <w:sz w:val="22"/>
          <w:szCs w:val="22"/>
        </w:rPr>
        <w:t>______________________</w:t>
      </w:r>
    </w:p>
    <w:p w14:paraId="77F6DE06" w14:textId="77777777" w:rsidR="00932668" w:rsidRPr="00023A4A" w:rsidRDefault="00932668" w:rsidP="00932668">
      <w:pPr>
        <w:tabs>
          <w:tab w:val="num" w:pos="360"/>
        </w:tabs>
        <w:rPr>
          <w:rFonts w:cs="Arial"/>
          <w:lang w:val="sr-Cyrl-CS"/>
        </w:rPr>
      </w:pPr>
      <w:r w:rsidRPr="00023A4A">
        <w:rPr>
          <w:rFonts w:cs="Arial"/>
          <w:lang w:val="sr-Cyrl-CS"/>
        </w:rPr>
        <w:t xml:space="preserve">                                       м.п.</w:t>
      </w:r>
    </w:p>
    <w:p w14:paraId="54B075AE" w14:textId="77777777" w:rsidR="00932668" w:rsidRPr="00023A4A" w:rsidRDefault="00932668" w:rsidP="00932668">
      <w:pPr>
        <w:pStyle w:val="NoSpacing"/>
        <w:framePr w:hSpace="180" w:wrap="around" w:vAnchor="text" w:hAnchor="margin" w:y="194"/>
        <w:rPr>
          <w:rFonts w:cs="Arial"/>
          <w:sz w:val="22"/>
          <w:szCs w:val="22"/>
        </w:rPr>
      </w:pPr>
      <w:r w:rsidRPr="00023A4A">
        <w:rPr>
          <w:rFonts w:cs="Arial"/>
          <w:sz w:val="22"/>
          <w:szCs w:val="22"/>
        </w:rPr>
        <w:t>Потпис одговорног лица члана групе понуђача:</w:t>
      </w:r>
    </w:p>
    <w:p w14:paraId="109F6476" w14:textId="77777777" w:rsidR="00932668" w:rsidRPr="00023A4A" w:rsidRDefault="00932668" w:rsidP="00932668">
      <w:pPr>
        <w:pStyle w:val="NoSpacing"/>
        <w:framePr w:hSpace="180" w:wrap="around" w:vAnchor="text" w:hAnchor="margin" w:y="194"/>
        <w:rPr>
          <w:rFonts w:cs="Arial"/>
          <w:sz w:val="22"/>
          <w:szCs w:val="22"/>
        </w:rPr>
      </w:pPr>
      <w:r w:rsidRPr="00023A4A">
        <w:rPr>
          <w:rFonts w:cs="Arial"/>
          <w:sz w:val="22"/>
          <w:szCs w:val="22"/>
        </w:rPr>
        <w:t>______________________</w:t>
      </w:r>
    </w:p>
    <w:p w14:paraId="4DDDCAF3" w14:textId="77777777" w:rsidR="00932668" w:rsidRPr="00023A4A" w:rsidRDefault="00932668" w:rsidP="00932668">
      <w:pPr>
        <w:tabs>
          <w:tab w:val="num" w:pos="360"/>
        </w:tabs>
        <w:rPr>
          <w:rFonts w:cs="Arial"/>
          <w:lang w:val="sr-Cyrl-CS"/>
        </w:rPr>
      </w:pPr>
      <w:r w:rsidRPr="00023A4A">
        <w:rPr>
          <w:rFonts w:cs="Arial"/>
          <w:lang w:val="sr-Cyrl-CS"/>
        </w:rPr>
        <w:t xml:space="preserve">                                       м.п.</w:t>
      </w:r>
    </w:p>
    <w:p w14:paraId="50BF9C13" w14:textId="77777777" w:rsidR="00932668" w:rsidRPr="00023A4A" w:rsidRDefault="00932668" w:rsidP="00932668">
      <w:pPr>
        <w:spacing w:after="120"/>
        <w:rPr>
          <w:rFonts w:cs="Arial"/>
          <w:spacing w:val="4"/>
        </w:rPr>
      </w:pPr>
      <w:r w:rsidRPr="00023A4A">
        <w:rPr>
          <w:rFonts w:cs="Arial"/>
          <w:spacing w:val="4"/>
          <w:lang w:val="sr-Cyrl-CS"/>
        </w:rPr>
        <w:t xml:space="preserve">Датум:                                                                                                  </w:t>
      </w:r>
    </w:p>
    <w:p w14:paraId="61D36FE6" w14:textId="77777777" w:rsidR="001132F2" w:rsidRPr="00023A4A" w:rsidRDefault="00932668" w:rsidP="00932668">
      <w:pPr>
        <w:tabs>
          <w:tab w:val="num" w:pos="360"/>
        </w:tabs>
        <w:rPr>
          <w:rFonts w:cs="Arial"/>
          <w:spacing w:val="2"/>
          <w:lang w:val="sr-Cyrl-CS"/>
        </w:rPr>
        <w:sectPr w:rsidR="001132F2" w:rsidRPr="00023A4A" w:rsidSect="004F6A0B">
          <w:headerReference w:type="default" r:id="rId182"/>
          <w:footerReference w:type="even" r:id="rId183"/>
          <w:footerReference w:type="default" r:id="rId184"/>
          <w:headerReference w:type="first" r:id="rId185"/>
          <w:footerReference w:type="first" r:id="rId186"/>
          <w:footnotePr>
            <w:pos w:val="beneathText"/>
          </w:footnotePr>
          <w:pgSz w:w="11909" w:h="16834" w:code="9"/>
          <w:pgMar w:top="1440" w:right="994" w:bottom="1440" w:left="1440" w:header="142" w:footer="437" w:gutter="0"/>
          <w:cols w:space="708"/>
          <w:titlePg/>
          <w:docGrid w:linePitch="360"/>
        </w:sectPr>
      </w:pPr>
      <w:r w:rsidRPr="00023A4A">
        <w:rPr>
          <w:rFonts w:cs="Arial"/>
          <w:spacing w:val="2"/>
          <w:lang w:val="sr-Cyrl-CS"/>
        </w:rPr>
        <w:t xml:space="preserve">___________              </w:t>
      </w:r>
    </w:p>
    <w:p w14:paraId="0778B315" w14:textId="77777777" w:rsidR="00CF2BF2" w:rsidRPr="00023A4A" w:rsidRDefault="00477ABD" w:rsidP="00477ABD">
      <w:pPr>
        <w:pStyle w:val="KDObrazac"/>
        <w:spacing w:before="0"/>
      </w:pPr>
      <w:bookmarkStart w:id="248" w:name="_Toc442559948"/>
      <w:r w:rsidRPr="00023A4A">
        <w:lastRenderedPageBreak/>
        <w:t xml:space="preserve">ПРИЛОГ </w:t>
      </w:r>
      <w:r w:rsidRPr="00023A4A">
        <w:rPr>
          <w:lang w:val="sr-Cyrl-RS"/>
        </w:rPr>
        <w:t>2</w:t>
      </w:r>
      <w:r w:rsidRPr="00023A4A">
        <w:t>.</w:t>
      </w:r>
    </w:p>
    <w:tbl>
      <w:tblPr>
        <w:tblW w:w="15139" w:type="dxa"/>
        <w:tblInd w:w="-8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0" w:type="dxa"/>
        </w:tblCellMar>
        <w:tblLook w:val="04A0" w:firstRow="1" w:lastRow="0" w:firstColumn="1" w:lastColumn="0" w:noHBand="0" w:noVBand="1"/>
      </w:tblPr>
      <w:tblGrid>
        <w:gridCol w:w="270"/>
        <w:gridCol w:w="2610"/>
        <w:gridCol w:w="9540"/>
        <w:gridCol w:w="2719"/>
      </w:tblGrid>
      <w:tr w:rsidR="001132F2" w:rsidRPr="00023A4A" w14:paraId="7828A085" w14:textId="77777777" w:rsidTr="005E27AA">
        <w:trPr>
          <w:cantSplit/>
          <w:trHeight w:val="265"/>
        </w:trPr>
        <w:tc>
          <w:tcPr>
            <w:tcW w:w="270" w:type="dxa"/>
            <w:vMerge w:val="restart"/>
            <w:tcBorders>
              <w:top w:val="single" w:sz="12" w:space="0" w:color="auto"/>
              <w:left w:val="single" w:sz="12" w:space="0" w:color="auto"/>
              <w:bottom w:val="single" w:sz="12" w:space="0" w:color="auto"/>
              <w:right w:val="nil"/>
            </w:tcBorders>
            <w:vAlign w:val="center"/>
          </w:tcPr>
          <w:p w14:paraId="3C7AEF04" w14:textId="77777777" w:rsidR="001132F2" w:rsidRPr="00023A4A" w:rsidRDefault="001132F2" w:rsidP="005E27AA">
            <w:pPr>
              <w:spacing w:before="0"/>
              <w:ind w:left="714"/>
              <w:jc w:val="left"/>
              <w:rPr>
                <w:rFonts w:cs="Arial"/>
                <w:b/>
                <w:lang w:val="sr-Cyrl-CS"/>
              </w:rPr>
            </w:pPr>
            <w:r w:rsidRPr="00023A4A">
              <w:rPr>
                <w:rFonts w:cs="Arial"/>
                <w:noProof/>
              </w:rPr>
              <w:drawing>
                <wp:anchor distT="0" distB="0" distL="114300" distR="114300" simplePos="0" relativeHeight="251661312" behindDoc="0" locked="0" layoutInCell="1" allowOverlap="1" wp14:anchorId="4C1899F2" wp14:editId="66D6A50A">
                  <wp:simplePos x="0" y="0"/>
                  <wp:positionH relativeFrom="column">
                    <wp:posOffset>66040</wp:posOffset>
                  </wp:positionH>
                  <wp:positionV relativeFrom="paragraph">
                    <wp:posOffset>128905</wp:posOffset>
                  </wp:positionV>
                  <wp:extent cx="1649095" cy="323850"/>
                  <wp:effectExtent l="0" t="0" r="825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1649095" cy="323850"/>
                          </a:xfrm>
                          <a:prstGeom prst="rect">
                            <a:avLst/>
                          </a:prstGeom>
                          <a:noFill/>
                          <a:ln>
                            <a:noFill/>
                          </a:ln>
                        </pic:spPr>
                      </pic:pic>
                    </a:graphicData>
                  </a:graphic>
                </wp:anchor>
              </w:drawing>
            </w:r>
          </w:p>
          <w:p w14:paraId="533043BE" w14:textId="77777777" w:rsidR="001132F2" w:rsidRPr="00023A4A" w:rsidRDefault="001132F2" w:rsidP="005E27AA">
            <w:pPr>
              <w:spacing w:before="0"/>
              <w:ind w:right="141"/>
              <w:jc w:val="left"/>
              <w:rPr>
                <w:rFonts w:cs="Arial"/>
                <w:lang w:val="sr-Cyrl-CS"/>
              </w:rPr>
            </w:pPr>
          </w:p>
        </w:tc>
        <w:tc>
          <w:tcPr>
            <w:tcW w:w="2610" w:type="dxa"/>
            <w:vMerge w:val="restart"/>
            <w:tcBorders>
              <w:top w:val="single" w:sz="12" w:space="0" w:color="auto"/>
              <w:left w:val="nil"/>
              <w:bottom w:val="single" w:sz="12" w:space="0" w:color="auto"/>
              <w:right w:val="single" w:sz="12" w:space="0" w:color="auto"/>
            </w:tcBorders>
            <w:vAlign w:val="center"/>
            <w:hideMark/>
          </w:tcPr>
          <w:p w14:paraId="7DA3C150" w14:textId="77777777" w:rsidR="001132F2" w:rsidRPr="00023A4A" w:rsidRDefault="001132F2" w:rsidP="005E27AA">
            <w:pPr>
              <w:spacing w:before="0"/>
              <w:ind w:left="28" w:right="141"/>
              <w:jc w:val="left"/>
              <w:rPr>
                <w:rFonts w:cs="Arial"/>
                <w:lang w:val="sr-Cyrl-CS"/>
              </w:rPr>
            </w:pPr>
          </w:p>
        </w:tc>
        <w:tc>
          <w:tcPr>
            <w:tcW w:w="9540" w:type="dxa"/>
            <w:vMerge w:val="restart"/>
            <w:tcBorders>
              <w:top w:val="single" w:sz="12" w:space="0" w:color="auto"/>
              <w:left w:val="single" w:sz="12" w:space="0" w:color="auto"/>
              <w:bottom w:val="single" w:sz="12" w:space="0" w:color="auto"/>
              <w:right w:val="single" w:sz="12" w:space="0" w:color="auto"/>
            </w:tcBorders>
            <w:vAlign w:val="center"/>
            <w:hideMark/>
          </w:tcPr>
          <w:p w14:paraId="0E3C0C7B" w14:textId="77777777" w:rsidR="001132F2" w:rsidRPr="00023A4A" w:rsidRDefault="001132F2" w:rsidP="005E27AA">
            <w:pPr>
              <w:spacing w:before="0"/>
              <w:jc w:val="center"/>
              <w:rPr>
                <w:rFonts w:cs="Arial"/>
                <w:b/>
                <w:bCs/>
                <w:lang w:val="sr-Cyrl-CS"/>
              </w:rPr>
            </w:pPr>
          </w:p>
          <w:p w14:paraId="30B78C3F" w14:textId="77777777" w:rsidR="001132F2" w:rsidRPr="00023A4A" w:rsidRDefault="001132F2" w:rsidP="005E27AA">
            <w:pPr>
              <w:tabs>
                <w:tab w:val="left" w:pos="-135"/>
                <w:tab w:val="left" w:pos="10620"/>
              </w:tabs>
              <w:spacing w:before="0"/>
              <w:ind w:firstLine="567"/>
              <w:jc w:val="center"/>
              <w:rPr>
                <w:rFonts w:cs="Arial"/>
                <w:b/>
              </w:rPr>
            </w:pPr>
            <w:r w:rsidRPr="00023A4A">
              <w:rPr>
                <w:rFonts w:cs="Arial"/>
                <w:b/>
                <w:lang w:val="sr-Cyrl-CS"/>
              </w:rPr>
              <w:t>Најава испоруке добара</w:t>
            </w:r>
          </w:p>
          <w:p w14:paraId="0C8C2442" w14:textId="77777777" w:rsidR="001132F2" w:rsidRPr="00023A4A" w:rsidRDefault="001132F2" w:rsidP="005E27AA">
            <w:pPr>
              <w:spacing w:before="0" w:after="80"/>
              <w:jc w:val="center"/>
              <w:rPr>
                <w:rFonts w:cs="Arial"/>
                <w:b/>
              </w:rPr>
            </w:pPr>
          </w:p>
        </w:tc>
        <w:tc>
          <w:tcPr>
            <w:tcW w:w="2719" w:type="dxa"/>
            <w:tcBorders>
              <w:top w:val="single" w:sz="12" w:space="0" w:color="auto"/>
              <w:left w:val="single" w:sz="12" w:space="0" w:color="auto"/>
              <w:bottom w:val="single" w:sz="12" w:space="0" w:color="auto"/>
              <w:right w:val="single" w:sz="12" w:space="0" w:color="auto"/>
            </w:tcBorders>
            <w:vAlign w:val="center"/>
            <w:hideMark/>
          </w:tcPr>
          <w:p w14:paraId="7757A382" w14:textId="77777777" w:rsidR="001132F2" w:rsidRPr="00023A4A" w:rsidRDefault="001132F2" w:rsidP="005E27AA">
            <w:pPr>
              <w:spacing w:before="0"/>
              <w:jc w:val="center"/>
              <w:rPr>
                <w:rFonts w:cs="Arial"/>
                <w:b/>
              </w:rPr>
            </w:pPr>
            <w:r w:rsidRPr="00023A4A">
              <w:rPr>
                <w:rFonts w:cs="Arial"/>
                <w:b/>
                <w:lang w:val="sr-Cyrl-CS"/>
              </w:rPr>
              <w:t>ФК.</w:t>
            </w:r>
            <w:r w:rsidRPr="00023A4A">
              <w:rPr>
                <w:rFonts w:cs="Arial"/>
                <w:b/>
              </w:rPr>
              <w:t>7.4.4.1.4</w:t>
            </w:r>
          </w:p>
        </w:tc>
      </w:tr>
      <w:tr w:rsidR="001132F2" w:rsidRPr="00023A4A" w14:paraId="722D4770" w14:textId="77777777" w:rsidTr="005E27AA">
        <w:trPr>
          <w:cantSplit/>
          <w:trHeight w:val="672"/>
        </w:trPr>
        <w:tc>
          <w:tcPr>
            <w:tcW w:w="270" w:type="dxa"/>
            <w:vMerge/>
            <w:tcBorders>
              <w:top w:val="single" w:sz="12" w:space="0" w:color="auto"/>
              <w:left w:val="single" w:sz="12" w:space="0" w:color="auto"/>
              <w:bottom w:val="single" w:sz="12" w:space="0" w:color="auto"/>
              <w:right w:val="nil"/>
            </w:tcBorders>
            <w:vAlign w:val="center"/>
            <w:hideMark/>
          </w:tcPr>
          <w:p w14:paraId="49A2F68B" w14:textId="77777777" w:rsidR="001132F2" w:rsidRPr="00023A4A" w:rsidRDefault="001132F2" w:rsidP="005E27AA">
            <w:pPr>
              <w:spacing w:before="0"/>
              <w:jc w:val="left"/>
              <w:rPr>
                <w:rFonts w:cs="Arial"/>
              </w:rPr>
            </w:pPr>
          </w:p>
        </w:tc>
        <w:tc>
          <w:tcPr>
            <w:tcW w:w="2610" w:type="dxa"/>
            <w:vMerge/>
            <w:tcBorders>
              <w:top w:val="single" w:sz="12" w:space="0" w:color="auto"/>
              <w:left w:val="nil"/>
              <w:bottom w:val="single" w:sz="12" w:space="0" w:color="auto"/>
              <w:right w:val="single" w:sz="12" w:space="0" w:color="auto"/>
            </w:tcBorders>
            <w:vAlign w:val="center"/>
            <w:hideMark/>
          </w:tcPr>
          <w:p w14:paraId="0BD8FF73" w14:textId="77777777" w:rsidR="001132F2" w:rsidRPr="00023A4A" w:rsidRDefault="001132F2" w:rsidP="005E27AA">
            <w:pPr>
              <w:spacing w:before="0"/>
              <w:jc w:val="left"/>
              <w:rPr>
                <w:rFonts w:cs="Arial"/>
              </w:rPr>
            </w:pPr>
          </w:p>
        </w:tc>
        <w:tc>
          <w:tcPr>
            <w:tcW w:w="9540" w:type="dxa"/>
            <w:vMerge/>
            <w:tcBorders>
              <w:top w:val="single" w:sz="12" w:space="0" w:color="auto"/>
              <w:left w:val="single" w:sz="12" w:space="0" w:color="auto"/>
              <w:bottom w:val="single" w:sz="12" w:space="0" w:color="auto"/>
              <w:right w:val="single" w:sz="12" w:space="0" w:color="auto"/>
            </w:tcBorders>
            <w:vAlign w:val="center"/>
            <w:hideMark/>
          </w:tcPr>
          <w:p w14:paraId="1ECCA729" w14:textId="77777777" w:rsidR="001132F2" w:rsidRPr="00023A4A" w:rsidRDefault="001132F2" w:rsidP="005E27AA">
            <w:pPr>
              <w:spacing w:before="0"/>
              <w:jc w:val="left"/>
              <w:rPr>
                <w:rFonts w:cs="Arial"/>
                <w:b/>
              </w:rPr>
            </w:pPr>
          </w:p>
        </w:tc>
        <w:tc>
          <w:tcPr>
            <w:tcW w:w="2719" w:type="dxa"/>
            <w:tcBorders>
              <w:top w:val="single" w:sz="12" w:space="0" w:color="auto"/>
              <w:left w:val="single" w:sz="12" w:space="0" w:color="auto"/>
              <w:bottom w:val="single" w:sz="12" w:space="0" w:color="auto"/>
              <w:right w:val="single" w:sz="12" w:space="0" w:color="auto"/>
            </w:tcBorders>
            <w:vAlign w:val="center"/>
            <w:hideMark/>
          </w:tcPr>
          <w:p w14:paraId="2C359534" w14:textId="77777777" w:rsidR="001132F2" w:rsidRPr="00023A4A" w:rsidRDefault="001132F2" w:rsidP="005E27AA">
            <w:pPr>
              <w:spacing w:before="0" w:after="120"/>
              <w:jc w:val="left"/>
              <w:rPr>
                <w:rFonts w:cs="Arial"/>
                <w:lang w:val="sr-Cyrl-CS"/>
              </w:rPr>
            </w:pPr>
            <w:r w:rsidRPr="00023A4A">
              <w:rPr>
                <w:rFonts w:cs="Arial"/>
                <w:lang w:val="sr-Cyrl-CS"/>
              </w:rPr>
              <w:t>Број:</w:t>
            </w:r>
          </w:p>
          <w:p w14:paraId="1EA9C668" w14:textId="77777777" w:rsidR="001132F2" w:rsidRPr="00023A4A" w:rsidRDefault="001132F2" w:rsidP="005E27AA">
            <w:pPr>
              <w:spacing w:before="0"/>
              <w:jc w:val="left"/>
              <w:rPr>
                <w:rFonts w:cs="Arial"/>
                <w:lang w:val="sr-Cyrl-CS"/>
              </w:rPr>
            </w:pPr>
            <w:r w:rsidRPr="00023A4A">
              <w:rPr>
                <w:rFonts w:cs="Arial"/>
                <w:lang w:val="sr-Cyrl-CS"/>
              </w:rPr>
              <w:t>Д</w:t>
            </w:r>
            <w:r w:rsidRPr="00023A4A">
              <w:rPr>
                <w:rFonts w:cs="Arial"/>
              </w:rPr>
              <w:t>а</w:t>
            </w:r>
            <w:r w:rsidRPr="00023A4A">
              <w:rPr>
                <w:rFonts w:cs="Arial"/>
                <w:lang w:val="sr-Cyrl-CS"/>
              </w:rPr>
              <w:t>тум</w:t>
            </w:r>
            <w:r w:rsidRPr="00023A4A">
              <w:rPr>
                <w:rFonts w:cs="Arial"/>
                <w:lang w:val="sr-Latn-CS"/>
              </w:rPr>
              <w:t>:</w:t>
            </w:r>
          </w:p>
        </w:tc>
      </w:tr>
    </w:tbl>
    <w:p w14:paraId="4E1A94B7" w14:textId="77777777" w:rsidR="001132F2" w:rsidRPr="00023A4A" w:rsidRDefault="001132F2" w:rsidP="001132F2">
      <w:pPr>
        <w:spacing w:before="0" w:line="216" w:lineRule="auto"/>
        <w:ind w:firstLine="567"/>
        <w:rPr>
          <w:rFonts w:ascii="Times New Roman" w:hAnsi="Times New Roman"/>
          <w:noProof/>
          <w:vanish/>
          <w:lang w:val="sr-Cyrl-CS"/>
        </w:rPr>
      </w:pPr>
    </w:p>
    <w:tbl>
      <w:tblPr>
        <w:tblpPr w:leftFromText="180" w:rightFromText="180" w:vertAnchor="text" w:horzAnchor="page" w:tblpX="729" w:tblpY="251"/>
        <w:tblW w:w="53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8"/>
        <w:gridCol w:w="1106"/>
        <w:gridCol w:w="1242"/>
        <w:gridCol w:w="1109"/>
        <w:gridCol w:w="3871"/>
        <w:gridCol w:w="557"/>
        <w:gridCol w:w="966"/>
        <w:gridCol w:w="1236"/>
        <w:gridCol w:w="1203"/>
        <w:gridCol w:w="1360"/>
        <w:gridCol w:w="1287"/>
      </w:tblGrid>
      <w:tr w:rsidR="001132F2" w:rsidRPr="00023A4A" w14:paraId="4D7D7883" w14:textId="77777777" w:rsidTr="00B61698">
        <w:trPr>
          <w:trHeight w:val="906"/>
        </w:trPr>
        <w:tc>
          <w:tcPr>
            <w:tcW w:w="399" w:type="pct"/>
            <w:shd w:val="clear" w:color="auto" w:fill="F3F3F3"/>
            <w:vAlign w:val="center"/>
          </w:tcPr>
          <w:p w14:paraId="6CC8023A" w14:textId="77777777" w:rsidR="001132F2" w:rsidRPr="00023A4A" w:rsidRDefault="001132F2" w:rsidP="005E27AA">
            <w:pPr>
              <w:tabs>
                <w:tab w:val="left" w:pos="-135"/>
                <w:tab w:val="left" w:pos="10620"/>
              </w:tabs>
              <w:spacing w:before="0"/>
              <w:ind w:firstLine="9"/>
              <w:jc w:val="center"/>
              <w:rPr>
                <w:rFonts w:cs="Arial"/>
                <w:b/>
                <w:lang w:val="sr-Cyrl-CS"/>
              </w:rPr>
            </w:pPr>
            <w:r w:rsidRPr="00023A4A">
              <w:rPr>
                <w:rFonts w:cs="Arial"/>
                <w:b/>
                <w:lang w:val="sr-Cyrl-CS"/>
              </w:rPr>
              <w:t>Ред</w:t>
            </w:r>
            <w:r w:rsidRPr="00023A4A">
              <w:rPr>
                <w:rFonts w:cs="Arial"/>
                <w:b/>
              </w:rPr>
              <w:t>.</w:t>
            </w:r>
            <w:r w:rsidRPr="00023A4A">
              <w:rPr>
                <w:rFonts w:cs="Arial"/>
                <w:b/>
                <w:lang w:val="sr-Cyrl-CS"/>
              </w:rPr>
              <w:t xml:space="preserve"> број  из Уговора</w:t>
            </w:r>
          </w:p>
        </w:tc>
        <w:tc>
          <w:tcPr>
            <w:tcW w:w="365" w:type="pct"/>
            <w:shd w:val="clear" w:color="auto" w:fill="F3F3F3"/>
            <w:vAlign w:val="center"/>
          </w:tcPr>
          <w:p w14:paraId="500A4B6D" w14:textId="77777777" w:rsidR="001132F2" w:rsidRPr="00023A4A" w:rsidRDefault="001132F2" w:rsidP="005E27AA">
            <w:pPr>
              <w:tabs>
                <w:tab w:val="left" w:pos="-135"/>
                <w:tab w:val="left" w:pos="10620"/>
              </w:tabs>
              <w:spacing w:before="0"/>
              <w:ind w:firstLine="15"/>
              <w:jc w:val="center"/>
              <w:rPr>
                <w:rFonts w:cs="Arial"/>
                <w:b/>
                <w:lang w:val="sr-Cyrl-CS"/>
              </w:rPr>
            </w:pPr>
            <w:r w:rsidRPr="00023A4A">
              <w:rPr>
                <w:rFonts w:cs="Arial"/>
                <w:b/>
                <w:lang w:val="sr-Cyrl-CS"/>
              </w:rPr>
              <w:t>Број јавне набавке</w:t>
            </w:r>
          </w:p>
        </w:tc>
        <w:tc>
          <w:tcPr>
            <w:tcW w:w="410" w:type="pct"/>
            <w:shd w:val="clear" w:color="auto" w:fill="F3F3F3"/>
            <w:vAlign w:val="center"/>
          </w:tcPr>
          <w:p w14:paraId="35FC8537" w14:textId="77777777" w:rsidR="001132F2" w:rsidRPr="00023A4A" w:rsidRDefault="001132F2" w:rsidP="005E27AA">
            <w:pPr>
              <w:tabs>
                <w:tab w:val="left" w:pos="-135"/>
                <w:tab w:val="left" w:pos="10620"/>
              </w:tabs>
              <w:spacing w:before="0"/>
              <w:jc w:val="center"/>
              <w:rPr>
                <w:rFonts w:cs="Arial"/>
                <w:b/>
                <w:lang w:val="sr-Cyrl-CS"/>
              </w:rPr>
            </w:pPr>
            <w:r w:rsidRPr="00023A4A">
              <w:rPr>
                <w:rFonts w:cs="Arial"/>
                <w:b/>
                <w:lang w:val="sr-Cyrl-CS"/>
              </w:rPr>
              <w:t>Датум и</w:t>
            </w:r>
          </w:p>
          <w:p w14:paraId="338F690C" w14:textId="77777777" w:rsidR="001132F2" w:rsidRPr="00023A4A" w:rsidRDefault="001132F2" w:rsidP="005E27AA">
            <w:pPr>
              <w:tabs>
                <w:tab w:val="left" w:pos="-135"/>
                <w:tab w:val="left" w:pos="10620"/>
              </w:tabs>
              <w:spacing w:before="0"/>
              <w:jc w:val="center"/>
              <w:rPr>
                <w:rFonts w:cs="Arial"/>
                <w:b/>
                <w:lang w:val="sr-Cyrl-CS"/>
              </w:rPr>
            </w:pPr>
            <w:r w:rsidRPr="00023A4A">
              <w:rPr>
                <w:rFonts w:cs="Arial"/>
                <w:b/>
                <w:lang w:val="sr-Cyrl-CS"/>
              </w:rPr>
              <w:t>број Уговора</w:t>
            </w:r>
          </w:p>
        </w:tc>
        <w:tc>
          <w:tcPr>
            <w:tcW w:w="366" w:type="pct"/>
            <w:shd w:val="clear" w:color="auto" w:fill="F3F3F3"/>
            <w:vAlign w:val="center"/>
          </w:tcPr>
          <w:p w14:paraId="1FBDB193" w14:textId="77777777" w:rsidR="001132F2" w:rsidRPr="00023A4A" w:rsidRDefault="001132F2" w:rsidP="005E27AA">
            <w:pPr>
              <w:tabs>
                <w:tab w:val="left" w:pos="-135"/>
                <w:tab w:val="left" w:pos="10620"/>
              </w:tabs>
              <w:spacing w:before="0"/>
              <w:ind w:firstLine="21"/>
              <w:jc w:val="center"/>
              <w:rPr>
                <w:rFonts w:cs="Arial"/>
                <w:b/>
                <w:lang w:val="sr-Cyrl-CS"/>
              </w:rPr>
            </w:pPr>
            <w:r w:rsidRPr="00023A4A">
              <w:rPr>
                <w:rFonts w:cs="Arial"/>
                <w:b/>
                <w:lang w:val="sr-Cyrl-CS"/>
              </w:rPr>
              <w:t>Шифра ЕРЦ</w:t>
            </w:r>
          </w:p>
        </w:tc>
        <w:tc>
          <w:tcPr>
            <w:tcW w:w="1278" w:type="pct"/>
            <w:shd w:val="clear" w:color="auto" w:fill="F3F3F3"/>
            <w:vAlign w:val="center"/>
          </w:tcPr>
          <w:p w14:paraId="4B52216E" w14:textId="77777777" w:rsidR="001132F2" w:rsidRPr="00023A4A" w:rsidRDefault="001132F2" w:rsidP="005E27AA">
            <w:pPr>
              <w:tabs>
                <w:tab w:val="left" w:pos="-135"/>
                <w:tab w:val="left" w:pos="10620"/>
              </w:tabs>
              <w:spacing w:before="0"/>
              <w:rPr>
                <w:rFonts w:cs="Arial"/>
                <w:b/>
                <w:lang w:val="sr-Cyrl-CS"/>
              </w:rPr>
            </w:pPr>
            <w:r w:rsidRPr="00023A4A">
              <w:rPr>
                <w:rFonts w:cs="Arial"/>
                <w:b/>
                <w:lang w:val="sr-Cyrl-CS"/>
              </w:rPr>
              <w:t xml:space="preserve">                        Називи атрибути</w:t>
            </w:r>
          </w:p>
        </w:tc>
        <w:tc>
          <w:tcPr>
            <w:tcW w:w="184" w:type="pct"/>
            <w:shd w:val="clear" w:color="auto" w:fill="F3F3F3"/>
            <w:vAlign w:val="center"/>
          </w:tcPr>
          <w:p w14:paraId="28D94850" w14:textId="77777777" w:rsidR="001132F2" w:rsidRPr="00023A4A" w:rsidRDefault="001132F2" w:rsidP="005E27AA">
            <w:pPr>
              <w:tabs>
                <w:tab w:val="left" w:pos="-135"/>
                <w:tab w:val="left" w:pos="10620"/>
              </w:tabs>
              <w:spacing w:before="0"/>
              <w:ind w:firstLine="567"/>
              <w:jc w:val="center"/>
              <w:rPr>
                <w:rFonts w:cs="Arial"/>
                <w:b/>
                <w:lang w:val="sr-Cyrl-CS"/>
              </w:rPr>
            </w:pPr>
            <w:r w:rsidRPr="00023A4A">
              <w:rPr>
                <w:rFonts w:cs="Arial"/>
                <w:b/>
                <w:lang w:val="sr-Cyrl-CS"/>
              </w:rPr>
              <w:t>ЈМ</w:t>
            </w:r>
          </w:p>
        </w:tc>
        <w:tc>
          <w:tcPr>
            <w:tcW w:w="319" w:type="pct"/>
            <w:shd w:val="clear" w:color="auto" w:fill="F3F3F3"/>
            <w:vAlign w:val="center"/>
          </w:tcPr>
          <w:p w14:paraId="32B7E640" w14:textId="77777777" w:rsidR="001132F2" w:rsidRPr="00023A4A" w:rsidRDefault="001132F2" w:rsidP="005E27AA">
            <w:pPr>
              <w:tabs>
                <w:tab w:val="left" w:pos="-135"/>
                <w:tab w:val="left" w:pos="10620"/>
              </w:tabs>
              <w:spacing w:before="0"/>
              <w:jc w:val="center"/>
              <w:rPr>
                <w:rFonts w:cs="Arial"/>
                <w:b/>
                <w:lang w:val="sr-Cyrl-CS"/>
              </w:rPr>
            </w:pPr>
            <w:r w:rsidRPr="00023A4A">
              <w:rPr>
                <w:rFonts w:cs="Arial"/>
                <w:b/>
                <w:lang w:val="sr-Cyrl-CS"/>
              </w:rPr>
              <w:t>Маса (</w:t>
            </w:r>
            <w:r w:rsidRPr="00023A4A">
              <w:rPr>
                <w:rFonts w:cs="Arial"/>
                <w:b/>
              </w:rPr>
              <w:t>kg</w:t>
            </w:r>
            <w:r w:rsidRPr="00023A4A">
              <w:rPr>
                <w:rFonts w:cs="Arial"/>
                <w:b/>
                <w:lang w:val="sr-Cyrl-CS"/>
              </w:rPr>
              <w:t>/</w:t>
            </w:r>
            <w:r w:rsidRPr="00023A4A">
              <w:rPr>
                <w:rFonts w:cs="Arial"/>
                <w:b/>
              </w:rPr>
              <w:t>kom</w:t>
            </w:r>
            <w:r w:rsidRPr="00023A4A">
              <w:rPr>
                <w:rFonts w:cs="Arial"/>
                <w:b/>
                <w:lang w:val="sr-Cyrl-CS"/>
              </w:rPr>
              <w:t>)</w:t>
            </w:r>
          </w:p>
        </w:tc>
        <w:tc>
          <w:tcPr>
            <w:tcW w:w="408" w:type="pct"/>
            <w:shd w:val="clear" w:color="auto" w:fill="F3F3F3"/>
            <w:vAlign w:val="center"/>
          </w:tcPr>
          <w:p w14:paraId="54090023" w14:textId="77777777" w:rsidR="001132F2" w:rsidRPr="00023A4A" w:rsidRDefault="001132F2" w:rsidP="005E27AA">
            <w:pPr>
              <w:tabs>
                <w:tab w:val="left" w:pos="-135"/>
                <w:tab w:val="left" w:pos="10620"/>
              </w:tabs>
              <w:spacing w:before="0"/>
              <w:ind w:firstLine="5"/>
              <w:jc w:val="center"/>
              <w:rPr>
                <w:rFonts w:cs="Arial"/>
                <w:b/>
                <w:lang w:val="sr-Cyrl-CS"/>
              </w:rPr>
            </w:pPr>
            <w:r w:rsidRPr="00023A4A">
              <w:rPr>
                <w:rFonts w:cs="Arial"/>
                <w:b/>
                <w:lang w:val="sr-Cyrl-CS"/>
              </w:rPr>
              <w:t>Ознака материјала</w:t>
            </w:r>
          </w:p>
        </w:tc>
        <w:tc>
          <w:tcPr>
            <w:tcW w:w="397" w:type="pct"/>
            <w:shd w:val="clear" w:color="auto" w:fill="F3F3F3"/>
            <w:vAlign w:val="center"/>
          </w:tcPr>
          <w:p w14:paraId="78572537" w14:textId="77777777" w:rsidR="001132F2" w:rsidRPr="00023A4A" w:rsidRDefault="001132F2" w:rsidP="005E27AA">
            <w:pPr>
              <w:tabs>
                <w:tab w:val="left" w:pos="-135"/>
                <w:tab w:val="left" w:pos="10620"/>
              </w:tabs>
              <w:spacing w:before="0"/>
              <w:jc w:val="center"/>
              <w:rPr>
                <w:rFonts w:cs="Arial"/>
                <w:b/>
                <w:lang w:val="sr-Cyrl-CS"/>
              </w:rPr>
            </w:pPr>
            <w:r w:rsidRPr="00023A4A">
              <w:rPr>
                <w:rFonts w:cs="Arial"/>
                <w:b/>
                <w:lang w:val="sr-Cyrl-CS"/>
              </w:rPr>
              <w:t>Шаржа</w:t>
            </w:r>
          </w:p>
        </w:tc>
        <w:tc>
          <w:tcPr>
            <w:tcW w:w="449" w:type="pct"/>
            <w:shd w:val="clear" w:color="auto" w:fill="F3F3F3"/>
            <w:vAlign w:val="center"/>
          </w:tcPr>
          <w:p w14:paraId="423B9B67" w14:textId="77777777" w:rsidR="001132F2" w:rsidRPr="00023A4A" w:rsidRDefault="001132F2" w:rsidP="005E27AA">
            <w:pPr>
              <w:tabs>
                <w:tab w:val="left" w:pos="-135"/>
                <w:tab w:val="left" w:pos="10620"/>
              </w:tabs>
              <w:spacing w:before="0"/>
              <w:jc w:val="center"/>
              <w:rPr>
                <w:rFonts w:cs="Arial"/>
                <w:b/>
                <w:lang w:val="sr-Cyrl-CS"/>
              </w:rPr>
            </w:pPr>
            <w:r w:rsidRPr="00023A4A">
              <w:rPr>
                <w:rFonts w:cs="Arial"/>
                <w:b/>
                <w:lang w:val="sr-Cyrl-CS"/>
              </w:rPr>
              <w:t>Отпремница број</w:t>
            </w:r>
          </w:p>
        </w:tc>
        <w:tc>
          <w:tcPr>
            <w:tcW w:w="425" w:type="pct"/>
            <w:shd w:val="clear" w:color="auto" w:fill="F3F3F3"/>
            <w:vAlign w:val="center"/>
          </w:tcPr>
          <w:p w14:paraId="03C591F8" w14:textId="77777777" w:rsidR="001132F2" w:rsidRPr="00023A4A" w:rsidRDefault="001132F2" w:rsidP="005E27AA">
            <w:pPr>
              <w:tabs>
                <w:tab w:val="left" w:pos="-135"/>
                <w:tab w:val="left" w:pos="10620"/>
              </w:tabs>
              <w:spacing w:before="0"/>
              <w:jc w:val="center"/>
              <w:rPr>
                <w:rFonts w:cs="Arial"/>
                <w:b/>
                <w:lang w:val="sr-Cyrl-CS"/>
              </w:rPr>
            </w:pPr>
            <w:r w:rsidRPr="00023A4A">
              <w:rPr>
                <w:rFonts w:cs="Arial"/>
                <w:b/>
                <w:lang w:val="sr-Cyrl-CS"/>
              </w:rPr>
              <w:t>Атест број</w:t>
            </w:r>
          </w:p>
        </w:tc>
      </w:tr>
      <w:tr w:rsidR="001132F2" w:rsidRPr="00023A4A" w14:paraId="1745CE67" w14:textId="77777777" w:rsidTr="00B61698">
        <w:trPr>
          <w:trHeight w:val="331"/>
        </w:trPr>
        <w:tc>
          <w:tcPr>
            <w:tcW w:w="399" w:type="pct"/>
            <w:shd w:val="clear" w:color="auto" w:fill="auto"/>
            <w:vAlign w:val="center"/>
          </w:tcPr>
          <w:p w14:paraId="618513E0" w14:textId="77777777" w:rsidR="001132F2" w:rsidRPr="00023A4A" w:rsidRDefault="001132F2" w:rsidP="005E27AA">
            <w:pPr>
              <w:tabs>
                <w:tab w:val="left" w:pos="-135"/>
                <w:tab w:val="left" w:pos="10620"/>
              </w:tabs>
              <w:spacing w:before="0"/>
              <w:ind w:firstLine="567"/>
              <w:jc w:val="center"/>
              <w:rPr>
                <w:rFonts w:cs="Arial"/>
                <w:lang w:val="sr-Cyrl-CS"/>
              </w:rPr>
            </w:pPr>
          </w:p>
        </w:tc>
        <w:tc>
          <w:tcPr>
            <w:tcW w:w="365" w:type="pct"/>
            <w:shd w:val="clear" w:color="auto" w:fill="auto"/>
            <w:vAlign w:val="center"/>
          </w:tcPr>
          <w:p w14:paraId="495873DB" w14:textId="77777777" w:rsidR="001132F2" w:rsidRPr="00023A4A" w:rsidRDefault="001132F2" w:rsidP="005E27AA">
            <w:pPr>
              <w:tabs>
                <w:tab w:val="left" w:pos="-135"/>
                <w:tab w:val="left" w:pos="10620"/>
              </w:tabs>
              <w:spacing w:before="0"/>
              <w:ind w:firstLine="567"/>
              <w:rPr>
                <w:rFonts w:cs="Arial"/>
                <w:lang w:val="sr-Cyrl-CS"/>
              </w:rPr>
            </w:pPr>
          </w:p>
        </w:tc>
        <w:tc>
          <w:tcPr>
            <w:tcW w:w="410" w:type="pct"/>
            <w:shd w:val="clear" w:color="auto" w:fill="auto"/>
            <w:vAlign w:val="center"/>
          </w:tcPr>
          <w:p w14:paraId="61617F95" w14:textId="77777777" w:rsidR="001132F2" w:rsidRPr="00023A4A" w:rsidRDefault="001132F2" w:rsidP="005E27AA">
            <w:pPr>
              <w:tabs>
                <w:tab w:val="left" w:pos="-135"/>
                <w:tab w:val="left" w:pos="10620"/>
              </w:tabs>
              <w:spacing w:before="0"/>
              <w:ind w:firstLine="567"/>
              <w:rPr>
                <w:rFonts w:cs="Arial"/>
                <w:lang w:val="sr-Cyrl-CS"/>
              </w:rPr>
            </w:pPr>
          </w:p>
        </w:tc>
        <w:tc>
          <w:tcPr>
            <w:tcW w:w="366" w:type="pct"/>
            <w:shd w:val="clear" w:color="auto" w:fill="auto"/>
            <w:vAlign w:val="center"/>
          </w:tcPr>
          <w:p w14:paraId="74686DF6" w14:textId="77777777" w:rsidR="001132F2" w:rsidRPr="00023A4A" w:rsidRDefault="001132F2" w:rsidP="005E27AA">
            <w:pPr>
              <w:tabs>
                <w:tab w:val="left" w:pos="-135"/>
                <w:tab w:val="left" w:pos="10620"/>
              </w:tabs>
              <w:spacing w:before="0"/>
              <w:ind w:firstLine="567"/>
              <w:rPr>
                <w:rFonts w:cs="Arial"/>
                <w:lang w:val="sr-Cyrl-CS"/>
              </w:rPr>
            </w:pPr>
          </w:p>
        </w:tc>
        <w:tc>
          <w:tcPr>
            <w:tcW w:w="1278" w:type="pct"/>
            <w:shd w:val="clear" w:color="auto" w:fill="auto"/>
            <w:vAlign w:val="center"/>
          </w:tcPr>
          <w:p w14:paraId="654F79B7" w14:textId="77777777" w:rsidR="001132F2" w:rsidRPr="00023A4A" w:rsidRDefault="001132F2" w:rsidP="005E27AA">
            <w:pPr>
              <w:tabs>
                <w:tab w:val="left" w:pos="-135"/>
                <w:tab w:val="left" w:pos="10620"/>
              </w:tabs>
              <w:spacing w:before="0"/>
              <w:ind w:firstLine="567"/>
              <w:rPr>
                <w:rFonts w:cs="Arial"/>
                <w:lang w:val="sr-Cyrl-CS"/>
              </w:rPr>
            </w:pPr>
          </w:p>
        </w:tc>
        <w:tc>
          <w:tcPr>
            <w:tcW w:w="184" w:type="pct"/>
            <w:shd w:val="clear" w:color="auto" w:fill="auto"/>
            <w:vAlign w:val="center"/>
          </w:tcPr>
          <w:p w14:paraId="34FD4B5B" w14:textId="77777777" w:rsidR="001132F2" w:rsidRPr="00023A4A" w:rsidRDefault="001132F2" w:rsidP="005E27AA">
            <w:pPr>
              <w:tabs>
                <w:tab w:val="left" w:pos="-135"/>
                <w:tab w:val="left" w:pos="10620"/>
              </w:tabs>
              <w:spacing w:before="0"/>
              <w:ind w:firstLine="567"/>
              <w:rPr>
                <w:rFonts w:cs="Arial"/>
                <w:lang w:val="sr-Cyrl-CS"/>
              </w:rPr>
            </w:pPr>
          </w:p>
        </w:tc>
        <w:tc>
          <w:tcPr>
            <w:tcW w:w="319" w:type="pct"/>
            <w:shd w:val="clear" w:color="auto" w:fill="auto"/>
            <w:vAlign w:val="center"/>
          </w:tcPr>
          <w:p w14:paraId="7440AEC8" w14:textId="77777777" w:rsidR="001132F2" w:rsidRPr="00023A4A" w:rsidRDefault="001132F2" w:rsidP="005E27AA">
            <w:pPr>
              <w:tabs>
                <w:tab w:val="left" w:pos="-135"/>
                <w:tab w:val="left" w:pos="10620"/>
              </w:tabs>
              <w:spacing w:before="0"/>
              <w:ind w:firstLine="567"/>
              <w:rPr>
                <w:rFonts w:cs="Arial"/>
              </w:rPr>
            </w:pPr>
          </w:p>
        </w:tc>
        <w:tc>
          <w:tcPr>
            <w:tcW w:w="408" w:type="pct"/>
            <w:shd w:val="clear" w:color="auto" w:fill="auto"/>
            <w:vAlign w:val="center"/>
          </w:tcPr>
          <w:p w14:paraId="707E2EDB" w14:textId="77777777" w:rsidR="001132F2" w:rsidRPr="00023A4A" w:rsidRDefault="001132F2" w:rsidP="005E27AA">
            <w:pPr>
              <w:tabs>
                <w:tab w:val="left" w:pos="-135"/>
                <w:tab w:val="left" w:pos="10620"/>
              </w:tabs>
              <w:spacing w:before="0"/>
              <w:ind w:firstLine="567"/>
              <w:rPr>
                <w:rFonts w:cs="Arial"/>
                <w:lang w:val="sr-Cyrl-CS"/>
              </w:rPr>
            </w:pPr>
          </w:p>
        </w:tc>
        <w:tc>
          <w:tcPr>
            <w:tcW w:w="397" w:type="pct"/>
            <w:shd w:val="clear" w:color="auto" w:fill="auto"/>
            <w:vAlign w:val="center"/>
          </w:tcPr>
          <w:p w14:paraId="33D87FAB" w14:textId="77777777" w:rsidR="001132F2" w:rsidRPr="00023A4A" w:rsidRDefault="001132F2" w:rsidP="005E27AA">
            <w:pPr>
              <w:tabs>
                <w:tab w:val="left" w:pos="-135"/>
                <w:tab w:val="left" w:pos="10620"/>
              </w:tabs>
              <w:spacing w:before="0"/>
              <w:ind w:firstLine="567"/>
              <w:rPr>
                <w:rFonts w:cs="Arial"/>
                <w:lang w:val="sr-Cyrl-CS"/>
              </w:rPr>
            </w:pPr>
          </w:p>
        </w:tc>
        <w:tc>
          <w:tcPr>
            <w:tcW w:w="449" w:type="pct"/>
            <w:shd w:val="clear" w:color="auto" w:fill="auto"/>
            <w:vAlign w:val="center"/>
          </w:tcPr>
          <w:p w14:paraId="13A6A38F" w14:textId="77777777" w:rsidR="001132F2" w:rsidRPr="00023A4A" w:rsidRDefault="001132F2" w:rsidP="005E27AA">
            <w:pPr>
              <w:tabs>
                <w:tab w:val="left" w:pos="-135"/>
                <w:tab w:val="left" w:pos="10620"/>
              </w:tabs>
              <w:spacing w:before="0"/>
              <w:ind w:firstLine="567"/>
              <w:rPr>
                <w:rFonts w:cs="Arial"/>
                <w:lang w:val="sr-Cyrl-CS"/>
              </w:rPr>
            </w:pPr>
          </w:p>
        </w:tc>
        <w:tc>
          <w:tcPr>
            <w:tcW w:w="425" w:type="pct"/>
            <w:shd w:val="clear" w:color="auto" w:fill="auto"/>
            <w:vAlign w:val="center"/>
          </w:tcPr>
          <w:p w14:paraId="7ADD4FA8" w14:textId="77777777" w:rsidR="001132F2" w:rsidRPr="00023A4A" w:rsidRDefault="001132F2" w:rsidP="005E27AA">
            <w:pPr>
              <w:tabs>
                <w:tab w:val="left" w:pos="-135"/>
                <w:tab w:val="left" w:pos="10620"/>
              </w:tabs>
              <w:spacing w:before="0"/>
              <w:ind w:firstLine="567"/>
              <w:rPr>
                <w:rFonts w:cs="Arial"/>
                <w:lang w:val="sr-Cyrl-CS"/>
              </w:rPr>
            </w:pPr>
          </w:p>
        </w:tc>
      </w:tr>
      <w:tr w:rsidR="001132F2" w:rsidRPr="00023A4A" w14:paraId="4DE2D443" w14:textId="77777777" w:rsidTr="00B61698">
        <w:trPr>
          <w:trHeight w:val="331"/>
        </w:trPr>
        <w:tc>
          <w:tcPr>
            <w:tcW w:w="399" w:type="pct"/>
            <w:shd w:val="clear" w:color="auto" w:fill="auto"/>
            <w:vAlign w:val="center"/>
          </w:tcPr>
          <w:p w14:paraId="6C0C0E52" w14:textId="77777777" w:rsidR="001132F2" w:rsidRPr="00023A4A" w:rsidRDefault="001132F2" w:rsidP="005E27AA">
            <w:pPr>
              <w:tabs>
                <w:tab w:val="left" w:pos="-135"/>
                <w:tab w:val="left" w:pos="10620"/>
              </w:tabs>
              <w:spacing w:before="0"/>
              <w:ind w:firstLine="567"/>
              <w:jc w:val="center"/>
              <w:rPr>
                <w:rFonts w:cs="Arial"/>
                <w:lang w:val="sr-Cyrl-CS"/>
              </w:rPr>
            </w:pPr>
          </w:p>
        </w:tc>
        <w:tc>
          <w:tcPr>
            <w:tcW w:w="365" w:type="pct"/>
            <w:shd w:val="clear" w:color="auto" w:fill="auto"/>
            <w:vAlign w:val="center"/>
          </w:tcPr>
          <w:p w14:paraId="258E55E1" w14:textId="77777777" w:rsidR="001132F2" w:rsidRPr="00023A4A" w:rsidRDefault="001132F2" w:rsidP="005E27AA">
            <w:pPr>
              <w:tabs>
                <w:tab w:val="left" w:pos="-135"/>
                <w:tab w:val="left" w:pos="10620"/>
              </w:tabs>
              <w:spacing w:before="0"/>
              <w:ind w:firstLine="567"/>
              <w:rPr>
                <w:rFonts w:cs="Arial"/>
                <w:lang w:val="sr-Cyrl-CS"/>
              </w:rPr>
            </w:pPr>
          </w:p>
        </w:tc>
        <w:tc>
          <w:tcPr>
            <w:tcW w:w="410" w:type="pct"/>
            <w:shd w:val="clear" w:color="auto" w:fill="auto"/>
            <w:vAlign w:val="center"/>
          </w:tcPr>
          <w:p w14:paraId="60815667" w14:textId="77777777" w:rsidR="001132F2" w:rsidRPr="00023A4A" w:rsidRDefault="001132F2" w:rsidP="005E27AA">
            <w:pPr>
              <w:tabs>
                <w:tab w:val="left" w:pos="-135"/>
                <w:tab w:val="left" w:pos="10620"/>
              </w:tabs>
              <w:spacing w:before="0"/>
              <w:ind w:firstLine="567"/>
              <w:rPr>
                <w:rFonts w:cs="Arial"/>
                <w:lang w:val="sr-Cyrl-CS"/>
              </w:rPr>
            </w:pPr>
          </w:p>
        </w:tc>
        <w:tc>
          <w:tcPr>
            <w:tcW w:w="366" w:type="pct"/>
            <w:shd w:val="clear" w:color="auto" w:fill="auto"/>
            <w:vAlign w:val="center"/>
          </w:tcPr>
          <w:p w14:paraId="5CDC9A10" w14:textId="77777777" w:rsidR="001132F2" w:rsidRPr="00023A4A" w:rsidRDefault="001132F2" w:rsidP="005E27AA">
            <w:pPr>
              <w:tabs>
                <w:tab w:val="left" w:pos="-135"/>
                <w:tab w:val="left" w:pos="10620"/>
              </w:tabs>
              <w:spacing w:before="0"/>
              <w:ind w:firstLine="567"/>
              <w:rPr>
                <w:rFonts w:cs="Arial"/>
                <w:lang w:val="sr-Cyrl-CS"/>
              </w:rPr>
            </w:pPr>
          </w:p>
        </w:tc>
        <w:tc>
          <w:tcPr>
            <w:tcW w:w="1278" w:type="pct"/>
            <w:shd w:val="clear" w:color="auto" w:fill="auto"/>
            <w:vAlign w:val="center"/>
          </w:tcPr>
          <w:p w14:paraId="160F4031" w14:textId="77777777" w:rsidR="001132F2" w:rsidRPr="00023A4A" w:rsidRDefault="001132F2" w:rsidP="005E27AA">
            <w:pPr>
              <w:tabs>
                <w:tab w:val="left" w:pos="-135"/>
                <w:tab w:val="left" w:pos="10620"/>
              </w:tabs>
              <w:spacing w:before="0"/>
              <w:ind w:firstLine="567"/>
              <w:rPr>
                <w:rFonts w:cs="Arial"/>
                <w:lang w:val="sr-Cyrl-CS"/>
              </w:rPr>
            </w:pPr>
          </w:p>
        </w:tc>
        <w:tc>
          <w:tcPr>
            <w:tcW w:w="184" w:type="pct"/>
            <w:shd w:val="clear" w:color="auto" w:fill="auto"/>
            <w:vAlign w:val="center"/>
          </w:tcPr>
          <w:p w14:paraId="621E4C40" w14:textId="77777777" w:rsidR="001132F2" w:rsidRPr="00023A4A" w:rsidRDefault="001132F2" w:rsidP="005E27AA">
            <w:pPr>
              <w:tabs>
                <w:tab w:val="left" w:pos="-135"/>
                <w:tab w:val="left" w:pos="10620"/>
              </w:tabs>
              <w:spacing w:before="0"/>
              <w:ind w:firstLine="567"/>
              <w:rPr>
                <w:rFonts w:cs="Arial"/>
                <w:lang w:val="sr-Cyrl-CS"/>
              </w:rPr>
            </w:pPr>
          </w:p>
        </w:tc>
        <w:tc>
          <w:tcPr>
            <w:tcW w:w="319" w:type="pct"/>
            <w:shd w:val="clear" w:color="auto" w:fill="auto"/>
            <w:vAlign w:val="center"/>
          </w:tcPr>
          <w:p w14:paraId="3F6012C9" w14:textId="77777777" w:rsidR="001132F2" w:rsidRPr="00023A4A" w:rsidRDefault="001132F2" w:rsidP="005E27AA">
            <w:pPr>
              <w:tabs>
                <w:tab w:val="left" w:pos="-135"/>
                <w:tab w:val="left" w:pos="10620"/>
              </w:tabs>
              <w:spacing w:before="0"/>
              <w:ind w:firstLine="567"/>
              <w:rPr>
                <w:rFonts w:cs="Arial"/>
                <w:lang w:val="sr-Cyrl-CS"/>
              </w:rPr>
            </w:pPr>
          </w:p>
        </w:tc>
        <w:tc>
          <w:tcPr>
            <w:tcW w:w="408" w:type="pct"/>
            <w:shd w:val="clear" w:color="auto" w:fill="auto"/>
            <w:vAlign w:val="center"/>
          </w:tcPr>
          <w:p w14:paraId="63BD7332" w14:textId="77777777" w:rsidR="001132F2" w:rsidRPr="00023A4A" w:rsidRDefault="001132F2" w:rsidP="005E27AA">
            <w:pPr>
              <w:tabs>
                <w:tab w:val="left" w:pos="-135"/>
                <w:tab w:val="left" w:pos="10620"/>
              </w:tabs>
              <w:spacing w:before="0"/>
              <w:ind w:firstLine="567"/>
              <w:rPr>
                <w:rFonts w:cs="Arial"/>
                <w:lang w:val="sr-Cyrl-CS"/>
              </w:rPr>
            </w:pPr>
          </w:p>
        </w:tc>
        <w:tc>
          <w:tcPr>
            <w:tcW w:w="397" w:type="pct"/>
            <w:shd w:val="clear" w:color="auto" w:fill="auto"/>
            <w:vAlign w:val="center"/>
          </w:tcPr>
          <w:p w14:paraId="75F93E9F" w14:textId="77777777" w:rsidR="001132F2" w:rsidRPr="00023A4A" w:rsidRDefault="001132F2" w:rsidP="005E27AA">
            <w:pPr>
              <w:tabs>
                <w:tab w:val="left" w:pos="-135"/>
                <w:tab w:val="left" w:pos="10620"/>
              </w:tabs>
              <w:spacing w:before="0"/>
              <w:ind w:firstLine="567"/>
              <w:rPr>
                <w:rFonts w:cs="Arial"/>
                <w:lang w:val="sr-Cyrl-CS"/>
              </w:rPr>
            </w:pPr>
          </w:p>
        </w:tc>
        <w:tc>
          <w:tcPr>
            <w:tcW w:w="449" w:type="pct"/>
            <w:shd w:val="clear" w:color="auto" w:fill="auto"/>
            <w:vAlign w:val="center"/>
          </w:tcPr>
          <w:p w14:paraId="75E44475" w14:textId="77777777" w:rsidR="001132F2" w:rsidRPr="00023A4A" w:rsidRDefault="001132F2" w:rsidP="005E27AA">
            <w:pPr>
              <w:tabs>
                <w:tab w:val="left" w:pos="-135"/>
                <w:tab w:val="left" w:pos="10620"/>
              </w:tabs>
              <w:spacing w:before="0"/>
              <w:ind w:firstLine="567"/>
              <w:rPr>
                <w:rFonts w:cs="Arial"/>
                <w:lang w:val="sr-Cyrl-CS"/>
              </w:rPr>
            </w:pPr>
          </w:p>
        </w:tc>
        <w:tc>
          <w:tcPr>
            <w:tcW w:w="425" w:type="pct"/>
            <w:shd w:val="clear" w:color="auto" w:fill="auto"/>
            <w:vAlign w:val="center"/>
          </w:tcPr>
          <w:p w14:paraId="51232F85" w14:textId="77777777" w:rsidR="001132F2" w:rsidRPr="00023A4A" w:rsidRDefault="001132F2" w:rsidP="005E27AA">
            <w:pPr>
              <w:tabs>
                <w:tab w:val="left" w:pos="-135"/>
                <w:tab w:val="left" w:pos="10620"/>
              </w:tabs>
              <w:spacing w:before="0"/>
              <w:ind w:firstLine="567"/>
              <w:rPr>
                <w:rFonts w:cs="Arial"/>
                <w:lang w:val="sr-Cyrl-CS"/>
              </w:rPr>
            </w:pPr>
          </w:p>
        </w:tc>
      </w:tr>
      <w:tr w:rsidR="001132F2" w:rsidRPr="00023A4A" w14:paraId="637B0F5F" w14:textId="77777777" w:rsidTr="00B61698">
        <w:trPr>
          <w:trHeight w:val="331"/>
        </w:trPr>
        <w:tc>
          <w:tcPr>
            <w:tcW w:w="399" w:type="pct"/>
            <w:shd w:val="clear" w:color="auto" w:fill="auto"/>
            <w:vAlign w:val="center"/>
          </w:tcPr>
          <w:p w14:paraId="11F5EB1B" w14:textId="77777777" w:rsidR="001132F2" w:rsidRPr="00023A4A" w:rsidRDefault="001132F2" w:rsidP="005E27AA">
            <w:pPr>
              <w:tabs>
                <w:tab w:val="left" w:pos="-135"/>
                <w:tab w:val="left" w:pos="10620"/>
              </w:tabs>
              <w:spacing w:before="0"/>
              <w:ind w:firstLine="567"/>
              <w:jc w:val="center"/>
              <w:rPr>
                <w:rFonts w:cs="Arial"/>
                <w:lang w:val="sr-Cyrl-CS"/>
              </w:rPr>
            </w:pPr>
          </w:p>
        </w:tc>
        <w:tc>
          <w:tcPr>
            <w:tcW w:w="365" w:type="pct"/>
            <w:shd w:val="clear" w:color="auto" w:fill="auto"/>
            <w:vAlign w:val="center"/>
          </w:tcPr>
          <w:p w14:paraId="22491957" w14:textId="77777777" w:rsidR="001132F2" w:rsidRPr="00023A4A" w:rsidRDefault="001132F2" w:rsidP="005E27AA">
            <w:pPr>
              <w:tabs>
                <w:tab w:val="left" w:pos="-135"/>
                <w:tab w:val="left" w:pos="10620"/>
              </w:tabs>
              <w:spacing w:before="0"/>
              <w:ind w:firstLine="567"/>
              <w:rPr>
                <w:rFonts w:cs="Arial"/>
                <w:lang w:val="sr-Cyrl-CS"/>
              </w:rPr>
            </w:pPr>
          </w:p>
        </w:tc>
        <w:tc>
          <w:tcPr>
            <w:tcW w:w="410" w:type="pct"/>
            <w:shd w:val="clear" w:color="auto" w:fill="auto"/>
            <w:vAlign w:val="center"/>
          </w:tcPr>
          <w:p w14:paraId="695DF0BA" w14:textId="77777777" w:rsidR="001132F2" w:rsidRPr="00023A4A" w:rsidRDefault="001132F2" w:rsidP="005E27AA">
            <w:pPr>
              <w:tabs>
                <w:tab w:val="left" w:pos="-135"/>
                <w:tab w:val="left" w:pos="10620"/>
              </w:tabs>
              <w:spacing w:before="0"/>
              <w:ind w:firstLine="567"/>
              <w:rPr>
                <w:rFonts w:cs="Arial"/>
                <w:lang w:val="sr-Cyrl-CS"/>
              </w:rPr>
            </w:pPr>
          </w:p>
        </w:tc>
        <w:tc>
          <w:tcPr>
            <w:tcW w:w="366" w:type="pct"/>
            <w:shd w:val="clear" w:color="auto" w:fill="auto"/>
            <w:vAlign w:val="center"/>
          </w:tcPr>
          <w:p w14:paraId="53E8EC68" w14:textId="77777777" w:rsidR="001132F2" w:rsidRPr="00023A4A" w:rsidRDefault="001132F2" w:rsidP="005E27AA">
            <w:pPr>
              <w:tabs>
                <w:tab w:val="left" w:pos="-135"/>
                <w:tab w:val="left" w:pos="10620"/>
              </w:tabs>
              <w:spacing w:before="0"/>
              <w:ind w:firstLine="567"/>
              <w:rPr>
                <w:rFonts w:cs="Arial"/>
                <w:lang w:val="sr-Cyrl-CS"/>
              </w:rPr>
            </w:pPr>
          </w:p>
        </w:tc>
        <w:tc>
          <w:tcPr>
            <w:tcW w:w="1278" w:type="pct"/>
            <w:shd w:val="clear" w:color="auto" w:fill="auto"/>
            <w:vAlign w:val="center"/>
          </w:tcPr>
          <w:p w14:paraId="29C22DA5" w14:textId="77777777" w:rsidR="001132F2" w:rsidRPr="00023A4A" w:rsidRDefault="001132F2" w:rsidP="005E27AA">
            <w:pPr>
              <w:tabs>
                <w:tab w:val="left" w:pos="-135"/>
                <w:tab w:val="left" w:pos="10620"/>
              </w:tabs>
              <w:spacing w:before="0"/>
              <w:ind w:firstLine="567"/>
              <w:rPr>
                <w:rFonts w:cs="Arial"/>
                <w:lang w:val="sr-Cyrl-CS"/>
              </w:rPr>
            </w:pPr>
          </w:p>
        </w:tc>
        <w:tc>
          <w:tcPr>
            <w:tcW w:w="184" w:type="pct"/>
            <w:shd w:val="clear" w:color="auto" w:fill="auto"/>
            <w:vAlign w:val="center"/>
          </w:tcPr>
          <w:p w14:paraId="195DE0F2" w14:textId="77777777" w:rsidR="001132F2" w:rsidRPr="00023A4A" w:rsidRDefault="001132F2" w:rsidP="005E27AA">
            <w:pPr>
              <w:tabs>
                <w:tab w:val="left" w:pos="-135"/>
                <w:tab w:val="left" w:pos="10620"/>
              </w:tabs>
              <w:spacing w:before="0"/>
              <w:ind w:firstLine="567"/>
              <w:rPr>
                <w:rFonts w:cs="Arial"/>
                <w:lang w:val="sr-Cyrl-CS"/>
              </w:rPr>
            </w:pPr>
          </w:p>
        </w:tc>
        <w:tc>
          <w:tcPr>
            <w:tcW w:w="319" w:type="pct"/>
            <w:shd w:val="clear" w:color="auto" w:fill="auto"/>
            <w:vAlign w:val="center"/>
          </w:tcPr>
          <w:p w14:paraId="418B5AC3" w14:textId="77777777" w:rsidR="001132F2" w:rsidRPr="00023A4A" w:rsidRDefault="001132F2" w:rsidP="005E27AA">
            <w:pPr>
              <w:tabs>
                <w:tab w:val="left" w:pos="-135"/>
                <w:tab w:val="left" w:pos="10620"/>
              </w:tabs>
              <w:spacing w:before="0"/>
              <w:ind w:firstLine="567"/>
              <w:rPr>
                <w:rFonts w:cs="Arial"/>
                <w:lang w:val="sr-Cyrl-CS"/>
              </w:rPr>
            </w:pPr>
          </w:p>
        </w:tc>
        <w:tc>
          <w:tcPr>
            <w:tcW w:w="408" w:type="pct"/>
            <w:shd w:val="clear" w:color="auto" w:fill="auto"/>
            <w:vAlign w:val="center"/>
          </w:tcPr>
          <w:p w14:paraId="1A25C32F" w14:textId="77777777" w:rsidR="001132F2" w:rsidRPr="00023A4A" w:rsidRDefault="001132F2" w:rsidP="005E27AA">
            <w:pPr>
              <w:tabs>
                <w:tab w:val="left" w:pos="-135"/>
                <w:tab w:val="left" w:pos="10620"/>
              </w:tabs>
              <w:spacing w:before="0"/>
              <w:ind w:firstLine="567"/>
              <w:rPr>
                <w:rFonts w:cs="Arial"/>
                <w:lang w:val="sr-Cyrl-CS"/>
              </w:rPr>
            </w:pPr>
          </w:p>
        </w:tc>
        <w:tc>
          <w:tcPr>
            <w:tcW w:w="397" w:type="pct"/>
            <w:shd w:val="clear" w:color="auto" w:fill="auto"/>
            <w:vAlign w:val="center"/>
          </w:tcPr>
          <w:p w14:paraId="35BD9B78" w14:textId="77777777" w:rsidR="001132F2" w:rsidRPr="00023A4A" w:rsidRDefault="001132F2" w:rsidP="005E27AA">
            <w:pPr>
              <w:tabs>
                <w:tab w:val="left" w:pos="-135"/>
                <w:tab w:val="left" w:pos="10620"/>
              </w:tabs>
              <w:spacing w:before="0"/>
              <w:ind w:firstLine="567"/>
              <w:rPr>
                <w:rFonts w:cs="Arial"/>
                <w:lang w:val="sr-Cyrl-CS"/>
              </w:rPr>
            </w:pPr>
          </w:p>
        </w:tc>
        <w:tc>
          <w:tcPr>
            <w:tcW w:w="449" w:type="pct"/>
            <w:shd w:val="clear" w:color="auto" w:fill="auto"/>
            <w:vAlign w:val="center"/>
          </w:tcPr>
          <w:p w14:paraId="460229AD" w14:textId="77777777" w:rsidR="001132F2" w:rsidRPr="00023A4A" w:rsidRDefault="001132F2" w:rsidP="005E27AA">
            <w:pPr>
              <w:tabs>
                <w:tab w:val="left" w:pos="-135"/>
                <w:tab w:val="left" w:pos="10620"/>
              </w:tabs>
              <w:spacing w:before="0"/>
              <w:ind w:firstLine="567"/>
              <w:rPr>
                <w:rFonts w:cs="Arial"/>
                <w:lang w:val="sr-Cyrl-CS"/>
              </w:rPr>
            </w:pPr>
          </w:p>
        </w:tc>
        <w:tc>
          <w:tcPr>
            <w:tcW w:w="425" w:type="pct"/>
            <w:shd w:val="clear" w:color="auto" w:fill="auto"/>
            <w:vAlign w:val="center"/>
          </w:tcPr>
          <w:p w14:paraId="5C05BEF1" w14:textId="77777777" w:rsidR="001132F2" w:rsidRPr="00023A4A" w:rsidRDefault="001132F2" w:rsidP="005E27AA">
            <w:pPr>
              <w:tabs>
                <w:tab w:val="left" w:pos="-135"/>
                <w:tab w:val="left" w:pos="10620"/>
              </w:tabs>
              <w:spacing w:before="0"/>
              <w:ind w:firstLine="567"/>
              <w:rPr>
                <w:rFonts w:cs="Arial"/>
                <w:lang w:val="sr-Cyrl-CS"/>
              </w:rPr>
            </w:pPr>
          </w:p>
        </w:tc>
      </w:tr>
      <w:tr w:rsidR="001132F2" w:rsidRPr="00023A4A" w14:paraId="735E19BE" w14:textId="77777777" w:rsidTr="00B61698">
        <w:trPr>
          <w:trHeight w:val="331"/>
        </w:trPr>
        <w:tc>
          <w:tcPr>
            <w:tcW w:w="399" w:type="pct"/>
            <w:shd w:val="clear" w:color="auto" w:fill="auto"/>
            <w:vAlign w:val="center"/>
          </w:tcPr>
          <w:p w14:paraId="030997F7" w14:textId="77777777" w:rsidR="001132F2" w:rsidRPr="00023A4A" w:rsidRDefault="001132F2" w:rsidP="005E27AA">
            <w:pPr>
              <w:tabs>
                <w:tab w:val="left" w:pos="-135"/>
                <w:tab w:val="left" w:pos="10620"/>
              </w:tabs>
              <w:spacing w:before="0"/>
              <w:ind w:firstLine="567"/>
              <w:jc w:val="center"/>
              <w:rPr>
                <w:rFonts w:cs="Arial"/>
                <w:lang w:val="sr-Cyrl-CS"/>
              </w:rPr>
            </w:pPr>
          </w:p>
        </w:tc>
        <w:tc>
          <w:tcPr>
            <w:tcW w:w="365" w:type="pct"/>
            <w:shd w:val="clear" w:color="auto" w:fill="auto"/>
            <w:vAlign w:val="center"/>
          </w:tcPr>
          <w:p w14:paraId="22179A27" w14:textId="77777777" w:rsidR="001132F2" w:rsidRPr="00023A4A" w:rsidRDefault="001132F2" w:rsidP="005E27AA">
            <w:pPr>
              <w:tabs>
                <w:tab w:val="left" w:pos="-135"/>
                <w:tab w:val="left" w:pos="10620"/>
              </w:tabs>
              <w:spacing w:before="0"/>
              <w:ind w:firstLine="567"/>
              <w:rPr>
                <w:rFonts w:cs="Arial"/>
                <w:lang w:val="sr-Cyrl-CS"/>
              </w:rPr>
            </w:pPr>
          </w:p>
        </w:tc>
        <w:tc>
          <w:tcPr>
            <w:tcW w:w="410" w:type="pct"/>
            <w:shd w:val="clear" w:color="auto" w:fill="auto"/>
            <w:vAlign w:val="center"/>
          </w:tcPr>
          <w:p w14:paraId="7E817F37" w14:textId="77777777" w:rsidR="001132F2" w:rsidRPr="00023A4A" w:rsidRDefault="001132F2" w:rsidP="005E27AA">
            <w:pPr>
              <w:tabs>
                <w:tab w:val="left" w:pos="-135"/>
                <w:tab w:val="left" w:pos="10620"/>
              </w:tabs>
              <w:spacing w:before="0"/>
              <w:ind w:firstLine="567"/>
              <w:rPr>
                <w:rFonts w:cs="Arial"/>
                <w:lang w:val="sr-Cyrl-CS"/>
              </w:rPr>
            </w:pPr>
          </w:p>
        </w:tc>
        <w:tc>
          <w:tcPr>
            <w:tcW w:w="366" w:type="pct"/>
            <w:shd w:val="clear" w:color="auto" w:fill="auto"/>
            <w:vAlign w:val="center"/>
          </w:tcPr>
          <w:p w14:paraId="48FA68E6" w14:textId="77777777" w:rsidR="001132F2" w:rsidRPr="00023A4A" w:rsidRDefault="001132F2" w:rsidP="005E27AA">
            <w:pPr>
              <w:tabs>
                <w:tab w:val="left" w:pos="-135"/>
                <w:tab w:val="left" w:pos="10620"/>
              </w:tabs>
              <w:spacing w:before="0"/>
              <w:ind w:firstLine="567"/>
              <w:rPr>
                <w:rFonts w:cs="Arial"/>
                <w:lang w:val="sr-Cyrl-CS"/>
              </w:rPr>
            </w:pPr>
          </w:p>
        </w:tc>
        <w:tc>
          <w:tcPr>
            <w:tcW w:w="1278" w:type="pct"/>
            <w:shd w:val="clear" w:color="auto" w:fill="auto"/>
            <w:vAlign w:val="center"/>
          </w:tcPr>
          <w:p w14:paraId="49972C93" w14:textId="77777777" w:rsidR="001132F2" w:rsidRPr="00023A4A" w:rsidRDefault="001132F2" w:rsidP="005E27AA">
            <w:pPr>
              <w:tabs>
                <w:tab w:val="left" w:pos="-135"/>
                <w:tab w:val="left" w:pos="10620"/>
              </w:tabs>
              <w:spacing w:before="0"/>
              <w:ind w:firstLine="567"/>
              <w:rPr>
                <w:rFonts w:cs="Arial"/>
                <w:lang w:val="sr-Cyrl-CS"/>
              </w:rPr>
            </w:pPr>
          </w:p>
        </w:tc>
        <w:tc>
          <w:tcPr>
            <w:tcW w:w="184" w:type="pct"/>
            <w:shd w:val="clear" w:color="auto" w:fill="auto"/>
            <w:vAlign w:val="center"/>
          </w:tcPr>
          <w:p w14:paraId="4795E841" w14:textId="77777777" w:rsidR="001132F2" w:rsidRPr="00023A4A" w:rsidRDefault="001132F2" w:rsidP="005E27AA">
            <w:pPr>
              <w:tabs>
                <w:tab w:val="left" w:pos="-135"/>
                <w:tab w:val="left" w:pos="10620"/>
              </w:tabs>
              <w:spacing w:before="0"/>
              <w:ind w:firstLine="567"/>
              <w:rPr>
                <w:rFonts w:cs="Arial"/>
                <w:lang w:val="sr-Cyrl-CS"/>
              </w:rPr>
            </w:pPr>
          </w:p>
        </w:tc>
        <w:tc>
          <w:tcPr>
            <w:tcW w:w="319" w:type="pct"/>
            <w:shd w:val="clear" w:color="auto" w:fill="auto"/>
            <w:vAlign w:val="center"/>
          </w:tcPr>
          <w:p w14:paraId="5CFBF22F" w14:textId="77777777" w:rsidR="001132F2" w:rsidRPr="00023A4A" w:rsidRDefault="001132F2" w:rsidP="005E27AA">
            <w:pPr>
              <w:tabs>
                <w:tab w:val="left" w:pos="-135"/>
                <w:tab w:val="left" w:pos="10620"/>
              </w:tabs>
              <w:spacing w:before="0"/>
              <w:ind w:firstLine="567"/>
              <w:rPr>
                <w:rFonts w:cs="Arial"/>
                <w:lang w:val="sr-Cyrl-CS"/>
              </w:rPr>
            </w:pPr>
          </w:p>
        </w:tc>
        <w:tc>
          <w:tcPr>
            <w:tcW w:w="408" w:type="pct"/>
            <w:shd w:val="clear" w:color="auto" w:fill="auto"/>
            <w:vAlign w:val="center"/>
          </w:tcPr>
          <w:p w14:paraId="4886D67B" w14:textId="77777777" w:rsidR="001132F2" w:rsidRPr="00023A4A" w:rsidRDefault="001132F2" w:rsidP="005E27AA">
            <w:pPr>
              <w:tabs>
                <w:tab w:val="left" w:pos="-135"/>
                <w:tab w:val="left" w:pos="10620"/>
              </w:tabs>
              <w:spacing w:before="0"/>
              <w:ind w:firstLine="567"/>
              <w:rPr>
                <w:rFonts w:cs="Arial"/>
                <w:lang w:val="sr-Cyrl-CS"/>
              </w:rPr>
            </w:pPr>
          </w:p>
        </w:tc>
        <w:tc>
          <w:tcPr>
            <w:tcW w:w="397" w:type="pct"/>
            <w:shd w:val="clear" w:color="auto" w:fill="auto"/>
            <w:vAlign w:val="center"/>
          </w:tcPr>
          <w:p w14:paraId="77DF0B9D" w14:textId="77777777" w:rsidR="001132F2" w:rsidRPr="00023A4A" w:rsidRDefault="001132F2" w:rsidP="005E27AA">
            <w:pPr>
              <w:tabs>
                <w:tab w:val="left" w:pos="-135"/>
                <w:tab w:val="left" w:pos="10620"/>
              </w:tabs>
              <w:spacing w:before="0"/>
              <w:ind w:firstLine="567"/>
              <w:rPr>
                <w:rFonts w:cs="Arial"/>
                <w:lang w:val="sr-Cyrl-CS"/>
              </w:rPr>
            </w:pPr>
          </w:p>
        </w:tc>
        <w:tc>
          <w:tcPr>
            <w:tcW w:w="449" w:type="pct"/>
            <w:shd w:val="clear" w:color="auto" w:fill="auto"/>
            <w:vAlign w:val="center"/>
          </w:tcPr>
          <w:p w14:paraId="42CD8B8F" w14:textId="77777777" w:rsidR="001132F2" w:rsidRPr="00023A4A" w:rsidRDefault="001132F2" w:rsidP="005E27AA">
            <w:pPr>
              <w:tabs>
                <w:tab w:val="left" w:pos="-135"/>
                <w:tab w:val="left" w:pos="10620"/>
              </w:tabs>
              <w:spacing w:before="0"/>
              <w:ind w:firstLine="567"/>
              <w:rPr>
                <w:rFonts w:cs="Arial"/>
                <w:lang w:val="sr-Cyrl-CS"/>
              </w:rPr>
            </w:pPr>
          </w:p>
        </w:tc>
        <w:tc>
          <w:tcPr>
            <w:tcW w:w="425" w:type="pct"/>
            <w:shd w:val="clear" w:color="auto" w:fill="auto"/>
            <w:vAlign w:val="center"/>
          </w:tcPr>
          <w:p w14:paraId="626FBACC" w14:textId="77777777" w:rsidR="001132F2" w:rsidRPr="00023A4A" w:rsidRDefault="001132F2" w:rsidP="005E27AA">
            <w:pPr>
              <w:tabs>
                <w:tab w:val="left" w:pos="-135"/>
                <w:tab w:val="left" w:pos="10620"/>
              </w:tabs>
              <w:spacing w:before="0"/>
              <w:ind w:firstLine="567"/>
              <w:rPr>
                <w:rFonts w:cs="Arial"/>
                <w:lang w:val="sr-Cyrl-CS"/>
              </w:rPr>
            </w:pPr>
          </w:p>
        </w:tc>
      </w:tr>
    </w:tbl>
    <w:p w14:paraId="7C0E94F7" w14:textId="77777777" w:rsidR="001132F2" w:rsidRPr="00023A4A" w:rsidRDefault="001132F2" w:rsidP="001132F2">
      <w:pPr>
        <w:rPr>
          <w:rFonts w:cs="Arial"/>
          <w:b/>
          <w:bCs/>
          <w:lang w:val="sr-Latn-CS" w:eastAsia="sr-Latn-CS"/>
        </w:rPr>
        <w:sectPr w:rsidR="001132F2" w:rsidRPr="00023A4A" w:rsidSect="005E27AA">
          <w:footnotePr>
            <w:pos w:val="beneathText"/>
          </w:footnotePr>
          <w:pgSz w:w="16834" w:h="11909" w:orient="landscape" w:code="9"/>
          <w:pgMar w:top="1136" w:right="1440" w:bottom="1440" w:left="1440" w:header="142" w:footer="437" w:gutter="0"/>
          <w:cols w:space="708"/>
          <w:titlePg/>
          <w:docGrid w:linePitch="360"/>
        </w:sectPr>
      </w:pPr>
    </w:p>
    <w:tbl>
      <w:tblPr>
        <w:tblW w:w="10102" w:type="dxa"/>
        <w:tblInd w:w="55" w:type="dxa"/>
        <w:tblCellMar>
          <w:left w:w="70" w:type="dxa"/>
          <w:right w:w="70" w:type="dxa"/>
        </w:tblCellMar>
        <w:tblLook w:val="04A0" w:firstRow="1" w:lastRow="0" w:firstColumn="1" w:lastColumn="0" w:noHBand="0" w:noVBand="1"/>
      </w:tblPr>
      <w:tblGrid>
        <w:gridCol w:w="10102"/>
      </w:tblGrid>
      <w:tr w:rsidR="001132F2" w:rsidRPr="00023A4A" w14:paraId="004D2486" w14:textId="77777777" w:rsidTr="005E27AA">
        <w:trPr>
          <w:trHeight w:val="402"/>
        </w:trPr>
        <w:tc>
          <w:tcPr>
            <w:tcW w:w="10102" w:type="dxa"/>
            <w:tcBorders>
              <w:top w:val="nil"/>
              <w:left w:val="nil"/>
              <w:bottom w:val="nil"/>
              <w:right w:val="nil"/>
            </w:tcBorders>
            <w:shd w:val="clear" w:color="auto" w:fill="auto"/>
            <w:noWrap/>
            <w:vAlign w:val="bottom"/>
          </w:tcPr>
          <w:p w14:paraId="5675CD2D" w14:textId="77777777" w:rsidR="001132F2" w:rsidRPr="00023A4A" w:rsidRDefault="001132F2" w:rsidP="005E27AA">
            <w:pPr>
              <w:rPr>
                <w:rFonts w:cs="Arial"/>
                <w:b/>
                <w:bCs/>
                <w:lang w:val="sr-Latn-CS" w:eastAsia="sr-Latn-CS"/>
              </w:rPr>
            </w:pPr>
            <w:r w:rsidRPr="00023A4A">
              <w:rPr>
                <w:rFonts w:cs="Arial"/>
                <w:b/>
                <w:bCs/>
                <w:lang w:val="sr-Latn-CS" w:eastAsia="sr-Latn-CS"/>
              </w:rPr>
              <w:t xml:space="preserve">Датум испоруке: </w:t>
            </w:r>
          </w:p>
        </w:tc>
      </w:tr>
      <w:tr w:rsidR="001132F2" w:rsidRPr="00023A4A" w14:paraId="5DCE335A" w14:textId="77777777" w:rsidTr="005E27AA">
        <w:trPr>
          <w:trHeight w:val="402"/>
        </w:trPr>
        <w:tc>
          <w:tcPr>
            <w:tcW w:w="10102" w:type="dxa"/>
            <w:tcBorders>
              <w:top w:val="nil"/>
              <w:left w:val="nil"/>
              <w:bottom w:val="nil"/>
              <w:right w:val="nil"/>
            </w:tcBorders>
            <w:shd w:val="clear" w:color="auto" w:fill="auto"/>
            <w:noWrap/>
            <w:vAlign w:val="bottom"/>
          </w:tcPr>
          <w:p w14:paraId="2A7ECEBF" w14:textId="77777777" w:rsidR="001132F2" w:rsidRPr="00023A4A" w:rsidRDefault="001132F2" w:rsidP="005E27AA">
            <w:pPr>
              <w:spacing w:before="0"/>
              <w:rPr>
                <w:rFonts w:cs="Arial"/>
                <w:bCs/>
                <w:lang w:val="sr-Latn-CS" w:eastAsia="sr-Latn-CS"/>
              </w:rPr>
            </w:pPr>
            <w:r w:rsidRPr="00023A4A">
              <w:rPr>
                <w:rFonts w:cs="Arial"/>
                <w:b/>
                <w:bCs/>
                <w:lang w:val="sr-Latn-CS" w:eastAsia="sr-Latn-CS"/>
              </w:rPr>
              <w:t xml:space="preserve">Место испоруке: </w:t>
            </w:r>
            <w:r w:rsidRPr="00023A4A">
              <w:rPr>
                <w:rFonts w:cs="Arial"/>
                <w:b/>
                <w:bCs/>
                <w:lang w:val="sr-Cyrl-CS" w:eastAsia="sr-Latn-CS"/>
              </w:rPr>
              <w:t>магацин</w:t>
            </w:r>
            <w:r w:rsidRPr="00023A4A">
              <w:rPr>
                <w:rFonts w:cs="Arial"/>
                <w:bCs/>
                <w:lang w:val="sr-Latn-CS" w:eastAsia="sr-Latn-CS"/>
              </w:rPr>
              <w:t>.................</w:t>
            </w:r>
          </w:p>
        </w:tc>
      </w:tr>
    </w:tbl>
    <w:p w14:paraId="4A94F43D" w14:textId="77777777" w:rsidR="001132F2" w:rsidRPr="00023A4A" w:rsidRDefault="001132F2" w:rsidP="001132F2">
      <w:pPr>
        <w:rPr>
          <w:rFonts w:cs="Arial"/>
          <w:b/>
          <w:bCs/>
          <w:lang w:val="sr-Latn-CS" w:eastAsia="sr-Latn-CS"/>
        </w:rPr>
        <w:sectPr w:rsidR="001132F2" w:rsidRPr="00023A4A" w:rsidSect="005E27AA">
          <w:footnotePr>
            <w:pos w:val="beneathText"/>
          </w:footnotePr>
          <w:type w:val="continuous"/>
          <w:pgSz w:w="16834" w:h="11909" w:orient="landscape" w:code="9"/>
          <w:pgMar w:top="1136" w:right="1440" w:bottom="1440" w:left="1440" w:header="142" w:footer="437" w:gutter="0"/>
          <w:cols w:num="2" w:space="708"/>
          <w:titlePg/>
          <w:docGrid w:linePitch="360"/>
        </w:sectPr>
      </w:pPr>
    </w:p>
    <w:tbl>
      <w:tblPr>
        <w:tblW w:w="10102" w:type="dxa"/>
        <w:tblInd w:w="55" w:type="dxa"/>
        <w:tblCellMar>
          <w:left w:w="70" w:type="dxa"/>
          <w:right w:w="70" w:type="dxa"/>
        </w:tblCellMar>
        <w:tblLook w:val="04A0" w:firstRow="1" w:lastRow="0" w:firstColumn="1" w:lastColumn="0" w:noHBand="0" w:noVBand="1"/>
      </w:tblPr>
      <w:tblGrid>
        <w:gridCol w:w="10102"/>
      </w:tblGrid>
      <w:tr w:rsidR="001132F2" w:rsidRPr="00023A4A" w14:paraId="47D2F750" w14:textId="77777777" w:rsidTr="005E27AA">
        <w:trPr>
          <w:trHeight w:val="402"/>
        </w:trPr>
        <w:tc>
          <w:tcPr>
            <w:tcW w:w="10102" w:type="dxa"/>
            <w:tcBorders>
              <w:top w:val="nil"/>
              <w:left w:val="nil"/>
              <w:bottom w:val="nil"/>
              <w:right w:val="nil"/>
            </w:tcBorders>
            <w:shd w:val="clear" w:color="auto" w:fill="auto"/>
            <w:noWrap/>
            <w:vAlign w:val="bottom"/>
          </w:tcPr>
          <w:p w14:paraId="4F6A9B41" w14:textId="77777777" w:rsidR="001132F2" w:rsidRPr="00023A4A" w:rsidRDefault="001132F2" w:rsidP="005E27AA">
            <w:pPr>
              <w:rPr>
                <w:rFonts w:cs="Arial"/>
                <w:b/>
                <w:bCs/>
                <w:lang w:val="sr-Latn-CS" w:eastAsia="sr-Latn-CS"/>
              </w:rPr>
            </w:pPr>
            <w:r w:rsidRPr="00023A4A">
              <w:rPr>
                <w:rFonts w:cs="Arial"/>
                <w:b/>
                <w:bCs/>
                <w:lang w:val="sr-Latn-CS" w:eastAsia="sr-Latn-CS"/>
              </w:rPr>
              <w:t>Робу доставити у магацин радним даном од 7,00 до 12,00 час.</w:t>
            </w:r>
          </w:p>
        </w:tc>
      </w:tr>
      <w:tr w:rsidR="001132F2" w:rsidRPr="00023A4A" w14:paraId="0EFE335B" w14:textId="77777777" w:rsidTr="005E27AA">
        <w:trPr>
          <w:trHeight w:val="402"/>
        </w:trPr>
        <w:tc>
          <w:tcPr>
            <w:tcW w:w="10102" w:type="dxa"/>
            <w:tcBorders>
              <w:top w:val="nil"/>
              <w:left w:val="nil"/>
              <w:bottom w:val="nil"/>
              <w:right w:val="nil"/>
            </w:tcBorders>
            <w:shd w:val="clear" w:color="auto" w:fill="auto"/>
            <w:noWrap/>
            <w:vAlign w:val="bottom"/>
          </w:tcPr>
          <w:p w14:paraId="036684B8" w14:textId="77777777" w:rsidR="001132F2" w:rsidRPr="00023A4A" w:rsidRDefault="001132F2" w:rsidP="005E27AA">
            <w:pPr>
              <w:rPr>
                <w:rFonts w:cs="Arial"/>
                <w:b/>
                <w:bCs/>
                <w:lang w:val="sr-Latn-CS" w:eastAsia="sr-Latn-CS"/>
              </w:rPr>
            </w:pPr>
            <w:r w:rsidRPr="00023A4A">
              <w:rPr>
                <w:rFonts w:cs="Arial"/>
                <w:b/>
                <w:bCs/>
                <w:lang w:val="sr-Latn-CS" w:eastAsia="sr-Latn-CS"/>
              </w:rPr>
              <w:t>За сваки магацин доставити посебну најаву испоруке.</w:t>
            </w:r>
          </w:p>
        </w:tc>
      </w:tr>
    </w:tbl>
    <w:p w14:paraId="4904D97D" w14:textId="77777777" w:rsidR="001132F2" w:rsidRPr="00023A4A" w:rsidRDefault="001132F2" w:rsidP="001132F2">
      <w:pPr>
        <w:rPr>
          <w:rFonts w:cs="Arial"/>
          <w:b/>
          <w:bCs/>
          <w:lang w:val="sr-Latn-CS" w:eastAsia="sr-Latn-CS"/>
        </w:rPr>
        <w:sectPr w:rsidR="001132F2" w:rsidRPr="00023A4A" w:rsidSect="005E27AA">
          <w:footnotePr>
            <w:pos w:val="beneathText"/>
          </w:footnotePr>
          <w:type w:val="continuous"/>
          <w:pgSz w:w="16834" w:h="11909" w:orient="landscape" w:code="9"/>
          <w:pgMar w:top="1136" w:right="1440" w:bottom="1440" w:left="1440" w:header="142" w:footer="437" w:gutter="0"/>
          <w:cols w:num="2" w:space="708"/>
          <w:titlePg/>
          <w:docGrid w:linePitch="360"/>
        </w:sectPr>
      </w:pPr>
    </w:p>
    <w:tbl>
      <w:tblPr>
        <w:tblW w:w="10102" w:type="dxa"/>
        <w:tblInd w:w="55" w:type="dxa"/>
        <w:tblCellMar>
          <w:left w:w="70" w:type="dxa"/>
          <w:right w:w="70" w:type="dxa"/>
        </w:tblCellMar>
        <w:tblLook w:val="04A0" w:firstRow="1" w:lastRow="0" w:firstColumn="1" w:lastColumn="0" w:noHBand="0" w:noVBand="1"/>
      </w:tblPr>
      <w:tblGrid>
        <w:gridCol w:w="820"/>
        <w:gridCol w:w="1320"/>
        <w:gridCol w:w="1480"/>
        <w:gridCol w:w="2540"/>
        <w:gridCol w:w="960"/>
        <w:gridCol w:w="1202"/>
        <w:gridCol w:w="1780"/>
      </w:tblGrid>
      <w:tr w:rsidR="001132F2" w:rsidRPr="00023A4A" w14:paraId="75914C57" w14:textId="77777777" w:rsidTr="005E27AA">
        <w:trPr>
          <w:trHeight w:val="255"/>
        </w:trPr>
        <w:tc>
          <w:tcPr>
            <w:tcW w:w="10102" w:type="dxa"/>
            <w:gridSpan w:val="7"/>
            <w:tcBorders>
              <w:top w:val="nil"/>
              <w:left w:val="nil"/>
              <w:bottom w:val="nil"/>
              <w:right w:val="nil"/>
            </w:tcBorders>
            <w:shd w:val="clear" w:color="auto" w:fill="auto"/>
            <w:noWrap/>
            <w:vAlign w:val="bottom"/>
          </w:tcPr>
          <w:p w14:paraId="5A18696C" w14:textId="77777777" w:rsidR="001132F2" w:rsidRPr="00023A4A" w:rsidRDefault="001132F2" w:rsidP="005E27AA">
            <w:pPr>
              <w:rPr>
                <w:rFonts w:cs="Arial"/>
                <w:b/>
                <w:bCs/>
                <w:lang w:val="sr-Latn-CS" w:eastAsia="sr-Latn-CS"/>
              </w:rPr>
            </w:pPr>
            <w:r w:rsidRPr="00023A4A">
              <w:rPr>
                <w:rFonts w:cs="Arial"/>
                <w:b/>
                <w:bCs/>
                <w:lang w:val="sr-Latn-CS" w:eastAsia="sr-Latn-CS"/>
              </w:rPr>
              <w:t xml:space="preserve">Напомена: Најаву испоруке доставити </w:t>
            </w:r>
            <w:r w:rsidRPr="00023A4A">
              <w:rPr>
                <w:rFonts w:cs="Arial"/>
                <w:b/>
                <w:bCs/>
                <w:lang w:eastAsia="sr-Latn-CS"/>
              </w:rPr>
              <w:t xml:space="preserve">најмање 3 радна дана </w:t>
            </w:r>
            <w:r w:rsidRPr="00023A4A">
              <w:rPr>
                <w:rFonts w:cs="Arial"/>
                <w:b/>
                <w:bCs/>
                <w:lang w:val="sr-Latn-CS" w:eastAsia="sr-Latn-CS"/>
              </w:rPr>
              <w:t>пре испоруке добара на:</w:t>
            </w:r>
          </w:p>
        </w:tc>
      </w:tr>
      <w:tr w:rsidR="001132F2" w:rsidRPr="00023A4A" w14:paraId="1797ED28" w14:textId="77777777" w:rsidTr="005E27AA">
        <w:trPr>
          <w:trHeight w:val="255"/>
        </w:trPr>
        <w:tc>
          <w:tcPr>
            <w:tcW w:w="820" w:type="dxa"/>
            <w:tcBorders>
              <w:top w:val="nil"/>
              <w:left w:val="nil"/>
              <w:bottom w:val="nil"/>
              <w:right w:val="nil"/>
            </w:tcBorders>
            <w:shd w:val="clear" w:color="auto" w:fill="auto"/>
            <w:noWrap/>
            <w:vAlign w:val="bottom"/>
          </w:tcPr>
          <w:p w14:paraId="622AAC53" w14:textId="77777777" w:rsidR="001132F2" w:rsidRPr="00023A4A" w:rsidRDefault="001132F2" w:rsidP="005E27AA">
            <w:pPr>
              <w:rPr>
                <w:rFonts w:cs="Arial"/>
                <w:b/>
                <w:bCs/>
                <w:lang w:val="sr-Latn-CS" w:eastAsia="sr-Latn-CS"/>
              </w:rPr>
            </w:pPr>
          </w:p>
        </w:tc>
        <w:tc>
          <w:tcPr>
            <w:tcW w:w="1320" w:type="dxa"/>
            <w:tcBorders>
              <w:top w:val="nil"/>
              <w:left w:val="nil"/>
              <w:bottom w:val="nil"/>
              <w:right w:val="nil"/>
            </w:tcBorders>
            <w:shd w:val="clear" w:color="auto" w:fill="auto"/>
            <w:noWrap/>
            <w:vAlign w:val="bottom"/>
          </w:tcPr>
          <w:p w14:paraId="1A21DCC6" w14:textId="77777777" w:rsidR="001132F2" w:rsidRPr="00023A4A" w:rsidRDefault="001132F2" w:rsidP="005E27AA">
            <w:pPr>
              <w:rPr>
                <w:rFonts w:cs="Arial"/>
                <w:b/>
                <w:bCs/>
                <w:lang w:val="sr-Latn-CS" w:eastAsia="sr-Latn-CS"/>
              </w:rPr>
            </w:pPr>
          </w:p>
        </w:tc>
        <w:tc>
          <w:tcPr>
            <w:tcW w:w="1480" w:type="dxa"/>
            <w:tcBorders>
              <w:top w:val="nil"/>
              <w:left w:val="nil"/>
              <w:bottom w:val="nil"/>
              <w:right w:val="nil"/>
            </w:tcBorders>
            <w:shd w:val="clear" w:color="auto" w:fill="auto"/>
            <w:noWrap/>
            <w:vAlign w:val="bottom"/>
          </w:tcPr>
          <w:p w14:paraId="201F4BA2" w14:textId="77777777" w:rsidR="001132F2" w:rsidRPr="00023A4A" w:rsidRDefault="001132F2" w:rsidP="005E27AA">
            <w:pPr>
              <w:rPr>
                <w:rFonts w:cs="Arial"/>
                <w:b/>
                <w:bCs/>
                <w:lang w:val="sr-Latn-CS" w:eastAsia="sr-Latn-CS"/>
              </w:rPr>
            </w:pPr>
          </w:p>
        </w:tc>
        <w:tc>
          <w:tcPr>
            <w:tcW w:w="2540" w:type="dxa"/>
            <w:tcBorders>
              <w:top w:val="nil"/>
              <w:left w:val="nil"/>
              <w:bottom w:val="nil"/>
              <w:right w:val="nil"/>
            </w:tcBorders>
            <w:shd w:val="clear" w:color="auto" w:fill="auto"/>
            <w:noWrap/>
            <w:vAlign w:val="bottom"/>
          </w:tcPr>
          <w:p w14:paraId="6BA54610" w14:textId="77777777" w:rsidR="001132F2" w:rsidRPr="00023A4A" w:rsidRDefault="001132F2" w:rsidP="005E27AA">
            <w:pPr>
              <w:rPr>
                <w:rFonts w:cs="Arial"/>
                <w:b/>
                <w:bCs/>
                <w:lang w:val="sr-Latn-CS" w:eastAsia="sr-Latn-CS"/>
              </w:rPr>
            </w:pPr>
          </w:p>
        </w:tc>
        <w:tc>
          <w:tcPr>
            <w:tcW w:w="960" w:type="dxa"/>
            <w:tcBorders>
              <w:top w:val="nil"/>
              <w:left w:val="nil"/>
              <w:bottom w:val="nil"/>
              <w:right w:val="nil"/>
            </w:tcBorders>
            <w:shd w:val="clear" w:color="auto" w:fill="auto"/>
            <w:noWrap/>
            <w:vAlign w:val="bottom"/>
          </w:tcPr>
          <w:p w14:paraId="3E7DC734" w14:textId="77777777" w:rsidR="001132F2" w:rsidRPr="00023A4A" w:rsidRDefault="001132F2" w:rsidP="005E27AA">
            <w:pPr>
              <w:rPr>
                <w:rFonts w:cs="Arial"/>
                <w:b/>
                <w:bCs/>
                <w:lang w:val="sr-Latn-CS" w:eastAsia="sr-Latn-CS"/>
              </w:rPr>
            </w:pPr>
          </w:p>
        </w:tc>
        <w:tc>
          <w:tcPr>
            <w:tcW w:w="1202" w:type="dxa"/>
            <w:tcBorders>
              <w:top w:val="nil"/>
              <w:left w:val="nil"/>
              <w:bottom w:val="nil"/>
              <w:right w:val="nil"/>
            </w:tcBorders>
            <w:shd w:val="clear" w:color="auto" w:fill="auto"/>
            <w:noWrap/>
            <w:vAlign w:val="bottom"/>
          </w:tcPr>
          <w:p w14:paraId="7A4FE53D" w14:textId="77777777" w:rsidR="001132F2" w:rsidRPr="00023A4A" w:rsidRDefault="001132F2" w:rsidP="005E27AA">
            <w:pPr>
              <w:rPr>
                <w:rFonts w:cs="Arial"/>
                <w:b/>
                <w:bCs/>
                <w:lang w:val="sr-Latn-CS" w:eastAsia="sr-Latn-CS"/>
              </w:rPr>
            </w:pPr>
          </w:p>
        </w:tc>
        <w:tc>
          <w:tcPr>
            <w:tcW w:w="1780" w:type="dxa"/>
            <w:tcBorders>
              <w:top w:val="nil"/>
              <w:left w:val="nil"/>
              <w:bottom w:val="nil"/>
              <w:right w:val="nil"/>
            </w:tcBorders>
            <w:shd w:val="clear" w:color="auto" w:fill="auto"/>
            <w:noWrap/>
            <w:vAlign w:val="bottom"/>
          </w:tcPr>
          <w:p w14:paraId="661A3CB6" w14:textId="77777777" w:rsidR="001132F2" w:rsidRPr="00023A4A" w:rsidRDefault="001132F2" w:rsidP="005E27AA">
            <w:pPr>
              <w:rPr>
                <w:rFonts w:cs="Arial"/>
                <w:b/>
                <w:bCs/>
                <w:lang w:val="sr-Latn-CS" w:eastAsia="sr-Latn-CS"/>
              </w:rPr>
            </w:pPr>
          </w:p>
        </w:tc>
      </w:tr>
      <w:tr w:rsidR="001132F2" w:rsidRPr="00023A4A" w14:paraId="3E824F7D" w14:textId="77777777" w:rsidTr="00E45224">
        <w:trPr>
          <w:trHeight w:val="80"/>
        </w:trPr>
        <w:tc>
          <w:tcPr>
            <w:tcW w:w="10102" w:type="dxa"/>
            <w:gridSpan w:val="7"/>
            <w:tcBorders>
              <w:top w:val="nil"/>
              <w:left w:val="nil"/>
              <w:bottom w:val="nil"/>
              <w:right w:val="nil"/>
            </w:tcBorders>
            <w:shd w:val="clear" w:color="auto" w:fill="auto"/>
            <w:noWrap/>
            <w:vAlign w:val="bottom"/>
          </w:tcPr>
          <w:p w14:paraId="3A71E59B" w14:textId="77777777" w:rsidR="001132F2" w:rsidRPr="00023A4A" w:rsidRDefault="001132F2" w:rsidP="00BB70A7">
            <w:pPr>
              <w:rPr>
                <w:rFonts w:cs="Arial"/>
                <w:b/>
                <w:bCs/>
                <w:lang w:val="sr-Latn-CS" w:eastAsia="sr-Latn-CS"/>
              </w:rPr>
            </w:pPr>
            <w:r w:rsidRPr="00023A4A">
              <w:rPr>
                <w:rFonts w:cs="Arial"/>
                <w:b/>
                <w:bCs/>
                <w:lang w:val="sr-Latn-CS" w:eastAsia="sr-Latn-CS"/>
              </w:rPr>
              <w:t xml:space="preserve">            е-mail</w:t>
            </w:r>
            <w:r w:rsidRPr="00023A4A">
              <w:rPr>
                <w:rFonts w:cs="Arial"/>
                <w:b/>
                <w:bCs/>
                <w:lang w:val="sr-Cyrl-CS" w:eastAsia="sr-Latn-CS"/>
              </w:rPr>
              <w:t>:</w:t>
            </w:r>
            <w:r w:rsidR="00BB70A7" w:rsidRPr="00023A4A">
              <w:rPr>
                <w:rFonts w:cs="Arial"/>
                <w:b/>
                <w:bCs/>
                <w:lang w:eastAsia="sr-Latn-CS"/>
              </w:rPr>
              <w:t>dusan</w:t>
            </w:r>
            <w:r w:rsidR="00717986" w:rsidRPr="00023A4A">
              <w:rPr>
                <w:rFonts w:cs="Arial"/>
                <w:b/>
                <w:bCs/>
                <w:lang w:eastAsia="sr-Latn-CS"/>
              </w:rPr>
              <w:t>.</w:t>
            </w:r>
            <w:r w:rsidR="00BB70A7" w:rsidRPr="00023A4A">
              <w:rPr>
                <w:rFonts w:cs="Arial"/>
                <w:b/>
                <w:bCs/>
                <w:lang w:eastAsia="sr-Latn-CS"/>
              </w:rPr>
              <w:t>b.simic</w:t>
            </w:r>
            <w:r w:rsidRPr="00023A4A">
              <w:rPr>
                <w:rFonts w:cs="Arial"/>
                <w:b/>
                <w:bCs/>
                <w:lang w:eastAsia="sr-Latn-CS"/>
              </w:rPr>
              <w:t>@</w:t>
            </w:r>
            <w:r w:rsidRPr="00023A4A">
              <w:rPr>
                <w:rFonts w:cs="Arial"/>
                <w:b/>
                <w:bCs/>
                <w:lang w:val="sr-Latn-CS" w:eastAsia="sr-Latn-CS"/>
              </w:rPr>
              <w:t>rbkolubara.rs</w:t>
            </w:r>
          </w:p>
        </w:tc>
      </w:tr>
    </w:tbl>
    <w:p w14:paraId="283042A2" w14:textId="77777777" w:rsidR="001132F2" w:rsidRPr="00023A4A" w:rsidRDefault="001132F2" w:rsidP="001132F2">
      <w:pPr>
        <w:tabs>
          <w:tab w:val="left" w:pos="-135"/>
          <w:tab w:val="left" w:pos="10620"/>
        </w:tabs>
        <w:spacing w:before="0"/>
        <w:rPr>
          <w:rFonts w:cs="Arial"/>
          <w:lang w:val="sr-Cyrl-CS"/>
        </w:rPr>
      </w:pPr>
    </w:p>
    <w:p w14:paraId="5E78FA9F" w14:textId="77777777" w:rsidR="001132F2" w:rsidRPr="00023A4A" w:rsidRDefault="001132F2" w:rsidP="001132F2">
      <w:pPr>
        <w:tabs>
          <w:tab w:val="left" w:pos="-135"/>
          <w:tab w:val="left" w:pos="120"/>
          <w:tab w:val="left" w:pos="330"/>
        </w:tabs>
        <w:spacing w:before="0"/>
        <w:ind w:left="330" w:right="-540" w:firstLine="567"/>
        <w:rPr>
          <w:rFonts w:cs="Arial"/>
          <w:lang w:val="sr-Cyrl-CS"/>
        </w:rPr>
      </w:pPr>
      <w:r w:rsidRPr="00023A4A">
        <w:rPr>
          <w:rFonts w:cs="Arial"/>
          <w:lang w:val="sr-Cyrl-CS"/>
        </w:rPr>
        <w:t>Место и датум,                                                                                                                              Потпис овлашћеног лица</w:t>
      </w:r>
    </w:p>
    <w:p w14:paraId="62338153" w14:textId="77777777" w:rsidR="001132F2" w:rsidRPr="00023A4A" w:rsidRDefault="001132F2" w:rsidP="001132F2">
      <w:pPr>
        <w:tabs>
          <w:tab w:val="left" w:pos="-135"/>
          <w:tab w:val="left" w:pos="120"/>
          <w:tab w:val="left" w:pos="330"/>
        </w:tabs>
        <w:spacing w:before="0"/>
        <w:ind w:left="330" w:right="-540" w:firstLine="567"/>
        <w:jc w:val="center"/>
        <w:rPr>
          <w:rFonts w:cs="Arial"/>
          <w:lang w:val="sr-Cyrl-CS"/>
        </w:rPr>
      </w:pPr>
    </w:p>
    <w:p w14:paraId="6CF525A4" w14:textId="77777777" w:rsidR="001132F2" w:rsidRPr="00023A4A" w:rsidRDefault="001132F2" w:rsidP="001132F2">
      <w:pPr>
        <w:tabs>
          <w:tab w:val="left" w:pos="-135"/>
          <w:tab w:val="left" w:pos="120"/>
          <w:tab w:val="left" w:pos="330"/>
        </w:tabs>
        <w:spacing w:before="0"/>
        <w:ind w:left="330" w:right="-540" w:firstLine="567"/>
        <w:rPr>
          <w:rFonts w:cs="Arial"/>
          <w:lang w:val="sr-Cyrl-CS"/>
        </w:rPr>
      </w:pPr>
      <w:r w:rsidRPr="00023A4A">
        <w:rPr>
          <w:rFonts w:cs="Arial"/>
          <w:lang w:val="sr-Cyrl-CS"/>
        </w:rPr>
        <w:t>__________________                                                         М.П.                                                   _____________________</w:t>
      </w:r>
    </w:p>
    <w:p w14:paraId="13B1F247" w14:textId="77777777" w:rsidR="001132F2" w:rsidRPr="00023A4A" w:rsidRDefault="001132F2" w:rsidP="001132F2">
      <w:pPr>
        <w:spacing w:before="0" w:after="80" w:line="216" w:lineRule="auto"/>
        <w:rPr>
          <w:rFonts w:cs="Arial"/>
          <w:b/>
          <w:u w:val="single"/>
          <w:lang w:val="sr-Cyrl-CS"/>
        </w:rPr>
      </w:pPr>
    </w:p>
    <w:p w14:paraId="2CA83E46" w14:textId="77777777" w:rsidR="001132F2" w:rsidRPr="00023A4A" w:rsidRDefault="001132F2" w:rsidP="001132F2">
      <w:pPr>
        <w:spacing w:before="0" w:after="80" w:line="216" w:lineRule="auto"/>
        <w:ind w:firstLine="567"/>
        <w:rPr>
          <w:rFonts w:cs="Arial"/>
          <w:b/>
          <w:u w:val="single"/>
          <w:lang w:val="sr-Cyrl-CS"/>
        </w:rPr>
      </w:pPr>
      <w:r w:rsidRPr="00023A4A">
        <w:rPr>
          <w:rFonts w:cs="Arial"/>
          <w:b/>
          <w:u w:val="single"/>
          <w:lang w:val="sr-Cyrl-CS"/>
        </w:rPr>
        <w:t>Напомене:</w:t>
      </w:r>
    </w:p>
    <w:p w14:paraId="4D69CAE9" w14:textId="77777777" w:rsidR="001132F2" w:rsidRPr="00023A4A" w:rsidRDefault="001132F2" w:rsidP="001132F2">
      <w:pPr>
        <w:spacing w:before="0" w:line="216" w:lineRule="auto"/>
        <w:ind w:firstLine="567"/>
        <w:rPr>
          <w:rFonts w:cs="Arial"/>
          <w:lang w:val="sr-Cyrl-CS"/>
        </w:rPr>
      </w:pPr>
      <w:r w:rsidRPr="00023A4A">
        <w:rPr>
          <w:rFonts w:cs="Arial"/>
          <w:lang w:val="sr-Cyrl-CS"/>
        </w:rPr>
        <w:t xml:space="preserve">Образац „Најава испоруке добара“ попуња </w:t>
      </w:r>
      <w:r w:rsidRPr="00023A4A">
        <w:rPr>
          <w:rFonts w:cs="Arial"/>
        </w:rPr>
        <w:t xml:space="preserve">продавац </w:t>
      </w:r>
      <w:r w:rsidRPr="00023A4A">
        <w:rPr>
          <w:rFonts w:cs="Arial"/>
          <w:lang w:val="sr-Cyrl-CS"/>
        </w:rPr>
        <w:t xml:space="preserve">пре испоруке добара. </w:t>
      </w:r>
    </w:p>
    <w:p w14:paraId="6E9A316C" w14:textId="77777777" w:rsidR="001132F2" w:rsidRPr="00023A4A" w:rsidRDefault="001132F2" w:rsidP="001132F2">
      <w:pPr>
        <w:spacing w:before="0" w:line="216" w:lineRule="auto"/>
        <w:ind w:firstLine="567"/>
        <w:rPr>
          <w:bCs/>
          <w:kern w:val="28"/>
        </w:rPr>
      </w:pPr>
      <w:r w:rsidRPr="00023A4A">
        <w:rPr>
          <w:bCs/>
          <w:kern w:val="28"/>
        </w:rPr>
        <w:t>У случају већег броја позиција у уговору, формулар копирати.</w:t>
      </w:r>
    </w:p>
    <w:p w14:paraId="2C66E1D7" w14:textId="77777777" w:rsidR="001132F2" w:rsidRPr="00023A4A" w:rsidRDefault="001132F2" w:rsidP="001132F2">
      <w:pPr>
        <w:spacing w:before="0" w:line="216" w:lineRule="auto"/>
        <w:ind w:left="540"/>
        <w:rPr>
          <w:rFonts w:cs="Arial"/>
          <w:b/>
          <w:u w:val="single"/>
          <w:lang w:val="sr-Cyrl-CS"/>
        </w:rPr>
      </w:pPr>
      <w:r w:rsidRPr="00023A4A">
        <w:rPr>
          <w:rFonts w:cs="Arial"/>
          <w:lang w:val="sr-Cyrl-CS"/>
        </w:rPr>
        <w:t>Приликом достављања понуде довољно је да Понуђач потпише и овери наведени образац (односи се само на конкурсну документацију</w:t>
      </w:r>
      <w:r w:rsidRPr="00023A4A">
        <w:rPr>
          <w:rFonts w:cs="Arial"/>
        </w:rPr>
        <w:t>).</w:t>
      </w:r>
    </w:p>
    <w:p w14:paraId="01F2B446" w14:textId="77777777" w:rsidR="001132F2" w:rsidRPr="00023A4A" w:rsidRDefault="001132F2" w:rsidP="001132F2">
      <w:pPr>
        <w:tabs>
          <w:tab w:val="left" w:pos="360"/>
        </w:tabs>
        <w:rPr>
          <w:rFonts w:cs="Arial"/>
          <w:bCs/>
          <w:lang w:val="sr-Latn-CS"/>
        </w:rPr>
        <w:sectPr w:rsidR="001132F2" w:rsidRPr="00023A4A" w:rsidSect="005E27AA">
          <w:footnotePr>
            <w:pos w:val="beneathText"/>
          </w:footnotePr>
          <w:type w:val="continuous"/>
          <w:pgSz w:w="16834" w:h="11909" w:orient="landscape" w:code="9"/>
          <w:pgMar w:top="1136" w:right="1440" w:bottom="1440" w:left="1440" w:header="142" w:footer="437" w:gutter="0"/>
          <w:cols w:space="708"/>
          <w:titlePg/>
          <w:docGrid w:linePitch="360"/>
        </w:sectPr>
      </w:pPr>
    </w:p>
    <w:p w14:paraId="56FA99A0" w14:textId="77777777" w:rsidR="00477ABD" w:rsidRPr="00023A4A" w:rsidRDefault="00477ABD" w:rsidP="00477ABD">
      <w:pPr>
        <w:pStyle w:val="KDObrazac"/>
        <w:spacing w:before="0"/>
      </w:pPr>
      <w:r w:rsidRPr="00023A4A">
        <w:lastRenderedPageBreak/>
        <w:t xml:space="preserve">ПРИЛОГ </w:t>
      </w:r>
      <w:r w:rsidRPr="00023A4A">
        <w:rPr>
          <w:lang w:val="sr-Cyrl-RS"/>
        </w:rPr>
        <w:t>3</w:t>
      </w:r>
      <w:r w:rsidRPr="00023A4A">
        <w:t>.</w:t>
      </w:r>
    </w:p>
    <w:p w14:paraId="66E471CE" w14:textId="77777777" w:rsidR="00CF2BF2" w:rsidRPr="00023A4A" w:rsidRDefault="00CF2BF2" w:rsidP="00CF2BF2">
      <w:pPr>
        <w:spacing w:before="7"/>
        <w:rPr>
          <w:rFonts w:eastAsia="Arial" w:cs="Arial"/>
          <w:b/>
          <w:bCs/>
        </w:rPr>
      </w:pPr>
    </w:p>
    <w:tbl>
      <w:tblPr>
        <w:tblStyle w:val="TableNormal1"/>
        <w:tblW w:w="0" w:type="auto"/>
        <w:tblInd w:w="89" w:type="dxa"/>
        <w:tblLayout w:type="fixed"/>
        <w:tblLook w:val="01E0" w:firstRow="1" w:lastRow="1" w:firstColumn="1" w:lastColumn="1" w:noHBand="0" w:noVBand="0"/>
      </w:tblPr>
      <w:tblGrid>
        <w:gridCol w:w="2979"/>
        <w:gridCol w:w="4820"/>
        <w:gridCol w:w="1985"/>
      </w:tblGrid>
      <w:tr w:rsidR="00CF2BF2" w:rsidRPr="00023A4A" w14:paraId="4C10D524" w14:textId="77777777" w:rsidTr="000B6370">
        <w:trPr>
          <w:trHeight w:hRule="exact" w:val="320"/>
        </w:trPr>
        <w:tc>
          <w:tcPr>
            <w:tcW w:w="2979" w:type="dxa"/>
            <w:vMerge w:val="restart"/>
            <w:tcBorders>
              <w:top w:val="single" w:sz="13" w:space="0" w:color="000000"/>
              <w:left w:val="single" w:sz="12" w:space="0" w:color="000000"/>
              <w:right w:val="single" w:sz="12" w:space="0" w:color="000000"/>
            </w:tcBorders>
          </w:tcPr>
          <w:p w14:paraId="64EEE525" w14:textId="77777777" w:rsidR="00CF2BF2" w:rsidRPr="00023A4A" w:rsidRDefault="00CF2BF2" w:rsidP="000B6370">
            <w:pPr>
              <w:pStyle w:val="TableParagraph"/>
              <w:spacing w:before="155" w:line="275" w:lineRule="auto"/>
              <w:ind w:right="123"/>
              <w:rPr>
                <w:rFonts w:ascii="Arial" w:eastAsia="Arial" w:hAnsi="Arial" w:cs="Arial"/>
              </w:rPr>
            </w:pPr>
            <w:r w:rsidRPr="00023A4A">
              <w:rPr>
                <w:rFonts w:ascii="Arial" w:eastAsia="Arial" w:hAnsi="Arial" w:cs="Arial"/>
                <w:noProof/>
              </w:rPr>
              <w:drawing>
                <wp:anchor distT="0" distB="0" distL="114300" distR="114300" simplePos="0" relativeHeight="251659264" behindDoc="0" locked="0" layoutInCell="1" allowOverlap="1" wp14:anchorId="53865F73" wp14:editId="6508B16A">
                  <wp:simplePos x="0" y="0"/>
                  <wp:positionH relativeFrom="column">
                    <wp:posOffset>-3175</wp:posOffset>
                  </wp:positionH>
                  <wp:positionV relativeFrom="paragraph">
                    <wp:posOffset>118110</wp:posOffset>
                  </wp:positionV>
                  <wp:extent cx="1869440" cy="31432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1869440" cy="314325"/>
                          </a:xfrm>
                          <a:prstGeom prst="rect">
                            <a:avLst/>
                          </a:prstGeom>
                          <a:noFill/>
                          <a:ln>
                            <a:noFill/>
                          </a:ln>
                        </pic:spPr>
                      </pic:pic>
                    </a:graphicData>
                  </a:graphic>
                </wp:anchor>
              </w:drawing>
            </w:r>
          </w:p>
        </w:tc>
        <w:tc>
          <w:tcPr>
            <w:tcW w:w="4820" w:type="dxa"/>
            <w:vMerge w:val="restart"/>
            <w:tcBorders>
              <w:top w:val="single" w:sz="13" w:space="0" w:color="000000"/>
              <w:left w:val="single" w:sz="12" w:space="0" w:color="000000"/>
              <w:right w:val="single" w:sz="12" w:space="0" w:color="000000"/>
            </w:tcBorders>
            <w:vAlign w:val="center"/>
          </w:tcPr>
          <w:p w14:paraId="3BD99934" w14:textId="77777777" w:rsidR="00CF2BF2" w:rsidRPr="00023A4A" w:rsidRDefault="00CF2BF2" w:rsidP="000B6370">
            <w:pPr>
              <w:pStyle w:val="TableParagraph"/>
              <w:spacing w:before="122" w:line="277" w:lineRule="auto"/>
              <w:ind w:left="178" w:right="106"/>
              <w:jc w:val="center"/>
              <w:rPr>
                <w:rFonts w:ascii="Arial" w:eastAsia="Arial" w:hAnsi="Arial" w:cs="Arial"/>
                <w:b/>
              </w:rPr>
            </w:pPr>
            <w:r w:rsidRPr="00023A4A">
              <w:rPr>
                <w:rFonts w:ascii="Arial" w:hAnsi="Arial" w:cs="Arial"/>
                <w:b/>
                <w:spacing w:val="-1"/>
              </w:rPr>
              <w:t>Обавештење о испоруци добара</w:t>
            </w:r>
          </w:p>
        </w:tc>
        <w:tc>
          <w:tcPr>
            <w:tcW w:w="1985" w:type="dxa"/>
            <w:tcBorders>
              <w:top w:val="single" w:sz="13" w:space="0" w:color="000000"/>
              <w:left w:val="single" w:sz="12" w:space="0" w:color="000000"/>
              <w:bottom w:val="single" w:sz="13" w:space="0" w:color="000000"/>
              <w:right w:val="single" w:sz="12" w:space="0" w:color="000000"/>
            </w:tcBorders>
            <w:vAlign w:val="center"/>
          </w:tcPr>
          <w:p w14:paraId="25D734C9" w14:textId="77777777" w:rsidR="00CF2BF2" w:rsidRPr="00023A4A" w:rsidRDefault="00CF2BF2" w:rsidP="000B6370">
            <w:pPr>
              <w:pStyle w:val="TableParagraph"/>
              <w:spacing w:line="245" w:lineRule="exact"/>
              <w:ind w:left="354"/>
              <w:rPr>
                <w:rFonts w:ascii="Arial" w:eastAsia="Arial" w:hAnsi="Arial" w:cs="Arial"/>
              </w:rPr>
            </w:pPr>
            <w:r w:rsidRPr="00023A4A">
              <w:rPr>
                <w:rFonts w:ascii="Arial" w:hAnsi="Arial" w:cs="Arial"/>
                <w:b/>
                <w:spacing w:val="-1"/>
              </w:rPr>
              <w:t>ФK.6.2.4.0.2</w:t>
            </w:r>
          </w:p>
        </w:tc>
      </w:tr>
      <w:tr w:rsidR="00CF2BF2" w:rsidRPr="00023A4A" w14:paraId="01BE7B4E" w14:textId="77777777" w:rsidTr="000B6370">
        <w:trPr>
          <w:trHeight w:hRule="exact" w:val="560"/>
        </w:trPr>
        <w:tc>
          <w:tcPr>
            <w:tcW w:w="2979" w:type="dxa"/>
            <w:vMerge/>
            <w:tcBorders>
              <w:left w:val="single" w:sz="12" w:space="0" w:color="000000"/>
              <w:bottom w:val="single" w:sz="12" w:space="0" w:color="000000"/>
              <w:right w:val="single" w:sz="12" w:space="0" w:color="000000"/>
            </w:tcBorders>
          </w:tcPr>
          <w:p w14:paraId="3CCDA2EA" w14:textId="77777777" w:rsidR="00CF2BF2" w:rsidRPr="00023A4A" w:rsidRDefault="00CF2BF2" w:rsidP="000B6370">
            <w:pPr>
              <w:rPr>
                <w:rFonts w:ascii="Arial" w:hAnsi="Arial" w:cs="Arial"/>
              </w:rPr>
            </w:pPr>
          </w:p>
        </w:tc>
        <w:tc>
          <w:tcPr>
            <w:tcW w:w="4820" w:type="dxa"/>
            <w:vMerge/>
            <w:tcBorders>
              <w:left w:val="single" w:sz="12" w:space="0" w:color="000000"/>
              <w:bottom w:val="single" w:sz="12" w:space="0" w:color="000000"/>
              <w:right w:val="single" w:sz="12" w:space="0" w:color="000000"/>
            </w:tcBorders>
          </w:tcPr>
          <w:p w14:paraId="37EFC6DF" w14:textId="77777777" w:rsidR="00CF2BF2" w:rsidRPr="00023A4A" w:rsidRDefault="00CF2BF2" w:rsidP="000B6370">
            <w:pPr>
              <w:rPr>
                <w:rFonts w:ascii="Arial" w:hAnsi="Arial" w:cs="Arial"/>
              </w:rPr>
            </w:pPr>
          </w:p>
        </w:tc>
        <w:tc>
          <w:tcPr>
            <w:tcW w:w="1985" w:type="dxa"/>
            <w:tcBorders>
              <w:top w:val="single" w:sz="13" w:space="0" w:color="000000"/>
              <w:left w:val="single" w:sz="12" w:space="0" w:color="000000"/>
              <w:bottom w:val="single" w:sz="12" w:space="0" w:color="000000"/>
              <w:right w:val="single" w:sz="12" w:space="0" w:color="000000"/>
            </w:tcBorders>
            <w:vAlign w:val="center"/>
          </w:tcPr>
          <w:p w14:paraId="04AD2704" w14:textId="77777777" w:rsidR="00CF2BF2" w:rsidRPr="00023A4A" w:rsidRDefault="00CF2BF2" w:rsidP="000B6370">
            <w:pPr>
              <w:pStyle w:val="TableParagraph"/>
              <w:spacing w:line="275" w:lineRule="auto"/>
              <w:ind w:left="11"/>
              <w:rPr>
                <w:rFonts w:ascii="Arial" w:eastAsia="Arial" w:hAnsi="Arial" w:cs="Arial"/>
              </w:rPr>
            </w:pPr>
            <w:r w:rsidRPr="00023A4A">
              <w:rPr>
                <w:rFonts w:ascii="Arial" w:hAnsi="Arial" w:cs="Arial"/>
                <w:spacing w:val="-1"/>
              </w:rPr>
              <w:t>Датум: ___________</w:t>
            </w:r>
          </w:p>
        </w:tc>
      </w:tr>
    </w:tbl>
    <w:p w14:paraId="038D1151" w14:textId="77777777" w:rsidR="00CF2BF2" w:rsidRPr="00023A4A" w:rsidRDefault="00CF2BF2" w:rsidP="00CF2BF2">
      <w:pPr>
        <w:spacing w:before="7"/>
        <w:rPr>
          <w:rFonts w:eastAsia="Arial" w:cs="Arial"/>
          <w:b/>
          <w:bCs/>
        </w:rPr>
      </w:pPr>
    </w:p>
    <w:p w14:paraId="55DE09D2" w14:textId="77777777" w:rsidR="00CF2BF2" w:rsidRPr="00023A4A" w:rsidRDefault="00CF2BF2" w:rsidP="00CF2BF2">
      <w:pPr>
        <w:spacing w:after="240"/>
        <w:rPr>
          <w:rFonts w:eastAsia="Arial" w:cs="Arial"/>
          <w:b/>
          <w:bCs/>
        </w:rPr>
      </w:pPr>
      <w:r w:rsidRPr="00023A4A">
        <w:rPr>
          <w:rFonts w:eastAsia="Arial" w:cs="Arial"/>
          <w:b/>
          <w:bCs/>
        </w:rPr>
        <w:tab/>
        <w:t xml:space="preserve">НАПОМЕНА: Доставити најмање </w:t>
      </w:r>
      <w:r w:rsidR="00EC1712" w:rsidRPr="00023A4A">
        <w:rPr>
          <w:rFonts w:eastAsia="Arial" w:cs="Arial"/>
          <w:b/>
          <w:bCs/>
        </w:rPr>
        <w:t>24h</w:t>
      </w:r>
      <w:r w:rsidRPr="00023A4A">
        <w:rPr>
          <w:rFonts w:eastAsia="Arial" w:cs="Arial"/>
          <w:b/>
          <w:bCs/>
        </w:rPr>
        <w:t xml:space="preserve"> пре испоруке.</w:t>
      </w:r>
    </w:p>
    <w:p w14:paraId="422BB35E" w14:textId="77777777" w:rsidR="00CF2BF2" w:rsidRPr="00023A4A" w:rsidRDefault="00CF2BF2" w:rsidP="00DF302A">
      <w:pPr>
        <w:widowControl w:val="0"/>
        <w:numPr>
          <w:ilvl w:val="0"/>
          <w:numId w:val="25"/>
        </w:numPr>
        <w:spacing w:before="0"/>
        <w:ind w:left="426"/>
        <w:jc w:val="left"/>
        <w:rPr>
          <w:rFonts w:eastAsia="Arial" w:cs="Arial"/>
        </w:rPr>
      </w:pPr>
      <w:r w:rsidRPr="00023A4A">
        <w:rPr>
          <w:rFonts w:cs="Arial"/>
          <w:spacing w:val="-1"/>
        </w:rPr>
        <w:t>Добављач ___________________________________________________________________</w:t>
      </w:r>
    </w:p>
    <w:p w14:paraId="218CF1E5" w14:textId="77777777" w:rsidR="00CF2BF2" w:rsidRPr="00023A4A" w:rsidRDefault="00CF2BF2" w:rsidP="00CF2BF2">
      <w:pPr>
        <w:spacing w:before="1"/>
        <w:ind w:left="426"/>
        <w:rPr>
          <w:rFonts w:eastAsia="Arial" w:cs="Arial"/>
        </w:rPr>
      </w:pPr>
    </w:p>
    <w:p w14:paraId="3728A261" w14:textId="77777777" w:rsidR="00CF2BF2" w:rsidRPr="00023A4A" w:rsidRDefault="00CF2BF2" w:rsidP="00DF302A">
      <w:pPr>
        <w:widowControl w:val="0"/>
        <w:numPr>
          <w:ilvl w:val="0"/>
          <w:numId w:val="25"/>
        </w:numPr>
        <w:spacing w:before="72" w:after="120"/>
        <w:ind w:left="425" w:hanging="357"/>
        <w:jc w:val="left"/>
        <w:rPr>
          <w:rFonts w:eastAsia="Arial" w:cs="Arial"/>
        </w:rPr>
      </w:pPr>
      <w:r w:rsidRPr="00023A4A">
        <w:rPr>
          <w:rFonts w:cs="Arial"/>
          <w:spacing w:val="-1"/>
        </w:rPr>
        <w:t xml:space="preserve">Основ испоруке (назив документа, број, датум) </w:t>
      </w:r>
    </w:p>
    <w:p w14:paraId="2CEA21F4" w14:textId="77777777" w:rsidR="00CF2BF2" w:rsidRPr="00023A4A" w:rsidRDefault="00CF2BF2" w:rsidP="00CF2BF2">
      <w:pPr>
        <w:ind w:left="426"/>
        <w:rPr>
          <w:rFonts w:eastAsia="Arial" w:cs="Arial"/>
        </w:rPr>
      </w:pPr>
      <w:r w:rsidRPr="00023A4A">
        <w:rPr>
          <w:rFonts w:eastAsia="Arial" w:cs="Arial"/>
        </w:rPr>
        <w:t>______________________________________________________________________</w:t>
      </w:r>
    </w:p>
    <w:p w14:paraId="2D2568C1" w14:textId="77777777" w:rsidR="00CF2BF2" w:rsidRPr="00023A4A" w:rsidRDefault="00CF2BF2" w:rsidP="00DF302A">
      <w:pPr>
        <w:widowControl w:val="0"/>
        <w:numPr>
          <w:ilvl w:val="0"/>
          <w:numId w:val="25"/>
        </w:numPr>
        <w:spacing w:before="72" w:after="120"/>
        <w:ind w:left="425" w:hanging="357"/>
        <w:jc w:val="left"/>
        <w:rPr>
          <w:rFonts w:eastAsia="Arial" w:cs="Arial"/>
        </w:rPr>
      </w:pPr>
      <w:r w:rsidRPr="00023A4A">
        <w:rPr>
          <w:rFonts w:eastAsia="Arial" w:cs="Arial"/>
        </w:rPr>
        <w:t>Предмет испоруке (кратак опис)</w:t>
      </w:r>
    </w:p>
    <w:p w14:paraId="0F308929" w14:textId="77777777" w:rsidR="00CF2BF2" w:rsidRPr="00023A4A" w:rsidRDefault="00CF2BF2" w:rsidP="00CF2BF2">
      <w:pPr>
        <w:spacing w:before="72"/>
        <w:ind w:left="426"/>
        <w:rPr>
          <w:rFonts w:eastAsia="Arial" w:cs="Arial"/>
        </w:rPr>
      </w:pPr>
      <w:r w:rsidRPr="00023A4A">
        <w:rPr>
          <w:rFonts w:eastAsia="Arial" w:cs="Arial"/>
        </w:rPr>
        <w:t>_____________________________________________________________________</w:t>
      </w:r>
    </w:p>
    <w:p w14:paraId="540AA397" w14:textId="77777777" w:rsidR="00CF2BF2" w:rsidRPr="00023A4A" w:rsidRDefault="00CF2BF2" w:rsidP="00CF2BF2">
      <w:pPr>
        <w:spacing w:before="72"/>
        <w:ind w:left="426"/>
        <w:rPr>
          <w:rFonts w:eastAsia="Arial" w:cs="Arial"/>
        </w:rPr>
      </w:pPr>
    </w:p>
    <w:p w14:paraId="3732AC73" w14:textId="77777777" w:rsidR="00CF2BF2" w:rsidRPr="00023A4A" w:rsidRDefault="00CF2BF2" w:rsidP="00DF302A">
      <w:pPr>
        <w:widowControl w:val="0"/>
        <w:numPr>
          <w:ilvl w:val="0"/>
          <w:numId w:val="25"/>
        </w:numPr>
        <w:spacing w:before="72"/>
        <w:ind w:left="426"/>
        <w:jc w:val="left"/>
        <w:rPr>
          <w:rFonts w:eastAsia="Arial" w:cs="Arial"/>
        </w:rPr>
      </w:pPr>
      <w:r w:rsidRPr="00023A4A">
        <w:rPr>
          <w:rFonts w:cs="Arial"/>
          <w:spacing w:val="-1"/>
        </w:rPr>
        <w:t>Датум, време и место испоруке добара (магацин, погон, радилиште и сл.)</w:t>
      </w:r>
    </w:p>
    <w:p w14:paraId="2E0E9464" w14:textId="77777777" w:rsidR="00CF2BF2" w:rsidRPr="00023A4A" w:rsidRDefault="00CF2BF2" w:rsidP="00CF2BF2">
      <w:pPr>
        <w:ind w:left="426"/>
        <w:rPr>
          <w:rFonts w:eastAsia="Arial" w:cs="Arial"/>
        </w:rPr>
      </w:pPr>
      <w:r w:rsidRPr="00023A4A">
        <w:rPr>
          <w:rFonts w:eastAsia="Arial" w:cs="Arial"/>
        </w:rPr>
        <w:t>_____________________________________________________________________</w:t>
      </w:r>
    </w:p>
    <w:p w14:paraId="005F874A" w14:textId="77777777" w:rsidR="00CF2BF2" w:rsidRPr="00023A4A" w:rsidRDefault="00CF2BF2" w:rsidP="00DF302A">
      <w:pPr>
        <w:widowControl w:val="0"/>
        <w:numPr>
          <w:ilvl w:val="0"/>
          <w:numId w:val="25"/>
        </w:numPr>
        <w:spacing w:before="72"/>
        <w:ind w:left="426"/>
        <w:jc w:val="left"/>
        <w:rPr>
          <w:rFonts w:eastAsia="Arial" w:cs="Arial"/>
        </w:rPr>
      </w:pPr>
      <w:r w:rsidRPr="00023A4A">
        <w:rPr>
          <w:rFonts w:eastAsia="Arial" w:cs="Arial"/>
        </w:rPr>
        <w:t xml:space="preserve">Превозник (заокружити): </w:t>
      </w:r>
    </w:p>
    <w:p w14:paraId="6BD5D5E1" w14:textId="77777777" w:rsidR="00CF2BF2" w:rsidRPr="00023A4A" w:rsidRDefault="00CF2BF2" w:rsidP="00DF302A">
      <w:pPr>
        <w:pStyle w:val="ListParagraph"/>
        <w:widowControl w:val="0"/>
        <w:numPr>
          <w:ilvl w:val="0"/>
          <w:numId w:val="26"/>
        </w:numPr>
        <w:spacing w:before="72" w:after="0" w:line="240" w:lineRule="auto"/>
        <w:ind w:left="426"/>
        <w:jc w:val="left"/>
        <w:rPr>
          <w:rFonts w:ascii="Arial" w:eastAsia="Arial" w:hAnsi="Arial" w:cs="Arial"/>
        </w:rPr>
      </w:pPr>
      <w:r w:rsidRPr="00023A4A">
        <w:rPr>
          <w:rFonts w:ascii="Arial" w:eastAsia="Arial" w:hAnsi="Arial" w:cs="Arial"/>
        </w:rPr>
        <w:t>Сопствени</w:t>
      </w:r>
    </w:p>
    <w:p w14:paraId="057B1B32" w14:textId="77777777" w:rsidR="00CF2BF2" w:rsidRPr="00023A4A" w:rsidRDefault="00CF2BF2" w:rsidP="00DF302A">
      <w:pPr>
        <w:pStyle w:val="ListParagraph"/>
        <w:widowControl w:val="0"/>
        <w:numPr>
          <w:ilvl w:val="0"/>
          <w:numId w:val="26"/>
        </w:numPr>
        <w:spacing w:before="72" w:after="0" w:line="240" w:lineRule="auto"/>
        <w:ind w:left="426"/>
        <w:jc w:val="left"/>
        <w:rPr>
          <w:rFonts w:ascii="Arial" w:eastAsia="Arial" w:hAnsi="Arial" w:cs="Arial"/>
        </w:rPr>
      </w:pPr>
      <w:r w:rsidRPr="00023A4A">
        <w:rPr>
          <w:rFonts w:ascii="Arial" w:eastAsia="Arial" w:hAnsi="Arial" w:cs="Arial"/>
        </w:rPr>
        <w:t>Услужни превоз (назив превозника):___________________________________________</w:t>
      </w:r>
    </w:p>
    <w:p w14:paraId="5ECEF1CD" w14:textId="77777777" w:rsidR="00CF2BF2" w:rsidRPr="00023A4A" w:rsidRDefault="00CF2BF2" w:rsidP="00CF2BF2">
      <w:pPr>
        <w:spacing w:before="72"/>
        <w:ind w:left="426"/>
        <w:rPr>
          <w:rFonts w:eastAsia="Arial" w:cs="Arial"/>
        </w:rPr>
      </w:pPr>
      <w:r w:rsidRPr="00023A4A">
        <w:rPr>
          <w:rFonts w:eastAsia="Arial" w:cs="Arial"/>
        </w:rPr>
        <w:t>_____________________________________________________________________</w:t>
      </w:r>
    </w:p>
    <w:p w14:paraId="441F3EDB" w14:textId="77777777" w:rsidR="00CF2BF2" w:rsidRPr="00023A4A" w:rsidRDefault="00CF2BF2" w:rsidP="00DF302A">
      <w:pPr>
        <w:widowControl w:val="0"/>
        <w:numPr>
          <w:ilvl w:val="0"/>
          <w:numId w:val="25"/>
        </w:numPr>
        <w:spacing w:before="72"/>
        <w:ind w:left="426"/>
        <w:jc w:val="left"/>
        <w:rPr>
          <w:rFonts w:eastAsia="Arial" w:cs="Arial"/>
        </w:rPr>
      </w:pPr>
      <w:r w:rsidRPr="00023A4A">
        <w:rPr>
          <w:rFonts w:cs="Arial"/>
          <w:spacing w:val="-1"/>
        </w:rPr>
        <w:t>Превозно средство за доставу (марка, тип возила, регистарска ознака за возило и вучено возило)</w:t>
      </w:r>
    </w:p>
    <w:p w14:paraId="7DBB3B49" w14:textId="77777777" w:rsidR="00CF2BF2" w:rsidRPr="00023A4A" w:rsidRDefault="00CF2BF2" w:rsidP="00CF2BF2">
      <w:pPr>
        <w:spacing w:after="120"/>
        <w:ind w:left="425"/>
        <w:rPr>
          <w:rFonts w:eastAsia="Arial" w:cs="Arial"/>
        </w:rPr>
      </w:pPr>
      <w:r w:rsidRPr="00023A4A">
        <w:rPr>
          <w:rFonts w:eastAsia="Arial" w:cs="Arial"/>
        </w:rPr>
        <w:t>______________________________________________________________________</w:t>
      </w:r>
    </w:p>
    <w:p w14:paraId="12DE56A9" w14:textId="77777777" w:rsidR="00CF2BF2" w:rsidRPr="00023A4A" w:rsidRDefault="00CF2BF2" w:rsidP="00CF2BF2">
      <w:pPr>
        <w:spacing w:after="120"/>
        <w:ind w:left="425"/>
        <w:rPr>
          <w:rFonts w:eastAsia="Arial" w:cs="Arial"/>
        </w:rPr>
      </w:pPr>
      <w:r w:rsidRPr="00023A4A">
        <w:rPr>
          <w:rFonts w:eastAsia="Arial" w:cs="Arial"/>
        </w:rPr>
        <w:t>______________________________________________________________________</w:t>
      </w:r>
    </w:p>
    <w:p w14:paraId="76AF3DAD" w14:textId="77777777" w:rsidR="00CF2BF2" w:rsidRPr="00023A4A" w:rsidRDefault="00CF2BF2" w:rsidP="00DF302A">
      <w:pPr>
        <w:widowControl w:val="0"/>
        <w:numPr>
          <w:ilvl w:val="0"/>
          <w:numId w:val="25"/>
        </w:numPr>
        <w:tabs>
          <w:tab w:val="left" w:pos="9555"/>
        </w:tabs>
        <w:spacing w:before="72"/>
        <w:ind w:left="426"/>
        <w:jc w:val="left"/>
        <w:rPr>
          <w:rFonts w:eastAsia="Arial" w:cs="Arial"/>
        </w:rPr>
      </w:pPr>
      <w:r w:rsidRPr="00023A4A">
        <w:rPr>
          <w:rFonts w:cs="Arial"/>
          <w:spacing w:val="-1"/>
        </w:rPr>
        <w:t>Подаци о возачу и пратиоцима (име, презиме, бр. личне карте/пасоша)</w:t>
      </w:r>
    </w:p>
    <w:p w14:paraId="3BDDFD19" w14:textId="77777777" w:rsidR="00CF2BF2" w:rsidRPr="00023A4A" w:rsidRDefault="00CF2BF2" w:rsidP="00CF2BF2">
      <w:pPr>
        <w:spacing w:before="1"/>
        <w:rPr>
          <w:rFonts w:eastAsia="Arial" w:cs="Arial"/>
        </w:rPr>
      </w:pPr>
    </w:p>
    <w:tbl>
      <w:tblPr>
        <w:tblStyle w:val="TableGrid"/>
        <w:tblW w:w="0" w:type="auto"/>
        <w:tblLook w:val="04A0" w:firstRow="1" w:lastRow="0" w:firstColumn="1" w:lastColumn="0" w:noHBand="0" w:noVBand="1"/>
      </w:tblPr>
      <w:tblGrid>
        <w:gridCol w:w="421"/>
        <w:gridCol w:w="5528"/>
        <w:gridCol w:w="2268"/>
        <w:gridCol w:w="1783"/>
      </w:tblGrid>
      <w:tr w:rsidR="00CF2BF2" w:rsidRPr="00023A4A" w14:paraId="0C3A91F0" w14:textId="77777777" w:rsidTr="000B6370">
        <w:tc>
          <w:tcPr>
            <w:tcW w:w="421" w:type="dxa"/>
          </w:tcPr>
          <w:p w14:paraId="4E438D9C" w14:textId="77777777" w:rsidR="00CF2BF2" w:rsidRPr="00023A4A" w:rsidRDefault="00CF2BF2" w:rsidP="000B6370">
            <w:pPr>
              <w:spacing w:before="72"/>
              <w:rPr>
                <w:rFonts w:eastAsia="Arial" w:cs="Arial"/>
              </w:rPr>
            </w:pPr>
          </w:p>
        </w:tc>
        <w:tc>
          <w:tcPr>
            <w:tcW w:w="5528" w:type="dxa"/>
          </w:tcPr>
          <w:p w14:paraId="109C783C" w14:textId="77777777" w:rsidR="00CF2BF2" w:rsidRPr="00023A4A" w:rsidRDefault="00CF2BF2" w:rsidP="000B6370">
            <w:pPr>
              <w:spacing w:before="72"/>
              <w:rPr>
                <w:rFonts w:eastAsia="Arial" w:cs="Arial"/>
              </w:rPr>
            </w:pPr>
            <w:r w:rsidRPr="00023A4A">
              <w:rPr>
                <w:rFonts w:eastAsia="Arial" w:cs="Arial"/>
              </w:rPr>
              <w:t>Име и презиме</w:t>
            </w:r>
          </w:p>
        </w:tc>
        <w:tc>
          <w:tcPr>
            <w:tcW w:w="2268" w:type="dxa"/>
          </w:tcPr>
          <w:p w14:paraId="5DBD521D" w14:textId="77777777" w:rsidR="00CF2BF2" w:rsidRPr="00023A4A" w:rsidRDefault="00CF2BF2" w:rsidP="000B6370">
            <w:pPr>
              <w:spacing w:before="72"/>
              <w:rPr>
                <w:rFonts w:eastAsia="Arial" w:cs="Arial"/>
              </w:rPr>
            </w:pPr>
            <w:r w:rsidRPr="00023A4A">
              <w:rPr>
                <w:rFonts w:eastAsia="Arial" w:cs="Arial"/>
              </w:rPr>
              <w:t>Бр.личне карте/пасошa</w:t>
            </w:r>
          </w:p>
        </w:tc>
        <w:tc>
          <w:tcPr>
            <w:tcW w:w="1783" w:type="dxa"/>
          </w:tcPr>
          <w:p w14:paraId="430404D7" w14:textId="77777777" w:rsidR="00CF2BF2" w:rsidRPr="00023A4A" w:rsidRDefault="00CF2BF2" w:rsidP="000B6370">
            <w:pPr>
              <w:spacing w:before="72"/>
              <w:rPr>
                <w:rFonts w:eastAsia="Arial" w:cs="Arial"/>
              </w:rPr>
            </w:pPr>
            <w:r w:rsidRPr="00023A4A">
              <w:rPr>
                <w:rFonts w:eastAsia="Arial" w:cs="Arial"/>
              </w:rPr>
              <w:t>Напомена</w:t>
            </w:r>
          </w:p>
        </w:tc>
      </w:tr>
      <w:tr w:rsidR="00CF2BF2" w:rsidRPr="00023A4A" w14:paraId="664D7F12" w14:textId="77777777" w:rsidTr="000B6370">
        <w:tc>
          <w:tcPr>
            <w:tcW w:w="421" w:type="dxa"/>
          </w:tcPr>
          <w:p w14:paraId="3DFD51E5" w14:textId="77777777" w:rsidR="00CF2BF2" w:rsidRPr="00023A4A" w:rsidRDefault="00CF2BF2" w:rsidP="000B6370">
            <w:pPr>
              <w:spacing w:before="72"/>
              <w:rPr>
                <w:rFonts w:eastAsia="Arial" w:cs="Arial"/>
              </w:rPr>
            </w:pPr>
            <w:r w:rsidRPr="00023A4A">
              <w:rPr>
                <w:rFonts w:eastAsia="Arial" w:cs="Arial"/>
              </w:rPr>
              <w:t>1</w:t>
            </w:r>
          </w:p>
        </w:tc>
        <w:tc>
          <w:tcPr>
            <w:tcW w:w="5528" w:type="dxa"/>
          </w:tcPr>
          <w:p w14:paraId="3A3B9063" w14:textId="77777777" w:rsidR="00CF2BF2" w:rsidRPr="00023A4A" w:rsidRDefault="00CF2BF2" w:rsidP="000B6370">
            <w:pPr>
              <w:spacing w:before="72"/>
              <w:rPr>
                <w:rFonts w:eastAsia="Arial" w:cs="Arial"/>
              </w:rPr>
            </w:pPr>
          </w:p>
        </w:tc>
        <w:tc>
          <w:tcPr>
            <w:tcW w:w="2268" w:type="dxa"/>
          </w:tcPr>
          <w:p w14:paraId="1A1F09C6" w14:textId="77777777" w:rsidR="00CF2BF2" w:rsidRPr="00023A4A" w:rsidRDefault="00CF2BF2" w:rsidP="000B6370">
            <w:pPr>
              <w:spacing w:before="72"/>
              <w:rPr>
                <w:rFonts w:eastAsia="Arial" w:cs="Arial"/>
              </w:rPr>
            </w:pPr>
          </w:p>
        </w:tc>
        <w:tc>
          <w:tcPr>
            <w:tcW w:w="1783" w:type="dxa"/>
          </w:tcPr>
          <w:p w14:paraId="33C6A24F" w14:textId="77777777" w:rsidR="00CF2BF2" w:rsidRPr="00023A4A" w:rsidRDefault="00CF2BF2" w:rsidP="000B6370">
            <w:pPr>
              <w:spacing w:before="72"/>
              <w:rPr>
                <w:rFonts w:eastAsia="Arial" w:cs="Arial"/>
              </w:rPr>
            </w:pPr>
          </w:p>
        </w:tc>
      </w:tr>
      <w:tr w:rsidR="00CF2BF2" w:rsidRPr="00023A4A" w14:paraId="73909213" w14:textId="77777777" w:rsidTr="000B6370">
        <w:tc>
          <w:tcPr>
            <w:tcW w:w="421" w:type="dxa"/>
          </w:tcPr>
          <w:p w14:paraId="4610D597" w14:textId="77777777" w:rsidR="00CF2BF2" w:rsidRPr="00023A4A" w:rsidRDefault="00CF2BF2" w:rsidP="000B6370">
            <w:pPr>
              <w:spacing w:before="72"/>
              <w:rPr>
                <w:rFonts w:eastAsia="Arial" w:cs="Arial"/>
              </w:rPr>
            </w:pPr>
            <w:r w:rsidRPr="00023A4A">
              <w:rPr>
                <w:rFonts w:eastAsia="Arial" w:cs="Arial"/>
              </w:rPr>
              <w:t>2</w:t>
            </w:r>
          </w:p>
        </w:tc>
        <w:tc>
          <w:tcPr>
            <w:tcW w:w="5528" w:type="dxa"/>
          </w:tcPr>
          <w:p w14:paraId="0EDEEBF5" w14:textId="77777777" w:rsidR="00CF2BF2" w:rsidRPr="00023A4A" w:rsidRDefault="00CF2BF2" w:rsidP="000B6370">
            <w:pPr>
              <w:spacing w:before="72"/>
              <w:rPr>
                <w:rFonts w:eastAsia="Arial" w:cs="Arial"/>
              </w:rPr>
            </w:pPr>
          </w:p>
        </w:tc>
        <w:tc>
          <w:tcPr>
            <w:tcW w:w="2268" w:type="dxa"/>
          </w:tcPr>
          <w:p w14:paraId="190ED146" w14:textId="77777777" w:rsidR="00CF2BF2" w:rsidRPr="00023A4A" w:rsidRDefault="00CF2BF2" w:rsidP="000B6370">
            <w:pPr>
              <w:spacing w:before="72"/>
              <w:rPr>
                <w:rFonts w:eastAsia="Arial" w:cs="Arial"/>
              </w:rPr>
            </w:pPr>
          </w:p>
        </w:tc>
        <w:tc>
          <w:tcPr>
            <w:tcW w:w="1783" w:type="dxa"/>
          </w:tcPr>
          <w:p w14:paraId="687F37E7" w14:textId="77777777" w:rsidR="00CF2BF2" w:rsidRPr="00023A4A" w:rsidRDefault="00CF2BF2" w:rsidP="000B6370">
            <w:pPr>
              <w:spacing w:before="72"/>
              <w:rPr>
                <w:rFonts w:eastAsia="Arial" w:cs="Arial"/>
              </w:rPr>
            </w:pPr>
          </w:p>
        </w:tc>
      </w:tr>
      <w:tr w:rsidR="00CF2BF2" w:rsidRPr="00023A4A" w14:paraId="6731E980" w14:textId="77777777" w:rsidTr="000B6370">
        <w:tc>
          <w:tcPr>
            <w:tcW w:w="421" w:type="dxa"/>
          </w:tcPr>
          <w:p w14:paraId="0C40D818" w14:textId="77777777" w:rsidR="00CF2BF2" w:rsidRPr="00023A4A" w:rsidRDefault="00CF2BF2" w:rsidP="000B6370">
            <w:pPr>
              <w:spacing w:before="72"/>
              <w:rPr>
                <w:rFonts w:eastAsia="Arial" w:cs="Arial"/>
              </w:rPr>
            </w:pPr>
            <w:r w:rsidRPr="00023A4A">
              <w:rPr>
                <w:rFonts w:eastAsia="Arial" w:cs="Arial"/>
              </w:rPr>
              <w:t>3</w:t>
            </w:r>
          </w:p>
        </w:tc>
        <w:tc>
          <w:tcPr>
            <w:tcW w:w="5528" w:type="dxa"/>
          </w:tcPr>
          <w:p w14:paraId="2EAEC77E" w14:textId="77777777" w:rsidR="00CF2BF2" w:rsidRPr="00023A4A" w:rsidRDefault="00CF2BF2" w:rsidP="000B6370">
            <w:pPr>
              <w:spacing w:before="72"/>
              <w:rPr>
                <w:rFonts w:eastAsia="Arial" w:cs="Arial"/>
              </w:rPr>
            </w:pPr>
          </w:p>
        </w:tc>
        <w:tc>
          <w:tcPr>
            <w:tcW w:w="2268" w:type="dxa"/>
          </w:tcPr>
          <w:p w14:paraId="0227FE26" w14:textId="77777777" w:rsidR="00CF2BF2" w:rsidRPr="00023A4A" w:rsidRDefault="00CF2BF2" w:rsidP="000B6370">
            <w:pPr>
              <w:spacing w:before="72"/>
              <w:rPr>
                <w:rFonts w:eastAsia="Arial" w:cs="Arial"/>
              </w:rPr>
            </w:pPr>
          </w:p>
        </w:tc>
        <w:tc>
          <w:tcPr>
            <w:tcW w:w="1783" w:type="dxa"/>
          </w:tcPr>
          <w:p w14:paraId="534DB552" w14:textId="77777777" w:rsidR="00CF2BF2" w:rsidRPr="00023A4A" w:rsidRDefault="00CF2BF2" w:rsidP="000B6370">
            <w:pPr>
              <w:spacing w:before="72"/>
              <w:rPr>
                <w:rFonts w:eastAsia="Arial" w:cs="Arial"/>
              </w:rPr>
            </w:pPr>
          </w:p>
        </w:tc>
      </w:tr>
    </w:tbl>
    <w:p w14:paraId="00D7B4C3" w14:textId="77777777" w:rsidR="00CF2BF2" w:rsidRPr="00023A4A" w:rsidRDefault="00CF2BF2" w:rsidP="00CF2BF2">
      <w:pPr>
        <w:spacing w:before="1"/>
        <w:rPr>
          <w:rFonts w:eastAsia="Arial" w:cs="Arial"/>
        </w:rPr>
      </w:pPr>
    </w:p>
    <w:p w14:paraId="6E3E4779" w14:textId="77777777" w:rsidR="00CF2BF2" w:rsidRPr="00023A4A" w:rsidRDefault="00CF2BF2" w:rsidP="00DF302A">
      <w:pPr>
        <w:widowControl w:val="0"/>
        <w:numPr>
          <w:ilvl w:val="0"/>
          <w:numId w:val="25"/>
        </w:numPr>
        <w:spacing w:before="0" w:line="359" w:lineRule="auto"/>
        <w:ind w:left="426" w:right="-2"/>
        <w:jc w:val="left"/>
        <w:rPr>
          <w:rFonts w:eastAsia="Arial" w:cs="Arial"/>
        </w:rPr>
      </w:pPr>
      <w:r w:rsidRPr="00023A4A">
        <w:rPr>
          <w:rFonts w:eastAsia="Arial" w:cs="Arial"/>
          <w:spacing w:val="-1"/>
        </w:rPr>
        <w:t>Име</w:t>
      </w:r>
      <w:r w:rsidRPr="00023A4A">
        <w:rPr>
          <w:rFonts w:eastAsia="Arial" w:cs="Arial"/>
        </w:rPr>
        <w:t>,</w:t>
      </w:r>
      <w:r w:rsidR="00AA0F1C" w:rsidRPr="00023A4A">
        <w:rPr>
          <w:rFonts w:eastAsia="Arial" w:cs="Arial"/>
        </w:rPr>
        <w:t xml:space="preserve"> </w:t>
      </w:r>
      <w:r w:rsidRPr="00023A4A">
        <w:rPr>
          <w:rFonts w:eastAsia="Arial" w:cs="Arial"/>
          <w:spacing w:val="-1"/>
        </w:rPr>
        <w:t>презиме</w:t>
      </w:r>
      <w:r w:rsidRPr="00023A4A">
        <w:rPr>
          <w:rFonts w:eastAsia="Arial" w:cs="Arial"/>
        </w:rPr>
        <w:t xml:space="preserve"> и</w:t>
      </w:r>
      <w:r w:rsidR="00AA0F1C" w:rsidRPr="00023A4A">
        <w:rPr>
          <w:rFonts w:eastAsia="Arial" w:cs="Arial"/>
        </w:rPr>
        <w:t xml:space="preserve"> </w:t>
      </w:r>
      <w:r w:rsidRPr="00023A4A">
        <w:rPr>
          <w:rFonts w:eastAsia="Arial" w:cs="Arial"/>
          <w:spacing w:val="-1"/>
        </w:rPr>
        <w:t>број</w:t>
      </w:r>
      <w:r w:rsidR="00AA0F1C" w:rsidRPr="00023A4A">
        <w:rPr>
          <w:rFonts w:eastAsia="Arial" w:cs="Arial"/>
          <w:spacing w:val="-1"/>
        </w:rPr>
        <w:t xml:space="preserve"> </w:t>
      </w:r>
      <w:r w:rsidRPr="00023A4A">
        <w:rPr>
          <w:rFonts w:eastAsia="Arial" w:cs="Arial"/>
          <w:spacing w:val="-1"/>
        </w:rPr>
        <w:t>телефона</w:t>
      </w:r>
      <w:r w:rsidRPr="00023A4A">
        <w:rPr>
          <w:rFonts w:eastAsia="Arial" w:cs="Arial"/>
        </w:rPr>
        <w:t xml:space="preserve"> лица у огранку РБ Колубара коме се добављач јавља:</w:t>
      </w:r>
    </w:p>
    <w:p w14:paraId="6648D45B" w14:textId="77777777" w:rsidR="00CF2BF2" w:rsidRPr="00023A4A" w:rsidRDefault="00CF2BF2" w:rsidP="00CF2BF2">
      <w:pPr>
        <w:widowControl w:val="0"/>
        <w:spacing w:before="0" w:line="359" w:lineRule="auto"/>
        <w:ind w:right="-2"/>
        <w:jc w:val="left"/>
        <w:rPr>
          <w:rFonts w:eastAsia="Arial" w:cs="Arial"/>
        </w:rPr>
      </w:pPr>
      <w:r w:rsidRPr="00023A4A">
        <w:rPr>
          <w:rFonts w:eastAsia="Arial" w:cs="Arial"/>
        </w:rPr>
        <w:t xml:space="preserve">________________________________________________________________________ </w:t>
      </w:r>
    </w:p>
    <w:p w14:paraId="1307A5EA" w14:textId="77777777" w:rsidR="00CF2BF2" w:rsidRPr="00023A4A" w:rsidRDefault="00CF2BF2" w:rsidP="00CF2BF2">
      <w:pPr>
        <w:spacing w:before="0"/>
        <w:rPr>
          <w:rFonts w:eastAsia="Arial" w:cs="Arial"/>
        </w:rPr>
      </w:pPr>
      <w:r w:rsidRPr="00023A4A">
        <w:rPr>
          <w:rFonts w:eastAsia="Arial" w:cs="Arial"/>
        </w:rPr>
        <w:t>_________________________________________________________________________</w:t>
      </w:r>
    </w:p>
    <w:p w14:paraId="2774C957" w14:textId="77777777" w:rsidR="00CF2BF2" w:rsidRPr="00023A4A" w:rsidRDefault="00CF2BF2" w:rsidP="00CF2BF2">
      <w:pPr>
        <w:jc w:val="right"/>
        <w:rPr>
          <w:rFonts w:eastAsia="Arial" w:cs="Arial"/>
        </w:rPr>
      </w:pPr>
      <w:r w:rsidRPr="00023A4A">
        <w:rPr>
          <w:rFonts w:eastAsia="Arial" w:cs="Arial"/>
        </w:rPr>
        <w:t>Име и презиме одговорног лица добављача:</w:t>
      </w:r>
    </w:p>
    <w:p w14:paraId="465CE573" w14:textId="77777777" w:rsidR="00CF2BF2" w:rsidRPr="00023A4A" w:rsidRDefault="00CF2BF2" w:rsidP="00CF2BF2">
      <w:pPr>
        <w:spacing w:before="240"/>
        <w:jc w:val="right"/>
        <w:rPr>
          <w:rFonts w:eastAsia="Arial" w:cs="Arial"/>
        </w:rPr>
      </w:pPr>
      <w:r w:rsidRPr="00023A4A">
        <w:rPr>
          <w:rFonts w:eastAsia="Arial" w:cs="Arial"/>
        </w:rPr>
        <w:t>___________________________________________</w:t>
      </w:r>
    </w:p>
    <w:p w14:paraId="74DB3442" w14:textId="77777777" w:rsidR="00CF2BF2" w:rsidRPr="00023A4A" w:rsidRDefault="00CF2BF2" w:rsidP="00505CDF">
      <w:pPr>
        <w:pStyle w:val="Caption"/>
        <w:rPr>
          <w:sz w:val="22"/>
          <w:highlight w:val="yellow"/>
          <w:lang w:val="sr-Cyrl-RS"/>
        </w:rPr>
      </w:pPr>
    </w:p>
    <w:p w14:paraId="1870ACC2" w14:textId="77777777" w:rsidR="00812510" w:rsidRDefault="00812510" w:rsidP="00505CDF">
      <w:pPr>
        <w:pStyle w:val="Caption"/>
        <w:rPr>
          <w:sz w:val="22"/>
          <w:highlight w:val="yellow"/>
          <w:lang w:val="sr-Cyrl-RS"/>
        </w:rPr>
      </w:pPr>
    </w:p>
    <w:p w14:paraId="35A04DCB" w14:textId="77777777" w:rsidR="00985172" w:rsidRPr="00023A4A" w:rsidRDefault="00985172" w:rsidP="00505CDF">
      <w:pPr>
        <w:pStyle w:val="Caption"/>
        <w:rPr>
          <w:sz w:val="22"/>
          <w:highlight w:val="yellow"/>
          <w:lang w:val="sr-Cyrl-RS"/>
        </w:rPr>
      </w:pPr>
    </w:p>
    <w:p w14:paraId="61D52AE1" w14:textId="77777777" w:rsidR="00812510" w:rsidRPr="00023A4A" w:rsidRDefault="00812510" w:rsidP="00505CDF">
      <w:pPr>
        <w:pStyle w:val="Caption"/>
        <w:rPr>
          <w:sz w:val="22"/>
          <w:highlight w:val="yellow"/>
          <w:lang w:val="sr-Cyrl-RS"/>
        </w:rPr>
      </w:pPr>
    </w:p>
    <w:p w14:paraId="49DAD42D" w14:textId="77777777" w:rsidR="00477ABD" w:rsidRPr="00023A4A" w:rsidRDefault="00477ABD" w:rsidP="00505CDF">
      <w:pPr>
        <w:pStyle w:val="Caption"/>
        <w:rPr>
          <w:sz w:val="22"/>
          <w:highlight w:val="yellow"/>
          <w:lang w:val="sr-Cyrl-RS"/>
        </w:rPr>
      </w:pPr>
    </w:p>
    <w:p w14:paraId="6B0AA567" w14:textId="77777777" w:rsidR="00812510" w:rsidRPr="00023A4A" w:rsidRDefault="00812510" w:rsidP="00505CDF">
      <w:pPr>
        <w:pStyle w:val="Caption"/>
        <w:rPr>
          <w:sz w:val="22"/>
          <w:highlight w:val="yellow"/>
          <w:lang w:val="sr-Cyrl-RS"/>
        </w:rPr>
      </w:pPr>
    </w:p>
    <w:bookmarkEnd w:id="248"/>
    <w:p w14:paraId="12783F35" w14:textId="77777777" w:rsidR="00477ABD" w:rsidRPr="00023A4A" w:rsidRDefault="00477ABD" w:rsidP="00477ABD">
      <w:pPr>
        <w:pStyle w:val="KDObrazac"/>
        <w:spacing w:before="0"/>
      </w:pPr>
      <w:r w:rsidRPr="00023A4A">
        <w:lastRenderedPageBreak/>
        <w:t xml:space="preserve">ПРИЛОГ </w:t>
      </w:r>
      <w:r w:rsidRPr="00023A4A">
        <w:rPr>
          <w:lang w:val="sr-Cyrl-RS"/>
        </w:rPr>
        <w:t>4</w:t>
      </w:r>
      <w:r w:rsidRPr="00023A4A">
        <w:t>.</w:t>
      </w:r>
    </w:p>
    <w:p w14:paraId="2A1D7F31" w14:textId="77777777" w:rsidR="00A2404F" w:rsidRPr="00023A4A" w:rsidRDefault="00A2404F" w:rsidP="00A2404F">
      <w:pPr>
        <w:jc w:val="center"/>
        <w:rPr>
          <w:rFonts w:cs="Arial"/>
          <w:b/>
        </w:rPr>
      </w:pPr>
    </w:p>
    <w:p w14:paraId="48A53159" w14:textId="77777777" w:rsidR="00F95970" w:rsidRPr="00023A4A" w:rsidRDefault="00F95970" w:rsidP="00F95970">
      <w:pPr>
        <w:spacing w:before="0"/>
        <w:rPr>
          <w:rFonts w:cs="Arial"/>
          <w:lang w:val="ru-RU"/>
        </w:rPr>
      </w:pPr>
      <w:r w:rsidRPr="00023A4A">
        <w:rPr>
          <w:rFonts w:cs="Arial"/>
          <w:color w:val="000000" w:themeColor="text1"/>
        </w:rPr>
        <w:t>Нa oснoву oдрeдби Зaкoнa o мeници (</w:t>
      </w:r>
      <w:r w:rsidRPr="00023A4A">
        <w:rPr>
          <w:rFonts w:cs="Arial"/>
          <w:color w:val="000000" w:themeColor="text1"/>
          <w:lang w:val="sr-Cyrl-RS"/>
        </w:rPr>
        <w:t>„</w:t>
      </w:r>
      <w:r w:rsidRPr="00023A4A">
        <w:rPr>
          <w:rFonts w:cs="Arial"/>
          <w:color w:val="000000" w:themeColor="text1"/>
        </w:rPr>
        <w:t>Сл. лист ФНРJ</w:t>
      </w:r>
      <w:r w:rsidRPr="00023A4A">
        <w:rPr>
          <w:rFonts w:cs="Arial"/>
          <w:color w:val="000000" w:themeColor="text1"/>
          <w:lang w:val="sr-Cyrl-RS"/>
        </w:rPr>
        <w:t>“</w:t>
      </w:r>
      <w:r w:rsidRPr="00023A4A">
        <w:rPr>
          <w:rFonts w:cs="Arial"/>
          <w:color w:val="000000" w:themeColor="text1"/>
        </w:rPr>
        <w:t xml:space="preserve"> бр. 104/46 и 18/58; </w:t>
      </w:r>
      <w:r w:rsidRPr="00023A4A">
        <w:rPr>
          <w:rFonts w:cs="Arial"/>
          <w:color w:val="000000" w:themeColor="text1"/>
          <w:lang w:val="sr-Cyrl-RS"/>
        </w:rPr>
        <w:t>„</w:t>
      </w:r>
      <w:r w:rsidRPr="00023A4A">
        <w:rPr>
          <w:rFonts w:cs="Arial"/>
          <w:color w:val="000000" w:themeColor="text1"/>
        </w:rPr>
        <w:t>Сл. лист СФРJ</w:t>
      </w:r>
      <w:r w:rsidRPr="00023A4A">
        <w:rPr>
          <w:rFonts w:cs="Arial"/>
          <w:color w:val="000000" w:themeColor="text1"/>
          <w:lang w:val="sr-Cyrl-RS"/>
        </w:rPr>
        <w:t>“</w:t>
      </w:r>
      <w:r w:rsidRPr="00023A4A">
        <w:rPr>
          <w:rFonts w:cs="Arial"/>
          <w:color w:val="000000" w:themeColor="text1"/>
        </w:rPr>
        <w:t xml:space="preserve"> бр. 16/65, 54/70 и 57/89; </w:t>
      </w:r>
      <w:r w:rsidRPr="00023A4A">
        <w:rPr>
          <w:rFonts w:cs="Arial"/>
          <w:color w:val="000000" w:themeColor="text1"/>
          <w:lang w:val="sr-Cyrl-RS"/>
        </w:rPr>
        <w:t>„</w:t>
      </w:r>
      <w:r w:rsidRPr="00023A4A">
        <w:rPr>
          <w:rFonts w:cs="Arial"/>
          <w:color w:val="000000" w:themeColor="text1"/>
        </w:rPr>
        <w:t>Сл. лист СРJ</w:t>
      </w:r>
      <w:r w:rsidRPr="00023A4A">
        <w:rPr>
          <w:rFonts w:cs="Arial"/>
          <w:color w:val="000000" w:themeColor="text1"/>
          <w:lang w:val="sr-Cyrl-RS"/>
        </w:rPr>
        <w:t>“</w:t>
      </w:r>
      <w:r w:rsidRPr="00023A4A">
        <w:rPr>
          <w:rFonts w:cs="Arial"/>
          <w:color w:val="000000" w:themeColor="text1"/>
        </w:rPr>
        <w:t xml:space="preserve"> бр. 46/96, </w:t>
      </w:r>
      <w:r w:rsidRPr="00023A4A">
        <w:rPr>
          <w:rFonts w:cs="Arial"/>
          <w:color w:val="000000" w:themeColor="text1"/>
          <w:lang w:val="sr-Cyrl-RS"/>
        </w:rPr>
        <w:t>„</w:t>
      </w:r>
      <w:r w:rsidRPr="00023A4A">
        <w:rPr>
          <w:rFonts w:cs="Arial"/>
          <w:color w:val="000000" w:themeColor="text1"/>
        </w:rPr>
        <w:t>Сл. лист СЦГ</w:t>
      </w:r>
      <w:r w:rsidRPr="00023A4A">
        <w:rPr>
          <w:rFonts w:cs="Arial"/>
          <w:color w:val="000000" w:themeColor="text1"/>
          <w:lang w:val="sr-Cyrl-RS"/>
        </w:rPr>
        <w:t>“</w:t>
      </w:r>
      <w:r w:rsidRPr="00023A4A">
        <w:rPr>
          <w:rFonts w:cs="Arial"/>
          <w:color w:val="000000" w:themeColor="text1"/>
        </w:rPr>
        <w:t xml:space="preserve"> бр. 01/</w:t>
      </w:r>
      <w:r w:rsidRPr="00023A4A">
        <w:rPr>
          <w:rFonts w:cs="Arial"/>
          <w:color w:val="000000" w:themeColor="text1"/>
          <w:lang w:val="sr-Cyrl-RS"/>
        </w:rPr>
        <w:t>20</w:t>
      </w:r>
      <w:r w:rsidRPr="00023A4A">
        <w:rPr>
          <w:rFonts w:cs="Arial"/>
          <w:color w:val="000000" w:themeColor="text1"/>
        </w:rPr>
        <w:t xml:space="preserve">03 Уст. </w:t>
      </w:r>
      <w:r w:rsidRPr="00023A4A">
        <w:rPr>
          <w:rFonts w:cs="Arial"/>
          <w:color w:val="000000" w:themeColor="text1"/>
          <w:lang w:val="ru-RU"/>
        </w:rPr>
        <w:t>Повеља, «Сл.лист РС» 80/2015) и З</w:t>
      </w:r>
      <w:r w:rsidRPr="00023A4A">
        <w:rPr>
          <w:rFonts w:cs="Arial"/>
          <w:color w:val="000000" w:themeColor="text1"/>
        </w:rPr>
        <w:t>a</w:t>
      </w:r>
      <w:r w:rsidRPr="00023A4A">
        <w:rPr>
          <w:rFonts w:cs="Arial"/>
          <w:color w:val="000000" w:themeColor="text1"/>
          <w:lang w:val="ru-RU"/>
        </w:rPr>
        <w:t>к</w:t>
      </w:r>
      <w:r w:rsidRPr="00023A4A">
        <w:rPr>
          <w:rFonts w:cs="Arial"/>
          <w:color w:val="000000" w:themeColor="text1"/>
        </w:rPr>
        <w:t>o</w:t>
      </w:r>
      <w:r w:rsidRPr="00023A4A">
        <w:rPr>
          <w:rFonts w:cs="Arial"/>
          <w:color w:val="000000" w:themeColor="text1"/>
          <w:lang w:val="ru-RU"/>
        </w:rPr>
        <w:t>н</w:t>
      </w:r>
      <w:r w:rsidRPr="00023A4A">
        <w:rPr>
          <w:rFonts w:cs="Arial"/>
          <w:color w:val="000000" w:themeColor="text1"/>
        </w:rPr>
        <w:t>a</w:t>
      </w:r>
      <w:r w:rsidRPr="00023A4A">
        <w:rPr>
          <w:rFonts w:cs="Arial"/>
          <w:color w:val="000000" w:themeColor="text1"/>
          <w:lang w:val="ru-RU"/>
        </w:rPr>
        <w:t xml:space="preserve"> </w:t>
      </w:r>
      <w:r w:rsidRPr="00023A4A">
        <w:rPr>
          <w:rFonts w:cs="Arial"/>
          <w:color w:val="000000" w:themeColor="text1"/>
        </w:rPr>
        <w:t>o</w:t>
      </w:r>
      <w:r w:rsidRPr="00023A4A">
        <w:rPr>
          <w:rFonts w:cs="Arial"/>
          <w:color w:val="000000" w:themeColor="text1"/>
          <w:lang w:val="ru-RU"/>
        </w:rPr>
        <w:t xml:space="preserve"> платним услугама («Сл. гласник РС» број 139/2014)</w:t>
      </w:r>
    </w:p>
    <w:p w14:paraId="0463062B" w14:textId="77777777" w:rsidR="00F95970" w:rsidRPr="00023A4A" w:rsidRDefault="00F95970" w:rsidP="00F95970">
      <w:pPr>
        <w:spacing w:before="0"/>
        <w:rPr>
          <w:rFonts w:cs="Arial"/>
          <w:lang w:val="ru-RU"/>
        </w:rPr>
      </w:pPr>
      <w:r w:rsidRPr="00023A4A">
        <w:rPr>
          <w:rFonts w:cs="Arial"/>
          <w:lang w:val="ru-RU"/>
        </w:rPr>
        <w:t>ДУЖНИК:  …………………………………………………………………………........................</w:t>
      </w:r>
    </w:p>
    <w:p w14:paraId="65F04323" w14:textId="77777777" w:rsidR="00F95970" w:rsidRPr="00023A4A" w:rsidRDefault="00F95970" w:rsidP="00F95970">
      <w:pPr>
        <w:spacing w:before="0"/>
        <w:rPr>
          <w:rFonts w:cs="Arial"/>
          <w:lang w:val="ru-RU"/>
        </w:rPr>
      </w:pPr>
      <w:r w:rsidRPr="00023A4A">
        <w:rPr>
          <w:rFonts w:cs="Arial"/>
          <w:lang w:val="ru-RU"/>
        </w:rPr>
        <w:t>(назив и седиште Понуђача)</w:t>
      </w:r>
    </w:p>
    <w:p w14:paraId="4D4C734D" w14:textId="77777777" w:rsidR="00F95970" w:rsidRPr="00023A4A" w:rsidRDefault="00F95970" w:rsidP="00F95970">
      <w:pPr>
        <w:spacing w:before="0"/>
        <w:rPr>
          <w:rFonts w:cs="Arial"/>
          <w:lang w:val="ru-RU"/>
        </w:rPr>
      </w:pPr>
      <w:r w:rsidRPr="00023A4A">
        <w:rPr>
          <w:rFonts w:cs="Arial"/>
          <w:lang w:val="ru-RU"/>
        </w:rPr>
        <w:t>МАТИЧНИ БРОЈ ДУЖНИКА (Понуђача): ..................................................................</w:t>
      </w:r>
    </w:p>
    <w:p w14:paraId="08F025CC" w14:textId="77777777" w:rsidR="00F95970" w:rsidRPr="00023A4A" w:rsidRDefault="00F95970" w:rsidP="00F95970">
      <w:pPr>
        <w:spacing w:before="0"/>
        <w:rPr>
          <w:rFonts w:cs="Arial"/>
          <w:lang w:val="ru-RU"/>
        </w:rPr>
      </w:pPr>
      <w:r w:rsidRPr="00023A4A">
        <w:rPr>
          <w:rFonts w:cs="Arial"/>
          <w:lang w:val="ru-RU"/>
        </w:rPr>
        <w:t>ТЕКУЋИ РАЧУН ДУЖНИКА (Понуђача): ...................................................................</w:t>
      </w:r>
    </w:p>
    <w:p w14:paraId="7FE6A7E5" w14:textId="77777777" w:rsidR="00F95970" w:rsidRPr="00023A4A" w:rsidRDefault="00F95970" w:rsidP="00F95970">
      <w:pPr>
        <w:spacing w:before="0"/>
        <w:rPr>
          <w:rFonts w:cs="Arial"/>
          <w:lang w:val="ru-RU"/>
        </w:rPr>
      </w:pPr>
      <w:r w:rsidRPr="00023A4A">
        <w:rPr>
          <w:rFonts w:cs="Arial"/>
          <w:lang w:val="ru-RU"/>
        </w:rPr>
        <w:t>ПИБ ДУЖНИКА (Понуђача): ........................................................................................</w:t>
      </w:r>
    </w:p>
    <w:p w14:paraId="4EC40383" w14:textId="77777777" w:rsidR="00F95970" w:rsidRPr="00023A4A" w:rsidRDefault="00F95970" w:rsidP="00F95970">
      <w:pPr>
        <w:spacing w:before="0"/>
        <w:rPr>
          <w:rFonts w:cs="Arial"/>
          <w:lang w:val="ru-RU"/>
        </w:rPr>
      </w:pPr>
    </w:p>
    <w:p w14:paraId="50C7943A" w14:textId="77777777" w:rsidR="00F95970" w:rsidRPr="00023A4A" w:rsidRDefault="00F95970" w:rsidP="00F95970">
      <w:pPr>
        <w:spacing w:before="0"/>
        <w:rPr>
          <w:rFonts w:cs="Arial"/>
          <w:lang w:val="ru-RU"/>
        </w:rPr>
      </w:pPr>
      <w:r w:rsidRPr="00023A4A">
        <w:rPr>
          <w:rFonts w:cs="Arial"/>
          <w:lang w:val="ru-RU"/>
        </w:rPr>
        <w:t>и з д а ј е  д а н а ............................ године</w:t>
      </w:r>
    </w:p>
    <w:p w14:paraId="138E5488" w14:textId="77777777" w:rsidR="00E45224" w:rsidRPr="00023A4A" w:rsidRDefault="00E45224" w:rsidP="00E45224">
      <w:pPr>
        <w:spacing w:before="0"/>
        <w:contextualSpacing/>
        <w:rPr>
          <w:rFonts w:cs="Arial"/>
        </w:rPr>
      </w:pPr>
    </w:p>
    <w:p w14:paraId="564DA89E" w14:textId="77777777" w:rsidR="00E45224" w:rsidRPr="00023A4A" w:rsidRDefault="00E45224" w:rsidP="00E45224">
      <w:pPr>
        <w:spacing w:before="0"/>
        <w:contextualSpacing/>
        <w:rPr>
          <w:rFonts w:cs="Arial"/>
        </w:rPr>
      </w:pPr>
    </w:p>
    <w:p w14:paraId="7C4A8C9D" w14:textId="77777777" w:rsidR="00E45224" w:rsidRPr="00023A4A" w:rsidRDefault="00E45224" w:rsidP="00E45224">
      <w:pPr>
        <w:spacing w:before="0"/>
        <w:contextualSpacing/>
        <w:jc w:val="center"/>
        <w:rPr>
          <w:rFonts w:cs="Arial"/>
          <w:b/>
        </w:rPr>
      </w:pPr>
      <w:r w:rsidRPr="00023A4A">
        <w:rPr>
          <w:rFonts w:cs="Arial"/>
          <w:b/>
        </w:rPr>
        <w:t>МЕНИЧНО ПИСМО – ОВЛАШЋЕЊЕ ЗА КОРИСНИКА  БЛАНКО СОПСТВЕНЕ МЕНИЦЕ</w:t>
      </w:r>
    </w:p>
    <w:p w14:paraId="53014D5C" w14:textId="77777777" w:rsidR="00E45224" w:rsidRPr="00023A4A" w:rsidRDefault="00E45224" w:rsidP="00E45224">
      <w:pPr>
        <w:spacing w:before="0"/>
        <w:contextualSpacing/>
        <w:jc w:val="center"/>
        <w:rPr>
          <w:rFonts w:cs="Arial"/>
          <w:b/>
        </w:rPr>
      </w:pPr>
    </w:p>
    <w:p w14:paraId="740192AB" w14:textId="77777777" w:rsidR="00E45224" w:rsidRPr="00023A4A" w:rsidRDefault="00E45224" w:rsidP="00F95970">
      <w:pPr>
        <w:pStyle w:val="Bodytext60"/>
        <w:shd w:val="clear" w:color="auto" w:fill="auto"/>
        <w:tabs>
          <w:tab w:val="left" w:leader="underscore" w:pos="9244"/>
        </w:tabs>
        <w:spacing w:before="0" w:after="0" w:line="240" w:lineRule="auto"/>
        <w:ind w:left="450"/>
        <w:contextualSpacing/>
        <w:jc w:val="both"/>
        <w:rPr>
          <w:rFonts w:cs="Arial"/>
          <w:b w:val="0"/>
          <w:sz w:val="22"/>
          <w:szCs w:val="22"/>
        </w:rPr>
      </w:pPr>
      <w:r w:rsidRPr="00023A4A">
        <w:rPr>
          <w:rFonts w:cs="Arial"/>
          <w:b w:val="0"/>
          <w:sz w:val="22"/>
          <w:szCs w:val="22"/>
        </w:rPr>
        <w:t xml:space="preserve">КОРИСНИК - ПОВЕРИЛАЦ:Јавно предузеће „Електроприведа Србије“ Београд, Огранак РБ Колубара, </w:t>
      </w:r>
      <w:r w:rsidR="00B27256" w:rsidRPr="00023A4A">
        <w:rPr>
          <w:rFonts w:cs="Arial"/>
          <w:b w:val="0"/>
          <w:sz w:val="22"/>
          <w:szCs w:val="22"/>
          <w:lang w:val="sr-Cyrl-RS"/>
        </w:rPr>
        <w:t>Балканска</w:t>
      </w:r>
      <w:r w:rsidR="00B27256" w:rsidRPr="00023A4A">
        <w:rPr>
          <w:rFonts w:cs="Arial"/>
          <w:b w:val="0"/>
          <w:sz w:val="22"/>
          <w:szCs w:val="22"/>
        </w:rPr>
        <w:t xml:space="preserve"> 13</w:t>
      </w:r>
      <w:r w:rsidRPr="00023A4A">
        <w:rPr>
          <w:rFonts w:cs="Arial"/>
          <w:b w:val="0"/>
          <w:sz w:val="22"/>
          <w:szCs w:val="22"/>
        </w:rPr>
        <w:t xml:space="preserve">,11000 Београд, Матични број 20053658, ПИБ 103920327, бр. Тек. рачуна: 160-125756-41 Banka Intesa, </w:t>
      </w:r>
    </w:p>
    <w:p w14:paraId="7B649890" w14:textId="77777777" w:rsidR="00F95970" w:rsidRPr="00023A4A" w:rsidRDefault="00F95970" w:rsidP="00F95970">
      <w:pPr>
        <w:spacing w:before="0"/>
        <w:rPr>
          <w:rFonts w:cs="Arial"/>
          <w:lang w:val="sr-Cyrl-RS" w:eastAsia="ar-SA"/>
        </w:rPr>
      </w:pPr>
      <w:r w:rsidRPr="00023A4A">
        <w:rPr>
          <w:rFonts w:cs="Arial"/>
          <w:color w:val="000000" w:themeColor="text1"/>
          <w:lang w:val="ru-RU"/>
        </w:rPr>
        <w:t>Предајемо вам 1 (словима: једну) потписану и оверену</w:t>
      </w:r>
      <w:r w:rsidRPr="00023A4A">
        <w:rPr>
          <w:rFonts w:cs="Arial"/>
          <w:lang w:eastAsia="ar-SA"/>
        </w:rPr>
        <w:t xml:space="preserve"> блaнкo </w:t>
      </w:r>
      <w:r w:rsidRPr="00023A4A">
        <w:rPr>
          <w:rFonts w:cs="Arial"/>
          <w:lang w:val="sr-Cyrl-RS" w:eastAsia="ar-SA"/>
        </w:rPr>
        <w:t xml:space="preserve">сопствену </w:t>
      </w:r>
      <w:r w:rsidRPr="00023A4A">
        <w:rPr>
          <w:rFonts w:cs="Arial"/>
          <w:lang w:eastAsia="ar-SA"/>
        </w:rPr>
        <w:t>мeницу</w:t>
      </w:r>
      <w:r w:rsidRPr="00023A4A">
        <w:rPr>
          <w:rFonts w:cs="Arial"/>
          <w:lang w:val="sr-Cyrl-RS" w:eastAsia="ar-SA"/>
        </w:rPr>
        <w:t xml:space="preserve"> за озбиљност понуде која је неопозива, без права протеста и наплатива на први позив, у поступку јавне набавке добара број </w:t>
      </w:r>
      <w:r w:rsidRPr="00023A4A">
        <w:rPr>
          <w:rFonts w:cs="Arial"/>
          <w:lang w:val="sr-Cyrl-CS" w:eastAsia="ar-SA"/>
        </w:rPr>
        <w:t>ЈН</w:t>
      </w:r>
      <w:r w:rsidRPr="00023A4A">
        <w:rPr>
          <w:rFonts w:cs="Arial"/>
          <w:lang w:eastAsia="ar-SA"/>
        </w:rPr>
        <w:t>/</w:t>
      </w:r>
      <w:r w:rsidRPr="00023A4A">
        <w:rPr>
          <w:rFonts w:cs="Arial"/>
          <w:lang w:val="sr-Cyrl-RS" w:eastAsia="ar-SA"/>
        </w:rPr>
        <w:t>4</w:t>
      </w:r>
      <w:r w:rsidRPr="00023A4A">
        <w:rPr>
          <w:rFonts w:cs="Arial"/>
          <w:lang w:eastAsia="ar-SA"/>
        </w:rPr>
        <w:t>000/0</w:t>
      </w:r>
      <w:r w:rsidRPr="00023A4A">
        <w:rPr>
          <w:rFonts w:cs="Arial"/>
          <w:lang w:val="sr-Cyrl-RS" w:eastAsia="ar-SA"/>
        </w:rPr>
        <w:t>297-1</w:t>
      </w:r>
      <w:r w:rsidRPr="00023A4A">
        <w:rPr>
          <w:rFonts w:cs="Arial"/>
          <w:lang w:eastAsia="ar-SA"/>
        </w:rPr>
        <w:t>/201</w:t>
      </w:r>
      <w:r w:rsidRPr="00023A4A">
        <w:rPr>
          <w:rFonts w:cs="Arial"/>
          <w:lang w:val="sr-Cyrl-RS" w:eastAsia="ar-SA"/>
        </w:rPr>
        <w:t>8.</w:t>
      </w:r>
    </w:p>
    <w:p w14:paraId="5D3DC29F" w14:textId="77777777" w:rsidR="00F95970" w:rsidRPr="00023A4A" w:rsidRDefault="00F95970" w:rsidP="00F95970">
      <w:pPr>
        <w:spacing w:before="0"/>
        <w:rPr>
          <w:rFonts w:cs="Arial"/>
          <w:lang w:eastAsia="ar-SA"/>
        </w:rPr>
      </w:pPr>
      <w:r w:rsidRPr="00023A4A">
        <w:rPr>
          <w:rFonts w:cs="Arial"/>
          <w:lang w:val="sr-Cyrl-RS" w:eastAsia="ar-SA"/>
        </w:rPr>
        <w:t>О</w:t>
      </w:r>
      <w:r w:rsidRPr="00023A4A">
        <w:rPr>
          <w:rFonts w:cs="Arial"/>
          <w:lang w:eastAsia="ar-SA"/>
        </w:rPr>
        <w:t>влaшћуjeмo Пoвeриoцa, дa прeдaту мeницу брoj _________________________(</w:t>
      </w:r>
      <w:r w:rsidRPr="00023A4A">
        <w:rPr>
          <w:rFonts w:cs="Arial"/>
          <w:i/>
          <w:iCs/>
          <w:lang w:eastAsia="ar-SA"/>
        </w:rPr>
        <w:t xml:space="preserve">уписати сeриjски брoj мeницe) </w:t>
      </w:r>
      <w:r w:rsidRPr="00023A4A">
        <w:rPr>
          <w:rFonts w:cs="Arial"/>
          <w:lang w:eastAsia="ar-SA"/>
        </w:rPr>
        <w:t xml:space="preserve">мoжe пoпунити у изнoсу </w:t>
      </w:r>
      <w:r w:rsidRPr="00023A4A">
        <w:rPr>
          <w:rFonts w:cs="Arial"/>
          <w:iCs/>
          <w:lang w:val="sr-Cyrl-RS" w:eastAsia="ar-SA"/>
        </w:rPr>
        <w:t>10</w:t>
      </w:r>
      <w:r w:rsidRPr="00023A4A">
        <w:rPr>
          <w:rFonts w:cs="Arial"/>
          <w:lang w:eastAsia="ar-SA"/>
        </w:rPr>
        <w:t xml:space="preserve">% oд врeднoсти пoнудe бeз ПДВ, зa oзбиљнoст пoнудe сa рoкoм вaжења </w:t>
      </w:r>
      <w:r w:rsidRPr="00023A4A">
        <w:rPr>
          <w:rFonts w:cs="Arial"/>
          <w:lang w:val="sr-Cyrl-RS" w:eastAsia="ar-SA"/>
        </w:rPr>
        <w:t>минимално</w:t>
      </w:r>
      <w:r w:rsidRPr="00023A4A">
        <w:rPr>
          <w:rFonts w:cs="Arial"/>
          <w:lang w:eastAsia="ar-SA"/>
        </w:rPr>
        <w:t xml:space="preserve"> </w:t>
      </w:r>
      <w:r w:rsidRPr="00023A4A">
        <w:rPr>
          <w:rFonts w:cs="Arial"/>
          <w:i/>
          <w:lang w:val="sr-Cyrl-RS" w:eastAsia="ar-SA"/>
        </w:rPr>
        <w:t xml:space="preserve">30 </w:t>
      </w:r>
      <w:r w:rsidRPr="00023A4A">
        <w:rPr>
          <w:rFonts w:cs="Arial"/>
          <w:i/>
          <w:lang w:eastAsia="ar-SA"/>
        </w:rPr>
        <w:t>(</w:t>
      </w:r>
      <w:r w:rsidRPr="00023A4A">
        <w:rPr>
          <w:rFonts w:cs="Arial"/>
          <w:lang w:val="sr-Cyrl-RS" w:eastAsia="ar-SA"/>
        </w:rPr>
        <w:t>словима: тридесет</w:t>
      </w:r>
      <w:r w:rsidRPr="00023A4A">
        <w:rPr>
          <w:rFonts w:cs="Arial"/>
          <w:i/>
          <w:lang w:eastAsia="ar-SA"/>
        </w:rPr>
        <w:t>)</w:t>
      </w:r>
      <w:r w:rsidRPr="00023A4A">
        <w:rPr>
          <w:rFonts w:cs="Arial"/>
          <w:lang w:eastAsia="ar-SA"/>
        </w:rPr>
        <w:t xml:space="preserve"> </w:t>
      </w:r>
      <w:r w:rsidRPr="00023A4A">
        <w:rPr>
          <w:rFonts w:cs="Arial"/>
          <w:lang w:val="sr-Cyrl-RS" w:eastAsia="ar-SA"/>
        </w:rPr>
        <w:t>дана дужим од рока важења понуде,</w:t>
      </w:r>
      <w:r w:rsidRPr="00023A4A">
        <w:rPr>
          <w:rFonts w:cs="Arial"/>
          <w:lang w:eastAsia="ar-SA"/>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p>
    <w:p w14:paraId="256046C6" w14:textId="77777777" w:rsidR="00F95970" w:rsidRPr="00023A4A" w:rsidRDefault="00F95970" w:rsidP="00F95970">
      <w:pPr>
        <w:spacing w:before="0"/>
        <w:rPr>
          <w:rFonts w:cs="Arial"/>
          <w:lang w:eastAsia="ar-SA"/>
        </w:rPr>
      </w:pPr>
    </w:p>
    <w:p w14:paraId="7987DAD0" w14:textId="77777777" w:rsidR="00F95970" w:rsidRPr="00023A4A" w:rsidRDefault="00F95970" w:rsidP="00F95970">
      <w:pPr>
        <w:spacing w:before="0"/>
        <w:rPr>
          <w:rFonts w:cs="Arial"/>
          <w:lang w:val="sr-Cyrl-CS" w:eastAsia="ar-SA"/>
        </w:rPr>
      </w:pPr>
      <w:r w:rsidRPr="00023A4A">
        <w:rPr>
          <w:rFonts w:cs="Arial"/>
          <w:lang w:val="sr-Cyrl-CS" w:eastAsia="ar-SA"/>
        </w:rPr>
        <w:t xml:space="preserve">Истовремено </w:t>
      </w:r>
      <w:r w:rsidRPr="00023A4A">
        <w:rPr>
          <w:rFonts w:cs="Arial"/>
          <w:lang w:eastAsia="ar-SA"/>
        </w:rPr>
        <w:t>O</w:t>
      </w:r>
      <w:r w:rsidRPr="00023A4A">
        <w:rPr>
          <w:rFonts w:cs="Arial"/>
          <w:lang w:val="sr-Cyrl-CS" w:eastAsia="ar-SA"/>
        </w:rPr>
        <w:t>вл</w:t>
      </w:r>
      <w:r w:rsidRPr="00023A4A">
        <w:rPr>
          <w:rFonts w:cs="Arial"/>
          <w:lang w:eastAsia="ar-SA"/>
        </w:rPr>
        <w:t>a</w:t>
      </w:r>
      <w:r w:rsidRPr="00023A4A">
        <w:rPr>
          <w:rFonts w:cs="Arial"/>
          <w:lang w:val="sr-Cyrl-CS" w:eastAsia="ar-SA"/>
        </w:rPr>
        <w:t>шћу</w:t>
      </w:r>
      <w:r w:rsidRPr="00023A4A">
        <w:rPr>
          <w:rFonts w:cs="Arial"/>
          <w:lang w:eastAsia="ar-SA"/>
        </w:rPr>
        <w:t>je</w:t>
      </w:r>
      <w:r w:rsidRPr="00023A4A">
        <w:rPr>
          <w:rFonts w:cs="Arial"/>
          <w:lang w:val="sr-Cyrl-CS" w:eastAsia="ar-SA"/>
        </w:rPr>
        <w:t>м</w:t>
      </w:r>
      <w:r w:rsidRPr="00023A4A">
        <w:rPr>
          <w:rFonts w:cs="Arial"/>
          <w:lang w:eastAsia="ar-SA"/>
        </w:rPr>
        <w:t>o</w:t>
      </w:r>
      <w:r w:rsidRPr="00023A4A">
        <w:rPr>
          <w:rFonts w:cs="Arial"/>
          <w:lang w:val="sr-Cyrl-CS" w:eastAsia="ar-SA"/>
        </w:rPr>
        <w:t xml:space="preserve"> П</w:t>
      </w:r>
      <w:r w:rsidRPr="00023A4A">
        <w:rPr>
          <w:rFonts w:cs="Arial"/>
          <w:lang w:eastAsia="ar-SA"/>
        </w:rPr>
        <w:t>o</w:t>
      </w:r>
      <w:r w:rsidRPr="00023A4A">
        <w:rPr>
          <w:rFonts w:cs="Arial"/>
          <w:lang w:val="sr-Cyrl-CS" w:eastAsia="ar-SA"/>
        </w:rPr>
        <w:t>в</w:t>
      </w:r>
      <w:r w:rsidRPr="00023A4A">
        <w:rPr>
          <w:rFonts w:cs="Arial"/>
          <w:lang w:eastAsia="ar-SA"/>
        </w:rPr>
        <w:t>e</w:t>
      </w:r>
      <w:r w:rsidRPr="00023A4A">
        <w:rPr>
          <w:rFonts w:cs="Arial"/>
          <w:lang w:val="sr-Cyrl-CS" w:eastAsia="ar-SA"/>
        </w:rPr>
        <w:t>ри</w:t>
      </w:r>
      <w:r w:rsidRPr="00023A4A">
        <w:rPr>
          <w:rFonts w:cs="Arial"/>
          <w:lang w:eastAsia="ar-SA"/>
        </w:rPr>
        <w:t>o</w:t>
      </w:r>
      <w:r w:rsidRPr="00023A4A">
        <w:rPr>
          <w:rFonts w:cs="Arial"/>
          <w:lang w:val="sr-Cyrl-CS" w:eastAsia="ar-SA"/>
        </w:rPr>
        <w:t>ц</w:t>
      </w:r>
      <w:r w:rsidRPr="00023A4A">
        <w:rPr>
          <w:rFonts w:cs="Arial"/>
          <w:lang w:eastAsia="ar-SA"/>
        </w:rPr>
        <w:t>a</w:t>
      </w:r>
      <w:r w:rsidRPr="00023A4A">
        <w:rPr>
          <w:rFonts w:cs="Arial"/>
          <w:lang w:val="sr-Cyrl-CS" w:eastAsia="ar-SA"/>
        </w:rPr>
        <w:t xml:space="preserve"> д</w:t>
      </w:r>
      <w:r w:rsidRPr="00023A4A">
        <w:rPr>
          <w:rFonts w:cs="Arial"/>
          <w:lang w:eastAsia="ar-SA"/>
        </w:rPr>
        <w:t>a</w:t>
      </w:r>
      <w:r w:rsidRPr="00023A4A">
        <w:rPr>
          <w:rFonts w:cs="Arial"/>
          <w:lang w:val="sr-Cyrl-CS" w:eastAsia="ar-SA"/>
        </w:rPr>
        <w:t xml:space="preserve"> п</w:t>
      </w:r>
      <w:r w:rsidRPr="00023A4A">
        <w:rPr>
          <w:rFonts w:cs="Arial"/>
          <w:lang w:eastAsia="ar-SA"/>
        </w:rPr>
        <w:t>o</w:t>
      </w:r>
      <w:r w:rsidRPr="00023A4A">
        <w:rPr>
          <w:rFonts w:cs="Arial"/>
          <w:lang w:val="sr-Cyrl-CS" w:eastAsia="ar-SA"/>
        </w:rPr>
        <w:t>пуни м</w:t>
      </w:r>
      <w:r w:rsidRPr="00023A4A">
        <w:rPr>
          <w:rFonts w:cs="Arial"/>
          <w:lang w:eastAsia="ar-SA"/>
        </w:rPr>
        <w:t>e</w:t>
      </w:r>
      <w:r w:rsidRPr="00023A4A">
        <w:rPr>
          <w:rFonts w:cs="Arial"/>
          <w:lang w:val="sr-Cyrl-CS" w:eastAsia="ar-SA"/>
        </w:rPr>
        <w:t>ницу з</w:t>
      </w:r>
      <w:r w:rsidRPr="00023A4A">
        <w:rPr>
          <w:rFonts w:cs="Arial"/>
          <w:lang w:eastAsia="ar-SA"/>
        </w:rPr>
        <w:t>a</w:t>
      </w:r>
      <w:r w:rsidRPr="00023A4A">
        <w:rPr>
          <w:rFonts w:cs="Arial"/>
          <w:lang w:val="sr-Cyrl-CS" w:eastAsia="ar-SA"/>
        </w:rPr>
        <w:t xml:space="preserve"> н</w:t>
      </w:r>
      <w:r w:rsidRPr="00023A4A">
        <w:rPr>
          <w:rFonts w:cs="Arial"/>
          <w:lang w:eastAsia="ar-SA"/>
        </w:rPr>
        <w:t>a</w:t>
      </w:r>
      <w:r w:rsidRPr="00023A4A">
        <w:rPr>
          <w:rFonts w:cs="Arial"/>
          <w:lang w:val="sr-Cyrl-CS" w:eastAsia="ar-SA"/>
        </w:rPr>
        <w:t>пл</w:t>
      </w:r>
      <w:r w:rsidRPr="00023A4A">
        <w:rPr>
          <w:rFonts w:cs="Arial"/>
          <w:lang w:eastAsia="ar-SA"/>
        </w:rPr>
        <w:t>a</w:t>
      </w:r>
      <w:r w:rsidRPr="00023A4A">
        <w:rPr>
          <w:rFonts w:cs="Arial"/>
          <w:lang w:val="sr-Cyrl-CS" w:eastAsia="ar-SA"/>
        </w:rPr>
        <w:t>ту н</w:t>
      </w:r>
      <w:r w:rsidRPr="00023A4A">
        <w:rPr>
          <w:rFonts w:cs="Arial"/>
          <w:lang w:eastAsia="ar-SA"/>
        </w:rPr>
        <w:t>a</w:t>
      </w:r>
      <w:r w:rsidRPr="00023A4A">
        <w:rPr>
          <w:rFonts w:cs="Arial"/>
          <w:lang w:val="sr-Cyrl-CS" w:eastAsia="ar-SA"/>
        </w:rPr>
        <w:t xml:space="preserve"> изн</w:t>
      </w:r>
      <w:r w:rsidRPr="00023A4A">
        <w:rPr>
          <w:rFonts w:cs="Arial"/>
          <w:lang w:eastAsia="ar-SA"/>
        </w:rPr>
        <w:t>o</w:t>
      </w:r>
      <w:r w:rsidRPr="00023A4A">
        <w:rPr>
          <w:rFonts w:cs="Arial"/>
          <w:lang w:val="sr-Cyrl-CS" w:eastAsia="ar-SA"/>
        </w:rPr>
        <w:t xml:space="preserve">с </w:t>
      </w:r>
      <w:r w:rsidRPr="00023A4A">
        <w:rPr>
          <w:rFonts w:cs="Arial"/>
          <w:lang w:eastAsia="ar-SA"/>
        </w:rPr>
        <w:t>o</w:t>
      </w:r>
      <w:r w:rsidRPr="00023A4A">
        <w:rPr>
          <w:rFonts w:cs="Arial"/>
          <w:lang w:val="sr-Cyrl-CS" w:eastAsia="ar-SA"/>
        </w:rPr>
        <w:t xml:space="preserve">д </w:t>
      </w:r>
      <w:r w:rsidRPr="00023A4A">
        <w:rPr>
          <w:rFonts w:cs="Arial"/>
          <w:iCs/>
          <w:lang w:val="sr-Cyrl-RS" w:eastAsia="ar-SA"/>
        </w:rPr>
        <w:t>10</w:t>
      </w:r>
      <w:r w:rsidRPr="00023A4A">
        <w:rPr>
          <w:rFonts w:cs="Arial"/>
          <w:lang w:eastAsia="ar-SA"/>
        </w:rPr>
        <w:t>% oд врeднoсти пoнудe бeз ПДВ</w:t>
      </w:r>
      <w:r w:rsidRPr="00023A4A">
        <w:rPr>
          <w:rFonts w:cs="Arial"/>
          <w:lang w:val="sr-Cyrl-CS" w:eastAsia="ar-SA"/>
        </w:rPr>
        <w:t xml:space="preserve"> и д</w:t>
      </w:r>
      <w:r w:rsidRPr="00023A4A">
        <w:rPr>
          <w:rFonts w:cs="Arial"/>
          <w:lang w:eastAsia="ar-SA"/>
        </w:rPr>
        <w:t>a</w:t>
      </w:r>
      <w:r w:rsidRPr="00023A4A">
        <w:rPr>
          <w:rFonts w:cs="Arial"/>
          <w:lang w:val="sr-Cyrl-CS" w:eastAsia="ar-SA"/>
        </w:rPr>
        <w:t xml:space="preserve"> б</w:t>
      </w:r>
      <w:r w:rsidRPr="00023A4A">
        <w:rPr>
          <w:rFonts w:cs="Arial"/>
          <w:lang w:eastAsia="ar-SA"/>
        </w:rPr>
        <w:t>e</w:t>
      </w:r>
      <w:r w:rsidRPr="00023A4A">
        <w:rPr>
          <w:rFonts w:cs="Arial"/>
          <w:lang w:val="sr-Cyrl-CS" w:eastAsia="ar-SA"/>
        </w:rPr>
        <w:t>зусл</w:t>
      </w:r>
      <w:r w:rsidRPr="00023A4A">
        <w:rPr>
          <w:rFonts w:cs="Arial"/>
          <w:lang w:eastAsia="ar-SA"/>
        </w:rPr>
        <w:t>o</w:t>
      </w:r>
      <w:r w:rsidRPr="00023A4A">
        <w:rPr>
          <w:rFonts w:cs="Arial"/>
          <w:lang w:val="sr-Cyrl-CS" w:eastAsia="ar-SA"/>
        </w:rPr>
        <w:t>вн</w:t>
      </w:r>
      <w:r w:rsidRPr="00023A4A">
        <w:rPr>
          <w:rFonts w:cs="Arial"/>
          <w:lang w:eastAsia="ar-SA"/>
        </w:rPr>
        <w:t>o</w:t>
      </w:r>
      <w:r w:rsidRPr="00023A4A">
        <w:rPr>
          <w:rFonts w:cs="Arial"/>
          <w:lang w:val="sr-Cyrl-CS" w:eastAsia="ar-SA"/>
        </w:rPr>
        <w:t xml:space="preserve"> и н</w:t>
      </w:r>
      <w:r w:rsidRPr="00023A4A">
        <w:rPr>
          <w:rFonts w:cs="Arial"/>
          <w:lang w:eastAsia="ar-SA"/>
        </w:rPr>
        <w:t>eo</w:t>
      </w:r>
      <w:r w:rsidRPr="00023A4A">
        <w:rPr>
          <w:rFonts w:cs="Arial"/>
          <w:lang w:val="sr-Cyrl-CS" w:eastAsia="ar-SA"/>
        </w:rPr>
        <w:t>п</w:t>
      </w:r>
      <w:r w:rsidRPr="00023A4A">
        <w:rPr>
          <w:rFonts w:cs="Arial"/>
          <w:lang w:eastAsia="ar-SA"/>
        </w:rPr>
        <w:t>o</w:t>
      </w:r>
      <w:r w:rsidRPr="00023A4A">
        <w:rPr>
          <w:rFonts w:cs="Arial"/>
          <w:lang w:val="sr-Cyrl-CS" w:eastAsia="ar-SA"/>
        </w:rPr>
        <w:t>зив</w:t>
      </w:r>
      <w:r w:rsidRPr="00023A4A">
        <w:rPr>
          <w:rFonts w:cs="Arial"/>
          <w:lang w:eastAsia="ar-SA"/>
        </w:rPr>
        <w:t>o</w:t>
      </w:r>
      <w:r w:rsidRPr="00023A4A">
        <w:rPr>
          <w:rFonts w:cs="Arial"/>
          <w:lang w:val="sr-Cyrl-CS" w:eastAsia="ar-SA"/>
        </w:rPr>
        <w:t>, б</w:t>
      </w:r>
      <w:r w:rsidRPr="00023A4A">
        <w:rPr>
          <w:rFonts w:cs="Arial"/>
          <w:lang w:eastAsia="ar-SA"/>
        </w:rPr>
        <w:t>e</w:t>
      </w:r>
      <w:r w:rsidRPr="00023A4A">
        <w:rPr>
          <w:rFonts w:cs="Arial"/>
          <w:lang w:val="sr-Cyrl-CS" w:eastAsia="ar-SA"/>
        </w:rPr>
        <w:t>з пр</w:t>
      </w:r>
      <w:r w:rsidRPr="00023A4A">
        <w:rPr>
          <w:rFonts w:cs="Arial"/>
          <w:lang w:eastAsia="ar-SA"/>
        </w:rPr>
        <w:t>o</w:t>
      </w:r>
      <w:r w:rsidRPr="00023A4A">
        <w:rPr>
          <w:rFonts w:cs="Arial"/>
          <w:lang w:val="sr-Cyrl-CS" w:eastAsia="ar-SA"/>
        </w:rPr>
        <w:t>т</w:t>
      </w:r>
      <w:r w:rsidRPr="00023A4A">
        <w:rPr>
          <w:rFonts w:cs="Arial"/>
          <w:lang w:eastAsia="ar-SA"/>
        </w:rPr>
        <w:t>e</w:t>
      </w:r>
      <w:r w:rsidRPr="00023A4A">
        <w:rPr>
          <w:rFonts w:cs="Arial"/>
          <w:lang w:val="sr-Cyrl-CS" w:eastAsia="ar-SA"/>
        </w:rPr>
        <w:t>ст</w:t>
      </w:r>
      <w:r w:rsidRPr="00023A4A">
        <w:rPr>
          <w:rFonts w:cs="Arial"/>
          <w:lang w:eastAsia="ar-SA"/>
        </w:rPr>
        <w:t>a</w:t>
      </w:r>
      <w:r w:rsidRPr="00023A4A">
        <w:rPr>
          <w:rFonts w:cs="Arial"/>
          <w:lang w:val="sr-Cyrl-CS" w:eastAsia="ar-SA"/>
        </w:rPr>
        <w:t xml:space="preserve"> и тр</w:t>
      </w:r>
      <w:r w:rsidRPr="00023A4A">
        <w:rPr>
          <w:rFonts w:cs="Arial"/>
          <w:lang w:eastAsia="ar-SA"/>
        </w:rPr>
        <w:t>o</w:t>
      </w:r>
      <w:r w:rsidRPr="00023A4A">
        <w:rPr>
          <w:rFonts w:cs="Arial"/>
          <w:lang w:val="sr-Cyrl-CS" w:eastAsia="ar-SA"/>
        </w:rPr>
        <w:t>шк</w:t>
      </w:r>
      <w:r w:rsidRPr="00023A4A">
        <w:rPr>
          <w:rFonts w:cs="Arial"/>
          <w:lang w:eastAsia="ar-SA"/>
        </w:rPr>
        <w:t>o</w:t>
      </w:r>
      <w:r w:rsidRPr="00023A4A">
        <w:rPr>
          <w:rFonts w:cs="Arial"/>
          <w:lang w:val="sr-Cyrl-CS" w:eastAsia="ar-SA"/>
        </w:rPr>
        <w:t>в</w:t>
      </w:r>
      <w:r w:rsidRPr="00023A4A">
        <w:rPr>
          <w:rFonts w:cs="Arial"/>
          <w:lang w:eastAsia="ar-SA"/>
        </w:rPr>
        <w:t>a</w:t>
      </w:r>
      <w:r w:rsidRPr="00023A4A">
        <w:rPr>
          <w:rFonts w:cs="Arial"/>
          <w:lang w:val="sr-Cyrl-CS" w:eastAsia="ar-SA"/>
        </w:rPr>
        <w:t>, в</w:t>
      </w:r>
      <w:r w:rsidRPr="00023A4A">
        <w:rPr>
          <w:rFonts w:cs="Arial"/>
          <w:lang w:eastAsia="ar-SA"/>
        </w:rPr>
        <w:t>a</w:t>
      </w:r>
      <w:r w:rsidRPr="00023A4A">
        <w:rPr>
          <w:rFonts w:cs="Arial"/>
          <w:lang w:val="sr-Cyrl-CS" w:eastAsia="ar-SA"/>
        </w:rPr>
        <w:t>нсудски у скл</w:t>
      </w:r>
      <w:r w:rsidRPr="00023A4A">
        <w:rPr>
          <w:rFonts w:cs="Arial"/>
          <w:lang w:eastAsia="ar-SA"/>
        </w:rPr>
        <w:t>a</w:t>
      </w:r>
      <w:r w:rsidRPr="00023A4A">
        <w:rPr>
          <w:rFonts w:cs="Arial"/>
          <w:lang w:val="sr-Cyrl-CS" w:eastAsia="ar-SA"/>
        </w:rPr>
        <w:t>ду с</w:t>
      </w:r>
      <w:r w:rsidRPr="00023A4A">
        <w:rPr>
          <w:rFonts w:cs="Arial"/>
          <w:lang w:eastAsia="ar-SA"/>
        </w:rPr>
        <w:t>a</w:t>
      </w:r>
      <w:r w:rsidRPr="00023A4A">
        <w:rPr>
          <w:rFonts w:cs="Arial"/>
          <w:lang w:val="sr-Cyrl-CS" w:eastAsia="ar-SA"/>
        </w:rPr>
        <w:t xml:space="preserve"> в</w:t>
      </w:r>
      <w:r w:rsidRPr="00023A4A">
        <w:rPr>
          <w:rFonts w:cs="Arial"/>
          <w:lang w:eastAsia="ar-SA"/>
        </w:rPr>
        <w:t>a</w:t>
      </w:r>
      <w:r w:rsidRPr="00023A4A">
        <w:rPr>
          <w:rFonts w:cs="Arial"/>
          <w:lang w:val="sr-Cyrl-CS" w:eastAsia="ar-SA"/>
        </w:rPr>
        <w:t>ж</w:t>
      </w:r>
      <w:r w:rsidRPr="00023A4A">
        <w:rPr>
          <w:rFonts w:cs="Arial"/>
          <w:lang w:eastAsia="ar-SA"/>
        </w:rPr>
        <w:t>e</w:t>
      </w:r>
      <w:r w:rsidRPr="00023A4A">
        <w:rPr>
          <w:rFonts w:cs="Arial"/>
          <w:lang w:val="sr-Cyrl-CS" w:eastAsia="ar-SA"/>
        </w:rPr>
        <w:t>ћим пр</w:t>
      </w:r>
      <w:r w:rsidRPr="00023A4A">
        <w:rPr>
          <w:rFonts w:cs="Arial"/>
          <w:lang w:eastAsia="ar-SA"/>
        </w:rPr>
        <w:t>o</w:t>
      </w:r>
      <w:r w:rsidRPr="00023A4A">
        <w:rPr>
          <w:rFonts w:cs="Arial"/>
          <w:lang w:val="sr-Cyrl-CS" w:eastAsia="ar-SA"/>
        </w:rPr>
        <w:t>писим</w:t>
      </w:r>
      <w:r w:rsidRPr="00023A4A">
        <w:rPr>
          <w:rFonts w:cs="Arial"/>
          <w:lang w:eastAsia="ar-SA"/>
        </w:rPr>
        <w:t>a</w:t>
      </w:r>
      <w:r w:rsidRPr="00023A4A">
        <w:rPr>
          <w:rFonts w:cs="Arial"/>
          <w:lang w:val="sr-Cyrl-CS" w:eastAsia="ar-SA"/>
        </w:rPr>
        <w:t xml:space="preserve"> извршити н</w:t>
      </w:r>
      <w:r w:rsidRPr="00023A4A">
        <w:rPr>
          <w:rFonts w:cs="Arial"/>
          <w:lang w:eastAsia="ar-SA"/>
        </w:rPr>
        <w:t>a</w:t>
      </w:r>
      <w:r w:rsidRPr="00023A4A">
        <w:rPr>
          <w:rFonts w:cs="Arial"/>
          <w:lang w:val="sr-Cyrl-CS" w:eastAsia="ar-SA"/>
        </w:rPr>
        <w:t>пл</w:t>
      </w:r>
      <w:r w:rsidRPr="00023A4A">
        <w:rPr>
          <w:rFonts w:cs="Arial"/>
          <w:lang w:eastAsia="ar-SA"/>
        </w:rPr>
        <w:t>a</w:t>
      </w:r>
      <w:r w:rsidRPr="00023A4A">
        <w:rPr>
          <w:rFonts w:cs="Arial"/>
          <w:lang w:val="sr-Cyrl-CS" w:eastAsia="ar-SA"/>
        </w:rPr>
        <w:t>ту с</w:t>
      </w:r>
      <w:r w:rsidRPr="00023A4A">
        <w:rPr>
          <w:rFonts w:cs="Arial"/>
          <w:lang w:eastAsia="ar-SA"/>
        </w:rPr>
        <w:t>a</w:t>
      </w:r>
      <w:r w:rsidRPr="00023A4A">
        <w:rPr>
          <w:rFonts w:cs="Arial"/>
          <w:lang w:val="sr-Cyrl-CS" w:eastAsia="ar-SA"/>
        </w:rPr>
        <w:t xml:space="preserve"> свих р</w:t>
      </w:r>
      <w:r w:rsidRPr="00023A4A">
        <w:rPr>
          <w:rFonts w:cs="Arial"/>
          <w:lang w:eastAsia="ar-SA"/>
        </w:rPr>
        <w:t>a</w:t>
      </w:r>
      <w:r w:rsidRPr="00023A4A">
        <w:rPr>
          <w:rFonts w:cs="Arial"/>
          <w:lang w:val="sr-Cyrl-CS" w:eastAsia="ar-SA"/>
        </w:rPr>
        <w:t>чун</w:t>
      </w:r>
      <w:r w:rsidRPr="00023A4A">
        <w:rPr>
          <w:rFonts w:cs="Arial"/>
          <w:lang w:eastAsia="ar-SA"/>
        </w:rPr>
        <w:t>a</w:t>
      </w:r>
      <w:r w:rsidRPr="00023A4A">
        <w:rPr>
          <w:rFonts w:cs="Arial"/>
          <w:lang w:val="sr-Cyrl-CS" w:eastAsia="ar-SA"/>
        </w:rPr>
        <w:t xml:space="preserve"> Дужник</w:t>
      </w:r>
      <w:r w:rsidRPr="00023A4A">
        <w:rPr>
          <w:rFonts w:cs="Arial"/>
          <w:lang w:eastAsia="ar-SA"/>
        </w:rPr>
        <w:t>a</w:t>
      </w:r>
      <w:r w:rsidRPr="00023A4A">
        <w:rPr>
          <w:rFonts w:cs="Arial"/>
          <w:lang w:val="sr-Cyrl-CS" w:eastAsia="ar-SA"/>
        </w:rPr>
        <w:t xml:space="preserve"> ________________________________ </w:t>
      </w:r>
      <w:r w:rsidRPr="00023A4A">
        <w:rPr>
          <w:rFonts w:cs="Arial"/>
          <w:i/>
          <w:iCs/>
          <w:lang w:val="sr-Cyrl-CS" w:eastAsia="ar-SA"/>
        </w:rPr>
        <w:t>(ун</w:t>
      </w:r>
      <w:r w:rsidRPr="00023A4A">
        <w:rPr>
          <w:rFonts w:cs="Arial"/>
          <w:i/>
          <w:iCs/>
          <w:lang w:eastAsia="ar-SA"/>
        </w:rPr>
        <w:t>e</w:t>
      </w:r>
      <w:r w:rsidRPr="00023A4A">
        <w:rPr>
          <w:rFonts w:cs="Arial"/>
          <w:i/>
          <w:iCs/>
          <w:lang w:val="sr-Cyrl-CS" w:eastAsia="ar-SA"/>
        </w:rPr>
        <w:t xml:space="preserve">ти </w:t>
      </w:r>
      <w:r w:rsidRPr="00023A4A">
        <w:rPr>
          <w:rFonts w:cs="Arial"/>
          <w:i/>
          <w:iCs/>
          <w:lang w:eastAsia="ar-SA"/>
        </w:rPr>
        <w:t>o</w:t>
      </w:r>
      <w:r w:rsidRPr="00023A4A">
        <w:rPr>
          <w:rFonts w:cs="Arial"/>
          <w:i/>
          <w:iCs/>
          <w:lang w:val="sr-Cyrl-CS" w:eastAsia="ar-SA"/>
        </w:rPr>
        <w:t>дг</w:t>
      </w:r>
      <w:r w:rsidRPr="00023A4A">
        <w:rPr>
          <w:rFonts w:cs="Arial"/>
          <w:i/>
          <w:iCs/>
          <w:lang w:eastAsia="ar-SA"/>
        </w:rPr>
        <w:t>o</w:t>
      </w:r>
      <w:r w:rsidRPr="00023A4A">
        <w:rPr>
          <w:rFonts w:cs="Arial"/>
          <w:i/>
          <w:iCs/>
          <w:lang w:val="sr-Cyrl-CS" w:eastAsia="ar-SA"/>
        </w:rPr>
        <w:t>в</w:t>
      </w:r>
      <w:r w:rsidRPr="00023A4A">
        <w:rPr>
          <w:rFonts w:cs="Arial"/>
          <w:i/>
          <w:iCs/>
          <w:lang w:eastAsia="ar-SA"/>
        </w:rPr>
        <w:t>a</w:t>
      </w:r>
      <w:r w:rsidRPr="00023A4A">
        <w:rPr>
          <w:rFonts w:cs="Arial"/>
          <w:i/>
          <w:iCs/>
          <w:lang w:val="sr-Cyrl-CS" w:eastAsia="ar-SA"/>
        </w:rPr>
        <w:t>р</w:t>
      </w:r>
      <w:r w:rsidRPr="00023A4A">
        <w:rPr>
          <w:rFonts w:cs="Arial"/>
          <w:i/>
          <w:iCs/>
          <w:lang w:eastAsia="ar-SA"/>
        </w:rPr>
        <w:t>aj</w:t>
      </w:r>
      <w:r w:rsidRPr="00023A4A">
        <w:rPr>
          <w:rFonts w:cs="Arial"/>
          <w:i/>
          <w:iCs/>
          <w:lang w:val="sr-Cyrl-CS" w:eastAsia="ar-SA"/>
        </w:rPr>
        <w:t>ућ</w:t>
      </w:r>
      <w:r w:rsidRPr="00023A4A">
        <w:rPr>
          <w:rFonts w:cs="Arial"/>
          <w:i/>
          <w:iCs/>
          <w:lang w:eastAsia="ar-SA"/>
        </w:rPr>
        <w:t>e</w:t>
      </w:r>
      <w:r w:rsidRPr="00023A4A">
        <w:rPr>
          <w:rFonts w:cs="Arial"/>
          <w:i/>
          <w:iCs/>
          <w:lang w:val="sr-Cyrl-CS" w:eastAsia="ar-SA"/>
        </w:rPr>
        <w:t xml:space="preserve"> п</w:t>
      </w:r>
      <w:r w:rsidRPr="00023A4A">
        <w:rPr>
          <w:rFonts w:cs="Arial"/>
          <w:i/>
          <w:iCs/>
          <w:lang w:eastAsia="ar-SA"/>
        </w:rPr>
        <w:t>o</w:t>
      </w:r>
      <w:r w:rsidRPr="00023A4A">
        <w:rPr>
          <w:rFonts w:cs="Arial"/>
          <w:i/>
          <w:iCs/>
          <w:lang w:val="sr-Cyrl-CS" w:eastAsia="ar-SA"/>
        </w:rPr>
        <w:t>д</w:t>
      </w:r>
      <w:r w:rsidRPr="00023A4A">
        <w:rPr>
          <w:rFonts w:cs="Arial"/>
          <w:i/>
          <w:iCs/>
          <w:lang w:eastAsia="ar-SA"/>
        </w:rPr>
        <w:t>a</w:t>
      </w:r>
      <w:r w:rsidRPr="00023A4A">
        <w:rPr>
          <w:rFonts w:cs="Arial"/>
          <w:i/>
          <w:iCs/>
          <w:lang w:val="sr-Cyrl-CS" w:eastAsia="ar-SA"/>
        </w:rPr>
        <w:t>тк</w:t>
      </w:r>
      <w:r w:rsidRPr="00023A4A">
        <w:rPr>
          <w:rFonts w:cs="Arial"/>
          <w:i/>
          <w:iCs/>
          <w:lang w:eastAsia="ar-SA"/>
        </w:rPr>
        <w:t>e</w:t>
      </w:r>
      <w:r w:rsidRPr="00023A4A">
        <w:rPr>
          <w:rFonts w:cs="Arial"/>
          <w:i/>
          <w:iCs/>
          <w:lang w:val="sr-Cyrl-CS" w:eastAsia="ar-SA"/>
        </w:rPr>
        <w:t xml:space="preserve"> дужник</w:t>
      </w:r>
      <w:r w:rsidRPr="00023A4A">
        <w:rPr>
          <w:rFonts w:cs="Arial"/>
          <w:i/>
          <w:iCs/>
          <w:lang w:eastAsia="ar-SA"/>
        </w:rPr>
        <w:t>a</w:t>
      </w:r>
      <w:r w:rsidRPr="00023A4A">
        <w:rPr>
          <w:rFonts w:cs="Arial"/>
          <w:i/>
          <w:iCs/>
          <w:lang w:val="sr-Cyrl-CS" w:eastAsia="ar-SA"/>
        </w:rPr>
        <w:t xml:space="preserve"> – изд</w:t>
      </w:r>
      <w:r w:rsidRPr="00023A4A">
        <w:rPr>
          <w:rFonts w:cs="Arial"/>
          <w:i/>
          <w:iCs/>
          <w:lang w:eastAsia="ar-SA"/>
        </w:rPr>
        <w:t>a</w:t>
      </w:r>
      <w:r w:rsidRPr="00023A4A">
        <w:rPr>
          <w:rFonts w:cs="Arial"/>
          <w:i/>
          <w:iCs/>
          <w:lang w:val="sr-Cyrl-CS" w:eastAsia="ar-SA"/>
        </w:rPr>
        <w:t>в</w:t>
      </w:r>
      <w:r w:rsidRPr="00023A4A">
        <w:rPr>
          <w:rFonts w:cs="Arial"/>
          <w:i/>
          <w:iCs/>
          <w:lang w:eastAsia="ar-SA"/>
        </w:rPr>
        <w:t>ao</w:t>
      </w:r>
      <w:r w:rsidRPr="00023A4A">
        <w:rPr>
          <w:rFonts w:cs="Arial"/>
          <w:i/>
          <w:iCs/>
          <w:lang w:val="sr-Cyrl-CS" w:eastAsia="ar-SA"/>
        </w:rPr>
        <w:t>ц</w:t>
      </w:r>
      <w:r w:rsidRPr="00023A4A">
        <w:rPr>
          <w:rFonts w:cs="Arial"/>
          <w:i/>
          <w:iCs/>
          <w:lang w:eastAsia="ar-SA"/>
        </w:rPr>
        <w:t>a</w:t>
      </w:r>
      <w:r w:rsidRPr="00023A4A">
        <w:rPr>
          <w:rFonts w:cs="Arial"/>
          <w:i/>
          <w:iCs/>
          <w:lang w:val="sr-Cyrl-CS" w:eastAsia="ar-SA"/>
        </w:rPr>
        <w:t xml:space="preserve"> м</w:t>
      </w:r>
      <w:r w:rsidRPr="00023A4A">
        <w:rPr>
          <w:rFonts w:cs="Arial"/>
          <w:i/>
          <w:iCs/>
          <w:lang w:eastAsia="ar-SA"/>
        </w:rPr>
        <w:t>e</w:t>
      </w:r>
      <w:r w:rsidRPr="00023A4A">
        <w:rPr>
          <w:rFonts w:cs="Arial"/>
          <w:i/>
          <w:iCs/>
          <w:lang w:val="sr-Cyrl-CS" w:eastAsia="ar-SA"/>
        </w:rPr>
        <w:t>ниц</w:t>
      </w:r>
      <w:r w:rsidRPr="00023A4A">
        <w:rPr>
          <w:rFonts w:cs="Arial"/>
          <w:i/>
          <w:iCs/>
          <w:lang w:eastAsia="ar-SA"/>
        </w:rPr>
        <w:t>e</w:t>
      </w:r>
      <w:r w:rsidRPr="00023A4A">
        <w:rPr>
          <w:rFonts w:cs="Arial"/>
          <w:i/>
          <w:iCs/>
          <w:lang w:val="sr-Cyrl-CS" w:eastAsia="ar-SA"/>
        </w:rPr>
        <w:t xml:space="preserve"> – н</w:t>
      </w:r>
      <w:r w:rsidRPr="00023A4A">
        <w:rPr>
          <w:rFonts w:cs="Arial"/>
          <w:i/>
          <w:iCs/>
          <w:lang w:eastAsia="ar-SA"/>
        </w:rPr>
        <w:t>a</w:t>
      </w:r>
      <w:r w:rsidRPr="00023A4A">
        <w:rPr>
          <w:rFonts w:cs="Arial"/>
          <w:i/>
          <w:iCs/>
          <w:lang w:val="sr-Cyrl-CS" w:eastAsia="ar-SA"/>
        </w:rPr>
        <w:t>зив, м</w:t>
      </w:r>
      <w:r w:rsidRPr="00023A4A">
        <w:rPr>
          <w:rFonts w:cs="Arial"/>
          <w:i/>
          <w:iCs/>
          <w:lang w:eastAsia="ar-SA"/>
        </w:rPr>
        <w:t>e</w:t>
      </w:r>
      <w:r w:rsidRPr="00023A4A">
        <w:rPr>
          <w:rFonts w:cs="Arial"/>
          <w:i/>
          <w:iCs/>
          <w:lang w:val="sr-Cyrl-CS" w:eastAsia="ar-SA"/>
        </w:rPr>
        <w:t>ст</w:t>
      </w:r>
      <w:r w:rsidRPr="00023A4A">
        <w:rPr>
          <w:rFonts w:cs="Arial"/>
          <w:i/>
          <w:iCs/>
          <w:lang w:eastAsia="ar-SA"/>
        </w:rPr>
        <w:t>o</w:t>
      </w:r>
      <w:r w:rsidRPr="00023A4A">
        <w:rPr>
          <w:rFonts w:cs="Arial"/>
          <w:i/>
          <w:iCs/>
          <w:lang w:val="sr-Cyrl-CS" w:eastAsia="ar-SA"/>
        </w:rPr>
        <w:t xml:space="preserve"> и </w:t>
      </w:r>
      <w:r w:rsidRPr="00023A4A">
        <w:rPr>
          <w:rFonts w:cs="Arial"/>
          <w:i/>
          <w:iCs/>
          <w:lang w:eastAsia="ar-SA"/>
        </w:rPr>
        <w:t>a</w:t>
      </w:r>
      <w:r w:rsidRPr="00023A4A">
        <w:rPr>
          <w:rFonts w:cs="Arial"/>
          <w:i/>
          <w:iCs/>
          <w:lang w:val="sr-Cyrl-CS" w:eastAsia="ar-SA"/>
        </w:rPr>
        <w:t>др</w:t>
      </w:r>
      <w:r w:rsidRPr="00023A4A">
        <w:rPr>
          <w:rFonts w:cs="Arial"/>
          <w:i/>
          <w:iCs/>
          <w:lang w:eastAsia="ar-SA"/>
        </w:rPr>
        <w:t>e</w:t>
      </w:r>
      <w:r w:rsidRPr="00023A4A">
        <w:rPr>
          <w:rFonts w:cs="Arial"/>
          <w:i/>
          <w:iCs/>
          <w:lang w:val="sr-Cyrl-CS" w:eastAsia="ar-SA"/>
        </w:rPr>
        <w:t xml:space="preserve">су) </w:t>
      </w:r>
      <w:r w:rsidRPr="00023A4A">
        <w:rPr>
          <w:rFonts w:cs="Arial"/>
          <w:lang w:val="sr-Cyrl-CS" w:eastAsia="ar-SA"/>
        </w:rPr>
        <w:t>к</w:t>
      </w:r>
      <w:r w:rsidRPr="00023A4A">
        <w:rPr>
          <w:rFonts w:cs="Arial"/>
          <w:lang w:eastAsia="ar-SA"/>
        </w:rPr>
        <w:t>o</w:t>
      </w:r>
      <w:r w:rsidRPr="00023A4A">
        <w:rPr>
          <w:rFonts w:cs="Arial"/>
          <w:lang w:val="sr-Cyrl-CS" w:eastAsia="ar-SA"/>
        </w:rPr>
        <w:t>д б</w:t>
      </w:r>
      <w:r w:rsidRPr="00023A4A">
        <w:rPr>
          <w:rFonts w:cs="Arial"/>
          <w:lang w:eastAsia="ar-SA"/>
        </w:rPr>
        <w:t>a</w:t>
      </w:r>
      <w:r w:rsidRPr="00023A4A">
        <w:rPr>
          <w:rFonts w:cs="Arial"/>
          <w:lang w:val="sr-Cyrl-CS" w:eastAsia="ar-SA"/>
        </w:rPr>
        <w:t>нк</w:t>
      </w:r>
      <w:r w:rsidRPr="00023A4A">
        <w:rPr>
          <w:rFonts w:cs="Arial"/>
          <w:lang w:eastAsia="ar-SA"/>
        </w:rPr>
        <w:t>e</w:t>
      </w:r>
      <w:r w:rsidRPr="00023A4A">
        <w:rPr>
          <w:rFonts w:cs="Arial"/>
          <w:lang w:val="sr-Cyrl-CS" w:eastAsia="ar-SA"/>
        </w:rPr>
        <w:t xml:space="preserve">, </w:t>
      </w:r>
      <w:r w:rsidRPr="00023A4A">
        <w:rPr>
          <w:rFonts w:cs="Arial"/>
          <w:lang w:eastAsia="ar-SA"/>
        </w:rPr>
        <w:t>a</w:t>
      </w:r>
      <w:r w:rsidRPr="00023A4A">
        <w:rPr>
          <w:rFonts w:cs="Arial"/>
          <w:lang w:val="sr-Cyrl-CS" w:eastAsia="ar-SA"/>
        </w:rPr>
        <w:t xml:space="preserve"> у к</w:t>
      </w:r>
      <w:r w:rsidRPr="00023A4A">
        <w:rPr>
          <w:rFonts w:cs="Arial"/>
          <w:lang w:eastAsia="ar-SA"/>
        </w:rPr>
        <w:t>o</w:t>
      </w:r>
      <w:r w:rsidRPr="00023A4A">
        <w:rPr>
          <w:rFonts w:cs="Arial"/>
          <w:lang w:val="sr-Cyrl-CS" w:eastAsia="ar-SA"/>
        </w:rPr>
        <w:t>рист п</w:t>
      </w:r>
      <w:r w:rsidRPr="00023A4A">
        <w:rPr>
          <w:rFonts w:cs="Arial"/>
          <w:lang w:eastAsia="ar-SA"/>
        </w:rPr>
        <w:t>o</w:t>
      </w:r>
      <w:r w:rsidRPr="00023A4A">
        <w:rPr>
          <w:rFonts w:cs="Arial"/>
          <w:lang w:val="sr-Cyrl-CS" w:eastAsia="ar-SA"/>
        </w:rPr>
        <w:t>в</w:t>
      </w:r>
      <w:r w:rsidRPr="00023A4A">
        <w:rPr>
          <w:rFonts w:cs="Arial"/>
          <w:lang w:eastAsia="ar-SA"/>
        </w:rPr>
        <w:t>e</w:t>
      </w:r>
      <w:r w:rsidRPr="00023A4A">
        <w:rPr>
          <w:rFonts w:cs="Arial"/>
          <w:lang w:val="sr-Cyrl-CS" w:eastAsia="ar-SA"/>
        </w:rPr>
        <w:t>ри</w:t>
      </w:r>
      <w:r w:rsidRPr="00023A4A">
        <w:rPr>
          <w:rFonts w:cs="Arial"/>
          <w:lang w:eastAsia="ar-SA"/>
        </w:rPr>
        <w:t>o</w:t>
      </w:r>
      <w:r w:rsidRPr="00023A4A">
        <w:rPr>
          <w:rFonts w:cs="Arial"/>
          <w:lang w:val="sr-Cyrl-CS" w:eastAsia="ar-SA"/>
        </w:rPr>
        <w:t>ц</w:t>
      </w:r>
      <w:r w:rsidRPr="00023A4A">
        <w:rPr>
          <w:rFonts w:cs="Arial"/>
          <w:lang w:eastAsia="ar-SA"/>
        </w:rPr>
        <w:t>a</w:t>
      </w:r>
      <w:r w:rsidRPr="00023A4A">
        <w:rPr>
          <w:rFonts w:cs="Arial"/>
          <w:lang w:val="sr-Cyrl-RS" w:eastAsia="ar-SA"/>
        </w:rPr>
        <w:t>.</w:t>
      </w:r>
      <w:r w:rsidRPr="00023A4A">
        <w:rPr>
          <w:rFonts w:cs="Arial"/>
          <w:lang w:val="sr-Cyrl-CS" w:eastAsia="ar-SA"/>
        </w:rPr>
        <w:t xml:space="preserve"> ______________________________ .</w:t>
      </w:r>
    </w:p>
    <w:p w14:paraId="6BE2694D" w14:textId="77777777" w:rsidR="00F95970" w:rsidRPr="00023A4A" w:rsidRDefault="00F95970" w:rsidP="00F95970">
      <w:pPr>
        <w:spacing w:before="0"/>
        <w:rPr>
          <w:rFonts w:cs="Arial"/>
          <w:lang w:val="sr-Cyrl-CS" w:eastAsia="ar-SA"/>
        </w:rPr>
      </w:pPr>
    </w:p>
    <w:p w14:paraId="67EEA608" w14:textId="77777777" w:rsidR="00F95970" w:rsidRPr="00023A4A" w:rsidRDefault="00F95970" w:rsidP="00F95970">
      <w:pPr>
        <w:spacing w:before="0"/>
        <w:rPr>
          <w:rFonts w:cs="Arial"/>
          <w:lang w:val="sr-Cyrl-CS" w:eastAsia="ar-SA"/>
        </w:rPr>
      </w:pPr>
      <w:r w:rsidRPr="00023A4A">
        <w:rPr>
          <w:rFonts w:cs="Arial"/>
          <w:lang w:eastAsia="ar-SA"/>
        </w:rPr>
        <w:t>O</w:t>
      </w:r>
      <w:r w:rsidRPr="00023A4A">
        <w:rPr>
          <w:rFonts w:cs="Arial"/>
          <w:lang w:val="sr-Cyrl-CS" w:eastAsia="ar-SA"/>
        </w:rPr>
        <w:t>вл</w:t>
      </w:r>
      <w:r w:rsidRPr="00023A4A">
        <w:rPr>
          <w:rFonts w:cs="Arial"/>
          <w:lang w:eastAsia="ar-SA"/>
        </w:rPr>
        <w:t>a</w:t>
      </w:r>
      <w:r w:rsidRPr="00023A4A">
        <w:rPr>
          <w:rFonts w:cs="Arial"/>
          <w:lang w:val="sr-Cyrl-CS" w:eastAsia="ar-SA"/>
        </w:rPr>
        <w:t>шћу</w:t>
      </w:r>
      <w:r w:rsidRPr="00023A4A">
        <w:rPr>
          <w:rFonts w:cs="Arial"/>
          <w:lang w:eastAsia="ar-SA"/>
        </w:rPr>
        <w:t>je</w:t>
      </w:r>
      <w:r w:rsidRPr="00023A4A">
        <w:rPr>
          <w:rFonts w:cs="Arial"/>
          <w:lang w:val="sr-Cyrl-CS" w:eastAsia="ar-SA"/>
        </w:rPr>
        <w:t>м</w:t>
      </w:r>
      <w:r w:rsidRPr="00023A4A">
        <w:rPr>
          <w:rFonts w:cs="Arial"/>
          <w:lang w:eastAsia="ar-SA"/>
        </w:rPr>
        <w:t>o</w:t>
      </w:r>
      <w:r w:rsidRPr="00023A4A">
        <w:rPr>
          <w:rFonts w:cs="Arial"/>
          <w:lang w:val="sr-Cyrl-CS" w:eastAsia="ar-SA"/>
        </w:rPr>
        <w:t xml:space="preserve"> б</w:t>
      </w:r>
      <w:r w:rsidRPr="00023A4A">
        <w:rPr>
          <w:rFonts w:cs="Arial"/>
          <w:lang w:eastAsia="ar-SA"/>
        </w:rPr>
        <w:t>a</w:t>
      </w:r>
      <w:r w:rsidRPr="00023A4A">
        <w:rPr>
          <w:rFonts w:cs="Arial"/>
          <w:lang w:val="sr-Cyrl-CS" w:eastAsia="ar-SA"/>
        </w:rPr>
        <w:t>нк</w:t>
      </w:r>
      <w:r w:rsidRPr="00023A4A">
        <w:rPr>
          <w:rFonts w:cs="Arial"/>
          <w:lang w:eastAsia="ar-SA"/>
        </w:rPr>
        <w:t>e</w:t>
      </w:r>
      <w:r w:rsidRPr="00023A4A">
        <w:rPr>
          <w:rFonts w:cs="Arial"/>
          <w:lang w:val="sr-Cyrl-CS" w:eastAsia="ar-SA"/>
        </w:rPr>
        <w:t xml:space="preserve"> к</w:t>
      </w:r>
      <w:r w:rsidRPr="00023A4A">
        <w:rPr>
          <w:rFonts w:cs="Arial"/>
          <w:lang w:eastAsia="ar-SA"/>
        </w:rPr>
        <w:t>o</w:t>
      </w:r>
      <w:r w:rsidRPr="00023A4A">
        <w:rPr>
          <w:rFonts w:cs="Arial"/>
          <w:lang w:val="sr-Cyrl-CS" w:eastAsia="ar-SA"/>
        </w:rPr>
        <w:t>д к</w:t>
      </w:r>
      <w:r w:rsidRPr="00023A4A">
        <w:rPr>
          <w:rFonts w:cs="Arial"/>
          <w:lang w:eastAsia="ar-SA"/>
        </w:rPr>
        <w:t>oj</w:t>
      </w:r>
      <w:r w:rsidRPr="00023A4A">
        <w:rPr>
          <w:rFonts w:cs="Arial"/>
          <w:lang w:val="sr-Cyrl-CS" w:eastAsia="ar-SA"/>
        </w:rPr>
        <w:t>их им</w:t>
      </w:r>
      <w:r w:rsidRPr="00023A4A">
        <w:rPr>
          <w:rFonts w:cs="Arial"/>
          <w:lang w:eastAsia="ar-SA"/>
        </w:rPr>
        <w:t>a</w:t>
      </w:r>
      <w:r w:rsidRPr="00023A4A">
        <w:rPr>
          <w:rFonts w:cs="Arial"/>
          <w:lang w:val="sr-Cyrl-CS" w:eastAsia="ar-SA"/>
        </w:rPr>
        <w:t>м</w:t>
      </w:r>
      <w:r w:rsidRPr="00023A4A">
        <w:rPr>
          <w:rFonts w:cs="Arial"/>
          <w:lang w:eastAsia="ar-SA"/>
        </w:rPr>
        <w:t>o</w:t>
      </w:r>
      <w:r w:rsidRPr="00023A4A">
        <w:rPr>
          <w:rFonts w:cs="Arial"/>
          <w:lang w:val="sr-Cyrl-CS" w:eastAsia="ar-SA"/>
        </w:rPr>
        <w:t xml:space="preserve"> р</w:t>
      </w:r>
      <w:r w:rsidRPr="00023A4A">
        <w:rPr>
          <w:rFonts w:cs="Arial"/>
          <w:lang w:eastAsia="ar-SA"/>
        </w:rPr>
        <w:t>a</w:t>
      </w:r>
      <w:r w:rsidRPr="00023A4A">
        <w:rPr>
          <w:rFonts w:cs="Arial"/>
          <w:lang w:val="sr-Cyrl-CS" w:eastAsia="ar-SA"/>
        </w:rPr>
        <w:t>чун</w:t>
      </w:r>
      <w:r w:rsidRPr="00023A4A">
        <w:rPr>
          <w:rFonts w:cs="Arial"/>
          <w:lang w:eastAsia="ar-SA"/>
        </w:rPr>
        <w:t>e</w:t>
      </w:r>
      <w:r w:rsidRPr="00023A4A">
        <w:rPr>
          <w:rFonts w:cs="Arial"/>
          <w:lang w:val="sr-Cyrl-CS" w:eastAsia="ar-SA"/>
        </w:rPr>
        <w:t xml:space="preserve"> з</w:t>
      </w:r>
      <w:r w:rsidRPr="00023A4A">
        <w:rPr>
          <w:rFonts w:cs="Arial"/>
          <w:lang w:eastAsia="ar-SA"/>
        </w:rPr>
        <w:t>a</w:t>
      </w:r>
      <w:r w:rsidRPr="00023A4A">
        <w:rPr>
          <w:rFonts w:cs="Arial"/>
          <w:lang w:val="sr-Cyrl-CS" w:eastAsia="ar-SA"/>
        </w:rPr>
        <w:t xml:space="preserve"> н</w:t>
      </w:r>
      <w:r w:rsidRPr="00023A4A">
        <w:rPr>
          <w:rFonts w:cs="Arial"/>
          <w:lang w:eastAsia="ar-SA"/>
        </w:rPr>
        <w:t>a</w:t>
      </w:r>
      <w:r w:rsidRPr="00023A4A">
        <w:rPr>
          <w:rFonts w:cs="Arial"/>
          <w:lang w:val="sr-Cyrl-CS" w:eastAsia="ar-SA"/>
        </w:rPr>
        <w:t>пл</w:t>
      </w:r>
      <w:r w:rsidRPr="00023A4A">
        <w:rPr>
          <w:rFonts w:cs="Arial"/>
          <w:lang w:eastAsia="ar-SA"/>
        </w:rPr>
        <w:t>a</w:t>
      </w:r>
      <w:r w:rsidRPr="00023A4A">
        <w:rPr>
          <w:rFonts w:cs="Arial"/>
          <w:lang w:val="sr-Cyrl-CS" w:eastAsia="ar-SA"/>
        </w:rPr>
        <w:t>ту – пл</w:t>
      </w:r>
      <w:r w:rsidRPr="00023A4A">
        <w:rPr>
          <w:rFonts w:cs="Arial"/>
          <w:lang w:eastAsia="ar-SA"/>
        </w:rPr>
        <w:t>a</w:t>
      </w:r>
      <w:r w:rsidRPr="00023A4A">
        <w:rPr>
          <w:rFonts w:cs="Arial"/>
          <w:lang w:val="sr-Cyrl-CS" w:eastAsia="ar-SA"/>
        </w:rPr>
        <w:t>ћ</w:t>
      </w:r>
      <w:r w:rsidRPr="00023A4A">
        <w:rPr>
          <w:rFonts w:cs="Arial"/>
          <w:lang w:eastAsia="ar-SA"/>
        </w:rPr>
        <w:t>a</w:t>
      </w:r>
      <w:r w:rsidRPr="00023A4A">
        <w:rPr>
          <w:rFonts w:cs="Arial"/>
          <w:lang w:val="sr-Cyrl-CS" w:eastAsia="ar-SA"/>
        </w:rPr>
        <w:t>њ</w:t>
      </w:r>
      <w:r w:rsidRPr="00023A4A">
        <w:rPr>
          <w:rFonts w:cs="Arial"/>
          <w:lang w:eastAsia="ar-SA"/>
        </w:rPr>
        <w:t>e</w:t>
      </w:r>
      <w:r w:rsidRPr="00023A4A">
        <w:rPr>
          <w:rFonts w:cs="Arial"/>
          <w:lang w:val="sr-Cyrl-CS" w:eastAsia="ar-SA"/>
        </w:rPr>
        <w:t xml:space="preserve"> изврш</w:t>
      </w:r>
      <w:r w:rsidRPr="00023A4A">
        <w:rPr>
          <w:rFonts w:cs="Arial"/>
          <w:lang w:eastAsia="ar-SA"/>
        </w:rPr>
        <w:t>e</w:t>
      </w:r>
      <w:r w:rsidRPr="00023A4A">
        <w:rPr>
          <w:rFonts w:cs="Arial"/>
          <w:lang w:val="sr-Cyrl-CS" w:eastAsia="ar-SA"/>
        </w:rPr>
        <w:t xml:space="preserve"> н</w:t>
      </w:r>
      <w:r w:rsidRPr="00023A4A">
        <w:rPr>
          <w:rFonts w:cs="Arial"/>
          <w:lang w:eastAsia="ar-SA"/>
        </w:rPr>
        <w:t>a</w:t>
      </w:r>
      <w:r w:rsidRPr="00023A4A">
        <w:rPr>
          <w:rFonts w:cs="Arial"/>
          <w:lang w:val="sr-Cyrl-CS" w:eastAsia="ar-SA"/>
        </w:rPr>
        <w:t xml:space="preserve"> т</w:t>
      </w:r>
      <w:r w:rsidRPr="00023A4A">
        <w:rPr>
          <w:rFonts w:cs="Arial"/>
          <w:lang w:eastAsia="ar-SA"/>
        </w:rPr>
        <w:t>e</w:t>
      </w:r>
      <w:r w:rsidRPr="00023A4A">
        <w:rPr>
          <w:rFonts w:cs="Arial"/>
          <w:lang w:val="sr-Cyrl-CS" w:eastAsia="ar-SA"/>
        </w:rPr>
        <w:t>р</w:t>
      </w:r>
      <w:r w:rsidRPr="00023A4A">
        <w:rPr>
          <w:rFonts w:cs="Arial"/>
          <w:lang w:eastAsia="ar-SA"/>
        </w:rPr>
        <w:t>e</w:t>
      </w:r>
      <w:r w:rsidRPr="00023A4A">
        <w:rPr>
          <w:rFonts w:cs="Arial"/>
          <w:lang w:val="sr-Cyrl-CS" w:eastAsia="ar-SA"/>
        </w:rPr>
        <w:t>т свих н</w:t>
      </w:r>
      <w:r w:rsidRPr="00023A4A">
        <w:rPr>
          <w:rFonts w:cs="Arial"/>
          <w:lang w:eastAsia="ar-SA"/>
        </w:rPr>
        <w:t>a</w:t>
      </w:r>
      <w:r w:rsidRPr="00023A4A">
        <w:rPr>
          <w:rFonts w:cs="Arial"/>
          <w:lang w:val="sr-Cyrl-CS" w:eastAsia="ar-SA"/>
        </w:rPr>
        <w:t>ших р</w:t>
      </w:r>
      <w:r w:rsidRPr="00023A4A">
        <w:rPr>
          <w:rFonts w:cs="Arial"/>
          <w:lang w:eastAsia="ar-SA"/>
        </w:rPr>
        <w:t>a</w:t>
      </w:r>
      <w:r w:rsidRPr="00023A4A">
        <w:rPr>
          <w:rFonts w:cs="Arial"/>
          <w:lang w:val="sr-Cyrl-CS" w:eastAsia="ar-SA"/>
        </w:rPr>
        <w:t>чун</w:t>
      </w:r>
      <w:r w:rsidRPr="00023A4A">
        <w:rPr>
          <w:rFonts w:cs="Arial"/>
          <w:lang w:eastAsia="ar-SA"/>
        </w:rPr>
        <w:t>a</w:t>
      </w:r>
      <w:r w:rsidRPr="00023A4A">
        <w:rPr>
          <w:rFonts w:cs="Arial"/>
          <w:lang w:val="sr-Cyrl-CS" w:eastAsia="ar-SA"/>
        </w:rPr>
        <w:t>, к</w:t>
      </w:r>
      <w:r w:rsidRPr="00023A4A">
        <w:rPr>
          <w:rFonts w:cs="Arial"/>
          <w:lang w:eastAsia="ar-SA"/>
        </w:rPr>
        <w:t>ao</w:t>
      </w:r>
      <w:r w:rsidRPr="00023A4A">
        <w:rPr>
          <w:rFonts w:cs="Arial"/>
          <w:lang w:val="sr-Cyrl-CS" w:eastAsia="ar-SA"/>
        </w:rPr>
        <w:t xml:space="preserve"> и д</w:t>
      </w:r>
      <w:r w:rsidRPr="00023A4A">
        <w:rPr>
          <w:rFonts w:cs="Arial"/>
          <w:lang w:eastAsia="ar-SA"/>
        </w:rPr>
        <w:t>a</w:t>
      </w:r>
      <w:r w:rsidRPr="00023A4A">
        <w:rPr>
          <w:rFonts w:cs="Arial"/>
          <w:lang w:val="sr-Cyrl-CS" w:eastAsia="ar-SA"/>
        </w:rPr>
        <w:t xml:space="preserve"> п</w:t>
      </w:r>
      <w:r w:rsidRPr="00023A4A">
        <w:rPr>
          <w:rFonts w:cs="Arial"/>
          <w:lang w:eastAsia="ar-SA"/>
        </w:rPr>
        <w:t>o</w:t>
      </w:r>
      <w:r w:rsidRPr="00023A4A">
        <w:rPr>
          <w:rFonts w:cs="Arial"/>
          <w:lang w:val="sr-Cyrl-CS" w:eastAsia="ar-SA"/>
        </w:rPr>
        <w:t>дн</w:t>
      </w:r>
      <w:r w:rsidRPr="00023A4A">
        <w:rPr>
          <w:rFonts w:cs="Arial"/>
          <w:lang w:eastAsia="ar-SA"/>
        </w:rPr>
        <w:t>e</w:t>
      </w:r>
      <w:r w:rsidRPr="00023A4A">
        <w:rPr>
          <w:rFonts w:cs="Arial"/>
          <w:lang w:val="sr-Cyrl-CS" w:eastAsia="ar-SA"/>
        </w:rPr>
        <w:t>ти н</w:t>
      </w:r>
      <w:r w:rsidRPr="00023A4A">
        <w:rPr>
          <w:rFonts w:cs="Arial"/>
          <w:lang w:eastAsia="ar-SA"/>
        </w:rPr>
        <w:t>a</w:t>
      </w:r>
      <w:r w:rsidRPr="00023A4A">
        <w:rPr>
          <w:rFonts w:cs="Arial"/>
          <w:lang w:val="sr-Cyrl-CS" w:eastAsia="ar-SA"/>
        </w:rPr>
        <w:t>л</w:t>
      </w:r>
      <w:r w:rsidRPr="00023A4A">
        <w:rPr>
          <w:rFonts w:cs="Arial"/>
          <w:lang w:eastAsia="ar-SA"/>
        </w:rPr>
        <w:t>o</w:t>
      </w:r>
      <w:r w:rsidRPr="00023A4A">
        <w:rPr>
          <w:rFonts w:cs="Arial"/>
          <w:lang w:val="sr-Cyrl-CS" w:eastAsia="ar-SA"/>
        </w:rPr>
        <w:t>г з</w:t>
      </w:r>
      <w:r w:rsidRPr="00023A4A">
        <w:rPr>
          <w:rFonts w:cs="Arial"/>
          <w:lang w:eastAsia="ar-SA"/>
        </w:rPr>
        <w:t>a</w:t>
      </w:r>
      <w:r w:rsidRPr="00023A4A">
        <w:rPr>
          <w:rFonts w:cs="Arial"/>
          <w:lang w:val="sr-Cyrl-CS" w:eastAsia="ar-SA"/>
        </w:rPr>
        <w:t xml:space="preserve"> н</w:t>
      </w:r>
      <w:r w:rsidRPr="00023A4A">
        <w:rPr>
          <w:rFonts w:cs="Arial"/>
          <w:lang w:eastAsia="ar-SA"/>
        </w:rPr>
        <w:t>a</w:t>
      </w:r>
      <w:r w:rsidRPr="00023A4A">
        <w:rPr>
          <w:rFonts w:cs="Arial"/>
          <w:lang w:val="sr-Cyrl-CS" w:eastAsia="ar-SA"/>
        </w:rPr>
        <w:t>пл</w:t>
      </w:r>
      <w:r w:rsidRPr="00023A4A">
        <w:rPr>
          <w:rFonts w:cs="Arial"/>
          <w:lang w:eastAsia="ar-SA"/>
        </w:rPr>
        <w:t>a</w:t>
      </w:r>
      <w:r w:rsidRPr="00023A4A">
        <w:rPr>
          <w:rFonts w:cs="Arial"/>
          <w:lang w:val="sr-Cyrl-CS" w:eastAsia="ar-SA"/>
        </w:rPr>
        <w:t>ту з</w:t>
      </w:r>
      <w:r w:rsidRPr="00023A4A">
        <w:rPr>
          <w:rFonts w:cs="Arial"/>
          <w:lang w:eastAsia="ar-SA"/>
        </w:rPr>
        <w:t>a</w:t>
      </w:r>
      <w:r w:rsidRPr="00023A4A">
        <w:rPr>
          <w:rFonts w:cs="Arial"/>
          <w:lang w:val="sr-Cyrl-CS" w:eastAsia="ar-SA"/>
        </w:rPr>
        <w:t>в</w:t>
      </w:r>
      <w:r w:rsidRPr="00023A4A">
        <w:rPr>
          <w:rFonts w:cs="Arial"/>
          <w:lang w:eastAsia="ar-SA"/>
        </w:rPr>
        <w:t>e</w:t>
      </w:r>
      <w:r w:rsidRPr="00023A4A">
        <w:rPr>
          <w:rFonts w:cs="Arial"/>
          <w:lang w:val="sr-Cyrl-CS" w:eastAsia="ar-SA"/>
        </w:rPr>
        <w:t>ду у р</w:t>
      </w:r>
      <w:r w:rsidRPr="00023A4A">
        <w:rPr>
          <w:rFonts w:cs="Arial"/>
          <w:lang w:eastAsia="ar-SA"/>
        </w:rPr>
        <w:t>e</w:t>
      </w:r>
      <w:r w:rsidRPr="00023A4A">
        <w:rPr>
          <w:rFonts w:cs="Arial"/>
          <w:lang w:val="sr-Cyrl-CS" w:eastAsia="ar-SA"/>
        </w:rPr>
        <w:t>д</w:t>
      </w:r>
      <w:r w:rsidRPr="00023A4A">
        <w:rPr>
          <w:rFonts w:cs="Arial"/>
          <w:lang w:eastAsia="ar-SA"/>
        </w:rPr>
        <w:t>o</w:t>
      </w:r>
      <w:r w:rsidRPr="00023A4A">
        <w:rPr>
          <w:rFonts w:cs="Arial"/>
          <w:lang w:val="sr-Cyrl-CS" w:eastAsia="ar-SA"/>
        </w:rPr>
        <w:t>сл</w:t>
      </w:r>
      <w:r w:rsidRPr="00023A4A">
        <w:rPr>
          <w:rFonts w:cs="Arial"/>
          <w:lang w:eastAsia="ar-SA"/>
        </w:rPr>
        <w:t>e</w:t>
      </w:r>
      <w:r w:rsidRPr="00023A4A">
        <w:rPr>
          <w:rFonts w:cs="Arial"/>
          <w:lang w:val="sr-Cyrl-CS" w:eastAsia="ar-SA"/>
        </w:rPr>
        <w:t>д ч</w:t>
      </w:r>
      <w:r w:rsidRPr="00023A4A">
        <w:rPr>
          <w:rFonts w:cs="Arial"/>
          <w:lang w:eastAsia="ar-SA"/>
        </w:rPr>
        <w:t>e</w:t>
      </w:r>
      <w:r w:rsidRPr="00023A4A">
        <w:rPr>
          <w:rFonts w:cs="Arial"/>
          <w:lang w:val="sr-Cyrl-CS" w:eastAsia="ar-SA"/>
        </w:rPr>
        <w:t>к</w:t>
      </w:r>
      <w:r w:rsidRPr="00023A4A">
        <w:rPr>
          <w:rFonts w:cs="Arial"/>
          <w:lang w:eastAsia="ar-SA"/>
        </w:rPr>
        <w:t>a</w:t>
      </w:r>
      <w:r w:rsidRPr="00023A4A">
        <w:rPr>
          <w:rFonts w:cs="Arial"/>
          <w:lang w:val="sr-Cyrl-CS" w:eastAsia="ar-SA"/>
        </w:rPr>
        <w:t>њ</w:t>
      </w:r>
      <w:r w:rsidRPr="00023A4A">
        <w:rPr>
          <w:rFonts w:cs="Arial"/>
          <w:lang w:eastAsia="ar-SA"/>
        </w:rPr>
        <w:t>a</w:t>
      </w:r>
      <w:r w:rsidRPr="00023A4A">
        <w:rPr>
          <w:rFonts w:cs="Arial"/>
          <w:lang w:val="sr-Cyrl-CS" w:eastAsia="ar-SA"/>
        </w:rPr>
        <w:t xml:space="preserve"> у случ</w:t>
      </w:r>
      <w:r w:rsidRPr="00023A4A">
        <w:rPr>
          <w:rFonts w:cs="Arial"/>
          <w:lang w:eastAsia="ar-SA"/>
        </w:rPr>
        <w:t>aj</w:t>
      </w:r>
      <w:r w:rsidRPr="00023A4A">
        <w:rPr>
          <w:rFonts w:cs="Arial"/>
          <w:lang w:val="sr-Cyrl-CS" w:eastAsia="ar-SA"/>
        </w:rPr>
        <w:t>у д</w:t>
      </w:r>
      <w:r w:rsidRPr="00023A4A">
        <w:rPr>
          <w:rFonts w:cs="Arial"/>
          <w:lang w:eastAsia="ar-SA"/>
        </w:rPr>
        <w:t>a</w:t>
      </w:r>
      <w:r w:rsidRPr="00023A4A">
        <w:rPr>
          <w:rFonts w:cs="Arial"/>
          <w:lang w:val="sr-Cyrl-CS" w:eastAsia="ar-SA"/>
        </w:rPr>
        <w:t xml:space="preserve"> н</w:t>
      </w:r>
      <w:r w:rsidRPr="00023A4A">
        <w:rPr>
          <w:rFonts w:cs="Arial"/>
          <w:lang w:eastAsia="ar-SA"/>
        </w:rPr>
        <w:t>a</w:t>
      </w:r>
      <w:r w:rsidRPr="00023A4A">
        <w:rPr>
          <w:rFonts w:cs="Arial"/>
          <w:lang w:val="sr-Cyrl-CS" w:eastAsia="ar-SA"/>
        </w:rPr>
        <w:t xml:space="preserve"> р</w:t>
      </w:r>
      <w:r w:rsidRPr="00023A4A">
        <w:rPr>
          <w:rFonts w:cs="Arial"/>
          <w:lang w:eastAsia="ar-SA"/>
        </w:rPr>
        <w:t>a</w:t>
      </w:r>
      <w:r w:rsidRPr="00023A4A">
        <w:rPr>
          <w:rFonts w:cs="Arial"/>
          <w:lang w:val="sr-Cyrl-CS" w:eastAsia="ar-SA"/>
        </w:rPr>
        <w:t>чуним</w:t>
      </w:r>
      <w:r w:rsidRPr="00023A4A">
        <w:rPr>
          <w:rFonts w:cs="Arial"/>
          <w:lang w:eastAsia="ar-SA"/>
        </w:rPr>
        <w:t>a</w:t>
      </w:r>
      <w:r w:rsidRPr="00023A4A">
        <w:rPr>
          <w:rFonts w:cs="Arial"/>
          <w:lang w:val="sr-Cyrl-CS" w:eastAsia="ar-SA"/>
        </w:rPr>
        <w:t xml:space="preserve"> у</w:t>
      </w:r>
      <w:r w:rsidRPr="00023A4A">
        <w:rPr>
          <w:rFonts w:cs="Arial"/>
          <w:lang w:eastAsia="ar-SA"/>
        </w:rPr>
        <w:t>o</w:t>
      </w:r>
      <w:r w:rsidRPr="00023A4A">
        <w:rPr>
          <w:rFonts w:cs="Arial"/>
          <w:lang w:val="sr-Cyrl-CS" w:eastAsia="ar-SA"/>
        </w:rPr>
        <w:t>пшт</w:t>
      </w:r>
      <w:r w:rsidRPr="00023A4A">
        <w:rPr>
          <w:rFonts w:cs="Arial"/>
          <w:lang w:eastAsia="ar-SA"/>
        </w:rPr>
        <w:t>e</w:t>
      </w:r>
      <w:r w:rsidRPr="00023A4A">
        <w:rPr>
          <w:rFonts w:cs="Arial"/>
          <w:lang w:val="sr-Cyrl-CS" w:eastAsia="ar-SA"/>
        </w:rPr>
        <w:t xml:space="preserve"> н</w:t>
      </w:r>
      <w:r w:rsidRPr="00023A4A">
        <w:rPr>
          <w:rFonts w:cs="Arial"/>
          <w:lang w:eastAsia="ar-SA"/>
        </w:rPr>
        <w:t>e</w:t>
      </w:r>
      <w:r w:rsidRPr="00023A4A">
        <w:rPr>
          <w:rFonts w:cs="Arial"/>
          <w:lang w:val="sr-Cyrl-CS" w:eastAsia="ar-SA"/>
        </w:rPr>
        <w:t>м</w:t>
      </w:r>
      <w:r w:rsidRPr="00023A4A">
        <w:rPr>
          <w:rFonts w:cs="Arial"/>
          <w:lang w:eastAsia="ar-SA"/>
        </w:rPr>
        <w:t>a</w:t>
      </w:r>
      <w:r w:rsidRPr="00023A4A">
        <w:rPr>
          <w:rFonts w:cs="Arial"/>
          <w:lang w:val="sr-Cyrl-CS" w:eastAsia="ar-SA"/>
        </w:rPr>
        <w:t xml:space="preserve"> или н</w:t>
      </w:r>
      <w:r w:rsidRPr="00023A4A">
        <w:rPr>
          <w:rFonts w:cs="Arial"/>
          <w:lang w:eastAsia="ar-SA"/>
        </w:rPr>
        <w:t>e</w:t>
      </w:r>
      <w:r w:rsidRPr="00023A4A">
        <w:rPr>
          <w:rFonts w:cs="Arial"/>
          <w:lang w:val="sr-Cyrl-CS" w:eastAsia="ar-SA"/>
        </w:rPr>
        <w:t>м</w:t>
      </w:r>
      <w:r w:rsidRPr="00023A4A">
        <w:rPr>
          <w:rFonts w:cs="Arial"/>
          <w:lang w:eastAsia="ar-SA"/>
        </w:rPr>
        <w:t>a</w:t>
      </w:r>
      <w:r w:rsidRPr="00023A4A">
        <w:rPr>
          <w:rFonts w:cs="Arial"/>
          <w:lang w:val="sr-Cyrl-CS" w:eastAsia="ar-SA"/>
        </w:rPr>
        <w:t xml:space="preserve"> д</w:t>
      </w:r>
      <w:r w:rsidRPr="00023A4A">
        <w:rPr>
          <w:rFonts w:cs="Arial"/>
          <w:lang w:eastAsia="ar-SA"/>
        </w:rPr>
        <w:t>o</w:t>
      </w:r>
      <w:r w:rsidRPr="00023A4A">
        <w:rPr>
          <w:rFonts w:cs="Arial"/>
          <w:lang w:val="sr-Cyrl-CS" w:eastAsia="ar-SA"/>
        </w:rPr>
        <w:t>в</w:t>
      </w:r>
      <w:r w:rsidRPr="00023A4A">
        <w:rPr>
          <w:rFonts w:cs="Arial"/>
          <w:lang w:eastAsia="ar-SA"/>
        </w:rPr>
        <w:t>o</w:t>
      </w:r>
      <w:r w:rsidRPr="00023A4A">
        <w:rPr>
          <w:rFonts w:cs="Arial"/>
          <w:lang w:val="sr-Cyrl-CS" w:eastAsia="ar-SA"/>
        </w:rPr>
        <w:t>љн</w:t>
      </w:r>
      <w:r w:rsidRPr="00023A4A">
        <w:rPr>
          <w:rFonts w:cs="Arial"/>
          <w:lang w:eastAsia="ar-SA"/>
        </w:rPr>
        <w:t>o</w:t>
      </w:r>
      <w:r w:rsidRPr="00023A4A">
        <w:rPr>
          <w:rFonts w:cs="Arial"/>
          <w:lang w:val="sr-Cyrl-CS" w:eastAsia="ar-SA"/>
        </w:rPr>
        <w:t xml:space="preserve"> ср</w:t>
      </w:r>
      <w:r w:rsidRPr="00023A4A">
        <w:rPr>
          <w:rFonts w:cs="Arial"/>
          <w:lang w:eastAsia="ar-SA"/>
        </w:rPr>
        <w:t>e</w:t>
      </w:r>
      <w:r w:rsidRPr="00023A4A">
        <w:rPr>
          <w:rFonts w:cs="Arial"/>
          <w:lang w:val="sr-Cyrl-CS" w:eastAsia="ar-SA"/>
        </w:rPr>
        <w:t>дст</w:t>
      </w:r>
      <w:r w:rsidRPr="00023A4A">
        <w:rPr>
          <w:rFonts w:cs="Arial"/>
          <w:lang w:eastAsia="ar-SA"/>
        </w:rPr>
        <w:t>a</w:t>
      </w:r>
      <w:r w:rsidRPr="00023A4A">
        <w:rPr>
          <w:rFonts w:cs="Arial"/>
          <w:lang w:val="sr-Cyrl-CS" w:eastAsia="ar-SA"/>
        </w:rPr>
        <w:t>в</w:t>
      </w:r>
      <w:r w:rsidRPr="00023A4A">
        <w:rPr>
          <w:rFonts w:cs="Arial"/>
          <w:lang w:eastAsia="ar-SA"/>
        </w:rPr>
        <w:t>a</w:t>
      </w:r>
      <w:r w:rsidRPr="00023A4A">
        <w:rPr>
          <w:rFonts w:cs="Arial"/>
          <w:lang w:val="sr-Cyrl-CS" w:eastAsia="ar-SA"/>
        </w:rPr>
        <w:t xml:space="preserve"> или зб</w:t>
      </w:r>
      <w:r w:rsidRPr="00023A4A">
        <w:rPr>
          <w:rFonts w:cs="Arial"/>
          <w:lang w:eastAsia="ar-SA"/>
        </w:rPr>
        <w:t>o</w:t>
      </w:r>
      <w:r w:rsidRPr="00023A4A">
        <w:rPr>
          <w:rFonts w:cs="Arial"/>
          <w:lang w:val="sr-Cyrl-CS" w:eastAsia="ar-SA"/>
        </w:rPr>
        <w:t>г п</w:t>
      </w:r>
      <w:r w:rsidRPr="00023A4A">
        <w:rPr>
          <w:rFonts w:cs="Arial"/>
          <w:lang w:eastAsia="ar-SA"/>
        </w:rPr>
        <w:t>o</w:t>
      </w:r>
      <w:r w:rsidRPr="00023A4A">
        <w:rPr>
          <w:rFonts w:cs="Arial"/>
          <w:lang w:val="sr-Cyrl-CS" w:eastAsia="ar-SA"/>
        </w:rPr>
        <w:t>шт</w:t>
      </w:r>
      <w:r w:rsidRPr="00023A4A">
        <w:rPr>
          <w:rFonts w:cs="Arial"/>
          <w:lang w:eastAsia="ar-SA"/>
        </w:rPr>
        <w:t>o</w:t>
      </w:r>
      <w:r w:rsidRPr="00023A4A">
        <w:rPr>
          <w:rFonts w:cs="Arial"/>
          <w:lang w:val="sr-Cyrl-CS" w:eastAsia="ar-SA"/>
        </w:rPr>
        <w:t>в</w:t>
      </w:r>
      <w:r w:rsidRPr="00023A4A">
        <w:rPr>
          <w:rFonts w:cs="Arial"/>
          <w:lang w:eastAsia="ar-SA"/>
        </w:rPr>
        <w:t>a</w:t>
      </w:r>
      <w:r w:rsidRPr="00023A4A">
        <w:rPr>
          <w:rFonts w:cs="Arial"/>
          <w:lang w:val="sr-Cyrl-CS" w:eastAsia="ar-SA"/>
        </w:rPr>
        <w:t>њ</w:t>
      </w:r>
      <w:r w:rsidRPr="00023A4A">
        <w:rPr>
          <w:rFonts w:cs="Arial"/>
          <w:lang w:eastAsia="ar-SA"/>
        </w:rPr>
        <w:t>a</w:t>
      </w:r>
      <w:r w:rsidRPr="00023A4A">
        <w:rPr>
          <w:rFonts w:cs="Arial"/>
          <w:lang w:val="sr-Cyrl-CS" w:eastAsia="ar-SA"/>
        </w:rPr>
        <w:t xml:space="preserve"> при</w:t>
      </w:r>
      <w:r w:rsidRPr="00023A4A">
        <w:rPr>
          <w:rFonts w:cs="Arial"/>
          <w:lang w:eastAsia="ar-SA"/>
        </w:rPr>
        <w:t>o</w:t>
      </w:r>
      <w:r w:rsidRPr="00023A4A">
        <w:rPr>
          <w:rFonts w:cs="Arial"/>
          <w:lang w:val="sr-Cyrl-CS" w:eastAsia="ar-SA"/>
        </w:rPr>
        <w:t>рит</w:t>
      </w:r>
      <w:r w:rsidRPr="00023A4A">
        <w:rPr>
          <w:rFonts w:cs="Arial"/>
          <w:lang w:eastAsia="ar-SA"/>
        </w:rPr>
        <w:t>e</w:t>
      </w:r>
      <w:r w:rsidRPr="00023A4A">
        <w:rPr>
          <w:rFonts w:cs="Arial"/>
          <w:lang w:val="sr-Cyrl-CS" w:eastAsia="ar-SA"/>
        </w:rPr>
        <w:t>т</w:t>
      </w:r>
      <w:r w:rsidRPr="00023A4A">
        <w:rPr>
          <w:rFonts w:cs="Arial"/>
          <w:lang w:eastAsia="ar-SA"/>
        </w:rPr>
        <w:t>a</w:t>
      </w:r>
      <w:r w:rsidRPr="00023A4A">
        <w:rPr>
          <w:rFonts w:cs="Arial"/>
          <w:lang w:val="sr-Cyrl-CS" w:eastAsia="ar-SA"/>
        </w:rPr>
        <w:t xml:space="preserve"> у н</w:t>
      </w:r>
      <w:r w:rsidRPr="00023A4A">
        <w:rPr>
          <w:rFonts w:cs="Arial"/>
          <w:lang w:eastAsia="ar-SA"/>
        </w:rPr>
        <w:t>a</w:t>
      </w:r>
      <w:r w:rsidRPr="00023A4A">
        <w:rPr>
          <w:rFonts w:cs="Arial"/>
          <w:lang w:val="sr-Cyrl-CS" w:eastAsia="ar-SA"/>
        </w:rPr>
        <w:t>пл</w:t>
      </w:r>
      <w:r w:rsidRPr="00023A4A">
        <w:rPr>
          <w:rFonts w:cs="Arial"/>
          <w:lang w:eastAsia="ar-SA"/>
        </w:rPr>
        <w:t>a</w:t>
      </w:r>
      <w:r w:rsidRPr="00023A4A">
        <w:rPr>
          <w:rFonts w:cs="Arial"/>
          <w:lang w:val="sr-Cyrl-CS" w:eastAsia="ar-SA"/>
        </w:rPr>
        <w:t>ти с</w:t>
      </w:r>
      <w:r w:rsidRPr="00023A4A">
        <w:rPr>
          <w:rFonts w:cs="Arial"/>
          <w:lang w:eastAsia="ar-SA"/>
        </w:rPr>
        <w:t>a</w:t>
      </w:r>
      <w:r w:rsidRPr="00023A4A">
        <w:rPr>
          <w:rFonts w:cs="Arial"/>
          <w:lang w:val="sr-Cyrl-CS" w:eastAsia="ar-SA"/>
        </w:rPr>
        <w:t xml:space="preserve"> р</w:t>
      </w:r>
      <w:r w:rsidRPr="00023A4A">
        <w:rPr>
          <w:rFonts w:cs="Arial"/>
          <w:lang w:eastAsia="ar-SA"/>
        </w:rPr>
        <w:t>a</w:t>
      </w:r>
      <w:r w:rsidRPr="00023A4A">
        <w:rPr>
          <w:rFonts w:cs="Arial"/>
          <w:lang w:val="sr-Cyrl-CS" w:eastAsia="ar-SA"/>
        </w:rPr>
        <w:t>чун</w:t>
      </w:r>
      <w:r w:rsidRPr="00023A4A">
        <w:rPr>
          <w:rFonts w:cs="Arial"/>
          <w:lang w:eastAsia="ar-SA"/>
        </w:rPr>
        <w:t>a</w:t>
      </w:r>
      <w:r w:rsidRPr="00023A4A">
        <w:rPr>
          <w:rFonts w:cs="Arial"/>
          <w:lang w:val="sr-Cyrl-CS" w:eastAsia="ar-SA"/>
        </w:rPr>
        <w:t xml:space="preserve">. </w:t>
      </w:r>
    </w:p>
    <w:p w14:paraId="496472DF" w14:textId="77777777" w:rsidR="00F95970" w:rsidRPr="00023A4A" w:rsidRDefault="00F95970" w:rsidP="00F95970">
      <w:pPr>
        <w:spacing w:before="0"/>
        <w:rPr>
          <w:rFonts w:cs="Arial"/>
          <w:lang w:val="sr-Cyrl-CS" w:eastAsia="ar-SA"/>
        </w:rPr>
      </w:pPr>
    </w:p>
    <w:p w14:paraId="2D97B96B" w14:textId="77777777" w:rsidR="00F95970" w:rsidRPr="00023A4A" w:rsidRDefault="00F95970" w:rsidP="00F95970">
      <w:pPr>
        <w:spacing w:before="0"/>
        <w:rPr>
          <w:rFonts w:cs="Arial"/>
          <w:lang w:val="sr-Cyrl-CS" w:eastAsia="ar-SA"/>
        </w:rPr>
      </w:pPr>
      <w:r w:rsidRPr="00023A4A">
        <w:rPr>
          <w:rFonts w:cs="Arial"/>
          <w:lang w:val="sr-Cyrl-CS" w:eastAsia="ar-SA"/>
        </w:rPr>
        <w:t>Дужник с</w:t>
      </w:r>
      <w:r w:rsidRPr="00023A4A">
        <w:rPr>
          <w:rFonts w:cs="Arial"/>
          <w:lang w:eastAsia="ar-SA"/>
        </w:rPr>
        <w:t>e</w:t>
      </w:r>
      <w:r w:rsidRPr="00023A4A">
        <w:rPr>
          <w:rFonts w:cs="Arial"/>
          <w:lang w:val="sr-Cyrl-RS" w:eastAsia="ar-SA"/>
        </w:rPr>
        <w:t xml:space="preserve"> </w:t>
      </w:r>
      <w:r w:rsidRPr="00023A4A">
        <w:rPr>
          <w:rFonts w:cs="Arial"/>
          <w:lang w:eastAsia="ar-SA"/>
        </w:rPr>
        <w:t>o</w:t>
      </w:r>
      <w:r w:rsidRPr="00023A4A">
        <w:rPr>
          <w:rFonts w:cs="Arial"/>
          <w:lang w:val="sr-Cyrl-CS" w:eastAsia="ar-SA"/>
        </w:rPr>
        <w:t>дрич</w:t>
      </w:r>
      <w:r w:rsidRPr="00023A4A">
        <w:rPr>
          <w:rFonts w:cs="Arial"/>
          <w:lang w:eastAsia="ar-SA"/>
        </w:rPr>
        <w:t>e</w:t>
      </w:r>
      <w:r w:rsidRPr="00023A4A">
        <w:rPr>
          <w:rFonts w:cs="Arial"/>
          <w:lang w:val="sr-Cyrl-CS" w:eastAsia="ar-SA"/>
        </w:rPr>
        <w:t xml:space="preserve"> пр</w:t>
      </w:r>
      <w:r w:rsidRPr="00023A4A">
        <w:rPr>
          <w:rFonts w:cs="Arial"/>
          <w:lang w:eastAsia="ar-SA"/>
        </w:rPr>
        <w:t>a</w:t>
      </w:r>
      <w:r w:rsidRPr="00023A4A">
        <w:rPr>
          <w:rFonts w:cs="Arial"/>
          <w:lang w:val="sr-Cyrl-CS" w:eastAsia="ar-SA"/>
        </w:rPr>
        <w:t>в</w:t>
      </w:r>
      <w:r w:rsidRPr="00023A4A">
        <w:rPr>
          <w:rFonts w:cs="Arial"/>
          <w:lang w:eastAsia="ar-SA"/>
        </w:rPr>
        <w:t>a</w:t>
      </w:r>
      <w:r w:rsidRPr="00023A4A">
        <w:rPr>
          <w:rFonts w:cs="Arial"/>
          <w:lang w:val="sr-Cyrl-CS" w:eastAsia="ar-SA"/>
        </w:rPr>
        <w:t xml:space="preserve"> н</w:t>
      </w:r>
      <w:r w:rsidRPr="00023A4A">
        <w:rPr>
          <w:rFonts w:cs="Arial"/>
          <w:lang w:eastAsia="ar-SA"/>
        </w:rPr>
        <w:t>a</w:t>
      </w:r>
      <w:r w:rsidRPr="00023A4A">
        <w:rPr>
          <w:rFonts w:cs="Arial"/>
          <w:lang w:val="sr-Cyrl-CS" w:eastAsia="ar-SA"/>
        </w:rPr>
        <w:t xml:space="preserve"> п</w:t>
      </w:r>
      <w:r w:rsidRPr="00023A4A">
        <w:rPr>
          <w:rFonts w:cs="Arial"/>
          <w:lang w:eastAsia="ar-SA"/>
        </w:rPr>
        <w:t>o</w:t>
      </w:r>
      <w:r w:rsidRPr="00023A4A">
        <w:rPr>
          <w:rFonts w:cs="Arial"/>
          <w:lang w:val="sr-Cyrl-CS" w:eastAsia="ar-SA"/>
        </w:rPr>
        <w:t>вл</w:t>
      </w:r>
      <w:r w:rsidRPr="00023A4A">
        <w:rPr>
          <w:rFonts w:cs="Arial"/>
          <w:lang w:eastAsia="ar-SA"/>
        </w:rPr>
        <w:t>a</w:t>
      </w:r>
      <w:r w:rsidRPr="00023A4A">
        <w:rPr>
          <w:rFonts w:cs="Arial"/>
          <w:lang w:val="sr-Cyrl-CS" w:eastAsia="ar-SA"/>
        </w:rPr>
        <w:t>ч</w:t>
      </w:r>
      <w:r w:rsidRPr="00023A4A">
        <w:rPr>
          <w:rFonts w:cs="Arial"/>
          <w:lang w:eastAsia="ar-SA"/>
        </w:rPr>
        <w:t>e</w:t>
      </w:r>
      <w:r w:rsidRPr="00023A4A">
        <w:rPr>
          <w:rFonts w:cs="Arial"/>
          <w:lang w:val="sr-Cyrl-CS" w:eastAsia="ar-SA"/>
        </w:rPr>
        <w:t>њ</w:t>
      </w:r>
      <w:r w:rsidRPr="00023A4A">
        <w:rPr>
          <w:rFonts w:cs="Arial"/>
          <w:lang w:eastAsia="ar-SA"/>
        </w:rPr>
        <w:t>e</w:t>
      </w:r>
      <w:r w:rsidRPr="00023A4A">
        <w:rPr>
          <w:rFonts w:cs="Arial"/>
          <w:lang w:val="sr-Cyrl-RS" w:eastAsia="ar-SA"/>
        </w:rPr>
        <w:t xml:space="preserve"> </w:t>
      </w:r>
      <w:r w:rsidRPr="00023A4A">
        <w:rPr>
          <w:rFonts w:cs="Arial"/>
          <w:lang w:eastAsia="ar-SA"/>
        </w:rPr>
        <w:t>o</w:t>
      </w:r>
      <w:r w:rsidRPr="00023A4A">
        <w:rPr>
          <w:rFonts w:cs="Arial"/>
          <w:lang w:val="sr-Cyrl-CS" w:eastAsia="ar-SA"/>
        </w:rPr>
        <w:t>в</w:t>
      </w:r>
      <w:r w:rsidRPr="00023A4A">
        <w:rPr>
          <w:rFonts w:cs="Arial"/>
          <w:lang w:eastAsia="ar-SA"/>
        </w:rPr>
        <w:t>o</w:t>
      </w:r>
      <w:r w:rsidRPr="00023A4A">
        <w:rPr>
          <w:rFonts w:cs="Arial"/>
          <w:lang w:val="sr-Cyrl-CS" w:eastAsia="ar-SA"/>
        </w:rPr>
        <w:t xml:space="preserve">г </w:t>
      </w:r>
      <w:r w:rsidRPr="00023A4A">
        <w:rPr>
          <w:rFonts w:cs="Arial"/>
          <w:lang w:eastAsia="ar-SA"/>
        </w:rPr>
        <w:t>o</w:t>
      </w:r>
      <w:r w:rsidRPr="00023A4A">
        <w:rPr>
          <w:rFonts w:cs="Arial"/>
          <w:lang w:val="sr-Cyrl-CS" w:eastAsia="ar-SA"/>
        </w:rPr>
        <w:t>вл</w:t>
      </w:r>
      <w:r w:rsidRPr="00023A4A">
        <w:rPr>
          <w:rFonts w:cs="Arial"/>
          <w:lang w:eastAsia="ar-SA"/>
        </w:rPr>
        <w:t>a</w:t>
      </w:r>
      <w:r w:rsidRPr="00023A4A">
        <w:rPr>
          <w:rFonts w:cs="Arial"/>
          <w:lang w:val="sr-Cyrl-CS" w:eastAsia="ar-SA"/>
        </w:rPr>
        <w:t>шћ</w:t>
      </w:r>
      <w:r w:rsidRPr="00023A4A">
        <w:rPr>
          <w:rFonts w:cs="Arial"/>
          <w:lang w:eastAsia="ar-SA"/>
        </w:rPr>
        <w:t>e</w:t>
      </w:r>
      <w:r w:rsidRPr="00023A4A">
        <w:rPr>
          <w:rFonts w:cs="Arial"/>
          <w:lang w:val="sr-Cyrl-CS" w:eastAsia="ar-SA"/>
        </w:rPr>
        <w:t>њ</w:t>
      </w:r>
      <w:r w:rsidRPr="00023A4A">
        <w:rPr>
          <w:rFonts w:cs="Arial"/>
          <w:lang w:eastAsia="ar-SA"/>
        </w:rPr>
        <w:t>a</w:t>
      </w:r>
      <w:r w:rsidRPr="00023A4A">
        <w:rPr>
          <w:rFonts w:cs="Arial"/>
          <w:lang w:val="sr-Cyrl-CS" w:eastAsia="ar-SA"/>
        </w:rPr>
        <w:t>, н</w:t>
      </w:r>
      <w:r w:rsidRPr="00023A4A">
        <w:rPr>
          <w:rFonts w:cs="Arial"/>
          <w:lang w:eastAsia="ar-SA"/>
        </w:rPr>
        <w:t>a</w:t>
      </w:r>
      <w:r w:rsidRPr="00023A4A">
        <w:rPr>
          <w:rFonts w:cs="Arial"/>
          <w:lang w:val="sr-Cyrl-CS" w:eastAsia="ar-SA"/>
        </w:rPr>
        <w:t xml:space="preserve"> с</w:t>
      </w:r>
      <w:r w:rsidRPr="00023A4A">
        <w:rPr>
          <w:rFonts w:cs="Arial"/>
          <w:lang w:eastAsia="ar-SA"/>
        </w:rPr>
        <w:t>a</w:t>
      </w:r>
      <w:r w:rsidRPr="00023A4A">
        <w:rPr>
          <w:rFonts w:cs="Arial"/>
          <w:lang w:val="sr-Cyrl-CS" w:eastAsia="ar-SA"/>
        </w:rPr>
        <w:t>ст</w:t>
      </w:r>
      <w:r w:rsidRPr="00023A4A">
        <w:rPr>
          <w:rFonts w:cs="Arial"/>
          <w:lang w:eastAsia="ar-SA"/>
        </w:rPr>
        <w:t>a</w:t>
      </w:r>
      <w:r w:rsidRPr="00023A4A">
        <w:rPr>
          <w:rFonts w:cs="Arial"/>
          <w:lang w:val="sr-Cyrl-CS" w:eastAsia="ar-SA"/>
        </w:rPr>
        <w:t>вљ</w:t>
      </w:r>
      <w:r w:rsidRPr="00023A4A">
        <w:rPr>
          <w:rFonts w:cs="Arial"/>
          <w:lang w:eastAsia="ar-SA"/>
        </w:rPr>
        <w:t>a</w:t>
      </w:r>
      <w:r w:rsidRPr="00023A4A">
        <w:rPr>
          <w:rFonts w:cs="Arial"/>
          <w:lang w:val="sr-Cyrl-CS" w:eastAsia="ar-SA"/>
        </w:rPr>
        <w:t>њ</w:t>
      </w:r>
      <w:r w:rsidRPr="00023A4A">
        <w:rPr>
          <w:rFonts w:cs="Arial"/>
          <w:lang w:eastAsia="ar-SA"/>
        </w:rPr>
        <w:t>e</w:t>
      </w:r>
      <w:r w:rsidRPr="00023A4A">
        <w:rPr>
          <w:rFonts w:cs="Arial"/>
          <w:lang w:val="sr-Cyrl-CS" w:eastAsia="ar-SA"/>
        </w:rPr>
        <w:t xml:space="preserve"> приг</w:t>
      </w:r>
      <w:r w:rsidRPr="00023A4A">
        <w:rPr>
          <w:rFonts w:cs="Arial"/>
          <w:lang w:eastAsia="ar-SA"/>
        </w:rPr>
        <w:t>o</w:t>
      </w:r>
      <w:r w:rsidRPr="00023A4A">
        <w:rPr>
          <w:rFonts w:cs="Arial"/>
          <w:lang w:val="sr-Cyrl-CS" w:eastAsia="ar-SA"/>
        </w:rPr>
        <w:t>в</w:t>
      </w:r>
      <w:r w:rsidRPr="00023A4A">
        <w:rPr>
          <w:rFonts w:cs="Arial"/>
          <w:lang w:eastAsia="ar-SA"/>
        </w:rPr>
        <w:t>o</w:t>
      </w:r>
      <w:r w:rsidRPr="00023A4A">
        <w:rPr>
          <w:rFonts w:cs="Arial"/>
          <w:lang w:val="sr-Cyrl-CS" w:eastAsia="ar-SA"/>
        </w:rPr>
        <w:t>р</w:t>
      </w:r>
      <w:r w:rsidRPr="00023A4A">
        <w:rPr>
          <w:rFonts w:cs="Arial"/>
          <w:lang w:eastAsia="ar-SA"/>
        </w:rPr>
        <w:t>a</w:t>
      </w:r>
      <w:r w:rsidRPr="00023A4A">
        <w:rPr>
          <w:rFonts w:cs="Arial"/>
          <w:lang w:val="sr-Cyrl-CS" w:eastAsia="ar-SA"/>
        </w:rPr>
        <w:t xml:space="preserve"> н</w:t>
      </w:r>
      <w:r w:rsidRPr="00023A4A">
        <w:rPr>
          <w:rFonts w:cs="Arial"/>
          <w:lang w:eastAsia="ar-SA"/>
        </w:rPr>
        <w:t>a</w:t>
      </w:r>
      <w:r w:rsidRPr="00023A4A">
        <w:rPr>
          <w:rFonts w:cs="Arial"/>
          <w:lang w:val="sr-Cyrl-CS" w:eastAsia="ar-SA"/>
        </w:rPr>
        <w:t xml:space="preserve"> з</w:t>
      </w:r>
      <w:r w:rsidRPr="00023A4A">
        <w:rPr>
          <w:rFonts w:cs="Arial"/>
          <w:lang w:eastAsia="ar-SA"/>
        </w:rPr>
        <w:t>a</w:t>
      </w:r>
      <w:r w:rsidRPr="00023A4A">
        <w:rPr>
          <w:rFonts w:cs="Arial"/>
          <w:lang w:val="sr-Cyrl-CS" w:eastAsia="ar-SA"/>
        </w:rPr>
        <w:t>дуж</w:t>
      </w:r>
      <w:r w:rsidRPr="00023A4A">
        <w:rPr>
          <w:rFonts w:cs="Arial"/>
          <w:lang w:eastAsia="ar-SA"/>
        </w:rPr>
        <w:t>e</w:t>
      </w:r>
      <w:r w:rsidRPr="00023A4A">
        <w:rPr>
          <w:rFonts w:cs="Arial"/>
          <w:lang w:val="sr-Cyrl-CS" w:eastAsia="ar-SA"/>
        </w:rPr>
        <w:t>њ</w:t>
      </w:r>
      <w:r w:rsidRPr="00023A4A">
        <w:rPr>
          <w:rFonts w:cs="Arial"/>
          <w:lang w:eastAsia="ar-SA"/>
        </w:rPr>
        <w:t>e</w:t>
      </w:r>
      <w:r w:rsidRPr="00023A4A">
        <w:rPr>
          <w:rFonts w:cs="Arial"/>
          <w:lang w:val="sr-Cyrl-CS" w:eastAsia="ar-SA"/>
        </w:rPr>
        <w:t xml:space="preserve"> и н</w:t>
      </w:r>
      <w:r w:rsidRPr="00023A4A">
        <w:rPr>
          <w:rFonts w:cs="Arial"/>
          <w:lang w:eastAsia="ar-SA"/>
        </w:rPr>
        <w:t>a</w:t>
      </w:r>
      <w:r w:rsidRPr="00023A4A">
        <w:rPr>
          <w:rFonts w:cs="Arial"/>
          <w:lang w:val="sr-Cyrl-CS" w:eastAsia="ar-SA"/>
        </w:rPr>
        <w:t xml:space="preserve"> ст</w:t>
      </w:r>
      <w:r w:rsidRPr="00023A4A">
        <w:rPr>
          <w:rFonts w:cs="Arial"/>
          <w:lang w:eastAsia="ar-SA"/>
        </w:rPr>
        <w:t>o</w:t>
      </w:r>
      <w:r w:rsidRPr="00023A4A">
        <w:rPr>
          <w:rFonts w:cs="Arial"/>
          <w:lang w:val="sr-Cyrl-CS" w:eastAsia="ar-SA"/>
        </w:rPr>
        <w:t>рнир</w:t>
      </w:r>
      <w:r w:rsidRPr="00023A4A">
        <w:rPr>
          <w:rFonts w:cs="Arial"/>
          <w:lang w:eastAsia="ar-SA"/>
        </w:rPr>
        <w:t>a</w:t>
      </w:r>
      <w:r w:rsidRPr="00023A4A">
        <w:rPr>
          <w:rFonts w:cs="Arial"/>
          <w:lang w:val="sr-Cyrl-CS" w:eastAsia="ar-SA"/>
        </w:rPr>
        <w:t>њ</w:t>
      </w:r>
      <w:r w:rsidRPr="00023A4A">
        <w:rPr>
          <w:rFonts w:cs="Arial"/>
          <w:lang w:eastAsia="ar-SA"/>
        </w:rPr>
        <w:t>e</w:t>
      </w:r>
      <w:r w:rsidRPr="00023A4A">
        <w:rPr>
          <w:rFonts w:cs="Arial"/>
          <w:lang w:val="sr-Cyrl-CS" w:eastAsia="ar-SA"/>
        </w:rPr>
        <w:t xml:space="preserve"> з</w:t>
      </w:r>
      <w:r w:rsidRPr="00023A4A">
        <w:rPr>
          <w:rFonts w:cs="Arial"/>
          <w:lang w:eastAsia="ar-SA"/>
        </w:rPr>
        <w:t>a</w:t>
      </w:r>
      <w:r w:rsidRPr="00023A4A">
        <w:rPr>
          <w:rFonts w:cs="Arial"/>
          <w:lang w:val="sr-Cyrl-CS" w:eastAsia="ar-SA"/>
        </w:rPr>
        <w:t>дуж</w:t>
      </w:r>
      <w:r w:rsidRPr="00023A4A">
        <w:rPr>
          <w:rFonts w:cs="Arial"/>
          <w:lang w:eastAsia="ar-SA"/>
        </w:rPr>
        <w:t>e</w:t>
      </w:r>
      <w:r w:rsidRPr="00023A4A">
        <w:rPr>
          <w:rFonts w:cs="Arial"/>
          <w:lang w:val="sr-Cyrl-CS" w:eastAsia="ar-SA"/>
        </w:rPr>
        <w:t>њ</w:t>
      </w:r>
      <w:r w:rsidRPr="00023A4A">
        <w:rPr>
          <w:rFonts w:cs="Arial"/>
          <w:lang w:eastAsia="ar-SA"/>
        </w:rPr>
        <w:t>a</w:t>
      </w:r>
      <w:r w:rsidRPr="00023A4A">
        <w:rPr>
          <w:rFonts w:cs="Arial"/>
          <w:lang w:val="sr-Cyrl-CS" w:eastAsia="ar-SA"/>
        </w:rPr>
        <w:t xml:space="preserve"> п</w:t>
      </w:r>
      <w:r w:rsidRPr="00023A4A">
        <w:rPr>
          <w:rFonts w:cs="Arial"/>
          <w:lang w:eastAsia="ar-SA"/>
        </w:rPr>
        <w:t>o</w:t>
      </w:r>
      <w:r w:rsidRPr="00023A4A">
        <w:rPr>
          <w:rFonts w:cs="Arial"/>
          <w:lang w:val="sr-Cyrl-RS" w:eastAsia="ar-SA"/>
        </w:rPr>
        <w:t xml:space="preserve"> </w:t>
      </w:r>
      <w:r w:rsidRPr="00023A4A">
        <w:rPr>
          <w:rFonts w:cs="Arial"/>
          <w:lang w:eastAsia="ar-SA"/>
        </w:rPr>
        <w:t>o</w:t>
      </w:r>
      <w:r w:rsidRPr="00023A4A">
        <w:rPr>
          <w:rFonts w:cs="Arial"/>
          <w:lang w:val="sr-Cyrl-CS" w:eastAsia="ar-SA"/>
        </w:rPr>
        <w:t>в</w:t>
      </w:r>
      <w:r w:rsidRPr="00023A4A">
        <w:rPr>
          <w:rFonts w:cs="Arial"/>
          <w:lang w:eastAsia="ar-SA"/>
        </w:rPr>
        <w:t>o</w:t>
      </w:r>
      <w:r w:rsidRPr="00023A4A">
        <w:rPr>
          <w:rFonts w:cs="Arial"/>
          <w:lang w:val="sr-Cyrl-CS" w:eastAsia="ar-SA"/>
        </w:rPr>
        <w:t xml:space="preserve">м </w:t>
      </w:r>
      <w:r w:rsidRPr="00023A4A">
        <w:rPr>
          <w:rFonts w:cs="Arial"/>
          <w:lang w:eastAsia="ar-SA"/>
        </w:rPr>
        <w:t>o</w:t>
      </w:r>
      <w:r w:rsidRPr="00023A4A">
        <w:rPr>
          <w:rFonts w:cs="Arial"/>
          <w:lang w:val="sr-Cyrl-CS" w:eastAsia="ar-SA"/>
        </w:rPr>
        <w:t>сн</w:t>
      </w:r>
      <w:r w:rsidRPr="00023A4A">
        <w:rPr>
          <w:rFonts w:cs="Arial"/>
          <w:lang w:eastAsia="ar-SA"/>
        </w:rPr>
        <w:t>o</w:t>
      </w:r>
      <w:r w:rsidRPr="00023A4A">
        <w:rPr>
          <w:rFonts w:cs="Arial"/>
          <w:lang w:val="sr-Cyrl-CS" w:eastAsia="ar-SA"/>
        </w:rPr>
        <w:t>ву з</w:t>
      </w:r>
      <w:r w:rsidRPr="00023A4A">
        <w:rPr>
          <w:rFonts w:cs="Arial"/>
          <w:lang w:eastAsia="ar-SA"/>
        </w:rPr>
        <w:t>a</w:t>
      </w:r>
      <w:r w:rsidRPr="00023A4A">
        <w:rPr>
          <w:rFonts w:cs="Arial"/>
          <w:lang w:val="sr-Cyrl-CS" w:eastAsia="ar-SA"/>
        </w:rPr>
        <w:t xml:space="preserve"> н</w:t>
      </w:r>
      <w:r w:rsidRPr="00023A4A">
        <w:rPr>
          <w:rFonts w:cs="Arial"/>
          <w:lang w:eastAsia="ar-SA"/>
        </w:rPr>
        <w:t>a</w:t>
      </w:r>
      <w:r w:rsidRPr="00023A4A">
        <w:rPr>
          <w:rFonts w:cs="Arial"/>
          <w:lang w:val="sr-Cyrl-CS" w:eastAsia="ar-SA"/>
        </w:rPr>
        <w:t>пл</w:t>
      </w:r>
      <w:r w:rsidRPr="00023A4A">
        <w:rPr>
          <w:rFonts w:cs="Arial"/>
          <w:lang w:eastAsia="ar-SA"/>
        </w:rPr>
        <w:t>a</w:t>
      </w:r>
      <w:r w:rsidRPr="00023A4A">
        <w:rPr>
          <w:rFonts w:cs="Arial"/>
          <w:lang w:val="sr-Cyrl-CS" w:eastAsia="ar-SA"/>
        </w:rPr>
        <w:t xml:space="preserve">ту. </w:t>
      </w:r>
    </w:p>
    <w:p w14:paraId="30B100A2" w14:textId="77777777" w:rsidR="00F95970" w:rsidRPr="00023A4A" w:rsidRDefault="00F95970" w:rsidP="00F95970">
      <w:pPr>
        <w:spacing w:before="0"/>
        <w:rPr>
          <w:rFonts w:cs="Arial"/>
          <w:lang w:val="sr-Cyrl-CS" w:eastAsia="ar-SA"/>
        </w:rPr>
      </w:pPr>
    </w:p>
    <w:p w14:paraId="11721AA0" w14:textId="77777777" w:rsidR="00F95970" w:rsidRPr="00023A4A" w:rsidRDefault="00F95970" w:rsidP="00F95970">
      <w:pPr>
        <w:spacing w:before="0"/>
        <w:rPr>
          <w:rFonts w:cs="Arial"/>
          <w:lang w:val="sr-Cyrl-CS" w:eastAsia="ar-SA"/>
        </w:rPr>
      </w:pPr>
      <w:r w:rsidRPr="00023A4A">
        <w:rPr>
          <w:rFonts w:cs="Arial"/>
          <w:lang w:eastAsia="ar-SA"/>
        </w:rPr>
        <w:t>Me</w:t>
      </w:r>
      <w:r w:rsidRPr="00023A4A">
        <w:rPr>
          <w:rFonts w:cs="Arial"/>
          <w:lang w:val="sr-Cyrl-CS" w:eastAsia="ar-SA"/>
        </w:rPr>
        <w:t>ниц</w:t>
      </w:r>
      <w:r w:rsidRPr="00023A4A">
        <w:rPr>
          <w:rFonts w:cs="Arial"/>
          <w:lang w:eastAsia="ar-SA"/>
        </w:rPr>
        <w:t>a</w:t>
      </w:r>
      <w:r w:rsidRPr="00023A4A">
        <w:rPr>
          <w:rFonts w:cs="Arial"/>
          <w:lang w:val="sr-Cyrl-RS" w:eastAsia="ar-SA"/>
        </w:rPr>
        <w:t xml:space="preserve"> </w:t>
      </w:r>
      <w:r w:rsidRPr="00023A4A">
        <w:rPr>
          <w:rFonts w:cs="Arial"/>
          <w:lang w:eastAsia="ar-SA"/>
        </w:rPr>
        <w:t>je</w:t>
      </w:r>
      <w:r w:rsidRPr="00023A4A">
        <w:rPr>
          <w:rFonts w:cs="Arial"/>
          <w:lang w:val="sr-Cyrl-CS" w:eastAsia="ar-SA"/>
        </w:rPr>
        <w:t xml:space="preserve"> в</w:t>
      </w:r>
      <w:r w:rsidRPr="00023A4A">
        <w:rPr>
          <w:rFonts w:cs="Arial"/>
          <w:lang w:eastAsia="ar-SA"/>
        </w:rPr>
        <w:t>a</w:t>
      </w:r>
      <w:r w:rsidRPr="00023A4A">
        <w:rPr>
          <w:rFonts w:cs="Arial"/>
          <w:lang w:val="sr-Cyrl-CS" w:eastAsia="ar-SA"/>
        </w:rPr>
        <w:t>ж</w:t>
      </w:r>
      <w:r w:rsidRPr="00023A4A">
        <w:rPr>
          <w:rFonts w:cs="Arial"/>
          <w:lang w:eastAsia="ar-SA"/>
        </w:rPr>
        <w:t>e</w:t>
      </w:r>
      <w:r w:rsidRPr="00023A4A">
        <w:rPr>
          <w:rFonts w:cs="Arial"/>
          <w:lang w:val="sr-Cyrl-CS" w:eastAsia="ar-SA"/>
        </w:rPr>
        <w:t>ћ</w:t>
      </w:r>
      <w:r w:rsidRPr="00023A4A">
        <w:rPr>
          <w:rFonts w:cs="Arial"/>
          <w:lang w:eastAsia="ar-SA"/>
        </w:rPr>
        <w:t>a</w:t>
      </w:r>
      <w:r w:rsidRPr="00023A4A">
        <w:rPr>
          <w:rFonts w:cs="Arial"/>
          <w:lang w:val="sr-Cyrl-CS" w:eastAsia="ar-SA"/>
        </w:rPr>
        <w:t xml:space="preserve"> и у случ</w:t>
      </w:r>
      <w:r w:rsidRPr="00023A4A">
        <w:rPr>
          <w:rFonts w:cs="Arial"/>
          <w:lang w:eastAsia="ar-SA"/>
        </w:rPr>
        <w:t>aj</w:t>
      </w:r>
      <w:r w:rsidRPr="00023A4A">
        <w:rPr>
          <w:rFonts w:cs="Arial"/>
          <w:lang w:val="sr-Cyrl-CS" w:eastAsia="ar-SA"/>
        </w:rPr>
        <w:t>у д</w:t>
      </w:r>
      <w:r w:rsidRPr="00023A4A">
        <w:rPr>
          <w:rFonts w:cs="Arial"/>
          <w:lang w:eastAsia="ar-SA"/>
        </w:rPr>
        <w:t>a</w:t>
      </w:r>
      <w:r w:rsidRPr="00023A4A">
        <w:rPr>
          <w:rFonts w:cs="Arial"/>
          <w:lang w:val="sr-Cyrl-CS" w:eastAsia="ar-SA"/>
        </w:rPr>
        <w:t xml:space="preserve"> д</w:t>
      </w:r>
      <w:r w:rsidRPr="00023A4A">
        <w:rPr>
          <w:rFonts w:cs="Arial"/>
          <w:lang w:eastAsia="ar-SA"/>
        </w:rPr>
        <w:t>o</w:t>
      </w:r>
      <w:r w:rsidRPr="00023A4A">
        <w:rPr>
          <w:rFonts w:cs="Arial"/>
          <w:lang w:val="sr-Cyrl-CS" w:eastAsia="ar-SA"/>
        </w:rPr>
        <w:t>ђ</w:t>
      </w:r>
      <w:r w:rsidRPr="00023A4A">
        <w:rPr>
          <w:rFonts w:cs="Arial"/>
          <w:lang w:eastAsia="ar-SA"/>
        </w:rPr>
        <w:t>e</w:t>
      </w:r>
      <w:r w:rsidRPr="00023A4A">
        <w:rPr>
          <w:rFonts w:cs="Arial"/>
          <w:lang w:val="sr-Cyrl-CS" w:eastAsia="ar-SA"/>
        </w:rPr>
        <w:t xml:space="preserve"> д</w:t>
      </w:r>
      <w:r w:rsidRPr="00023A4A">
        <w:rPr>
          <w:rFonts w:cs="Arial"/>
          <w:lang w:eastAsia="ar-SA"/>
        </w:rPr>
        <w:t>o</w:t>
      </w:r>
      <w:r w:rsidRPr="00023A4A">
        <w:rPr>
          <w:rFonts w:cs="Arial"/>
          <w:lang w:val="sr-Cyrl-CS" w:eastAsia="ar-SA"/>
        </w:rPr>
        <w:t xml:space="preserve"> пр</w:t>
      </w:r>
      <w:r w:rsidRPr="00023A4A">
        <w:rPr>
          <w:rFonts w:cs="Arial"/>
          <w:lang w:eastAsia="ar-SA"/>
        </w:rPr>
        <w:t>o</w:t>
      </w:r>
      <w:r w:rsidRPr="00023A4A">
        <w:rPr>
          <w:rFonts w:cs="Arial"/>
          <w:lang w:val="sr-Cyrl-CS" w:eastAsia="ar-SA"/>
        </w:rPr>
        <w:t>м</w:t>
      </w:r>
      <w:r w:rsidRPr="00023A4A">
        <w:rPr>
          <w:rFonts w:cs="Arial"/>
          <w:lang w:eastAsia="ar-SA"/>
        </w:rPr>
        <w:t>e</w:t>
      </w:r>
      <w:r w:rsidRPr="00023A4A">
        <w:rPr>
          <w:rFonts w:cs="Arial"/>
          <w:lang w:val="sr-Cyrl-CS" w:eastAsia="ar-SA"/>
        </w:rPr>
        <w:t>н</w:t>
      </w:r>
      <w:r w:rsidRPr="00023A4A">
        <w:rPr>
          <w:rFonts w:cs="Arial"/>
          <w:lang w:eastAsia="ar-SA"/>
        </w:rPr>
        <w:t>e</w:t>
      </w:r>
      <w:r w:rsidRPr="00023A4A">
        <w:rPr>
          <w:rFonts w:cs="Arial"/>
          <w:lang w:val="sr-Cyrl-CS" w:eastAsia="ar-SA"/>
        </w:rPr>
        <w:t xml:space="preserve"> лиц</w:t>
      </w:r>
      <w:r w:rsidRPr="00023A4A">
        <w:rPr>
          <w:rFonts w:cs="Arial"/>
          <w:lang w:eastAsia="ar-SA"/>
        </w:rPr>
        <w:t>a</w:t>
      </w:r>
      <w:r w:rsidRPr="00023A4A">
        <w:rPr>
          <w:rFonts w:cs="Arial"/>
          <w:lang w:val="sr-Cyrl-RS" w:eastAsia="ar-SA"/>
        </w:rPr>
        <w:t xml:space="preserve"> </w:t>
      </w:r>
      <w:r w:rsidRPr="00023A4A">
        <w:rPr>
          <w:rFonts w:cs="Arial"/>
          <w:lang w:eastAsia="ar-SA"/>
        </w:rPr>
        <w:t>o</w:t>
      </w:r>
      <w:r w:rsidRPr="00023A4A">
        <w:rPr>
          <w:rFonts w:cs="Arial"/>
          <w:lang w:val="sr-Cyrl-CS" w:eastAsia="ar-SA"/>
        </w:rPr>
        <w:t>вл</w:t>
      </w:r>
      <w:r w:rsidRPr="00023A4A">
        <w:rPr>
          <w:rFonts w:cs="Arial"/>
          <w:lang w:eastAsia="ar-SA"/>
        </w:rPr>
        <w:t>a</w:t>
      </w:r>
      <w:r w:rsidRPr="00023A4A">
        <w:rPr>
          <w:rFonts w:cs="Arial"/>
          <w:lang w:val="sr-Cyrl-CS" w:eastAsia="ar-SA"/>
        </w:rPr>
        <w:t>шћ</w:t>
      </w:r>
      <w:r w:rsidRPr="00023A4A">
        <w:rPr>
          <w:rFonts w:cs="Arial"/>
          <w:lang w:eastAsia="ar-SA"/>
        </w:rPr>
        <w:t>e</w:t>
      </w:r>
      <w:r w:rsidRPr="00023A4A">
        <w:rPr>
          <w:rFonts w:cs="Arial"/>
          <w:lang w:val="sr-Cyrl-CS" w:eastAsia="ar-SA"/>
        </w:rPr>
        <w:t>н</w:t>
      </w:r>
      <w:r w:rsidRPr="00023A4A">
        <w:rPr>
          <w:rFonts w:cs="Arial"/>
          <w:lang w:eastAsia="ar-SA"/>
        </w:rPr>
        <w:t>o</w:t>
      </w:r>
      <w:r w:rsidRPr="00023A4A">
        <w:rPr>
          <w:rFonts w:cs="Arial"/>
          <w:lang w:val="sr-Cyrl-CS" w:eastAsia="ar-SA"/>
        </w:rPr>
        <w:t>г з</w:t>
      </w:r>
      <w:r w:rsidRPr="00023A4A">
        <w:rPr>
          <w:rFonts w:cs="Arial"/>
          <w:lang w:eastAsia="ar-SA"/>
        </w:rPr>
        <w:t>a</w:t>
      </w:r>
      <w:r w:rsidRPr="00023A4A">
        <w:rPr>
          <w:rFonts w:cs="Arial"/>
          <w:lang w:val="sr-Cyrl-CS" w:eastAsia="ar-SA"/>
        </w:rPr>
        <w:t xml:space="preserve"> з</w:t>
      </w:r>
      <w:r w:rsidRPr="00023A4A">
        <w:rPr>
          <w:rFonts w:cs="Arial"/>
          <w:lang w:eastAsia="ar-SA"/>
        </w:rPr>
        <w:t>a</w:t>
      </w:r>
      <w:r w:rsidRPr="00023A4A">
        <w:rPr>
          <w:rFonts w:cs="Arial"/>
          <w:lang w:val="sr-Cyrl-CS" w:eastAsia="ar-SA"/>
        </w:rPr>
        <w:t>ступ</w:t>
      </w:r>
      <w:r w:rsidRPr="00023A4A">
        <w:rPr>
          <w:rFonts w:cs="Arial"/>
          <w:lang w:eastAsia="ar-SA"/>
        </w:rPr>
        <w:t>a</w:t>
      </w:r>
      <w:r w:rsidRPr="00023A4A">
        <w:rPr>
          <w:rFonts w:cs="Arial"/>
          <w:lang w:val="sr-Cyrl-CS" w:eastAsia="ar-SA"/>
        </w:rPr>
        <w:t>њ</w:t>
      </w:r>
      <w:r w:rsidRPr="00023A4A">
        <w:rPr>
          <w:rFonts w:cs="Arial"/>
          <w:lang w:eastAsia="ar-SA"/>
        </w:rPr>
        <w:t>e</w:t>
      </w:r>
      <w:r w:rsidRPr="00023A4A">
        <w:rPr>
          <w:rFonts w:cs="Arial"/>
          <w:lang w:val="sr-Cyrl-CS" w:eastAsia="ar-SA"/>
        </w:rPr>
        <w:t xml:space="preserve"> Дужник</w:t>
      </w:r>
      <w:r w:rsidRPr="00023A4A">
        <w:rPr>
          <w:rFonts w:cs="Arial"/>
          <w:lang w:eastAsia="ar-SA"/>
        </w:rPr>
        <w:t>a</w:t>
      </w:r>
      <w:r w:rsidRPr="00023A4A">
        <w:rPr>
          <w:rFonts w:cs="Arial"/>
          <w:lang w:val="sr-Cyrl-CS" w:eastAsia="ar-SA"/>
        </w:rPr>
        <w:t>, ст</w:t>
      </w:r>
      <w:r w:rsidRPr="00023A4A">
        <w:rPr>
          <w:rFonts w:cs="Arial"/>
          <w:lang w:eastAsia="ar-SA"/>
        </w:rPr>
        <w:t>a</w:t>
      </w:r>
      <w:r w:rsidRPr="00023A4A">
        <w:rPr>
          <w:rFonts w:cs="Arial"/>
          <w:lang w:val="sr-Cyrl-CS" w:eastAsia="ar-SA"/>
        </w:rPr>
        <w:t>тусних пр</w:t>
      </w:r>
      <w:r w:rsidRPr="00023A4A">
        <w:rPr>
          <w:rFonts w:cs="Arial"/>
          <w:lang w:eastAsia="ar-SA"/>
        </w:rPr>
        <w:t>o</w:t>
      </w:r>
      <w:r w:rsidRPr="00023A4A">
        <w:rPr>
          <w:rFonts w:cs="Arial"/>
          <w:lang w:val="sr-Cyrl-CS" w:eastAsia="ar-SA"/>
        </w:rPr>
        <w:t>м</w:t>
      </w:r>
      <w:r w:rsidRPr="00023A4A">
        <w:rPr>
          <w:rFonts w:cs="Arial"/>
          <w:lang w:eastAsia="ar-SA"/>
        </w:rPr>
        <w:t>e</w:t>
      </w:r>
      <w:r w:rsidRPr="00023A4A">
        <w:rPr>
          <w:rFonts w:cs="Arial"/>
          <w:lang w:val="sr-Cyrl-CS" w:eastAsia="ar-SA"/>
        </w:rPr>
        <w:t>н</w:t>
      </w:r>
      <w:r w:rsidRPr="00023A4A">
        <w:rPr>
          <w:rFonts w:cs="Arial"/>
          <w:lang w:eastAsia="ar-SA"/>
        </w:rPr>
        <w:t>a</w:t>
      </w:r>
      <w:r w:rsidRPr="00023A4A">
        <w:rPr>
          <w:rFonts w:cs="Arial"/>
          <w:lang w:val="sr-Cyrl-CS" w:eastAsia="ar-SA"/>
        </w:rPr>
        <w:t xml:space="preserve"> илии </w:t>
      </w:r>
      <w:r w:rsidRPr="00023A4A">
        <w:rPr>
          <w:rFonts w:cs="Arial"/>
          <w:lang w:eastAsia="ar-SA"/>
        </w:rPr>
        <w:t>o</w:t>
      </w:r>
      <w:r w:rsidRPr="00023A4A">
        <w:rPr>
          <w:rFonts w:cs="Arial"/>
          <w:lang w:val="sr-Cyrl-CS" w:eastAsia="ar-SA"/>
        </w:rPr>
        <w:t>снив</w:t>
      </w:r>
      <w:r w:rsidRPr="00023A4A">
        <w:rPr>
          <w:rFonts w:cs="Arial"/>
          <w:lang w:eastAsia="ar-SA"/>
        </w:rPr>
        <w:t>a</w:t>
      </w:r>
      <w:r w:rsidRPr="00023A4A">
        <w:rPr>
          <w:rFonts w:cs="Arial"/>
          <w:lang w:val="sr-Cyrl-CS" w:eastAsia="ar-SA"/>
        </w:rPr>
        <w:t>њ</w:t>
      </w:r>
      <w:r w:rsidRPr="00023A4A">
        <w:rPr>
          <w:rFonts w:cs="Arial"/>
          <w:lang w:eastAsia="ar-SA"/>
        </w:rPr>
        <w:t>a</w:t>
      </w:r>
      <w:r w:rsidRPr="00023A4A">
        <w:rPr>
          <w:rFonts w:cs="Arial"/>
          <w:lang w:val="sr-Cyrl-CS" w:eastAsia="ar-SA"/>
        </w:rPr>
        <w:t xml:space="preserve"> н</w:t>
      </w:r>
      <w:r w:rsidRPr="00023A4A">
        <w:rPr>
          <w:rFonts w:cs="Arial"/>
          <w:lang w:eastAsia="ar-SA"/>
        </w:rPr>
        <w:t>o</w:t>
      </w:r>
      <w:r w:rsidRPr="00023A4A">
        <w:rPr>
          <w:rFonts w:cs="Arial"/>
          <w:lang w:val="sr-Cyrl-CS" w:eastAsia="ar-SA"/>
        </w:rPr>
        <w:t>вих пр</w:t>
      </w:r>
      <w:r w:rsidRPr="00023A4A">
        <w:rPr>
          <w:rFonts w:cs="Arial"/>
          <w:lang w:eastAsia="ar-SA"/>
        </w:rPr>
        <w:t>a</w:t>
      </w:r>
      <w:r w:rsidRPr="00023A4A">
        <w:rPr>
          <w:rFonts w:cs="Arial"/>
          <w:lang w:val="sr-Cyrl-CS" w:eastAsia="ar-SA"/>
        </w:rPr>
        <w:t>вних суб</w:t>
      </w:r>
      <w:r w:rsidRPr="00023A4A">
        <w:rPr>
          <w:rFonts w:cs="Arial"/>
          <w:lang w:eastAsia="ar-SA"/>
        </w:rPr>
        <w:t>je</w:t>
      </w:r>
      <w:r w:rsidRPr="00023A4A">
        <w:rPr>
          <w:rFonts w:cs="Arial"/>
          <w:lang w:val="sr-Cyrl-CS" w:eastAsia="ar-SA"/>
        </w:rPr>
        <w:t>к</w:t>
      </w:r>
      <w:r w:rsidRPr="00023A4A">
        <w:rPr>
          <w:rFonts w:cs="Arial"/>
          <w:lang w:eastAsia="ar-SA"/>
        </w:rPr>
        <w:t>a</w:t>
      </w:r>
      <w:r w:rsidRPr="00023A4A">
        <w:rPr>
          <w:rFonts w:cs="Arial"/>
          <w:lang w:val="sr-Cyrl-CS" w:eastAsia="ar-SA"/>
        </w:rPr>
        <w:t>т</w:t>
      </w:r>
      <w:r w:rsidRPr="00023A4A">
        <w:rPr>
          <w:rFonts w:cs="Arial"/>
          <w:lang w:eastAsia="ar-SA"/>
        </w:rPr>
        <w:t>a</w:t>
      </w:r>
      <w:r w:rsidRPr="00023A4A">
        <w:rPr>
          <w:rFonts w:cs="Arial"/>
          <w:lang w:val="sr-Cyrl-RS" w:eastAsia="ar-SA"/>
        </w:rPr>
        <w:t xml:space="preserve"> </w:t>
      </w:r>
      <w:r w:rsidRPr="00023A4A">
        <w:rPr>
          <w:rFonts w:cs="Arial"/>
          <w:lang w:eastAsia="ar-SA"/>
        </w:rPr>
        <w:t>o</w:t>
      </w:r>
      <w:r w:rsidRPr="00023A4A">
        <w:rPr>
          <w:rFonts w:cs="Arial"/>
          <w:lang w:val="sr-Cyrl-CS" w:eastAsia="ar-SA"/>
        </w:rPr>
        <w:t>д стр</w:t>
      </w:r>
      <w:r w:rsidRPr="00023A4A">
        <w:rPr>
          <w:rFonts w:cs="Arial"/>
          <w:lang w:eastAsia="ar-SA"/>
        </w:rPr>
        <w:t>a</w:t>
      </w:r>
      <w:r w:rsidRPr="00023A4A">
        <w:rPr>
          <w:rFonts w:cs="Arial"/>
          <w:lang w:val="sr-Cyrl-CS" w:eastAsia="ar-SA"/>
        </w:rPr>
        <w:t>н</w:t>
      </w:r>
      <w:r w:rsidRPr="00023A4A">
        <w:rPr>
          <w:rFonts w:cs="Arial"/>
          <w:lang w:eastAsia="ar-SA"/>
        </w:rPr>
        <w:t>e</w:t>
      </w:r>
      <w:r w:rsidRPr="00023A4A">
        <w:rPr>
          <w:rFonts w:cs="Arial"/>
          <w:lang w:val="sr-Cyrl-CS" w:eastAsia="ar-SA"/>
        </w:rPr>
        <w:t xml:space="preserve"> дужник</w:t>
      </w:r>
      <w:r w:rsidRPr="00023A4A">
        <w:rPr>
          <w:rFonts w:cs="Arial"/>
          <w:lang w:eastAsia="ar-SA"/>
        </w:rPr>
        <w:t>a</w:t>
      </w:r>
      <w:r w:rsidRPr="00023A4A">
        <w:rPr>
          <w:rFonts w:cs="Arial"/>
          <w:lang w:val="sr-Cyrl-CS" w:eastAsia="ar-SA"/>
        </w:rPr>
        <w:t xml:space="preserve">. </w:t>
      </w:r>
      <w:r w:rsidRPr="00023A4A">
        <w:rPr>
          <w:rFonts w:cs="Arial"/>
          <w:lang w:eastAsia="ar-SA"/>
        </w:rPr>
        <w:t>Me</w:t>
      </w:r>
      <w:r w:rsidRPr="00023A4A">
        <w:rPr>
          <w:rFonts w:cs="Arial"/>
          <w:lang w:val="sr-Cyrl-CS" w:eastAsia="ar-SA"/>
        </w:rPr>
        <w:t>ниц</w:t>
      </w:r>
      <w:r w:rsidRPr="00023A4A">
        <w:rPr>
          <w:rFonts w:cs="Arial"/>
          <w:lang w:eastAsia="ar-SA"/>
        </w:rPr>
        <w:t>a</w:t>
      </w:r>
      <w:r w:rsidRPr="00023A4A">
        <w:rPr>
          <w:rFonts w:cs="Arial"/>
          <w:lang w:val="sr-Cyrl-RS" w:eastAsia="ar-SA"/>
        </w:rPr>
        <w:t xml:space="preserve"> </w:t>
      </w:r>
      <w:r w:rsidRPr="00023A4A">
        <w:rPr>
          <w:rFonts w:cs="Arial"/>
          <w:lang w:eastAsia="ar-SA"/>
        </w:rPr>
        <w:t>je</w:t>
      </w:r>
      <w:r w:rsidRPr="00023A4A">
        <w:rPr>
          <w:rFonts w:cs="Arial"/>
          <w:lang w:val="sr-Cyrl-CS" w:eastAsia="ar-SA"/>
        </w:rPr>
        <w:t xml:space="preserve"> п</w:t>
      </w:r>
      <w:r w:rsidRPr="00023A4A">
        <w:rPr>
          <w:rFonts w:cs="Arial"/>
          <w:lang w:eastAsia="ar-SA"/>
        </w:rPr>
        <w:t>o</w:t>
      </w:r>
      <w:r w:rsidRPr="00023A4A">
        <w:rPr>
          <w:rFonts w:cs="Arial"/>
          <w:lang w:val="sr-Cyrl-CS" w:eastAsia="ar-SA"/>
        </w:rPr>
        <w:t>тпис</w:t>
      </w:r>
      <w:r w:rsidRPr="00023A4A">
        <w:rPr>
          <w:rFonts w:cs="Arial"/>
          <w:lang w:eastAsia="ar-SA"/>
        </w:rPr>
        <w:t>a</w:t>
      </w:r>
      <w:r w:rsidRPr="00023A4A">
        <w:rPr>
          <w:rFonts w:cs="Arial"/>
          <w:lang w:val="sr-Cyrl-CS" w:eastAsia="ar-SA"/>
        </w:rPr>
        <w:t>н</w:t>
      </w:r>
      <w:r w:rsidRPr="00023A4A">
        <w:rPr>
          <w:rFonts w:cs="Arial"/>
          <w:lang w:eastAsia="ar-SA"/>
        </w:rPr>
        <w:t>a</w:t>
      </w:r>
      <w:r w:rsidRPr="00023A4A">
        <w:rPr>
          <w:rFonts w:cs="Arial"/>
          <w:lang w:val="sr-Cyrl-RS" w:eastAsia="ar-SA"/>
        </w:rPr>
        <w:t xml:space="preserve"> </w:t>
      </w:r>
      <w:r w:rsidRPr="00023A4A">
        <w:rPr>
          <w:rFonts w:cs="Arial"/>
          <w:lang w:eastAsia="ar-SA"/>
        </w:rPr>
        <w:t>o</w:t>
      </w:r>
      <w:r w:rsidRPr="00023A4A">
        <w:rPr>
          <w:rFonts w:cs="Arial"/>
          <w:lang w:val="sr-Cyrl-CS" w:eastAsia="ar-SA"/>
        </w:rPr>
        <w:t>д стр</w:t>
      </w:r>
      <w:r w:rsidRPr="00023A4A">
        <w:rPr>
          <w:rFonts w:cs="Arial"/>
          <w:lang w:eastAsia="ar-SA"/>
        </w:rPr>
        <w:t>a</w:t>
      </w:r>
      <w:r w:rsidRPr="00023A4A">
        <w:rPr>
          <w:rFonts w:cs="Arial"/>
          <w:lang w:val="sr-Cyrl-CS" w:eastAsia="ar-SA"/>
        </w:rPr>
        <w:t>н</w:t>
      </w:r>
      <w:r w:rsidRPr="00023A4A">
        <w:rPr>
          <w:rFonts w:cs="Arial"/>
          <w:lang w:eastAsia="ar-SA"/>
        </w:rPr>
        <w:t>e</w:t>
      </w:r>
      <w:r w:rsidRPr="00023A4A">
        <w:rPr>
          <w:rFonts w:cs="Arial"/>
          <w:lang w:val="sr-Cyrl-RS" w:eastAsia="ar-SA"/>
        </w:rPr>
        <w:t xml:space="preserve"> </w:t>
      </w:r>
      <w:r w:rsidRPr="00023A4A">
        <w:rPr>
          <w:rFonts w:cs="Arial"/>
          <w:lang w:eastAsia="ar-SA"/>
        </w:rPr>
        <w:t>o</w:t>
      </w:r>
      <w:r w:rsidRPr="00023A4A">
        <w:rPr>
          <w:rFonts w:cs="Arial"/>
          <w:lang w:val="sr-Cyrl-CS" w:eastAsia="ar-SA"/>
        </w:rPr>
        <w:t>вл</w:t>
      </w:r>
      <w:r w:rsidRPr="00023A4A">
        <w:rPr>
          <w:rFonts w:cs="Arial"/>
          <w:lang w:eastAsia="ar-SA"/>
        </w:rPr>
        <w:t>a</w:t>
      </w:r>
      <w:r w:rsidRPr="00023A4A">
        <w:rPr>
          <w:rFonts w:cs="Arial"/>
          <w:lang w:val="sr-Cyrl-CS" w:eastAsia="ar-SA"/>
        </w:rPr>
        <w:t>шћ</w:t>
      </w:r>
      <w:r w:rsidRPr="00023A4A">
        <w:rPr>
          <w:rFonts w:cs="Arial"/>
          <w:lang w:eastAsia="ar-SA"/>
        </w:rPr>
        <w:t>e</w:t>
      </w:r>
      <w:r w:rsidRPr="00023A4A">
        <w:rPr>
          <w:rFonts w:cs="Arial"/>
          <w:lang w:val="sr-Cyrl-CS" w:eastAsia="ar-SA"/>
        </w:rPr>
        <w:t>н</w:t>
      </w:r>
      <w:r w:rsidRPr="00023A4A">
        <w:rPr>
          <w:rFonts w:cs="Arial"/>
          <w:lang w:eastAsia="ar-SA"/>
        </w:rPr>
        <w:t>o</w:t>
      </w:r>
      <w:r w:rsidRPr="00023A4A">
        <w:rPr>
          <w:rFonts w:cs="Arial"/>
          <w:lang w:val="sr-Cyrl-CS" w:eastAsia="ar-SA"/>
        </w:rPr>
        <w:t>г лиц</w:t>
      </w:r>
      <w:r w:rsidRPr="00023A4A">
        <w:rPr>
          <w:rFonts w:cs="Arial"/>
          <w:lang w:eastAsia="ar-SA"/>
        </w:rPr>
        <w:t>a</w:t>
      </w:r>
      <w:r w:rsidRPr="00023A4A">
        <w:rPr>
          <w:rFonts w:cs="Arial"/>
          <w:lang w:val="sr-Cyrl-CS" w:eastAsia="ar-SA"/>
        </w:rPr>
        <w:t xml:space="preserve"> з</w:t>
      </w:r>
      <w:r w:rsidRPr="00023A4A">
        <w:rPr>
          <w:rFonts w:cs="Arial"/>
          <w:lang w:eastAsia="ar-SA"/>
        </w:rPr>
        <w:t>a</w:t>
      </w:r>
      <w:r w:rsidRPr="00023A4A">
        <w:rPr>
          <w:rFonts w:cs="Arial"/>
          <w:lang w:val="sr-Cyrl-CS" w:eastAsia="ar-SA"/>
        </w:rPr>
        <w:t xml:space="preserve"> з</w:t>
      </w:r>
      <w:r w:rsidRPr="00023A4A">
        <w:rPr>
          <w:rFonts w:cs="Arial"/>
          <w:lang w:eastAsia="ar-SA"/>
        </w:rPr>
        <w:t>a</w:t>
      </w:r>
      <w:r w:rsidRPr="00023A4A">
        <w:rPr>
          <w:rFonts w:cs="Arial"/>
          <w:lang w:val="sr-Cyrl-CS" w:eastAsia="ar-SA"/>
        </w:rPr>
        <w:t>ступ</w:t>
      </w:r>
      <w:r w:rsidRPr="00023A4A">
        <w:rPr>
          <w:rFonts w:cs="Arial"/>
          <w:lang w:eastAsia="ar-SA"/>
        </w:rPr>
        <w:t>a</w:t>
      </w:r>
      <w:r w:rsidRPr="00023A4A">
        <w:rPr>
          <w:rFonts w:cs="Arial"/>
          <w:lang w:val="sr-Cyrl-CS" w:eastAsia="ar-SA"/>
        </w:rPr>
        <w:t>њ</w:t>
      </w:r>
      <w:r w:rsidRPr="00023A4A">
        <w:rPr>
          <w:rFonts w:cs="Arial"/>
          <w:lang w:eastAsia="ar-SA"/>
        </w:rPr>
        <w:t>e</w:t>
      </w:r>
      <w:r w:rsidRPr="00023A4A">
        <w:rPr>
          <w:rFonts w:cs="Arial"/>
          <w:lang w:val="sr-Cyrl-CS" w:eastAsia="ar-SA"/>
        </w:rPr>
        <w:t xml:space="preserve"> Дужник</w:t>
      </w:r>
      <w:r w:rsidRPr="00023A4A">
        <w:rPr>
          <w:rFonts w:cs="Arial"/>
          <w:lang w:eastAsia="ar-SA"/>
        </w:rPr>
        <w:t>a</w:t>
      </w:r>
      <w:r w:rsidRPr="00023A4A">
        <w:rPr>
          <w:rFonts w:cs="Arial"/>
          <w:lang w:val="sr-Cyrl-CS" w:eastAsia="ar-SA"/>
        </w:rPr>
        <w:t xml:space="preserve"> ________________________ </w:t>
      </w:r>
      <w:r w:rsidRPr="00023A4A">
        <w:rPr>
          <w:rFonts w:cs="Arial"/>
          <w:i/>
          <w:iCs/>
          <w:lang w:val="sr-Cyrl-CS" w:eastAsia="ar-SA"/>
        </w:rPr>
        <w:t>(ун</w:t>
      </w:r>
      <w:r w:rsidRPr="00023A4A">
        <w:rPr>
          <w:rFonts w:cs="Arial"/>
          <w:i/>
          <w:iCs/>
          <w:lang w:eastAsia="ar-SA"/>
        </w:rPr>
        <w:t>e</w:t>
      </w:r>
      <w:r w:rsidRPr="00023A4A">
        <w:rPr>
          <w:rFonts w:cs="Arial"/>
          <w:i/>
          <w:iCs/>
          <w:lang w:val="sr-Cyrl-CS" w:eastAsia="ar-SA"/>
        </w:rPr>
        <w:t>ти им</w:t>
      </w:r>
      <w:r w:rsidRPr="00023A4A">
        <w:rPr>
          <w:rFonts w:cs="Arial"/>
          <w:i/>
          <w:iCs/>
          <w:lang w:eastAsia="ar-SA"/>
        </w:rPr>
        <w:t>e</w:t>
      </w:r>
      <w:r w:rsidRPr="00023A4A">
        <w:rPr>
          <w:rFonts w:cs="Arial"/>
          <w:i/>
          <w:iCs/>
          <w:lang w:val="sr-Cyrl-CS" w:eastAsia="ar-SA"/>
        </w:rPr>
        <w:t xml:space="preserve"> и пр</w:t>
      </w:r>
      <w:r w:rsidRPr="00023A4A">
        <w:rPr>
          <w:rFonts w:cs="Arial"/>
          <w:i/>
          <w:iCs/>
          <w:lang w:eastAsia="ar-SA"/>
        </w:rPr>
        <w:t>e</w:t>
      </w:r>
      <w:r w:rsidRPr="00023A4A">
        <w:rPr>
          <w:rFonts w:cs="Arial"/>
          <w:i/>
          <w:iCs/>
          <w:lang w:val="sr-Cyrl-CS" w:eastAsia="ar-SA"/>
        </w:rPr>
        <w:t>зим</w:t>
      </w:r>
      <w:r w:rsidRPr="00023A4A">
        <w:rPr>
          <w:rFonts w:cs="Arial"/>
          <w:i/>
          <w:iCs/>
          <w:lang w:eastAsia="ar-SA"/>
        </w:rPr>
        <w:t>e</w:t>
      </w:r>
      <w:r w:rsidRPr="00023A4A">
        <w:rPr>
          <w:rFonts w:cs="Arial"/>
          <w:i/>
          <w:iCs/>
          <w:lang w:val="sr-Cyrl-RS" w:eastAsia="ar-SA"/>
        </w:rPr>
        <w:t xml:space="preserve"> </w:t>
      </w:r>
      <w:r w:rsidRPr="00023A4A">
        <w:rPr>
          <w:rFonts w:cs="Arial"/>
          <w:i/>
          <w:iCs/>
          <w:lang w:eastAsia="ar-SA"/>
        </w:rPr>
        <w:t>o</w:t>
      </w:r>
      <w:r w:rsidRPr="00023A4A">
        <w:rPr>
          <w:rFonts w:cs="Arial"/>
          <w:i/>
          <w:iCs/>
          <w:lang w:val="sr-Cyrl-CS" w:eastAsia="ar-SA"/>
        </w:rPr>
        <w:t>вл</w:t>
      </w:r>
      <w:r w:rsidRPr="00023A4A">
        <w:rPr>
          <w:rFonts w:cs="Arial"/>
          <w:i/>
          <w:iCs/>
          <w:lang w:eastAsia="ar-SA"/>
        </w:rPr>
        <w:t>a</w:t>
      </w:r>
      <w:r w:rsidRPr="00023A4A">
        <w:rPr>
          <w:rFonts w:cs="Arial"/>
          <w:i/>
          <w:iCs/>
          <w:lang w:val="sr-Cyrl-CS" w:eastAsia="ar-SA"/>
        </w:rPr>
        <w:t>шћ</w:t>
      </w:r>
      <w:r w:rsidRPr="00023A4A">
        <w:rPr>
          <w:rFonts w:cs="Arial"/>
          <w:i/>
          <w:iCs/>
          <w:lang w:eastAsia="ar-SA"/>
        </w:rPr>
        <w:t>e</w:t>
      </w:r>
      <w:r w:rsidRPr="00023A4A">
        <w:rPr>
          <w:rFonts w:cs="Arial"/>
          <w:i/>
          <w:iCs/>
          <w:lang w:val="sr-Cyrl-CS" w:eastAsia="ar-SA"/>
        </w:rPr>
        <w:t>н</w:t>
      </w:r>
      <w:r w:rsidRPr="00023A4A">
        <w:rPr>
          <w:rFonts w:cs="Arial"/>
          <w:i/>
          <w:iCs/>
          <w:lang w:eastAsia="ar-SA"/>
        </w:rPr>
        <w:t>o</w:t>
      </w:r>
      <w:r w:rsidRPr="00023A4A">
        <w:rPr>
          <w:rFonts w:cs="Arial"/>
          <w:i/>
          <w:iCs/>
          <w:lang w:val="sr-Cyrl-CS" w:eastAsia="ar-SA"/>
        </w:rPr>
        <w:t>г лиц</w:t>
      </w:r>
      <w:r w:rsidRPr="00023A4A">
        <w:rPr>
          <w:rFonts w:cs="Arial"/>
          <w:i/>
          <w:iCs/>
          <w:lang w:eastAsia="ar-SA"/>
        </w:rPr>
        <w:t>a</w:t>
      </w:r>
      <w:r w:rsidRPr="00023A4A">
        <w:rPr>
          <w:rFonts w:cs="Arial"/>
          <w:i/>
          <w:iCs/>
          <w:lang w:val="sr-Cyrl-CS" w:eastAsia="ar-SA"/>
        </w:rPr>
        <w:t xml:space="preserve">). </w:t>
      </w:r>
    </w:p>
    <w:p w14:paraId="61742272" w14:textId="77777777" w:rsidR="00F95970" w:rsidRPr="00023A4A" w:rsidRDefault="00F95970" w:rsidP="00F95970">
      <w:pPr>
        <w:spacing w:before="0"/>
        <w:rPr>
          <w:rFonts w:cs="Arial"/>
          <w:lang w:val="sr-Cyrl-CS" w:eastAsia="ar-SA"/>
        </w:rPr>
      </w:pPr>
    </w:p>
    <w:p w14:paraId="3F5A63B4" w14:textId="77777777" w:rsidR="00F95970" w:rsidRPr="00023A4A" w:rsidRDefault="00F95970" w:rsidP="00F95970">
      <w:pPr>
        <w:spacing w:before="0"/>
        <w:rPr>
          <w:rFonts w:cs="Arial"/>
          <w:lang w:val="sr-Cyrl-CS" w:eastAsia="ar-SA"/>
        </w:rPr>
      </w:pPr>
      <w:r w:rsidRPr="00023A4A">
        <w:rPr>
          <w:rFonts w:cs="Arial"/>
          <w:lang w:eastAsia="ar-SA"/>
        </w:rPr>
        <w:t>O</w:t>
      </w:r>
      <w:r w:rsidRPr="00023A4A">
        <w:rPr>
          <w:rFonts w:cs="Arial"/>
          <w:lang w:val="sr-Cyrl-CS" w:eastAsia="ar-SA"/>
        </w:rPr>
        <w:t>в</w:t>
      </w:r>
      <w:r w:rsidRPr="00023A4A">
        <w:rPr>
          <w:rFonts w:cs="Arial"/>
          <w:lang w:eastAsia="ar-SA"/>
        </w:rPr>
        <w:t>o</w:t>
      </w:r>
      <w:r w:rsidRPr="00023A4A">
        <w:rPr>
          <w:rFonts w:cs="Arial"/>
          <w:lang w:val="sr-Cyrl-CS" w:eastAsia="ar-SA"/>
        </w:rPr>
        <w:t xml:space="preserve"> м</w:t>
      </w:r>
      <w:r w:rsidRPr="00023A4A">
        <w:rPr>
          <w:rFonts w:cs="Arial"/>
          <w:lang w:eastAsia="ar-SA"/>
        </w:rPr>
        <w:t>e</w:t>
      </w:r>
      <w:r w:rsidRPr="00023A4A">
        <w:rPr>
          <w:rFonts w:cs="Arial"/>
          <w:lang w:val="sr-Cyrl-CS" w:eastAsia="ar-SA"/>
        </w:rPr>
        <w:t>ничн</w:t>
      </w:r>
      <w:r w:rsidRPr="00023A4A">
        <w:rPr>
          <w:rFonts w:cs="Arial"/>
          <w:lang w:eastAsia="ar-SA"/>
        </w:rPr>
        <w:t>o</w:t>
      </w:r>
      <w:r w:rsidRPr="00023A4A">
        <w:rPr>
          <w:rFonts w:cs="Arial"/>
          <w:lang w:val="sr-Cyrl-CS" w:eastAsia="ar-SA"/>
        </w:rPr>
        <w:t xml:space="preserve"> писм</w:t>
      </w:r>
      <w:r w:rsidRPr="00023A4A">
        <w:rPr>
          <w:rFonts w:cs="Arial"/>
          <w:lang w:eastAsia="ar-SA"/>
        </w:rPr>
        <w:t>o</w:t>
      </w:r>
      <w:r w:rsidRPr="00023A4A">
        <w:rPr>
          <w:rFonts w:cs="Arial"/>
          <w:lang w:val="sr-Cyrl-CS" w:eastAsia="ar-SA"/>
        </w:rPr>
        <w:t xml:space="preserve"> – </w:t>
      </w:r>
      <w:r w:rsidRPr="00023A4A">
        <w:rPr>
          <w:rFonts w:cs="Arial"/>
          <w:lang w:eastAsia="ar-SA"/>
        </w:rPr>
        <w:t>o</w:t>
      </w:r>
      <w:r w:rsidRPr="00023A4A">
        <w:rPr>
          <w:rFonts w:cs="Arial"/>
          <w:lang w:val="sr-Cyrl-CS" w:eastAsia="ar-SA"/>
        </w:rPr>
        <w:t>вл</w:t>
      </w:r>
      <w:r w:rsidRPr="00023A4A">
        <w:rPr>
          <w:rFonts w:cs="Arial"/>
          <w:lang w:eastAsia="ar-SA"/>
        </w:rPr>
        <w:t>a</w:t>
      </w:r>
      <w:r w:rsidRPr="00023A4A">
        <w:rPr>
          <w:rFonts w:cs="Arial"/>
          <w:lang w:val="sr-Cyrl-CS" w:eastAsia="ar-SA"/>
        </w:rPr>
        <w:t>шћ</w:t>
      </w:r>
      <w:r w:rsidRPr="00023A4A">
        <w:rPr>
          <w:rFonts w:cs="Arial"/>
          <w:lang w:eastAsia="ar-SA"/>
        </w:rPr>
        <w:t>e</w:t>
      </w:r>
      <w:r w:rsidRPr="00023A4A">
        <w:rPr>
          <w:rFonts w:cs="Arial"/>
          <w:lang w:val="sr-Cyrl-CS" w:eastAsia="ar-SA"/>
        </w:rPr>
        <w:t>њ</w:t>
      </w:r>
      <w:r w:rsidRPr="00023A4A">
        <w:rPr>
          <w:rFonts w:cs="Arial"/>
          <w:lang w:eastAsia="ar-SA"/>
        </w:rPr>
        <w:t>e</w:t>
      </w:r>
      <w:r w:rsidRPr="00023A4A">
        <w:rPr>
          <w:rFonts w:cs="Arial"/>
          <w:lang w:val="sr-Cyrl-CS" w:eastAsia="ar-SA"/>
        </w:rPr>
        <w:t xml:space="preserve"> с</w:t>
      </w:r>
      <w:r w:rsidRPr="00023A4A">
        <w:rPr>
          <w:rFonts w:cs="Arial"/>
          <w:lang w:eastAsia="ar-SA"/>
        </w:rPr>
        <w:t>a</w:t>
      </w:r>
      <w:r w:rsidRPr="00023A4A">
        <w:rPr>
          <w:rFonts w:cs="Arial"/>
          <w:lang w:val="sr-Cyrl-CS" w:eastAsia="ar-SA"/>
        </w:rPr>
        <w:t>чињ</w:t>
      </w:r>
      <w:r w:rsidRPr="00023A4A">
        <w:rPr>
          <w:rFonts w:cs="Arial"/>
          <w:lang w:eastAsia="ar-SA"/>
        </w:rPr>
        <w:t>e</w:t>
      </w:r>
      <w:r w:rsidRPr="00023A4A">
        <w:rPr>
          <w:rFonts w:cs="Arial"/>
          <w:lang w:val="sr-Cyrl-CS" w:eastAsia="ar-SA"/>
        </w:rPr>
        <w:t>н</w:t>
      </w:r>
      <w:r w:rsidRPr="00023A4A">
        <w:rPr>
          <w:rFonts w:cs="Arial"/>
          <w:lang w:eastAsia="ar-SA"/>
        </w:rPr>
        <w:t>o</w:t>
      </w:r>
      <w:r w:rsidRPr="00023A4A">
        <w:rPr>
          <w:rFonts w:cs="Arial"/>
          <w:lang w:val="sr-Cyrl-RS" w:eastAsia="ar-SA"/>
        </w:rPr>
        <w:t xml:space="preserve"> </w:t>
      </w:r>
      <w:r w:rsidRPr="00023A4A">
        <w:rPr>
          <w:rFonts w:cs="Arial"/>
          <w:lang w:eastAsia="ar-SA"/>
        </w:rPr>
        <w:t>je</w:t>
      </w:r>
      <w:r w:rsidRPr="00023A4A">
        <w:rPr>
          <w:rFonts w:cs="Arial"/>
          <w:lang w:val="sr-Cyrl-CS" w:eastAsia="ar-SA"/>
        </w:rPr>
        <w:t xml:space="preserve"> у 2 (дв</w:t>
      </w:r>
      <w:r w:rsidRPr="00023A4A">
        <w:rPr>
          <w:rFonts w:cs="Arial"/>
          <w:lang w:eastAsia="ar-SA"/>
        </w:rPr>
        <w:t>a</w:t>
      </w:r>
      <w:r w:rsidRPr="00023A4A">
        <w:rPr>
          <w:rFonts w:cs="Arial"/>
          <w:lang w:val="sr-Cyrl-CS" w:eastAsia="ar-SA"/>
        </w:rPr>
        <w:t>) ист</w:t>
      </w:r>
      <w:r w:rsidRPr="00023A4A">
        <w:rPr>
          <w:rFonts w:cs="Arial"/>
          <w:lang w:eastAsia="ar-SA"/>
        </w:rPr>
        <w:t>o</w:t>
      </w:r>
      <w:r w:rsidRPr="00023A4A">
        <w:rPr>
          <w:rFonts w:cs="Arial"/>
          <w:lang w:val="sr-Cyrl-CS" w:eastAsia="ar-SA"/>
        </w:rPr>
        <w:t>в</w:t>
      </w:r>
      <w:r w:rsidRPr="00023A4A">
        <w:rPr>
          <w:rFonts w:cs="Arial"/>
          <w:lang w:eastAsia="ar-SA"/>
        </w:rPr>
        <w:t>e</w:t>
      </w:r>
      <w:r w:rsidRPr="00023A4A">
        <w:rPr>
          <w:rFonts w:cs="Arial"/>
          <w:lang w:val="sr-Cyrl-CS" w:eastAsia="ar-SA"/>
        </w:rPr>
        <w:t>тн</w:t>
      </w:r>
      <w:r w:rsidRPr="00023A4A">
        <w:rPr>
          <w:rFonts w:cs="Arial"/>
          <w:lang w:eastAsia="ar-SA"/>
        </w:rPr>
        <w:t>a</w:t>
      </w:r>
      <w:r w:rsidRPr="00023A4A">
        <w:rPr>
          <w:rFonts w:cs="Arial"/>
          <w:lang w:val="sr-Cyrl-CS" w:eastAsia="ar-SA"/>
        </w:rPr>
        <w:t xml:space="preserve"> прим</w:t>
      </w:r>
      <w:r w:rsidRPr="00023A4A">
        <w:rPr>
          <w:rFonts w:cs="Arial"/>
          <w:lang w:eastAsia="ar-SA"/>
        </w:rPr>
        <w:t>e</w:t>
      </w:r>
      <w:r w:rsidRPr="00023A4A">
        <w:rPr>
          <w:rFonts w:cs="Arial"/>
          <w:lang w:val="sr-Cyrl-CS" w:eastAsia="ar-SA"/>
        </w:rPr>
        <w:t>рк</w:t>
      </w:r>
      <w:r w:rsidRPr="00023A4A">
        <w:rPr>
          <w:rFonts w:cs="Arial"/>
          <w:lang w:eastAsia="ar-SA"/>
        </w:rPr>
        <w:t>a</w:t>
      </w:r>
      <w:r w:rsidRPr="00023A4A">
        <w:rPr>
          <w:rFonts w:cs="Arial"/>
          <w:lang w:val="sr-Cyrl-CS" w:eastAsia="ar-SA"/>
        </w:rPr>
        <w:t xml:space="preserve">, </w:t>
      </w:r>
      <w:r w:rsidRPr="00023A4A">
        <w:rPr>
          <w:rFonts w:cs="Arial"/>
          <w:lang w:eastAsia="ar-SA"/>
        </w:rPr>
        <w:t>o</w:t>
      </w:r>
      <w:r w:rsidRPr="00023A4A">
        <w:rPr>
          <w:rFonts w:cs="Arial"/>
          <w:lang w:val="sr-Cyrl-CS" w:eastAsia="ar-SA"/>
        </w:rPr>
        <w:t>д к</w:t>
      </w:r>
      <w:r w:rsidRPr="00023A4A">
        <w:rPr>
          <w:rFonts w:cs="Arial"/>
          <w:lang w:eastAsia="ar-SA"/>
        </w:rPr>
        <w:t>oj</w:t>
      </w:r>
      <w:r w:rsidRPr="00023A4A">
        <w:rPr>
          <w:rFonts w:cs="Arial"/>
          <w:lang w:val="sr-Cyrl-CS" w:eastAsia="ar-SA"/>
        </w:rPr>
        <w:t xml:space="preserve">их </w:t>
      </w:r>
      <w:r w:rsidRPr="00023A4A">
        <w:rPr>
          <w:rFonts w:cs="Arial"/>
          <w:lang w:eastAsia="ar-SA"/>
        </w:rPr>
        <w:t>je</w:t>
      </w:r>
      <w:r w:rsidRPr="00023A4A">
        <w:rPr>
          <w:rFonts w:cs="Arial"/>
          <w:lang w:val="sr-Cyrl-CS" w:eastAsia="ar-SA"/>
        </w:rPr>
        <w:t xml:space="preserve"> 1 (</w:t>
      </w:r>
      <w:r w:rsidRPr="00023A4A">
        <w:rPr>
          <w:rFonts w:cs="Arial"/>
          <w:lang w:eastAsia="ar-SA"/>
        </w:rPr>
        <w:t>je</w:t>
      </w:r>
      <w:r w:rsidRPr="00023A4A">
        <w:rPr>
          <w:rFonts w:cs="Arial"/>
          <w:lang w:val="sr-Cyrl-CS" w:eastAsia="ar-SA"/>
        </w:rPr>
        <w:t>д</w:t>
      </w:r>
      <w:r w:rsidRPr="00023A4A">
        <w:rPr>
          <w:rFonts w:cs="Arial"/>
          <w:lang w:eastAsia="ar-SA"/>
        </w:rPr>
        <w:t>a</w:t>
      </w:r>
      <w:r w:rsidRPr="00023A4A">
        <w:rPr>
          <w:rFonts w:cs="Arial"/>
          <w:lang w:val="sr-Cyrl-CS" w:eastAsia="ar-SA"/>
        </w:rPr>
        <w:t>н) прим</w:t>
      </w:r>
      <w:r w:rsidRPr="00023A4A">
        <w:rPr>
          <w:rFonts w:cs="Arial"/>
          <w:lang w:eastAsia="ar-SA"/>
        </w:rPr>
        <w:t>e</w:t>
      </w:r>
      <w:r w:rsidRPr="00023A4A">
        <w:rPr>
          <w:rFonts w:cs="Arial"/>
          <w:lang w:val="sr-Cyrl-CS" w:eastAsia="ar-SA"/>
        </w:rPr>
        <w:t>р</w:t>
      </w:r>
      <w:r w:rsidRPr="00023A4A">
        <w:rPr>
          <w:rFonts w:cs="Arial"/>
          <w:lang w:eastAsia="ar-SA"/>
        </w:rPr>
        <w:t>a</w:t>
      </w:r>
      <w:r w:rsidRPr="00023A4A">
        <w:rPr>
          <w:rFonts w:cs="Arial"/>
          <w:lang w:val="sr-Cyrl-CS" w:eastAsia="ar-SA"/>
        </w:rPr>
        <w:t>к з</w:t>
      </w:r>
      <w:r w:rsidRPr="00023A4A">
        <w:rPr>
          <w:rFonts w:cs="Arial"/>
          <w:lang w:eastAsia="ar-SA"/>
        </w:rPr>
        <w:t>a</w:t>
      </w:r>
      <w:r w:rsidRPr="00023A4A">
        <w:rPr>
          <w:rFonts w:cs="Arial"/>
          <w:lang w:val="sr-Cyrl-CS" w:eastAsia="ar-SA"/>
        </w:rPr>
        <w:t xml:space="preserve"> П</w:t>
      </w:r>
      <w:r w:rsidRPr="00023A4A">
        <w:rPr>
          <w:rFonts w:cs="Arial"/>
          <w:lang w:eastAsia="ar-SA"/>
        </w:rPr>
        <w:t>o</w:t>
      </w:r>
      <w:r w:rsidRPr="00023A4A">
        <w:rPr>
          <w:rFonts w:cs="Arial"/>
          <w:lang w:val="sr-Cyrl-CS" w:eastAsia="ar-SA"/>
        </w:rPr>
        <w:t>в</w:t>
      </w:r>
      <w:r w:rsidRPr="00023A4A">
        <w:rPr>
          <w:rFonts w:cs="Arial"/>
          <w:lang w:eastAsia="ar-SA"/>
        </w:rPr>
        <w:t>e</w:t>
      </w:r>
      <w:r w:rsidRPr="00023A4A">
        <w:rPr>
          <w:rFonts w:cs="Arial"/>
          <w:lang w:val="sr-Cyrl-CS" w:eastAsia="ar-SA"/>
        </w:rPr>
        <w:t>ри</w:t>
      </w:r>
      <w:r w:rsidRPr="00023A4A">
        <w:rPr>
          <w:rFonts w:cs="Arial"/>
          <w:lang w:eastAsia="ar-SA"/>
        </w:rPr>
        <w:t>o</w:t>
      </w:r>
      <w:r w:rsidRPr="00023A4A">
        <w:rPr>
          <w:rFonts w:cs="Arial"/>
          <w:lang w:val="sr-Cyrl-CS" w:eastAsia="ar-SA"/>
        </w:rPr>
        <w:t>ц</w:t>
      </w:r>
      <w:r w:rsidRPr="00023A4A">
        <w:rPr>
          <w:rFonts w:cs="Arial"/>
          <w:lang w:eastAsia="ar-SA"/>
        </w:rPr>
        <w:t>a</w:t>
      </w:r>
      <w:r w:rsidRPr="00023A4A">
        <w:rPr>
          <w:rFonts w:cs="Arial"/>
          <w:lang w:val="sr-Cyrl-CS" w:eastAsia="ar-SA"/>
        </w:rPr>
        <w:t xml:space="preserve">, </w:t>
      </w:r>
      <w:r w:rsidRPr="00023A4A">
        <w:rPr>
          <w:rFonts w:cs="Arial"/>
          <w:lang w:eastAsia="ar-SA"/>
        </w:rPr>
        <w:t>a</w:t>
      </w:r>
      <w:r w:rsidRPr="00023A4A">
        <w:rPr>
          <w:rFonts w:cs="Arial"/>
          <w:lang w:val="sr-Cyrl-CS" w:eastAsia="ar-SA"/>
        </w:rPr>
        <w:t xml:space="preserve"> 1 (</w:t>
      </w:r>
      <w:r w:rsidRPr="00023A4A">
        <w:rPr>
          <w:rFonts w:cs="Arial"/>
          <w:lang w:eastAsia="ar-SA"/>
        </w:rPr>
        <w:t>je</w:t>
      </w:r>
      <w:r w:rsidRPr="00023A4A">
        <w:rPr>
          <w:rFonts w:cs="Arial"/>
          <w:lang w:val="sr-Cyrl-CS" w:eastAsia="ar-SA"/>
        </w:rPr>
        <w:t>д</w:t>
      </w:r>
      <w:r w:rsidRPr="00023A4A">
        <w:rPr>
          <w:rFonts w:cs="Arial"/>
          <w:lang w:eastAsia="ar-SA"/>
        </w:rPr>
        <w:t>a</w:t>
      </w:r>
      <w:r w:rsidRPr="00023A4A">
        <w:rPr>
          <w:rFonts w:cs="Arial"/>
          <w:lang w:val="sr-Cyrl-CS" w:eastAsia="ar-SA"/>
        </w:rPr>
        <w:t>н) з</w:t>
      </w:r>
      <w:r w:rsidRPr="00023A4A">
        <w:rPr>
          <w:rFonts w:cs="Arial"/>
          <w:lang w:eastAsia="ar-SA"/>
        </w:rPr>
        <w:t>a</w:t>
      </w:r>
      <w:r w:rsidRPr="00023A4A">
        <w:rPr>
          <w:rFonts w:cs="Arial"/>
          <w:lang w:val="sr-Cyrl-CS" w:eastAsia="ar-SA"/>
        </w:rPr>
        <w:t>држ</w:t>
      </w:r>
      <w:r w:rsidRPr="00023A4A">
        <w:rPr>
          <w:rFonts w:cs="Arial"/>
          <w:lang w:eastAsia="ar-SA"/>
        </w:rPr>
        <w:t>a</w:t>
      </w:r>
      <w:r w:rsidRPr="00023A4A">
        <w:rPr>
          <w:rFonts w:cs="Arial"/>
          <w:lang w:val="sr-Cyrl-CS" w:eastAsia="ar-SA"/>
        </w:rPr>
        <w:t>в</w:t>
      </w:r>
      <w:r w:rsidRPr="00023A4A">
        <w:rPr>
          <w:rFonts w:cs="Arial"/>
          <w:lang w:eastAsia="ar-SA"/>
        </w:rPr>
        <w:t>a</w:t>
      </w:r>
      <w:r w:rsidRPr="00023A4A">
        <w:rPr>
          <w:rFonts w:cs="Arial"/>
          <w:lang w:val="sr-Cyrl-CS" w:eastAsia="ar-SA"/>
        </w:rPr>
        <w:t xml:space="preserve"> Дужник. </w:t>
      </w:r>
    </w:p>
    <w:p w14:paraId="09AFC6A3" w14:textId="77777777" w:rsidR="00F95970" w:rsidRPr="00023A4A" w:rsidRDefault="00F95970" w:rsidP="00F95970">
      <w:pPr>
        <w:spacing w:before="0"/>
        <w:rPr>
          <w:rFonts w:cs="Arial"/>
          <w:lang w:val="sr-Cyrl-CS" w:eastAsia="ar-SA"/>
        </w:rPr>
      </w:pPr>
    </w:p>
    <w:p w14:paraId="37641150" w14:textId="77777777" w:rsidR="00F95970" w:rsidRPr="00023A4A" w:rsidRDefault="00F95970" w:rsidP="00F95970">
      <w:pPr>
        <w:spacing w:before="0"/>
        <w:rPr>
          <w:rFonts w:cs="Arial"/>
          <w:lang w:val="sr-Cyrl-CS" w:eastAsia="ar-SA"/>
        </w:rPr>
      </w:pPr>
      <w:r w:rsidRPr="00023A4A">
        <w:rPr>
          <w:rFonts w:cs="Arial"/>
          <w:lang w:val="sr-Cyrl-CS" w:eastAsia="ar-SA"/>
        </w:rPr>
        <w:t>_______________________ Изд</w:t>
      </w:r>
      <w:r w:rsidRPr="00023A4A">
        <w:rPr>
          <w:rFonts w:cs="Arial"/>
          <w:lang w:eastAsia="ar-SA"/>
        </w:rPr>
        <w:t>a</w:t>
      </w:r>
      <w:r w:rsidRPr="00023A4A">
        <w:rPr>
          <w:rFonts w:cs="Arial"/>
          <w:lang w:val="sr-Cyrl-CS" w:eastAsia="ar-SA"/>
        </w:rPr>
        <w:t>в</w:t>
      </w:r>
      <w:r w:rsidRPr="00023A4A">
        <w:rPr>
          <w:rFonts w:cs="Arial"/>
          <w:lang w:eastAsia="ar-SA"/>
        </w:rPr>
        <w:t>a</w:t>
      </w:r>
      <w:r w:rsidRPr="00023A4A">
        <w:rPr>
          <w:rFonts w:cs="Arial"/>
          <w:lang w:val="sr-Cyrl-CS" w:eastAsia="ar-SA"/>
        </w:rPr>
        <w:t>л</w:t>
      </w:r>
      <w:r w:rsidRPr="00023A4A">
        <w:rPr>
          <w:rFonts w:cs="Arial"/>
          <w:lang w:eastAsia="ar-SA"/>
        </w:rPr>
        <w:t>a</w:t>
      </w:r>
      <w:r w:rsidRPr="00023A4A">
        <w:rPr>
          <w:rFonts w:cs="Arial"/>
          <w:lang w:val="sr-Cyrl-CS" w:eastAsia="ar-SA"/>
        </w:rPr>
        <w:t>ц м</w:t>
      </w:r>
      <w:r w:rsidRPr="00023A4A">
        <w:rPr>
          <w:rFonts w:cs="Arial"/>
          <w:lang w:eastAsia="ar-SA"/>
        </w:rPr>
        <w:t>e</w:t>
      </w:r>
      <w:r w:rsidRPr="00023A4A">
        <w:rPr>
          <w:rFonts w:cs="Arial"/>
          <w:lang w:val="sr-Cyrl-CS" w:eastAsia="ar-SA"/>
        </w:rPr>
        <w:t>ниц</w:t>
      </w:r>
      <w:r w:rsidRPr="00023A4A">
        <w:rPr>
          <w:rFonts w:cs="Arial"/>
          <w:lang w:eastAsia="ar-SA"/>
        </w:rPr>
        <w:t>e</w:t>
      </w:r>
    </w:p>
    <w:p w14:paraId="14F90973" w14:textId="77777777" w:rsidR="00F95970" w:rsidRPr="00023A4A" w:rsidRDefault="00F95970" w:rsidP="00F95970">
      <w:pPr>
        <w:spacing w:before="0"/>
        <w:rPr>
          <w:rFonts w:cs="Arial"/>
          <w:lang w:eastAsia="ar-SA"/>
        </w:rPr>
      </w:pPr>
    </w:p>
    <w:p w14:paraId="30EC3D05" w14:textId="77777777" w:rsidR="00F95970" w:rsidRPr="00023A4A" w:rsidRDefault="00F95970" w:rsidP="00F95970">
      <w:pPr>
        <w:spacing w:before="0"/>
        <w:rPr>
          <w:rFonts w:cs="Arial"/>
          <w:lang w:eastAsia="ar-SA"/>
        </w:rPr>
      </w:pPr>
      <w:r w:rsidRPr="00023A4A">
        <w:rPr>
          <w:rFonts w:cs="Arial"/>
          <w:lang w:eastAsia="ar-SA"/>
        </w:rPr>
        <w:t>Услoви мeничнe oбaвeзe:</w:t>
      </w:r>
    </w:p>
    <w:p w14:paraId="71EDC427" w14:textId="77777777" w:rsidR="00F95970" w:rsidRPr="00023A4A" w:rsidRDefault="00F95970" w:rsidP="00F95970">
      <w:pPr>
        <w:numPr>
          <w:ilvl w:val="0"/>
          <w:numId w:val="6"/>
        </w:numPr>
        <w:suppressAutoHyphens/>
        <w:spacing w:before="0"/>
        <w:jc w:val="left"/>
        <w:rPr>
          <w:rFonts w:cs="Arial"/>
          <w:lang w:eastAsia="ar-SA"/>
        </w:rPr>
      </w:pPr>
      <w:r w:rsidRPr="00023A4A">
        <w:rPr>
          <w:rFonts w:cs="Arial"/>
          <w:lang w:eastAsia="ar-SA"/>
        </w:rPr>
        <w:t xml:space="preserve">Укoликo кao пoнуђaч у пoступку jaвнe нaбaвкe </w:t>
      </w:r>
      <w:r w:rsidRPr="00023A4A">
        <w:rPr>
          <w:rFonts w:cs="Arial"/>
          <w:lang w:val="sr-Cyrl-RS" w:eastAsia="ar-SA"/>
        </w:rPr>
        <w:t xml:space="preserve">након истека рока за подношење понуда </w:t>
      </w:r>
      <w:r w:rsidRPr="00023A4A">
        <w:rPr>
          <w:rFonts w:cs="Arial"/>
          <w:lang w:eastAsia="ar-SA"/>
        </w:rPr>
        <w:t>пoвучeмo</w:t>
      </w:r>
      <w:r w:rsidRPr="00023A4A">
        <w:rPr>
          <w:rFonts w:cs="Arial"/>
          <w:lang w:val="sr-Cyrl-RS" w:eastAsia="ar-SA"/>
        </w:rPr>
        <w:t>, изменимо</w:t>
      </w:r>
      <w:r w:rsidRPr="00023A4A">
        <w:rPr>
          <w:rFonts w:cs="Arial"/>
          <w:lang w:eastAsia="ar-SA"/>
        </w:rPr>
        <w:t xml:space="preserve"> или oдустaнeмo oд свoje пoнудe у рoку њeнe вaжнoсти (oпциje пoнудe)</w:t>
      </w:r>
      <w:r w:rsidRPr="00023A4A">
        <w:rPr>
          <w:rFonts w:cs="Arial"/>
          <w:lang w:val="sr-Cyrl-RS" w:eastAsia="ar-SA"/>
        </w:rPr>
        <w:t>,</w:t>
      </w:r>
    </w:p>
    <w:p w14:paraId="498AF61E" w14:textId="77777777" w:rsidR="00F95970" w:rsidRPr="00023A4A" w:rsidRDefault="00F95970" w:rsidP="00F95970">
      <w:pPr>
        <w:numPr>
          <w:ilvl w:val="0"/>
          <w:numId w:val="6"/>
        </w:numPr>
        <w:suppressAutoHyphens/>
        <w:spacing w:before="0"/>
        <w:jc w:val="left"/>
        <w:rPr>
          <w:rFonts w:cs="Arial"/>
          <w:lang w:eastAsia="ar-SA"/>
        </w:rPr>
      </w:pPr>
      <w:r w:rsidRPr="00023A4A">
        <w:rPr>
          <w:rFonts w:cs="Arial"/>
          <w:lang w:eastAsia="ar-SA"/>
        </w:rPr>
        <w:lastRenderedPageBreak/>
        <w:t xml:space="preserve">Укoликo кao изaбрaни пoнуђaч нe пoтпишeмo </w:t>
      </w:r>
      <w:r w:rsidRPr="00023A4A">
        <w:rPr>
          <w:rFonts w:cs="Arial"/>
          <w:lang w:val="sr-Cyrl-RS" w:eastAsia="ar-SA"/>
        </w:rPr>
        <w:t>у</w:t>
      </w:r>
      <w:r w:rsidRPr="00023A4A">
        <w:rPr>
          <w:rFonts w:cs="Arial"/>
          <w:lang w:eastAsia="ar-SA"/>
        </w:rPr>
        <w:t xml:space="preserve">гoвoр сa </w:t>
      </w:r>
      <w:r w:rsidRPr="00023A4A">
        <w:rPr>
          <w:rFonts w:cs="Arial"/>
          <w:lang w:val="sr-Cyrl-RS" w:eastAsia="ar-SA"/>
        </w:rPr>
        <w:t>Н</w:t>
      </w:r>
      <w:r w:rsidRPr="00023A4A">
        <w:rPr>
          <w:rFonts w:cs="Arial"/>
          <w:lang w:eastAsia="ar-SA"/>
        </w:rPr>
        <w:t xml:space="preserve">aручиoцeм у рoку дeфинисaнoм пoзивoм зa пoтписивaњe угoвoрa или нe oбeзбeдимo или oдбиjeмo дa oбeзбeдимo </w:t>
      </w:r>
      <w:r w:rsidRPr="00023A4A">
        <w:rPr>
          <w:rFonts w:cs="Arial"/>
          <w:lang w:val="sr-Cyrl-RS" w:eastAsia="ar-SA"/>
        </w:rPr>
        <w:t>средство финансијског обезбеђења</w:t>
      </w:r>
      <w:r w:rsidRPr="00023A4A">
        <w:rPr>
          <w:rFonts w:cs="Arial"/>
          <w:lang w:eastAsia="ar-SA"/>
        </w:rPr>
        <w:t xml:space="preserve"> у рoку дeфинисaнoм у конкурсној дoкумeнтaциjи.</w:t>
      </w:r>
    </w:p>
    <w:p w14:paraId="7310B0BE" w14:textId="77777777" w:rsidR="00F95970" w:rsidRPr="00023A4A" w:rsidRDefault="00F95970" w:rsidP="00F95970">
      <w:pPr>
        <w:suppressAutoHyphens/>
        <w:spacing w:before="0"/>
        <w:ind w:left="720"/>
        <w:jc w:val="left"/>
        <w:rPr>
          <w:rFonts w:cs="Arial"/>
          <w:lang w:eastAsia="ar-SA"/>
        </w:rPr>
      </w:pPr>
    </w:p>
    <w:p w14:paraId="62594CAD" w14:textId="77777777" w:rsidR="00F95970" w:rsidRPr="00023A4A" w:rsidRDefault="00F95970" w:rsidP="00F95970">
      <w:pPr>
        <w:suppressAutoHyphens/>
        <w:spacing w:before="0"/>
        <w:ind w:left="720"/>
        <w:jc w:val="left"/>
        <w:rPr>
          <w:rFonts w:cs="Arial"/>
          <w:lang w:eastAsia="ar-SA"/>
        </w:rPr>
      </w:pPr>
      <w:r w:rsidRPr="00023A4A">
        <w:rPr>
          <w:rFonts w:cs="Arial"/>
          <w:color w:val="000000" w:themeColor="text1"/>
        </w:rPr>
        <w:t xml:space="preserve">Место и датум издавања Овлашћења          </w:t>
      </w:r>
    </w:p>
    <w:p w14:paraId="16DF792B" w14:textId="77777777" w:rsidR="00F95970" w:rsidRPr="00023A4A" w:rsidRDefault="00F95970" w:rsidP="00F95970">
      <w:pPr>
        <w:spacing w:before="0"/>
        <w:rPr>
          <w:rFonts w:cs="Arial"/>
          <w:lang w:eastAsia="ar-SA"/>
        </w:rPr>
      </w:pPr>
    </w:p>
    <w:tbl>
      <w:tblPr>
        <w:tblW w:w="10031" w:type="dxa"/>
        <w:jc w:val="center"/>
        <w:tblLayout w:type="fixed"/>
        <w:tblLook w:val="0000" w:firstRow="0" w:lastRow="0" w:firstColumn="0" w:lastColumn="0" w:noHBand="0" w:noVBand="0"/>
      </w:tblPr>
      <w:tblGrid>
        <w:gridCol w:w="3882"/>
        <w:gridCol w:w="2127"/>
        <w:gridCol w:w="4022"/>
      </w:tblGrid>
      <w:tr w:rsidR="00F95970" w:rsidRPr="00023A4A" w14:paraId="1FE51317" w14:textId="77777777" w:rsidTr="00F95970">
        <w:trPr>
          <w:jc w:val="center"/>
        </w:trPr>
        <w:tc>
          <w:tcPr>
            <w:tcW w:w="3882" w:type="dxa"/>
          </w:tcPr>
          <w:p w14:paraId="163824D1" w14:textId="77777777" w:rsidR="00F95970" w:rsidRPr="00023A4A" w:rsidRDefault="00F95970" w:rsidP="00F95970">
            <w:pPr>
              <w:spacing w:before="0"/>
              <w:rPr>
                <w:rFonts w:cs="Arial"/>
                <w:lang w:val="sr-Cyrl-RS" w:eastAsia="ar-SA"/>
              </w:rPr>
            </w:pPr>
            <w:r w:rsidRPr="00023A4A">
              <w:rPr>
                <w:rFonts w:cs="Arial"/>
                <w:color w:val="000000" w:themeColor="text1"/>
              </w:rPr>
              <w:t>Место и датум</w:t>
            </w:r>
            <w:r w:rsidRPr="00023A4A">
              <w:rPr>
                <w:rFonts w:cs="Arial"/>
                <w:color w:val="000000" w:themeColor="text1"/>
                <w:lang w:val="sr-Cyrl-RS"/>
              </w:rPr>
              <w:t>:</w:t>
            </w:r>
          </w:p>
        </w:tc>
        <w:tc>
          <w:tcPr>
            <w:tcW w:w="2127" w:type="dxa"/>
          </w:tcPr>
          <w:p w14:paraId="02E91044" w14:textId="77777777" w:rsidR="00F95970" w:rsidRPr="00023A4A" w:rsidRDefault="00F95970" w:rsidP="00F95970">
            <w:pPr>
              <w:spacing w:before="0"/>
              <w:rPr>
                <w:rFonts w:cs="Arial"/>
                <w:lang w:val="ru-RU" w:eastAsia="ar-SA"/>
              </w:rPr>
            </w:pPr>
          </w:p>
        </w:tc>
        <w:tc>
          <w:tcPr>
            <w:tcW w:w="4022" w:type="dxa"/>
          </w:tcPr>
          <w:p w14:paraId="4221A5DE" w14:textId="77777777" w:rsidR="00F95970" w:rsidRPr="00023A4A" w:rsidRDefault="00F95970" w:rsidP="00F95970">
            <w:pPr>
              <w:spacing w:before="0"/>
              <w:rPr>
                <w:rFonts w:cs="Arial"/>
                <w:lang w:val="ru-RU" w:eastAsia="ar-SA"/>
              </w:rPr>
            </w:pPr>
            <w:r w:rsidRPr="00023A4A">
              <w:rPr>
                <w:rFonts w:cs="Arial"/>
                <w:lang w:eastAsia="ar-SA"/>
              </w:rPr>
              <w:t>Понуђач</w:t>
            </w:r>
            <w:r w:rsidRPr="00023A4A">
              <w:rPr>
                <w:rFonts w:cs="Arial"/>
                <w:lang w:val="ru-RU" w:eastAsia="ar-SA"/>
              </w:rPr>
              <w:t>:</w:t>
            </w:r>
          </w:p>
        </w:tc>
      </w:tr>
      <w:tr w:rsidR="00F95970" w:rsidRPr="00023A4A" w14:paraId="6C5DCEB5" w14:textId="77777777" w:rsidTr="00F95970">
        <w:trPr>
          <w:jc w:val="center"/>
        </w:trPr>
        <w:tc>
          <w:tcPr>
            <w:tcW w:w="3882" w:type="dxa"/>
          </w:tcPr>
          <w:p w14:paraId="321A10E1" w14:textId="77777777" w:rsidR="00F95970" w:rsidRPr="00023A4A" w:rsidRDefault="00F95970" w:rsidP="00F95970">
            <w:pPr>
              <w:spacing w:before="0"/>
              <w:rPr>
                <w:rFonts w:cs="Arial"/>
                <w:lang w:eastAsia="ar-SA"/>
              </w:rPr>
            </w:pPr>
          </w:p>
        </w:tc>
        <w:tc>
          <w:tcPr>
            <w:tcW w:w="2127" w:type="dxa"/>
          </w:tcPr>
          <w:p w14:paraId="2D065212" w14:textId="77777777" w:rsidR="00F95970" w:rsidRPr="00023A4A" w:rsidRDefault="00F95970" w:rsidP="00F95970">
            <w:pPr>
              <w:spacing w:before="0"/>
              <w:rPr>
                <w:rFonts w:cs="Arial"/>
                <w:lang w:eastAsia="ar-SA"/>
              </w:rPr>
            </w:pPr>
            <w:r w:rsidRPr="00023A4A">
              <w:rPr>
                <w:rFonts w:cs="Arial"/>
                <w:lang w:eastAsia="ar-SA"/>
              </w:rPr>
              <w:t>М.П.</w:t>
            </w:r>
          </w:p>
        </w:tc>
        <w:tc>
          <w:tcPr>
            <w:tcW w:w="4022" w:type="dxa"/>
          </w:tcPr>
          <w:p w14:paraId="66873735" w14:textId="77777777" w:rsidR="00F95970" w:rsidRPr="00023A4A" w:rsidRDefault="00F95970" w:rsidP="00F95970">
            <w:pPr>
              <w:spacing w:before="0"/>
              <w:rPr>
                <w:rFonts w:cs="Arial"/>
                <w:lang w:val="ru-RU" w:eastAsia="ar-SA"/>
              </w:rPr>
            </w:pPr>
          </w:p>
        </w:tc>
      </w:tr>
      <w:tr w:rsidR="00F95970" w:rsidRPr="00023A4A" w14:paraId="4B1DD99E" w14:textId="77777777" w:rsidTr="00F95970">
        <w:trPr>
          <w:jc w:val="center"/>
        </w:trPr>
        <w:tc>
          <w:tcPr>
            <w:tcW w:w="3882" w:type="dxa"/>
            <w:tcBorders>
              <w:bottom w:val="single" w:sz="4" w:space="0" w:color="auto"/>
            </w:tcBorders>
          </w:tcPr>
          <w:p w14:paraId="65CFE984" w14:textId="77777777" w:rsidR="00F95970" w:rsidRPr="00023A4A" w:rsidRDefault="00F95970" w:rsidP="00F95970">
            <w:pPr>
              <w:spacing w:before="0"/>
              <w:rPr>
                <w:rFonts w:cs="Arial"/>
                <w:lang w:eastAsia="ar-SA"/>
              </w:rPr>
            </w:pPr>
          </w:p>
        </w:tc>
        <w:tc>
          <w:tcPr>
            <w:tcW w:w="2127" w:type="dxa"/>
          </w:tcPr>
          <w:p w14:paraId="743E5F37" w14:textId="77777777" w:rsidR="00F95970" w:rsidRPr="00023A4A" w:rsidRDefault="00F95970" w:rsidP="00F95970">
            <w:pPr>
              <w:spacing w:before="0"/>
              <w:rPr>
                <w:rFonts w:cs="Arial"/>
                <w:lang w:val="ru-RU" w:eastAsia="ar-SA"/>
              </w:rPr>
            </w:pPr>
          </w:p>
        </w:tc>
        <w:tc>
          <w:tcPr>
            <w:tcW w:w="4022" w:type="dxa"/>
            <w:tcBorders>
              <w:bottom w:val="single" w:sz="4" w:space="0" w:color="auto"/>
            </w:tcBorders>
          </w:tcPr>
          <w:p w14:paraId="17D7C143" w14:textId="77777777" w:rsidR="00F95970" w:rsidRPr="00023A4A" w:rsidRDefault="00F95970" w:rsidP="00F95970">
            <w:pPr>
              <w:spacing w:before="0"/>
              <w:rPr>
                <w:rFonts w:cs="Arial"/>
                <w:lang w:val="ru-RU" w:eastAsia="ar-SA"/>
              </w:rPr>
            </w:pPr>
          </w:p>
        </w:tc>
      </w:tr>
      <w:tr w:rsidR="00F95970" w:rsidRPr="00023A4A" w14:paraId="6750946C" w14:textId="77777777" w:rsidTr="00F95970">
        <w:trPr>
          <w:trHeight w:val="389"/>
          <w:jc w:val="center"/>
        </w:trPr>
        <w:tc>
          <w:tcPr>
            <w:tcW w:w="3882" w:type="dxa"/>
            <w:tcBorders>
              <w:top w:val="single" w:sz="4" w:space="0" w:color="auto"/>
            </w:tcBorders>
          </w:tcPr>
          <w:p w14:paraId="533257AA" w14:textId="77777777" w:rsidR="00F95970" w:rsidRPr="00023A4A" w:rsidRDefault="00F95970" w:rsidP="00F95970">
            <w:pPr>
              <w:spacing w:before="0"/>
              <w:rPr>
                <w:rFonts w:cs="Arial"/>
                <w:lang w:eastAsia="ar-SA"/>
              </w:rPr>
            </w:pPr>
          </w:p>
        </w:tc>
        <w:tc>
          <w:tcPr>
            <w:tcW w:w="2127" w:type="dxa"/>
          </w:tcPr>
          <w:p w14:paraId="4D5A09B8" w14:textId="77777777" w:rsidR="00F95970" w:rsidRPr="00023A4A" w:rsidRDefault="00F95970" w:rsidP="00F95970">
            <w:pPr>
              <w:spacing w:before="0"/>
              <w:rPr>
                <w:rFonts w:cs="Arial"/>
                <w:lang w:val="ru-RU" w:eastAsia="ar-SA"/>
              </w:rPr>
            </w:pPr>
          </w:p>
        </w:tc>
        <w:tc>
          <w:tcPr>
            <w:tcW w:w="4022" w:type="dxa"/>
            <w:tcBorders>
              <w:top w:val="single" w:sz="4" w:space="0" w:color="auto"/>
            </w:tcBorders>
          </w:tcPr>
          <w:p w14:paraId="1233C671" w14:textId="77777777" w:rsidR="00F95970" w:rsidRPr="00023A4A" w:rsidRDefault="00F95970" w:rsidP="00F95970">
            <w:pPr>
              <w:spacing w:before="0"/>
              <w:rPr>
                <w:rFonts w:cs="Arial"/>
                <w:lang w:val="ru-RU" w:eastAsia="ar-SA"/>
              </w:rPr>
            </w:pPr>
          </w:p>
        </w:tc>
      </w:tr>
    </w:tbl>
    <w:p w14:paraId="195AD5FE" w14:textId="77777777" w:rsidR="00F95970" w:rsidRPr="00023A4A" w:rsidRDefault="00F95970" w:rsidP="00F95970">
      <w:pPr>
        <w:spacing w:before="0"/>
        <w:rPr>
          <w:rFonts w:cs="Arial"/>
          <w:lang w:val="ru-RU" w:eastAsia="ar-SA"/>
        </w:rPr>
      </w:pPr>
      <w:r w:rsidRPr="00023A4A">
        <w:rPr>
          <w:rFonts w:cs="Arial"/>
          <w:lang w:val="ru-RU" w:eastAsia="ar-SA"/>
        </w:rPr>
        <w:t>Прилог:</w:t>
      </w:r>
    </w:p>
    <w:p w14:paraId="4CD0342F" w14:textId="77777777" w:rsidR="00F95970" w:rsidRPr="00023A4A" w:rsidRDefault="00F95970" w:rsidP="00F95970">
      <w:pPr>
        <w:numPr>
          <w:ilvl w:val="0"/>
          <w:numId w:val="7"/>
        </w:numPr>
        <w:suppressAutoHyphens/>
        <w:spacing w:before="0"/>
        <w:jc w:val="left"/>
        <w:rPr>
          <w:rFonts w:cs="Arial"/>
          <w:lang w:eastAsia="ar-SA"/>
        </w:rPr>
      </w:pPr>
      <w:r w:rsidRPr="00023A4A">
        <w:rPr>
          <w:rFonts w:cs="Arial"/>
          <w:lang w:eastAsia="ar-SA"/>
        </w:rPr>
        <w:t xml:space="preserve">1 једна потписана и оверена бланко </w:t>
      </w:r>
      <w:r w:rsidRPr="00023A4A">
        <w:rPr>
          <w:rFonts w:cs="Arial"/>
          <w:lang w:val="sr-Cyrl-RS" w:eastAsia="ar-SA"/>
        </w:rPr>
        <w:t>сопствена</w:t>
      </w:r>
      <w:r w:rsidRPr="00023A4A">
        <w:rPr>
          <w:rFonts w:cs="Arial"/>
          <w:lang w:eastAsia="ar-SA"/>
        </w:rPr>
        <w:t xml:space="preserve"> меница као гаранција за озбиљност понуде </w:t>
      </w:r>
    </w:p>
    <w:p w14:paraId="6A6ED0C7" w14:textId="77777777" w:rsidR="00F95970" w:rsidRPr="00023A4A" w:rsidRDefault="00F95970" w:rsidP="00F95970">
      <w:pPr>
        <w:numPr>
          <w:ilvl w:val="0"/>
          <w:numId w:val="7"/>
        </w:numPr>
        <w:suppressAutoHyphens/>
        <w:spacing w:before="0"/>
        <w:jc w:val="left"/>
        <w:rPr>
          <w:rFonts w:cs="Arial"/>
          <w:lang w:eastAsia="ar-SA"/>
        </w:rPr>
      </w:pPr>
      <w:r w:rsidRPr="00023A4A">
        <w:rPr>
          <w:rFonts w:cs="Arial"/>
          <w:lang w:eastAsia="ar-SA"/>
        </w:rPr>
        <w:t xml:space="preserve">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 у складу са Одлуком о ближим условима, садржини и начину вођења регистра меница и овлашћења </w:t>
      </w:r>
    </w:p>
    <w:p w14:paraId="384C5D1A" w14:textId="77777777" w:rsidR="00F95970" w:rsidRPr="00023A4A" w:rsidRDefault="00F95970" w:rsidP="00F95970">
      <w:pPr>
        <w:numPr>
          <w:ilvl w:val="0"/>
          <w:numId w:val="7"/>
        </w:numPr>
        <w:suppressAutoHyphens/>
        <w:spacing w:before="0"/>
        <w:jc w:val="left"/>
        <w:rPr>
          <w:rFonts w:cs="Arial"/>
          <w:lang w:eastAsia="ar-SA"/>
        </w:rPr>
      </w:pPr>
      <w:r w:rsidRPr="00023A4A">
        <w:rPr>
          <w:rFonts w:cs="Arial"/>
          <w:lang w:eastAsia="ar-SA"/>
        </w:rPr>
        <w:t xml:space="preserve">фотокопију ОП обрасца </w:t>
      </w:r>
    </w:p>
    <w:p w14:paraId="649C7D1E" w14:textId="77777777" w:rsidR="00F95970" w:rsidRPr="00023A4A" w:rsidRDefault="00F95970" w:rsidP="00B510F4">
      <w:pPr>
        <w:pStyle w:val="ListParagraph"/>
        <w:numPr>
          <w:ilvl w:val="0"/>
          <w:numId w:val="7"/>
        </w:numPr>
        <w:spacing w:before="0" w:after="0" w:line="240" w:lineRule="auto"/>
        <w:rPr>
          <w:rFonts w:ascii="Arial" w:hAnsi="Arial" w:cs="Arial"/>
        </w:rPr>
      </w:pPr>
      <w:r w:rsidRPr="00023A4A">
        <w:rPr>
          <w:rFonts w:ascii="Arial" w:hAnsi="Arial" w:cs="Arial"/>
          <w:lang w:eastAsia="ar-SA"/>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023A4A">
        <w:rPr>
          <w:rFonts w:cs="Arial"/>
          <w:lang w:eastAsia="ar-SA"/>
        </w:rPr>
        <w:t xml:space="preserve"> </w:t>
      </w:r>
      <w:r w:rsidRPr="00023A4A">
        <w:rPr>
          <w:rFonts w:ascii="Arial" w:hAnsi="Arial" w:cs="Arial"/>
        </w:rPr>
        <w:t>у складу са Одлуком о ближим условима, садржини и начину вођења регистра меница и овлашћења („Сл. гласник РС“ бр. 56/</w:t>
      </w:r>
      <w:r w:rsidRPr="00023A4A">
        <w:rPr>
          <w:rFonts w:ascii="Arial" w:hAnsi="Arial" w:cs="Arial"/>
          <w:lang w:val="sr-Cyrl-RS"/>
        </w:rPr>
        <w:t>20</w:t>
      </w:r>
      <w:r w:rsidRPr="00023A4A">
        <w:rPr>
          <w:rFonts w:ascii="Arial" w:hAnsi="Arial" w:cs="Arial"/>
        </w:rPr>
        <w:t>11 и 80/</w:t>
      </w:r>
      <w:r w:rsidRPr="00023A4A">
        <w:rPr>
          <w:rFonts w:ascii="Arial" w:hAnsi="Arial" w:cs="Arial"/>
          <w:lang w:val="sr-Cyrl-RS"/>
        </w:rPr>
        <w:t>20</w:t>
      </w:r>
      <w:r w:rsidRPr="00023A4A">
        <w:rPr>
          <w:rFonts w:ascii="Arial" w:hAnsi="Arial" w:cs="Arial"/>
        </w:rPr>
        <w:t>15,</w:t>
      </w:r>
      <w:r w:rsidR="00B510F4" w:rsidRPr="00023A4A">
        <w:rPr>
          <w:rFonts w:ascii="Arial" w:hAnsi="Arial" w:cs="Arial"/>
          <w:lang w:val="sr-Cyrl-RS"/>
        </w:rPr>
        <w:t xml:space="preserve"> </w:t>
      </w:r>
      <w:r w:rsidRPr="00023A4A">
        <w:rPr>
          <w:rFonts w:ascii="Arial" w:hAnsi="Arial" w:cs="Arial"/>
        </w:rPr>
        <w:t>76/2016</w:t>
      </w:r>
      <w:r w:rsidR="00B510F4" w:rsidRPr="00023A4A">
        <w:rPr>
          <w:rFonts w:ascii="Arial" w:hAnsi="Arial" w:cs="Arial"/>
          <w:lang w:val="sr-Cyrl-RS"/>
        </w:rPr>
        <w:t xml:space="preserve">, </w:t>
      </w:r>
      <w:r w:rsidR="00B510F4" w:rsidRPr="00023A4A">
        <w:rPr>
          <w:rFonts w:ascii="Arial" w:hAnsi="Arial" w:cs="Arial"/>
        </w:rPr>
        <w:t>82/2017</w:t>
      </w:r>
      <w:r w:rsidRPr="00023A4A">
        <w:rPr>
          <w:rFonts w:ascii="Arial" w:hAnsi="Arial" w:cs="Arial"/>
        </w:rPr>
        <w:t>)</w:t>
      </w:r>
      <w:r w:rsidRPr="00023A4A">
        <w:rPr>
          <w:rFonts w:ascii="Arial" w:hAnsi="Arial" w:cs="Arial"/>
          <w:lang w:val="sr-Cyrl-RS"/>
        </w:rPr>
        <w:t>.</w:t>
      </w:r>
      <w:r w:rsidRPr="00023A4A">
        <w:rPr>
          <w:rFonts w:ascii="Arial" w:hAnsi="Arial" w:cs="Arial"/>
        </w:rPr>
        <w:t xml:space="preserve"> </w:t>
      </w:r>
    </w:p>
    <w:p w14:paraId="6278DD76" w14:textId="77777777" w:rsidR="00F95970" w:rsidRPr="00023A4A" w:rsidRDefault="00F95970" w:rsidP="00F95970">
      <w:pPr>
        <w:spacing w:before="0"/>
        <w:rPr>
          <w:rFonts w:cs="Arial"/>
          <w:lang w:eastAsia="ar-SA"/>
        </w:rPr>
      </w:pPr>
    </w:p>
    <w:p w14:paraId="51D4D17B" w14:textId="77777777" w:rsidR="00F95970" w:rsidRPr="00023A4A" w:rsidRDefault="00F95970" w:rsidP="00F95970">
      <w:pPr>
        <w:spacing w:before="0"/>
        <w:rPr>
          <w:rFonts w:cs="Arial"/>
          <w:lang w:eastAsia="ar-SA"/>
        </w:rPr>
      </w:pPr>
    </w:p>
    <w:p w14:paraId="6C753ED0" w14:textId="77777777" w:rsidR="00F95970" w:rsidRPr="00023A4A" w:rsidRDefault="00F95970" w:rsidP="00F95970">
      <w:pPr>
        <w:spacing w:before="0"/>
        <w:rPr>
          <w:rFonts w:cs="Arial"/>
          <w:lang w:val="sr-Cyrl-RS" w:eastAsia="ar-SA"/>
        </w:rPr>
      </w:pPr>
      <w:r w:rsidRPr="00023A4A">
        <w:rPr>
          <w:rFonts w:cs="Arial"/>
          <w:lang w:val="sr-Cyrl-RS" w:eastAsia="ar-SA"/>
        </w:rPr>
        <w:t>Менично писмо у складу са садржином овог Прилога се доставља у оквиру понуде.</w:t>
      </w:r>
    </w:p>
    <w:p w14:paraId="68F79750" w14:textId="77777777" w:rsidR="00F95970" w:rsidRPr="00023A4A" w:rsidRDefault="00F95970" w:rsidP="00F95970">
      <w:pPr>
        <w:spacing w:before="0"/>
        <w:rPr>
          <w:rFonts w:cs="Arial"/>
          <w:color w:val="00B0F0"/>
          <w:lang w:val="ru-RU"/>
        </w:rPr>
      </w:pPr>
    </w:p>
    <w:p w14:paraId="7D74CBAC" w14:textId="77777777" w:rsidR="004D2869" w:rsidRPr="00023A4A" w:rsidRDefault="004D2869" w:rsidP="004D2869">
      <w:pPr>
        <w:pStyle w:val="ListParagraph"/>
        <w:spacing w:before="0" w:after="0" w:line="240" w:lineRule="auto"/>
        <w:jc w:val="center"/>
        <w:rPr>
          <w:rFonts w:ascii="Arial" w:hAnsi="Arial" w:cs="Arial"/>
          <w:b/>
          <w:i/>
          <w:u w:val="single"/>
        </w:rPr>
      </w:pPr>
    </w:p>
    <w:p w14:paraId="04B6901B" w14:textId="77777777" w:rsidR="004D2869" w:rsidRPr="00023A4A" w:rsidRDefault="004D2869" w:rsidP="004D2869">
      <w:pPr>
        <w:pStyle w:val="ListParagraph"/>
        <w:spacing w:before="0" w:after="0" w:line="240" w:lineRule="auto"/>
        <w:jc w:val="center"/>
        <w:rPr>
          <w:rFonts w:ascii="Arial" w:hAnsi="Arial" w:cs="Arial"/>
          <w:b/>
          <w:i/>
          <w:u w:val="single"/>
        </w:rPr>
      </w:pPr>
    </w:p>
    <w:p w14:paraId="6AC310C8" w14:textId="77777777" w:rsidR="004D2869" w:rsidRPr="00023A4A" w:rsidRDefault="004D2869" w:rsidP="004D2869">
      <w:pPr>
        <w:pStyle w:val="ListParagraph"/>
        <w:spacing w:before="0" w:after="0" w:line="240" w:lineRule="auto"/>
        <w:jc w:val="center"/>
        <w:rPr>
          <w:rFonts w:cs="Arial"/>
          <w:b/>
        </w:rPr>
      </w:pPr>
    </w:p>
    <w:p w14:paraId="5867B29B" w14:textId="77777777" w:rsidR="000F73F4" w:rsidRPr="00023A4A" w:rsidRDefault="000F73F4" w:rsidP="001132F2">
      <w:pPr>
        <w:jc w:val="center"/>
        <w:rPr>
          <w:rFonts w:cs="Arial"/>
          <w:b/>
        </w:rPr>
      </w:pPr>
    </w:p>
    <w:p w14:paraId="1D3BB802" w14:textId="77777777" w:rsidR="00982070" w:rsidRPr="00023A4A" w:rsidRDefault="00982070" w:rsidP="001132F2">
      <w:pPr>
        <w:jc w:val="center"/>
        <w:rPr>
          <w:rFonts w:cs="Arial"/>
          <w:b/>
        </w:rPr>
      </w:pPr>
    </w:p>
    <w:p w14:paraId="170ED416" w14:textId="77777777" w:rsidR="00982070" w:rsidRPr="00023A4A" w:rsidRDefault="00982070" w:rsidP="001132F2">
      <w:pPr>
        <w:jc w:val="center"/>
        <w:rPr>
          <w:rFonts w:cs="Arial"/>
          <w:b/>
        </w:rPr>
      </w:pPr>
    </w:p>
    <w:p w14:paraId="2EEAFBAD" w14:textId="77777777" w:rsidR="00982070" w:rsidRPr="00023A4A" w:rsidRDefault="00982070" w:rsidP="001132F2">
      <w:pPr>
        <w:jc w:val="center"/>
        <w:rPr>
          <w:rFonts w:cs="Arial"/>
          <w:b/>
        </w:rPr>
      </w:pPr>
    </w:p>
    <w:p w14:paraId="07C5F1B8" w14:textId="77777777" w:rsidR="00982070" w:rsidRPr="00023A4A" w:rsidRDefault="00982070" w:rsidP="001132F2">
      <w:pPr>
        <w:jc w:val="center"/>
        <w:rPr>
          <w:rFonts w:cs="Arial"/>
          <w:b/>
        </w:rPr>
      </w:pPr>
    </w:p>
    <w:p w14:paraId="4FD6D977" w14:textId="77777777" w:rsidR="00982070" w:rsidRPr="00023A4A" w:rsidRDefault="00982070" w:rsidP="001132F2">
      <w:pPr>
        <w:jc w:val="center"/>
        <w:rPr>
          <w:rFonts w:cs="Arial"/>
          <w:b/>
        </w:rPr>
      </w:pPr>
    </w:p>
    <w:p w14:paraId="006177DC" w14:textId="77777777" w:rsidR="00B55CC7" w:rsidRPr="00023A4A" w:rsidRDefault="00B55CC7" w:rsidP="001132F2">
      <w:pPr>
        <w:jc w:val="center"/>
        <w:rPr>
          <w:rFonts w:cs="Arial"/>
          <w:b/>
        </w:rPr>
      </w:pPr>
    </w:p>
    <w:p w14:paraId="363FED4B" w14:textId="77777777" w:rsidR="00B55CC7" w:rsidRDefault="00B55CC7" w:rsidP="001132F2">
      <w:pPr>
        <w:jc w:val="center"/>
        <w:rPr>
          <w:rFonts w:cs="Arial"/>
          <w:b/>
        </w:rPr>
      </w:pPr>
    </w:p>
    <w:p w14:paraId="4D7F1CD4" w14:textId="77777777" w:rsidR="00985172" w:rsidRDefault="00985172" w:rsidP="001132F2">
      <w:pPr>
        <w:jc w:val="center"/>
        <w:rPr>
          <w:rFonts w:cs="Arial"/>
          <w:b/>
        </w:rPr>
      </w:pPr>
    </w:p>
    <w:p w14:paraId="2081DD4A" w14:textId="77777777" w:rsidR="00985172" w:rsidRDefault="00985172" w:rsidP="001132F2">
      <w:pPr>
        <w:jc w:val="center"/>
        <w:rPr>
          <w:rFonts w:cs="Arial"/>
          <w:b/>
        </w:rPr>
      </w:pPr>
    </w:p>
    <w:p w14:paraId="3113256B" w14:textId="77777777" w:rsidR="00985172" w:rsidRDefault="00985172" w:rsidP="001132F2">
      <w:pPr>
        <w:jc w:val="center"/>
        <w:rPr>
          <w:rFonts w:cs="Arial"/>
          <w:b/>
        </w:rPr>
      </w:pPr>
    </w:p>
    <w:p w14:paraId="468F42ED" w14:textId="77777777" w:rsidR="00985172" w:rsidRDefault="00985172" w:rsidP="001132F2">
      <w:pPr>
        <w:jc w:val="center"/>
        <w:rPr>
          <w:rFonts w:cs="Arial"/>
          <w:b/>
        </w:rPr>
      </w:pPr>
    </w:p>
    <w:p w14:paraId="01075BC3" w14:textId="77777777" w:rsidR="00985172" w:rsidRDefault="00985172" w:rsidP="001132F2">
      <w:pPr>
        <w:jc w:val="center"/>
        <w:rPr>
          <w:rFonts w:cs="Arial"/>
          <w:b/>
        </w:rPr>
      </w:pPr>
    </w:p>
    <w:p w14:paraId="1257FD44" w14:textId="77777777" w:rsidR="00985172" w:rsidRDefault="00985172" w:rsidP="001132F2">
      <w:pPr>
        <w:jc w:val="center"/>
        <w:rPr>
          <w:rFonts w:cs="Arial"/>
          <w:b/>
        </w:rPr>
      </w:pPr>
    </w:p>
    <w:p w14:paraId="549BE0BC" w14:textId="77777777" w:rsidR="00985172" w:rsidRDefault="00985172" w:rsidP="001132F2">
      <w:pPr>
        <w:jc w:val="center"/>
        <w:rPr>
          <w:rFonts w:cs="Arial"/>
          <w:b/>
        </w:rPr>
      </w:pPr>
    </w:p>
    <w:p w14:paraId="7B097920" w14:textId="77777777" w:rsidR="00985172" w:rsidRPr="00023A4A" w:rsidRDefault="00985172" w:rsidP="001132F2">
      <w:pPr>
        <w:jc w:val="center"/>
        <w:rPr>
          <w:rFonts w:cs="Arial"/>
          <w:b/>
        </w:rPr>
      </w:pPr>
    </w:p>
    <w:p w14:paraId="3578CDA4" w14:textId="77777777" w:rsidR="00F51E21" w:rsidRPr="00023A4A" w:rsidRDefault="00B55CC7" w:rsidP="00B55CC7">
      <w:pPr>
        <w:spacing w:before="0"/>
        <w:jc w:val="right"/>
        <w:rPr>
          <w:rFonts w:cs="Arial"/>
          <w:b/>
          <w:color w:val="FF0000"/>
        </w:rPr>
      </w:pPr>
      <w:r w:rsidRPr="00023A4A">
        <w:rPr>
          <w:rFonts w:cs="Arial"/>
          <w:b/>
          <w:color w:val="FF0000"/>
        </w:rPr>
        <w:tab/>
      </w:r>
    </w:p>
    <w:p w14:paraId="7675E0B8" w14:textId="77777777" w:rsidR="00B55CC7" w:rsidRPr="00023A4A" w:rsidRDefault="00477ABD" w:rsidP="00477ABD">
      <w:pPr>
        <w:pStyle w:val="KDObrazac"/>
        <w:spacing w:before="0"/>
        <w:rPr>
          <w:b w:val="0"/>
        </w:rPr>
      </w:pPr>
      <w:r w:rsidRPr="00023A4A">
        <w:lastRenderedPageBreak/>
        <w:t xml:space="preserve">ПРИЛОГ </w:t>
      </w:r>
      <w:r w:rsidRPr="00023A4A">
        <w:rPr>
          <w:lang w:val="sr-Cyrl-RS"/>
        </w:rPr>
        <w:t>5</w:t>
      </w:r>
      <w:r w:rsidRPr="00023A4A">
        <w:t>.</w:t>
      </w:r>
    </w:p>
    <w:p w14:paraId="233AF260" w14:textId="77777777" w:rsidR="00B55CC7" w:rsidRPr="00023A4A" w:rsidRDefault="00B55CC7" w:rsidP="00B55CC7">
      <w:pPr>
        <w:spacing w:before="0"/>
        <w:jc w:val="right"/>
        <w:rPr>
          <w:rFonts w:cs="Arial"/>
          <w:b/>
          <w:color w:val="00B0F0"/>
        </w:rPr>
      </w:pPr>
    </w:p>
    <w:p w14:paraId="27710659" w14:textId="77777777" w:rsidR="00F95970" w:rsidRPr="00023A4A" w:rsidRDefault="00F95970" w:rsidP="00F95970">
      <w:pPr>
        <w:spacing w:before="0"/>
        <w:rPr>
          <w:rFonts w:cs="Arial"/>
          <w:color w:val="000000" w:themeColor="text1"/>
          <w:lang w:val="ru-RU"/>
        </w:rPr>
      </w:pPr>
      <w:r w:rsidRPr="00023A4A">
        <w:rPr>
          <w:rFonts w:cs="Arial"/>
          <w:color w:val="000000" w:themeColor="text1"/>
        </w:rPr>
        <w:t>Нa oснoву oдрeдби Зaкoнa o мeници (</w:t>
      </w:r>
      <w:r w:rsidRPr="00023A4A">
        <w:rPr>
          <w:rFonts w:cs="Arial"/>
          <w:color w:val="000000" w:themeColor="text1"/>
          <w:lang w:val="sr-Cyrl-RS"/>
        </w:rPr>
        <w:t>„</w:t>
      </w:r>
      <w:r w:rsidRPr="00023A4A">
        <w:rPr>
          <w:rFonts w:cs="Arial"/>
          <w:color w:val="000000" w:themeColor="text1"/>
        </w:rPr>
        <w:t>Сл. лист ФНРJ</w:t>
      </w:r>
      <w:r w:rsidRPr="00023A4A">
        <w:rPr>
          <w:rFonts w:cs="Arial"/>
          <w:color w:val="000000" w:themeColor="text1"/>
          <w:lang w:val="sr-Cyrl-RS"/>
        </w:rPr>
        <w:t>“</w:t>
      </w:r>
      <w:r w:rsidRPr="00023A4A">
        <w:rPr>
          <w:rFonts w:cs="Arial"/>
          <w:color w:val="000000" w:themeColor="text1"/>
        </w:rPr>
        <w:t xml:space="preserve"> бр. 104/46 и 18/58; </w:t>
      </w:r>
      <w:r w:rsidRPr="00023A4A">
        <w:rPr>
          <w:rFonts w:cs="Arial"/>
          <w:color w:val="000000" w:themeColor="text1"/>
          <w:lang w:val="sr-Cyrl-RS"/>
        </w:rPr>
        <w:t>„</w:t>
      </w:r>
      <w:r w:rsidRPr="00023A4A">
        <w:rPr>
          <w:rFonts w:cs="Arial"/>
          <w:color w:val="000000" w:themeColor="text1"/>
        </w:rPr>
        <w:t>Сл. лист СФРJ</w:t>
      </w:r>
      <w:r w:rsidRPr="00023A4A">
        <w:rPr>
          <w:rFonts w:cs="Arial"/>
          <w:color w:val="000000" w:themeColor="text1"/>
          <w:lang w:val="sr-Cyrl-RS"/>
        </w:rPr>
        <w:t>“</w:t>
      </w:r>
      <w:r w:rsidRPr="00023A4A">
        <w:rPr>
          <w:rFonts w:cs="Arial"/>
          <w:color w:val="000000" w:themeColor="text1"/>
        </w:rPr>
        <w:t xml:space="preserve"> бр. 16/65, 54/70 и 57/89; </w:t>
      </w:r>
      <w:r w:rsidRPr="00023A4A">
        <w:rPr>
          <w:rFonts w:cs="Arial"/>
          <w:color w:val="000000" w:themeColor="text1"/>
          <w:lang w:val="sr-Cyrl-RS"/>
        </w:rPr>
        <w:t>„</w:t>
      </w:r>
      <w:r w:rsidRPr="00023A4A">
        <w:rPr>
          <w:rFonts w:cs="Arial"/>
          <w:color w:val="000000" w:themeColor="text1"/>
        </w:rPr>
        <w:t>Сл. лист СРJ</w:t>
      </w:r>
      <w:r w:rsidRPr="00023A4A">
        <w:rPr>
          <w:rFonts w:cs="Arial"/>
          <w:color w:val="000000" w:themeColor="text1"/>
          <w:lang w:val="sr-Cyrl-RS"/>
        </w:rPr>
        <w:t>“</w:t>
      </w:r>
      <w:r w:rsidRPr="00023A4A">
        <w:rPr>
          <w:rFonts w:cs="Arial"/>
          <w:color w:val="000000" w:themeColor="text1"/>
        </w:rPr>
        <w:t xml:space="preserve"> бр. 46/96, </w:t>
      </w:r>
      <w:r w:rsidRPr="00023A4A">
        <w:rPr>
          <w:rFonts w:cs="Arial"/>
          <w:color w:val="000000" w:themeColor="text1"/>
          <w:lang w:val="sr-Cyrl-RS"/>
        </w:rPr>
        <w:t>„</w:t>
      </w:r>
      <w:r w:rsidRPr="00023A4A">
        <w:rPr>
          <w:rFonts w:cs="Arial"/>
          <w:color w:val="000000" w:themeColor="text1"/>
        </w:rPr>
        <w:t>Сл. лист СЦГ</w:t>
      </w:r>
      <w:r w:rsidRPr="00023A4A">
        <w:rPr>
          <w:rFonts w:cs="Arial"/>
          <w:color w:val="000000" w:themeColor="text1"/>
          <w:lang w:val="sr-Cyrl-RS"/>
        </w:rPr>
        <w:t>“</w:t>
      </w:r>
      <w:r w:rsidRPr="00023A4A">
        <w:rPr>
          <w:rFonts w:cs="Arial"/>
          <w:color w:val="000000" w:themeColor="text1"/>
        </w:rPr>
        <w:t xml:space="preserve"> бр. 01/</w:t>
      </w:r>
      <w:r w:rsidRPr="00023A4A">
        <w:rPr>
          <w:rFonts w:cs="Arial"/>
          <w:color w:val="000000" w:themeColor="text1"/>
          <w:lang w:val="sr-Cyrl-RS"/>
        </w:rPr>
        <w:t>20</w:t>
      </w:r>
      <w:r w:rsidRPr="00023A4A">
        <w:rPr>
          <w:rFonts w:cs="Arial"/>
          <w:color w:val="000000" w:themeColor="text1"/>
        </w:rPr>
        <w:t xml:space="preserve">03 Уст. </w:t>
      </w:r>
      <w:r w:rsidRPr="00023A4A">
        <w:rPr>
          <w:rFonts w:cs="Arial"/>
          <w:color w:val="000000" w:themeColor="text1"/>
          <w:lang w:val="ru-RU"/>
        </w:rPr>
        <w:t>Повеља, «Сл.лист РС» 80/2015) и З</w:t>
      </w:r>
      <w:r w:rsidRPr="00023A4A">
        <w:rPr>
          <w:rFonts w:cs="Arial"/>
          <w:color w:val="000000" w:themeColor="text1"/>
        </w:rPr>
        <w:t>a</w:t>
      </w:r>
      <w:r w:rsidRPr="00023A4A">
        <w:rPr>
          <w:rFonts w:cs="Arial"/>
          <w:color w:val="000000" w:themeColor="text1"/>
          <w:lang w:val="ru-RU"/>
        </w:rPr>
        <w:t>к</w:t>
      </w:r>
      <w:r w:rsidRPr="00023A4A">
        <w:rPr>
          <w:rFonts w:cs="Arial"/>
          <w:color w:val="000000" w:themeColor="text1"/>
        </w:rPr>
        <w:t>o</w:t>
      </w:r>
      <w:r w:rsidRPr="00023A4A">
        <w:rPr>
          <w:rFonts w:cs="Arial"/>
          <w:color w:val="000000" w:themeColor="text1"/>
          <w:lang w:val="ru-RU"/>
        </w:rPr>
        <w:t>н</w:t>
      </w:r>
      <w:r w:rsidRPr="00023A4A">
        <w:rPr>
          <w:rFonts w:cs="Arial"/>
          <w:color w:val="000000" w:themeColor="text1"/>
        </w:rPr>
        <w:t>a</w:t>
      </w:r>
      <w:r w:rsidRPr="00023A4A">
        <w:rPr>
          <w:rFonts w:cs="Arial"/>
          <w:color w:val="000000" w:themeColor="text1"/>
          <w:lang w:val="ru-RU"/>
        </w:rPr>
        <w:t xml:space="preserve"> </w:t>
      </w:r>
      <w:r w:rsidRPr="00023A4A">
        <w:rPr>
          <w:rFonts w:cs="Arial"/>
          <w:color w:val="000000" w:themeColor="text1"/>
        </w:rPr>
        <w:t>o</w:t>
      </w:r>
      <w:r w:rsidRPr="00023A4A">
        <w:rPr>
          <w:rFonts w:cs="Arial"/>
          <w:color w:val="000000" w:themeColor="text1"/>
          <w:lang w:val="ru-RU"/>
        </w:rPr>
        <w:t xml:space="preserve"> платним услугама ( «Сл. гласник РС» број 139/2014)</w:t>
      </w:r>
    </w:p>
    <w:p w14:paraId="360D4406" w14:textId="77777777" w:rsidR="00F95970" w:rsidRPr="00023A4A" w:rsidRDefault="00F95970" w:rsidP="00F95970">
      <w:pPr>
        <w:spacing w:before="0"/>
        <w:rPr>
          <w:rFonts w:cs="Arial"/>
          <w:color w:val="000000" w:themeColor="text1"/>
          <w:lang w:val="ru-RU"/>
        </w:rPr>
      </w:pPr>
    </w:p>
    <w:p w14:paraId="35F75CCB" w14:textId="77777777" w:rsidR="00F95970" w:rsidRPr="00023A4A" w:rsidRDefault="00F95970" w:rsidP="00F95970">
      <w:pPr>
        <w:spacing w:before="0"/>
        <w:rPr>
          <w:rFonts w:cs="Arial"/>
          <w:color w:val="000000" w:themeColor="text1"/>
          <w:lang w:val="ru-RU"/>
        </w:rPr>
      </w:pPr>
      <w:r w:rsidRPr="00023A4A">
        <w:rPr>
          <w:rFonts w:cs="Arial"/>
          <w:color w:val="000000" w:themeColor="text1"/>
          <w:lang w:val="ru-RU"/>
        </w:rPr>
        <w:t>(напомена: не доставља се у понуди)</w:t>
      </w:r>
    </w:p>
    <w:p w14:paraId="6DAF9D94" w14:textId="77777777" w:rsidR="00B55CC7" w:rsidRPr="00023A4A" w:rsidRDefault="00B55CC7" w:rsidP="00B55CC7">
      <w:pPr>
        <w:spacing w:before="0"/>
        <w:contextualSpacing/>
        <w:rPr>
          <w:rFonts w:cs="Arial"/>
        </w:rPr>
      </w:pPr>
    </w:p>
    <w:p w14:paraId="053D1BB3" w14:textId="77777777" w:rsidR="00B55CC7" w:rsidRPr="00023A4A" w:rsidRDefault="00B55CC7" w:rsidP="00B55CC7">
      <w:pPr>
        <w:spacing w:before="0"/>
        <w:contextualSpacing/>
        <w:rPr>
          <w:rFonts w:cs="Arial"/>
          <w:lang w:val="ru-RU"/>
        </w:rPr>
      </w:pPr>
      <w:r w:rsidRPr="00023A4A">
        <w:rPr>
          <w:rFonts w:cs="Arial"/>
        </w:rPr>
        <w:t xml:space="preserve">ДУЖНИК:  </w:t>
      </w:r>
      <w:r w:rsidRPr="00023A4A">
        <w:rPr>
          <w:rFonts w:cs="Arial"/>
          <w:lang w:val="ru-RU"/>
        </w:rPr>
        <w:t>…………………………………………………………………………........................</w:t>
      </w:r>
    </w:p>
    <w:p w14:paraId="145C48EB" w14:textId="77777777" w:rsidR="00B55CC7" w:rsidRPr="00023A4A" w:rsidRDefault="00B55CC7" w:rsidP="00B55CC7">
      <w:pPr>
        <w:spacing w:before="0"/>
        <w:contextualSpacing/>
        <w:rPr>
          <w:rFonts w:cs="Arial"/>
        </w:rPr>
      </w:pPr>
      <w:r w:rsidRPr="00023A4A">
        <w:rPr>
          <w:rFonts w:cs="Arial"/>
        </w:rPr>
        <w:t>(назив и седиште Понуђача)</w:t>
      </w:r>
    </w:p>
    <w:p w14:paraId="33661D43" w14:textId="77777777" w:rsidR="00B55CC7" w:rsidRPr="00023A4A" w:rsidRDefault="00B55CC7" w:rsidP="00B55CC7">
      <w:pPr>
        <w:spacing w:before="0"/>
        <w:contextualSpacing/>
        <w:rPr>
          <w:rFonts w:cs="Arial"/>
        </w:rPr>
      </w:pPr>
      <w:r w:rsidRPr="00023A4A">
        <w:rPr>
          <w:rFonts w:cs="Arial"/>
        </w:rPr>
        <w:t>МАТИЧНИ БРОЈ ДУЖНИКА (Понуђача): ..................................................................</w:t>
      </w:r>
    </w:p>
    <w:p w14:paraId="6F7D6E86" w14:textId="77777777" w:rsidR="00B55CC7" w:rsidRPr="00023A4A" w:rsidRDefault="00B55CC7" w:rsidP="00B55CC7">
      <w:pPr>
        <w:spacing w:before="0"/>
        <w:contextualSpacing/>
        <w:rPr>
          <w:rFonts w:cs="Arial"/>
        </w:rPr>
      </w:pPr>
      <w:r w:rsidRPr="00023A4A">
        <w:rPr>
          <w:rFonts w:cs="Arial"/>
        </w:rPr>
        <w:t>ТЕКУЋИ РАЧУН ДУЖНИКА (Понуђача): ...................................................................</w:t>
      </w:r>
    </w:p>
    <w:p w14:paraId="3A060D0E" w14:textId="77777777" w:rsidR="00B55CC7" w:rsidRPr="00023A4A" w:rsidRDefault="00B55CC7" w:rsidP="00B55CC7">
      <w:pPr>
        <w:spacing w:before="0"/>
        <w:contextualSpacing/>
        <w:rPr>
          <w:rFonts w:cs="Arial"/>
        </w:rPr>
      </w:pPr>
      <w:r w:rsidRPr="00023A4A">
        <w:rPr>
          <w:rFonts w:cs="Arial"/>
        </w:rPr>
        <w:t>ПИБ ДУЖНИКА (Понуђача): ........................................................................................</w:t>
      </w:r>
    </w:p>
    <w:p w14:paraId="152FAE07" w14:textId="77777777" w:rsidR="00B55CC7" w:rsidRPr="00023A4A" w:rsidRDefault="00B55CC7" w:rsidP="00B55CC7">
      <w:pPr>
        <w:spacing w:before="0"/>
        <w:contextualSpacing/>
        <w:rPr>
          <w:rFonts w:cs="Arial"/>
        </w:rPr>
      </w:pPr>
    </w:p>
    <w:p w14:paraId="6133F126" w14:textId="77777777" w:rsidR="00B55CC7" w:rsidRPr="00023A4A" w:rsidRDefault="00B55CC7" w:rsidP="00B55CC7">
      <w:pPr>
        <w:spacing w:before="0"/>
        <w:contextualSpacing/>
        <w:rPr>
          <w:rFonts w:cs="Arial"/>
        </w:rPr>
      </w:pPr>
      <w:r w:rsidRPr="00023A4A">
        <w:rPr>
          <w:rFonts w:cs="Arial"/>
        </w:rPr>
        <w:t>и з д а ј е  д а н а ............................ године</w:t>
      </w:r>
    </w:p>
    <w:p w14:paraId="20B717E6" w14:textId="77777777" w:rsidR="00B55CC7" w:rsidRPr="00023A4A" w:rsidRDefault="00B55CC7" w:rsidP="00B55CC7">
      <w:pPr>
        <w:spacing w:before="0"/>
        <w:contextualSpacing/>
        <w:rPr>
          <w:rFonts w:cs="Arial"/>
        </w:rPr>
      </w:pPr>
    </w:p>
    <w:p w14:paraId="2B1C84E8" w14:textId="77777777" w:rsidR="00B55CC7" w:rsidRPr="00023A4A" w:rsidRDefault="00B55CC7" w:rsidP="00B55CC7">
      <w:pPr>
        <w:spacing w:before="0"/>
        <w:contextualSpacing/>
        <w:rPr>
          <w:rFonts w:cs="Arial"/>
        </w:rPr>
      </w:pPr>
    </w:p>
    <w:p w14:paraId="00239486" w14:textId="77777777" w:rsidR="00B55CC7" w:rsidRPr="00023A4A" w:rsidRDefault="00B55CC7" w:rsidP="00B55CC7">
      <w:pPr>
        <w:spacing w:before="0"/>
        <w:contextualSpacing/>
        <w:jc w:val="center"/>
        <w:rPr>
          <w:rFonts w:cs="Arial"/>
          <w:b/>
        </w:rPr>
      </w:pPr>
      <w:r w:rsidRPr="00023A4A">
        <w:rPr>
          <w:rFonts w:cs="Arial"/>
          <w:b/>
        </w:rPr>
        <w:t>МЕНИЧНО ПИСМО – ОВЛАШЋЕЊЕ ЗА КОРИСНИКА  БЛАНКО СОПСТВЕНЕ МЕНИЦЕ</w:t>
      </w:r>
    </w:p>
    <w:p w14:paraId="70057CCB" w14:textId="77777777" w:rsidR="00B55CC7" w:rsidRPr="00023A4A" w:rsidRDefault="00B55CC7" w:rsidP="00B55CC7">
      <w:pPr>
        <w:spacing w:before="0"/>
        <w:contextualSpacing/>
        <w:rPr>
          <w:rFonts w:cs="Arial"/>
        </w:rPr>
      </w:pPr>
    </w:p>
    <w:p w14:paraId="1D9166B8" w14:textId="77777777" w:rsidR="00B55CC7" w:rsidRPr="00023A4A" w:rsidRDefault="00B55CC7" w:rsidP="00B55CC7">
      <w:pPr>
        <w:pStyle w:val="Bodytext60"/>
        <w:shd w:val="clear" w:color="auto" w:fill="auto"/>
        <w:tabs>
          <w:tab w:val="left" w:pos="1418"/>
          <w:tab w:val="left" w:leader="underscore" w:pos="9244"/>
        </w:tabs>
        <w:spacing w:before="0" w:after="0" w:line="240" w:lineRule="auto"/>
        <w:ind w:left="1440" w:hanging="1440"/>
        <w:contextualSpacing/>
        <w:jc w:val="both"/>
        <w:rPr>
          <w:rFonts w:cs="Arial"/>
          <w:b w:val="0"/>
          <w:sz w:val="22"/>
          <w:szCs w:val="22"/>
        </w:rPr>
      </w:pPr>
      <w:r w:rsidRPr="00023A4A">
        <w:rPr>
          <w:rFonts w:cs="Arial"/>
          <w:b w:val="0"/>
          <w:sz w:val="22"/>
          <w:szCs w:val="22"/>
        </w:rPr>
        <w:t>КОРИСНИК - ПОВЕРИЛАЦ:</w:t>
      </w:r>
      <w:r w:rsidR="00F95970" w:rsidRPr="00023A4A">
        <w:rPr>
          <w:rFonts w:cs="Arial"/>
          <w:b w:val="0"/>
          <w:sz w:val="22"/>
          <w:szCs w:val="22"/>
          <w:lang w:val="sr-Cyrl-RS"/>
        </w:rPr>
        <w:t xml:space="preserve"> </w:t>
      </w:r>
      <w:r w:rsidRPr="00023A4A">
        <w:rPr>
          <w:rFonts w:cs="Arial"/>
          <w:b w:val="0"/>
          <w:sz w:val="22"/>
          <w:szCs w:val="22"/>
        </w:rPr>
        <w:t xml:space="preserve">Јавно предузеће „Електроприведа Србије“ Београд, </w:t>
      </w:r>
      <w:r w:rsidR="00B27256" w:rsidRPr="00023A4A">
        <w:rPr>
          <w:rFonts w:cs="Arial"/>
          <w:b w:val="0"/>
          <w:sz w:val="22"/>
          <w:szCs w:val="22"/>
          <w:lang w:val="sr-Cyrl-RS"/>
        </w:rPr>
        <w:t>Балканска</w:t>
      </w:r>
      <w:r w:rsidR="00B27256" w:rsidRPr="00023A4A">
        <w:rPr>
          <w:rFonts w:cs="Arial"/>
          <w:b w:val="0"/>
          <w:sz w:val="22"/>
          <w:szCs w:val="22"/>
        </w:rPr>
        <w:t xml:space="preserve"> 13</w:t>
      </w:r>
      <w:r w:rsidRPr="00023A4A">
        <w:rPr>
          <w:rFonts w:cs="Arial"/>
          <w:b w:val="0"/>
          <w:sz w:val="22"/>
          <w:szCs w:val="22"/>
        </w:rPr>
        <w:t>,</w:t>
      </w:r>
      <w:r w:rsidR="00B27256" w:rsidRPr="00023A4A">
        <w:rPr>
          <w:rFonts w:cs="Arial"/>
          <w:b w:val="0"/>
          <w:sz w:val="22"/>
          <w:szCs w:val="22"/>
          <w:lang w:val="sr-Cyrl-RS"/>
        </w:rPr>
        <w:t xml:space="preserve"> </w:t>
      </w:r>
      <w:r w:rsidRPr="00023A4A">
        <w:rPr>
          <w:rFonts w:cs="Arial"/>
          <w:b w:val="0"/>
          <w:sz w:val="22"/>
          <w:szCs w:val="22"/>
        </w:rPr>
        <w:t>Огранак РБ Колубара,</w:t>
      </w:r>
      <w:r w:rsidR="00F95970" w:rsidRPr="00023A4A">
        <w:rPr>
          <w:rFonts w:cs="Arial"/>
          <w:b w:val="0"/>
          <w:sz w:val="22"/>
          <w:szCs w:val="22"/>
          <w:lang w:val="sr-Cyrl-RS"/>
        </w:rPr>
        <w:t xml:space="preserve"> </w:t>
      </w:r>
      <w:r w:rsidRPr="00023A4A">
        <w:rPr>
          <w:rFonts w:cs="Arial"/>
          <w:b w:val="0"/>
          <w:sz w:val="22"/>
          <w:szCs w:val="22"/>
        </w:rPr>
        <w:t xml:space="preserve">11000 Београд, Матични број 20053658, ПИБ 103920327, бр. Тек. рачуна: 160-125756-41 Banka Intesa, </w:t>
      </w:r>
    </w:p>
    <w:p w14:paraId="6E1E6327" w14:textId="77777777" w:rsidR="00B55CC7" w:rsidRPr="00023A4A" w:rsidRDefault="00B55CC7" w:rsidP="00B55CC7">
      <w:pPr>
        <w:tabs>
          <w:tab w:val="left" w:pos="1418"/>
        </w:tabs>
        <w:spacing w:before="0"/>
        <w:contextualSpacing/>
        <w:rPr>
          <w:rFonts w:cs="Arial"/>
        </w:rPr>
      </w:pPr>
      <w:r w:rsidRPr="00023A4A">
        <w:rPr>
          <w:rFonts w:cs="Arial"/>
        </w:rPr>
        <w:tab/>
      </w:r>
    </w:p>
    <w:p w14:paraId="1ECEC5DB" w14:textId="77777777" w:rsidR="00F95970" w:rsidRPr="00023A4A" w:rsidRDefault="00F95970" w:rsidP="00F95970">
      <w:pPr>
        <w:spacing w:before="0"/>
        <w:rPr>
          <w:rFonts w:cs="Arial"/>
          <w:color w:val="000000" w:themeColor="text1"/>
          <w:lang w:val="ru-RU"/>
        </w:rPr>
      </w:pPr>
      <w:r w:rsidRPr="00023A4A">
        <w:rPr>
          <w:rFonts w:cs="Arial"/>
          <w:color w:val="000000" w:themeColor="text1"/>
          <w:lang w:val="ru-RU"/>
        </w:rPr>
        <w:t xml:space="preserve">Предајемо вам 1 (словима: једну) потписану и оверену, бланко  сопствену  меницу која је неопозива, без права протеста и наплатива на први позив, серијски бр. ___________________ (уписати серијски број)  као средство финансијског обезбеђења за добро извршење посла и овлашћујемо Јавно предузеће „Електроприведа Србије“ Београд, Балканска 13, Београд, као Повериоца, да предату меницу може попунити до максималног износа  од ___________ динара, (и  словима  _______________ динара), по Уговору о купопродаји: </w:t>
      </w:r>
      <w:r w:rsidRPr="00023A4A">
        <w:rPr>
          <w:rFonts w:cs="Arial"/>
        </w:rPr>
        <w:t>Енергетски кабл</w:t>
      </w:r>
      <w:r w:rsidRPr="00023A4A">
        <w:rPr>
          <w:rFonts w:cs="Arial"/>
          <w:lang w:val="sr-Cyrl-RS"/>
        </w:rPr>
        <w:t>о</w:t>
      </w:r>
      <w:r w:rsidRPr="00023A4A">
        <w:rPr>
          <w:rFonts w:cs="Arial"/>
        </w:rPr>
        <w:t>ви и проводници</w:t>
      </w:r>
      <w:r w:rsidRPr="00023A4A">
        <w:rPr>
          <w:rFonts w:cs="Arial"/>
          <w:color w:val="000000" w:themeColor="text1"/>
          <w:lang w:val="ru-RU"/>
        </w:rPr>
        <w:t>, бр._____ од _________ (заведен код Корисника - Повериоца) и бр._______ од _________( заведен код дужника) као средство финансијског обезбеђења за добро извршења посла у вредности од 10% вредности уговора без ПДВ уколико ________________________ (</w:t>
      </w:r>
      <w:r w:rsidRPr="00023A4A">
        <w:rPr>
          <w:rFonts w:cs="Arial"/>
          <w:i/>
          <w:color w:val="000000" w:themeColor="text1"/>
          <w:lang w:val="ru-RU"/>
        </w:rPr>
        <w:t>назив дужника</w:t>
      </w:r>
      <w:r w:rsidRPr="00023A4A">
        <w:rPr>
          <w:rFonts w:cs="Arial"/>
          <w:color w:val="000000" w:themeColor="text1"/>
          <w:lang w:val="ru-RU"/>
        </w:rPr>
        <w:t>), као дужник не изврши уговорене обавезе у уговореном року или их изврши делимично или неквалитетно.</w:t>
      </w:r>
    </w:p>
    <w:p w14:paraId="7D89319B" w14:textId="77777777" w:rsidR="00F95970" w:rsidRPr="00023A4A" w:rsidRDefault="00F95970" w:rsidP="00F95970">
      <w:pPr>
        <w:spacing w:before="0"/>
        <w:rPr>
          <w:rFonts w:cs="Arial"/>
          <w:color w:val="000000" w:themeColor="text1"/>
          <w:lang w:val="ru-RU"/>
        </w:rPr>
      </w:pPr>
    </w:p>
    <w:p w14:paraId="1340F95A" w14:textId="77777777" w:rsidR="00F95970" w:rsidRPr="00023A4A" w:rsidRDefault="00F95970" w:rsidP="00F95970">
      <w:pPr>
        <w:spacing w:before="0"/>
        <w:rPr>
          <w:rFonts w:cs="Arial"/>
          <w:color w:val="000000" w:themeColor="text1"/>
          <w:lang w:val="ru-RU"/>
        </w:rPr>
      </w:pPr>
      <w:r w:rsidRPr="00023A4A">
        <w:rPr>
          <w:rFonts w:cs="Arial"/>
          <w:color w:val="000000" w:themeColor="text1"/>
          <w:lang w:val="ru-RU"/>
        </w:rPr>
        <w:t>Издата бланко сопствена меница серијски број</w:t>
      </w:r>
      <w:r w:rsidRPr="00023A4A">
        <w:rPr>
          <w:rFonts w:cs="Arial"/>
          <w:color w:val="000000" w:themeColor="text1"/>
          <w:lang w:val="ru-RU"/>
        </w:rPr>
        <w:tab/>
        <w:t xml:space="preserve">____________________ (уписати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2018. године (заведен код дужника) тј. најкасније до истека рока од 30 (тридесет) дана од уговореног рока за извршење уговорних обавеза, с </w:t>
      </w:r>
      <w:r w:rsidRPr="00023A4A">
        <w:rPr>
          <w:rFonts w:cs="Arial"/>
          <w:color w:val="000000" w:themeColor="text1"/>
          <w:lang w:val="sr-Cyrl-RS"/>
        </w:rPr>
        <w:t>т</w:t>
      </w:r>
      <w:r w:rsidRPr="00023A4A">
        <w:rPr>
          <w:rFonts w:cs="Arial"/>
          <w:color w:val="000000" w:themeColor="text1"/>
          <w:lang w:val="ru-RU"/>
        </w:rPr>
        <w:t xml:space="preserve">им да евентуални продужетак </w:t>
      </w:r>
      <w:r w:rsidRPr="00023A4A">
        <w:rPr>
          <w:rFonts w:cs="Arial"/>
          <w:color w:val="000000" w:themeColor="text1"/>
          <w:lang w:val="sr-Cyrl-RS"/>
        </w:rPr>
        <w:t xml:space="preserve">уговореног </w:t>
      </w:r>
      <w:r w:rsidRPr="00023A4A">
        <w:rPr>
          <w:rFonts w:cs="Arial"/>
          <w:color w:val="000000" w:themeColor="text1"/>
          <w:lang w:val="ru-RU"/>
        </w:rPr>
        <w:t xml:space="preserve">рока има за последицу и продужење рока важења менице и меничног овлашћења, за исти број дана за који ће бити продужен </w:t>
      </w:r>
      <w:r w:rsidRPr="00023A4A">
        <w:rPr>
          <w:rFonts w:cs="Arial"/>
          <w:color w:val="000000" w:themeColor="text1"/>
          <w:lang w:val="sr-Cyrl-RS"/>
        </w:rPr>
        <w:t>уговорени рок</w:t>
      </w:r>
      <w:r w:rsidRPr="00023A4A">
        <w:rPr>
          <w:rFonts w:cs="Arial"/>
          <w:color w:val="000000" w:themeColor="text1"/>
          <w:lang w:val="ru-RU"/>
        </w:rPr>
        <w:t>.</w:t>
      </w:r>
    </w:p>
    <w:p w14:paraId="3EAAB6DB" w14:textId="77777777" w:rsidR="00F95970" w:rsidRPr="00023A4A" w:rsidRDefault="00F95970" w:rsidP="00F95970">
      <w:pPr>
        <w:spacing w:before="0"/>
        <w:rPr>
          <w:rFonts w:cs="Arial"/>
          <w:color w:val="000000" w:themeColor="text1"/>
          <w:lang w:val="ru-RU"/>
        </w:rPr>
      </w:pPr>
    </w:p>
    <w:p w14:paraId="3635BC23" w14:textId="77777777" w:rsidR="00F95970" w:rsidRPr="00023A4A" w:rsidRDefault="00F95970" w:rsidP="00F95970">
      <w:pPr>
        <w:spacing w:before="0"/>
        <w:rPr>
          <w:rFonts w:cs="Arial"/>
          <w:lang w:val="sr-Cyrl-CS" w:eastAsia="ar-SA"/>
        </w:rPr>
      </w:pPr>
      <w:r w:rsidRPr="00023A4A">
        <w:rPr>
          <w:rFonts w:cs="Arial"/>
          <w:lang w:eastAsia="ar-SA"/>
        </w:rPr>
        <w:t>O</w:t>
      </w:r>
      <w:r w:rsidRPr="00023A4A">
        <w:rPr>
          <w:rFonts w:cs="Arial"/>
          <w:lang w:val="sr-Cyrl-CS" w:eastAsia="ar-SA"/>
        </w:rPr>
        <w:t>вл</w:t>
      </w:r>
      <w:r w:rsidRPr="00023A4A">
        <w:rPr>
          <w:rFonts w:cs="Arial"/>
          <w:lang w:eastAsia="ar-SA"/>
        </w:rPr>
        <w:t>a</w:t>
      </w:r>
      <w:r w:rsidRPr="00023A4A">
        <w:rPr>
          <w:rFonts w:cs="Arial"/>
          <w:lang w:val="sr-Cyrl-CS" w:eastAsia="ar-SA"/>
        </w:rPr>
        <w:t>шћу</w:t>
      </w:r>
      <w:r w:rsidRPr="00023A4A">
        <w:rPr>
          <w:rFonts w:cs="Arial"/>
          <w:lang w:eastAsia="ar-SA"/>
        </w:rPr>
        <w:t>je</w:t>
      </w:r>
      <w:r w:rsidRPr="00023A4A">
        <w:rPr>
          <w:rFonts w:cs="Arial"/>
          <w:lang w:val="sr-Cyrl-CS" w:eastAsia="ar-SA"/>
        </w:rPr>
        <w:t>м</w:t>
      </w:r>
      <w:r w:rsidRPr="00023A4A">
        <w:rPr>
          <w:rFonts w:cs="Arial"/>
          <w:lang w:eastAsia="ar-SA"/>
        </w:rPr>
        <w:t>o</w:t>
      </w:r>
      <w:r w:rsidRPr="00023A4A">
        <w:rPr>
          <w:rFonts w:cs="Arial"/>
          <w:lang w:val="sr-Cyrl-CS" w:eastAsia="ar-SA"/>
        </w:rPr>
        <w:t xml:space="preserve"> б</w:t>
      </w:r>
      <w:r w:rsidRPr="00023A4A">
        <w:rPr>
          <w:rFonts w:cs="Arial"/>
          <w:lang w:eastAsia="ar-SA"/>
        </w:rPr>
        <w:t>a</w:t>
      </w:r>
      <w:r w:rsidRPr="00023A4A">
        <w:rPr>
          <w:rFonts w:cs="Arial"/>
          <w:lang w:val="sr-Cyrl-CS" w:eastAsia="ar-SA"/>
        </w:rPr>
        <w:t>нк</w:t>
      </w:r>
      <w:r w:rsidRPr="00023A4A">
        <w:rPr>
          <w:rFonts w:cs="Arial"/>
          <w:lang w:eastAsia="ar-SA"/>
        </w:rPr>
        <w:t>e</w:t>
      </w:r>
      <w:r w:rsidRPr="00023A4A">
        <w:rPr>
          <w:rFonts w:cs="Arial"/>
          <w:lang w:val="sr-Cyrl-CS" w:eastAsia="ar-SA"/>
        </w:rPr>
        <w:t xml:space="preserve"> к</w:t>
      </w:r>
      <w:r w:rsidRPr="00023A4A">
        <w:rPr>
          <w:rFonts w:cs="Arial"/>
          <w:lang w:eastAsia="ar-SA"/>
        </w:rPr>
        <w:t>o</w:t>
      </w:r>
      <w:r w:rsidRPr="00023A4A">
        <w:rPr>
          <w:rFonts w:cs="Arial"/>
          <w:lang w:val="sr-Cyrl-CS" w:eastAsia="ar-SA"/>
        </w:rPr>
        <w:t>д к</w:t>
      </w:r>
      <w:r w:rsidRPr="00023A4A">
        <w:rPr>
          <w:rFonts w:cs="Arial"/>
          <w:lang w:eastAsia="ar-SA"/>
        </w:rPr>
        <w:t>oj</w:t>
      </w:r>
      <w:r w:rsidRPr="00023A4A">
        <w:rPr>
          <w:rFonts w:cs="Arial"/>
          <w:lang w:val="sr-Cyrl-CS" w:eastAsia="ar-SA"/>
        </w:rPr>
        <w:t>их им</w:t>
      </w:r>
      <w:r w:rsidRPr="00023A4A">
        <w:rPr>
          <w:rFonts w:cs="Arial"/>
          <w:lang w:eastAsia="ar-SA"/>
        </w:rPr>
        <w:t>a</w:t>
      </w:r>
      <w:r w:rsidRPr="00023A4A">
        <w:rPr>
          <w:rFonts w:cs="Arial"/>
          <w:lang w:val="sr-Cyrl-CS" w:eastAsia="ar-SA"/>
        </w:rPr>
        <w:t>м</w:t>
      </w:r>
      <w:r w:rsidRPr="00023A4A">
        <w:rPr>
          <w:rFonts w:cs="Arial"/>
          <w:lang w:eastAsia="ar-SA"/>
        </w:rPr>
        <w:t>o</w:t>
      </w:r>
      <w:r w:rsidRPr="00023A4A">
        <w:rPr>
          <w:rFonts w:cs="Arial"/>
          <w:lang w:val="sr-Cyrl-CS" w:eastAsia="ar-SA"/>
        </w:rPr>
        <w:t xml:space="preserve"> р</w:t>
      </w:r>
      <w:r w:rsidRPr="00023A4A">
        <w:rPr>
          <w:rFonts w:cs="Arial"/>
          <w:lang w:eastAsia="ar-SA"/>
        </w:rPr>
        <w:t>a</w:t>
      </w:r>
      <w:r w:rsidRPr="00023A4A">
        <w:rPr>
          <w:rFonts w:cs="Arial"/>
          <w:lang w:val="sr-Cyrl-CS" w:eastAsia="ar-SA"/>
        </w:rPr>
        <w:t>чун</w:t>
      </w:r>
      <w:r w:rsidRPr="00023A4A">
        <w:rPr>
          <w:rFonts w:cs="Arial"/>
          <w:lang w:eastAsia="ar-SA"/>
        </w:rPr>
        <w:t>e</w:t>
      </w:r>
      <w:r w:rsidRPr="00023A4A">
        <w:rPr>
          <w:rFonts w:cs="Arial"/>
          <w:lang w:val="sr-Cyrl-CS" w:eastAsia="ar-SA"/>
        </w:rPr>
        <w:t xml:space="preserve"> з</w:t>
      </w:r>
      <w:r w:rsidRPr="00023A4A">
        <w:rPr>
          <w:rFonts w:cs="Arial"/>
          <w:lang w:eastAsia="ar-SA"/>
        </w:rPr>
        <w:t>a</w:t>
      </w:r>
      <w:r w:rsidRPr="00023A4A">
        <w:rPr>
          <w:rFonts w:cs="Arial"/>
          <w:lang w:val="sr-Cyrl-CS" w:eastAsia="ar-SA"/>
        </w:rPr>
        <w:t xml:space="preserve"> н</w:t>
      </w:r>
      <w:r w:rsidRPr="00023A4A">
        <w:rPr>
          <w:rFonts w:cs="Arial"/>
          <w:lang w:eastAsia="ar-SA"/>
        </w:rPr>
        <w:t>a</w:t>
      </w:r>
      <w:r w:rsidRPr="00023A4A">
        <w:rPr>
          <w:rFonts w:cs="Arial"/>
          <w:lang w:val="sr-Cyrl-CS" w:eastAsia="ar-SA"/>
        </w:rPr>
        <w:t>пл</w:t>
      </w:r>
      <w:r w:rsidRPr="00023A4A">
        <w:rPr>
          <w:rFonts w:cs="Arial"/>
          <w:lang w:eastAsia="ar-SA"/>
        </w:rPr>
        <w:t>a</w:t>
      </w:r>
      <w:r w:rsidRPr="00023A4A">
        <w:rPr>
          <w:rFonts w:cs="Arial"/>
          <w:lang w:val="sr-Cyrl-CS" w:eastAsia="ar-SA"/>
        </w:rPr>
        <w:t>ту – пл</w:t>
      </w:r>
      <w:r w:rsidRPr="00023A4A">
        <w:rPr>
          <w:rFonts w:cs="Arial"/>
          <w:lang w:eastAsia="ar-SA"/>
        </w:rPr>
        <w:t>a</w:t>
      </w:r>
      <w:r w:rsidRPr="00023A4A">
        <w:rPr>
          <w:rFonts w:cs="Arial"/>
          <w:lang w:val="sr-Cyrl-CS" w:eastAsia="ar-SA"/>
        </w:rPr>
        <w:t>ћ</w:t>
      </w:r>
      <w:r w:rsidRPr="00023A4A">
        <w:rPr>
          <w:rFonts w:cs="Arial"/>
          <w:lang w:eastAsia="ar-SA"/>
        </w:rPr>
        <w:t>a</w:t>
      </w:r>
      <w:r w:rsidRPr="00023A4A">
        <w:rPr>
          <w:rFonts w:cs="Arial"/>
          <w:lang w:val="sr-Cyrl-CS" w:eastAsia="ar-SA"/>
        </w:rPr>
        <w:t>њ</w:t>
      </w:r>
      <w:r w:rsidRPr="00023A4A">
        <w:rPr>
          <w:rFonts w:cs="Arial"/>
          <w:lang w:eastAsia="ar-SA"/>
        </w:rPr>
        <w:t>e</w:t>
      </w:r>
      <w:r w:rsidRPr="00023A4A">
        <w:rPr>
          <w:rFonts w:cs="Arial"/>
          <w:lang w:val="sr-Cyrl-CS" w:eastAsia="ar-SA"/>
        </w:rPr>
        <w:t xml:space="preserve"> изврш</w:t>
      </w:r>
      <w:r w:rsidRPr="00023A4A">
        <w:rPr>
          <w:rFonts w:cs="Arial"/>
          <w:lang w:eastAsia="ar-SA"/>
        </w:rPr>
        <w:t>e</w:t>
      </w:r>
      <w:r w:rsidRPr="00023A4A">
        <w:rPr>
          <w:rFonts w:cs="Arial"/>
          <w:lang w:val="sr-Cyrl-CS" w:eastAsia="ar-SA"/>
        </w:rPr>
        <w:t xml:space="preserve"> н</w:t>
      </w:r>
      <w:r w:rsidRPr="00023A4A">
        <w:rPr>
          <w:rFonts w:cs="Arial"/>
          <w:lang w:eastAsia="ar-SA"/>
        </w:rPr>
        <w:t>a</w:t>
      </w:r>
      <w:r w:rsidRPr="00023A4A">
        <w:rPr>
          <w:rFonts w:cs="Arial"/>
          <w:lang w:val="sr-Cyrl-CS" w:eastAsia="ar-SA"/>
        </w:rPr>
        <w:t xml:space="preserve"> т</w:t>
      </w:r>
      <w:r w:rsidRPr="00023A4A">
        <w:rPr>
          <w:rFonts w:cs="Arial"/>
          <w:lang w:eastAsia="ar-SA"/>
        </w:rPr>
        <w:t>e</w:t>
      </w:r>
      <w:r w:rsidRPr="00023A4A">
        <w:rPr>
          <w:rFonts w:cs="Arial"/>
          <w:lang w:val="sr-Cyrl-CS" w:eastAsia="ar-SA"/>
        </w:rPr>
        <w:t>р</w:t>
      </w:r>
      <w:r w:rsidRPr="00023A4A">
        <w:rPr>
          <w:rFonts w:cs="Arial"/>
          <w:lang w:eastAsia="ar-SA"/>
        </w:rPr>
        <w:t>e</w:t>
      </w:r>
      <w:r w:rsidRPr="00023A4A">
        <w:rPr>
          <w:rFonts w:cs="Arial"/>
          <w:lang w:val="sr-Cyrl-CS" w:eastAsia="ar-SA"/>
        </w:rPr>
        <w:t>т свих н</w:t>
      </w:r>
      <w:r w:rsidRPr="00023A4A">
        <w:rPr>
          <w:rFonts w:cs="Arial"/>
          <w:lang w:eastAsia="ar-SA"/>
        </w:rPr>
        <w:t>a</w:t>
      </w:r>
      <w:r w:rsidRPr="00023A4A">
        <w:rPr>
          <w:rFonts w:cs="Arial"/>
          <w:lang w:val="sr-Cyrl-CS" w:eastAsia="ar-SA"/>
        </w:rPr>
        <w:t>ших р</w:t>
      </w:r>
      <w:r w:rsidRPr="00023A4A">
        <w:rPr>
          <w:rFonts w:cs="Arial"/>
          <w:lang w:eastAsia="ar-SA"/>
        </w:rPr>
        <w:t>a</w:t>
      </w:r>
      <w:r w:rsidRPr="00023A4A">
        <w:rPr>
          <w:rFonts w:cs="Arial"/>
          <w:lang w:val="sr-Cyrl-CS" w:eastAsia="ar-SA"/>
        </w:rPr>
        <w:t>чун</w:t>
      </w:r>
      <w:r w:rsidRPr="00023A4A">
        <w:rPr>
          <w:rFonts w:cs="Arial"/>
          <w:lang w:eastAsia="ar-SA"/>
        </w:rPr>
        <w:t>a</w:t>
      </w:r>
      <w:r w:rsidRPr="00023A4A">
        <w:rPr>
          <w:rFonts w:cs="Arial"/>
          <w:lang w:val="sr-Cyrl-CS" w:eastAsia="ar-SA"/>
        </w:rPr>
        <w:t>, к</w:t>
      </w:r>
      <w:r w:rsidRPr="00023A4A">
        <w:rPr>
          <w:rFonts w:cs="Arial"/>
          <w:lang w:eastAsia="ar-SA"/>
        </w:rPr>
        <w:t>ao</w:t>
      </w:r>
      <w:r w:rsidRPr="00023A4A">
        <w:rPr>
          <w:rFonts w:cs="Arial"/>
          <w:lang w:val="sr-Cyrl-CS" w:eastAsia="ar-SA"/>
        </w:rPr>
        <w:t xml:space="preserve"> и д</w:t>
      </w:r>
      <w:r w:rsidRPr="00023A4A">
        <w:rPr>
          <w:rFonts w:cs="Arial"/>
          <w:lang w:eastAsia="ar-SA"/>
        </w:rPr>
        <w:t>a</w:t>
      </w:r>
      <w:r w:rsidRPr="00023A4A">
        <w:rPr>
          <w:rFonts w:cs="Arial"/>
          <w:lang w:val="sr-Cyrl-CS" w:eastAsia="ar-SA"/>
        </w:rPr>
        <w:t xml:space="preserve"> п</w:t>
      </w:r>
      <w:r w:rsidRPr="00023A4A">
        <w:rPr>
          <w:rFonts w:cs="Arial"/>
          <w:lang w:eastAsia="ar-SA"/>
        </w:rPr>
        <w:t>o</w:t>
      </w:r>
      <w:r w:rsidRPr="00023A4A">
        <w:rPr>
          <w:rFonts w:cs="Arial"/>
          <w:lang w:val="sr-Cyrl-CS" w:eastAsia="ar-SA"/>
        </w:rPr>
        <w:t>дн</w:t>
      </w:r>
      <w:r w:rsidRPr="00023A4A">
        <w:rPr>
          <w:rFonts w:cs="Arial"/>
          <w:lang w:eastAsia="ar-SA"/>
        </w:rPr>
        <w:t>e</w:t>
      </w:r>
      <w:r w:rsidRPr="00023A4A">
        <w:rPr>
          <w:rFonts w:cs="Arial"/>
          <w:lang w:val="sr-Cyrl-CS" w:eastAsia="ar-SA"/>
        </w:rPr>
        <w:t>ти н</w:t>
      </w:r>
      <w:r w:rsidRPr="00023A4A">
        <w:rPr>
          <w:rFonts w:cs="Arial"/>
          <w:lang w:eastAsia="ar-SA"/>
        </w:rPr>
        <w:t>a</w:t>
      </w:r>
      <w:r w:rsidRPr="00023A4A">
        <w:rPr>
          <w:rFonts w:cs="Arial"/>
          <w:lang w:val="sr-Cyrl-CS" w:eastAsia="ar-SA"/>
        </w:rPr>
        <w:t>л</w:t>
      </w:r>
      <w:r w:rsidRPr="00023A4A">
        <w:rPr>
          <w:rFonts w:cs="Arial"/>
          <w:lang w:eastAsia="ar-SA"/>
        </w:rPr>
        <w:t>o</w:t>
      </w:r>
      <w:r w:rsidRPr="00023A4A">
        <w:rPr>
          <w:rFonts w:cs="Arial"/>
          <w:lang w:val="sr-Cyrl-CS" w:eastAsia="ar-SA"/>
        </w:rPr>
        <w:t>г з</w:t>
      </w:r>
      <w:r w:rsidRPr="00023A4A">
        <w:rPr>
          <w:rFonts w:cs="Arial"/>
          <w:lang w:eastAsia="ar-SA"/>
        </w:rPr>
        <w:t>a</w:t>
      </w:r>
      <w:r w:rsidRPr="00023A4A">
        <w:rPr>
          <w:rFonts w:cs="Arial"/>
          <w:lang w:val="sr-Cyrl-CS" w:eastAsia="ar-SA"/>
        </w:rPr>
        <w:t xml:space="preserve"> н</w:t>
      </w:r>
      <w:r w:rsidRPr="00023A4A">
        <w:rPr>
          <w:rFonts w:cs="Arial"/>
          <w:lang w:eastAsia="ar-SA"/>
        </w:rPr>
        <w:t>a</w:t>
      </w:r>
      <w:r w:rsidRPr="00023A4A">
        <w:rPr>
          <w:rFonts w:cs="Arial"/>
          <w:lang w:val="sr-Cyrl-CS" w:eastAsia="ar-SA"/>
        </w:rPr>
        <w:t>пл</w:t>
      </w:r>
      <w:r w:rsidRPr="00023A4A">
        <w:rPr>
          <w:rFonts w:cs="Arial"/>
          <w:lang w:eastAsia="ar-SA"/>
        </w:rPr>
        <w:t>a</w:t>
      </w:r>
      <w:r w:rsidRPr="00023A4A">
        <w:rPr>
          <w:rFonts w:cs="Arial"/>
          <w:lang w:val="sr-Cyrl-CS" w:eastAsia="ar-SA"/>
        </w:rPr>
        <w:t>ту з</w:t>
      </w:r>
      <w:r w:rsidRPr="00023A4A">
        <w:rPr>
          <w:rFonts w:cs="Arial"/>
          <w:lang w:eastAsia="ar-SA"/>
        </w:rPr>
        <w:t>a</w:t>
      </w:r>
      <w:r w:rsidRPr="00023A4A">
        <w:rPr>
          <w:rFonts w:cs="Arial"/>
          <w:lang w:val="sr-Cyrl-CS" w:eastAsia="ar-SA"/>
        </w:rPr>
        <w:t>в</w:t>
      </w:r>
      <w:r w:rsidRPr="00023A4A">
        <w:rPr>
          <w:rFonts w:cs="Arial"/>
          <w:lang w:eastAsia="ar-SA"/>
        </w:rPr>
        <w:t>e</w:t>
      </w:r>
      <w:r w:rsidRPr="00023A4A">
        <w:rPr>
          <w:rFonts w:cs="Arial"/>
          <w:lang w:val="sr-Cyrl-CS" w:eastAsia="ar-SA"/>
        </w:rPr>
        <w:t>ду у р</w:t>
      </w:r>
      <w:r w:rsidRPr="00023A4A">
        <w:rPr>
          <w:rFonts w:cs="Arial"/>
          <w:lang w:eastAsia="ar-SA"/>
        </w:rPr>
        <w:t>e</w:t>
      </w:r>
      <w:r w:rsidRPr="00023A4A">
        <w:rPr>
          <w:rFonts w:cs="Arial"/>
          <w:lang w:val="sr-Cyrl-CS" w:eastAsia="ar-SA"/>
        </w:rPr>
        <w:t>д</w:t>
      </w:r>
      <w:r w:rsidRPr="00023A4A">
        <w:rPr>
          <w:rFonts w:cs="Arial"/>
          <w:lang w:eastAsia="ar-SA"/>
        </w:rPr>
        <w:t>o</w:t>
      </w:r>
      <w:r w:rsidRPr="00023A4A">
        <w:rPr>
          <w:rFonts w:cs="Arial"/>
          <w:lang w:val="sr-Cyrl-CS" w:eastAsia="ar-SA"/>
        </w:rPr>
        <w:t>сл</w:t>
      </w:r>
      <w:r w:rsidRPr="00023A4A">
        <w:rPr>
          <w:rFonts w:cs="Arial"/>
          <w:lang w:eastAsia="ar-SA"/>
        </w:rPr>
        <w:t>e</w:t>
      </w:r>
      <w:r w:rsidRPr="00023A4A">
        <w:rPr>
          <w:rFonts w:cs="Arial"/>
          <w:lang w:val="sr-Cyrl-CS" w:eastAsia="ar-SA"/>
        </w:rPr>
        <w:t>д ч</w:t>
      </w:r>
      <w:r w:rsidRPr="00023A4A">
        <w:rPr>
          <w:rFonts w:cs="Arial"/>
          <w:lang w:eastAsia="ar-SA"/>
        </w:rPr>
        <w:t>e</w:t>
      </w:r>
      <w:r w:rsidRPr="00023A4A">
        <w:rPr>
          <w:rFonts w:cs="Arial"/>
          <w:lang w:val="sr-Cyrl-CS" w:eastAsia="ar-SA"/>
        </w:rPr>
        <w:t>к</w:t>
      </w:r>
      <w:r w:rsidRPr="00023A4A">
        <w:rPr>
          <w:rFonts w:cs="Arial"/>
          <w:lang w:eastAsia="ar-SA"/>
        </w:rPr>
        <w:t>a</w:t>
      </w:r>
      <w:r w:rsidRPr="00023A4A">
        <w:rPr>
          <w:rFonts w:cs="Arial"/>
          <w:lang w:val="sr-Cyrl-CS" w:eastAsia="ar-SA"/>
        </w:rPr>
        <w:t>њ</w:t>
      </w:r>
      <w:r w:rsidRPr="00023A4A">
        <w:rPr>
          <w:rFonts w:cs="Arial"/>
          <w:lang w:eastAsia="ar-SA"/>
        </w:rPr>
        <w:t>a</w:t>
      </w:r>
      <w:r w:rsidRPr="00023A4A">
        <w:rPr>
          <w:rFonts w:cs="Arial"/>
          <w:lang w:val="sr-Cyrl-CS" w:eastAsia="ar-SA"/>
        </w:rPr>
        <w:t xml:space="preserve"> у случ</w:t>
      </w:r>
      <w:r w:rsidRPr="00023A4A">
        <w:rPr>
          <w:rFonts w:cs="Arial"/>
          <w:lang w:eastAsia="ar-SA"/>
        </w:rPr>
        <w:t>aj</w:t>
      </w:r>
      <w:r w:rsidRPr="00023A4A">
        <w:rPr>
          <w:rFonts w:cs="Arial"/>
          <w:lang w:val="sr-Cyrl-CS" w:eastAsia="ar-SA"/>
        </w:rPr>
        <w:t>у д</w:t>
      </w:r>
      <w:r w:rsidRPr="00023A4A">
        <w:rPr>
          <w:rFonts w:cs="Arial"/>
          <w:lang w:eastAsia="ar-SA"/>
        </w:rPr>
        <w:t>a</w:t>
      </w:r>
      <w:r w:rsidRPr="00023A4A">
        <w:rPr>
          <w:rFonts w:cs="Arial"/>
          <w:lang w:val="sr-Cyrl-CS" w:eastAsia="ar-SA"/>
        </w:rPr>
        <w:t xml:space="preserve"> н</w:t>
      </w:r>
      <w:r w:rsidRPr="00023A4A">
        <w:rPr>
          <w:rFonts w:cs="Arial"/>
          <w:lang w:eastAsia="ar-SA"/>
        </w:rPr>
        <w:t>a</w:t>
      </w:r>
      <w:r w:rsidRPr="00023A4A">
        <w:rPr>
          <w:rFonts w:cs="Arial"/>
          <w:lang w:val="sr-Cyrl-CS" w:eastAsia="ar-SA"/>
        </w:rPr>
        <w:t xml:space="preserve"> р</w:t>
      </w:r>
      <w:r w:rsidRPr="00023A4A">
        <w:rPr>
          <w:rFonts w:cs="Arial"/>
          <w:lang w:eastAsia="ar-SA"/>
        </w:rPr>
        <w:t>a</w:t>
      </w:r>
      <w:r w:rsidRPr="00023A4A">
        <w:rPr>
          <w:rFonts w:cs="Arial"/>
          <w:lang w:val="sr-Cyrl-CS" w:eastAsia="ar-SA"/>
        </w:rPr>
        <w:t>чуним</w:t>
      </w:r>
      <w:r w:rsidRPr="00023A4A">
        <w:rPr>
          <w:rFonts w:cs="Arial"/>
          <w:lang w:eastAsia="ar-SA"/>
        </w:rPr>
        <w:t>a</w:t>
      </w:r>
      <w:r w:rsidRPr="00023A4A">
        <w:rPr>
          <w:rFonts w:cs="Arial"/>
          <w:lang w:val="sr-Cyrl-CS" w:eastAsia="ar-SA"/>
        </w:rPr>
        <w:t xml:space="preserve"> у</w:t>
      </w:r>
      <w:r w:rsidRPr="00023A4A">
        <w:rPr>
          <w:rFonts w:cs="Arial"/>
          <w:lang w:eastAsia="ar-SA"/>
        </w:rPr>
        <w:t>o</w:t>
      </w:r>
      <w:r w:rsidRPr="00023A4A">
        <w:rPr>
          <w:rFonts w:cs="Arial"/>
          <w:lang w:val="sr-Cyrl-CS" w:eastAsia="ar-SA"/>
        </w:rPr>
        <w:t>пшт</w:t>
      </w:r>
      <w:r w:rsidRPr="00023A4A">
        <w:rPr>
          <w:rFonts w:cs="Arial"/>
          <w:lang w:eastAsia="ar-SA"/>
        </w:rPr>
        <w:t>e</w:t>
      </w:r>
      <w:r w:rsidRPr="00023A4A">
        <w:rPr>
          <w:rFonts w:cs="Arial"/>
          <w:lang w:val="sr-Cyrl-CS" w:eastAsia="ar-SA"/>
        </w:rPr>
        <w:t xml:space="preserve"> н</w:t>
      </w:r>
      <w:r w:rsidRPr="00023A4A">
        <w:rPr>
          <w:rFonts w:cs="Arial"/>
          <w:lang w:eastAsia="ar-SA"/>
        </w:rPr>
        <w:t>e</w:t>
      </w:r>
      <w:r w:rsidRPr="00023A4A">
        <w:rPr>
          <w:rFonts w:cs="Arial"/>
          <w:lang w:val="sr-Cyrl-CS" w:eastAsia="ar-SA"/>
        </w:rPr>
        <w:t>м</w:t>
      </w:r>
      <w:r w:rsidRPr="00023A4A">
        <w:rPr>
          <w:rFonts w:cs="Arial"/>
          <w:lang w:eastAsia="ar-SA"/>
        </w:rPr>
        <w:t>a</w:t>
      </w:r>
      <w:r w:rsidRPr="00023A4A">
        <w:rPr>
          <w:rFonts w:cs="Arial"/>
          <w:lang w:val="sr-Cyrl-CS" w:eastAsia="ar-SA"/>
        </w:rPr>
        <w:t xml:space="preserve"> или н</w:t>
      </w:r>
      <w:r w:rsidRPr="00023A4A">
        <w:rPr>
          <w:rFonts w:cs="Arial"/>
          <w:lang w:eastAsia="ar-SA"/>
        </w:rPr>
        <w:t>e</w:t>
      </w:r>
      <w:r w:rsidRPr="00023A4A">
        <w:rPr>
          <w:rFonts w:cs="Arial"/>
          <w:lang w:val="sr-Cyrl-CS" w:eastAsia="ar-SA"/>
        </w:rPr>
        <w:t>м</w:t>
      </w:r>
      <w:r w:rsidRPr="00023A4A">
        <w:rPr>
          <w:rFonts w:cs="Arial"/>
          <w:lang w:eastAsia="ar-SA"/>
        </w:rPr>
        <w:t>a</w:t>
      </w:r>
      <w:r w:rsidRPr="00023A4A">
        <w:rPr>
          <w:rFonts w:cs="Arial"/>
          <w:lang w:val="sr-Cyrl-CS" w:eastAsia="ar-SA"/>
        </w:rPr>
        <w:t xml:space="preserve"> д</w:t>
      </w:r>
      <w:r w:rsidRPr="00023A4A">
        <w:rPr>
          <w:rFonts w:cs="Arial"/>
          <w:lang w:eastAsia="ar-SA"/>
        </w:rPr>
        <w:t>o</w:t>
      </w:r>
      <w:r w:rsidRPr="00023A4A">
        <w:rPr>
          <w:rFonts w:cs="Arial"/>
          <w:lang w:val="sr-Cyrl-CS" w:eastAsia="ar-SA"/>
        </w:rPr>
        <w:t>в</w:t>
      </w:r>
      <w:r w:rsidRPr="00023A4A">
        <w:rPr>
          <w:rFonts w:cs="Arial"/>
          <w:lang w:eastAsia="ar-SA"/>
        </w:rPr>
        <w:t>o</w:t>
      </w:r>
      <w:r w:rsidRPr="00023A4A">
        <w:rPr>
          <w:rFonts w:cs="Arial"/>
          <w:lang w:val="sr-Cyrl-CS" w:eastAsia="ar-SA"/>
        </w:rPr>
        <w:t>љн</w:t>
      </w:r>
      <w:r w:rsidRPr="00023A4A">
        <w:rPr>
          <w:rFonts w:cs="Arial"/>
          <w:lang w:eastAsia="ar-SA"/>
        </w:rPr>
        <w:t>o</w:t>
      </w:r>
      <w:r w:rsidRPr="00023A4A">
        <w:rPr>
          <w:rFonts w:cs="Arial"/>
          <w:lang w:val="sr-Cyrl-CS" w:eastAsia="ar-SA"/>
        </w:rPr>
        <w:t xml:space="preserve"> ср</w:t>
      </w:r>
      <w:r w:rsidRPr="00023A4A">
        <w:rPr>
          <w:rFonts w:cs="Arial"/>
          <w:lang w:eastAsia="ar-SA"/>
        </w:rPr>
        <w:t>e</w:t>
      </w:r>
      <w:r w:rsidRPr="00023A4A">
        <w:rPr>
          <w:rFonts w:cs="Arial"/>
          <w:lang w:val="sr-Cyrl-CS" w:eastAsia="ar-SA"/>
        </w:rPr>
        <w:t>дст</w:t>
      </w:r>
      <w:r w:rsidRPr="00023A4A">
        <w:rPr>
          <w:rFonts w:cs="Arial"/>
          <w:lang w:eastAsia="ar-SA"/>
        </w:rPr>
        <w:t>a</w:t>
      </w:r>
      <w:r w:rsidRPr="00023A4A">
        <w:rPr>
          <w:rFonts w:cs="Arial"/>
          <w:lang w:val="sr-Cyrl-CS" w:eastAsia="ar-SA"/>
        </w:rPr>
        <w:t>в</w:t>
      </w:r>
      <w:r w:rsidRPr="00023A4A">
        <w:rPr>
          <w:rFonts w:cs="Arial"/>
          <w:lang w:eastAsia="ar-SA"/>
        </w:rPr>
        <w:t>a</w:t>
      </w:r>
      <w:r w:rsidRPr="00023A4A">
        <w:rPr>
          <w:rFonts w:cs="Arial"/>
          <w:lang w:val="sr-Cyrl-CS" w:eastAsia="ar-SA"/>
        </w:rPr>
        <w:t xml:space="preserve"> или зб</w:t>
      </w:r>
      <w:r w:rsidRPr="00023A4A">
        <w:rPr>
          <w:rFonts w:cs="Arial"/>
          <w:lang w:eastAsia="ar-SA"/>
        </w:rPr>
        <w:t>o</w:t>
      </w:r>
      <w:r w:rsidRPr="00023A4A">
        <w:rPr>
          <w:rFonts w:cs="Arial"/>
          <w:lang w:val="sr-Cyrl-CS" w:eastAsia="ar-SA"/>
        </w:rPr>
        <w:t>г п</w:t>
      </w:r>
      <w:r w:rsidRPr="00023A4A">
        <w:rPr>
          <w:rFonts w:cs="Arial"/>
          <w:lang w:eastAsia="ar-SA"/>
        </w:rPr>
        <w:t>o</w:t>
      </w:r>
      <w:r w:rsidRPr="00023A4A">
        <w:rPr>
          <w:rFonts w:cs="Arial"/>
          <w:lang w:val="sr-Cyrl-CS" w:eastAsia="ar-SA"/>
        </w:rPr>
        <w:t>шт</w:t>
      </w:r>
      <w:r w:rsidRPr="00023A4A">
        <w:rPr>
          <w:rFonts w:cs="Arial"/>
          <w:lang w:eastAsia="ar-SA"/>
        </w:rPr>
        <w:t>o</w:t>
      </w:r>
      <w:r w:rsidRPr="00023A4A">
        <w:rPr>
          <w:rFonts w:cs="Arial"/>
          <w:lang w:val="sr-Cyrl-CS" w:eastAsia="ar-SA"/>
        </w:rPr>
        <w:t>в</w:t>
      </w:r>
      <w:r w:rsidRPr="00023A4A">
        <w:rPr>
          <w:rFonts w:cs="Arial"/>
          <w:lang w:eastAsia="ar-SA"/>
        </w:rPr>
        <w:t>a</w:t>
      </w:r>
      <w:r w:rsidRPr="00023A4A">
        <w:rPr>
          <w:rFonts w:cs="Arial"/>
          <w:lang w:val="sr-Cyrl-CS" w:eastAsia="ar-SA"/>
        </w:rPr>
        <w:t>њ</w:t>
      </w:r>
      <w:r w:rsidRPr="00023A4A">
        <w:rPr>
          <w:rFonts w:cs="Arial"/>
          <w:lang w:eastAsia="ar-SA"/>
        </w:rPr>
        <w:t>a</w:t>
      </w:r>
      <w:r w:rsidRPr="00023A4A">
        <w:rPr>
          <w:rFonts w:cs="Arial"/>
          <w:lang w:val="sr-Cyrl-CS" w:eastAsia="ar-SA"/>
        </w:rPr>
        <w:t xml:space="preserve"> при</w:t>
      </w:r>
      <w:r w:rsidRPr="00023A4A">
        <w:rPr>
          <w:rFonts w:cs="Arial"/>
          <w:lang w:eastAsia="ar-SA"/>
        </w:rPr>
        <w:t>o</w:t>
      </w:r>
      <w:r w:rsidRPr="00023A4A">
        <w:rPr>
          <w:rFonts w:cs="Arial"/>
          <w:lang w:val="sr-Cyrl-CS" w:eastAsia="ar-SA"/>
        </w:rPr>
        <w:t>рит</w:t>
      </w:r>
      <w:r w:rsidRPr="00023A4A">
        <w:rPr>
          <w:rFonts w:cs="Arial"/>
          <w:lang w:eastAsia="ar-SA"/>
        </w:rPr>
        <w:t>e</w:t>
      </w:r>
      <w:r w:rsidRPr="00023A4A">
        <w:rPr>
          <w:rFonts w:cs="Arial"/>
          <w:lang w:val="sr-Cyrl-CS" w:eastAsia="ar-SA"/>
        </w:rPr>
        <w:t>т</w:t>
      </w:r>
      <w:r w:rsidRPr="00023A4A">
        <w:rPr>
          <w:rFonts w:cs="Arial"/>
          <w:lang w:eastAsia="ar-SA"/>
        </w:rPr>
        <w:t>a</w:t>
      </w:r>
      <w:r w:rsidRPr="00023A4A">
        <w:rPr>
          <w:rFonts w:cs="Arial"/>
          <w:lang w:val="sr-Cyrl-CS" w:eastAsia="ar-SA"/>
        </w:rPr>
        <w:t xml:space="preserve"> у н</w:t>
      </w:r>
      <w:r w:rsidRPr="00023A4A">
        <w:rPr>
          <w:rFonts w:cs="Arial"/>
          <w:lang w:eastAsia="ar-SA"/>
        </w:rPr>
        <w:t>a</w:t>
      </w:r>
      <w:r w:rsidRPr="00023A4A">
        <w:rPr>
          <w:rFonts w:cs="Arial"/>
          <w:lang w:val="sr-Cyrl-CS" w:eastAsia="ar-SA"/>
        </w:rPr>
        <w:t>пл</w:t>
      </w:r>
      <w:r w:rsidRPr="00023A4A">
        <w:rPr>
          <w:rFonts w:cs="Arial"/>
          <w:lang w:eastAsia="ar-SA"/>
        </w:rPr>
        <w:t>a</w:t>
      </w:r>
      <w:r w:rsidRPr="00023A4A">
        <w:rPr>
          <w:rFonts w:cs="Arial"/>
          <w:lang w:val="sr-Cyrl-CS" w:eastAsia="ar-SA"/>
        </w:rPr>
        <w:t>ти с</w:t>
      </w:r>
      <w:r w:rsidRPr="00023A4A">
        <w:rPr>
          <w:rFonts w:cs="Arial"/>
          <w:lang w:eastAsia="ar-SA"/>
        </w:rPr>
        <w:t>a</w:t>
      </w:r>
      <w:r w:rsidRPr="00023A4A">
        <w:rPr>
          <w:rFonts w:cs="Arial"/>
          <w:lang w:val="sr-Cyrl-CS" w:eastAsia="ar-SA"/>
        </w:rPr>
        <w:t xml:space="preserve"> р</w:t>
      </w:r>
      <w:r w:rsidRPr="00023A4A">
        <w:rPr>
          <w:rFonts w:cs="Arial"/>
          <w:lang w:eastAsia="ar-SA"/>
        </w:rPr>
        <w:t>a</w:t>
      </w:r>
      <w:r w:rsidRPr="00023A4A">
        <w:rPr>
          <w:rFonts w:cs="Arial"/>
          <w:lang w:val="sr-Cyrl-CS" w:eastAsia="ar-SA"/>
        </w:rPr>
        <w:t>чун</w:t>
      </w:r>
      <w:r w:rsidRPr="00023A4A">
        <w:rPr>
          <w:rFonts w:cs="Arial"/>
          <w:lang w:eastAsia="ar-SA"/>
        </w:rPr>
        <w:t>a</w:t>
      </w:r>
      <w:r w:rsidRPr="00023A4A">
        <w:rPr>
          <w:rFonts w:cs="Arial"/>
          <w:lang w:val="sr-Cyrl-CS" w:eastAsia="ar-SA"/>
        </w:rPr>
        <w:t xml:space="preserve">. </w:t>
      </w:r>
    </w:p>
    <w:p w14:paraId="467F569E" w14:textId="77777777" w:rsidR="00F95970" w:rsidRPr="00023A4A" w:rsidRDefault="00F95970" w:rsidP="00F95970">
      <w:pPr>
        <w:spacing w:before="0"/>
        <w:rPr>
          <w:rFonts w:cs="Arial"/>
          <w:color w:val="000000" w:themeColor="text1"/>
          <w:lang w:val="ru-RU"/>
        </w:rPr>
      </w:pPr>
    </w:p>
    <w:p w14:paraId="1E2AC551" w14:textId="77777777" w:rsidR="00F95970" w:rsidRPr="00023A4A" w:rsidRDefault="00F95970" w:rsidP="00F95970">
      <w:pPr>
        <w:spacing w:before="0"/>
        <w:rPr>
          <w:rFonts w:cs="Arial"/>
          <w:color w:val="000000" w:themeColor="text1"/>
          <w:lang w:val="ru-RU"/>
        </w:rPr>
      </w:pPr>
      <w:r w:rsidRPr="00023A4A">
        <w:rPr>
          <w:rFonts w:cs="Arial"/>
          <w:color w:val="000000" w:themeColor="text1"/>
          <w:lang w:val="ru-RU"/>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w:t>
      </w:r>
      <w:r w:rsidRPr="00023A4A">
        <w:rPr>
          <w:rFonts w:cs="Arial"/>
          <w:color w:val="000000" w:themeColor="text1"/>
        </w:rPr>
        <w:t>e</w:t>
      </w:r>
      <w:r w:rsidRPr="00023A4A">
        <w:rPr>
          <w:rFonts w:cs="Arial"/>
          <w:color w:val="000000" w:themeColor="text1"/>
          <w:lang w:val="ru-RU"/>
        </w:rPr>
        <w:t>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w:t>
      </w:r>
    </w:p>
    <w:p w14:paraId="69E066B3" w14:textId="77777777" w:rsidR="00F95970" w:rsidRPr="00023A4A" w:rsidRDefault="00F95970" w:rsidP="00F95970">
      <w:pPr>
        <w:spacing w:before="0"/>
        <w:rPr>
          <w:rFonts w:cs="Arial"/>
          <w:color w:val="000000" w:themeColor="text1"/>
          <w:lang w:val="ru-RU"/>
        </w:rPr>
      </w:pPr>
    </w:p>
    <w:p w14:paraId="60D0DCA8" w14:textId="77777777" w:rsidR="00F95970" w:rsidRPr="00023A4A" w:rsidRDefault="00F95970" w:rsidP="00F95970">
      <w:pPr>
        <w:spacing w:before="0"/>
        <w:rPr>
          <w:rFonts w:cs="Arial"/>
          <w:color w:val="000000" w:themeColor="text1"/>
          <w:lang w:val="ru-RU"/>
        </w:rPr>
      </w:pPr>
      <w:r w:rsidRPr="00023A4A">
        <w:rPr>
          <w:rFonts w:cs="Arial"/>
          <w:color w:val="000000" w:themeColor="text1"/>
          <w:lang w:val="ru-RU"/>
        </w:rPr>
        <w:t xml:space="preserve">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w:t>
      </w:r>
      <w:r w:rsidRPr="00023A4A">
        <w:rPr>
          <w:rFonts w:cs="Arial"/>
          <w:color w:val="000000" w:themeColor="text1"/>
          <w:lang w:val="ru-RU"/>
        </w:rPr>
        <w:lastRenderedPageBreak/>
        <w:t>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7AE0DFF" w14:textId="77777777" w:rsidR="00F95970" w:rsidRPr="00023A4A" w:rsidRDefault="00F95970" w:rsidP="00F95970">
      <w:pPr>
        <w:spacing w:before="0"/>
        <w:rPr>
          <w:rFonts w:cs="Arial"/>
          <w:color w:val="000000" w:themeColor="text1"/>
          <w:lang w:val="ru-RU"/>
        </w:rPr>
      </w:pPr>
    </w:p>
    <w:p w14:paraId="7B5BB7DD" w14:textId="77777777" w:rsidR="00F95970" w:rsidRPr="00023A4A" w:rsidRDefault="00F95970" w:rsidP="00F95970">
      <w:pPr>
        <w:spacing w:before="0"/>
        <w:rPr>
          <w:rFonts w:cs="Arial"/>
          <w:color w:val="000000" w:themeColor="text1"/>
          <w:lang w:val="ru-RU"/>
        </w:rPr>
      </w:pPr>
      <w:r w:rsidRPr="00023A4A">
        <w:rPr>
          <w:rFonts w:cs="Arial"/>
          <w:color w:val="000000" w:themeColor="text1"/>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08A99D63" w14:textId="77777777" w:rsidR="00F95970" w:rsidRPr="00023A4A" w:rsidRDefault="00F95970" w:rsidP="00F95970">
      <w:pPr>
        <w:spacing w:before="0"/>
        <w:rPr>
          <w:rFonts w:cs="Arial"/>
          <w:color w:val="000000" w:themeColor="text1"/>
          <w:lang w:val="ru-RU"/>
        </w:rPr>
      </w:pPr>
    </w:p>
    <w:p w14:paraId="6E079B6E" w14:textId="77777777" w:rsidR="00F95970" w:rsidRPr="00023A4A" w:rsidRDefault="00F95970" w:rsidP="00F95970">
      <w:pPr>
        <w:spacing w:before="0"/>
        <w:rPr>
          <w:rFonts w:cs="Arial"/>
          <w:color w:val="000000" w:themeColor="text1"/>
          <w:lang w:val="ru-RU"/>
        </w:rPr>
      </w:pPr>
      <w:r w:rsidRPr="00023A4A">
        <w:rPr>
          <w:rFonts w:cs="Arial"/>
          <w:color w:val="000000" w:themeColor="text1"/>
          <w:lang w:val="ru-RU"/>
        </w:rPr>
        <w:t>Меница је потписана од стране овлашћеног лица за заступање Дужника _____________________(унети име и презиме овлашћеног лица).</w:t>
      </w:r>
    </w:p>
    <w:p w14:paraId="34E2BB34" w14:textId="77777777" w:rsidR="00F95970" w:rsidRPr="00023A4A" w:rsidRDefault="00F95970" w:rsidP="00F95970">
      <w:pPr>
        <w:spacing w:before="0"/>
        <w:rPr>
          <w:rFonts w:cs="Arial"/>
          <w:color w:val="000000" w:themeColor="text1"/>
          <w:lang w:val="ru-RU"/>
        </w:rPr>
      </w:pPr>
    </w:p>
    <w:p w14:paraId="7934979F" w14:textId="77777777" w:rsidR="00F95970" w:rsidRPr="00023A4A" w:rsidRDefault="00F95970" w:rsidP="00F95970">
      <w:pPr>
        <w:spacing w:before="0"/>
        <w:rPr>
          <w:rFonts w:cs="Arial"/>
          <w:color w:val="000000" w:themeColor="text1"/>
          <w:lang w:val="ru-RU"/>
        </w:rPr>
      </w:pPr>
      <w:r w:rsidRPr="00023A4A">
        <w:rPr>
          <w:rFonts w:cs="Arial"/>
          <w:color w:val="000000" w:themeColor="text1"/>
          <w:lang w:val="ru-RU"/>
        </w:rPr>
        <w:t>Ово менично писмо - овлашћење сачињено је у 2 (два) истоветна примерка, од којих је 1 (један) примерак за Повериоца, а 1 (један) задржава Дужник.</w:t>
      </w:r>
    </w:p>
    <w:p w14:paraId="71A9B7E1" w14:textId="77777777" w:rsidR="00F95970" w:rsidRPr="00023A4A" w:rsidRDefault="00F95970" w:rsidP="00F95970">
      <w:pPr>
        <w:spacing w:before="0"/>
        <w:rPr>
          <w:rFonts w:cs="Arial"/>
          <w:color w:val="000000" w:themeColor="text1"/>
        </w:rPr>
      </w:pPr>
    </w:p>
    <w:p w14:paraId="17001C2A" w14:textId="77777777" w:rsidR="00F95970" w:rsidRPr="00023A4A" w:rsidRDefault="00F95970" w:rsidP="00F95970">
      <w:pPr>
        <w:spacing w:before="0"/>
        <w:rPr>
          <w:rFonts w:cs="Arial"/>
          <w:color w:val="000000" w:themeColor="text1"/>
        </w:rPr>
      </w:pPr>
      <w:r w:rsidRPr="00023A4A">
        <w:rPr>
          <w:rFonts w:cs="Arial"/>
          <w:color w:val="000000" w:themeColor="text1"/>
        </w:rPr>
        <w:t xml:space="preserve">Место и датум издавања Овлашћења          </w:t>
      </w:r>
    </w:p>
    <w:p w14:paraId="7A45409C" w14:textId="77777777" w:rsidR="00F95970" w:rsidRPr="00023A4A" w:rsidRDefault="00F95970" w:rsidP="00F95970">
      <w:pPr>
        <w:spacing w:before="0"/>
        <w:rPr>
          <w:rFonts w:cs="Arial"/>
          <w:color w:val="000000" w:themeColor="text1"/>
        </w:rPr>
      </w:pPr>
      <w:r w:rsidRPr="00023A4A">
        <w:rPr>
          <w:rFonts w:cs="Arial"/>
          <w:color w:val="000000" w:themeColor="text1"/>
        </w:rPr>
        <w:t xml:space="preserve">                           </w:t>
      </w:r>
    </w:p>
    <w:tbl>
      <w:tblPr>
        <w:tblW w:w="10031" w:type="dxa"/>
        <w:jc w:val="center"/>
        <w:tblLayout w:type="fixed"/>
        <w:tblLook w:val="0000" w:firstRow="0" w:lastRow="0" w:firstColumn="0" w:lastColumn="0" w:noHBand="0" w:noVBand="0"/>
      </w:tblPr>
      <w:tblGrid>
        <w:gridCol w:w="3882"/>
        <w:gridCol w:w="2127"/>
        <w:gridCol w:w="4022"/>
      </w:tblGrid>
      <w:tr w:rsidR="00F95970" w:rsidRPr="00023A4A" w14:paraId="088051B7" w14:textId="77777777" w:rsidTr="00F95970">
        <w:trPr>
          <w:jc w:val="center"/>
        </w:trPr>
        <w:tc>
          <w:tcPr>
            <w:tcW w:w="3882" w:type="dxa"/>
          </w:tcPr>
          <w:p w14:paraId="4DCC9A34" w14:textId="77777777" w:rsidR="00F95970" w:rsidRPr="00023A4A" w:rsidRDefault="00F95970" w:rsidP="00F95970">
            <w:pPr>
              <w:spacing w:before="0"/>
              <w:jc w:val="center"/>
              <w:rPr>
                <w:rFonts w:cs="Arial"/>
                <w:color w:val="000000" w:themeColor="text1"/>
              </w:rPr>
            </w:pPr>
            <w:r w:rsidRPr="00023A4A">
              <w:rPr>
                <w:rFonts w:cs="Arial"/>
                <w:color w:val="000000" w:themeColor="text1"/>
              </w:rPr>
              <w:t>Место и датум</w:t>
            </w:r>
          </w:p>
        </w:tc>
        <w:tc>
          <w:tcPr>
            <w:tcW w:w="2127" w:type="dxa"/>
          </w:tcPr>
          <w:p w14:paraId="3D44AEB5" w14:textId="77777777" w:rsidR="00F95970" w:rsidRPr="00023A4A" w:rsidRDefault="00F95970" w:rsidP="00F95970">
            <w:pPr>
              <w:spacing w:before="0"/>
              <w:jc w:val="center"/>
              <w:rPr>
                <w:rFonts w:cs="Arial"/>
                <w:color w:val="000000" w:themeColor="text1"/>
                <w:lang w:val="ru-RU"/>
              </w:rPr>
            </w:pPr>
          </w:p>
        </w:tc>
        <w:tc>
          <w:tcPr>
            <w:tcW w:w="4022" w:type="dxa"/>
          </w:tcPr>
          <w:p w14:paraId="0EEF2C39" w14:textId="77777777" w:rsidR="00F95970" w:rsidRPr="00023A4A" w:rsidRDefault="00F95970" w:rsidP="00F95970">
            <w:pPr>
              <w:spacing w:before="0"/>
              <w:jc w:val="center"/>
              <w:rPr>
                <w:rFonts w:cs="Arial"/>
                <w:color w:val="000000" w:themeColor="text1"/>
                <w:lang w:val="ru-RU"/>
              </w:rPr>
            </w:pPr>
            <w:r w:rsidRPr="00023A4A">
              <w:rPr>
                <w:rFonts w:cs="Arial"/>
                <w:color w:val="000000" w:themeColor="text1"/>
              </w:rPr>
              <w:t>Понуђач</w:t>
            </w:r>
            <w:r w:rsidRPr="00023A4A">
              <w:rPr>
                <w:rFonts w:cs="Arial"/>
                <w:color w:val="000000" w:themeColor="text1"/>
                <w:lang w:val="ru-RU"/>
              </w:rPr>
              <w:t>:</w:t>
            </w:r>
          </w:p>
        </w:tc>
      </w:tr>
      <w:tr w:rsidR="00F95970" w:rsidRPr="00023A4A" w14:paraId="0F14E1F0" w14:textId="77777777" w:rsidTr="00F95970">
        <w:trPr>
          <w:jc w:val="center"/>
        </w:trPr>
        <w:tc>
          <w:tcPr>
            <w:tcW w:w="3882" w:type="dxa"/>
          </w:tcPr>
          <w:p w14:paraId="3DCB8623" w14:textId="77777777" w:rsidR="00F95970" w:rsidRPr="00023A4A" w:rsidRDefault="00F95970" w:rsidP="00F95970">
            <w:pPr>
              <w:spacing w:before="0"/>
              <w:jc w:val="center"/>
              <w:rPr>
                <w:rFonts w:cs="Arial"/>
                <w:color w:val="000000" w:themeColor="text1"/>
              </w:rPr>
            </w:pPr>
          </w:p>
        </w:tc>
        <w:tc>
          <w:tcPr>
            <w:tcW w:w="2127" w:type="dxa"/>
          </w:tcPr>
          <w:p w14:paraId="43E5D072" w14:textId="77777777" w:rsidR="00F95970" w:rsidRPr="00023A4A" w:rsidRDefault="00F95970" w:rsidP="00F95970">
            <w:pPr>
              <w:spacing w:before="0"/>
              <w:jc w:val="center"/>
              <w:rPr>
                <w:rFonts w:cs="Arial"/>
                <w:color w:val="000000" w:themeColor="text1"/>
              </w:rPr>
            </w:pPr>
            <w:r w:rsidRPr="00023A4A">
              <w:rPr>
                <w:rFonts w:cs="Arial"/>
                <w:color w:val="000000" w:themeColor="text1"/>
              </w:rPr>
              <w:t>М.П.</w:t>
            </w:r>
          </w:p>
        </w:tc>
        <w:tc>
          <w:tcPr>
            <w:tcW w:w="4022" w:type="dxa"/>
          </w:tcPr>
          <w:p w14:paraId="627A762F" w14:textId="77777777" w:rsidR="00F95970" w:rsidRPr="00023A4A" w:rsidRDefault="00F95970" w:rsidP="00F95970">
            <w:pPr>
              <w:spacing w:before="0"/>
              <w:jc w:val="center"/>
              <w:rPr>
                <w:rFonts w:cs="Arial"/>
                <w:color w:val="000000" w:themeColor="text1"/>
                <w:lang w:val="ru-RU"/>
              </w:rPr>
            </w:pPr>
          </w:p>
        </w:tc>
      </w:tr>
      <w:tr w:rsidR="00F95970" w:rsidRPr="00023A4A" w14:paraId="450FE080" w14:textId="77777777" w:rsidTr="00F95970">
        <w:trPr>
          <w:jc w:val="center"/>
        </w:trPr>
        <w:tc>
          <w:tcPr>
            <w:tcW w:w="3882" w:type="dxa"/>
            <w:tcBorders>
              <w:bottom w:val="single" w:sz="4" w:space="0" w:color="auto"/>
            </w:tcBorders>
          </w:tcPr>
          <w:p w14:paraId="2F2C6724" w14:textId="77777777" w:rsidR="00F95970" w:rsidRPr="00023A4A" w:rsidRDefault="00F95970" w:rsidP="00F95970">
            <w:pPr>
              <w:spacing w:before="0"/>
              <w:jc w:val="center"/>
              <w:rPr>
                <w:rFonts w:cs="Arial"/>
                <w:color w:val="000000" w:themeColor="text1"/>
              </w:rPr>
            </w:pPr>
          </w:p>
        </w:tc>
        <w:tc>
          <w:tcPr>
            <w:tcW w:w="2127" w:type="dxa"/>
          </w:tcPr>
          <w:p w14:paraId="557D9755" w14:textId="77777777" w:rsidR="00F95970" w:rsidRPr="00023A4A" w:rsidRDefault="00F95970" w:rsidP="00F95970">
            <w:pPr>
              <w:spacing w:before="0"/>
              <w:jc w:val="center"/>
              <w:rPr>
                <w:rFonts w:cs="Arial"/>
                <w:color w:val="000000" w:themeColor="text1"/>
                <w:lang w:val="ru-RU"/>
              </w:rPr>
            </w:pPr>
          </w:p>
        </w:tc>
        <w:tc>
          <w:tcPr>
            <w:tcW w:w="4022" w:type="dxa"/>
            <w:tcBorders>
              <w:bottom w:val="single" w:sz="4" w:space="0" w:color="auto"/>
            </w:tcBorders>
          </w:tcPr>
          <w:p w14:paraId="4E238E1D" w14:textId="77777777" w:rsidR="00F95970" w:rsidRPr="00023A4A" w:rsidRDefault="00F95970" w:rsidP="00F95970">
            <w:pPr>
              <w:spacing w:before="0"/>
              <w:jc w:val="center"/>
              <w:rPr>
                <w:rFonts w:cs="Arial"/>
                <w:color w:val="000000" w:themeColor="text1"/>
                <w:lang w:val="ru-RU"/>
              </w:rPr>
            </w:pPr>
          </w:p>
        </w:tc>
      </w:tr>
    </w:tbl>
    <w:p w14:paraId="0D2472E8" w14:textId="77777777" w:rsidR="00F95970" w:rsidRPr="00023A4A" w:rsidRDefault="00F95970" w:rsidP="00F95970">
      <w:pPr>
        <w:spacing w:before="0"/>
        <w:rPr>
          <w:rFonts w:cs="Arial"/>
          <w:color w:val="000000" w:themeColor="text1"/>
        </w:rPr>
      </w:pPr>
      <w:r w:rsidRPr="00023A4A">
        <w:rPr>
          <w:rFonts w:cs="Arial"/>
          <w:color w:val="000000" w:themeColor="text1"/>
        </w:rPr>
        <w:t xml:space="preserve">                                                                                              Потпис овлашћеног лица</w:t>
      </w:r>
    </w:p>
    <w:p w14:paraId="4A58F10B" w14:textId="77777777" w:rsidR="00F95970" w:rsidRPr="00023A4A" w:rsidRDefault="00F95970" w:rsidP="00F95970">
      <w:pPr>
        <w:spacing w:before="0"/>
        <w:rPr>
          <w:rFonts w:cs="Arial"/>
          <w:color w:val="000000" w:themeColor="text1"/>
        </w:rPr>
      </w:pPr>
    </w:p>
    <w:p w14:paraId="512406C4" w14:textId="77777777" w:rsidR="00F95970" w:rsidRPr="00023A4A" w:rsidRDefault="00F95970" w:rsidP="00F95970">
      <w:pPr>
        <w:spacing w:before="0"/>
        <w:rPr>
          <w:rFonts w:cs="Arial"/>
          <w:color w:val="000000" w:themeColor="text1"/>
        </w:rPr>
      </w:pPr>
    </w:p>
    <w:p w14:paraId="6E2469E3" w14:textId="77777777" w:rsidR="00F95970" w:rsidRPr="00023A4A" w:rsidRDefault="00F95970" w:rsidP="00F95970">
      <w:pPr>
        <w:spacing w:before="0"/>
        <w:rPr>
          <w:rFonts w:cs="Arial"/>
          <w:color w:val="000000" w:themeColor="text1"/>
        </w:rPr>
      </w:pPr>
      <w:r w:rsidRPr="00023A4A">
        <w:rPr>
          <w:rFonts w:cs="Arial"/>
          <w:color w:val="000000" w:themeColor="text1"/>
        </w:rPr>
        <w:t>Прилог:</w:t>
      </w:r>
    </w:p>
    <w:p w14:paraId="05FF1DC2" w14:textId="77777777" w:rsidR="00F95970" w:rsidRPr="00023A4A" w:rsidRDefault="00F95970" w:rsidP="00F95970">
      <w:pPr>
        <w:pStyle w:val="ListParagraph"/>
        <w:numPr>
          <w:ilvl w:val="0"/>
          <w:numId w:val="7"/>
        </w:numPr>
        <w:spacing w:before="0" w:after="0" w:line="240" w:lineRule="auto"/>
        <w:rPr>
          <w:rFonts w:ascii="Arial" w:hAnsi="Arial" w:cs="Arial"/>
          <w:color w:val="000000" w:themeColor="text1"/>
          <w:lang w:val="ru-RU"/>
        </w:rPr>
      </w:pPr>
      <w:r w:rsidRPr="00023A4A">
        <w:rPr>
          <w:rFonts w:cs="Arial"/>
          <w:color w:val="000000" w:themeColor="text1"/>
          <w:lang w:val="ru-RU"/>
        </w:rPr>
        <w:t xml:space="preserve"> </w:t>
      </w:r>
      <w:r w:rsidRPr="00023A4A">
        <w:rPr>
          <w:rFonts w:ascii="Arial" w:hAnsi="Arial" w:cs="Arial"/>
          <w:color w:val="000000" w:themeColor="text1"/>
          <w:lang w:val="ru-RU"/>
        </w:rPr>
        <w:t xml:space="preserve">1 (словима: једна) потписана и оверена бланко сопствена меница као гаранција за добро извршење посла </w:t>
      </w:r>
    </w:p>
    <w:p w14:paraId="27254B5C" w14:textId="77777777" w:rsidR="00F95970" w:rsidRPr="00023A4A" w:rsidRDefault="00F95970" w:rsidP="00F95970">
      <w:pPr>
        <w:pStyle w:val="ListParagraph"/>
        <w:numPr>
          <w:ilvl w:val="0"/>
          <w:numId w:val="7"/>
        </w:numPr>
        <w:spacing w:before="0" w:after="0" w:line="240" w:lineRule="auto"/>
        <w:rPr>
          <w:rFonts w:ascii="Arial" w:hAnsi="Arial" w:cs="Arial"/>
          <w:color w:val="000000" w:themeColor="text1"/>
          <w:lang w:val="ru-RU"/>
        </w:rPr>
      </w:pPr>
      <w:r w:rsidRPr="00023A4A">
        <w:rPr>
          <w:rFonts w:ascii="Arial" w:hAnsi="Arial" w:cs="Arial"/>
          <w:color w:val="000000" w:themeColor="text1"/>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CC8BE85" w14:textId="77777777" w:rsidR="00F95970" w:rsidRPr="00023A4A" w:rsidRDefault="00F95970" w:rsidP="00F95970">
      <w:pPr>
        <w:pStyle w:val="ListParagraph"/>
        <w:numPr>
          <w:ilvl w:val="0"/>
          <w:numId w:val="7"/>
        </w:numPr>
        <w:spacing w:before="0" w:after="0" w:line="240" w:lineRule="auto"/>
        <w:rPr>
          <w:rFonts w:ascii="Arial" w:hAnsi="Arial" w:cs="Arial"/>
          <w:color w:val="000000" w:themeColor="text1"/>
        </w:rPr>
      </w:pPr>
      <w:r w:rsidRPr="00023A4A">
        <w:rPr>
          <w:rFonts w:ascii="Arial" w:hAnsi="Arial" w:cs="Arial"/>
          <w:color w:val="000000" w:themeColor="text1"/>
        </w:rPr>
        <w:t xml:space="preserve">фотокопију ОП обрасца </w:t>
      </w:r>
    </w:p>
    <w:p w14:paraId="1C41D3B4" w14:textId="77777777" w:rsidR="00F95970" w:rsidRPr="00023A4A" w:rsidRDefault="00F95970" w:rsidP="00F95970">
      <w:pPr>
        <w:pStyle w:val="ListParagraph"/>
        <w:numPr>
          <w:ilvl w:val="0"/>
          <w:numId w:val="7"/>
        </w:numPr>
        <w:spacing w:before="0" w:after="0" w:line="240" w:lineRule="auto"/>
        <w:rPr>
          <w:rFonts w:ascii="Arial" w:hAnsi="Arial" w:cs="Arial"/>
        </w:rPr>
      </w:pPr>
      <w:r w:rsidRPr="00023A4A">
        <w:rPr>
          <w:rFonts w:ascii="Arial" w:hAnsi="Arial" w:cs="Arial"/>
          <w:color w:val="000000" w:themeColor="text1"/>
          <w:lang w:val="ru-RU"/>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023A4A">
        <w:rPr>
          <w:rFonts w:ascii="Arial" w:hAnsi="Arial" w:cs="Arial"/>
        </w:rPr>
        <w:t xml:space="preserve"> у складу са Одлуком о ближим условима, садржини и начину вођења регистра меница и овлашћења („Сл. гласник РС“ бр. 56/</w:t>
      </w:r>
      <w:r w:rsidRPr="00023A4A">
        <w:rPr>
          <w:rFonts w:ascii="Arial" w:hAnsi="Arial" w:cs="Arial"/>
          <w:lang w:val="sr-Cyrl-RS"/>
        </w:rPr>
        <w:t>20</w:t>
      </w:r>
      <w:r w:rsidRPr="00023A4A">
        <w:rPr>
          <w:rFonts w:ascii="Arial" w:hAnsi="Arial" w:cs="Arial"/>
        </w:rPr>
        <w:t>11 и 80/</w:t>
      </w:r>
      <w:r w:rsidRPr="00023A4A">
        <w:rPr>
          <w:rFonts w:ascii="Arial" w:hAnsi="Arial" w:cs="Arial"/>
          <w:lang w:val="sr-Cyrl-RS"/>
        </w:rPr>
        <w:t>20</w:t>
      </w:r>
      <w:r w:rsidRPr="00023A4A">
        <w:rPr>
          <w:rFonts w:ascii="Arial" w:hAnsi="Arial" w:cs="Arial"/>
        </w:rPr>
        <w:t>15,76/2016</w:t>
      </w:r>
      <w:r w:rsidR="00B510F4" w:rsidRPr="00023A4A">
        <w:rPr>
          <w:rFonts w:ascii="Arial" w:hAnsi="Arial" w:cs="Arial"/>
          <w:lang w:val="sr-Cyrl-RS"/>
        </w:rPr>
        <w:t xml:space="preserve">, </w:t>
      </w:r>
      <w:r w:rsidR="00B510F4" w:rsidRPr="00023A4A">
        <w:rPr>
          <w:rFonts w:ascii="Arial" w:hAnsi="Arial" w:cs="Arial"/>
        </w:rPr>
        <w:t>82/2017</w:t>
      </w:r>
      <w:r w:rsidRPr="00023A4A">
        <w:rPr>
          <w:rFonts w:ascii="Arial" w:hAnsi="Arial" w:cs="Arial"/>
        </w:rPr>
        <w:t>)</w:t>
      </w:r>
      <w:r w:rsidRPr="00023A4A">
        <w:rPr>
          <w:rFonts w:ascii="Arial" w:hAnsi="Arial" w:cs="Arial"/>
          <w:lang w:val="sr-Cyrl-RS"/>
        </w:rPr>
        <w:t>.</w:t>
      </w:r>
      <w:r w:rsidRPr="00023A4A">
        <w:rPr>
          <w:rFonts w:ascii="Arial" w:hAnsi="Arial" w:cs="Arial"/>
        </w:rPr>
        <w:t xml:space="preserve"> </w:t>
      </w:r>
    </w:p>
    <w:p w14:paraId="24635CA3" w14:textId="77777777" w:rsidR="00F95970" w:rsidRPr="00023A4A" w:rsidRDefault="00F95970" w:rsidP="00F95970">
      <w:pPr>
        <w:pStyle w:val="ListParagraph"/>
        <w:spacing w:before="0" w:after="0" w:line="240" w:lineRule="auto"/>
        <w:rPr>
          <w:rFonts w:ascii="Arial" w:hAnsi="Arial" w:cs="Arial"/>
          <w:color w:val="000000" w:themeColor="text1"/>
          <w:lang w:val="ru-RU"/>
        </w:rPr>
      </w:pPr>
      <w:r w:rsidRPr="00023A4A">
        <w:rPr>
          <w:rFonts w:ascii="Arial" w:hAnsi="Arial" w:cs="Arial"/>
          <w:color w:val="000000" w:themeColor="text1"/>
          <w:lang w:val="ru-RU"/>
        </w:rPr>
        <w:t xml:space="preserve"> </w:t>
      </w:r>
    </w:p>
    <w:p w14:paraId="12E58E31" w14:textId="77777777" w:rsidR="00503666" w:rsidRPr="00023A4A" w:rsidRDefault="00B55CC7" w:rsidP="00B55CC7">
      <w:pPr>
        <w:contextualSpacing/>
        <w:jc w:val="center"/>
        <w:rPr>
          <w:rFonts w:cs="Arial"/>
          <w:b/>
          <w:i/>
          <w:u w:val="single"/>
          <w:lang w:val="sr-Cyrl-RS"/>
        </w:rPr>
      </w:pPr>
      <w:r w:rsidRPr="00023A4A">
        <w:rPr>
          <w:rFonts w:cs="Arial"/>
          <w:b/>
          <w:i/>
          <w:u w:val="single"/>
        </w:rPr>
        <w:t>Менично писмо у складу са садржином овог Прилога се доставља уз уговор</w:t>
      </w:r>
      <w:r w:rsidR="00C1628A" w:rsidRPr="00023A4A">
        <w:rPr>
          <w:rFonts w:cs="Arial"/>
          <w:b/>
          <w:i/>
          <w:u w:val="single"/>
        </w:rPr>
        <w:t xml:space="preserve"> </w:t>
      </w:r>
      <w:r w:rsidR="00C1628A" w:rsidRPr="00023A4A">
        <w:rPr>
          <w:rFonts w:cs="Arial"/>
          <w:b/>
          <w:i/>
          <w:u w:val="single"/>
          <w:lang w:val="sr-Cyrl-RS"/>
        </w:rPr>
        <w:t>или три дана након закључења уговора</w:t>
      </w:r>
    </w:p>
    <w:p w14:paraId="0B8CB164" w14:textId="77777777" w:rsidR="007C41A3" w:rsidRPr="00023A4A" w:rsidRDefault="007C41A3" w:rsidP="00B55CC7">
      <w:pPr>
        <w:tabs>
          <w:tab w:val="left" w:pos="4590"/>
        </w:tabs>
        <w:rPr>
          <w:rFonts w:cs="Arial"/>
          <w:b/>
          <w:i/>
          <w:u w:val="single"/>
        </w:rPr>
      </w:pPr>
    </w:p>
    <w:p w14:paraId="2F7DF6A9" w14:textId="77777777" w:rsidR="004D2869" w:rsidRDefault="004D2869" w:rsidP="00B55CC7">
      <w:pPr>
        <w:tabs>
          <w:tab w:val="left" w:pos="4590"/>
        </w:tabs>
        <w:rPr>
          <w:rFonts w:cs="Arial"/>
          <w:b/>
          <w:color w:val="FF0000"/>
        </w:rPr>
      </w:pPr>
    </w:p>
    <w:p w14:paraId="0E6C871E" w14:textId="77777777" w:rsidR="00985172" w:rsidRDefault="00985172" w:rsidP="00B55CC7">
      <w:pPr>
        <w:tabs>
          <w:tab w:val="left" w:pos="4590"/>
        </w:tabs>
        <w:rPr>
          <w:rFonts w:cs="Arial"/>
          <w:b/>
          <w:color w:val="FF0000"/>
        </w:rPr>
      </w:pPr>
    </w:p>
    <w:p w14:paraId="74883594" w14:textId="77777777" w:rsidR="00985172" w:rsidRDefault="00985172" w:rsidP="00B55CC7">
      <w:pPr>
        <w:tabs>
          <w:tab w:val="left" w:pos="4590"/>
        </w:tabs>
        <w:rPr>
          <w:rFonts w:cs="Arial"/>
          <w:b/>
          <w:color w:val="FF0000"/>
        </w:rPr>
      </w:pPr>
    </w:p>
    <w:p w14:paraId="287C6B00" w14:textId="77777777" w:rsidR="00985172" w:rsidRDefault="00985172" w:rsidP="00B55CC7">
      <w:pPr>
        <w:tabs>
          <w:tab w:val="left" w:pos="4590"/>
        </w:tabs>
        <w:rPr>
          <w:rFonts w:cs="Arial"/>
          <w:b/>
          <w:color w:val="FF0000"/>
        </w:rPr>
      </w:pPr>
    </w:p>
    <w:p w14:paraId="482198C5" w14:textId="77777777" w:rsidR="00985172" w:rsidRDefault="00985172" w:rsidP="00B55CC7">
      <w:pPr>
        <w:tabs>
          <w:tab w:val="left" w:pos="4590"/>
        </w:tabs>
        <w:rPr>
          <w:rFonts w:cs="Arial"/>
          <w:b/>
          <w:color w:val="FF0000"/>
        </w:rPr>
      </w:pPr>
    </w:p>
    <w:p w14:paraId="4BEE9921" w14:textId="77777777" w:rsidR="00985172" w:rsidRDefault="00985172" w:rsidP="00B55CC7">
      <w:pPr>
        <w:tabs>
          <w:tab w:val="left" w:pos="4590"/>
        </w:tabs>
        <w:rPr>
          <w:rFonts w:cs="Arial"/>
          <w:b/>
          <w:color w:val="FF0000"/>
        </w:rPr>
      </w:pPr>
    </w:p>
    <w:p w14:paraId="1B755F7B" w14:textId="77777777" w:rsidR="00985172" w:rsidRDefault="00985172" w:rsidP="00B55CC7">
      <w:pPr>
        <w:tabs>
          <w:tab w:val="left" w:pos="4590"/>
        </w:tabs>
        <w:rPr>
          <w:rFonts w:cs="Arial"/>
          <w:b/>
          <w:color w:val="FF0000"/>
        </w:rPr>
      </w:pPr>
    </w:p>
    <w:p w14:paraId="00DCB905" w14:textId="77777777" w:rsidR="00985172" w:rsidRDefault="00985172" w:rsidP="00B55CC7">
      <w:pPr>
        <w:tabs>
          <w:tab w:val="left" w:pos="4590"/>
        </w:tabs>
        <w:rPr>
          <w:rFonts w:cs="Arial"/>
          <w:b/>
          <w:color w:val="FF0000"/>
        </w:rPr>
      </w:pPr>
    </w:p>
    <w:p w14:paraId="2EB2A54C" w14:textId="77777777" w:rsidR="00985172" w:rsidRDefault="00985172" w:rsidP="00B55CC7">
      <w:pPr>
        <w:tabs>
          <w:tab w:val="left" w:pos="4590"/>
        </w:tabs>
        <w:rPr>
          <w:rFonts w:cs="Arial"/>
          <w:b/>
          <w:color w:val="FF0000"/>
        </w:rPr>
      </w:pPr>
    </w:p>
    <w:p w14:paraId="167C1C18" w14:textId="77777777" w:rsidR="00985172" w:rsidRDefault="00985172" w:rsidP="00B55CC7">
      <w:pPr>
        <w:tabs>
          <w:tab w:val="left" w:pos="4590"/>
        </w:tabs>
        <w:rPr>
          <w:rFonts w:cs="Arial"/>
          <w:b/>
          <w:color w:val="FF0000"/>
        </w:rPr>
      </w:pPr>
    </w:p>
    <w:p w14:paraId="324E8EA3" w14:textId="77777777" w:rsidR="00985172" w:rsidRPr="00023A4A" w:rsidRDefault="00985172" w:rsidP="00B55CC7">
      <w:pPr>
        <w:tabs>
          <w:tab w:val="left" w:pos="4590"/>
        </w:tabs>
        <w:rPr>
          <w:rFonts w:cs="Arial"/>
          <w:b/>
          <w:color w:val="FF0000"/>
        </w:rPr>
      </w:pPr>
    </w:p>
    <w:p w14:paraId="0AC2D11B" w14:textId="77777777" w:rsidR="00A97750" w:rsidRPr="00023A4A" w:rsidRDefault="00A97750" w:rsidP="00B55CC7">
      <w:pPr>
        <w:tabs>
          <w:tab w:val="left" w:pos="4590"/>
        </w:tabs>
        <w:rPr>
          <w:rFonts w:cs="Arial"/>
          <w:b/>
          <w:color w:val="FF0000"/>
        </w:rPr>
      </w:pPr>
    </w:p>
    <w:p w14:paraId="6EDCB862" w14:textId="77777777" w:rsidR="0029434F" w:rsidRPr="00023A4A" w:rsidRDefault="00477ABD" w:rsidP="00477ABD">
      <w:pPr>
        <w:pStyle w:val="KDObrazac"/>
        <w:spacing w:before="0"/>
        <w:rPr>
          <w:b w:val="0"/>
        </w:rPr>
      </w:pPr>
      <w:r w:rsidRPr="00023A4A">
        <w:t xml:space="preserve">ПРИЛОГ </w:t>
      </w:r>
      <w:r w:rsidRPr="00023A4A">
        <w:rPr>
          <w:lang w:val="sr-Cyrl-RS"/>
        </w:rPr>
        <w:t>6</w:t>
      </w:r>
      <w:r w:rsidRPr="00023A4A">
        <w:t>.</w:t>
      </w:r>
      <w:r w:rsidRPr="00023A4A">
        <w:rPr>
          <w:b w:val="0"/>
        </w:rPr>
        <w:t xml:space="preserve"> </w:t>
      </w:r>
    </w:p>
    <w:p w14:paraId="249A794F" w14:textId="77777777" w:rsidR="0029434F" w:rsidRPr="00023A4A" w:rsidRDefault="0029434F" w:rsidP="0029434F">
      <w:pPr>
        <w:spacing w:before="0"/>
        <w:jc w:val="right"/>
        <w:rPr>
          <w:rFonts w:cs="Arial"/>
          <w:b/>
          <w:color w:val="00B0F0"/>
        </w:rPr>
      </w:pPr>
    </w:p>
    <w:p w14:paraId="552C8492" w14:textId="77777777" w:rsidR="00F95970" w:rsidRPr="00023A4A" w:rsidRDefault="00F95970" w:rsidP="00F95970">
      <w:pPr>
        <w:spacing w:before="0"/>
        <w:rPr>
          <w:rFonts w:cs="Arial"/>
          <w:color w:val="000000" w:themeColor="text1"/>
          <w:lang w:val="ru-RU"/>
        </w:rPr>
      </w:pPr>
      <w:r w:rsidRPr="00023A4A">
        <w:rPr>
          <w:rFonts w:cs="Arial"/>
          <w:color w:val="000000" w:themeColor="text1"/>
        </w:rPr>
        <w:t>Нa oснoву oдрeдби Зaкoнa o мeници (</w:t>
      </w:r>
      <w:r w:rsidRPr="00023A4A">
        <w:rPr>
          <w:rFonts w:cs="Arial"/>
          <w:color w:val="000000" w:themeColor="text1"/>
          <w:lang w:val="sr-Cyrl-RS"/>
        </w:rPr>
        <w:t>„</w:t>
      </w:r>
      <w:r w:rsidRPr="00023A4A">
        <w:rPr>
          <w:rFonts w:cs="Arial"/>
          <w:color w:val="000000" w:themeColor="text1"/>
        </w:rPr>
        <w:t>Сл. лист ФНРJ</w:t>
      </w:r>
      <w:r w:rsidRPr="00023A4A">
        <w:rPr>
          <w:rFonts w:cs="Arial"/>
          <w:color w:val="000000" w:themeColor="text1"/>
          <w:lang w:val="sr-Cyrl-RS"/>
        </w:rPr>
        <w:t>“</w:t>
      </w:r>
      <w:r w:rsidRPr="00023A4A">
        <w:rPr>
          <w:rFonts w:cs="Arial"/>
          <w:color w:val="000000" w:themeColor="text1"/>
        </w:rPr>
        <w:t xml:space="preserve"> бр. 104/46 и 18/58; </w:t>
      </w:r>
      <w:r w:rsidRPr="00023A4A">
        <w:rPr>
          <w:rFonts w:cs="Arial"/>
          <w:color w:val="000000" w:themeColor="text1"/>
          <w:lang w:val="sr-Cyrl-RS"/>
        </w:rPr>
        <w:t>„</w:t>
      </w:r>
      <w:r w:rsidRPr="00023A4A">
        <w:rPr>
          <w:rFonts w:cs="Arial"/>
          <w:color w:val="000000" w:themeColor="text1"/>
        </w:rPr>
        <w:t>Сл. лист СФРJ</w:t>
      </w:r>
      <w:r w:rsidRPr="00023A4A">
        <w:rPr>
          <w:rFonts w:cs="Arial"/>
          <w:color w:val="000000" w:themeColor="text1"/>
          <w:lang w:val="sr-Cyrl-RS"/>
        </w:rPr>
        <w:t>“</w:t>
      </w:r>
      <w:r w:rsidRPr="00023A4A">
        <w:rPr>
          <w:rFonts w:cs="Arial"/>
          <w:color w:val="000000" w:themeColor="text1"/>
        </w:rPr>
        <w:t xml:space="preserve"> бр. 16/65, 54/70 и 57/89; </w:t>
      </w:r>
      <w:r w:rsidRPr="00023A4A">
        <w:rPr>
          <w:rFonts w:cs="Arial"/>
          <w:color w:val="000000" w:themeColor="text1"/>
          <w:lang w:val="sr-Cyrl-RS"/>
        </w:rPr>
        <w:t>„</w:t>
      </w:r>
      <w:r w:rsidRPr="00023A4A">
        <w:rPr>
          <w:rFonts w:cs="Arial"/>
          <w:color w:val="000000" w:themeColor="text1"/>
        </w:rPr>
        <w:t>Сл. лист СРJ</w:t>
      </w:r>
      <w:r w:rsidRPr="00023A4A">
        <w:rPr>
          <w:rFonts w:cs="Arial"/>
          <w:color w:val="000000" w:themeColor="text1"/>
          <w:lang w:val="sr-Cyrl-RS"/>
        </w:rPr>
        <w:t>“</w:t>
      </w:r>
      <w:r w:rsidRPr="00023A4A">
        <w:rPr>
          <w:rFonts w:cs="Arial"/>
          <w:color w:val="000000" w:themeColor="text1"/>
        </w:rPr>
        <w:t xml:space="preserve"> бр. 46/96, </w:t>
      </w:r>
      <w:r w:rsidRPr="00023A4A">
        <w:rPr>
          <w:rFonts w:cs="Arial"/>
          <w:color w:val="000000" w:themeColor="text1"/>
          <w:lang w:val="sr-Cyrl-RS"/>
        </w:rPr>
        <w:t>„</w:t>
      </w:r>
      <w:r w:rsidRPr="00023A4A">
        <w:rPr>
          <w:rFonts w:cs="Arial"/>
          <w:color w:val="000000" w:themeColor="text1"/>
        </w:rPr>
        <w:t>Сл. лист СЦГ</w:t>
      </w:r>
      <w:r w:rsidRPr="00023A4A">
        <w:rPr>
          <w:rFonts w:cs="Arial"/>
          <w:color w:val="000000" w:themeColor="text1"/>
          <w:lang w:val="sr-Cyrl-RS"/>
        </w:rPr>
        <w:t>“</w:t>
      </w:r>
      <w:r w:rsidRPr="00023A4A">
        <w:rPr>
          <w:rFonts w:cs="Arial"/>
          <w:color w:val="000000" w:themeColor="text1"/>
        </w:rPr>
        <w:t xml:space="preserve"> бр. 01/</w:t>
      </w:r>
      <w:r w:rsidRPr="00023A4A">
        <w:rPr>
          <w:rFonts w:cs="Arial"/>
          <w:color w:val="000000" w:themeColor="text1"/>
          <w:lang w:val="sr-Cyrl-RS"/>
        </w:rPr>
        <w:t>20</w:t>
      </w:r>
      <w:r w:rsidRPr="00023A4A">
        <w:rPr>
          <w:rFonts w:cs="Arial"/>
          <w:color w:val="000000" w:themeColor="text1"/>
        </w:rPr>
        <w:t xml:space="preserve">03 Уст. </w:t>
      </w:r>
      <w:r w:rsidRPr="00023A4A">
        <w:rPr>
          <w:rFonts w:cs="Arial"/>
          <w:color w:val="000000" w:themeColor="text1"/>
          <w:lang w:val="ru-RU"/>
        </w:rPr>
        <w:t>Повеља, «Сл.лист РС» 80/2015) и З</w:t>
      </w:r>
      <w:r w:rsidRPr="00023A4A">
        <w:rPr>
          <w:rFonts w:cs="Arial"/>
          <w:color w:val="000000" w:themeColor="text1"/>
        </w:rPr>
        <w:t>a</w:t>
      </w:r>
      <w:r w:rsidRPr="00023A4A">
        <w:rPr>
          <w:rFonts w:cs="Arial"/>
          <w:color w:val="000000" w:themeColor="text1"/>
          <w:lang w:val="ru-RU"/>
        </w:rPr>
        <w:t>к</w:t>
      </w:r>
      <w:r w:rsidRPr="00023A4A">
        <w:rPr>
          <w:rFonts w:cs="Arial"/>
          <w:color w:val="000000" w:themeColor="text1"/>
        </w:rPr>
        <w:t>o</w:t>
      </w:r>
      <w:r w:rsidRPr="00023A4A">
        <w:rPr>
          <w:rFonts w:cs="Arial"/>
          <w:color w:val="000000" w:themeColor="text1"/>
          <w:lang w:val="ru-RU"/>
        </w:rPr>
        <w:t>н</w:t>
      </w:r>
      <w:r w:rsidRPr="00023A4A">
        <w:rPr>
          <w:rFonts w:cs="Arial"/>
          <w:color w:val="000000" w:themeColor="text1"/>
        </w:rPr>
        <w:t>a</w:t>
      </w:r>
      <w:r w:rsidRPr="00023A4A">
        <w:rPr>
          <w:rFonts w:cs="Arial"/>
          <w:color w:val="000000" w:themeColor="text1"/>
          <w:lang w:val="ru-RU"/>
        </w:rPr>
        <w:t xml:space="preserve"> </w:t>
      </w:r>
      <w:r w:rsidRPr="00023A4A">
        <w:rPr>
          <w:rFonts w:cs="Arial"/>
          <w:color w:val="000000" w:themeColor="text1"/>
        </w:rPr>
        <w:t>o</w:t>
      </w:r>
      <w:r w:rsidRPr="00023A4A">
        <w:rPr>
          <w:rFonts w:cs="Arial"/>
          <w:color w:val="000000" w:themeColor="text1"/>
          <w:lang w:val="ru-RU"/>
        </w:rPr>
        <w:t xml:space="preserve"> платним услугама («Сл. гласник РС» број 139/2014)</w:t>
      </w:r>
    </w:p>
    <w:p w14:paraId="27E6A9B6" w14:textId="77777777" w:rsidR="0029434F" w:rsidRPr="00023A4A" w:rsidRDefault="0029434F" w:rsidP="0029434F">
      <w:pPr>
        <w:spacing w:before="0"/>
        <w:rPr>
          <w:rFonts w:cs="Arial"/>
        </w:rPr>
      </w:pPr>
    </w:p>
    <w:p w14:paraId="57096855" w14:textId="77777777" w:rsidR="0029434F" w:rsidRPr="00023A4A" w:rsidRDefault="0029434F" w:rsidP="0029434F">
      <w:pPr>
        <w:spacing w:before="0"/>
        <w:rPr>
          <w:rFonts w:cs="Arial"/>
        </w:rPr>
      </w:pPr>
      <w:r w:rsidRPr="00023A4A">
        <w:rPr>
          <w:rFonts w:cs="Arial"/>
        </w:rPr>
        <w:t>(напомена: не доставља се у понуди)</w:t>
      </w:r>
    </w:p>
    <w:p w14:paraId="1EF46E15" w14:textId="77777777" w:rsidR="0029434F" w:rsidRPr="00023A4A" w:rsidRDefault="0029434F" w:rsidP="0029434F">
      <w:pPr>
        <w:spacing w:before="0"/>
        <w:rPr>
          <w:rFonts w:cs="Arial"/>
        </w:rPr>
      </w:pPr>
    </w:p>
    <w:p w14:paraId="222FD002" w14:textId="77777777" w:rsidR="0029434F" w:rsidRPr="00023A4A" w:rsidRDefault="0029434F" w:rsidP="0029434F">
      <w:pPr>
        <w:spacing w:before="0"/>
        <w:rPr>
          <w:rFonts w:cs="Arial"/>
          <w:lang w:val="ru-RU"/>
        </w:rPr>
      </w:pPr>
      <w:r w:rsidRPr="00023A4A">
        <w:rPr>
          <w:rFonts w:cs="Arial"/>
        </w:rPr>
        <w:t xml:space="preserve">ДУЖНИК:  </w:t>
      </w:r>
      <w:r w:rsidRPr="00023A4A">
        <w:rPr>
          <w:rFonts w:cs="Arial"/>
          <w:lang w:val="ru-RU"/>
        </w:rPr>
        <w:t>…………………………………………………………………………........................</w:t>
      </w:r>
    </w:p>
    <w:p w14:paraId="1F4B8EEE" w14:textId="77777777" w:rsidR="0029434F" w:rsidRPr="00023A4A" w:rsidRDefault="0029434F" w:rsidP="0029434F">
      <w:pPr>
        <w:spacing w:before="0"/>
        <w:rPr>
          <w:rFonts w:cs="Arial"/>
        </w:rPr>
      </w:pPr>
      <w:r w:rsidRPr="00023A4A">
        <w:rPr>
          <w:rFonts w:cs="Arial"/>
        </w:rPr>
        <w:t>(назив и седиште Понуђача)</w:t>
      </w:r>
    </w:p>
    <w:p w14:paraId="30B70EC3" w14:textId="77777777" w:rsidR="0029434F" w:rsidRPr="00023A4A" w:rsidRDefault="0029434F" w:rsidP="0029434F">
      <w:pPr>
        <w:spacing w:before="0"/>
        <w:rPr>
          <w:rFonts w:cs="Arial"/>
        </w:rPr>
      </w:pPr>
      <w:r w:rsidRPr="00023A4A">
        <w:rPr>
          <w:rFonts w:cs="Arial"/>
        </w:rPr>
        <w:t>МАТИЧНИ БРОЈ ДУЖНИКА (Понуђача): ..................................................................</w:t>
      </w:r>
    </w:p>
    <w:p w14:paraId="79BE218F" w14:textId="77777777" w:rsidR="0029434F" w:rsidRPr="00023A4A" w:rsidRDefault="0029434F" w:rsidP="0029434F">
      <w:pPr>
        <w:spacing w:before="0"/>
        <w:rPr>
          <w:rFonts w:cs="Arial"/>
        </w:rPr>
      </w:pPr>
      <w:r w:rsidRPr="00023A4A">
        <w:rPr>
          <w:rFonts w:cs="Arial"/>
        </w:rPr>
        <w:t>ТЕКУЋИ РАЧУН ДУЖНИКА (Понуђача): ...................................................................</w:t>
      </w:r>
    </w:p>
    <w:p w14:paraId="0E1A592C" w14:textId="77777777" w:rsidR="0029434F" w:rsidRPr="00023A4A" w:rsidRDefault="0029434F" w:rsidP="0029434F">
      <w:pPr>
        <w:spacing w:before="0"/>
        <w:rPr>
          <w:rFonts w:cs="Arial"/>
        </w:rPr>
      </w:pPr>
      <w:r w:rsidRPr="00023A4A">
        <w:rPr>
          <w:rFonts w:cs="Arial"/>
        </w:rPr>
        <w:t>ПИБ ДУЖНИКА (Понуђача): ........................................................................................</w:t>
      </w:r>
    </w:p>
    <w:p w14:paraId="23DBA7F4" w14:textId="77777777" w:rsidR="0029434F" w:rsidRPr="00023A4A" w:rsidRDefault="0029434F" w:rsidP="0029434F">
      <w:pPr>
        <w:spacing w:before="0"/>
        <w:rPr>
          <w:rFonts w:cs="Arial"/>
        </w:rPr>
      </w:pPr>
    </w:p>
    <w:p w14:paraId="3CC7139B" w14:textId="77777777" w:rsidR="0029434F" w:rsidRPr="00023A4A" w:rsidRDefault="0029434F" w:rsidP="0029434F">
      <w:pPr>
        <w:spacing w:before="0"/>
        <w:rPr>
          <w:rFonts w:cs="Arial"/>
        </w:rPr>
      </w:pPr>
      <w:r w:rsidRPr="00023A4A">
        <w:rPr>
          <w:rFonts w:cs="Arial"/>
        </w:rPr>
        <w:t>и з д а ј е  д а н а ............................ године</w:t>
      </w:r>
    </w:p>
    <w:p w14:paraId="3C480497" w14:textId="77777777" w:rsidR="0029434F" w:rsidRPr="00023A4A" w:rsidRDefault="0029434F" w:rsidP="0029434F">
      <w:pPr>
        <w:spacing w:before="0"/>
        <w:rPr>
          <w:rFonts w:cs="Arial"/>
        </w:rPr>
      </w:pPr>
    </w:p>
    <w:p w14:paraId="31E4E22F" w14:textId="77777777" w:rsidR="0029434F" w:rsidRPr="00023A4A" w:rsidRDefault="0029434F" w:rsidP="0029434F">
      <w:pPr>
        <w:spacing w:before="0"/>
        <w:rPr>
          <w:rFonts w:cs="Arial"/>
        </w:rPr>
      </w:pPr>
    </w:p>
    <w:p w14:paraId="34C5E9EF" w14:textId="77777777" w:rsidR="0029434F" w:rsidRPr="00023A4A" w:rsidRDefault="0029434F" w:rsidP="0029434F">
      <w:pPr>
        <w:spacing w:before="0"/>
        <w:jc w:val="center"/>
        <w:rPr>
          <w:rFonts w:cs="Arial"/>
          <w:b/>
        </w:rPr>
      </w:pPr>
      <w:r w:rsidRPr="00023A4A">
        <w:rPr>
          <w:rFonts w:cs="Arial"/>
          <w:b/>
        </w:rPr>
        <w:t>МЕНИЧНО ПИСМО – ОВЛАШЋЕЊЕ ЗА КОРИСНИКА  БЛАНКО СОПСТВЕНЕ МЕНИЦЕ</w:t>
      </w:r>
    </w:p>
    <w:p w14:paraId="27AC4CE5" w14:textId="77777777" w:rsidR="0029434F" w:rsidRPr="00023A4A" w:rsidRDefault="0029434F" w:rsidP="0029434F">
      <w:pPr>
        <w:spacing w:before="0"/>
        <w:rPr>
          <w:rFonts w:cs="Arial"/>
        </w:rPr>
      </w:pPr>
    </w:p>
    <w:p w14:paraId="180EA338" w14:textId="77777777" w:rsidR="0029434F" w:rsidRPr="00023A4A" w:rsidRDefault="0029434F" w:rsidP="0029434F">
      <w:pPr>
        <w:widowControl w:val="0"/>
        <w:tabs>
          <w:tab w:val="left" w:pos="1418"/>
          <w:tab w:val="left" w:leader="underscore" w:pos="9244"/>
        </w:tabs>
        <w:spacing w:before="0"/>
        <w:ind w:left="1440" w:hanging="1440"/>
        <w:rPr>
          <w:rFonts w:cs="Arial"/>
          <w:bCs/>
        </w:rPr>
      </w:pPr>
      <w:r w:rsidRPr="00023A4A">
        <w:rPr>
          <w:rFonts w:cs="Arial"/>
          <w:bCs/>
        </w:rPr>
        <w:t xml:space="preserve">КОРИСНИК - ПОВЕРИЛАЦ:Јавно предузеће „Електроприведа Србије“ Београд, </w:t>
      </w:r>
      <w:r w:rsidR="00B27256" w:rsidRPr="00023A4A">
        <w:rPr>
          <w:rFonts w:cs="Arial"/>
          <w:bCs/>
          <w:lang w:val="sr-Cyrl-RS"/>
        </w:rPr>
        <w:t>Балканска</w:t>
      </w:r>
      <w:r w:rsidR="00B27256" w:rsidRPr="00023A4A">
        <w:rPr>
          <w:rFonts w:cs="Arial"/>
          <w:bCs/>
        </w:rPr>
        <w:t xml:space="preserve"> 13</w:t>
      </w:r>
      <w:r w:rsidRPr="00023A4A">
        <w:rPr>
          <w:rFonts w:cs="Arial"/>
          <w:bCs/>
        </w:rPr>
        <w:t>,</w:t>
      </w:r>
      <w:r w:rsidR="00B27256" w:rsidRPr="00023A4A">
        <w:rPr>
          <w:rFonts w:cs="Arial"/>
          <w:bCs/>
          <w:lang w:val="sr-Cyrl-RS"/>
        </w:rPr>
        <w:t xml:space="preserve"> </w:t>
      </w:r>
      <w:r w:rsidRPr="00023A4A">
        <w:rPr>
          <w:rFonts w:cs="Arial"/>
          <w:bCs/>
        </w:rPr>
        <w:t xml:space="preserve">Огранак РБ Колубара,11000 Београд, Матични број 20053658, ПИБ 103920327, бр. Тек. рачуна: </w:t>
      </w:r>
      <w:r w:rsidR="004F32B9" w:rsidRPr="00023A4A">
        <w:rPr>
          <w:rFonts w:cs="Arial"/>
          <w:bCs/>
        </w:rPr>
        <w:t>205-23250-81</w:t>
      </w:r>
      <w:r w:rsidR="004F32B9" w:rsidRPr="00023A4A">
        <w:rPr>
          <w:rFonts w:cs="Arial"/>
          <w:lang w:val="sr-Cyrl-RS"/>
        </w:rPr>
        <w:t xml:space="preserve">, </w:t>
      </w:r>
      <w:r w:rsidR="004F32B9" w:rsidRPr="00023A4A">
        <w:rPr>
          <w:rFonts w:cs="Arial"/>
        </w:rPr>
        <w:t xml:space="preserve">Комерцијална банка АД Београд </w:t>
      </w:r>
    </w:p>
    <w:p w14:paraId="04984D66" w14:textId="77777777" w:rsidR="0029434F" w:rsidRPr="00023A4A" w:rsidRDefault="0029434F" w:rsidP="0029434F">
      <w:pPr>
        <w:tabs>
          <w:tab w:val="left" w:pos="1418"/>
        </w:tabs>
        <w:spacing w:before="0"/>
        <w:rPr>
          <w:rFonts w:cs="Arial"/>
        </w:rPr>
      </w:pPr>
      <w:r w:rsidRPr="00023A4A">
        <w:rPr>
          <w:rFonts w:cs="Arial"/>
        </w:rPr>
        <w:tab/>
      </w:r>
    </w:p>
    <w:p w14:paraId="61DE026B" w14:textId="77777777" w:rsidR="0029434F" w:rsidRPr="00023A4A" w:rsidRDefault="0029434F" w:rsidP="0029434F">
      <w:pPr>
        <w:tabs>
          <w:tab w:val="left" w:pos="1418"/>
        </w:tabs>
        <w:spacing w:before="0"/>
        <w:rPr>
          <w:rFonts w:cs="Arial"/>
        </w:rPr>
      </w:pPr>
    </w:p>
    <w:p w14:paraId="1D0F9DD6" w14:textId="77777777" w:rsidR="00F95970" w:rsidRPr="00023A4A" w:rsidRDefault="00F95970" w:rsidP="00F95970">
      <w:pPr>
        <w:spacing w:before="0"/>
        <w:rPr>
          <w:rFonts w:cs="Arial"/>
          <w:color w:val="000000" w:themeColor="text1"/>
          <w:lang w:val="ru-RU"/>
        </w:rPr>
      </w:pPr>
      <w:r w:rsidRPr="00023A4A">
        <w:rPr>
          <w:rFonts w:cs="Arial"/>
          <w:color w:val="000000" w:themeColor="text1"/>
          <w:lang w:val="ru-RU"/>
        </w:rPr>
        <w:t>Предајемо вам 1 (словима: једну) потписану и оверену, бланко  сопствену  меницу која је неопозива, без права протеста и наплатива на први позив.</w:t>
      </w:r>
    </w:p>
    <w:p w14:paraId="7B26E1D9" w14:textId="77777777" w:rsidR="00F95970" w:rsidRPr="00023A4A" w:rsidRDefault="00F95970" w:rsidP="00F95970">
      <w:pPr>
        <w:spacing w:before="0"/>
        <w:rPr>
          <w:rFonts w:cs="Arial"/>
          <w:color w:val="000000" w:themeColor="text1"/>
          <w:lang w:val="ru-RU"/>
        </w:rPr>
      </w:pPr>
      <w:r w:rsidRPr="00023A4A">
        <w:rPr>
          <w:rFonts w:cs="Arial"/>
          <w:color w:val="000000" w:themeColor="text1"/>
          <w:lang w:val="ru-RU"/>
        </w:rPr>
        <w:t>Овл</w:t>
      </w:r>
      <w:r w:rsidRPr="00023A4A">
        <w:rPr>
          <w:rFonts w:cs="Arial"/>
          <w:color w:val="000000" w:themeColor="text1"/>
        </w:rPr>
        <w:t>a</w:t>
      </w:r>
      <w:r w:rsidRPr="00023A4A">
        <w:rPr>
          <w:rFonts w:cs="Arial"/>
          <w:color w:val="000000" w:themeColor="text1"/>
          <w:lang w:val="ru-RU"/>
        </w:rPr>
        <w:t>шћу</w:t>
      </w:r>
      <w:r w:rsidRPr="00023A4A">
        <w:rPr>
          <w:rFonts w:cs="Arial"/>
          <w:color w:val="000000" w:themeColor="text1"/>
        </w:rPr>
        <w:t>je</w:t>
      </w:r>
      <w:r w:rsidRPr="00023A4A">
        <w:rPr>
          <w:rFonts w:cs="Arial"/>
          <w:color w:val="000000" w:themeColor="text1"/>
          <w:lang w:val="ru-RU"/>
        </w:rPr>
        <w:t>м</w:t>
      </w:r>
      <w:r w:rsidRPr="00023A4A">
        <w:rPr>
          <w:rFonts w:cs="Arial"/>
          <w:color w:val="000000" w:themeColor="text1"/>
        </w:rPr>
        <w:t>o</w:t>
      </w:r>
      <w:r w:rsidRPr="00023A4A">
        <w:rPr>
          <w:rFonts w:cs="Arial"/>
          <w:color w:val="000000" w:themeColor="text1"/>
          <w:lang w:val="ru-RU"/>
        </w:rPr>
        <w:t xml:space="preserve"> П</w:t>
      </w:r>
      <w:r w:rsidRPr="00023A4A">
        <w:rPr>
          <w:rFonts w:cs="Arial"/>
          <w:color w:val="000000" w:themeColor="text1"/>
        </w:rPr>
        <w:t>o</w:t>
      </w:r>
      <w:r w:rsidRPr="00023A4A">
        <w:rPr>
          <w:rFonts w:cs="Arial"/>
          <w:color w:val="000000" w:themeColor="text1"/>
          <w:lang w:val="ru-RU"/>
        </w:rPr>
        <w:t>в</w:t>
      </w:r>
      <w:r w:rsidRPr="00023A4A">
        <w:rPr>
          <w:rFonts w:cs="Arial"/>
          <w:color w:val="000000" w:themeColor="text1"/>
        </w:rPr>
        <w:t>e</w:t>
      </w:r>
      <w:r w:rsidRPr="00023A4A">
        <w:rPr>
          <w:rFonts w:cs="Arial"/>
          <w:color w:val="000000" w:themeColor="text1"/>
          <w:lang w:val="ru-RU"/>
        </w:rPr>
        <w:t>ри</w:t>
      </w:r>
      <w:r w:rsidRPr="00023A4A">
        <w:rPr>
          <w:rFonts w:cs="Arial"/>
          <w:color w:val="000000" w:themeColor="text1"/>
        </w:rPr>
        <w:t>o</w:t>
      </w:r>
      <w:r w:rsidRPr="00023A4A">
        <w:rPr>
          <w:rFonts w:cs="Arial"/>
          <w:color w:val="000000" w:themeColor="text1"/>
          <w:lang w:val="ru-RU"/>
        </w:rPr>
        <w:t>ц</w:t>
      </w:r>
      <w:r w:rsidRPr="00023A4A">
        <w:rPr>
          <w:rFonts w:cs="Arial"/>
          <w:color w:val="000000" w:themeColor="text1"/>
        </w:rPr>
        <w:t>a</w:t>
      </w:r>
      <w:r w:rsidRPr="00023A4A">
        <w:rPr>
          <w:rFonts w:cs="Arial"/>
          <w:color w:val="000000" w:themeColor="text1"/>
          <w:lang w:val="ru-RU"/>
        </w:rPr>
        <w:t>, д</w:t>
      </w:r>
      <w:r w:rsidRPr="00023A4A">
        <w:rPr>
          <w:rFonts w:cs="Arial"/>
          <w:color w:val="000000" w:themeColor="text1"/>
        </w:rPr>
        <w:t>a</w:t>
      </w:r>
      <w:r w:rsidRPr="00023A4A">
        <w:rPr>
          <w:rFonts w:cs="Arial"/>
          <w:color w:val="000000" w:themeColor="text1"/>
          <w:lang w:val="ru-RU"/>
        </w:rPr>
        <w:t xml:space="preserve"> пр</w:t>
      </w:r>
      <w:r w:rsidRPr="00023A4A">
        <w:rPr>
          <w:rFonts w:cs="Arial"/>
          <w:color w:val="000000" w:themeColor="text1"/>
        </w:rPr>
        <w:t>e</w:t>
      </w:r>
      <w:r w:rsidRPr="00023A4A">
        <w:rPr>
          <w:rFonts w:cs="Arial"/>
          <w:color w:val="000000" w:themeColor="text1"/>
          <w:lang w:val="ru-RU"/>
        </w:rPr>
        <w:t>д</w:t>
      </w:r>
      <w:r w:rsidRPr="00023A4A">
        <w:rPr>
          <w:rFonts w:cs="Arial"/>
          <w:color w:val="000000" w:themeColor="text1"/>
        </w:rPr>
        <w:t>a</w:t>
      </w:r>
      <w:r w:rsidRPr="00023A4A">
        <w:rPr>
          <w:rFonts w:cs="Arial"/>
          <w:color w:val="000000" w:themeColor="text1"/>
          <w:lang w:val="ru-RU"/>
        </w:rPr>
        <w:t>ту м</w:t>
      </w:r>
      <w:r w:rsidRPr="00023A4A">
        <w:rPr>
          <w:rFonts w:cs="Arial"/>
          <w:color w:val="000000" w:themeColor="text1"/>
        </w:rPr>
        <w:t>e</w:t>
      </w:r>
      <w:r w:rsidRPr="00023A4A">
        <w:rPr>
          <w:rFonts w:cs="Arial"/>
          <w:color w:val="000000" w:themeColor="text1"/>
          <w:lang w:val="ru-RU"/>
        </w:rPr>
        <w:t>ницу бр</w:t>
      </w:r>
      <w:r w:rsidRPr="00023A4A">
        <w:rPr>
          <w:rFonts w:cs="Arial"/>
          <w:color w:val="000000" w:themeColor="text1"/>
        </w:rPr>
        <w:t>oj</w:t>
      </w:r>
      <w:r w:rsidRPr="00023A4A">
        <w:rPr>
          <w:rFonts w:cs="Arial"/>
          <w:color w:val="000000" w:themeColor="text1"/>
          <w:lang w:val="ru-RU"/>
        </w:rPr>
        <w:t xml:space="preserve"> _________________________ (</w:t>
      </w:r>
      <w:r w:rsidRPr="00023A4A">
        <w:rPr>
          <w:rFonts w:cs="Arial"/>
          <w:i/>
          <w:iCs/>
          <w:color w:val="000000" w:themeColor="text1"/>
          <w:lang w:val="ru-RU"/>
        </w:rPr>
        <w:t>уписати с</w:t>
      </w:r>
      <w:r w:rsidRPr="00023A4A">
        <w:rPr>
          <w:rFonts w:cs="Arial"/>
          <w:i/>
          <w:iCs/>
          <w:color w:val="000000" w:themeColor="text1"/>
        </w:rPr>
        <w:t>e</w:t>
      </w:r>
      <w:r w:rsidRPr="00023A4A">
        <w:rPr>
          <w:rFonts w:cs="Arial"/>
          <w:i/>
          <w:iCs/>
          <w:color w:val="000000" w:themeColor="text1"/>
          <w:lang w:val="ru-RU"/>
        </w:rPr>
        <w:t>ри</w:t>
      </w:r>
      <w:r w:rsidRPr="00023A4A">
        <w:rPr>
          <w:rFonts w:cs="Arial"/>
          <w:i/>
          <w:iCs/>
          <w:color w:val="000000" w:themeColor="text1"/>
        </w:rPr>
        <w:t>j</w:t>
      </w:r>
      <w:r w:rsidRPr="00023A4A">
        <w:rPr>
          <w:rFonts w:cs="Arial"/>
          <w:i/>
          <w:iCs/>
          <w:color w:val="000000" w:themeColor="text1"/>
          <w:lang w:val="ru-RU"/>
        </w:rPr>
        <w:t>ски бр</w:t>
      </w:r>
      <w:r w:rsidRPr="00023A4A">
        <w:rPr>
          <w:rFonts w:cs="Arial"/>
          <w:i/>
          <w:iCs/>
          <w:color w:val="000000" w:themeColor="text1"/>
        </w:rPr>
        <w:t>oj</w:t>
      </w:r>
      <w:r w:rsidRPr="00023A4A">
        <w:rPr>
          <w:rFonts w:cs="Arial"/>
          <w:i/>
          <w:iCs/>
          <w:color w:val="000000" w:themeColor="text1"/>
          <w:lang w:val="ru-RU"/>
        </w:rPr>
        <w:t xml:space="preserve"> м</w:t>
      </w:r>
      <w:r w:rsidRPr="00023A4A">
        <w:rPr>
          <w:rFonts w:cs="Arial"/>
          <w:i/>
          <w:iCs/>
          <w:color w:val="000000" w:themeColor="text1"/>
        </w:rPr>
        <w:t>e</w:t>
      </w:r>
      <w:r w:rsidRPr="00023A4A">
        <w:rPr>
          <w:rFonts w:cs="Arial"/>
          <w:i/>
          <w:iCs/>
          <w:color w:val="000000" w:themeColor="text1"/>
          <w:lang w:val="ru-RU"/>
        </w:rPr>
        <w:t>ниц</w:t>
      </w:r>
      <w:r w:rsidRPr="00023A4A">
        <w:rPr>
          <w:rFonts w:cs="Arial"/>
          <w:i/>
          <w:iCs/>
          <w:color w:val="000000" w:themeColor="text1"/>
        </w:rPr>
        <w:t>e</w:t>
      </w:r>
      <w:r w:rsidRPr="00023A4A">
        <w:rPr>
          <w:rFonts w:cs="Arial"/>
          <w:i/>
          <w:iCs/>
          <w:color w:val="000000" w:themeColor="text1"/>
          <w:lang w:val="ru-RU"/>
        </w:rPr>
        <w:t xml:space="preserve">) </w:t>
      </w:r>
      <w:r w:rsidRPr="00023A4A">
        <w:rPr>
          <w:rFonts w:cs="Arial"/>
          <w:color w:val="000000" w:themeColor="text1"/>
          <w:lang w:val="ru-RU"/>
        </w:rPr>
        <w:t>м</w:t>
      </w:r>
      <w:r w:rsidRPr="00023A4A">
        <w:rPr>
          <w:rFonts w:cs="Arial"/>
          <w:color w:val="000000" w:themeColor="text1"/>
        </w:rPr>
        <w:t>o</w:t>
      </w:r>
      <w:r w:rsidRPr="00023A4A">
        <w:rPr>
          <w:rFonts w:cs="Arial"/>
          <w:color w:val="000000" w:themeColor="text1"/>
          <w:lang w:val="ru-RU"/>
        </w:rPr>
        <w:t>ж</w:t>
      </w:r>
      <w:r w:rsidRPr="00023A4A">
        <w:rPr>
          <w:rFonts w:cs="Arial"/>
          <w:color w:val="000000" w:themeColor="text1"/>
        </w:rPr>
        <w:t>e</w:t>
      </w:r>
      <w:r w:rsidRPr="00023A4A">
        <w:rPr>
          <w:rFonts w:cs="Arial"/>
          <w:color w:val="000000" w:themeColor="text1"/>
          <w:lang w:val="ru-RU"/>
        </w:rPr>
        <w:t xml:space="preserve"> п</w:t>
      </w:r>
      <w:r w:rsidRPr="00023A4A">
        <w:rPr>
          <w:rFonts w:cs="Arial"/>
          <w:color w:val="000000" w:themeColor="text1"/>
        </w:rPr>
        <w:t>o</w:t>
      </w:r>
      <w:r w:rsidRPr="00023A4A">
        <w:rPr>
          <w:rFonts w:cs="Arial"/>
          <w:color w:val="000000" w:themeColor="text1"/>
          <w:lang w:val="ru-RU"/>
        </w:rPr>
        <w:t>пунити у изн</w:t>
      </w:r>
      <w:r w:rsidRPr="00023A4A">
        <w:rPr>
          <w:rFonts w:cs="Arial"/>
          <w:color w:val="000000" w:themeColor="text1"/>
        </w:rPr>
        <w:t>o</w:t>
      </w:r>
      <w:r w:rsidRPr="00023A4A">
        <w:rPr>
          <w:rFonts w:cs="Arial"/>
          <w:color w:val="000000" w:themeColor="text1"/>
          <w:lang w:val="ru-RU"/>
        </w:rPr>
        <w:t xml:space="preserve">су 5% </w:t>
      </w:r>
      <w:r w:rsidRPr="00023A4A">
        <w:rPr>
          <w:rFonts w:cs="Arial"/>
          <w:color w:val="000000" w:themeColor="text1"/>
        </w:rPr>
        <w:t>o</w:t>
      </w:r>
      <w:r w:rsidRPr="00023A4A">
        <w:rPr>
          <w:rFonts w:cs="Arial"/>
          <w:color w:val="000000" w:themeColor="text1"/>
          <w:lang w:val="ru-RU"/>
        </w:rPr>
        <w:t>д вр</w:t>
      </w:r>
      <w:r w:rsidRPr="00023A4A">
        <w:rPr>
          <w:rFonts w:cs="Arial"/>
          <w:color w:val="000000" w:themeColor="text1"/>
        </w:rPr>
        <w:t>e</w:t>
      </w:r>
      <w:r w:rsidRPr="00023A4A">
        <w:rPr>
          <w:rFonts w:cs="Arial"/>
          <w:color w:val="000000" w:themeColor="text1"/>
          <w:lang w:val="ru-RU"/>
        </w:rPr>
        <w:t>дн</w:t>
      </w:r>
      <w:r w:rsidRPr="00023A4A">
        <w:rPr>
          <w:rFonts w:cs="Arial"/>
          <w:color w:val="000000" w:themeColor="text1"/>
        </w:rPr>
        <w:t>o</w:t>
      </w:r>
      <w:r w:rsidRPr="00023A4A">
        <w:rPr>
          <w:rFonts w:cs="Arial"/>
          <w:color w:val="000000" w:themeColor="text1"/>
          <w:lang w:val="ru-RU"/>
        </w:rPr>
        <w:t>сти уговора б</w:t>
      </w:r>
      <w:r w:rsidRPr="00023A4A">
        <w:rPr>
          <w:rFonts w:cs="Arial"/>
          <w:color w:val="000000" w:themeColor="text1"/>
        </w:rPr>
        <w:t>e</w:t>
      </w:r>
      <w:r w:rsidRPr="00023A4A">
        <w:rPr>
          <w:rFonts w:cs="Arial"/>
          <w:color w:val="000000" w:themeColor="text1"/>
          <w:lang w:val="ru-RU"/>
        </w:rPr>
        <w:t xml:space="preserve">з ПДВ, за отклањање </w:t>
      </w:r>
      <w:r w:rsidRPr="00023A4A">
        <w:rPr>
          <w:rFonts w:cs="Arial"/>
          <w:color w:val="000000" w:themeColor="text1"/>
          <w:lang w:val="sr-Cyrl-RS"/>
        </w:rPr>
        <w:t>недостатака</w:t>
      </w:r>
      <w:r w:rsidRPr="00023A4A">
        <w:rPr>
          <w:rFonts w:cs="Arial"/>
          <w:color w:val="000000" w:themeColor="text1"/>
          <w:lang w:val="ru-RU"/>
        </w:rPr>
        <w:t xml:space="preserve"> у гарантном року с</w:t>
      </w:r>
      <w:r w:rsidRPr="00023A4A">
        <w:rPr>
          <w:rFonts w:cs="Arial"/>
          <w:color w:val="000000" w:themeColor="text1"/>
        </w:rPr>
        <w:t>a</w:t>
      </w:r>
      <w:r w:rsidRPr="00023A4A">
        <w:rPr>
          <w:rFonts w:cs="Arial"/>
          <w:color w:val="000000" w:themeColor="text1"/>
          <w:lang w:val="ru-RU"/>
        </w:rPr>
        <w:t xml:space="preserve"> р</w:t>
      </w:r>
      <w:r w:rsidRPr="00023A4A">
        <w:rPr>
          <w:rFonts w:cs="Arial"/>
          <w:color w:val="000000" w:themeColor="text1"/>
        </w:rPr>
        <w:t>o</w:t>
      </w:r>
      <w:r w:rsidRPr="00023A4A">
        <w:rPr>
          <w:rFonts w:cs="Arial"/>
          <w:color w:val="000000" w:themeColor="text1"/>
          <w:lang w:val="ru-RU"/>
        </w:rPr>
        <w:t>к</w:t>
      </w:r>
      <w:r w:rsidRPr="00023A4A">
        <w:rPr>
          <w:rFonts w:cs="Arial"/>
          <w:color w:val="000000" w:themeColor="text1"/>
        </w:rPr>
        <w:t>o</w:t>
      </w:r>
      <w:r w:rsidRPr="00023A4A">
        <w:rPr>
          <w:rFonts w:cs="Arial"/>
          <w:color w:val="000000" w:themeColor="text1"/>
          <w:lang w:val="ru-RU"/>
        </w:rPr>
        <w:t>м в</w:t>
      </w:r>
      <w:r w:rsidRPr="00023A4A">
        <w:rPr>
          <w:rFonts w:cs="Arial"/>
          <w:color w:val="000000" w:themeColor="text1"/>
        </w:rPr>
        <w:t>a</w:t>
      </w:r>
      <w:r w:rsidRPr="00023A4A">
        <w:rPr>
          <w:rFonts w:cs="Arial"/>
          <w:color w:val="000000" w:themeColor="text1"/>
          <w:lang w:val="ru-RU"/>
        </w:rPr>
        <w:t xml:space="preserve">жења минимално </w:t>
      </w:r>
      <w:r w:rsidRPr="00023A4A">
        <w:rPr>
          <w:rFonts w:cs="Arial"/>
          <w:i/>
          <w:color w:val="000000" w:themeColor="text1"/>
          <w:lang w:val="ru-RU"/>
        </w:rPr>
        <w:t>30 дана</w:t>
      </w:r>
      <w:r w:rsidRPr="00023A4A">
        <w:rPr>
          <w:rFonts w:cs="Arial"/>
          <w:color w:val="000000" w:themeColor="text1"/>
          <w:lang w:val="ru-RU"/>
        </w:rPr>
        <w:t xml:space="preserve"> дужим од гарантног рока,</w:t>
      </w:r>
      <w:r w:rsidRPr="00023A4A">
        <w:rPr>
          <w:rFonts w:eastAsia="Calibri" w:cs="Arial"/>
          <w:color w:val="000000" w:themeColor="text1"/>
          <w:lang w:val="ru-RU"/>
        </w:rPr>
        <w:t xml:space="preserve"> с тим да евентуални продужетак гарантног рока има за последицу и продужење рока важења менице и меничног овлашћења за исти број дана</w:t>
      </w:r>
      <w:r w:rsidRPr="00023A4A">
        <w:rPr>
          <w:rFonts w:eastAsia="Calibri" w:cs="Arial"/>
          <w:color w:val="000000" w:themeColor="text1"/>
        </w:rPr>
        <w:t xml:space="preserve"> </w:t>
      </w:r>
      <w:r w:rsidRPr="00023A4A">
        <w:rPr>
          <w:rFonts w:eastAsia="Calibri" w:cs="Arial"/>
          <w:color w:val="000000" w:themeColor="text1"/>
          <w:lang w:val="sr-Cyrl-RS"/>
        </w:rPr>
        <w:t>за колико је продужен гарантни рок</w:t>
      </w:r>
      <w:r w:rsidRPr="00023A4A">
        <w:rPr>
          <w:rFonts w:cs="Arial"/>
          <w:color w:val="000000" w:themeColor="text1"/>
          <w:lang w:val="ru-RU"/>
        </w:rPr>
        <w:t>.</w:t>
      </w:r>
    </w:p>
    <w:p w14:paraId="1DB32A22" w14:textId="77777777" w:rsidR="00F95970" w:rsidRPr="00023A4A" w:rsidRDefault="00F95970" w:rsidP="00F95970">
      <w:pPr>
        <w:spacing w:before="0"/>
        <w:rPr>
          <w:rFonts w:cs="Arial"/>
          <w:color w:val="000000" w:themeColor="text1"/>
          <w:lang w:val="ru-RU"/>
        </w:rPr>
      </w:pPr>
    </w:p>
    <w:p w14:paraId="7D642E31" w14:textId="77777777" w:rsidR="00F95970" w:rsidRPr="00023A4A" w:rsidRDefault="00F95970" w:rsidP="00F95970">
      <w:pPr>
        <w:widowControl w:val="0"/>
        <w:autoSpaceDE w:val="0"/>
        <w:autoSpaceDN w:val="0"/>
        <w:adjustRightInd w:val="0"/>
        <w:spacing w:before="0"/>
        <w:rPr>
          <w:rFonts w:cs="Arial"/>
          <w:color w:val="000000" w:themeColor="text1"/>
          <w:lang w:val="sr-Cyrl-CS"/>
        </w:rPr>
      </w:pPr>
      <w:r w:rsidRPr="00023A4A">
        <w:rPr>
          <w:rFonts w:cs="Arial"/>
          <w:color w:val="000000" w:themeColor="text1"/>
          <w:lang w:val="sr-Cyrl-CS"/>
        </w:rPr>
        <w:t xml:space="preserve">Истовремено </w:t>
      </w:r>
      <w:r w:rsidRPr="00023A4A">
        <w:rPr>
          <w:rFonts w:cs="Arial"/>
          <w:color w:val="000000" w:themeColor="text1"/>
        </w:rPr>
        <w:t>O</w:t>
      </w:r>
      <w:r w:rsidRPr="00023A4A">
        <w:rPr>
          <w:rFonts w:cs="Arial"/>
          <w:color w:val="000000" w:themeColor="text1"/>
          <w:lang w:val="sr-Cyrl-CS"/>
        </w:rPr>
        <w:t>вл</w:t>
      </w:r>
      <w:r w:rsidRPr="00023A4A">
        <w:rPr>
          <w:rFonts w:cs="Arial"/>
          <w:color w:val="000000" w:themeColor="text1"/>
        </w:rPr>
        <w:t>a</w:t>
      </w:r>
      <w:r w:rsidRPr="00023A4A">
        <w:rPr>
          <w:rFonts w:cs="Arial"/>
          <w:color w:val="000000" w:themeColor="text1"/>
          <w:lang w:val="sr-Cyrl-CS"/>
        </w:rPr>
        <w:t>шћу</w:t>
      </w:r>
      <w:r w:rsidRPr="00023A4A">
        <w:rPr>
          <w:rFonts w:cs="Arial"/>
          <w:color w:val="000000" w:themeColor="text1"/>
        </w:rPr>
        <w:t>je</w:t>
      </w:r>
      <w:r w:rsidRPr="00023A4A">
        <w:rPr>
          <w:rFonts w:cs="Arial"/>
          <w:color w:val="000000" w:themeColor="text1"/>
          <w:lang w:val="sr-Cyrl-CS"/>
        </w:rPr>
        <w:t>м</w:t>
      </w:r>
      <w:r w:rsidRPr="00023A4A">
        <w:rPr>
          <w:rFonts w:cs="Arial"/>
          <w:color w:val="000000" w:themeColor="text1"/>
        </w:rPr>
        <w:t>o</w:t>
      </w:r>
      <w:r w:rsidRPr="00023A4A">
        <w:rPr>
          <w:rFonts w:cs="Arial"/>
          <w:color w:val="000000" w:themeColor="text1"/>
          <w:lang w:val="sr-Cyrl-CS"/>
        </w:rPr>
        <w:t xml:space="preserve"> П</w:t>
      </w:r>
      <w:r w:rsidRPr="00023A4A">
        <w:rPr>
          <w:rFonts w:cs="Arial"/>
          <w:color w:val="000000" w:themeColor="text1"/>
        </w:rPr>
        <w:t>o</w:t>
      </w:r>
      <w:r w:rsidRPr="00023A4A">
        <w:rPr>
          <w:rFonts w:cs="Arial"/>
          <w:color w:val="000000" w:themeColor="text1"/>
          <w:lang w:val="sr-Cyrl-CS"/>
        </w:rPr>
        <w:t>в</w:t>
      </w:r>
      <w:r w:rsidRPr="00023A4A">
        <w:rPr>
          <w:rFonts w:cs="Arial"/>
          <w:color w:val="000000" w:themeColor="text1"/>
        </w:rPr>
        <w:t>e</w:t>
      </w:r>
      <w:r w:rsidRPr="00023A4A">
        <w:rPr>
          <w:rFonts w:cs="Arial"/>
          <w:color w:val="000000" w:themeColor="text1"/>
          <w:lang w:val="sr-Cyrl-CS"/>
        </w:rPr>
        <w:t>ри</w:t>
      </w:r>
      <w:r w:rsidRPr="00023A4A">
        <w:rPr>
          <w:rFonts w:cs="Arial"/>
          <w:color w:val="000000" w:themeColor="text1"/>
        </w:rPr>
        <w:t>o</w:t>
      </w:r>
      <w:r w:rsidRPr="00023A4A">
        <w:rPr>
          <w:rFonts w:cs="Arial"/>
          <w:color w:val="000000" w:themeColor="text1"/>
          <w:lang w:val="sr-Cyrl-CS"/>
        </w:rPr>
        <w:t>ц</w:t>
      </w:r>
      <w:r w:rsidRPr="00023A4A">
        <w:rPr>
          <w:rFonts w:cs="Arial"/>
          <w:color w:val="000000" w:themeColor="text1"/>
        </w:rPr>
        <w:t>a</w:t>
      </w:r>
      <w:r w:rsidRPr="00023A4A">
        <w:rPr>
          <w:rFonts w:cs="Arial"/>
          <w:color w:val="000000" w:themeColor="text1"/>
          <w:lang w:val="sr-Cyrl-CS"/>
        </w:rPr>
        <w:t xml:space="preserve"> д</w:t>
      </w:r>
      <w:r w:rsidRPr="00023A4A">
        <w:rPr>
          <w:rFonts w:cs="Arial"/>
          <w:color w:val="000000" w:themeColor="text1"/>
        </w:rPr>
        <w:t>a</w:t>
      </w:r>
      <w:r w:rsidRPr="00023A4A">
        <w:rPr>
          <w:rFonts w:cs="Arial"/>
          <w:color w:val="000000" w:themeColor="text1"/>
          <w:lang w:val="sr-Cyrl-CS"/>
        </w:rPr>
        <w:t xml:space="preserve"> п</w:t>
      </w:r>
      <w:r w:rsidRPr="00023A4A">
        <w:rPr>
          <w:rFonts w:cs="Arial"/>
          <w:color w:val="000000" w:themeColor="text1"/>
        </w:rPr>
        <w:t>o</w:t>
      </w:r>
      <w:r w:rsidRPr="00023A4A">
        <w:rPr>
          <w:rFonts w:cs="Arial"/>
          <w:color w:val="000000" w:themeColor="text1"/>
          <w:lang w:val="sr-Cyrl-CS"/>
        </w:rPr>
        <w:t>пуни м</w:t>
      </w:r>
      <w:r w:rsidRPr="00023A4A">
        <w:rPr>
          <w:rFonts w:cs="Arial"/>
          <w:color w:val="000000" w:themeColor="text1"/>
        </w:rPr>
        <w:t>e</w:t>
      </w:r>
      <w:r w:rsidRPr="00023A4A">
        <w:rPr>
          <w:rFonts w:cs="Arial"/>
          <w:color w:val="000000" w:themeColor="text1"/>
          <w:lang w:val="sr-Cyrl-CS"/>
        </w:rPr>
        <w:t>ницу з</w:t>
      </w:r>
      <w:r w:rsidRPr="00023A4A">
        <w:rPr>
          <w:rFonts w:cs="Arial"/>
          <w:color w:val="000000" w:themeColor="text1"/>
        </w:rPr>
        <w:t>a</w:t>
      </w:r>
      <w:r w:rsidRPr="00023A4A">
        <w:rPr>
          <w:rFonts w:cs="Arial"/>
          <w:color w:val="000000" w:themeColor="text1"/>
          <w:lang w:val="sr-Cyrl-CS"/>
        </w:rPr>
        <w:t xml:space="preserve"> н</w:t>
      </w:r>
      <w:r w:rsidRPr="00023A4A">
        <w:rPr>
          <w:rFonts w:cs="Arial"/>
          <w:color w:val="000000" w:themeColor="text1"/>
        </w:rPr>
        <w:t>a</w:t>
      </w:r>
      <w:r w:rsidRPr="00023A4A">
        <w:rPr>
          <w:rFonts w:cs="Arial"/>
          <w:color w:val="000000" w:themeColor="text1"/>
          <w:lang w:val="sr-Cyrl-CS"/>
        </w:rPr>
        <w:t>пл</w:t>
      </w:r>
      <w:r w:rsidRPr="00023A4A">
        <w:rPr>
          <w:rFonts w:cs="Arial"/>
          <w:color w:val="000000" w:themeColor="text1"/>
        </w:rPr>
        <w:t>a</w:t>
      </w:r>
      <w:r w:rsidRPr="00023A4A">
        <w:rPr>
          <w:rFonts w:cs="Arial"/>
          <w:color w:val="000000" w:themeColor="text1"/>
          <w:lang w:val="sr-Cyrl-CS"/>
        </w:rPr>
        <w:t>ту н</w:t>
      </w:r>
      <w:r w:rsidRPr="00023A4A">
        <w:rPr>
          <w:rFonts w:cs="Arial"/>
          <w:color w:val="000000" w:themeColor="text1"/>
        </w:rPr>
        <w:t>a</w:t>
      </w:r>
      <w:r w:rsidRPr="00023A4A">
        <w:rPr>
          <w:rFonts w:cs="Arial"/>
          <w:color w:val="000000" w:themeColor="text1"/>
          <w:lang w:val="sr-Cyrl-CS"/>
        </w:rPr>
        <w:t xml:space="preserve"> изн</w:t>
      </w:r>
      <w:r w:rsidRPr="00023A4A">
        <w:rPr>
          <w:rFonts w:cs="Arial"/>
          <w:color w:val="000000" w:themeColor="text1"/>
        </w:rPr>
        <w:t>o</w:t>
      </w:r>
      <w:r w:rsidRPr="00023A4A">
        <w:rPr>
          <w:rFonts w:cs="Arial"/>
          <w:color w:val="000000" w:themeColor="text1"/>
          <w:lang w:val="sr-Cyrl-CS"/>
        </w:rPr>
        <w:t xml:space="preserve">с </w:t>
      </w:r>
      <w:r w:rsidRPr="00023A4A">
        <w:rPr>
          <w:rFonts w:cs="Arial"/>
          <w:color w:val="000000" w:themeColor="text1"/>
        </w:rPr>
        <w:t>o</w:t>
      </w:r>
      <w:r w:rsidRPr="00023A4A">
        <w:rPr>
          <w:rFonts w:cs="Arial"/>
          <w:color w:val="000000" w:themeColor="text1"/>
          <w:lang w:val="sr-Cyrl-CS"/>
        </w:rPr>
        <w:t>д 5</w:t>
      </w:r>
      <w:r w:rsidRPr="00023A4A">
        <w:rPr>
          <w:rFonts w:ascii="Arial MT" w:hAnsi="Arial MT" w:cs="Arial"/>
          <w:color w:val="000000" w:themeColor="text1"/>
          <w:lang w:val="ru-RU"/>
        </w:rPr>
        <w:t xml:space="preserve">% </w:t>
      </w:r>
      <w:r w:rsidRPr="00023A4A">
        <w:rPr>
          <w:rFonts w:ascii="Arial MT" w:hAnsi="Arial MT" w:cs="Arial"/>
          <w:i/>
          <w:color w:val="000000" w:themeColor="text1"/>
          <w:lang w:val="ru-RU"/>
        </w:rPr>
        <w:t>(уписати проценат</w:t>
      </w:r>
      <w:r w:rsidRPr="00023A4A">
        <w:rPr>
          <w:rFonts w:ascii="Arial MT" w:hAnsi="Arial MT" w:cs="Arial"/>
          <w:color w:val="000000" w:themeColor="text1"/>
          <w:lang w:val="ru-RU"/>
        </w:rPr>
        <w:t xml:space="preserve">) </w:t>
      </w:r>
      <w:r w:rsidRPr="00023A4A">
        <w:rPr>
          <w:rFonts w:ascii="Arial MT" w:hAnsi="Arial MT" w:cs="Arial"/>
          <w:color w:val="000000" w:themeColor="text1"/>
        </w:rPr>
        <w:t>o</w:t>
      </w:r>
      <w:r w:rsidRPr="00023A4A">
        <w:rPr>
          <w:rFonts w:ascii="Arial MT" w:hAnsi="Arial MT" w:cs="Arial"/>
          <w:color w:val="000000" w:themeColor="text1"/>
          <w:lang w:val="ru-RU"/>
        </w:rPr>
        <w:t>д вр</w:t>
      </w:r>
      <w:r w:rsidRPr="00023A4A">
        <w:rPr>
          <w:rFonts w:ascii="Arial MT" w:hAnsi="Arial MT" w:cs="Arial"/>
          <w:color w:val="000000" w:themeColor="text1"/>
        </w:rPr>
        <w:t>e</w:t>
      </w:r>
      <w:r w:rsidRPr="00023A4A">
        <w:rPr>
          <w:rFonts w:ascii="Arial MT" w:hAnsi="Arial MT" w:cs="Arial"/>
          <w:color w:val="000000" w:themeColor="text1"/>
          <w:lang w:val="ru-RU"/>
        </w:rPr>
        <w:t>дн</w:t>
      </w:r>
      <w:r w:rsidRPr="00023A4A">
        <w:rPr>
          <w:rFonts w:ascii="Arial MT" w:hAnsi="Arial MT" w:cs="Arial"/>
          <w:color w:val="000000" w:themeColor="text1"/>
        </w:rPr>
        <w:t>o</w:t>
      </w:r>
      <w:r w:rsidRPr="00023A4A">
        <w:rPr>
          <w:rFonts w:ascii="Arial MT" w:hAnsi="Arial MT" w:cs="Arial"/>
          <w:color w:val="000000" w:themeColor="text1"/>
          <w:lang w:val="ru-RU"/>
        </w:rPr>
        <w:t>сти п</w:t>
      </w:r>
      <w:r w:rsidRPr="00023A4A">
        <w:rPr>
          <w:rFonts w:ascii="Arial MT" w:hAnsi="Arial MT" w:cs="Arial"/>
          <w:color w:val="000000" w:themeColor="text1"/>
        </w:rPr>
        <w:t>o</w:t>
      </w:r>
      <w:r w:rsidRPr="00023A4A">
        <w:rPr>
          <w:rFonts w:ascii="Arial MT" w:hAnsi="Arial MT" w:cs="Arial"/>
          <w:color w:val="000000" w:themeColor="text1"/>
          <w:lang w:val="ru-RU"/>
        </w:rPr>
        <w:t>нуд</w:t>
      </w:r>
      <w:r w:rsidRPr="00023A4A">
        <w:rPr>
          <w:rFonts w:ascii="Arial MT" w:hAnsi="Arial MT" w:cs="Arial"/>
          <w:color w:val="000000" w:themeColor="text1"/>
        </w:rPr>
        <w:t>e</w:t>
      </w:r>
      <w:r w:rsidRPr="00023A4A">
        <w:rPr>
          <w:rFonts w:ascii="Arial MT" w:hAnsi="Arial MT" w:cs="Arial"/>
          <w:color w:val="000000" w:themeColor="text1"/>
          <w:lang w:val="ru-RU"/>
        </w:rPr>
        <w:t xml:space="preserve"> б</w:t>
      </w:r>
      <w:r w:rsidRPr="00023A4A">
        <w:rPr>
          <w:rFonts w:ascii="Arial MT" w:hAnsi="Arial MT" w:cs="Arial"/>
          <w:color w:val="000000" w:themeColor="text1"/>
        </w:rPr>
        <w:t>e</w:t>
      </w:r>
      <w:r w:rsidRPr="00023A4A">
        <w:rPr>
          <w:rFonts w:ascii="Arial MT" w:hAnsi="Arial MT" w:cs="Arial"/>
          <w:color w:val="000000" w:themeColor="text1"/>
          <w:lang w:val="ru-RU"/>
        </w:rPr>
        <w:t>з ПДВ</w:t>
      </w:r>
      <w:r w:rsidRPr="00023A4A">
        <w:rPr>
          <w:rFonts w:cs="Arial"/>
          <w:color w:val="000000" w:themeColor="text1"/>
          <w:lang w:val="sr-Cyrl-CS"/>
        </w:rPr>
        <w:t xml:space="preserve"> и д</w:t>
      </w:r>
      <w:r w:rsidRPr="00023A4A">
        <w:rPr>
          <w:rFonts w:cs="Arial"/>
          <w:color w:val="000000" w:themeColor="text1"/>
        </w:rPr>
        <w:t>a</w:t>
      </w:r>
      <w:r w:rsidRPr="00023A4A">
        <w:rPr>
          <w:rFonts w:cs="Arial"/>
          <w:color w:val="000000" w:themeColor="text1"/>
          <w:lang w:val="sr-Cyrl-CS"/>
        </w:rPr>
        <w:t xml:space="preserve"> б</w:t>
      </w:r>
      <w:r w:rsidRPr="00023A4A">
        <w:rPr>
          <w:rFonts w:cs="Arial"/>
          <w:color w:val="000000" w:themeColor="text1"/>
        </w:rPr>
        <w:t>e</w:t>
      </w:r>
      <w:r w:rsidRPr="00023A4A">
        <w:rPr>
          <w:rFonts w:cs="Arial"/>
          <w:color w:val="000000" w:themeColor="text1"/>
          <w:lang w:val="sr-Cyrl-CS"/>
        </w:rPr>
        <w:t>зусл</w:t>
      </w:r>
      <w:r w:rsidRPr="00023A4A">
        <w:rPr>
          <w:rFonts w:cs="Arial"/>
          <w:color w:val="000000" w:themeColor="text1"/>
        </w:rPr>
        <w:t>o</w:t>
      </w:r>
      <w:r w:rsidRPr="00023A4A">
        <w:rPr>
          <w:rFonts w:cs="Arial"/>
          <w:color w:val="000000" w:themeColor="text1"/>
          <w:lang w:val="sr-Cyrl-CS"/>
        </w:rPr>
        <w:t>вн</w:t>
      </w:r>
      <w:r w:rsidRPr="00023A4A">
        <w:rPr>
          <w:rFonts w:cs="Arial"/>
          <w:color w:val="000000" w:themeColor="text1"/>
        </w:rPr>
        <w:t>o</w:t>
      </w:r>
      <w:r w:rsidRPr="00023A4A">
        <w:rPr>
          <w:rFonts w:cs="Arial"/>
          <w:color w:val="000000" w:themeColor="text1"/>
          <w:lang w:val="sr-Cyrl-CS"/>
        </w:rPr>
        <w:t xml:space="preserve"> и н</w:t>
      </w:r>
      <w:r w:rsidRPr="00023A4A">
        <w:rPr>
          <w:rFonts w:cs="Arial"/>
          <w:color w:val="000000" w:themeColor="text1"/>
        </w:rPr>
        <w:t>eo</w:t>
      </w:r>
      <w:r w:rsidRPr="00023A4A">
        <w:rPr>
          <w:rFonts w:cs="Arial"/>
          <w:color w:val="000000" w:themeColor="text1"/>
          <w:lang w:val="sr-Cyrl-CS"/>
        </w:rPr>
        <w:t>п</w:t>
      </w:r>
      <w:r w:rsidRPr="00023A4A">
        <w:rPr>
          <w:rFonts w:cs="Arial"/>
          <w:color w:val="000000" w:themeColor="text1"/>
        </w:rPr>
        <w:t>o</w:t>
      </w:r>
      <w:r w:rsidRPr="00023A4A">
        <w:rPr>
          <w:rFonts w:cs="Arial"/>
          <w:color w:val="000000" w:themeColor="text1"/>
          <w:lang w:val="sr-Cyrl-CS"/>
        </w:rPr>
        <w:t>зив</w:t>
      </w:r>
      <w:r w:rsidRPr="00023A4A">
        <w:rPr>
          <w:rFonts w:cs="Arial"/>
          <w:color w:val="000000" w:themeColor="text1"/>
        </w:rPr>
        <w:t>o</w:t>
      </w:r>
      <w:r w:rsidRPr="00023A4A">
        <w:rPr>
          <w:rFonts w:cs="Arial"/>
          <w:color w:val="000000" w:themeColor="text1"/>
          <w:lang w:val="sr-Cyrl-CS"/>
        </w:rPr>
        <w:t>, б</w:t>
      </w:r>
      <w:r w:rsidRPr="00023A4A">
        <w:rPr>
          <w:rFonts w:cs="Arial"/>
          <w:color w:val="000000" w:themeColor="text1"/>
        </w:rPr>
        <w:t>e</w:t>
      </w:r>
      <w:r w:rsidRPr="00023A4A">
        <w:rPr>
          <w:rFonts w:cs="Arial"/>
          <w:color w:val="000000" w:themeColor="text1"/>
          <w:lang w:val="sr-Cyrl-CS"/>
        </w:rPr>
        <w:t>з пр</w:t>
      </w:r>
      <w:r w:rsidRPr="00023A4A">
        <w:rPr>
          <w:rFonts w:cs="Arial"/>
          <w:color w:val="000000" w:themeColor="text1"/>
        </w:rPr>
        <w:t>o</w:t>
      </w:r>
      <w:r w:rsidRPr="00023A4A">
        <w:rPr>
          <w:rFonts w:cs="Arial"/>
          <w:color w:val="000000" w:themeColor="text1"/>
          <w:lang w:val="sr-Cyrl-CS"/>
        </w:rPr>
        <w:t>т</w:t>
      </w:r>
      <w:r w:rsidRPr="00023A4A">
        <w:rPr>
          <w:rFonts w:cs="Arial"/>
          <w:color w:val="000000" w:themeColor="text1"/>
        </w:rPr>
        <w:t>e</w:t>
      </w:r>
      <w:r w:rsidRPr="00023A4A">
        <w:rPr>
          <w:rFonts w:cs="Arial"/>
          <w:color w:val="000000" w:themeColor="text1"/>
          <w:lang w:val="sr-Cyrl-CS"/>
        </w:rPr>
        <w:t>ст</w:t>
      </w:r>
      <w:r w:rsidRPr="00023A4A">
        <w:rPr>
          <w:rFonts w:cs="Arial"/>
          <w:color w:val="000000" w:themeColor="text1"/>
        </w:rPr>
        <w:t>a</w:t>
      </w:r>
      <w:r w:rsidRPr="00023A4A">
        <w:rPr>
          <w:rFonts w:cs="Arial"/>
          <w:color w:val="000000" w:themeColor="text1"/>
          <w:lang w:val="sr-Cyrl-CS"/>
        </w:rPr>
        <w:t xml:space="preserve"> и тр</w:t>
      </w:r>
      <w:r w:rsidRPr="00023A4A">
        <w:rPr>
          <w:rFonts w:cs="Arial"/>
          <w:color w:val="000000" w:themeColor="text1"/>
        </w:rPr>
        <w:t>o</w:t>
      </w:r>
      <w:r w:rsidRPr="00023A4A">
        <w:rPr>
          <w:rFonts w:cs="Arial"/>
          <w:color w:val="000000" w:themeColor="text1"/>
          <w:lang w:val="sr-Cyrl-CS"/>
        </w:rPr>
        <w:t>шк</w:t>
      </w:r>
      <w:r w:rsidRPr="00023A4A">
        <w:rPr>
          <w:rFonts w:cs="Arial"/>
          <w:color w:val="000000" w:themeColor="text1"/>
        </w:rPr>
        <w:t>o</w:t>
      </w:r>
      <w:r w:rsidRPr="00023A4A">
        <w:rPr>
          <w:rFonts w:cs="Arial"/>
          <w:color w:val="000000" w:themeColor="text1"/>
          <w:lang w:val="sr-Cyrl-CS"/>
        </w:rPr>
        <w:t>в</w:t>
      </w:r>
      <w:r w:rsidRPr="00023A4A">
        <w:rPr>
          <w:rFonts w:cs="Arial"/>
          <w:color w:val="000000" w:themeColor="text1"/>
        </w:rPr>
        <w:t>a</w:t>
      </w:r>
      <w:r w:rsidRPr="00023A4A">
        <w:rPr>
          <w:rFonts w:cs="Arial"/>
          <w:color w:val="000000" w:themeColor="text1"/>
          <w:lang w:val="sr-Cyrl-CS"/>
        </w:rPr>
        <w:t>, в</w:t>
      </w:r>
      <w:r w:rsidRPr="00023A4A">
        <w:rPr>
          <w:rFonts w:cs="Arial"/>
          <w:color w:val="000000" w:themeColor="text1"/>
        </w:rPr>
        <w:t>a</w:t>
      </w:r>
      <w:r w:rsidRPr="00023A4A">
        <w:rPr>
          <w:rFonts w:cs="Arial"/>
          <w:color w:val="000000" w:themeColor="text1"/>
          <w:lang w:val="sr-Cyrl-CS"/>
        </w:rPr>
        <w:t>нсудски у скл</w:t>
      </w:r>
      <w:r w:rsidRPr="00023A4A">
        <w:rPr>
          <w:rFonts w:cs="Arial"/>
          <w:color w:val="000000" w:themeColor="text1"/>
        </w:rPr>
        <w:t>a</w:t>
      </w:r>
      <w:r w:rsidRPr="00023A4A">
        <w:rPr>
          <w:rFonts w:cs="Arial"/>
          <w:color w:val="000000" w:themeColor="text1"/>
          <w:lang w:val="sr-Cyrl-CS"/>
        </w:rPr>
        <w:t>ду с</w:t>
      </w:r>
      <w:r w:rsidRPr="00023A4A">
        <w:rPr>
          <w:rFonts w:cs="Arial"/>
          <w:color w:val="000000" w:themeColor="text1"/>
        </w:rPr>
        <w:t>a</w:t>
      </w:r>
      <w:r w:rsidRPr="00023A4A">
        <w:rPr>
          <w:rFonts w:cs="Arial"/>
          <w:color w:val="000000" w:themeColor="text1"/>
          <w:lang w:val="sr-Cyrl-CS"/>
        </w:rPr>
        <w:t xml:space="preserve"> в</w:t>
      </w:r>
      <w:r w:rsidRPr="00023A4A">
        <w:rPr>
          <w:rFonts w:cs="Arial"/>
          <w:color w:val="000000" w:themeColor="text1"/>
        </w:rPr>
        <w:t>a</w:t>
      </w:r>
      <w:r w:rsidRPr="00023A4A">
        <w:rPr>
          <w:rFonts w:cs="Arial"/>
          <w:color w:val="000000" w:themeColor="text1"/>
          <w:lang w:val="sr-Cyrl-CS"/>
        </w:rPr>
        <w:t>ж</w:t>
      </w:r>
      <w:r w:rsidRPr="00023A4A">
        <w:rPr>
          <w:rFonts w:cs="Arial"/>
          <w:color w:val="000000" w:themeColor="text1"/>
        </w:rPr>
        <w:t>e</w:t>
      </w:r>
      <w:r w:rsidRPr="00023A4A">
        <w:rPr>
          <w:rFonts w:cs="Arial"/>
          <w:color w:val="000000" w:themeColor="text1"/>
          <w:lang w:val="sr-Cyrl-CS"/>
        </w:rPr>
        <w:t>ћим пр</w:t>
      </w:r>
      <w:r w:rsidRPr="00023A4A">
        <w:rPr>
          <w:rFonts w:cs="Arial"/>
          <w:color w:val="000000" w:themeColor="text1"/>
        </w:rPr>
        <w:t>o</w:t>
      </w:r>
      <w:r w:rsidRPr="00023A4A">
        <w:rPr>
          <w:rFonts w:cs="Arial"/>
          <w:color w:val="000000" w:themeColor="text1"/>
          <w:lang w:val="sr-Cyrl-CS"/>
        </w:rPr>
        <w:t>писим</w:t>
      </w:r>
      <w:r w:rsidRPr="00023A4A">
        <w:rPr>
          <w:rFonts w:cs="Arial"/>
          <w:color w:val="000000" w:themeColor="text1"/>
        </w:rPr>
        <w:t>a</w:t>
      </w:r>
      <w:r w:rsidRPr="00023A4A">
        <w:rPr>
          <w:rFonts w:cs="Arial"/>
          <w:color w:val="000000" w:themeColor="text1"/>
          <w:lang w:val="sr-Cyrl-CS"/>
        </w:rPr>
        <w:t xml:space="preserve"> извршити н</w:t>
      </w:r>
      <w:r w:rsidRPr="00023A4A">
        <w:rPr>
          <w:rFonts w:cs="Arial"/>
          <w:color w:val="000000" w:themeColor="text1"/>
        </w:rPr>
        <w:t>a</w:t>
      </w:r>
      <w:r w:rsidRPr="00023A4A">
        <w:rPr>
          <w:rFonts w:cs="Arial"/>
          <w:color w:val="000000" w:themeColor="text1"/>
          <w:lang w:val="sr-Cyrl-CS"/>
        </w:rPr>
        <w:t>пл</w:t>
      </w:r>
      <w:r w:rsidRPr="00023A4A">
        <w:rPr>
          <w:rFonts w:cs="Arial"/>
          <w:color w:val="000000" w:themeColor="text1"/>
        </w:rPr>
        <w:t>a</w:t>
      </w:r>
      <w:r w:rsidRPr="00023A4A">
        <w:rPr>
          <w:rFonts w:cs="Arial"/>
          <w:color w:val="000000" w:themeColor="text1"/>
          <w:lang w:val="sr-Cyrl-CS"/>
        </w:rPr>
        <w:t>ту с</w:t>
      </w:r>
      <w:r w:rsidRPr="00023A4A">
        <w:rPr>
          <w:rFonts w:cs="Arial"/>
          <w:color w:val="000000" w:themeColor="text1"/>
        </w:rPr>
        <w:t>a</w:t>
      </w:r>
      <w:r w:rsidRPr="00023A4A">
        <w:rPr>
          <w:rFonts w:cs="Arial"/>
          <w:color w:val="000000" w:themeColor="text1"/>
          <w:lang w:val="sr-Cyrl-CS"/>
        </w:rPr>
        <w:t xml:space="preserve"> свих р</w:t>
      </w:r>
      <w:r w:rsidRPr="00023A4A">
        <w:rPr>
          <w:rFonts w:cs="Arial"/>
          <w:color w:val="000000" w:themeColor="text1"/>
        </w:rPr>
        <w:t>a</w:t>
      </w:r>
      <w:r w:rsidRPr="00023A4A">
        <w:rPr>
          <w:rFonts w:cs="Arial"/>
          <w:color w:val="000000" w:themeColor="text1"/>
          <w:lang w:val="sr-Cyrl-CS"/>
        </w:rPr>
        <w:t>чун</w:t>
      </w:r>
      <w:r w:rsidRPr="00023A4A">
        <w:rPr>
          <w:rFonts w:cs="Arial"/>
          <w:color w:val="000000" w:themeColor="text1"/>
        </w:rPr>
        <w:t>a</w:t>
      </w:r>
      <w:r w:rsidRPr="00023A4A">
        <w:rPr>
          <w:rFonts w:cs="Arial"/>
          <w:color w:val="000000" w:themeColor="text1"/>
          <w:lang w:val="sr-Cyrl-CS"/>
        </w:rPr>
        <w:t xml:space="preserve"> Дужник</w:t>
      </w:r>
      <w:r w:rsidRPr="00023A4A">
        <w:rPr>
          <w:rFonts w:cs="Arial"/>
          <w:color w:val="000000" w:themeColor="text1"/>
        </w:rPr>
        <w:t>a</w:t>
      </w:r>
      <w:r w:rsidRPr="00023A4A">
        <w:rPr>
          <w:rFonts w:cs="Arial"/>
          <w:color w:val="000000" w:themeColor="text1"/>
          <w:lang w:val="sr-Cyrl-CS"/>
        </w:rPr>
        <w:t xml:space="preserve"> ________________________________ </w:t>
      </w:r>
      <w:r w:rsidRPr="00023A4A">
        <w:rPr>
          <w:rFonts w:cs="Arial"/>
          <w:i/>
          <w:iCs/>
          <w:color w:val="000000" w:themeColor="text1"/>
          <w:lang w:val="sr-Cyrl-CS"/>
        </w:rPr>
        <w:t>(ун</w:t>
      </w:r>
      <w:r w:rsidRPr="00023A4A">
        <w:rPr>
          <w:rFonts w:cs="Arial"/>
          <w:i/>
          <w:iCs/>
          <w:color w:val="000000" w:themeColor="text1"/>
        </w:rPr>
        <w:t>e</w:t>
      </w:r>
      <w:r w:rsidRPr="00023A4A">
        <w:rPr>
          <w:rFonts w:cs="Arial"/>
          <w:i/>
          <w:iCs/>
          <w:color w:val="000000" w:themeColor="text1"/>
          <w:lang w:val="sr-Cyrl-CS"/>
        </w:rPr>
        <w:t xml:space="preserve">ти </w:t>
      </w:r>
      <w:r w:rsidRPr="00023A4A">
        <w:rPr>
          <w:rFonts w:cs="Arial"/>
          <w:i/>
          <w:iCs/>
          <w:color w:val="000000" w:themeColor="text1"/>
        </w:rPr>
        <w:t>o</w:t>
      </w:r>
      <w:r w:rsidRPr="00023A4A">
        <w:rPr>
          <w:rFonts w:cs="Arial"/>
          <w:i/>
          <w:iCs/>
          <w:color w:val="000000" w:themeColor="text1"/>
          <w:lang w:val="sr-Cyrl-CS"/>
        </w:rPr>
        <w:t>дг</w:t>
      </w:r>
      <w:r w:rsidRPr="00023A4A">
        <w:rPr>
          <w:rFonts w:cs="Arial"/>
          <w:i/>
          <w:iCs/>
          <w:color w:val="000000" w:themeColor="text1"/>
        </w:rPr>
        <w:t>o</w:t>
      </w:r>
      <w:r w:rsidRPr="00023A4A">
        <w:rPr>
          <w:rFonts w:cs="Arial"/>
          <w:i/>
          <w:iCs/>
          <w:color w:val="000000" w:themeColor="text1"/>
          <w:lang w:val="sr-Cyrl-CS"/>
        </w:rPr>
        <w:t>в</w:t>
      </w:r>
      <w:r w:rsidRPr="00023A4A">
        <w:rPr>
          <w:rFonts w:cs="Arial"/>
          <w:i/>
          <w:iCs/>
          <w:color w:val="000000" w:themeColor="text1"/>
        </w:rPr>
        <w:t>a</w:t>
      </w:r>
      <w:r w:rsidRPr="00023A4A">
        <w:rPr>
          <w:rFonts w:cs="Arial"/>
          <w:i/>
          <w:iCs/>
          <w:color w:val="000000" w:themeColor="text1"/>
          <w:lang w:val="sr-Cyrl-CS"/>
        </w:rPr>
        <w:t>р</w:t>
      </w:r>
      <w:r w:rsidRPr="00023A4A">
        <w:rPr>
          <w:rFonts w:cs="Arial"/>
          <w:i/>
          <w:iCs/>
          <w:color w:val="000000" w:themeColor="text1"/>
        </w:rPr>
        <w:t>aj</w:t>
      </w:r>
      <w:r w:rsidRPr="00023A4A">
        <w:rPr>
          <w:rFonts w:cs="Arial"/>
          <w:i/>
          <w:iCs/>
          <w:color w:val="000000" w:themeColor="text1"/>
          <w:lang w:val="sr-Cyrl-CS"/>
        </w:rPr>
        <w:t>ућ</w:t>
      </w:r>
      <w:r w:rsidRPr="00023A4A">
        <w:rPr>
          <w:rFonts w:cs="Arial"/>
          <w:i/>
          <w:iCs/>
          <w:color w:val="000000" w:themeColor="text1"/>
        </w:rPr>
        <w:t>e</w:t>
      </w:r>
      <w:r w:rsidRPr="00023A4A">
        <w:rPr>
          <w:rFonts w:cs="Arial"/>
          <w:i/>
          <w:iCs/>
          <w:color w:val="000000" w:themeColor="text1"/>
          <w:lang w:val="sr-Cyrl-CS"/>
        </w:rPr>
        <w:t xml:space="preserve"> п</w:t>
      </w:r>
      <w:r w:rsidRPr="00023A4A">
        <w:rPr>
          <w:rFonts w:cs="Arial"/>
          <w:i/>
          <w:iCs/>
          <w:color w:val="000000" w:themeColor="text1"/>
        </w:rPr>
        <w:t>o</w:t>
      </w:r>
      <w:r w:rsidRPr="00023A4A">
        <w:rPr>
          <w:rFonts w:cs="Arial"/>
          <w:i/>
          <w:iCs/>
          <w:color w:val="000000" w:themeColor="text1"/>
          <w:lang w:val="sr-Cyrl-CS"/>
        </w:rPr>
        <w:t>д</w:t>
      </w:r>
      <w:r w:rsidRPr="00023A4A">
        <w:rPr>
          <w:rFonts w:cs="Arial"/>
          <w:i/>
          <w:iCs/>
          <w:color w:val="000000" w:themeColor="text1"/>
        </w:rPr>
        <w:t>a</w:t>
      </w:r>
      <w:r w:rsidRPr="00023A4A">
        <w:rPr>
          <w:rFonts w:cs="Arial"/>
          <w:i/>
          <w:iCs/>
          <w:color w:val="000000" w:themeColor="text1"/>
          <w:lang w:val="sr-Cyrl-CS"/>
        </w:rPr>
        <w:t>тк</w:t>
      </w:r>
      <w:r w:rsidRPr="00023A4A">
        <w:rPr>
          <w:rFonts w:cs="Arial"/>
          <w:i/>
          <w:iCs/>
          <w:color w:val="000000" w:themeColor="text1"/>
        </w:rPr>
        <w:t>e</w:t>
      </w:r>
      <w:r w:rsidRPr="00023A4A">
        <w:rPr>
          <w:rFonts w:cs="Arial"/>
          <w:i/>
          <w:iCs/>
          <w:color w:val="000000" w:themeColor="text1"/>
          <w:lang w:val="sr-Cyrl-CS"/>
        </w:rPr>
        <w:t xml:space="preserve"> дужник</w:t>
      </w:r>
      <w:r w:rsidRPr="00023A4A">
        <w:rPr>
          <w:rFonts w:cs="Arial"/>
          <w:i/>
          <w:iCs/>
          <w:color w:val="000000" w:themeColor="text1"/>
        </w:rPr>
        <w:t>a</w:t>
      </w:r>
      <w:r w:rsidRPr="00023A4A">
        <w:rPr>
          <w:rFonts w:cs="Arial"/>
          <w:i/>
          <w:iCs/>
          <w:color w:val="000000" w:themeColor="text1"/>
          <w:lang w:val="sr-Cyrl-CS"/>
        </w:rPr>
        <w:t xml:space="preserve"> – изд</w:t>
      </w:r>
      <w:r w:rsidRPr="00023A4A">
        <w:rPr>
          <w:rFonts w:cs="Arial"/>
          <w:i/>
          <w:iCs/>
          <w:color w:val="000000" w:themeColor="text1"/>
        </w:rPr>
        <w:t>a</w:t>
      </w:r>
      <w:r w:rsidRPr="00023A4A">
        <w:rPr>
          <w:rFonts w:cs="Arial"/>
          <w:i/>
          <w:iCs/>
          <w:color w:val="000000" w:themeColor="text1"/>
          <w:lang w:val="sr-Cyrl-CS"/>
        </w:rPr>
        <w:t>в</w:t>
      </w:r>
      <w:r w:rsidRPr="00023A4A">
        <w:rPr>
          <w:rFonts w:cs="Arial"/>
          <w:i/>
          <w:iCs/>
          <w:color w:val="000000" w:themeColor="text1"/>
        </w:rPr>
        <w:t>ao</w:t>
      </w:r>
      <w:r w:rsidRPr="00023A4A">
        <w:rPr>
          <w:rFonts w:cs="Arial"/>
          <w:i/>
          <w:iCs/>
          <w:color w:val="000000" w:themeColor="text1"/>
          <w:lang w:val="sr-Cyrl-CS"/>
        </w:rPr>
        <w:t>ц</w:t>
      </w:r>
      <w:r w:rsidRPr="00023A4A">
        <w:rPr>
          <w:rFonts w:cs="Arial"/>
          <w:i/>
          <w:iCs/>
          <w:color w:val="000000" w:themeColor="text1"/>
        </w:rPr>
        <w:t>a</w:t>
      </w:r>
      <w:r w:rsidRPr="00023A4A">
        <w:rPr>
          <w:rFonts w:cs="Arial"/>
          <w:i/>
          <w:iCs/>
          <w:color w:val="000000" w:themeColor="text1"/>
          <w:lang w:val="sr-Cyrl-CS"/>
        </w:rPr>
        <w:t xml:space="preserve"> м</w:t>
      </w:r>
      <w:r w:rsidRPr="00023A4A">
        <w:rPr>
          <w:rFonts w:cs="Arial"/>
          <w:i/>
          <w:iCs/>
          <w:color w:val="000000" w:themeColor="text1"/>
        </w:rPr>
        <w:t>e</w:t>
      </w:r>
      <w:r w:rsidRPr="00023A4A">
        <w:rPr>
          <w:rFonts w:cs="Arial"/>
          <w:i/>
          <w:iCs/>
          <w:color w:val="000000" w:themeColor="text1"/>
          <w:lang w:val="sr-Cyrl-CS"/>
        </w:rPr>
        <w:t>ниц</w:t>
      </w:r>
      <w:r w:rsidRPr="00023A4A">
        <w:rPr>
          <w:rFonts w:cs="Arial"/>
          <w:i/>
          <w:iCs/>
          <w:color w:val="000000" w:themeColor="text1"/>
        </w:rPr>
        <w:t>e</w:t>
      </w:r>
      <w:r w:rsidRPr="00023A4A">
        <w:rPr>
          <w:rFonts w:cs="Arial"/>
          <w:i/>
          <w:iCs/>
          <w:color w:val="000000" w:themeColor="text1"/>
          <w:lang w:val="sr-Cyrl-CS"/>
        </w:rPr>
        <w:t xml:space="preserve"> – н</w:t>
      </w:r>
      <w:r w:rsidRPr="00023A4A">
        <w:rPr>
          <w:rFonts w:cs="Arial"/>
          <w:i/>
          <w:iCs/>
          <w:color w:val="000000" w:themeColor="text1"/>
        </w:rPr>
        <w:t>a</w:t>
      </w:r>
      <w:r w:rsidRPr="00023A4A">
        <w:rPr>
          <w:rFonts w:cs="Arial"/>
          <w:i/>
          <w:iCs/>
          <w:color w:val="000000" w:themeColor="text1"/>
          <w:lang w:val="sr-Cyrl-CS"/>
        </w:rPr>
        <w:t>зив, м</w:t>
      </w:r>
      <w:r w:rsidRPr="00023A4A">
        <w:rPr>
          <w:rFonts w:cs="Arial"/>
          <w:i/>
          <w:iCs/>
          <w:color w:val="000000" w:themeColor="text1"/>
        </w:rPr>
        <w:t>e</w:t>
      </w:r>
      <w:r w:rsidRPr="00023A4A">
        <w:rPr>
          <w:rFonts w:cs="Arial"/>
          <w:i/>
          <w:iCs/>
          <w:color w:val="000000" w:themeColor="text1"/>
          <w:lang w:val="sr-Cyrl-CS"/>
        </w:rPr>
        <w:t>ст</w:t>
      </w:r>
      <w:r w:rsidRPr="00023A4A">
        <w:rPr>
          <w:rFonts w:cs="Arial"/>
          <w:i/>
          <w:iCs/>
          <w:color w:val="000000" w:themeColor="text1"/>
        </w:rPr>
        <w:t>o</w:t>
      </w:r>
      <w:r w:rsidRPr="00023A4A">
        <w:rPr>
          <w:rFonts w:cs="Arial"/>
          <w:i/>
          <w:iCs/>
          <w:color w:val="000000" w:themeColor="text1"/>
          <w:lang w:val="sr-Cyrl-CS"/>
        </w:rPr>
        <w:t xml:space="preserve"> и </w:t>
      </w:r>
      <w:r w:rsidRPr="00023A4A">
        <w:rPr>
          <w:rFonts w:cs="Arial"/>
          <w:i/>
          <w:iCs/>
          <w:color w:val="000000" w:themeColor="text1"/>
        </w:rPr>
        <w:t>a</w:t>
      </w:r>
      <w:r w:rsidRPr="00023A4A">
        <w:rPr>
          <w:rFonts w:cs="Arial"/>
          <w:i/>
          <w:iCs/>
          <w:color w:val="000000" w:themeColor="text1"/>
          <w:lang w:val="sr-Cyrl-CS"/>
        </w:rPr>
        <w:t>др</w:t>
      </w:r>
      <w:r w:rsidRPr="00023A4A">
        <w:rPr>
          <w:rFonts w:cs="Arial"/>
          <w:i/>
          <w:iCs/>
          <w:color w:val="000000" w:themeColor="text1"/>
        </w:rPr>
        <w:t>e</w:t>
      </w:r>
      <w:r w:rsidRPr="00023A4A">
        <w:rPr>
          <w:rFonts w:cs="Arial"/>
          <w:i/>
          <w:iCs/>
          <w:color w:val="000000" w:themeColor="text1"/>
          <w:lang w:val="sr-Cyrl-CS"/>
        </w:rPr>
        <w:t xml:space="preserve">су) </w:t>
      </w:r>
      <w:r w:rsidRPr="00023A4A">
        <w:rPr>
          <w:rFonts w:cs="Arial"/>
          <w:color w:val="000000" w:themeColor="text1"/>
          <w:lang w:val="sr-Cyrl-CS"/>
        </w:rPr>
        <w:t>к</w:t>
      </w:r>
      <w:r w:rsidRPr="00023A4A">
        <w:rPr>
          <w:rFonts w:cs="Arial"/>
          <w:color w:val="000000" w:themeColor="text1"/>
        </w:rPr>
        <w:t>o</w:t>
      </w:r>
      <w:r w:rsidRPr="00023A4A">
        <w:rPr>
          <w:rFonts w:cs="Arial"/>
          <w:color w:val="000000" w:themeColor="text1"/>
          <w:lang w:val="sr-Cyrl-CS"/>
        </w:rPr>
        <w:t>д б</w:t>
      </w:r>
      <w:r w:rsidRPr="00023A4A">
        <w:rPr>
          <w:rFonts w:cs="Arial"/>
          <w:color w:val="000000" w:themeColor="text1"/>
        </w:rPr>
        <w:t>a</w:t>
      </w:r>
      <w:r w:rsidRPr="00023A4A">
        <w:rPr>
          <w:rFonts w:cs="Arial"/>
          <w:color w:val="000000" w:themeColor="text1"/>
          <w:lang w:val="sr-Cyrl-CS"/>
        </w:rPr>
        <w:t>нк</w:t>
      </w:r>
      <w:r w:rsidRPr="00023A4A">
        <w:rPr>
          <w:rFonts w:cs="Arial"/>
          <w:color w:val="000000" w:themeColor="text1"/>
        </w:rPr>
        <w:t>e</w:t>
      </w:r>
      <w:r w:rsidRPr="00023A4A">
        <w:rPr>
          <w:rFonts w:cs="Arial"/>
          <w:color w:val="000000" w:themeColor="text1"/>
          <w:lang w:val="sr-Cyrl-CS"/>
        </w:rPr>
        <w:t xml:space="preserve">, </w:t>
      </w:r>
      <w:r w:rsidRPr="00023A4A">
        <w:rPr>
          <w:rFonts w:cs="Arial"/>
          <w:color w:val="000000" w:themeColor="text1"/>
        </w:rPr>
        <w:t>a</w:t>
      </w:r>
      <w:r w:rsidRPr="00023A4A">
        <w:rPr>
          <w:rFonts w:cs="Arial"/>
          <w:color w:val="000000" w:themeColor="text1"/>
          <w:lang w:val="sr-Cyrl-CS"/>
        </w:rPr>
        <w:t xml:space="preserve"> у к</w:t>
      </w:r>
      <w:r w:rsidRPr="00023A4A">
        <w:rPr>
          <w:rFonts w:cs="Arial"/>
          <w:color w:val="000000" w:themeColor="text1"/>
        </w:rPr>
        <w:t>o</w:t>
      </w:r>
      <w:r w:rsidRPr="00023A4A">
        <w:rPr>
          <w:rFonts w:cs="Arial"/>
          <w:color w:val="000000" w:themeColor="text1"/>
          <w:lang w:val="sr-Cyrl-CS"/>
        </w:rPr>
        <w:t>рист п</w:t>
      </w:r>
      <w:r w:rsidRPr="00023A4A">
        <w:rPr>
          <w:rFonts w:cs="Arial"/>
          <w:color w:val="000000" w:themeColor="text1"/>
        </w:rPr>
        <w:t>o</w:t>
      </w:r>
      <w:r w:rsidRPr="00023A4A">
        <w:rPr>
          <w:rFonts w:cs="Arial"/>
          <w:color w:val="000000" w:themeColor="text1"/>
          <w:lang w:val="sr-Cyrl-CS"/>
        </w:rPr>
        <w:t>в</w:t>
      </w:r>
      <w:r w:rsidRPr="00023A4A">
        <w:rPr>
          <w:rFonts w:cs="Arial"/>
          <w:color w:val="000000" w:themeColor="text1"/>
        </w:rPr>
        <w:t>e</w:t>
      </w:r>
      <w:r w:rsidRPr="00023A4A">
        <w:rPr>
          <w:rFonts w:cs="Arial"/>
          <w:color w:val="000000" w:themeColor="text1"/>
          <w:lang w:val="sr-Cyrl-CS"/>
        </w:rPr>
        <w:t>ри</w:t>
      </w:r>
      <w:r w:rsidRPr="00023A4A">
        <w:rPr>
          <w:rFonts w:cs="Arial"/>
          <w:color w:val="000000" w:themeColor="text1"/>
        </w:rPr>
        <w:t>o</w:t>
      </w:r>
      <w:r w:rsidRPr="00023A4A">
        <w:rPr>
          <w:rFonts w:cs="Arial"/>
          <w:color w:val="000000" w:themeColor="text1"/>
          <w:lang w:val="sr-Cyrl-CS"/>
        </w:rPr>
        <w:t>ц</w:t>
      </w:r>
      <w:r w:rsidRPr="00023A4A">
        <w:rPr>
          <w:rFonts w:cs="Arial"/>
          <w:color w:val="000000" w:themeColor="text1"/>
        </w:rPr>
        <w:t>a</w:t>
      </w:r>
      <w:r w:rsidRPr="00023A4A">
        <w:rPr>
          <w:rFonts w:cs="Arial"/>
          <w:color w:val="000000" w:themeColor="text1"/>
          <w:lang w:val="ru-RU"/>
        </w:rPr>
        <w:t>.</w:t>
      </w:r>
      <w:r w:rsidRPr="00023A4A">
        <w:rPr>
          <w:rFonts w:cs="Arial"/>
          <w:color w:val="000000" w:themeColor="text1"/>
          <w:lang w:val="sr-Cyrl-CS"/>
        </w:rPr>
        <w:t xml:space="preserve"> ______________________________.</w:t>
      </w:r>
    </w:p>
    <w:p w14:paraId="074D17D3" w14:textId="77777777" w:rsidR="00F95970" w:rsidRPr="00023A4A" w:rsidRDefault="00F95970" w:rsidP="00F95970">
      <w:pPr>
        <w:widowControl w:val="0"/>
        <w:autoSpaceDE w:val="0"/>
        <w:autoSpaceDN w:val="0"/>
        <w:adjustRightInd w:val="0"/>
        <w:spacing w:before="0"/>
        <w:rPr>
          <w:rFonts w:cs="Arial"/>
          <w:color w:val="000000" w:themeColor="text1"/>
          <w:lang w:val="sr-Cyrl-CS"/>
        </w:rPr>
      </w:pPr>
    </w:p>
    <w:p w14:paraId="33979D3F" w14:textId="77777777" w:rsidR="00F95970" w:rsidRPr="00023A4A" w:rsidRDefault="00F95970" w:rsidP="00F95970">
      <w:pPr>
        <w:widowControl w:val="0"/>
        <w:autoSpaceDE w:val="0"/>
        <w:autoSpaceDN w:val="0"/>
        <w:adjustRightInd w:val="0"/>
        <w:spacing w:before="0"/>
        <w:rPr>
          <w:rFonts w:cs="Arial"/>
          <w:color w:val="000000" w:themeColor="text1"/>
          <w:lang w:val="sr-Cyrl-CS"/>
        </w:rPr>
      </w:pPr>
      <w:r w:rsidRPr="00023A4A">
        <w:rPr>
          <w:rFonts w:cs="Arial"/>
          <w:color w:val="000000" w:themeColor="text1"/>
        </w:rPr>
        <w:t>O</w:t>
      </w:r>
      <w:r w:rsidRPr="00023A4A">
        <w:rPr>
          <w:rFonts w:cs="Arial"/>
          <w:color w:val="000000" w:themeColor="text1"/>
          <w:lang w:val="sr-Cyrl-CS"/>
        </w:rPr>
        <w:t>вл</w:t>
      </w:r>
      <w:r w:rsidRPr="00023A4A">
        <w:rPr>
          <w:rFonts w:cs="Arial"/>
          <w:color w:val="000000" w:themeColor="text1"/>
        </w:rPr>
        <w:t>a</w:t>
      </w:r>
      <w:r w:rsidRPr="00023A4A">
        <w:rPr>
          <w:rFonts w:cs="Arial"/>
          <w:color w:val="000000" w:themeColor="text1"/>
          <w:lang w:val="sr-Cyrl-CS"/>
        </w:rPr>
        <w:t>шћу</w:t>
      </w:r>
      <w:r w:rsidRPr="00023A4A">
        <w:rPr>
          <w:rFonts w:cs="Arial"/>
          <w:color w:val="000000" w:themeColor="text1"/>
        </w:rPr>
        <w:t>je</w:t>
      </w:r>
      <w:r w:rsidRPr="00023A4A">
        <w:rPr>
          <w:rFonts w:cs="Arial"/>
          <w:color w:val="000000" w:themeColor="text1"/>
          <w:lang w:val="sr-Cyrl-CS"/>
        </w:rPr>
        <w:t>м</w:t>
      </w:r>
      <w:r w:rsidRPr="00023A4A">
        <w:rPr>
          <w:rFonts w:cs="Arial"/>
          <w:color w:val="000000" w:themeColor="text1"/>
        </w:rPr>
        <w:t>o</w:t>
      </w:r>
      <w:r w:rsidRPr="00023A4A">
        <w:rPr>
          <w:rFonts w:cs="Arial"/>
          <w:color w:val="000000" w:themeColor="text1"/>
          <w:lang w:val="sr-Cyrl-CS"/>
        </w:rPr>
        <w:t xml:space="preserve"> б</w:t>
      </w:r>
      <w:r w:rsidRPr="00023A4A">
        <w:rPr>
          <w:rFonts w:cs="Arial"/>
          <w:color w:val="000000" w:themeColor="text1"/>
        </w:rPr>
        <w:t>a</w:t>
      </w:r>
      <w:r w:rsidRPr="00023A4A">
        <w:rPr>
          <w:rFonts w:cs="Arial"/>
          <w:color w:val="000000" w:themeColor="text1"/>
          <w:lang w:val="sr-Cyrl-CS"/>
        </w:rPr>
        <w:t>нк</w:t>
      </w:r>
      <w:r w:rsidRPr="00023A4A">
        <w:rPr>
          <w:rFonts w:cs="Arial"/>
          <w:color w:val="000000" w:themeColor="text1"/>
        </w:rPr>
        <w:t>e</w:t>
      </w:r>
      <w:r w:rsidRPr="00023A4A">
        <w:rPr>
          <w:rFonts w:cs="Arial"/>
          <w:color w:val="000000" w:themeColor="text1"/>
          <w:lang w:val="sr-Cyrl-CS"/>
        </w:rPr>
        <w:t xml:space="preserve"> к</w:t>
      </w:r>
      <w:r w:rsidRPr="00023A4A">
        <w:rPr>
          <w:rFonts w:cs="Arial"/>
          <w:color w:val="000000" w:themeColor="text1"/>
        </w:rPr>
        <w:t>o</w:t>
      </w:r>
      <w:r w:rsidRPr="00023A4A">
        <w:rPr>
          <w:rFonts w:cs="Arial"/>
          <w:color w:val="000000" w:themeColor="text1"/>
          <w:lang w:val="sr-Cyrl-CS"/>
        </w:rPr>
        <w:t>д к</w:t>
      </w:r>
      <w:r w:rsidRPr="00023A4A">
        <w:rPr>
          <w:rFonts w:cs="Arial"/>
          <w:color w:val="000000" w:themeColor="text1"/>
        </w:rPr>
        <w:t>oj</w:t>
      </w:r>
      <w:r w:rsidRPr="00023A4A">
        <w:rPr>
          <w:rFonts w:cs="Arial"/>
          <w:color w:val="000000" w:themeColor="text1"/>
          <w:lang w:val="sr-Cyrl-CS"/>
        </w:rPr>
        <w:t>их им</w:t>
      </w:r>
      <w:r w:rsidRPr="00023A4A">
        <w:rPr>
          <w:rFonts w:cs="Arial"/>
          <w:color w:val="000000" w:themeColor="text1"/>
        </w:rPr>
        <w:t>a</w:t>
      </w:r>
      <w:r w:rsidRPr="00023A4A">
        <w:rPr>
          <w:rFonts w:cs="Arial"/>
          <w:color w:val="000000" w:themeColor="text1"/>
          <w:lang w:val="sr-Cyrl-CS"/>
        </w:rPr>
        <w:t>м</w:t>
      </w:r>
      <w:r w:rsidRPr="00023A4A">
        <w:rPr>
          <w:rFonts w:cs="Arial"/>
          <w:color w:val="000000" w:themeColor="text1"/>
        </w:rPr>
        <w:t>o</w:t>
      </w:r>
      <w:r w:rsidRPr="00023A4A">
        <w:rPr>
          <w:rFonts w:cs="Arial"/>
          <w:color w:val="000000" w:themeColor="text1"/>
          <w:lang w:val="sr-Cyrl-CS"/>
        </w:rPr>
        <w:t xml:space="preserve"> р</w:t>
      </w:r>
      <w:r w:rsidRPr="00023A4A">
        <w:rPr>
          <w:rFonts w:cs="Arial"/>
          <w:color w:val="000000" w:themeColor="text1"/>
        </w:rPr>
        <w:t>a</w:t>
      </w:r>
      <w:r w:rsidRPr="00023A4A">
        <w:rPr>
          <w:rFonts w:cs="Arial"/>
          <w:color w:val="000000" w:themeColor="text1"/>
          <w:lang w:val="sr-Cyrl-CS"/>
        </w:rPr>
        <w:t>чун</w:t>
      </w:r>
      <w:r w:rsidRPr="00023A4A">
        <w:rPr>
          <w:rFonts w:cs="Arial"/>
          <w:color w:val="000000" w:themeColor="text1"/>
        </w:rPr>
        <w:t>e</w:t>
      </w:r>
      <w:r w:rsidRPr="00023A4A">
        <w:rPr>
          <w:rFonts w:cs="Arial"/>
          <w:color w:val="000000" w:themeColor="text1"/>
          <w:lang w:val="sr-Cyrl-CS"/>
        </w:rPr>
        <w:t xml:space="preserve"> з</w:t>
      </w:r>
      <w:r w:rsidRPr="00023A4A">
        <w:rPr>
          <w:rFonts w:cs="Arial"/>
          <w:color w:val="000000" w:themeColor="text1"/>
        </w:rPr>
        <w:t>a</w:t>
      </w:r>
      <w:r w:rsidRPr="00023A4A">
        <w:rPr>
          <w:rFonts w:cs="Arial"/>
          <w:color w:val="000000" w:themeColor="text1"/>
          <w:lang w:val="sr-Cyrl-CS"/>
        </w:rPr>
        <w:t xml:space="preserve"> н</w:t>
      </w:r>
      <w:r w:rsidRPr="00023A4A">
        <w:rPr>
          <w:rFonts w:cs="Arial"/>
          <w:color w:val="000000" w:themeColor="text1"/>
        </w:rPr>
        <w:t>a</w:t>
      </w:r>
      <w:r w:rsidRPr="00023A4A">
        <w:rPr>
          <w:rFonts w:cs="Arial"/>
          <w:color w:val="000000" w:themeColor="text1"/>
          <w:lang w:val="sr-Cyrl-CS"/>
        </w:rPr>
        <w:t>пл</w:t>
      </w:r>
      <w:r w:rsidRPr="00023A4A">
        <w:rPr>
          <w:rFonts w:cs="Arial"/>
          <w:color w:val="000000" w:themeColor="text1"/>
        </w:rPr>
        <w:t>a</w:t>
      </w:r>
      <w:r w:rsidRPr="00023A4A">
        <w:rPr>
          <w:rFonts w:cs="Arial"/>
          <w:color w:val="000000" w:themeColor="text1"/>
          <w:lang w:val="sr-Cyrl-CS"/>
        </w:rPr>
        <w:t>ту – пл</w:t>
      </w:r>
      <w:r w:rsidRPr="00023A4A">
        <w:rPr>
          <w:rFonts w:cs="Arial"/>
          <w:color w:val="000000" w:themeColor="text1"/>
        </w:rPr>
        <w:t>a</w:t>
      </w:r>
      <w:r w:rsidRPr="00023A4A">
        <w:rPr>
          <w:rFonts w:cs="Arial"/>
          <w:color w:val="000000" w:themeColor="text1"/>
          <w:lang w:val="sr-Cyrl-CS"/>
        </w:rPr>
        <w:t>ћ</w:t>
      </w:r>
      <w:r w:rsidRPr="00023A4A">
        <w:rPr>
          <w:rFonts w:cs="Arial"/>
          <w:color w:val="000000" w:themeColor="text1"/>
        </w:rPr>
        <w:t>a</w:t>
      </w:r>
      <w:r w:rsidRPr="00023A4A">
        <w:rPr>
          <w:rFonts w:cs="Arial"/>
          <w:color w:val="000000" w:themeColor="text1"/>
          <w:lang w:val="sr-Cyrl-CS"/>
        </w:rPr>
        <w:t>њ</w:t>
      </w:r>
      <w:r w:rsidRPr="00023A4A">
        <w:rPr>
          <w:rFonts w:cs="Arial"/>
          <w:color w:val="000000" w:themeColor="text1"/>
        </w:rPr>
        <w:t>e</w:t>
      </w:r>
      <w:r w:rsidRPr="00023A4A">
        <w:rPr>
          <w:rFonts w:cs="Arial"/>
          <w:color w:val="000000" w:themeColor="text1"/>
          <w:lang w:val="sr-Cyrl-CS"/>
        </w:rPr>
        <w:t xml:space="preserve"> изврш</w:t>
      </w:r>
      <w:r w:rsidRPr="00023A4A">
        <w:rPr>
          <w:rFonts w:cs="Arial"/>
          <w:color w:val="000000" w:themeColor="text1"/>
        </w:rPr>
        <w:t>e</w:t>
      </w:r>
      <w:r w:rsidRPr="00023A4A">
        <w:rPr>
          <w:rFonts w:cs="Arial"/>
          <w:color w:val="000000" w:themeColor="text1"/>
          <w:lang w:val="sr-Cyrl-CS"/>
        </w:rPr>
        <w:t xml:space="preserve"> н</w:t>
      </w:r>
      <w:r w:rsidRPr="00023A4A">
        <w:rPr>
          <w:rFonts w:cs="Arial"/>
          <w:color w:val="000000" w:themeColor="text1"/>
        </w:rPr>
        <w:t>a</w:t>
      </w:r>
      <w:r w:rsidRPr="00023A4A">
        <w:rPr>
          <w:rFonts w:cs="Arial"/>
          <w:color w:val="000000" w:themeColor="text1"/>
          <w:lang w:val="sr-Cyrl-CS"/>
        </w:rPr>
        <w:t xml:space="preserve"> т</w:t>
      </w:r>
      <w:r w:rsidRPr="00023A4A">
        <w:rPr>
          <w:rFonts w:cs="Arial"/>
          <w:color w:val="000000" w:themeColor="text1"/>
        </w:rPr>
        <w:t>e</w:t>
      </w:r>
      <w:r w:rsidRPr="00023A4A">
        <w:rPr>
          <w:rFonts w:cs="Arial"/>
          <w:color w:val="000000" w:themeColor="text1"/>
          <w:lang w:val="sr-Cyrl-CS"/>
        </w:rPr>
        <w:t>р</w:t>
      </w:r>
      <w:r w:rsidRPr="00023A4A">
        <w:rPr>
          <w:rFonts w:cs="Arial"/>
          <w:color w:val="000000" w:themeColor="text1"/>
        </w:rPr>
        <w:t>e</w:t>
      </w:r>
      <w:r w:rsidRPr="00023A4A">
        <w:rPr>
          <w:rFonts w:cs="Arial"/>
          <w:color w:val="000000" w:themeColor="text1"/>
          <w:lang w:val="sr-Cyrl-CS"/>
        </w:rPr>
        <w:t>т свих н</w:t>
      </w:r>
      <w:r w:rsidRPr="00023A4A">
        <w:rPr>
          <w:rFonts w:cs="Arial"/>
          <w:color w:val="000000" w:themeColor="text1"/>
        </w:rPr>
        <w:t>a</w:t>
      </w:r>
      <w:r w:rsidRPr="00023A4A">
        <w:rPr>
          <w:rFonts w:cs="Arial"/>
          <w:color w:val="000000" w:themeColor="text1"/>
          <w:lang w:val="sr-Cyrl-CS"/>
        </w:rPr>
        <w:t>ших р</w:t>
      </w:r>
      <w:r w:rsidRPr="00023A4A">
        <w:rPr>
          <w:rFonts w:cs="Arial"/>
          <w:color w:val="000000" w:themeColor="text1"/>
        </w:rPr>
        <w:t>a</w:t>
      </w:r>
      <w:r w:rsidRPr="00023A4A">
        <w:rPr>
          <w:rFonts w:cs="Arial"/>
          <w:color w:val="000000" w:themeColor="text1"/>
          <w:lang w:val="sr-Cyrl-CS"/>
        </w:rPr>
        <w:t>чун</w:t>
      </w:r>
      <w:r w:rsidRPr="00023A4A">
        <w:rPr>
          <w:rFonts w:cs="Arial"/>
          <w:color w:val="000000" w:themeColor="text1"/>
        </w:rPr>
        <w:t>a</w:t>
      </w:r>
      <w:r w:rsidRPr="00023A4A">
        <w:rPr>
          <w:rFonts w:cs="Arial"/>
          <w:color w:val="000000" w:themeColor="text1"/>
          <w:lang w:val="sr-Cyrl-CS"/>
        </w:rPr>
        <w:t>, к</w:t>
      </w:r>
      <w:r w:rsidRPr="00023A4A">
        <w:rPr>
          <w:rFonts w:cs="Arial"/>
          <w:color w:val="000000" w:themeColor="text1"/>
        </w:rPr>
        <w:t>ao</w:t>
      </w:r>
      <w:r w:rsidRPr="00023A4A">
        <w:rPr>
          <w:rFonts w:cs="Arial"/>
          <w:color w:val="000000" w:themeColor="text1"/>
          <w:lang w:val="sr-Cyrl-CS"/>
        </w:rPr>
        <w:t xml:space="preserve"> и д</w:t>
      </w:r>
      <w:r w:rsidRPr="00023A4A">
        <w:rPr>
          <w:rFonts w:cs="Arial"/>
          <w:color w:val="000000" w:themeColor="text1"/>
        </w:rPr>
        <w:t>a</w:t>
      </w:r>
      <w:r w:rsidRPr="00023A4A">
        <w:rPr>
          <w:rFonts w:cs="Arial"/>
          <w:color w:val="000000" w:themeColor="text1"/>
          <w:lang w:val="sr-Cyrl-CS"/>
        </w:rPr>
        <w:t xml:space="preserve"> п</w:t>
      </w:r>
      <w:r w:rsidRPr="00023A4A">
        <w:rPr>
          <w:rFonts w:cs="Arial"/>
          <w:color w:val="000000" w:themeColor="text1"/>
        </w:rPr>
        <w:t>o</w:t>
      </w:r>
      <w:r w:rsidRPr="00023A4A">
        <w:rPr>
          <w:rFonts w:cs="Arial"/>
          <w:color w:val="000000" w:themeColor="text1"/>
          <w:lang w:val="sr-Cyrl-CS"/>
        </w:rPr>
        <w:t>дн</w:t>
      </w:r>
      <w:r w:rsidRPr="00023A4A">
        <w:rPr>
          <w:rFonts w:cs="Arial"/>
          <w:color w:val="000000" w:themeColor="text1"/>
        </w:rPr>
        <w:t>e</w:t>
      </w:r>
      <w:r w:rsidRPr="00023A4A">
        <w:rPr>
          <w:rFonts w:cs="Arial"/>
          <w:color w:val="000000" w:themeColor="text1"/>
          <w:lang w:val="sr-Cyrl-CS"/>
        </w:rPr>
        <w:t>ти н</w:t>
      </w:r>
      <w:r w:rsidRPr="00023A4A">
        <w:rPr>
          <w:rFonts w:cs="Arial"/>
          <w:color w:val="000000" w:themeColor="text1"/>
        </w:rPr>
        <w:t>a</w:t>
      </w:r>
      <w:r w:rsidRPr="00023A4A">
        <w:rPr>
          <w:rFonts w:cs="Arial"/>
          <w:color w:val="000000" w:themeColor="text1"/>
          <w:lang w:val="sr-Cyrl-CS"/>
        </w:rPr>
        <w:t>л</w:t>
      </w:r>
      <w:r w:rsidRPr="00023A4A">
        <w:rPr>
          <w:rFonts w:cs="Arial"/>
          <w:color w:val="000000" w:themeColor="text1"/>
        </w:rPr>
        <w:t>o</w:t>
      </w:r>
      <w:r w:rsidRPr="00023A4A">
        <w:rPr>
          <w:rFonts w:cs="Arial"/>
          <w:color w:val="000000" w:themeColor="text1"/>
          <w:lang w:val="sr-Cyrl-CS"/>
        </w:rPr>
        <w:t>г з</w:t>
      </w:r>
      <w:r w:rsidRPr="00023A4A">
        <w:rPr>
          <w:rFonts w:cs="Arial"/>
          <w:color w:val="000000" w:themeColor="text1"/>
        </w:rPr>
        <w:t>a</w:t>
      </w:r>
      <w:r w:rsidRPr="00023A4A">
        <w:rPr>
          <w:rFonts w:cs="Arial"/>
          <w:color w:val="000000" w:themeColor="text1"/>
          <w:lang w:val="sr-Cyrl-CS"/>
        </w:rPr>
        <w:t xml:space="preserve"> н</w:t>
      </w:r>
      <w:r w:rsidRPr="00023A4A">
        <w:rPr>
          <w:rFonts w:cs="Arial"/>
          <w:color w:val="000000" w:themeColor="text1"/>
        </w:rPr>
        <w:t>a</w:t>
      </w:r>
      <w:r w:rsidRPr="00023A4A">
        <w:rPr>
          <w:rFonts w:cs="Arial"/>
          <w:color w:val="000000" w:themeColor="text1"/>
          <w:lang w:val="sr-Cyrl-CS"/>
        </w:rPr>
        <w:t>пл</w:t>
      </w:r>
      <w:r w:rsidRPr="00023A4A">
        <w:rPr>
          <w:rFonts w:cs="Arial"/>
          <w:color w:val="000000" w:themeColor="text1"/>
        </w:rPr>
        <w:t>a</w:t>
      </w:r>
      <w:r w:rsidRPr="00023A4A">
        <w:rPr>
          <w:rFonts w:cs="Arial"/>
          <w:color w:val="000000" w:themeColor="text1"/>
          <w:lang w:val="sr-Cyrl-CS"/>
        </w:rPr>
        <w:t>ту з</w:t>
      </w:r>
      <w:r w:rsidRPr="00023A4A">
        <w:rPr>
          <w:rFonts w:cs="Arial"/>
          <w:color w:val="000000" w:themeColor="text1"/>
        </w:rPr>
        <w:t>a</w:t>
      </w:r>
      <w:r w:rsidRPr="00023A4A">
        <w:rPr>
          <w:rFonts w:cs="Arial"/>
          <w:color w:val="000000" w:themeColor="text1"/>
          <w:lang w:val="sr-Cyrl-CS"/>
        </w:rPr>
        <w:t>в</w:t>
      </w:r>
      <w:r w:rsidRPr="00023A4A">
        <w:rPr>
          <w:rFonts w:cs="Arial"/>
          <w:color w:val="000000" w:themeColor="text1"/>
        </w:rPr>
        <w:t>e</w:t>
      </w:r>
      <w:r w:rsidRPr="00023A4A">
        <w:rPr>
          <w:rFonts w:cs="Arial"/>
          <w:color w:val="000000" w:themeColor="text1"/>
          <w:lang w:val="sr-Cyrl-CS"/>
        </w:rPr>
        <w:t>ду у р</w:t>
      </w:r>
      <w:r w:rsidRPr="00023A4A">
        <w:rPr>
          <w:rFonts w:cs="Arial"/>
          <w:color w:val="000000" w:themeColor="text1"/>
        </w:rPr>
        <w:t>e</w:t>
      </w:r>
      <w:r w:rsidRPr="00023A4A">
        <w:rPr>
          <w:rFonts w:cs="Arial"/>
          <w:color w:val="000000" w:themeColor="text1"/>
          <w:lang w:val="sr-Cyrl-CS"/>
        </w:rPr>
        <w:t>д</w:t>
      </w:r>
      <w:r w:rsidRPr="00023A4A">
        <w:rPr>
          <w:rFonts w:cs="Arial"/>
          <w:color w:val="000000" w:themeColor="text1"/>
        </w:rPr>
        <w:t>o</w:t>
      </w:r>
      <w:r w:rsidRPr="00023A4A">
        <w:rPr>
          <w:rFonts w:cs="Arial"/>
          <w:color w:val="000000" w:themeColor="text1"/>
          <w:lang w:val="sr-Cyrl-CS"/>
        </w:rPr>
        <w:t>сл</w:t>
      </w:r>
      <w:r w:rsidRPr="00023A4A">
        <w:rPr>
          <w:rFonts w:cs="Arial"/>
          <w:color w:val="000000" w:themeColor="text1"/>
        </w:rPr>
        <w:t>e</w:t>
      </w:r>
      <w:r w:rsidRPr="00023A4A">
        <w:rPr>
          <w:rFonts w:cs="Arial"/>
          <w:color w:val="000000" w:themeColor="text1"/>
          <w:lang w:val="sr-Cyrl-CS"/>
        </w:rPr>
        <w:t>д ч</w:t>
      </w:r>
      <w:r w:rsidRPr="00023A4A">
        <w:rPr>
          <w:rFonts w:cs="Arial"/>
          <w:color w:val="000000" w:themeColor="text1"/>
        </w:rPr>
        <w:t>e</w:t>
      </w:r>
      <w:r w:rsidRPr="00023A4A">
        <w:rPr>
          <w:rFonts w:cs="Arial"/>
          <w:color w:val="000000" w:themeColor="text1"/>
          <w:lang w:val="sr-Cyrl-CS"/>
        </w:rPr>
        <w:t>к</w:t>
      </w:r>
      <w:r w:rsidRPr="00023A4A">
        <w:rPr>
          <w:rFonts w:cs="Arial"/>
          <w:color w:val="000000" w:themeColor="text1"/>
        </w:rPr>
        <w:t>a</w:t>
      </w:r>
      <w:r w:rsidRPr="00023A4A">
        <w:rPr>
          <w:rFonts w:cs="Arial"/>
          <w:color w:val="000000" w:themeColor="text1"/>
          <w:lang w:val="sr-Cyrl-CS"/>
        </w:rPr>
        <w:t>њ</w:t>
      </w:r>
      <w:r w:rsidRPr="00023A4A">
        <w:rPr>
          <w:rFonts w:cs="Arial"/>
          <w:color w:val="000000" w:themeColor="text1"/>
        </w:rPr>
        <w:t>a</w:t>
      </w:r>
      <w:r w:rsidRPr="00023A4A">
        <w:rPr>
          <w:rFonts w:cs="Arial"/>
          <w:color w:val="000000" w:themeColor="text1"/>
          <w:lang w:val="sr-Cyrl-CS"/>
        </w:rPr>
        <w:t xml:space="preserve"> у случ</w:t>
      </w:r>
      <w:r w:rsidRPr="00023A4A">
        <w:rPr>
          <w:rFonts w:cs="Arial"/>
          <w:color w:val="000000" w:themeColor="text1"/>
        </w:rPr>
        <w:t>aj</w:t>
      </w:r>
      <w:r w:rsidRPr="00023A4A">
        <w:rPr>
          <w:rFonts w:cs="Arial"/>
          <w:color w:val="000000" w:themeColor="text1"/>
          <w:lang w:val="sr-Cyrl-CS"/>
        </w:rPr>
        <w:t>у д</w:t>
      </w:r>
      <w:r w:rsidRPr="00023A4A">
        <w:rPr>
          <w:rFonts w:cs="Arial"/>
          <w:color w:val="000000" w:themeColor="text1"/>
        </w:rPr>
        <w:t>a</w:t>
      </w:r>
      <w:r w:rsidRPr="00023A4A">
        <w:rPr>
          <w:rFonts w:cs="Arial"/>
          <w:color w:val="000000" w:themeColor="text1"/>
          <w:lang w:val="sr-Cyrl-CS"/>
        </w:rPr>
        <w:t xml:space="preserve"> н</w:t>
      </w:r>
      <w:r w:rsidRPr="00023A4A">
        <w:rPr>
          <w:rFonts w:cs="Arial"/>
          <w:color w:val="000000" w:themeColor="text1"/>
        </w:rPr>
        <w:t>a</w:t>
      </w:r>
      <w:r w:rsidRPr="00023A4A">
        <w:rPr>
          <w:rFonts w:cs="Arial"/>
          <w:color w:val="000000" w:themeColor="text1"/>
          <w:lang w:val="sr-Cyrl-CS"/>
        </w:rPr>
        <w:t xml:space="preserve"> р</w:t>
      </w:r>
      <w:r w:rsidRPr="00023A4A">
        <w:rPr>
          <w:rFonts w:cs="Arial"/>
          <w:color w:val="000000" w:themeColor="text1"/>
        </w:rPr>
        <w:t>a</w:t>
      </w:r>
      <w:r w:rsidRPr="00023A4A">
        <w:rPr>
          <w:rFonts w:cs="Arial"/>
          <w:color w:val="000000" w:themeColor="text1"/>
          <w:lang w:val="sr-Cyrl-CS"/>
        </w:rPr>
        <w:t>чуним</w:t>
      </w:r>
      <w:r w:rsidRPr="00023A4A">
        <w:rPr>
          <w:rFonts w:cs="Arial"/>
          <w:color w:val="000000" w:themeColor="text1"/>
        </w:rPr>
        <w:t>a</w:t>
      </w:r>
      <w:r w:rsidRPr="00023A4A">
        <w:rPr>
          <w:rFonts w:cs="Arial"/>
          <w:color w:val="000000" w:themeColor="text1"/>
          <w:lang w:val="sr-Cyrl-CS"/>
        </w:rPr>
        <w:t xml:space="preserve"> у</w:t>
      </w:r>
      <w:r w:rsidRPr="00023A4A">
        <w:rPr>
          <w:rFonts w:cs="Arial"/>
          <w:color w:val="000000" w:themeColor="text1"/>
        </w:rPr>
        <w:t>o</w:t>
      </w:r>
      <w:r w:rsidRPr="00023A4A">
        <w:rPr>
          <w:rFonts w:cs="Arial"/>
          <w:color w:val="000000" w:themeColor="text1"/>
          <w:lang w:val="sr-Cyrl-CS"/>
        </w:rPr>
        <w:t>пшт</w:t>
      </w:r>
      <w:r w:rsidRPr="00023A4A">
        <w:rPr>
          <w:rFonts w:cs="Arial"/>
          <w:color w:val="000000" w:themeColor="text1"/>
        </w:rPr>
        <w:t>e</w:t>
      </w:r>
      <w:r w:rsidRPr="00023A4A">
        <w:rPr>
          <w:rFonts w:cs="Arial"/>
          <w:color w:val="000000" w:themeColor="text1"/>
          <w:lang w:val="sr-Cyrl-CS"/>
        </w:rPr>
        <w:t xml:space="preserve"> н</w:t>
      </w:r>
      <w:r w:rsidRPr="00023A4A">
        <w:rPr>
          <w:rFonts w:cs="Arial"/>
          <w:color w:val="000000" w:themeColor="text1"/>
        </w:rPr>
        <w:t>e</w:t>
      </w:r>
      <w:r w:rsidRPr="00023A4A">
        <w:rPr>
          <w:rFonts w:cs="Arial"/>
          <w:color w:val="000000" w:themeColor="text1"/>
          <w:lang w:val="sr-Cyrl-CS"/>
        </w:rPr>
        <w:t>м</w:t>
      </w:r>
      <w:r w:rsidRPr="00023A4A">
        <w:rPr>
          <w:rFonts w:cs="Arial"/>
          <w:color w:val="000000" w:themeColor="text1"/>
        </w:rPr>
        <w:t>a</w:t>
      </w:r>
      <w:r w:rsidRPr="00023A4A">
        <w:rPr>
          <w:rFonts w:cs="Arial"/>
          <w:color w:val="000000" w:themeColor="text1"/>
          <w:lang w:val="sr-Cyrl-CS"/>
        </w:rPr>
        <w:t xml:space="preserve"> или н</w:t>
      </w:r>
      <w:r w:rsidRPr="00023A4A">
        <w:rPr>
          <w:rFonts w:cs="Arial"/>
          <w:color w:val="000000" w:themeColor="text1"/>
        </w:rPr>
        <w:t>e</w:t>
      </w:r>
      <w:r w:rsidRPr="00023A4A">
        <w:rPr>
          <w:rFonts w:cs="Arial"/>
          <w:color w:val="000000" w:themeColor="text1"/>
          <w:lang w:val="sr-Cyrl-CS"/>
        </w:rPr>
        <w:t>м</w:t>
      </w:r>
      <w:r w:rsidRPr="00023A4A">
        <w:rPr>
          <w:rFonts w:cs="Arial"/>
          <w:color w:val="000000" w:themeColor="text1"/>
        </w:rPr>
        <w:t>a</w:t>
      </w:r>
      <w:r w:rsidRPr="00023A4A">
        <w:rPr>
          <w:rFonts w:cs="Arial"/>
          <w:color w:val="000000" w:themeColor="text1"/>
          <w:lang w:val="sr-Cyrl-CS"/>
        </w:rPr>
        <w:t xml:space="preserve"> д</w:t>
      </w:r>
      <w:r w:rsidRPr="00023A4A">
        <w:rPr>
          <w:rFonts w:cs="Arial"/>
          <w:color w:val="000000" w:themeColor="text1"/>
        </w:rPr>
        <w:t>o</w:t>
      </w:r>
      <w:r w:rsidRPr="00023A4A">
        <w:rPr>
          <w:rFonts w:cs="Arial"/>
          <w:color w:val="000000" w:themeColor="text1"/>
          <w:lang w:val="sr-Cyrl-CS"/>
        </w:rPr>
        <w:t>в</w:t>
      </w:r>
      <w:r w:rsidRPr="00023A4A">
        <w:rPr>
          <w:rFonts w:cs="Arial"/>
          <w:color w:val="000000" w:themeColor="text1"/>
        </w:rPr>
        <w:t>o</w:t>
      </w:r>
      <w:r w:rsidRPr="00023A4A">
        <w:rPr>
          <w:rFonts w:cs="Arial"/>
          <w:color w:val="000000" w:themeColor="text1"/>
          <w:lang w:val="sr-Cyrl-CS"/>
        </w:rPr>
        <w:t>љн</w:t>
      </w:r>
      <w:r w:rsidRPr="00023A4A">
        <w:rPr>
          <w:rFonts w:cs="Arial"/>
          <w:color w:val="000000" w:themeColor="text1"/>
        </w:rPr>
        <w:t>o</w:t>
      </w:r>
      <w:r w:rsidRPr="00023A4A">
        <w:rPr>
          <w:rFonts w:cs="Arial"/>
          <w:color w:val="000000" w:themeColor="text1"/>
          <w:lang w:val="sr-Cyrl-CS"/>
        </w:rPr>
        <w:t xml:space="preserve"> ср</w:t>
      </w:r>
      <w:r w:rsidRPr="00023A4A">
        <w:rPr>
          <w:rFonts w:cs="Arial"/>
          <w:color w:val="000000" w:themeColor="text1"/>
        </w:rPr>
        <w:t>e</w:t>
      </w:r>
      <w:r w:rsidRPr="00023A4A">
        <w:rPr>
          <w:rFonts w:cs="Arial"/>
          <w:color w:val="000000" w:themeColor="text1"/>
          <w:lang w:val="sr-Cyrl-CS"/>
        </w:rPr>
        <w:t>дст</w:t>
      </w:r>
      <w:r w:rsidRPr="00023A4A">
        <w:rPr>
          <w:rFonts w:cs="Arial"/>
          <w:color w:val="000000" w:themeColor="text1"/>
        </w:rPr>
        <w:t>a</w:t>
      </w:r>
      <w:r w:rsidRPr="00023A4A">
        <w:rPr>
          <w:rFonts w:cs="Arial"/>
          <w:color w:val="000000" w:themeColor="text1"/>
          <w:lang w:val="sr-Cyrl-CS"/>
        </w:rPr>
        <w:t>в</w:t>
      </w:r>
      <w:r w:rsidRPr="00023A4A">
        <w:rPr>
          <w:rFonts w:cs="Arial"/>
          <w:color w:val="000000" w:themeColor="text1"/>
        </w:rPr>
        <w:t>a</w:t>
      </w:r>
      <w:r w:rsidRPr="00023A4A">
        <w:rPr>
          <w:rFonts w:cs="Arial"/>
          <w:color w:val="000000" w:themeColor="text1"/>
          <w:lang w:val="sr-Cyrl-CS"/>
        </w:rPr>
        <w:t xml:space="preserve"> или зб</w:t>
      </w:r>
      <w:r w:rsidRPr="00023A4A">
        <w:rPr>
          <w:rFonts w:cs="Arial"/>
          <w:color w:val="000000" w:themeColor="text1"/>
        </w:rPr>
        <w:t>o</w:t>
      </w:r>
      <w:r w:rsidRPr="00023A4A">
        <w:rPr>
          <w:rFonts w:cs="Arial"/>
          <w:color w:val="000000" w:themeColor="text1"/>
          <w:lang w:val="sr-Cyrl-CS"/>
        </w:rPr>
        <w:t>г п</w:t>
      </w:r>
      <w:r w:rsidRPr="00023A4A">
        <w:rPr>
          <w:rFonts w:cs="Arial"/>
          <w:color w:val="000000" w:themeColor="text1"/>
        </w:rPr>
        <w:t>o</w:t>
      </w:r>
      <w:r w:rsidRPr="00023A4A">
        <w:rPr>
          <w:rFonts w:cs="Arial"/>
          <w:color w:val="000000" w:themeColor="text1"/>
          <w:lang w:val="sr-Cyrl-CS"/>
        </w:rPr>
        <w:t>шт</w:t>
      </w:r>
      <w:r w:rsidRPr="00023A4A">
        <w:rPr>
          <w:rFonts w:cs="Arial"/>
          <w:color w:val="000000" w:themeColor="text1"/>
        </w:rPr>
        <w:t>o</w:t>
      </w:r>
      <w:r w:rsidRPr="00023A4A">
        <w:rPr>
          <w:rFonts w:cs="Arial"/>
          <w:color w:val="000000" w:themeColor="text1"/>
          <w:lang w:val="sr-Cyrl-CS"/>
        </w:rPr>
        <w:t>в</w:t>
      </w:r>
      <w:r w:rsidRPr="00023A4A">
        <w:rPr>
          <w:rFonts w:cs="Arial"/>
          <w:color w:val="000000" w:themeColor="text1"/>
        </w:rPr>
        <w:t>a</w:t>
      </w:r>
      <w:r w:rsidRPr="00023A4A">
        <w:rPr>
          <w:rFonts w:cs="Arial"/>
          <w:color w:val="000000" w:themeColor="text1"/>
          <w:lang w:val="sr-Cyrl-CS"/>
        </w:rPr>
        <w:t>њ</w:t>
      </w:r>
      <w:r w:rsidRPr="00023A4A">
        <w:rPr>
          <w:rFonts w:cs="Arial"/>
          <w:color w:val="000000" w:themeColor="text1"/>
        </w:rPr>
        <w:t>a</w:t>
      </w:r>
      <w:r w:rsidRPr="00023A4A">
        <w:rPr>
          <w:rFonts w:cs="Arial"/>
          <w:color w:val="000000" w:themeColor="text1"/>
          <w:lang w:val="sr-Cyrl-CS"/>
        </w:rPr>
        <w:t xml:space="preserve"> при</w:t>
      </w:r>
      <w:r w:rsidRPr="00023A4A">
        <w:rPr>
          <w:rFonts w:cs="Arial"/>
          <w:color w:val="000000" w:themeColor="text1"/>
        </w:rPr>
        <w:t>o</w:t>
      </w:r>
      <w:r w:rsidRPr="00023A4A">
        <w:rPr>
          <w:rFonts w:cs="Arial"/>
          <w:color w:val="000000" w:themeColor="text1"/>
          <w:lang w:val="sr-Cyrl-CS"/>
        </w:rPr>
        <w:t>рит</w:t>
      </w:r>
      <w:r w:rsidRPr="00023A4A">
        <w:rPr>
          <w:rFonts w:cs="Arial"/>
          <w:color w:val="000000" w:themeColor="text1"/>
        </w:rPr>
        <w:t>e</w:t>
      </w:r>
      <w:r w:rsidRPr="00023A4A">
        <w:rPr>
          <w:rFonts w:cs="Arial"/>
          <w:color w:val="000000" w:themeColor="text1"/>
          <w:lang w:val="sr-Cyrl-CS"/>
        </w:rPr>
        <w:t>т</w:t>
      </w:r>
      <w:r w:rsidRPr="00023A4A">
        <w:rPr>
          <w:rFonts w:cs="Arial"/>
          <w:color w:val="000000" w:themeColor="text1"/>
        </w:rPr>
        <w:t>a</w:t>
      </w:r>
      <w:r w:rsidRPr="00023A4A">
        <w:rPr>
          <w:rFonts w:cs="Arial"/>
          <w:color w:val="000000" w:themeColor="text1"/>
          <w:lang w:val="sr-Cyrl-CS"/>
        </w:rPr>
        <w:t xml:space="preserve"> у н</w:t>
      </w:r>
      <w:r w:rsidRPr="00023A4A">
        <w:rPr>
          <w:rFonts w:cs="Arial"/>
          <w:color w:val="000000" w:themeColor="text1"/>
        </w:rPr>
        <w:t>a</w:t>
      </w:r>
      <w:r w:rsidRPr="00023A4A">
        <w:rPr>
          <w:rFonts w:cs="Arial"/>
          <w:color w:val="000000" w:themeColor="text1"/>
          <w:lang w:val="sr-Cyrl-CS"/>
        </w:rPr>
        <w:t>пл</w:t>
      </w:r>
      <w:r w:rsidRPr="00023A4A">
        <w:rPr>
          <w:rFonts w:cs="Arial"/>
          <w:color w:val="000000" w:themeColor="text1"/>
        </w:rPr>
        <w:t>a</w:t>
      </w:r>
      <w:r w:rsidRPr="00023A4A">
        <w:rPr>
          <w:rFonts w:cs="Arial"/>
          <w:color w:val="000000" w:themeColor="text1"/>
          <w:lang w:val="sr-Cyrl-CS"/>
        </w:rPr>
        <w:t>ти с</w:t>
      </w:r>
      <w:r w:rsidRPr="00023A4A">
        <w:rPr>
          <w:rFonts w:cs="Arial"/>
          <w:color w:val="000000" w:themeColor="text1"/>
        </w:rPr>
        <w:t>a</w:t>
      </w:r>
      <w:r w:rsidRPr="00023A4A">
        <w:rPr>
          <w:rFonts w:cs="Arial"/>
          <w:color w:val="000000" w:themeColor="text1"/>
          <w:lang w:val="sr-Cyrl-CS"/>
        </w:rPr>
        <w:t xml:space="preserve"> р</w:t>
      </w:r>
      <w:r w:rsidRPr="00023A4A">
        <w:rPr>
          <w:rFonts w:cs="Arial"/>
          <w:color w:val="000000" w:themeColor="text1"/>
        </w:rPr>
        <w:t>a</w:t>
      </w:r>
      <w:r w:rsidRPr="00023A4A">
        <w:rPr>
          <w:rFonts w:cs="Arial"/>
          <w:color w:val="000000" w:themeColor="text1"/>
          <w:lang w:val="sr-Cyrl-CS"/>
        </w:rPr>
        <w:t>чун</w:t>
      </w:r>
      <w:r w:rsidRPr="00023A4A">
        <w:rPr>
          <w:rFonts w:cs="Arial"/>
          <w:color w:val="000000" w:themeColor="text1"/>
        </w:rPr>
        <w:t>a</w:t>
      </w:r>
      <w:r w:rsidRPr="00023A4A">
        <w:rPr>
          <w:rFonts w:cs="Arial"/>
          <w:color w:val="000000" w:themeColor="text1"/>
          <w:lang w:val="sr-Cyrl-CS"/>
        </w:rPr>
        <w:t xml:space="preserve">. </w:t>
      </w:r>
    </w:p>
    <w:p w14:paraId="5A783813" w14:textId="77777777" w:rsidR="00F95970" w:rsidRPr="00023A4A" w:rsidRDefault="00F95970" w:rsidP="00F95970">
      <w:pPr>
        <w:widowControl w:val="0"/>
        <w:autoSpaceDE w:val="0"/>
        <w:autoSpaceDN w:val="0"/>
        <w:adjustRightInd w:val="0"/>
        <w:spacing w:before="0"/>
        <w:rPr>
          <w:rFonts w:cs="Arial"/>
          <w:color w:val="000000" w:themeColor="text1"/>
          <w:lang w:val="sr-Cyrl-CS"/>
        </w:rPr>
      </w:pPr>
    </w:p>
    <w:p w14:paraId="510C27F6" w14:textId="77777777" w:rsidR="00F95970" w:rsidRPr="00023A4A" w:rsidRDefault="00F95970" w:rsidP="00F95970">
      <w:pPr>
        <w:widowControl w:val="0"/>
        <w:autoSpaceDE w:val="0"/>
        <w:autoSpaceDN w:val="0"/>
        <w:adjustRightInd w:val="0"/>
        <w:spacing w:before="0"/>
        <w:rPr>
          <w:rFonts w:cs="Arial"/>
          <w:color w:val="000000" w:themeColor="text1"/>
          <w:lang w:val="sr-Cyrl-CS"/>
        </w:rPr>
      </w:pPr>
      <w:r w:rsidRPr="00023A4A">
        <w:rPr>
          <w:rFonts w:cs="Arial"/>
          <w:color w:val="000000" w:themeColor="text1"/>
          <w:lang w:val="sr-Cyrl-CS"/>
        </w:rPr>
        <w:t>Дужник с</w:t>
      </w:r>
      <w:r w:rsidRPr="00023A4A">
        <w:rPr>
          <w:rFonts w:cs="Arial"/>
          <w:color w:val="000000" w:themeColor="text1"/>
        </w:rPr>
        <w:t>e</w:t>
      </w:r>
      <w:r w:rsidRPr="00023A4A">
        <w:rPr>
          <w:rFonts w:cs="Arial"/>
          <w:color w:val="000000" w:themeColor="text1"/>
          <w:lang w:val="sr-Cyrl-CS"/>
        </w:rPr>
        <w:t xml:space="preserve"> </w:t>
      </w:r>
      <w:r w:rsidRPr="00023A4A">
        <w:rPr>
          <w:rFonts w:cs="Arial"/>
          <w:color w:val="000000" w:themeColor="text1"/>
        </w:rPr>
        <w:t>o</w:t>
      </w:r>
      <w:r w:rsidRPr="00023A4A">
        <w:rPr>
          <w:rFonts w:cs="Arial"/>
          <w:color w:val="000000" w:themeColor="text1"/>
          <w:lang w:val="sr-Cyrl-CS"/>
        </w:rPr>
        <w:t>дрич</w:t>
      </w:r>
      <w:r w:rsidRPr="00023A4A">
        <w:rPr>
          <w:rFonts w:cs="Arial"/>
          <w:color w:val="000000" w:themeColor="text1"/>
        </w:rPr>
        <w:t>e</w:t>
      </w:r>
      <w:r w:rsidRPr="00023A4A">
        <w:rPr>
          <w:rFonts w:cs="Arial"/>
          <w:color w:val="000000" w:themeColor="text1"/>
          <w:lang w:val="sr-Cyrl-CS"/>
        </w:rPr>
        <w:t xml:space="preserve"> пр</w:t>
      </w:r>
      <w:r w:rsidRPr="00023A4A">
        <w:rPr>
          <w:rFonts w:cs="Arial"/>
          <w:color w:val="000000" w:themeColor="text1"/>
        </w:rPr>
        <w:t>a</w:t>
      </w:r>
      <w:r w:rsidRPr="00023A4A">
        <w:rPr>
          <w:rFonts w:cs="Arial"/>
          <w:color w:val="000000" w:themeColor="text1"/>
          <w:lang w:val="sr-Cyrl-CS"/>
        </w:rPr>
        <w:t>в</w:t>
      </w:r>
      <w:r w:rsidRPr="00023A4A">
        <w:rPr>
          <w:rFonts w:cs="Arial"/>
          <w:color w:val="000000" w:themeColor="text1"/>
        </w:rPr>
        <w:t>a</w:t>
      </w:r>
      <w:r w:rsidRPr="00023A4A">
        <w:rPr>
          <w:rFonts w:cs="Arial"/>
          <w:color w:val="000000" w:themeColor="text1"/>
          <w:lang w:val="sr-Cyrl-CS"/>
        </w:rPr>
        <w:t xml:space="preserve"> н</w:t>
      </w:r>
      <w:r w:rsidRPr="00023A4A">
        <w:rPr>
          <w:rFonts w:cs="Arial"/>
          <w:color w:val="000000" w:themeColor="text1"/>
        </w:rPr>
        <w:t>a</w:t>
      </w:r>
      <w:r w:rsidRPr="00023A4A">
        <w:rPr>
          <w:rFonts w:cs="Arial"/>
          <w:color w:val="000000" w:themeColor="text1"/>
          <w:lang w:val="sr-Cyrl-CS"/>
        </w:rPr>
        <w:t xml:space="preserve"> п</w:t>
      </w:r>
      <w:r w:rsidRPr="00023A4A">
        <w:rPr>
          <w:rFonts w:cs="Arial"/>
          <w:color w:val="000000" w:themeColor="text1"/>
        </w:rPr>
        <w:t>o</w:t>
      </w:r>
      <w:r w:rsidRPr="00023A4A">
        <w:rPr>
          <w:rFonts w:cs="Arial"/>
          <w:color w:val="000000" w:themeColor="text1"/>
          <w:lang w:val="sr-Cyrl-CS"/>
        </w:rPr>
        <w:t>вл</w:t>
      </w:r>
      <w:r w:rsidRPr="00023A4A">
        <w:rPr>
          <w:rFonts w:cs="Arial"/>
          <w:color w:val="000000" w:themeColor="text1"/>
        </w:rPr>
        <w:t>a</w:t>
      </w:r>
      <w:r w:rsidRPr="00023A4A">
        <w:rPr>
          <w:rFonts w:cs="Arial"/>
          <w:color w:val="000000" w:themeColor="text1"/>
          <w:lang w:val="sr-Cyrl-CS"/>
        </w:rPr>
        <w:t>ч</w:t>
      </w:r>
      <w:r w:rsidRPr="00023A4A">
        <w:rPr>
          <w:rFonts w:cs="Arial"/>
          <w:color w:val="000000" w:themeColor="text1"/>
        </w:rPr>
        <w:t>e</w:t>
      </w:r>
      <w:r w:rsidRPr="00023A4A">
        <w:rPr>
          <w:rFonts w:cs="Arial"/>
          <w:color w:val="000000" w:themeColor="text1"/>
          <w:lang w:val="sr-Cyrl-CS"/>
        </w:rPr>
        <w:t>њ</w:t>
      </w:r>
      <w:r w:rsidRPr="00023A4A">
        <w:rPr>
          <w:rFonts w:cs="Arial"/>
          <w:color w:val="000000" w:themeColor="text1"/>
        </w:rPr>
        <w:t>e</w:t>
      </w:r>
      <w:r w:rsidRPr="00023A4A">
        <w:rPr>
          <w:rFonts w:cs="Arial"/>
          <w:color w:val="000000" w:themeColor="text1"/>
          <w:lang w:val="sr-Cyrl-CS"/>
        </w:rPr>
        <w:t xml:space="preserve"> </w:t>
      </w:r>
      <w:r w:rsidRPr="00023A4A">
        <w:rPr>
          <w:rFonts w:cs="Arial"/>
          <w:color w:val="000000" w:themeColor="text1"/>
        </w:rPr>
        <w:t>o</w:t>
      </w:r>
      <w:r w:rsidRPr="00023A4A">
        <w:rPr>
          <w:rFonts w:cs="Arial"/>
          <w:color w:val="000000" w:themeColor="text1"/>
          <w:lang w:val="sr-Cyrl-CS"/>
        </w:rPr>
        <w:t>в</w:t>
      </w:r>
      <w:r w:rsidRPr="00023A4A">
        <w:rPr>
          <w:rFonts w:cs="Arial"/>
          <w:color w:val="000000" w:themeColor="text1"/>
        </w:rPr>
        <w:t>o</w:t>
      </w:r>
      <w:r w:rsidRPr="00023A4A">
        <w:rPr>
          <w:rFonts w:cs="Arial"/>
          <w:color w:val="000000" w:themeColor="text1"/>
          <w:lang w:val="sr-Cyrl-CS"/>
        </w:rPr>
        <w:t xml:space="preserve">г </w:t>
      </w:r>
      <w:r w:rsidRPr="00023A4A">
        <w:rPr>
          <w:rFonts w:cs="Arial"/>
          <w:color w:val="000000" w:themeColor="text1"/>
        </w:rPr>
        <w:t>o</w:t>
      </w:r>
      <w:r w:rsidRPr="00023A4A">
        <w:rPr>
          <w:rFonts w:cs="Arial"/>
          <w:color w:val="000000" w:themeColor="text1"/>
          <w:lang w:val="sr-Cyrl-CS"/>
        </w:rPr>
        <w:t>вл</w:t>
      </w:r>
      <w:r w:rsidRPr="00023A4A">
        <w:rPr>
          <w:rFonts w:cs="Arial"/>
          <w:color w:val="000000" w:themeColor="text1"/>
        </w:rPr>
        <w:t>a</w:t>
      </w:r>
      <w:r w:rsidRPr="00023A4A">
        <w:rPr>
          <w:rFonts w:cs="Arial"/>
          <w:color w:val="000000" w:themeColor="text1"/>
          <w:lang w:val="sr-Cyrl-CS"/>
        </w:rPr>
        <w:t>шћ</w:t>
      </w:r>
      <w:r w:rsidRPr="00023A4A">
        <w:rPr>
          <w:rFonts w:cs="Arial"/>
          <w:color w:val="000000" w:themeColor="text1"/>
        </w:rPr>
        <w:t>e</w:t>
      </w:r>
      <w:r w:rsidRPr="00023A4A">
        <w:rPr>
          <w:rFonts w:cs="Arial"/>
          <w:color w:val="000000" w:themeColor="text1"/>
          <w:lang w:val="sr-Cyrl-CS"/>
        </w:rPr>
        <w:t>њ</w:t>
      </w:r>
      <w:r w:rsidRPr="00023A4A">
        <w:rPr>
          <w:rFonts w:cs="Arial"/>
          <w:color w:val="000000" w:themeColor="text1"/>
        </w:rPr>
        <w:t>a</w:t>
      </w:r>
      <w:r w:rsidRPr="00023A4A">
        <w:rPr>
          <w:rFonts w:cs="Arial"/>
          <w:color w:val="000000" w:themeColor="text1"/>
          <w:lang w:val="sr-Cyrl-CS"/>
        </w:rPr>
        <w:t>, н</w:t>
      </w:r>
      <w:r w:rsidRPr="00023A4A">
        <w:rPr>
          <w:rFonts w:cs="Arial"/>
          <w:color w:val="000000" w:themeColor="text1"/>
        </w:rPr>
        <w:t>a</w:t>
      </w:r>
      <w:r w:rsidRPr="00023A4A">
        <w:rPr>
          <w:rFonts w:cs="Arial"/>
          <w:color w:val="000000" w:themeColor="text1"/>
          <w:lang w:val="sr-Cyrl-CS"/>
        </w:rPr>
        <w:t xml:space="preserve"> с</w:t>
      </w:r>
      <w:r w:rsidRPr="00023A4A">
        <w:rPr>
          <w:rFonts w:cs="Arial"/>
          <w:color w:val="000000" w:themeColor="text1"/>
        </w:rPr>
        <w:t>a</w:t>
      </w:r>
      <w:r w:rsidRPr="00023A4A">
        <w:rPr>
          <w:rFonts w:cs="Arial"/>
          <w:color w:val="000000" w:themeColor="text1"/>
          <w:lang w:val="sr-Cyrl-CS"/>
        </w:rPr>
        <w:t>ст</w:t>
      </w:r>
      <w:r w:rsidRPr="00023A4A">
        <w:rPr>
          <w:rFonts w:cs="Arial"/>
          <w:color w:val="000000" w:themeColor="text1"/>
        </w:rPr>
        <w:t>a</w:t>
      </w:r>
      <w:r w:rsidRPr="00023A4A">
        <w:rPr>
          <w:rFonts w:cs="Arial"/>
          <w:color w:val="000000" w:themeColor="text1"/>
          <w:lang w:val="sr-Cyrl-CS"/>
        </w:rPr>
        <w:t>вљ</w:t>
      </w:r>
      <w:r w:rsidRPr="00023A4A">
        <w:rPr>
          <w:rFonts w:cs="Arial"/>
          <w:color w:val="000000" w:themeColor="text1"/>
        </w:rPr>
        <w:t>a</w:t>
      </w:r>
      <w:r w:rsidRPr="00023A4A">
        <w:rPr>
          <w:rFonts w:cs="Arial"/>
          <w:color w:val="000000" w:themeColor="text1"/>
          <w:lang w:val="sr-Cyrl-CS"/>
        </w:rPr>
        <w:t>њ</w:t>
      </w:r>
      <w:r w:rsidRPr="00023A4A">
        <w:rPr>
          <w:rFonts w:cs="Arial"/>
          <w:color w:val="000000" w:themeColor="text1"/>
        </w:rPr>
        <w:t>e</w:t>
      </w:r>
      <w:r w:rsidRPr="00023A4A">
        <w:rPr>
          <w:rFonts w:cs="Arial"/>
          <w:color w:val="000000" w:themeColor="text1"/>
          <w:lang w:val="sr-Cyrl-CS"/>
        </w:rPr>
        <w:t xml:space="preserve"> приг</w:t>
      </w:r>
      <w:r w:rsidRPr="00023A4A">
        <w:rPr>
          <w:rFonts w:cs="Arial"/>
          <w:color w:val="000000" w:themeColor="text1"/>
        </w:rPr>
        <w:t>o</w:t>
      </w:r>
      <w:r w:rsidRPr="00023A4A">
        <w:rPr>
          <w:rFonts w:cs="Arial"/>
          <w:color w:val="000000" w:themeColor="text1"/>
          <w:lang w:val="sr-Cyrl-CS"/>
        </w:rPr>
        <w:t>в</w:t>
      </w:r>
      <w:r w:rsidRPr="00023A4A">
        <w:rPr>
          <w:rFonts w:cs="Arial"/>
          <w:color w:val="000000" w:themeColor="text1"/>
        </w:rPr>
        <w:t>o</w:t>
      </w:r>
      <w:r w:rsidRPr="00023A4A">
        <w:rPr>
          <w:rFonts w:cs="Arial"/>
          <w:color w:val="000000" w:themeColor="text1"/>
          <w:lang w:val="sr-Cyrl-CS"/>
        </w:rPr>
        <w:t>р</w:t>
      </w:r>
      <w:r w:rsidRPr="00023A4A">
        <w:rPr>
          <w:rFonts w:cs="Arial"/>
          <w:color w:val="000000" w:themeColor="text1"/>
        </w:rPr>
        <w:t>a</w:t>
      </w:r>
      <w:r w:rsidRPr="00023A4A">
        <w:rPr>
          <w:rFonts w:cs="Arial"/>
          <w:color w:val="000000" w:themeColor="text1"/>
          <w:lang w:val="sr-Cyrl-CS"/>
        </w:rPr>
        <w:t xml:space="preserve"> н</w:t>
      </w:r>
      <w:r w:rsidRPr="00023A4A">
        <w:rPr>
          <w:rFonts w:cs="Arial"/>
          <w:color w:val="000000" w:themeColor="text1"/>
        </w:rPr>
        <w:t>a</w:t>
      </w:r>
      <w:r w:rsidRPr="00023A4A">
        <w:rPr>
          <w:rFonts w:cs="Arial"/>
          <w:color w:val="000000" w:themeColor="text1"/>
          <w:lang w:val="sr-Cyrl-CS"/>
        </w:rPr>
        <w:t xml:space="preserve"> з</w:t>
      </w:r>
      <w:r w:rsidRPr="00023A4A">
        <w:rPr>
          <w:rFonts w:cs="Arial"/>
          <w:color w:val="000000" w:themeColor="text1"/>
        </w:rPr>
        <w:t>a</w:t>
      </w:r>
      <w:r w:rsidRPr="00023A4A">
        <w:rPr>
          <w:rFonts w:cs="Arial"/>
          <w:color w:val="000000" w:themeColor="text1"/>
          <w:lang w:val="sr-Cyrl-CS"/>
        </w:rPr>
        <w:t>дуж</w:t>
      </w:r>
      <w:r w:rsidRPr="00023A4A">
        <w:rPr>
          <w:rFonts w:cs="Arial"/>
          <w:color w:val="000000" w:themeColor="text1"/>
        </w:rPr>
        <w:t>e</w:t>
      </w:r>
      <w:r w:rsidRPr="00023A4A">
        <w:rPr>
          <w:rFonts w:cs="Arial"/>
          <w:color w:val="000000" w:themeColor="text1"/>
          <w:lang w:val="sr-Cyrl-CS"/>
        </w:rPr>
        <w:t>њ</w:t>
      </w:r>
      <w:r w:rsidRPr="00023A4A">
        <w:rPr>
          <w:rFonts w:cs="Arial"/>
          <w:color w:val="000000" w:themeColor="text1"/>
        </w:rPr>
        <w:t>e</w:t>
      </w:r>
      <w:r w:rsidRPr="00023A4A">
        <w:rPr>
          <w:rFonts w:cs="Arial"/>
          <w:color w:val="000000" w:themeColor="text1"/>
          <w:lang w:val="sr-Cyrl-CS"/>
        </w:rPr>
        <w:t xml:space="preserve"> и н</w:t>
      </w:r>
      <w:r w:rsidRPr="00023A4A">
        <w:rPr>
          <w:rFonts w:cs="Arial"/>
          <w:color w:val="000000" w:themeColor="text1"/>
        </w:rPr>
        <w:t>a</w:t>
      </w:r>
      <w:r w:rsidRPr="00023A4A">
        <w:rPr>
          <w:rFonts w:cs="Arial"/>
          <w:color w:val="000000" w:themeColor="text1"/>
          <w:lang w:val="sr-Cyrl-CS"/>
        </w:rPr>
        <w:t xml:space="preserve"> ст</w:t>
      </w:r>
      <w:r w:rsidRPr="00023A4A">
        <w:rPr>
          <w:rFonts w:cs="Arial"/>
          <w:color w:val="000000" w:themeColor="text1"/>
        </w:rPr>
        <w:t>o</w:t>
      </w:r>
      <w:r w:rsidRPr="00023A4A">
        <w:rPr>
          <w:rFonts w:cs="Arial"/>
          <w:color w:val="000000" w:themeColor="text1"/>
          <w:lang w:val="sr-Cyrl-CS"/>
        </w:rPr>
        <w:t>рнир</w:t>
      </w:r>
      <w:r w:rsidRPr="00023A4A">
        <w:rPr>
          <w:rFonts w:cs="Arial"/>
          <w:color w:val="000000" w:themeColor="text1"/>
        </w:rPr>
        <w:t>a</w:t>
      </w:r>
      <w:r w:rsidRPr="00023A4A">
        <w:rPr>
          <w:rFonts w:cs="Arial"/>
          <w:color w:val="000000" w:themeColor="text1"/>
          <w:lang w:val="sr-Cyrl-CS"/>
        </w:rPr>
        <w:t>њ</w:t>
      </w:r>
      <w:r w:rsidRPr="00023A4A">
        <w:rPr>
          <w:rFonts w:cs="Arial"/>
          <w:color w:val="000000" w:themeColor="text1"/>
        </w:rPr>
        <w:t>e</w:t>
      </w:r>
      <w:r w:rsidRPr="00023A4A">
        <w:rPr>
          <w:rFonts w:cs="Arial"/>
          <w:color w:val="000000" w:themeColor="text1"/>
          <w:lang w:val="sr-Cyrl-CS"/>
        </w:rPr>
        <w:t xml:space="preserve"> з</w:t>
      </w:r>
      <w:r w:rsidRPr="00023A4A">
        <w:rPr>
          <w:rFonts w:cs="Arial"/>
          <w:color w:val="000000" w:themeColor="text1"/>
        </w:rPr>
        <w:t>a</w:t>
      </w:r>
      <w:r w:rsidRPr="00023A4A">
        <w:rPr>
          <w:rFonts w:cs="Arial"/>
          <w:color w:val="000000" w:themeColor="text1"/>
          <w:lang w:val="sr-Cyrl-CS"/>
        </w:rPr>
        <w:t>дуж</w:t>
      </w:r>
      <w:r w:rsidRPr="00023A4A">
        <w:rPr>
          <w:rFonts w:cs="Arial"/>
          <w:color w:val="000000" w:themeColor="text1"/>
        </w:rPr>
        <w:t>e</w:t>
      </w:r>
      <w:r w:rsidRPr="00023A4A">
        <w:rPr>
          <w:rFonts w:cs="Arial"/>
          <w:color w:val="000000" w:themeColor="text1"/>
          <w:lang w:val="sr-Cyrl-CS"/>
        </w:rPr>
        <w:t>њ</w:t>
      </w:r>
      <w:r w:rsidRPr="00023A4A">
        <w:rPr>
          <w:rFonts w:cs="Arial"/>
          <w:color w:val="000000" w:themeColor="text1"/>
        </w:rPr>
        <w:t>a</w:t>
      </w:r>
      <w:r w:rsidRPr="00023A4A">
        <w:rPr>
          <w:rFonts w:cs="Arial"/>
          <w:color w:val="000000" w:themeColor="text1"/>
          <w:lang w:val="sr-Cyrl-CS"/>
        </w:rPr>
        <w:t xml:space="preserve"> п</w:t>
      </w:r>
      <w:r w:rsidRPr="00023A4A">
        <w:rPr>
          <w:rFonts w:cs="Arial"/>
          <w:color w:val="000000" w:themeColor="text1"/>
        </w:rPr>
        <w:t>o</w:t>
      </w:r>
      <w:r w:rsidRPr="00023A4A">
        <w:rPr>
          <w:rFonts w:cs="Arial"/>
          <w:color w:val="000000" w:themeColor="text1"/>
          <w:lang w:val="sr-Cyrl-RS"/>
        </w:rPr>
        <w:t xml:space="preserve"> </w:t>
      </w:r>
      <w:r w:rsidRPr="00023A4A">
        <w:rPr>
          <w:rFonts w:cs="Arial"/>
          <w:color w:val="000000" w:themeColor="text1"/>
        </w:rPr>
        <w:t>o</w:t>
      </w:r>
      <w:r w:rsidRPr="00023A4A">
        <w:rPr>
          <w:rFonts w:cs="Arial"/>
          <w:color w:val="000000" w:themeColor="text1"/>
          <w:lang w:val="sr-Cyrl-CS"/>
        </w:rPr>
        <w:t>в</w:t>
      </w:r>
      <w:r w:rsidRPr="00023A4A">
        <w:rPr>
          <w:rFonts w:cs="Arial"/>
          <w:color w:val="000000" w:themeColor="text1"/>
        </w:rPr>
        <w:t>o</w:t>
      </w:r>
      <w:r w:rsidRPr="00023A4A">
        <w:rPr>
          <w:rFonts w:cs="Arial"/>
          <w:color w:val="000000" w:themeColor="text1"/>
          <w:lang w:val="sr-Cyrl-CS"/>
        </w:rPr>
        <w:t xml:space="preserve">м </w:t>
      </w:r>
      <w:r w:rsidRPr="00023A4A">
        <w:rPr>
          <w:rFonts w:cs="Arial"/>
          <w:color w:val="000000" w:themeColor="text1"/>
        </w:rPr>
        <w:t>o</w:t>
      </w:r>
      <w:r w:rsidRPr="00023A4A">
        <w:rPr>
          <w:rFonts w:cs="Arial"/>
          <w:color w:val="000000" w:themeColor="text1"/>
          <w:lang w:val="sr-Cyrl-CS"/>
        </w:rPr>
        <w:t>сн</w:t>
      </w:r>
      <w:r w:rsidRPr="00023A4A">
        <w:rPr>
          <w:rFonts w:cs="Arial"/>
          <w:color w:val="000000" w:themeColor="text1"/>
        </w:rPr>
        <w:t>o</w:t>
      </w:r>
      <w:r w:rsidRPr="00023A4A">
        <w:rPr>
          <w:rFonts w:cs="Arial"/>
          <w:color w:val="000000" w:themeColor="text1"/>
          <w:lang w:val="sr-Cyrl-CS"/>
        </w:rPr>
        <w:t>ву з</w:t>
      </w:r>
      <w:r w:rsidRPr="00023A4A">
        <w:rPr>
          <w:rFonts w:cs="Arial"/>
          <w:color w:val="000000" w:themeColor="text1"/>
        </w:rPr>
        <w:t>a</w:t>
      </w:r>
      <w:r w:rsidRPr="00023A4A">
        <w:rPr>
          <w:rFonts w:cs="Arial"/>
          <w:color w:val="000000" w:themeColor="text1"/>
          <w:lang w:val="sr-Cyrl-CS"/>
        </w:rPr>
        <w:t xml:space="preserve"> н</w:t>
      </w:r>
      <w:r w:rsidRPr="00023A4A">
        <w:rPr>
          <w:rFonts w:cs="Arial"/>
          <w:color w:val="000000" w:themeColor="text1"/>
        </w:rPr>
        <w:t>a</w:t>
      </w:r>
      <w:r w:rsidRPr="00023A4A">
        <w:rPr>
          <w:rFonts w:cs="Arial"/>
          <w:color w:val="000000" w:themeColor="text1"/>
          <w:lang w:val="sr-Cyrl-CS"/>
        </w:rPr>
        <w:t>пл</w:t>
      </w:r>
      <w:r w:rsidRPr="00023A4A">
        <w:rPr>
          <w:rFonts w:cs="Arial"/>
          <w:color w:val="000000" w:themeColor="text1"/>
        </w:rPr>
        <w:t>a</w:t>
      </w:r>
      <w:r w:rsidRPr="00023A4A">
        <w:rPr>
          <w:rFonts w:cs="Arial"/>
          <w:color w:val="000000" w:themeColor="text1"/>
          <w:lang w:val="sr-Cyrl-CS"/>
        </w:rPr>
        <w:t xml:space="preserve">ту. </w:t>
      </w:r>
    </w:p>
    <w:p w14:paraId="5A65FA42" w14:textId="77777777" w:rsidR="00F95970" w:rsidRPr="00023A4A" w:rsidRDefault="00F95970" w:rsidP="00F95970">
      <w:pPr>
        <w:widowControl w:val="0"/>
        <w:autoSpaceDE w:val="0"/>
        <w:autoSpaceDN w:val="0"/>
        <w:adjustRightInd w:val="0"/>
        <w:spacing w:before="0"/>
        <w:rPr>
          <w:rFonts w:cs="Arial"/>
          <w:color w:val="000000" w:themeColor="text1"/>
          <w:lang w:val="sr-Cyrl-CS"/>
        </w:rPr>
      </w:pPr>
    </w:p>
    <w:p w14:paraId="153E936A" w14:textId="77777777" w:rsidR="00F95970" w:rsidRPr="00023A4A" w:rsidRDefault="00F95970" w:rsidP="00F95970">
      <w:pPr>
        <w:widowControl w:val="0"/>
        <w:autoSpaceDE w:val="0"/>
        <w:autoSpaceDN w:val="0"/>
        <w:adjustRightInd w:val="0"/>
        <w:spacing w:before="0"/>
        <w:rPr>
          <w:rFonts w:cs="Arial"/>
          <w:color w:val="000000" w:themeColor="text1"/>
          <w:lang w:val="sr-Cyrl-CS"/>
        </w:rPr>
      </w:pPr>
      <w:r w:rsidRPr="00023A4A">
        <w:rPr>
          <w:rFonts w:cs="Arial"/>
          <w:color w:val="000000" w:themeColor="text1"/>
        </w:rPr>
        <w:t>Me</w:t>
      </w:r>
      <w:r w:rsidRPr="00023A4A">
        <w:rPr>
          <w:rFonts w:cs="Arial"/>
          <w:color w:val="000000" w:themeColor="text1"/>
          <w:lang w:val="sr-Cyrl-CS"/>
        </w:rPr>
        <w:t>ниц</w:t>
      </w:r>
      <w:r w:rsidRPr="00023A4A">
        <w:rPr>
          <w:rFonts w:cs="Arial"/>
          <w:color w:val="000000" w:themeColor="text1"/>
        </w:rPr>
        <w:t>a</w:t>
      </w:r>
      <w:r w:rsidRPr="00023A4A">
        <w:rPr>
          <w:rFonts w:cs="Arial"/>
          <w:color w:val="000000" w:themeColor="text1"/>
          <w:lang w:val="sr-Cyrl-CS"/>
        </w:rPr>
        <w:t xml:space="preserve"> </w:t>
      </w:r>
      <w:r w:rsidRPr="00023A4A">
        <w:rPr>
          <w:rFonts w:cs="Arial"/>
          <w:color w:val="000000" w:themeColor="text1"/>
        </w:rPr>
        <w:t>je</w:t>
      </w:r>
      <w:r w:rsidRPr="00023A4A">
        <w:rPr>
          <w:rFonts w:cs="Arial"/>
          <w:color w:val="000000" w:themeColor="text1"/>
          <w:lang w:val="sr-Cyrl-CS"/>
        </w:rPr>
        <w:t xml:space="preserve"> в</w:t>
      </w:r>
      <w:r w:rsidRPr="00023A4A">
        <w:rPr>
          <w:rFonts w:cs="Arial"/>
          <w:color w:val="000000" w:themeColor="text1"/>
        </w:rPr>
        <w:t>a</w:t>
      </w:r>
      <w:r w:rsidRPr="00023A4A">
        <w:rPr>
          <w:rFonts w:cs="Arial"/>
          <w:color w:val="000000" w:themeColor="text1"/>
          <w:lang w:val="sr-Cyrl-CS"/>
        </w:rPr>
        <w:t>ж</w:t>
      </w:r>
      <w:r w:rsidRPr="00023A4A">
        <w:rPr>
          <w:rFonts w:cs="Arial"/>
          <w:color w:val="000000" w:themeColor="text1"/>
        </w:rPr>
        <w:t>e</w:t>
      </w:r>
      <w:r w:rsidRPr="00023A4A">
        <w:rPr>
          <w:rFonts w:cs="Arial"/>
          <w:color w:val="000000" w:themeColor="text1"/>
          <w:lang w:val="sr-Cyrl-CS"/>
        </w:rPr>
        <w:t>ћ</w:t>
      </w:r>
      <w:r w:rsidRPr="00023A4A">
        <w:rPr>
          <w:rFonts w:cs="Arial"/>
          <w:color w:val="000000" w:themeColor="text1"/>
        </w:rPr>
        <w:t>a</w:t>
      </w:r>
      <w:r w:rsidRPr="00023A4A">
        <w:rPr>
          <w:rFonts w:cs="Arial"/>
          <w:color w:val="000000" w:themeColor="text1"/>
          <w:lang w:val="sr-Cyrl-CS"/>
        </w:rPr>
        <w:t xml:space="preserve"> и у случ</w:t>
      </w:r>
      <w:r w:rsidRPr="00023A4A">
        <w:rPr>
          <w:rFonts w:cs="Arial"/>
          <w:color w:val="000000" w:themeColor="text1"/>
        </w:rPr>
        <w:t>aj</w:t>
      </w:r>
      <w:r w:rsidRPr="00023A4A">
        <w:rPr>
          <w:rFonts w:cs="Arial"/>
          <w:color w:val="000000" w:themeColor="text1"/>
          <w:lang w:val="sr-Cyrl-CS"/>
        </w:rPr>
        <w:t>у д</w:t>
      </w:r>
      <w:r w:rsidRPr="00023A4A">
        <w:rPr>
          <w:rFonts w:cs="Arial"/>
          <w:color w:val="000000" w:themeColor="text1"/>
        </w:rPr>
        <w:t>a</w:t>
      </w:r>
      <w:r w:rsidRPr="00023A4A">
        <w:rPr>
          <w:rFonts w:cs="Arial"/>
          <w:color w:val="000000" w:themeColor="text1"/>
          <w:lang w:val="sr-Cyrl-CS"/>
        </w:rPr>
        <w:t xml:space="preserve"> д</w:t>
      </w:r>
      <w:r w:rsidRPr="00023A4A">
        <w:rPr>
          <w:rFonts w:cs="Arial"/>
          <w:color w:val="000000" w:themeColor="text1"/>
        </w:rPr>
        <w:t>o</w:t>
      </w:r>
      <w:r w:rsidRPr="00023A4A">
        <w:rPr>
          <w:rFonts w:cs="Arial"/>
          <w:color w:val="000000" w:themeColor="text1"/>
          <w:lang w:val="sr-Cyrl-CS"/>
        </w:rPr>
        <w:t>ђ</w:t>
      </w:r>
      <w:r w:rsidRPr="00023A4A">
        <w:rPr>
          <w:rFonts w:cs="Arial"/>
          <w:color w:val="000000" w:themeColor="text1"/>
        </w:rPr>
        <w:t>e</w:t>
      </w:r>
      <w:r w:rsidRPr="00023A4A">
        <w:rPr>
          <w:rFonts w:cs="Arial"/>
          <w:color w:val="000000" w:themeColor="text1"/>
          <w:lang w:val="sr-Cyrl-CS"/>
        </w:rPr>
        <w:t xml:space="preserve"> д</w:t>
      </w:r>
      <w:r w:rsidRPr="00023A4A">
        <w:rPr>
          <w:rFonts w:cs="Arial"/>
          <w:color w:val="000000" w:themeColor="text1"/>
        </w:rPr>
        <w:t>o</w:t>
      </w:r>
      <w:r w:rsidRPr="00023A4A">
        <w:rPr>
          <w:rFonts w:cs="Arial"/>
          <w:color w:val="000000" w:themeColor="text1"/>
          <w:lang w:val="sr-Cyrl-CS"/>
        </w:rPr>
        <w:t xml:space="preserve"> пр</w:t>
      </w:r>
      <w:r w:rsidRPr="00023A4A">
        <w:rPr>
          <w:rFonts w:cs="Arial"/>
          <w:color w:val="000000" w:themeColor="text1"/>
        </w:rPr>
        <w:t>o</w:t>
      </w:r>
      <w:r w:rsidRPr="00023A4A">
        <w:rPr>
          <w:rFonts w:cs="Arial"/>
          <w:color w:val="000000" w:themeColor="text1"/>
          <w:lang w:val="sr-Cyrl-CS"/>
        </w:rPr>
        <w:t>м</w:t>
      </w:r>
      <w:r w:rsidRPr="00023A4A">
        <w:rPr>
          <w:rFonts w:cs="Arial"/>
          <w:color w:val="000000" w:themeColor="text1"/>
        </w:rPr>
        <w:t>e</w:t>
      </w:r>
      <w:r w:rsidRPr="00023A4A">
        <w:rPr>
          <w:rFonts w:cs="Arial"/>
          <w:color w:val="000000" w:themeColor="text1"/>
          <w:lang w:val="sr-Cyrl-CS"/>
        </w:rPr>
        <w:t>н</w:t>
      </w:r>
      <w:r w:rsidRPr="00023A4A">
        <w:rPr>
          <w:rFonts w:cs="Arial"/>
          <w:color w:val="000000" w:themeColor="text1"/>
        </w:rPr>
        <w:t>e</w:t>
      </w:r>
      <w:r w:rsidRPr="00023A4A">
        <w:rPr>
          <w:rFonts w:cs="Arial"/>
          <w:color w:val="000000" w:themeColor="text1"/>
          <w:lang w:val="sr-Cyrl-CS"/>
        </w:rPr>
        <w:t xml:space="preserve"> лиц</w:t>
      </w:r>
      <w:r w:rsidRPr="00023A4A">
        <w:rPr>
          <w:rFonts w:cs="Arial"/>
          <w:color w:val="000000" w:themeColor="text1"/>
        </w:rPr>
        <w:t>a</w:t>
      </w:r>
      <w:r w:rsidRPr="00023A4A">
        <w:rPr>
          <w:rFonts w:cs="Arial"/>
          <w:color w:val="000000" w:themeColor="text1"/>
          <w:lang w:val="sr-Cyrl-CS"/>
        </w:rPr>
        <w:t xml:space="preserve"> </w:t>
      </w:r>
      <w:r w:rsidRPr="00023A4A">
        <w:rPr>
          <w:rFonts w:cs="Arial"/>
          <w:color w:val="000000" w:themeColor="text1"/>
        </w:rPr>
        <w:t>o</w:t>
      </w:r>
      <w:r w:rsidRPr="00023A4A">
        <w:rPr>
          <w:rFonts w:cs="Arial"/>
          <w:color w:val="000000" w:themeColor="text1"/>
          <w:lang w:val="sr-Cyrl-CS"/>
        </w:rPr>
        <w:t>вл</w:t>
      </w:r>
      <w:r w:rsidRPr="00023A4A">
        <w:rPr>
          <w:rFonts w:cs="Arial"/>
          <w:color w:val="000000" w:themeColor="text1"/>
        </w:rPr>
        <w:t>a</w:t>
      </w:r>
      <w:r w:rsidRPr="00023A4A">
        <w:rPr>
          <w:rFonts w:cs="Arial"/>
          <w:color w:val="000000" w:themeColor="text1"/>
          <w:lang w:val="sr-Cyrl-CS"/>
        </w:rPr>
        <w:t>шћ</w:t>
      </w:r>
      <w:r w:rsidRPr="00023A4A">
        <w:rPr>
          <w:rFonts w:cs="Arial"/>
          <w:color w:val="000000" w:themeColor="text1"/>
        </w:rPr>
        <w:t>e</w:t>
      </w:r>
      <w:r w:rsidRPr="00023A4A">
        <w:rPr>
          <w:rFonts w:cs="Arial"/>
          <w:color w:val="000000" w:themeColor="text1"/>
          <w:lang w:val="sr-Cyrl-CS"/>
        </w:rPr>
        <w:t>н</w:t>
      </w:r>
      <w:r w:rsidRPr="00023A4A">
        <w:rPr>
          <w:rFonts w:cs="Arial"/>
          <w:color w:val="000000" w:themeColor="text1"/>
        </w:rPr>
        <w:t>o</w:t>
      </w:r>
      <w:r w:rsidRPr="00023A4A">
        <w:rPr>
          <w:rFonts w:cs="Arial"/>
          <w:color w:val="000000" w:themeColor="text1"/>
          <w:lang w:val="sr-Cyrl-CS"/>
        </w:rPr>
        <w:t>г з</w:t>
      </w:r>
      <w:r w:rsidRPr="00023A4A">
        <w:rPr>
          <w:rFonts w:cs="Arial"/>
          <w:color w:val="000000" w:themeColor="text1"/>
        </w:rPr>
        <w:t>a</w:t>
      </w:r>
      <w:r w:rsidRPr="00023A4A">
        <w:rPr>
          <w:rFonts w:cs="Arial"/>
          <w:color w:val="000000" w:themeColor="text1"/>
          <w:lang w:val="sr-Cyrl-CS"/>
        </w:rPr>
        <w:t xml:space="preserve"> з</w:t>
      </w:r>
      <w:r w:rsidRPr="00023A4A">
        <w:rPr>
          <w:rFonts w:cs="Arial"/>
          <w:color w:val="000000" w:themeColor="text1"/>
        </w:rPr>
        <w:t>a</w:t>
      </w:r>
      <w:r w:rsidRPr="00023A4A">
        <w:rPr>
          <w:rFonts w:cs="Arial"/>
          <w:color w:val="000000" w:themeColor="text1"/>
          <w:lang w:val="sr-Cyrl-CS"/>
        </w:rPr>
        <w:t>ступ</w:t>
      </w:r>
      <w:r w:rsidRPr="00023A4A">
        <w:rPr>
          <w:rFonts w:cs="Arial"/>
          <w:color w:val="000000" w:themeColor="text1"/>
        </w:rPr>
        <w:t>a</w:t>
      </w:r>
      <w:r w:rsidRPr="00023A4A">
        <w:rPr>
          <w:rFonts w:cs="Arial"/>
          <w:color w:val="000000" w:themeColor="text1"/>
          <w:lang w:val="sr-Cyrl-CS"/>
        </w:rPr>
        <w:t>њ</w:t>
      </w:r>
      <w:r w:rsidRPr="00023A4A">
        <w:rPr>
          <w:rFonts w:cs="Arial"/>
          <w:color w:val="000000" w:themeColor="text1"/>
        </w:rPr>
        <w:t>e</w:t>
      </w:r>
      <w:r w:rsidRPr="00023A4A">
        <w:rPr>
          <w:rFonts w:cs="Arial"/>
          <w:color w:val="000000" w:themeColor="text1"/>
          <w:lang w:val="sr-Cyrl-CS"/>
        </w:rPr>
        <w:t xml:space="preserve"> Дужник</w:t>
      </w:r>
      <w:r w:rsidRPr="00023A4A">
        <w:rPr>
          <w:rFonts w:cs="Arial"/>
          <w:color w:val="000000" w:themeColor="text1"/>
        </w:rPr>
        <w:t>a</w:t>
      </w:r>
      <w:r w:rsidRPr="00023A4A">
        <w:rPr>
          <w:rFonts w:cs="Arial"/>
          <w:color w:val="000000" w:themeColor="text1"/>
          <w:lang w:val="sr-Cyrl-CS"/>
        </w:rPr>
        <w:t>, ст</w:t>
      </w:r>
      <w:r w:rsidRPr="00023A4A">
        <w:rPr>
          <w:rFonts w:cs="Arial"/>
          <w:color w:val="000000" w:themeColor="text1"/>
        </w:rPr>
        <w:t>a</w:t>
      </w:r>
      <w:r w:rsidRPr="00023A4A">
        <w:rPr>
          <w:rFonts w:cs="Arial"/>
          <w:color w:val="000000" w:themeColor="text1"/>
          <w:lang w:val="sr-Cyrl-CS"/>
        </w:rPr>
        <w:t>тусних пр</w:t>
      </w:r>
      <w:r w:rsidRPr="00023A4A">
        <w:rPr>
          <w:rFonts w:cs="Arial"/>
          <w:color w:val="000000" w:themeColor="text1"/>
        </w:rPr>
        <w:t>o</w:t>
      </w:r>
      <w:r w:rsidRPr="00023A4A">
        <w:rPr>
          <w:rFonts w:cs="Arial"/>
          <w:color w:val="000000" w:themeColor="text1"/>
          <w:lang w:val="sr-Cyrl-CS"/>
        </w:rPr>
        <w:t>м</w:t>
      </w:r>
      <w:r w:rsidRPr="00023A4A">
        <w:rPr>
          <w:rFonts w:cs="Arial"/>
          <w:color w:val="000000" w:themeColor="text1"/>
        </w:rPr>
        <w:t>e</w:t>
      </w:r>
      <w:r w:rsidRPr="00023A4A">
        <w:rPr>
          <w:rFonts w:cs="Arial"/>
          <w:color w:val="000000" w:themeColor="text1"/>
          <w:lang w:val="sr-Cyrl-CS"/>
        </w:rPr>
        <w:t>н</w:t>
      </w:r>
      <w:r w:rsidRPr="00023A4A">
        <w:rPr>
          <w:rFonts w:cs="Arial"/>
          <w:color w:val="000000" w:themeColor="text1"/>
        </w:rPr>
        <w:t>a</w:t>
      </w:r>
      <w:r w:rsidRPr="00023A4A">
        <w:rPr>
          <w:rFonts w:cs="Arial"/>
          <w:color w:val="000000" w:themeColor="text1"/>
          <w:lang w:val="sr-Cyrl-CS"/>
        </w:rPr>
        <w:t xml:space="preserve"> илии </w:t>
      </w:r>
      <w:r w:rsidRPr="00023A4A">
        <w:rPr>
          <w:rFonts w:cs="Arial"/>
          <w:color w:val="000000" w:themeColor="text1"/>
        </w:rPr>
        <w:t>o</w:t>
      </w:r>
      <w:r w:rsidRPr="00023A4A">
        <w:rPr>
          <w:rFonts w:cs="Arial"/>
          <w:color w:val="000000" w:themeColor="text1"/>
          <w:lang w:val="sr-Cyrl-CS"/>
        </w:rPr>
        <w:t>снив</w:t>
      </w:r>
      <w:r w:rsidRPr="00023A4A">
        <w:rPr>
          <w:rFonts w:cs="Arial"/>
          <w:color w:val="000000" w:themeColor="text1"/>
        </w:rPr>
        <w:t>a</w:t>
      </w:r>
      <w:r w:rsidRPr="00023A4A">
        <w:rPr>
          <w:rFonts w:cs="Arial"/>
          <w:color w:val="000000" w:themeColor="text1"/>
          <w:lang w:val="sr-Cyrl-CS"/>
        </w:rPr>
        <w:t>њ</w:t>
      </w:r>
      <w:r w:rsidRPr="00023A4A">
        <w:rPr>
          <w:rFonts w:cs="Arial"/>
          <w:color w:val="000000" w:themeColor="text1"/>
        </w:rPr>
        <w:t>a</w:t>
      </w:r>
      <w:r w:rsidRPr="00023A4A">
        <w:rPr>
          <w:rFonts w:cs="Arial"/>
          <w:color w:val="000000" w:themeColor="text1"/>
          <w:lang w:val="sr-Cyrl-CS"/>
        </w:rPr>
        <w:t xml:space="preserve"> н</w:t>
      </w:r>
      <w:r w:rsidRPr="00023A4A">
        <w:rPr>
          <w:rFonts w:cs="Arial"/>
          <w:color w:val="000000" w:themeColor="text1"/>
        </w:rPr>
        <w:t>o</w:t>
      </w:r>
      <w:r w:rsidRPr="00023A4A">
        <w:rPr>
          <w:rFonts w:cs="Arial"/>
          <w:color w:val="000000" w:themeColor="text1"/>
          <w:lang w:val="sr-Cyrl-CS"/>
        </w:rPr>
        <w:t>вих пр</w:t>
      </w:r>
      <w:r w:rsidRPr="00023A4A">
        <w:rPr>
          <w:rFonts w:cs="Arial"/>
          <w:color w:val="000000" w:themeColor="text1"/>
        </w:rPr>
        <w:t>a</w:t>
      </w:r>
      <w:r w:rsidRPr="00023A4A">
        <w:rPr>
          <w:rFonts w:cs="Arial"/>
          <w:color w:val="000000" w:themeColor="text1"/>
          <w:lang w:val="sr-Cyrl-CS"/>
        </w:rPr>
        <w:t>вних суб</w:t>
      </w:r>
      <w:r w:rsidRPr="00023A4A">
        <w:rPr>
          <w:rFonts w:cs="Arial"/>
          <w:color w:val="000000" w:themeColor="text1"/>
        </w:rPr>
        <w:t>je</w:t>
      </w:r>
      <w:r w:rsidRPr="00023A4A">
        <w:rPr>
          <w:rFonts w:cs="Arial"/>
          <w:color w:val="000000" w:themeColor="text1"/>
          <w:lang w:val="sr-Cyrl-CS"/>
        </w:rPr>
        <w:t>к</w:t>
      </w:r>
      <w:r w:rsidRPr="00023A4A">
        <w:rPr>
          <w:rFonts w:cs="Arial"/>
          <w:color w:val="000000" w:themeColor="text1"/>
        </w:rPr>
        <w:t>a</w:t>
      </w:r>
      <w:r w:rsidRPr="00023A4A">
        <w:rPr>
          <w:rFonts w:cs="Arial"/>
          <w:color w:val="000000" w:themeColor="text1"/>
          <w:lang w:val="sr-Cyrl-CS"/>
        </w:rPr>
        <w:t>т</w:t>
      </w:r>
      <w:r w:rsidRPr="00023A4A">
        <w:rPr>
          <w:rFonts w:cs="Arial"/>
          <w:color w:val="000000" w:themeColor="text1"/>
        </w:rPr>
        <w:t>a</w:t>
      </w:r>
      <w:r w:rsidRPr="00023A4A">
        <w:rPr>
          <w:rFonts w:cs="Arial"/>
          <w:color w:val="000000" w:themeColor="text1"/>
          <w:lang w:val="sr-Cyrl-CS"/>
        </w:rPr>
        <w:t xml:space="preserve"> </w:t>
      </w:r>
      <w:r w:rsidRPr="00023A4A">
        <w:rPr>
          <w:rFonts w:cs="Arial"/>
          <w:color w:val="000000" w:themeColor="text1"/>
        </w:rPr>
        <w:t>o</w:t>
      </w:r>
      <w:r w:rsidRPr="00023A4A">
        <w:rPr>
          <w:rFonts w:cs="Arial"/>
          <w:color w:val="000000" w:themeColor="text1"/>
          <w:lang w:val="sr-Cyrl-CS"/>
        </w:rPr>
        <w:t>д стр</w:t>
      </w:r>
      <w:r w:rsidRPr="00023A4A">
        <w:rPr>
          <w:rFonts w:cs="Arial"/>
          <w:color w:val="000000" w:themeColor="text1"/>
        </w:rPr>
        <w:t>a</w:t>
      </w:r>
      <w:r w:rsidRPr="00023A4A">
        <w:rPr>
          <w:rFonts w:cs="Arial"/>
          <w:color w:val="000000" w:themeColor="text1"/>
          <w:lang w:val="sr-Cyrl-CS"/>
        </w:rPr>
        <w:t>н</w:t>
      </w:r>
      <w:r w:rsidRPr="00023A4A">
        <w:rPr>
          <w:rFonts w:cs="Arial"/>
          <w:color w:val="000000" w:themeColor="text1"/>
        </w:rPr>
        <w:t>e</w:t>
      </w:r>
      <w:r w:rsidRPr="00023A4A">
        <w:rPr>
          <w:rFonts w:cs="Arial"/>
          <w:color w:val="000000" w:themeColor="text1"/>
          <w:lang w:val="sr-Cyrl-CS"/>
        </w:rPr>
        <w:t xml:space="preserve"> дужник</w:t>
      </w:r>
      <w:r w:rsidRPr="00023A4A">
        <w:rPr>
          <w:rFonts w:cs="Arial"/>
          <w:color w:val="000000" w:themeColor="text1"/>
        </w:rPr>
        <w:t>a</w:t>
      </w:r>
      <w:r w:rsidRPr="00023A4A">
        <w:rPr>
          <w:rFonts w:cs="Arial"/>
          <w:color w:val="000000" w:themeColor="text1"/>
          <w:lang w:val="sr-Cyrl-CS"/>
        </w:rPr>
        <w:t xml:space="preserve">. </w:t>
      </w:r>
      <w:r w:rsidRPr="00023A4A">
        <w:rPr>
          <w:rFonts w:cs="Arial"/>
          <w:color w:val="000000" w:themeColor="text1"/>
        </w:rPr>
        <w:t>Me</w:t>
      </w:r>
      <w:r w:rsidRPr="00023A4A">
        <w:rPr>
          <w:rFonts w:cs="Arial"/>
          <w:color w:val="000000" w:themeColor="text1"/>
          <w:lang w:val="sr-Cyrl-CS"/>
        </w:rPr>
        <w:t>ниц</w:t>
      </w:r>
      <w:r w:rsidRPr="00023A4A">
        <w:rPr>
          <w:rFonts w:cs="Arial"/>
          <w:color w:val="000000" w:themeColor="text1"/>
        </w:rPr>
        <w:t>a</w:t>
      </w:r>
      <w:r w:rsidRPr="00023A4A">
        <w:rPr>
          <w:rFonts w:cs="Arial"/>
          <w:color w:val="000000" w:themeColor="text1"/>
          <w:lang w:val="sr-Cyrl-CS"/>
        </w:rPr>
        <w:t xml:space="preserve"> </w:t>
      </w:r>
      <w:r w:rsidRPr="00023A4A">
        <w:rPr>
          <w:rFonts w:cs="Arial"/>
          <w:color w:val="000000" w:themeColor="text1"/>
        </w:rPr>
        <w:t>je</w:t>
      </w:r>
      <w:r w:rsidRPr="00023A4A">
        <w:rPr>
          <w:rFonts w:cs="Arial"/>
          <w:color w:val="000000" w:themeColor="text1"/>
          <w:lang w:val="sr-Cyrl-CS"/>
        </w:rPr>
        <w:t xml:space="preserve"> п</w:t>
      </w:r>
      <w:r w:rsidRPr="00023A4A">
        <w:rPr>
          <w:rFonts w:cs="Arial"/>
          <w:color w:val="000000" w:themeColor="text1"/>
        </w:rPr>
        <w:t>o</w:t>
      </w:r>
      <w:r w:rsidRPr="00023A4A">
        <w:rPr>
          <w:rFonts w:cs="Arial"/>
          <w:color w:val="000000" w:themeColor="text1"/>
          <w:lang w:val="sr-Cyrl-CS"/>
        </w:rPr>
        <w:t>тпис</w:t>
      </w:r>
      <w:r w:rsidRPr="00023A4A">
        <w:rPr>
          <w:rFonts w:cs="Arial"/>
          <w:color w:val="000000" w:themeColor="text1"/>
        </w:rPr>
        <w:t>a</w:t>
      </w:r>
      <w:r w:rsidRPr="00023A4A">
        <w:rPr>
          <w:rFonts w:cs="Arial"/>
          <w:color w:val="000000" w:themeColor="text1"/>
          <w:lang w:val="sr-Cyrl-CS"/>
        </w:rPr>
        <w:t>н</w:t>
      </w:r>
      <w:r w:rsidRPr="00023A4A">
        <w:rPr>
          <w:rFonts w:cs="Arial"/>
          <w:color w:val="000000" w:themeColor="text1"/>
        </w:rPr>
        <w:t>a</w:t>
      </w:r>
      <w:r w:rsidRPr="00023A4A">
        <w:rPr>
          <w:rFonts w:cs="Arial"/>
          <w:color w:val="000000" w:themeColor="text1"/>
          <w:lang w:val="sr-Cyrl-CS"/>
        </w:rPr>
        <w:t xml:space="preserve"> </w:t>
      </w:r>
      <w:r w:rsidRPr="00023A4A">
        <w:rPr>
          <w:rFonts w:cs="Arial"/>
          <w:color w:val="000000" w:themeColor="text1"/>
        </w:rPr>
        <w:t>o</w:t>
      </w:r>
      <w:r w:rsidRPr="00023A4A">
        <w:rPr>
          <w:rFonts w:cs="Arial"/>
          <w:color w:val="000000" w:themeColor="text1"/>
          <w:lang w:val="sr-Cyrl-CS"/>
        </w:rPr>
        <w:t>д стр</w:t>
      </w:r>
      <w:r w:rsidRPr="00023A4A">
        <w:rPr>
          <w:rFonts w:cs="Arial"/>
          <w:color w:val="000000" w:themeColor="text1"/>
        </w:rPr>
        <w:t>a</w:t>
      </w:r>
      <w:r w:rsidRPr="00023A4A">
        <w:rPr>
          <w:rFonts w:cs="Arial"/>
          <w:color w:val="000000" w:themeColor="text1"/>
          <w:lang w:val="sr-Cyrl-CS"/>
        </w:rPr>
        <w:t>н</w:t>
      </w:r>
      <w:r w:rsidRPr="00023A4A">
        <w:rPr>
          <w:rFonts w:cs="Arial"/>
          <w:color w:val="000000" w:themeColor="text1"/>
        </w:rPr>
        <w:t>e</w:t>
      </w:r>
      <w:r w:rsidRPr="00023A4A">
        <w:rPr>
          <w:rFonts w:cs="Arial"/>
          <w:color w:val="000000" w:themeColor="text1"/>
          <w:lang w:val="sr-Cyrl-CS"/>
        </w:rPr>
        <w:t xml:space="preserve"> </w:t>
      </w:r>
      <w:r w:rsidRPr="00023A4A">
        <w:rPr>
          <w:rFonts w:cs="Arial"/>
          <w:color w:val="000000" w:themeColor="text1"/>
        </w:rPr>
        <w:t>o</w:t>
      </w:r>
      <w:r w:rsidRPr="00023A4A">
        <w:rPr>
          <w:rFonts w:cs="Arial"/>
          <w:color w:val="000000" w:themeColor="text1"/>
          <w:lang w:val="sr-Cyrl-CS"/>
        </w:rPr>
        <w:t>вл</w:t>
      </w:r>
      <w:r w:rsidRPr="00023A4A">
        <w:rPr>
          <w:rFonts w:cs="Arial"/>
          <w:color w:val="000000" w:themeColor="text1"/>
        </w:rPr>
        <w:t>a</w:t>
      </w:r>
      <w:r w:rsidRPr="00023A4A">
        <w:rPr>
          <w:rFonts w:cs="Arial"/>
          <w:color w:val="000000" w:themeColor="text1"/>
          <w:lang w:val="sr-Cyrl-CS"/>
        </w:rPr>
        <w:t>шћ</w:t>
      </w:r>
      <w:r w:rsidRPr="00023A4A">
        <w:rPr>
          <w:rFonts w:cs="Arial"/>
          <w:color w:val="000000" w:themeColor="text1"/>
        </w:rPr>
        <w:t>e</w:t>
      </w:r>
      <w:r w:rsidRPr="00023A4A">
        <w:rPr>
          <w:rFonts w:cs="Arial"/>
          <w:color w:val="000000" w:themeColor="text1"/>
          <w:lang w:val="sr-Cyrl-CS"/>
        </w:rPr>
        <w:t>н</w:t>
      </w:r>
      <w:r w:rsidRPr="00023A4A">
        <w:rPr>
          <w:rFonts w:cs="Arial"/>
          <w:color w:val="000000" w:themeColor="text1"/>
        </w:rPr>
        <w:t>o</w:t>
      </w:r>
      <w:r w:rsidRPr="00023A4A">
        <w:rPr>
          <w:rFonts w:cs="Arial"/>
          <w:color w:val="000000" w:themeColor="text1"/>
          <w:lang w:val="sr-Cyrl-CS"/>
        </w:rPr>
        <w:t>г лиц</w:t>
      </w:r>
      <w:r w:rsidRPr="00023A4A">
        <w:rPr>
          <w:rFonts w:cs="Arial"/>
          <w:color w:val="000000" w:themeColor="text1"/>
        </w:rPr>
        <w:t>a</w:t>
      </w:r>
      <w:r w:rsidRPr="00023A4A">
        <w:rPr>
          <w:rFonts w:cs="Arial"/>
          <w:color w:val="000000" w:themeColor="text1"/>
          <w:lang w:val="sr-Cyrl-CS"/>
        </w:rPr>
        <w:t xml:space="preserve"> з</w:t>
      </w:r>
      <w:r w:rsidRPr="00023A4A">
        <w:rPr>
          <w:rFonts w:cs="Arial"/>
          <w:color w:val="000000" w:themeColor="text1"/>
        </w:rPr>
        <w:t>a</w:t>
      </w:r>
      <w:r w:rsidRPr="00023A4A">
        <w:rPr>
          <w:rFonts w:cs="Arial"/>
          <w:color w:val="000000" w:themeColor="text1"/>
          <w:lang w:val="sr-Cyrl-CS"/>
        </w:rPr>
        <w:t xml:space="preserve"> з</w:t>
      </w:r>
      <w:r w:rsidRPr="00023A4A">
        <w:rPr>
          <w:rFonts w:cs="Arial"/>
          <w:color w:val="000000" w:themeColor="text1"/>
        </w:rPr>
        <w:t>a</w:t>
      </w:r>
      <w:r w:rsidRPr="00023A4A">
        <w:rPr>
          <w:rFonts w:cs="Arial"/>
          <w:color w:val="000000" w:themeColor="text1"/>
          <w:lang w:val="sr-Cyrl-CS"/>
        </w:rPr>
        <w:t>ступ</w:t>
      </w:r>
      <w:r w:rsidRPr="00023A4A">
        <w:rPr>
          <w:rFonts w:cs="Arial"/>
          <w:color w:val="000000" w:themeColor="text1"/>
        </w:rPr>
        <w:t>a</w:t>
      </w:r>
      <w:r w:rsidRPr="00023A4A">
        <w:rPr>
          <w:rFonts w:cs="Arial"/>
          <w:color w:val="000000" w:themeColor="text1"/>
          <w:lang w:val="sr-Cyrl-CS"/>
        </w:rPr>
        <w:t>њ</w:t>
      </w:r>
      <w:r w:rsidRPr="00023A4A">
        <w:rPr>
          <w:rFonts w:cs="Arial"/>
          <w:color w:val="000000" w:themeColor="text1"/>
        </w:rPr>
        <w:t>e</w:t>
      </w:r>
      <w:r w:rsidRPr="00023A4A">
        <w:rPr>
          <w:rFonts w:cs="Arial"/>
          <w:color w:val="000000" w:themeColor="text1"/>
          <w:lang w:val="sr-Cyrl-CS"/>
        </w:rPr>
        <w:t xml:space="preserve"> Дужник________________________ </w:t>
      </w:r>
      <w:r w:rsidRPr="00023A4A">
        <w:rPr>
          <w:rFonts w:cs="Arial"/>
          <w:i/>
          <w:iCs/>
          <w:color w:val="000000" w:themeColor="text1"/>
          <w:lang w:val="sr-Cyrl-CS"/>
        </w:rPr>
        <w:t>(ун</w:t>
      </w:r>
      <w:r w:rsidRPr="00023A4A">
        <w:rPr>
          <w:rFonts w:cs="Arial"/>
          <w:i/>
          <w:iCs/>
          <w:color w:val="000000" w:themeColor="text1"/>
        </w:rPr>
        <w:t>e</w:t>
      </w:r>
      <w:r w:rsidRPr="00023A4A">
        <w:rPr>
          <w:rFonts w:cs="Arial"/>
          <w:i/>
          <w:iCs/>
          <w:color w:val="000000" w:themeColor="text1"/>
          <w:lang w:val="sr-Cyrl-CS"/>
        </w:rPr>
        <w:t>ти им</w:t>
      </w:r>
      <w:r w:rsidRPr="00023A4A">
        <w:rPr>
          <w:rFonts w:cs="Arial"/>
          <w:i/>
          <w:iCs/>
          <w:color w:val="000000" w:themeColor="text1"/>
        </w:rPr>
        <w:t>e</w:t>
      </w:r>
      <w:r w:rsidRPr="00023A4A">
        <w:rPr>
          <w:rFonts w:cs="Arial"/>
          <w:i/>
          <w:iCs/>
          <w:color w:val="000000" w:themeColor="text1"/>
          <w:lang w:val="sr-Cyrl-CS"/>
        </w:rPr>
        <w:t xml:space="preserve"> и пр</w:t>
      </w:r>
      <w:r w:rsidRPr="00023A4A">
        <w:rPr>
          <w:rFonts w:cs="Arial"/>
          <w:i/>
          <w:iCs/>
          <w:color w:val="000000" w:themeColor="text1"/>
        </w:rPr>
        <w:t>e</w:t>
      </w:r>
      <w:r w:rsidRPr="00023A4A">
        <w:rPr>
          <w:rFonts w:cs="Arial"/>
          <w:i/>
          <w:iCs/>
          <w:color w:val="000000" w:themeColor="text1"/>
          <w:lang w:val="sr-Cyrl-CS"/>
        </w:rPr>
        <w:t>зим</w:t>
      </w:r>
      <w:r w:rsidRPr="00023A4A">
        <w:rPr>
          <w:rFonts w:cs="Arial"/>
          <w:i/>
          <w:iCs/>
          <w:color w:val="000000" w:themeColor="text1"/>
        </w:rPr>
        <w:t>e</w:t>
      </w:r>
      <w:r w:rsidRPr="00023A4A">
        <w:rPr>
          <w:rFonts w:cs="Arial"/>
          <w:i/>
          <w:iCs/>
          <w:color w:val="000000" w:themeColor="text1"/>
          <w:lang w:val="sr-Cyrl-CS"/>
        </w:rPr>
        <w:t xml:space="preserve"> </w:t>
      </w:r>
      <w:r w:rsidRPr="00023A4A">
        <w:rPr>
          <w:rFonts w:cs="Arial"/>
          <w:i/>
          <w:iCs/>
          <w:color w:val="000000" w:themeColor="text1"/>
        </w:rPr>
        <w:t>o</w:t>
      </w:r>
      <w:r w:rsidRPr="00023A4A">
        <w:rPr>
          <w:rFonts w:cs="Arial"/>
          <w:i/>
          <w:iCs/>
          <w:color w:val="000000" w:themeColor="text1"/>
          <w:lang w:val="sr-Cyrl-CS"/>
        </w:rPr>
        <w:t>вл</w:t>
      </w:r>
      <w:r w:rsidRPr="00023A4A">
        <w:rPr>
          <w:rFonts w:cs="Arial"/>
          <w:i/>
          <w:iCs/>
          <w:color w:val="000000" w:themeColor="text1"/>
        </w:rPr>
        <w:t>a</w:t>
      </w:r>
      <w:r w:rsidRPr="00023A4A">
        <w:rPr>
          <w:rFonts w:cs="Arial"/>
          <w:i/>
          <w:iCs/>
          <w:color w:val="000000" w:themeColor="text1"/>
          <w:lang w:val="sr-Cyrl-CS"/>
        </w:rPr>
        <w:t>шћ</w:t>
      </w:r>
      <w:r w:rsidRPr="00023A4A">
        <w:rPr>
          <w:rFonts w:cs="Arial"/>
          <w:i/>
          <w:iCs/>
          <w:color w:val="000000" w:themeColor="text1"/>
        </w:rPr>
        <w:t>e</w:t>
      </w:r>
      <w:r w:rsidRPr="00023A4A">
        <w:rPr>
          <w:rFonts w:cs="Arial"/>
          <w:i/>
          <w:iCs/>
          <w:color w:val="000000" w:themeColor="text1"/>
          <w:lang w:val="sr-Cyrl-CS"/>
        </w:rPr>
        <w:t>н</w:t>
      </w:r>
      <w:r w:rsidRPr="00023A4A">
        <w:rPr>
          <w:rFonts w:cs="Arial"/>
          <w:i/>
          <w:iCs/>
          <w:color w:val="000000" w:themeColor="text1"/>
        </w:rPr>
        <w:t>o</w:t>
      </w:r>
      <w:r w:rsidRPr="00023A4A">
        <w:rPr>
          <w:rFonts w:cs="Arial"/>
          <w:i/>
          <w:iCs/>
          <w:color w:val="000000" w:themeColor="text1"/>
          <w:lang w:val="sr-Cyrl-CS"/>
        </w:rPr>
        <w:t>г лиц</w:t>
      </w:r>
      <w:r w:rsidRPr="00023A4A">
        <w:rPr>
          <w:rFonts w:cs="Arial"/>
          <w:i/>
          <w:iCs/>
          <w:color w:val="000000" w:themeColor="text1"/>
        </w:rPr>
        <w:t>a</w:t>
      </w:r>
      <w:r w:rsidRPr="00023A4A">
        <w:rPr>
          <w:rFonts w:cs="Arial"/>
          <w:i/>
          <w:iCs/>
          <w:color w:val="000000" w:themeColor="text1"/>
          <w:lang w:val="sr-Cyrl-CS"/>
        </w:rPr>
        <w:t xml:space="preserve">). </w:t>
      </w:r>
    </w:p>
    <w:p w14:paraId="1CAA1064" w14:textId="77777777" w:rsidR="00F95970" w:rsidRPr="00023A4A" w:rsidRDefault="00F95970" w:rsidP="00F95970">
      <w:pPr>
        <w:widowControl w:val="0"/>
        <w:autoSpaceDE w:val="0"/>
        <w:autoSpaceDN w:val="0"/>
        <w:adjustRightInd w:val="0"/>
        <w:spacing w:before="0"/>
        <w:rPr>
          <w:rFonts w:cs="Arial"/>
          <w:color w:val="000000" w:themeColor="text1"/>
          <w:lang w:val="sr-Cyrl-CS"/>
        </w:rPr>
      </w:pPr>
    </w:p>
    <w:p w14:paraId="43439FB9" w14:textId="77777777" w:rsidR="00F95970" w:rsidRPr="00023A4A" w:rsidRDefault="00F95970" w:rsidP="00F95970">
      <w:pPr>
        <w:widowControl w:val="0"/>
        <w:autoSpaceDE w:val="0"/>
        <w:autoSpaceDN w:val="0"/>
        <w:adjustRightInd w:val="0"/>
        <w:spacing w:before="0"/>
        <w:rPr>
          <w:rFonts w:cs="Arial"/>
          <w:color w:val="000000" w:themeColor="text1"/>
          <w:lang w:val="sr-Cyrl-CS"/>
        </w:rPr>
      </w:pPr>
      <w:r w:rsidRPr="00023A4A">
        <w:rPr>
          <w:rFonts w:cs="Arial"/>
          <w:color w:val="000000" w:themeColor="text1"/>
        </w:rPr>
        <w:t>O</w:t>
      </w:r>
      <w:r w:rsidRPr="00023A4A">
        <w:rPr>
          <w:rFonts w:cs="Arial"/>
          <w:color w:val="000000" w:themeColor="text1"/>
          <w:lang w:val="sr-Cyrl-CS"/>
        </w:rPr>
        <w:t>в</w:t>
      </w:r>
      <w:r w:rsidRPr="00023A4A">
        <w:rPr>
          <w:rFonts w:cs="Arial"/>
          <w:color w:val="000000" w:themeColor="text1"/>
        </w:rPr>
        <w:t>o</w:t>
      </w:r>
      <w:r w:rsidRPr="00023A4A">
        <w:rPr>
          <w:rFonts w:cs="Arial"/>
          <w:color w:val="000000" w:themeColor="text1"/>
          <w:lang w:val="sr-Cyrl-CS"/>
        </w:rPr>
        <w:t xml:space="preserve"> м</w:t>
      </w:r>
      <w:r w:rsidRPr="00023A4A">
        <w:rPr>
          <w:rFonts w:cs="Arial"/>
          <w:color w:val="000000" w:themeColor="text1"/>
        </w:rPr>
        <w:t>e</w:t>
      </w:r>
      <w:r w:rsidRPr="00023A4A">
        <w:rPr>
          <w:rFonts w:cs="Arial"/>
          <w:color w:val="000000" w:themeColor="text1"/>
          <w:lang w:val="sr-Cyrl-CS"/>
        </w:rPr>
        <w:t>ничн</w:t>
      </w:r>
      <w:r w:rsidRPr="00023A4A">
        <w:rPr>
          <w:rFonts w:cs="Arial"/>
          <w:color w:val="000000" w:themeColor="text1"/>
        </w:rPr>
        <w:t>o</w:t>
      </w:r>
      <w:r w:rsidRPr="00023A4A">
        <w:rPr>
          <w:rFonts w:cs="Arial"/>
          <w:color w:val="000000" w:themeColor="text1"/>
          <w:lang w:val="sr-Cyrl-CS"/>
        </w:rPr>
        <w:t xml:space="preserve"> писм</w:t>
      </w:r>
      <w:r w:rsidRPr="00023A4A">
        <w:rPr>
          <w:rFonts w:cs="Arial"/>
          <w:color w:val="000000" w:themeColor="text1"/>
        </w:rPr>
        <w:t>o</w:t>
      </w:r>
      <w:r w:rsidRPr="00023A4A">
        <w:rPr>
          <w:rFonts w:cs="Arial"/>
          <w:color w:val="000000" w:themeColor="text1"/>
          <w:lang w:val="sr-Cyrl-CS"/>
        </w:rPr>
        <w:t xml:space="preserve"> – </w:t>
      </w:r>
      <w:r w:rsidRPr="00023A4A">
        <w:rPr>
          <w:rFonts w:cs="Arial"/>
          <w:color w:val="000000" w:themeColor="text1"/>
        </w:rPr>
        <w:t>o</w:t>
      </w:r>
      <w:r w:rsidRPr="00023A4A">
        <w:rPr>
          <w:rFonts w:cs="Arial"/>
          <w:color w:val="000000" w:themeColor="text1"/>
          <w:lang w:val="sr-Cyrl-CS"/>
        </w:rPr>
        <w:t>вл</w:t>
      </w:r>
      <w:r w:rsidRPr="00023A4A">
        <w:rPr>
          <w:rFonts w:cs="Arial"/>
          <w:color w:val="000000" w:themeColor="text1"/>
        </w:rPr>
        <w:t>a</w:t>
      </w:r>
      <w:r w:rsidRPr="00023A4A">
        <w:rPr>
          <w:rFonts w:cs="Arial"/>
          <w:color w:val="000000" w:themeColor="text1"/>
          <w:lang w:val="sr-Cyrl-CS"/>
        </w:rPr>
        <w:t>шћ</w:t>
      </w:r>
      <w:r w:rsidRPr="00023A4A">
        <w:rPr>
          <w:rFonts w:cs="Arial"/>
          <w:color w:val="000000" w:themeColor="text1"/>
        </w:rPr>
        <w:t>e</w:t>
      </w:r>
      <w:r w:rsidRPr="00023A4A">
        <w:rPr>
          <w:rFonts w:cs="Arial"/>
          <w:color w:val="000000" w:themeColor="text1"/>
          <w:lang w:val="sr-Cyrl-CS"/>
        </w:rPr>
        <w:t>њ</w:t>
      </w:r>
      <w:r w:rsidRPr="00023A4A">
        <w:rPr>
          <w:rFonts w:cs="Arial"/>
          <w:color w:val="000000" w:themeColor="text1"/>
        </w:rPr>
        <w:t>e</w:t>
      </w:r>
      <w:r w:rsidRPr="00023A4A">
        <w:rPr>
          <w:rFonts w:cs="Arial"/>
          <w:color w:val="000000" w:themeColor="text1"/>
          <w:lang w:val="sr-Cyrl-CS"/>
        </w:rPr>
        <w:t xml:space="preserve"> с</w:t>
      </w:r>
      <w:r w:rsidRPr="00023A4A">
        <w:rPr>
          <w:rFonts w:cs="Arial"/>
          <w:color w:val="000000" w:themeColor="text1"/>
        </w:rPr>
        <w:t>a</w:t>
      </w:r>
      <w:r w:rsidRPr="00023A4A">
        <w:rPr>
          <w:rFonts w:cs="Arial"/>
          <w:color w:val="000000" w:themeColor="text1"/>
          <w:lang w:val="sr-Cyrl-CS"/>
        </w:rPr>
        <w:t>чињ</w:t>
      </w:r>
      <w:r w:rsidRPr="00023A4A">
        <w:rPr>
          <w:rFonts w:cs="Arial"/>
          <w:color w:val="000000" w:themeColor="text1"/>
        </w:rPr>
        <w:t>e</w:t>
      </w:r>
      <w:r w:rsidRPr="00023A4A">
        <w:rPr>
          <w:rFonts w:cs="Arial"/>
          <w:color w:val="000000" w:themeColor="text1"/>
          <w:lang w:val="sr-Cyrl-CS"/>
        </w:rPr>
        <w:t>н</w:t>
      </w:r>
      <w:r w:rsidRPr="00023A4A">
        <w:rPr>
          <w:rFonts w:cs="Arial"/>
          <w:color w:val="000000" w:themeColor="text1"/>
        </w:rPr>
        <w:t>o</w:t>
      </w:r>
      <w:r w:rsidRPr="00023A4A">
        <w:rPr>
          <w:rFonts w:cs="Arial"/>
          <w:color w:val="000000" w:themeColor="text1"/>
          <w:lang w:val="sr-Cyrl-CS"/>
        </w:rPr>
        <w:t xml:space="preserve"> </w:t>
      </w:r>
      <w:r w:rsidRPr="00023A4A">
        <w:rPr>
          <w:rFonts w:cs="Arial"/>
          <w:color w:val="000000" w:themeColor="text1"/>
        </w:rPr>
        <w:t>je</w:t>
      </w:r>
      <w:r w:rsidRPr="00023A4A">
        <w:rPr>
          <w:rFonts w:cs="Arial"/>
          <w:color w:val="000000" w:themeColor="text1"/>
          <w:lang w:val="sr-Cyrl-CS"/>
        </w:rPr>
        <w:t xml:space="preserve"> у 2 (дв</w:t>
      </w:r>
      <w:r w:rsidRPr="00023A4A">
        <w:rPr>
          <w:rFonts w:cs="Arial"/>
          <w:color w:val="000000" w:themeColor="text1"/>
        </w:rPr>
        <w:t>a</w:t>
      </w:r>
      <w:r w:rsidRPr="00023A4A">
        <w:rPr>
          <w:rFonts w:cs="Arial"/>
          <w:color w:val="000000" w:themeColor="text1"/>
          <w:lang w:val="sr-Cyrl-CS"/>
        </w:rPr>
        <w:t>) ист</w:t>
      </w:r>
      <w:r w:rsidRPr="00023A4A">
        <w:rPr>
          <w:rFonts w:cs="Arial"/>
          <w:color w:val="000000" w:themeColor="text1"/>
        </w:rPr>
        <w:t>o</w:t>
      </w:r>
      <w:r w:rsidRPr="00023A4A">
        <w:rPr>
          <w:rFonts w:cs="Arial"/>
          <w:color w:val="000000" w:themeColor="text1"/>
          <w:lang w:val="sr-Cyrl-CS"/>
        </w:rPr>
        <w:t>в</w:t>
      </w:r>
      <w:r w:rsidRPr="00023A4A">
        <w:rPr>
          <w:rFonts w:cs="Arial"/>
          <w:color w:val="000000" w:themeColor="text1"/>
        </w:rPr>
        <w:t>e</w:t>
      </w:r>
      <w:r w:rsidRPr="00023A4A">
        <w:rPr>
          <w:rFonts w:cs="Arial"/>
          <w:color w:val="000000" w:themeColor="text1"/>
          <w:lang w:val="sr-Cyrl-CS"/>
        </w:rPr>
        <w:t>тн</w:t>
      </w:r>
      <w:r w:rsidRPr="00023A4A">
        <w:rPr>
          <w:rFonts w:cs="Arial"/>
          <w:color w:val="000000" w:themeColor="text1"/>
        </w:rPr>
        <w:t>a</w:t>
      </w:r>
      <w:r w:rsidRPr="00023A4A">
        <w:rPr>
          <w:rFonts w:cs="Arial"/>
          <w:color w:val="000000" w:themeColor="text1"/>
          <w:lang w:val="sr-Cyrl-CS"/>
        </w:rPr>
        <w:t xml:space="preserve"> прим</w:t>
      </w:r>
      <w:r w:rsidRPr="00023A4A">
        <w:rPr>
          <w:rFonts w:cs="Arial"/>
          <w:color w:val="000000" w:themeColor="text1"/>
        </w:rPr>
        <w:t>e</w:t>
      </w:r>
      <w:r w:rsidRPr="00023A4A">
        <w:rPr>
          <w:rFonts w:cs="Arial"/>
          <w:color w:val="000000" w:themeColor="text1"/>
          <w:lang w:val="sr-Cyrl-CS"/>
        </w:rPr>
        <w:t>рк</w:t>
      </w:r>
      <w:r w:rsidRPr="00023A4A">
        <w:rPr>
          <w:rFonts w:cs="Arial"/>
          <w:color w:val="000000" w:themeColor="text1"/>
        </w:rPr>
        <w:t>a</w:t>
      </w:r>
      <w:r w:rsidRPr="00023A4A">
        <w:rPr>
          <w:rFonts w:cs="Arial"/>
          <w:color w:val="000000" w:themeColor="text1"/>
          <w:lang w:val="sr-Cyrl-CS"/>
        </w:rPr>
        <w:t xml:space="preserve">, </w:t>
      </w:r>
      <w:r w:rsidRPr="00023A4A">
        <w:rPr>
          <w:rFonts w:cs="Arial"/>
          <w:color w:val="000000" w:themeColor="text1"/>
        </w:rPr>
        <w:t>o</w:t>
      </w:r>
      <w:r w:rsidRPr="00023A4A">
        <w:rPr>
          <w:rFonts w:cs="Arial"/>
          <w:color w:val="000000" w:themeColor="text1"/>
          <w:lang w:val="sr-Cyrl-CS"/>
        </w:rPr>
        <w:t>д к</w:t>
      </w:r>
      <w:r w:rsidRPr="00023A4A">
        <w:rPr>
          <w:rFonts w:cs="Arial"/>
          <w:color w:val="000000" w:themeColor="text1"/>
        </w:rPr>
        <w:t>oj</w:t>
      </w:r>
      <w:r w:rsidRPr="00023A4A">
        <w:rPr>
          <w:rFonts w:cs="Arial"/>
          <w:color w:val="000000" w:themeColor="text1"/>
          <w:lang w:val="sr-Cyrl-CS"/>
        </w:rPr>
        <w:t xml:space="preserve">их </w:t>
      </w:r>
      <w:r w:rsidRPr="00023A4A">
        <w:rPr>
          <w:rFonts w:cs="Arial"/>
          <w:color w:val="000000" w:themeColor="text1"/>
        </w:rPr>
        <w:t>je</w:t>
      </w:r>
      <w:r w:rsidRPr="00023A4A">
        <w:rPr>
          <w:rFonts w:cs="Arial"/>
          <w:color w:val="000000" w:themeColor="text1"/>
          <w:lang w:val="sr-Cyrl-CS"/>
        </w:rPr>
        <w:t xml:space="preserve"> 1 (</w:t>
      </w:r>
      <w:r w:rsidRPr="00023A4A">
        <w:rPr>
          <w:rFonts w:cs="Arial"/>
          <w:color w:val="000000" w:themeColor="text1"/>
        </w:rPr>
        <w:t>je</w:t>
      </w:r>
      <w:r w:rsidRPr="00023A4A">
        <w:rPr>
          <w:rFonts w:cs="Arial"/>
          <w:color w:val="000000" w:themeColor="text1"/>
          <w:lang w:val="sr-Cyrl-CS"/>
        </w:rPr>
        <w:t>д</w:t>
      </w:r>
      <w:r w:rsidRPr="00023A4A">
        <w:rPr>
          <w:rFonts w:cs="Arial"/>
          <w:color w:val="000000" w:themeColor="text1"/>
        </w:rPr>
        <w:t>a</w:t>
      </w:r>
      <w:r w:rsidRPr="00023A4A">
        <w:rPr>
          <w:rFonts w:cs="Arial"/>
          <w:color w:val="000000" w:themeColor="text1"/>
          <w:lang w:val="sr-Cyrl-CS"/>
        </w:rPr>
        <w:t>н) прим</w:t>
      </w:r>
      <w:r w:rsidRPr="00023A4A">
        <w:rPr>
          <w:rFonts w:cs="Arial"/>
          <w:color w:val="000000" w:themeColor="text1"/>
        </w:rPr>
        <w:t>e</w:t>
      </w:r>
      <w:r w:rsidRPr="00023A4A">
        <w:rPr>
          <w:rFonts w:cs="Arial"/>
          <w:color w:val="000000" w:themeColor="text1"/>
          <w:lang w:val="sr-Cyrl-CS"/>
        </w:rPr>
        <w:t>р</w:t>
      </w:r>
      <w:r w:rsidRPr="00023A4A">
        <w:rPr>
          <w:rFonts w:cs="Arial"/>
          <w:color w:val="000000" w:themeColor="text1"/>
        </w:rPr>
        <w:t>a</w:t>
      </w:r>
      <w:r w:rsidRPr="00023A4A">
        <w:rPr>
          <w:rFonts w:cs="Arial"/>
          <w:color w:val="000000" w:themeColor="text1"/>
          <w:lang w:val="sr-Cyrl-CS"/>
        </w:rPr>
        <w:t>к з</w:t>
      </w:r>
      <w:r w:rsidRPr="00023A4A">
        <w:rPr>
          <w:rFonts w:cs="Arial"/>
          <w:color w:val="000000" w:themeColor="text1"/>
        </w:rPr>
        <w:t>a</w:t>
      </w:r>
      <w:r w:rsidRPr="00023A4A">
        <w:rPr>
          <w:rFonts w:cs="Arial"/>
          <w:color w:val="000000" w:themeColor="text1"/>
          <w:lang w:val="sr-Cyrl-CS"/>
        </w:rPr>
        <w:t xml:space="preserve"> П</w:t>
      </w:r>
      <w:r w:rsidRPr="00023A4A">
        <w:rPr>
          <w:rFonts w:cs="Arial"/>
          <w:color w:val="000000" w:themeColor="text1"/>
        </w:rPr>
        <w:t>o</w:t>
      </w:r>
      <w:r w:rsidRPr="00023A4A">
        <w:rPr>
          <w:rFonts w:cs="Arial"/>
          <w:color w:val="000000" w:themeColor="text1"/>
          <w:lang w:val="sr-Cyrl-CS"/>
        </w:rPr>
        <w:t>в</w:t>
      </w:r>
      <w:r w:rsidRPr="00023A4A">
        <w:rPr>
          <w:rFonts w:cs="Arial"/>
          <w:color w:val="000000" w:themeColor="text1"/>
        </w:rPr>
        <w:t>e</w:t>
      </w:r>
      <w:r w:rsidRPr="00023A4A">
        <w:rPr>
          <w:rFonts w:cs="Arial"/>
          <w:color w:val="000000" w:themeColor="text1"/>
          <w:lang w:val="sr-Cyrl-CS"/>
        </w:rPr>
        <w:t>ри</w:t>
      </w:r>
      <w:r w:rsidRPr="00023A4A">
        <w:rPr>
          <w:rFonts w:cs="Arial"/>
          <w:color w:val="000000" w:themeColor="text1"/>
        </w:rPr>
        <w:t>o</w:t>
      </w:r>
      <w:r w:rsidRPr="00023A4A">
        <w:rPr>
          <w:rFonts w:cs="Arial"/>
          <w:color w:val="000000" w:themeColor="text1"/>
          <w:lang w:val="sr-Cyrl-CS"/>
        </w:rPr>
        <w:t>ц</w:t>
      </w:r>
      <w:r w:rsidRPr="00023A4A">
        <w:rPr>
          <w:rFonts w:cs="Arial"/>
          <w:color w:val="000000" w:themeColor="text1"/>
        </w:rPr>
        <w:t>a</w:t>
      </w:r>
      <w:r w:rsidRPr="00023A4A">
        <w:rPr>
          <w:rFonts w:cs="Arial"/>
          <w:color w:val="000000" w:themeColor="text1"/>
          <w:lang w:val="sr-Cyrl-CS"/>
        </w:rPr>
        <w:t xml:space="preserve">, </w:t>
      </w:r>
      <w:r w:rsidRPr="00023A4A">
        <w:rPr>
          <w:rFonts w:cs="Arial"/>
          <w:color w:val="000000" w:themeColor="text1"/>
        </w:rPr>
        <w:t>a</w:t>
      </w:r>
      <w:r w:rsidRPr="00023A4A">
        <w:rPr>
          <w:rFonts w:cs="Arial"/>
          <w:color w:val="000000" w:themeColor="text1"/>
          <w:lang w:val="sr-Cyrl-CS"/>
        </w:rPr>
        <w:t xml:space="preserve"> 1 (</w:t>
      </w:r>
      <w:r w:rsidRPr="00023A4A">
        <w:rPr>
          <w:rFonts w:cs="Arial"/>
          <w:color w:val="000000" w:themeColor="text1"/>
        </w:rPr>
        <w:t>je</w:t>
      </w:r>
      <w:r w:rsidRPr="00023A4A">
        <w:rPr>
          <w:rFonts w:cs="Arial"/>
          <w:color w:val="000000" w:themeColor="text1"/>
          <w:lang w:val="sr-Cyrl-CS"/>
        </w:rPr>
        <w:t>д</w:t>
      </w:r>
      <w:r w:rsidRPr="00023A4A">
        <w:rPr>
          <w:rFonts w:cs="Arial"/>
          <w:color w:val="000000" w:themeColor="text1"/>
        </w:rPr>
        <w:t>a</w:t>
      </w:r>
      <w:r w:rsidRPr="00023A4A">
        <w:rPr>
          <w:rFonts w:cs="Arial"/>
          <w:color w:val="000000" w:themeColor="text1"/>
          <w:lang w:val="sr-Cyrl-CS"/>
        </w:rPr>
        <w:t>н) з</w:t>
      </w:r>
      <w:r w:rsidRPr="00023A4A">
        <w:rPr>
          <w:rFonts w:cs="Arial"/>
          <w:color w:val="000000" w:themeColor="text1"/>
        </w:rPr>
        <w:t>a</w:t>
      </w:r>
      <w:r w:rsidRPr="00023A4A">
        <w:rPr>
          <w:rFonts w:cs="Arial"/>
          <w:color w:val="000000" w:themeColor="text1"/>
          <w:lang w:val="sr-Cyrl-CS"/>
        </w:rPr>
        <w:t>држ</w:t>
      </w:r>
      <w:r w:rsidRPr="00023A4A">
        <w:rPr>
          <w:rFonts w:cs="Arial"/>
          <w:color w:val="000000" w:themeColor="text1"/>
        </w:rPr>
        <w:t>a</w:t>
      </w:r>
      <w:r w:rsidRPr="00023A4A">
        <w:rPr>
          <w:rFonts w:cs="Arial"/>
          <w:color w:val="000000" w:themeColor="text1"/>
          <w:lang w:val="sr-Cyrl-CS"/>
        </w:rPr>
        <w:t>в</w:t>
      </w:r>
      <w:r w:rsidRPr="00023A4A">
        <w:rPr>
          <w:rFonts w:cs="Arial"/>
          <w:color w:val="000000" w:themeColor="text1"/>
        </w:rPr>
        <w:t>a</w:t>
      </w:r>
      <w:r w:rsidRPr="00023A4A">
        <w:rPr>
          <w:rFonts w:cs="Arial"/>
          <w:color w:val="000000" w:themeColor="text1"/>
          <w:lang w:val="sr-Cyrl-CS"/>
        </w:rPr>
        <w:t xml:space="preserve"> Дужник. </w:t>
      </w:r>
    </w:p>
    <w:p w14:paraId="14535C6B" w14:textId="77777777" w:rsidR="00F95970" w:rsidRPr="00023A4A" w:rsidRDefault="00F95970" w:rsidP="00F95970">
      <w:pPr>
        <w:widowControl w:val="0"/>
        <w:autoSpaceDE w:val="0"/>
        <w:autoSpaceDN w:val="0"/>
        <w:adjustRightInd w:val="0"/>
        <w:spacing w:before="0"/>
        <w:rPr>
          <w:rFonts w:cs="Arial"/>
          <w:color w:val="000000" w:themeColor="text1"/>
          <w:lang w:val="sr-Cyrl-CS"/>
        </w:rPr>
      </w:pPr>
    </w:p>
    <w:p w14:paraId="5D0D3109" w14:textId="77777777" w:rsidR="00F95970" w:rsidRPr="00023A4A" w:rsidRDefault="00F95970" w:rsidP="00F95970">
      <w:pPr>
        <w:spacing w:before="0"/>
        <w:rPr>
          <w:rFonts w:cs="Arial"/>
          <w:color w:val="000000" w:themeColor="text1"/>
          <w:lang w:val="sr-Cyrl-CS"/>
        </w:rPr>
      </w:pPr>
      <w:r w:rsidRPr="00023A4A">
        <w:rPr>
          <w:rFonts w:cs="Arial"/>
          <w:color w:val="000000" w:themeColor="text1"/>
        </w:rPr>
        <w:t xml:space="preserve">Место и датум издавања Овлашћења          </w:t>
      </w:r>
    </w:p>
    <w:p w14:paraId="5E1F2100" w14:textId="77777777" w:rsidR="00F95970" w:rsidRPr="00023A4A" w:rsidRDefault="00F95970" w:rsidP="00F95970">
      <w:pPr>
        <w:spacing w:before="0"/>
        <w:ind w:left="720"/>
        <w:jc w:val="center"/>
        <w:rPr>
          <w:rFonts w:cs="Arial"/>
          <w:color w:val="000000" w:themeColor="text1"/>
          <w:lang w:val="sr-Cyrl-CS"/>
        </w:rPr>
      </w:pPr>
    </w:p>
    <w:tbl>
      <w:tblPr>
        <w:tblW w:w="10031" w:type="dxa"/>
        <w:jc w:val="center"/>
        <w:tblLayout w:type="fixed"/>
        <w:tblLook w:val="0000" w:firstRow="0" w:lastRow="0" w:firstColumn="0" w:lastColumn="0" w:noHBand="0" w:noVBand="0"/>
      </w:tblPr>
      <w:tblGrid>
        <w:gridCol w:w="3882"/>
        <w:gridCol w:w="2127"/>
        <w:gridCol w:w="4022"/>
      </w:tblGrid>
      <w:tr w:rsidR="00F95970" w:rsidRPr="00023A4A" w14:paraId="7FFFFC8B" w14:textId="77777777" w:rsidTr="00F95970">
        <w:trPr>
          <w:jc w:val="center"/>
        </w:trPr>
        <w:tc>
          <w:tcPr>
            <w:tcW w:w="3882" w:type="dxa"/>
          </w:tcPr>
          <w:p w14:paraId="6B41EB11" w14:textId="77777777" w:rsidR="00F95970" w:rsidRPr="00023A4A" w:rsidRDefault="00F95970" w:rsidP="00F95970">
            <w:pPr>
              <w:spacing w:before="0"/>
              <w:jc w:val="center"/>
              <w:rPr>
                <w:rFonts w:cs="Arial"/>
                <w:color w:val="000000" w:themeColor="text1"/>
              </w:rPr>
            </w:pPr>
            <w:r w:rsidRPr="00023A4A">
              <w:rPr>
                <w:rFonts w:cs="Arial"/>
                <w:color w:val="000000" w:themeColor="text1"/>
                <w:lang w:val="sr-Cyrl-RS"/>
              </w:rPr>
              <w:t>Место и д</w:t>
            </w:r>
            <w:r w:rsidRPr="00023A4A">
              <w:rPr>
                <w:rFonts w:cs="Arial"/>
                <w:color w:val="000000" w:themeColor="text1"/>
              </w:rPr>
              <w:t>атум:</w:t>
            </w:r>
          </w:p>
        </w:tc>
        <w:tc>
          <w:tcPr>
            <w:tcW w:w="2127" w:type="dxa"/>
          </w:tcPr>
          <w:p w14:paraId="5AE3E4DC" w14:textId="77777777" w:rsidR="00F95970" w:rsidRPr="00023A4A" w:rsidRDefault="00F95970" w:rsidP="00F95970">
            <w:pPr>
              <w:spacing w:before="0"/>
              <w:jc w:val="center"/>
              <w:rPr>
                <w:rFonts w:cs="Arial"/>
                <w:color w:val="000000" w:themeColor="text1"/>
                <w:lang w:val="ru-RU"/>
              </w:rPr>
            </w:pPr>
          </w:p>
        </w:tc>
        <w:tc>
          <w:tcPr>
            <w:tcW w:w="4022" w:type="dxa"/>
          </w:tcPr>
          <w:p w14:paraId="73CFA529" w14:textId="77777777" w:rsidR="00F95970" w:rsidRPr="00023A4A" w:rsidRDefault="00F95970" w:rsidP="00F95970">
            <w:pPr>
              <w:spacing w:before="0"/>
              <w:jc w:val="center"/>
              <w:rPr>
                <w:rFonts w:cs="Arial"/>
                <w:color w:val="000000" w:themeColor="text1"/>
                <w:lang w:val="ru-RU"/>
              </w:rPr>
            </w:pPr>
            <w:r w:rsidRPr="00023A4A">
              <w:rPr>
                <w:rFonts w:cs="Arial"/>
                <w:color w:val="000000" w:themeColor="text1"/>
              </w:rPr>
              <w:t>Понуђач</w:t>
            </w:r>
            <w:r w:rsidRPr="00023A4A">
              <w:rPr>
                <w:rFonts w:cs="Arial"/>
                <w:color w:val="000000" w:themeColor="text1"/>
                <w:lang w:val="ru-RU"/>
              </w:rPr>
              <w:t>:</w:t>
            </w:r>
          </w:p>
        </w:tc>
      </w:tr>
      <w:tr w:rsidR="00F95970" w:rsidRPr="00023A4A" w14:paraId="718A91B9" w14:textId="77777777" w:rsidTr="00F95970">
        <w:trPr>
          <w:jc w:val="center"/>
        </w:trPr>
        <w:tc>
          <w:tcPr>
            <w:tcW w:w="3882" w:type="dxa"/>
          </w:tcPr>
          <w:p w14:paraId="1A885B02" w14:textId="77777777" w:rsidR="00F95970" w:rsidRPr="00023A4A" w:rsidRDefault="00F95970" w:rsidP="00F95970">
            <w:pPr>
              <w:spacing w:before="0"/>
              <w:jc w:val="center"/>
              <w:rPr>
                <w:rFonts w:cs="Arial"/>
                <w:color w:val="000000" w:themeColor="text1"/>
              </w:rPr>
            </w:pPr>
          </w:p>
        </w:tc>
        <w:tc>
          <w:tcPr>
            <w:tcW w:w="2127" w:type="dxa"/>
          </w:tcPr>
          <w:p w14:paraId="7C180E99" w14:textId="77777777" w:rsidR="00F95970" w:rsidRPr="00023A4A" w:rsidRDefault="00F95970" w:rsidP="00F95970">
            <w:pPr>
              <w:spacing w:before="0"/>
              <w:jc w:val="center"/>
              <w:rPr>
                <w:rFonts w:cs="Arial"/>
                <w:color w:val="000000" w:themeColor="text1"/>
              </w:rPr>
            </w:pPr>
            <w:r w:rsidRPr="00023A4A">
              <w:rPr>
                <w:rFonts w:cs="Arial"/>
                <w:color w:val="000000" w:themeColor="text1"/>
              </w:rPr>
              <w:t>М.П.</w:t>
            </w:r>
          </w:p>
        </w:tc>
        <w:tc>
          <w:tcPr>
            <w:tcW w:w="4022" w:type="dxa"/>
          </w:tcPr>
          <w:p w14:paraId="41F51099" w14:textId="77777777" w:rsidR="00F95970" w:rsidRPr="00023A4A" w:rsidRDefault="00F95970" w:rsidP="00F95970">
            <w:pPr>
              <w:spacing w:before="0"/>
              <w:jc w:val="center"/>
              <w:rPr>
                <w:rFonts w:cs="Arial"/>
                <w:color w:val="000000" w:themeColor="text1"/>
                <w:lang w:val="ru-RU"/>
              </w:rPr>
            </w:pPr>
          </w:p>
        </w:tc>
      </w:tr>
      <w:tr w:rsidR="00F95970" w:rsidRPr="00023A4A" w14:paraId="3DB6257A" w14:textId="77777777" w:rsidTr="00F95970">
        <w:trPr>
          <w:jc w:val="center"/>
        </w:trPr>
        <w:tc>
          <w:tcPr>
            <w:tcW w:w="3882" w:type="dxa"/>
            <w:tcBorders>
              <w:bottom w:val="single" w:sz="4" w:space="0" w:color="auto"/>
            </w:tcBorders>
          </w:tcPr>
          <w:p w14:paraId="6C0565BC" w14:textId="77777777" w:rsidR="00F95970" w:rsidRPr="00023A4A" w:rsidRDefault="00F95970" w:rsidP="00F95970">
            <w:pPr>
              <w:spacing w:before="0"/>
              <w:jc w:val="center"/>
              <w:rPr>
                <w:rFonts w:cs="Arial"/>
                <w:color w:val="000000" w:themeColor="text1"/>
              </w:rPr>
            </w:pPr>
          </w:p>
        </w:tc>
        <w:tc>
          <w:tcPr>
            <w:tcW w:w="2127" w:type="dxa"/>
          </w:tcPr>
          <w:p w14:paraId="261CBD22" w14:textId="77777777" w:rsidR="00F95970" w:rsidRPr="00023A4A" w:rsidRDefault="00F95970" w:rsidP="00F95970">
            <w:pPr>
              <w:spacing w:before="0"/>
              <w:jc w:val="center"/>
              <w:rPr>
                <w:rFonts w:cs="Arial"/>
                <w:color w:val="000000" w:themeColor="text1"/>
                <w:lang w:val="ru-RU"/>
              </w:rPr>
            </w:pPr>
          </w:p>
        </w:tc>
        <w:tc>
          <w:tcPr>
            <w:tcW w:w="4022" w:type="dxa"/>
            <w:tcBorders>
              <w:bottom w:val="single" w:sz="4" w:space="0" w:color="auto"/>
            </w:tcBorders>
          </w:tcPr>
          <w:p w14:paraId="3790811E" w14:textId="77777777" w:rsidR="00F95970" w:rsidRPr="00023A4A" w:rsidRDefault="00F95970" w:rsidP="00F95970">
            <w:pPr>
              <w:spacing w:before="0"/>
              <w:jc w:val="center"/>
              <w:rPr>
                <w:rFonts w:cs="Arial"/>
                <w:color w:val="000000" w:themeColor="text1"/>
                <w:lang w:val="ru-RU"/>
              </w:rPr>
            </w:pPr>
          </w:p>
        </w:tc>
      </w:tr>
      <w:tr w:rsidR="00F95970" w:rsidRPr="00023A4A" w14:paraId="017EA9EE" w14:textId="77777777" w:rsidTr="00F95970">
        <w:trPr>
          <w:trHeight w:val="389"/>
          <w:jc w:val="center"/>
        </w:trPr>
        <w:tc>
          <w:tcPr>
            <w:tcW w:w="3882" w:type="dxa"/>
            <w:tcBorders>
              <w:top w:val="single" w:sz="4" w:space="0" w:color="auto"/>
            </w:tcBorders>
          </w:tcPr>
          <w:p w14:paraId="0FC8A166" w14:textId="77777777" w:rsidR="00F95970" w:rsidRPr="00023A4A" w:rsidRDefault="00F95970" w:rsidP="00F95970">
            <w:pPr>
              <w:spacing w:before="0"/>
              <w:jc w:val="center"/>
              <w:rPr>
                <w:rFonts w:cs="Arial"/>
                <w:color w:val="000000" w:themeColor="text1"/>
              </w:rPr>
            </w:pPr>
          </w:p>
        </w:tc>
        <w:tc>
          <w:tcPr>
            <w:tcW w:w="2127" w:type="dxa"/>
          </w:tcPr>
          <w:p w14:paraId="1EE484FF" w14:textId="77777777" w:rsidR="00F95970" w:rsidRPr="00023A4A" w:rsidRDefault="00F95970" w:rsidP="00F95970">
            <w:pPr>
              <w:spacing w:before="0"/>
              <w:jc w:val="center"/>
              <w:rPr>
                <w:rFonts w:cs="Arial"/>
                <w:color w:val="000000" w:themeColor="text1"/>
                <w:lang w:val="ru-RU"/>
              </w:rPr>
            </w:pPr>
          </w:p>
        </w:tc>
        <w:tc>
          <w:tcPr>
            <w:tcW w:w="4022" w:type="dxa"/>
            <w:tcBorders>
              <w:top w:val="single" w:sz="4" w:space="0" w:color="auto"/>
            </w:tcBorders>
          </w:tcPr>
          <w:p w14:paraId="3FCEF44B" w14:textId="77777777" w:rsidR="00F95970" w:rsidRPr="00023A4A" w:rsidRDefault="00F95970" w:rsidP="00F95970">
            <w:pPr>
              <w:spacing w:before="0"/>
              <w:jc w:val="center"/>
              <w:rPr>
                <w:rFonts w:cs="Arial"/>
                <w:color w:val="000000" w:themeColor="text1"/>
                <w:lang w:val="ru-RU"/>
              </w:rPr>
            </w:pPr>
          </w:p>
        </w:tc>
      </w:tr>
    </w:tbl>
    <w:p w14:paraId="7349CA47" w14:textId="77777777" w:rsidR="00F95970" w:rsidRPr="00023A4A" w:rsidRDefault="00F95970" w:rsidP="00F95970">
      <w:pPr>
        <w:spacing w:before="0"/>
        <w:ind w:firstLine="720"/>
        <w:rPr>
          <w:rFonts w:cs="Arial"/>
          <w:color w:val="000000" w:themeColor="text1"/>
          <w:lang w:val="ru-RU"/>
        </w:rPr>
      </w:pPr>
    </w:p>
    <w:p w14:paraId="70E1F62F" w14:textId="77777777" w:rsidR="00F95970" w:rsidRPr="00023A4A" w:rsidRDefault="00F95970" w:rsidP="00F95970">
      <w:pPr>
        <w:spacing w:before="0"/>
        <w:ind w:firstLine="720"/>
        <w:rPr>
          <w:rFonts w:cs="Arial"/>
          <w:color w:val="000000" w:themeColor="text1"/>
          <w:lang w:val="ru-RU"/>
        </w:rPr>
      </w:pPr>
    </w:p>
    <w:p w14:paraId="27AE6023" w14:textId="77777777" w:rsidR="00F95970" w:rsidRPr="00023A4A" w:rsidRDefault="00F95970" w:rsidP="00F95970">
      <w:pPr>
        <w:spacing w:before="0"/>
        <w:ind w:firstLine="720"/>
        <w:rPr>
          <w:rFonts w:cs="Arial"/>
          <w:color w:val="000000" w:themeColor="text1"/>
          <w:lang w:val="ru-RU"/>
        </w:rPr>
      </w:pPr>
      <w:r w:rsidRPr="00023A4A">
        <w:rPr>
          <w:rFonts w:cs="Arial"/>
          <w:color w:val="000000" w:themeColor="text1"/>
          <w:lang w:val="ru-RU"/>
        </w:rPr>
        <w:t>Прилог:</w:t>
      </w:r>
    </w:p>
    <w:p w14:paraId="67AAEA51" w14:textId="77777777" w:rsidR="00F95970" w:rsidRPr="00023A4A" w:rsidRDefault="00F95970" w:rsidP="00F95970">
      <w:pPr>
        <w:numPr>
          <w:ilvl w:val="0"/>
          <w:numId w:val="7"/>
        </w:numPr>
        <w:spacing w:before="0"/>
        <w:contextualSpacing/>
        <w:rPr>
          <w:rFonts w:eastAsia="Calibri" w:cs="Arial"/>
          <w:color w:val="000000" w:themeColor="text1"/>
          <w:lang w:val="ru-RU"/>
        </w:rPr>
      </w:pPr>
      <w:r w:rsidRPr="00023A4A">
        <w:rPr>
          <w:rFonts w:eastAsia="Calibri" w:cs="Arial"/>
          <w:color w:val="000000" w:themeColor="text1"/>
          <w:lang w:val="ru-RU"/>
        </w:rPr>
        <w:t>1 једна потписана и оверена бланко сопствена меница као гаранција за отклањање недостатака у гарантном року</w:t>
      </w:r>
    </w:p>
    <w:p w14:paraId="22EC09D5" w14:textId="77777777" w:rsidR="00F95970" w:rsidRPr="00023A4A" w:rsidRDefault="00F95970" w:rsidP="00F95970">
      <w:pPr>
        <w:numPr>
          <w:ilvl w:val="0"/>
          <w:numId w:val="7"/>
        </w:numPr>
        <w:spacing w:before="0"/>
        <w:contextualSpacing/>
        <w:rPr>
          <w:rFonts w:eastAsia="Calibri" w:cs="Arial"/>
          <w:color w:val="000000" w:themeColor="text1"/>
          <w:lang w:val="ru-RU"/>
        </w:rPr>
      </w:pPr>
      <w:r w:rsidRPr="00023A4A">
        <w:rPr>
          <w:rFonts w:eastAsia="Calibri" w:cs="Arial"/>
          <w:color w:val="000000" w:themeColor="text1"/>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441F324" w14:textId="77777777" w:rsidR="00F95970" w:rsidRPr="00023A4A" w:rsidRDefault="00F95970" w:rsidP="00F95970">
      <w:pPr>
        <w:numPr>
          <w:ilvl w:val="0"/>
          <w:numId w:val="7"/>
        </w:numPr>
        <w:spacing w:before="0"/>
        <w:contextualSpacing/>
        <w:rPr>
          <w:rFonts w:eastAsia="Calibri" w:cs="Arial"/>
          <w:color w:val="000000" w:themeColor="text1"/>
        </w:rPr>
      </w:pPr>
      <w:r w:rsidRPr="00023A4A">
        <w:rPr>
          <w:rFonts w:eastAsia="Calibri" w:cs="Arial"/>
          <w:color w:val="000000" w:themeColor="text1"/>
        </w:rPr>
        <w:t xml:space="preserve">фотокопију ОП обрасца </w:t>
      </w:r>
    </w:p>
    <w:p w14:paraId="01197FDA" w14:textId="77777777" w:rsidR="00F95970" w:rsidRPr="00023A4A" w:rsidRDefault="00F95970" w:rsidP="00F95970">
      <w:pPr>
        <w:numPr>
          <w:ilvl w:val="0"/>
          <w:numId w:val="7"/>
        </w:numPr>
        <w:spacing w:before="0"/>
        <w:contextualSpacing/>
        <w:rPr>
          <w:rFonts w:eastAsia="Calibri" w:cs="Arial"/>
        </w:rPr>
      </w:pPr>
      <w:r w:rsidRPr="00023A4A">
        <w:rPr>
          <w:rFonts w:eastAsia="Calibri" w:cs="Arial"/>
          <w:color w:val="000000" w:themeColor="text1"/>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Pr="00023A4A">
        <w:rPr>
          <w:rFonts w:eastAsia="Calibri" w:cs="Arial"/>
        </w:rPr>
        <w:t>у складу са Одлуком о ближим условима, садржини и начину вођења регистра меница и овлашћења („Сл. гласник РС“ бр. 56/</w:t>
      </w:r>
      <w:r w:rsidRPr="00023A4A">
        <w:rPr>
          <w:rFonts w:eastAsia="Calibri" w:cs="Arial"/>
          <w:lang w:val="sr-Cyrl-RS"/>
        </w:rPr>
        <w:t>20</w:t>
      </w:r>
      <w:r w:rsidRPr="00023A4A">
        <w:rPr>
          <w:rFonts w:eastAsia="Calibri" w:cs="Arial"/>
        </w:rPr>
        <w:t>11 и 80/</w:t>
      </w:r>
      <w:r w:rsidRPr="00023A4A">
        <w:rPr>
          <w:rFonts w:eastAsia="Calibri" w:cs="Arial"/>
          <w:lang w:val="sr-Cyrl-RS"/>
        </w:rPr>
        <w:t>20</w:t>
      </w:r>
      <w:r w:rsidRPr="00023A4A">
        <w:rPr>
          <w:rFonts w:eastAsia="Calibri" w:cs="Arial"/>
        </w:rPr>
        <w:t>15,76/2016</w:t>
      </w:r>
      <w:r w:rsidR="00B510F4" w:rsidRPr="00023A4A">
        <w:rPr>
          <w:rFonts w:eastAsia="Calibri" w:cs="Arial"/>
          <w:lang w:val="sr-Cyrl-RS"/>
        </w:rPr>
        <w:t xml:space="preserve">, </w:t>
      </w:r>
      <w:r w:rsidR="00B510F4" w:rsidRPr="00023A4A">
        <w:rPr>
          <w:rFonts w:cs="Arial"/>
        </w:rPr>
        <w:t>82/2017</w:t>
      </w:r>
      <w:r w:rsidRPr="00023A4A">
        <w:rPr>
          <w:rFonts w:eastAsia="Calibri" w:cs="Arial"/>
        </w:rPr>
        <w:t>)</w:t>
      </w:r>
      <w:r w:rsidRPr="00023A4A">
        <w:rPr>
          <w:rFonts w:eastAsia="Calibri" w:cs="Arial"/>
          <w:lang w:val="sr-Cyrl-RS"/>
        </w:rPr>
        <w:t>.</w:t>
      </w:r>
      <w:r w:rsidRPr="00023A4A">
        <w:rPr>
          <w:rFonts w:eastAsia="Calibri" w:cs="Arial"/>
        </w:rPr>
        <w:t xml:space="preserve"> </w:t>
      </w:r>
    </w:p>
    <w:p w14:paraId="4A4A8485" w14:textId="77777777" w:rsidR="00B55CC7" w:rsidRPr="00023A4A" w:rsidRDefault="00B55CC7" w:rsidP="00B55CC7">
      <w:pPr>
        <w:tabs>
          <w:tab w:val="left" w:pos="4590"/>
        </w:tabs>
        <w:rPr>
          <w:rFonts w:cs="Arial"/>
          <w:b/>
          <w:color w:val="FF0000"/>
        </w:rPr>
      </w:pPr>
    </w:p>
    <w:p w14:paraId="27CAB03F" w14:textId="77777777" w:rsidR="00B55CC7" w:rsidRPr="00023A4A" w:rsidRDefault="00B55CC7" w:rsidP="00B55CC7">
      <w:pPr>
        <w:tabs>
          <w:tab w:val="left" w:pos="4590"/>
        </w:tabs>
        <w:rPr>
          <w:rFonts w:cs="Arial"/>
          <w:b/>
          <w:color w:val="FF0000"/>
        </w:rPr>
      </w:pPr>
    </w:p>
    <w:p w14:paraId="25D81C3B" w14:textId="77777777" w:rsidR="0029434F" w:rsidRPr="00023A4A" w:rsidRDefault="0029434F" w:rsidP="00B55CC7">
      <w:pPr>
        <w:tabs>
          <w:tab w:val="left" w:pos="4590"/>
        </w:tabs>
        <w:rPr>
          <w:rFonts w:cs="Arial"/>
          <w:b/>
          <w:color w:val="FF0000"/>
        </w:rPr>
      </w:pPr>
    </w:p>
    <w:p w14:paraId="6EBFD7E0" w14:textId="77777777" w:rsidR="0029434F" w:rsidRPr="00023A4A" w:rsidRDefault="0029434F" w:rsidP="00B55CC7">
      <w:pPr>
        <w:tabs>
          <w:tab w:val="left" w:pos="4590"/>
        </w:tabs>
        <w:rPr>
          <w:rFonts w:cs="Arial"/>
          <w:b/>
          <w:color w:val="FF0000"/>
        </w:rPr>
      </w:pPr>
    </w:p>
    <w:p w14:paraId="50C9A16A" w14:textId="77777777" w:rsidR="0029434F" w:rsidRPr="00023A4A" w:rsidRDefault="0029434F" w:rsidP="00B55CC7">
      <w:pPr>
        <w:tabs>
          <w:tab w:val="left" w:pos="4590"/>
        </w:tabs>
        <w:rPr>
          <w:rFonts w:cs="Arial"/>
          <w:b/>
          <w:color w:val="FF0000"/>
        </w:rPr>
      </w:pPr>
    </w:p>
    <w:p w14:paraId="62422EDB" w14:textId="77777777" w:rsidR="0029434F" w:rsidRPr="00023A4A" w:rsidRDefault="0029434F" w:rsidP="00B55CC7">
      <w:pPr>
        <w:tabs>
          <w:tab w:val="left" w:pos="4590"/>
        </w:tabs>
        <w:rPr>
          <w:rFonts w:cs="Arial"/>
          <w:b/>
          <w:color w:val="FF0000"/>
        </w:rPr>
      </w:pPr>
    </w:p>
    <w:p w14:paraId="200C6F1D" w14:textId="77777777" w:rsidR="0029434F" w:rsidRPr="00023A4A" w:rsidRDefault="0029434F" w:rsidP="00B55CC7">
      <w:pPr>
        <w:tabs>
          <w:tab w:val="left" w:pos="4590"/>
        </w:tabs>
        <w:rPr>
          <w:rFonts w:cs="Arial"/>
          <w:b/>
          <w:color w:val="FF0000"/>
        </w:rPr>
      </w:pPr>
    </w:p>
    <w:p w14:paraId="180F6010" w14:textId="77777777" w:rsidR="00F95970" w:rsidRPr="00023A4A" w:rsidRDefault="00F95970" w:rsidP="00B55CC7">
      <w:pPr>
        <w:tabs>
          <w:tab w:val="left" w:pos="4590"/>
        </w:tabs>
        <w:rPr>
          <w:rFonts w:cs="Arial"/>
          <w:b/>
          <w:color w:val="FF0000"/>
        </w:rPr>
      </w:pPr>
    </w:p>
    <w:p w14:paraId="20E505F4" w14:textId="77777777" w:rsidR="00F95970" w:rsidRPr="00023A4A" w:rsidRDefault="00F95970" w:rsidP="00B55CC7">
      <w:pPr>
        <w:tabs>
          <w:tab w:val="left" w:pos="4590"/>
        </w:tabs>
        <w:rPr>
          <w:rFonts w:cs="Arial"/>
          <w:b/>
          <w:color w:val="FF0000"/>
        </w:rPr>
      </w:pPr>
    </w:p>
    <w:p w14:paraId="0D2227B4" w14:textId="77777777" w:rsidR="00F95970" w:rsidRPr="00023A4A" w:rsidRDefault="00F95970" w:rsidP="00B55CC7">
      <w:pPr>
        <w:tabs>
          <w:tab w:val="left" w:pos="4590"/>
        </w:tabs>
        <w:rPr>
          <w:rFonts w:cs="Arial"/>
          <w:b/>
          <w:color w:val="FF0000"/>
        </w:rPr>
      </w:pPr>
    </w:p>
    <w:p w14:paraId="7259D17F" w14:textId="77777777" w:rsidR="00F95970" w:rsidRDefault="00F95970" w:rsidP="00B55CC7">
      <w:pPr>
        <w:tabs>
          <w:tab w:val="left" w:pos="4590"/>
        </w:tabs>
        <w:rPr>
          <w:rFonts w:cs="Arial"/>
          <w:b/>
          <w:color w:val="FF0000"/>
        </w:rPr>
      </w:pPr>
    </w:p>
    <w:p w14:paraId="7AC6DC4F" w14:textId="77777777" w:rsidR="00985172" w:rsidRDefault="00985172" w:rsidP="00B55CC7">
      <w:pPr>
        <w:tabs>
          <w:tab w:val="left" w:pos="4590"/>
        </w:tabs>
        <w:rPr>
          <w:rFonts w:cs="Arial"/>
          <w:b/>
          <w:color w:val="FF0000"/>
        </w:rPr>
      </w:pPr>
    </w:p>
    <w:p w14:paraId="39FEC78C" w14:textId="77777777" w:rsidR="00985172" w:rsidRDefault="00985172" w:rsidP="00B55CC7">
      <w:pPr>
        <w:tabs>
          <w:tab w:val="left" w:pos="4590"/>
        </w:tabs>
        <w:rPr>
          <w:rFonts w:cs="Arial"/>
          <w:b/>
          <w:color w:val="FF0000"/>
        </w:rPr>
      </w:pPr>
    </w:p>
    <w:p w14:paraId="7E3A21A5" w14:textId="77777777" w:rsidR="00985172" w:rsidRDefault="00985172" w:rsidP="00B55CC7">
      <w:pPr>
        <w:tabs>
          <w:tab w:val="left" w:pos="4590"/>
        </w:tabs>
        <w:rPr>
          <w:rFonts w:cs="Arial"/>
          <w:b/>
          <w:color w:val="FF0000"/>
        </w:rPr>
      </w:pPr>
    </w:p>
    <w:p w14:paraId="1729A457" w14:textId="77777777" w:rsidR="00985172" w:rsidRDefault="00985172" w:rsidP="00B55CC7">
      <w:pPr>
        <w:tabs>
          <w:tab w:val="left" w:pos="4590"/>
        </w:tabs>
        <w:rPr>
          <w:rFonts w:cs="Arial"/>
          <w:b/>
          <w:color w:val="FF0000"/>
        </w:rPr>
      </w:pPr>
    </w:p>
    <w:p w14:paraId="33925893" w14:textId="77777777" w:rsidR="00985172" w:rsidRDefault="00985172" w:rsidP="00B55CC7">
      <w:pPr>
        <w:tabs>
          <w:tab w:val="left" w:pos="4590"/>
        </w:tabs>
        <w:rPr>
          <w:rFonts w:cs="Arial"/>
          <w:b/>
          <w:color w:val="FF0000"/>
        </w:rPr>
      </w:pPr>
    </w:p>
    <w:p w14:paraId="105CD75F" w14:textId="77777777" w:rsidR="00985172" w:rsidRDefault="00985172" w:rsidP="00B55CC7">
      <w:pPr>
        <w:tabs>
          <w:tab w:val="left" w:pos="4590"/>
        </w:tabs>
        <w:rPr>
          <w:rFonts w:cs="Arial"/>
          <w:b/>
          <w:color w:val="FF0000"/>
        </w:rPr>
      </w:pPr>
    </w:p>
    <w:p w14:paraId="54BF146D" w14:textId="77777777" w:rsidR="00985172" w:rsidRDefault="00985172" w:rsidP="00B55CC7">
      <w:pPr>
        <w:tabs>
          <w:tab w:val="left" w:pos="4590"/>
        </w:tabs>
        <w:rPr>
          <w:rFonts w:cs="Arial"/>
          <w:b/>
          <w:color w:val="FF0000"/>
        </w:rPr>
      </w:pPr>
    </w:p>
    <w:p w14:paraId="417F8D4A" w14:textId="77777777" w:rsidR="00985172" w:rsidRDefault="00985172" w:rsidP="00B55CC7">
      <w:pPr>
        <w:tabs>
          <w:tab w:val="left" w:pos="4590"/>
        </w:tabs>
        <w:rPr>
          <w:rFonts w:cs="Arial"/>
          <w:b/>
          <w:color w:val="FF0000"/>
        </w:rPr>
      </w:pPr>
    </w:p>
    <w:p w14:paraId="555C14BE" w14:textId="77777777" w:rsidR="00985172" w:rsidRDefault="00985172" w:rsidP="00B55CC7">
      <w:pPr>
        <w:tabs>
          <w:tab w:val="left" w:pos="4590"/>
        </w:tabs>
        <w:rPr>
          <w:rFonts w:cs="Arial"/>
          <w:b/>
          <w:color w:val="FF0000"/>
        </w:rPr>
      </w:pPr>
    </w:p>
    <w:p w14:paraId="48949417" w14:textId="77777777" w:rsidR="00985172" w:rsidRPr="00023A4A" w:rsidRDefault="00985172" w:rsidP="00B55CC7">
      <w:pPr>
        <w:tabs>
          <w:tab w:val="left" w:pos="4590"/>
        </w:tabs>
        <w:rPr>
          <w:rFonts w:cs="Arial"/>
          <w:b/>
          <w:color w:val="FF0000"/>
        </w:rPr>
      </w:pPr>
    </w:p>
    <w:p w14:paraId="070212BF" w14:textId="77777777" w:rsidR="0029434F" w:rsidRPr="00023A4A" w:rsidRDefault="0029434F" w:rsidP="00B55CC7">
      <w:pPr>
        <w:tabs>
          <w:tab w:val="left" w:pos="4590"/>
        </w:tabs>
        <w:rPr>
          <w:rFonts w:cs="Arial"/>
          <w:b/>
          <w:color w:val="FF0000"/>
        </w:rPr>
      </w:pPr>
    </w:p>
    <w:p w14:paraId="7595DB70" w14:textId="77777777" w:rsidR="0029434F" w:rsidRPr="00023A4A" w:rsidRDefault="0029434F" w:rsidP="00B55CC7">
      <w:pPr>
        <w:tabs>
          <w:tab w:val="left" w:pos="4590"/>
        </w:tabs>
        <w:rPr>
          <w:rFonts w:cs="Arial"/>
          <w:b/>
          <w:color w:val="FF0000"/>
        </w:rPr>
      </w:pPr>
    </w:p>
    <w:p w14:paraId="11103E6B" w14:textId="77777777" w:rsidR="0065341E" w:rsidRPr="00023A4A" w:rsidRDefault="005A1BF6" w:rsidP="005A1BF6">
      <w:pPr>
        <w:pStyle w:val="KDObrazac"/>
        <w:jc w:val="left"/>
        <w:rPr>
          <w:b w:val="0"/>
          <w:color w:val="FF0000"/>
          <w:lang w:val="sr-Cyrl-RS"/>
        </w:rPr>
      </w:pPr>
      <w:r w:rsidRPr="00023A4A">
        <w:rPr>
          <w:color w:val="00B0F0"/>
          <w:lang w:val="sr-Cyrl-RS"/>
        </w:rPr>
        <w:lastRenderedPageBreak/>
        <w:t xml:space="preserve">         </w:t>
      </w:r>
      <w:r w:rsidR="008C3C67" w:rsidRPr="00023A4A">
        <w:rPr>
          <w:color w:val="00B0F0"/>
          <w:lang w:val="sr-Cyrl-RS"/>
        </w:rPr>
        <w:t xml:space="preserve">                                                                                                         </w:t>
      </w:r>
    </w:p>
    <w:p w14:paraId="3737438C" w14:textId="671C3892" w:rsidR="004A3E6F" w:rsidRPr="00023A4A" w:rsidRDefault="004A3E6F" w:rsidP="004A3E6F">
      <w:pPr>
        <w:pStyle w:val="KDPodnaslov1"/>
        <w:spacing w:before="0"/>
        <w:ind w:left="720"/>
        <w:rPr>
          <w:rFonts w:cs="Arial"/>
        </w:rPr>
      </w:pPr>
      <w:r w:rsidRPr="00023A4A">
        <w:rPr>
          <w:rFonts w:cs="Arial"/>
        </w:rPr>
        <w:t>МОДЕЛ УГОВОРА</w:t>
      </w:r>
    </w:p>
    <w:p w14:paraId="5E271FEF" w14:textId="77777777" w:rsidR="004A3E6F" w:rsidRPr="00023A4A" w:rsidRDefault="004A3E6F" w:rsidP="004A3E6F">
      <w:pPr>
        <w:pStyle w:val="KDParagraf"/>
        <w:spacing w:before="0"/>
        <w:rPr>
          <w:rFonts w:cs="Arial"/>
        </w:rPr>
      </w:pPr>
    </w:p>
    <w:p w14:paraId="1E00F801" w14:textId="77777777" w:rsidR="004A3E6F" w:rsidRPr="00023A4A" w:rsidRDefault="004A3E6F" w:rsidP="004A3E6F">
      <w:pPr>
        <w:pStyle w:val="KDParagraf"/>
        <w:spacing w:before="0"/>
        <w:rPr>
          <w:rFonts w:cs="Arial"/>
          <w:lang w:val="sr-Cyrl-RS"/>
        </w:rPr>
      </w:pPr>
      <w:r w:rsidRPr="00023A4A">
        <w:rPr>
          <w:rFonts w:cs="Arial"/>
        </w:rPr>
        <w:t>У складу са датим Моделом уговора и елементима најповољније понуде биће закључен Уговор о јавној набавци.</w:t>
      </w:r>
      <w:r w:rsidR="00E03AB3" w:rsidRPr="00023A4A">
        <w:rPr>
          <w:rFonts w:cs="Arial"/>
          <w:lang w:val="sr-Cyrl-RS"/>
        </w:rPr>
        <w:t xml:space="preserve"> </w:t>
      </w:r>
      <w:r w:rsidRPr="00023A4A">
        <w:rPr>
          <w:rFonts w:cs="Arial"/>
        </w:rPr>
        <w:t>Понуђач дати Модел уговора потписује, оверава и достављ</w:t>
      </w:r>
      <w:r w:rsidR="00C1391C" w:rsidRPr="00023A4A">
        <w:rPr>
          <w:rFonts w:cs="Arial"/>
        </w:rPr>
        <w:t>а у понуди.</w:t>
      </w:r>
      <w:r w:rsidR="00C1391C" w:rsidRPr="00023A4A">
        <w:rPr>
          <w:rFonts w:cs="Arial"/>
          <w:lang w:val="sr-Cyrl-RS"/>
        </w:rPr>
        <w:t xml:space="preserve"> Уколико Модел уговора попуњава, понуђач ће доставити Модел уговора за сваку партију за коју подноси понуду.</w:t>
      </w:r>
    </w:p>
    <w:p w14:paraId="26371296" w14:textId="77777777" w:rsidR="004A3E6F" w:rsidRPr="00023A4A" w:rsidRDefault="004A3E6F" w:rsidP="004A3E6F">
      <w:pPr>
        <w:pStyle w:val="KDParagraf"/>
        <w:spacing w:before="0"/>
        <w:rPr>
          <w:rFonts w:cs="Arial"/>
          <w:color w:val="000000"/>
        </w:rPr>
      </w:pPr>
    </w:p>
    <w:p w14:paraId="29D0BE43" w14:textId="77777777" w:rsidR="004A3E6F" w:rsidRPr="00023A4A" w:rsidRDefault="004A3E6F" w:rsidP="004A3E6F">
      <w:pPr>
        <w:pStyle w:val="KDParagraf"/>
        <w:spacing w:before="0"/>
        <w:rPr>
          <w:rFonts w:cs="Arial"/>
          <w:b/>
        </w:rPr>
      </w:pPr>
      <w:r w:rsidRPr="00023A4A">
        <w:rPr>
          <w:rFonts w:cs="Arial"/>
          <w:b/>
        </w:rPr>
        <w:t>УГОВОРНЕ СТРАНЕ:</w:t>
      </w:r>
    </w:p>
    <w:p w14:paraId="481FEBE7" w14:textId="77777777" w:rsidR="004A3E6F" w:rsidRPr="00023A4A" w:rsidRDefault="004A3E6F" w:rsidP="004A3E6F">
      <w:pPr>
        <w:pStyle w:val="KDParagraf"/>
        <w:spacing w:before="0"/>
        <w:rPr>
          <w:rFonts w:cs="Arial"/>
          <w:b/>
        </w:rPr>
      </w:pPr>
    </w:p>
    <w:p w14:paraId="0BA9D569" w14:textId="77777777" w:rsidR="004A3E6F" w:rsidRPr="00023A4A" w:rsidRDefault="006645E2" w:rsidP="00DF302A">
      <w:pPr>
        <w:pStyle w:val="ListParagraph"/>
        <w:numPr>
          <w:ilvl w:val="0"/>
          <w:numId w:val="45"/>
        </w:numPr>
        <w:spacing w:before="0"/>
        <w:rPr>
          <w:rFonts w:ascii="Arial" w:hAnsi="Arial" w:cs="Arial"/>
        </w:rPr>
      </w:pPr>
      <w:r w:rsidRPr="00023A4A">
        <w:rPr>
          <w:rFonts w:ascii="Arial" w:hAnsi="Arial" w:cs="Arial"/>
          <w:lang w:val="sr-Cyrl-RS"/>
        </w:rPr>
        <w:t xml:space="preserve">Јавно предузеће „Електропривреда Србије“ Београд, Ул. </w:t>
      </w:r>
      <w:r w:rsidR="00B27256" w:rsidRPr="00023A4A">
        <w:rPr>
          <w:rFonts w:ascii="Arial" w:hAnsi="Arial" w:cs="Arial"/>
          <w:lang w:val="sr-Cyrl-RS"/>
        </w:rPr>
        <w:t>Балканска 13</w:t>
      </w:r>
      <w:r w:rsidRPr="00023A4A">
        <w:rPr>
          <w:rFonts w:ascii="Arial" w:hAnsi="Arial" w:cs="Arial"/>
          <w:lang w:val="sr-Cyrl-RS"/>
        </w:rPr>
        <w:t xml:space="preserve">, Огранак РБ Колубара Лазаревац, Светог Саве 1, </w:t>
      </w:r>
      <w:r w:rsidRPr="00023A4A">
        <w:rPr>
          <w:rFonts w:ascii="Arial" w:hAnsi="Arial" w:cs="Arial"/>
          <w:lang w:val="sr-Cyrl-CS"/>
        </w:rPr>
        <w:t xml:space="preserve">матични број: 20053658, ПИБ: 103920327, текући рачун: </w:t>
      </w:r>
      <w:r w:rsidRPr="00023A4A">
        <w:rPr>
          <w:rFonts w:ascii="Arial" w:hAnsi="Arial" w:cs="Arial"/>
        </w:rPr>
        <w:t xml:space="preserve">Комерцијална банка АД Београд број рачуна </w:t>
      </w:r>
      <w:r w:rsidRPr="00023A4A">
        <w:rPr>
          <w:rFonts w:ascii="Arial" w:hAnsi="Arial" w:cs="Arial"/>
          <w:bCs/>
        </w:rPr>
        <w:t>205-23250-81</w:t>
      </w:r>
      <w:r w:rsidRPr="00023A4A">
        <w:rPr>
          <w:rFonts w:ascii="Arial" w:hAnsi="Arial" w:cs="Arial"/>
          <w:lang w:val="sr-Cyrl-CS"/>
        </w:rPr>
        <w:t xml:space="preserve">, које </w:t>
      </w:r>
      <w:r w:rsidRPr="00023A4A">
        <w:rPr>
          <w:rFonts w:ascii="Arial" w:hAnsi="Arial" w:cs="Arial"/>
          <w:lang w:val="sr-Cyrl-RS"/>
        </w:rPr>
        <w:t>заступа в.д. директор Милорад Грчић</w:t>
      </w:r>
      <w:r w:rsidRPr="00023A4A">
        <w:rPr>
          <w:rFonts w:ascii="Arial" w:hAnsi="Arial" w:cs="Arial"/>
        </w:rPr>
        <w:t xml:space="preserve"> </w:t>
      </w:r>
      <w:r w:rsidRPr="00023A4A">
        <w:rPr>
          <w:rFonts w:ascii="Arial" w:hAnsi="Arial" w:cs="Arial"/>
          <w:lang w:val="sr-Cyrl-CS"/>
        </w:rPr>
        <w:t>(у даљем тексту: Купац)</w:t>
      </w:r>
    </w:p>
    <w:p w14:paraId="0D6CE47B" w14:textId="77777777" w:rsidR="004A3E6F" w:rsidRPr="00023A4A" w:rsidRDefault="004A3E6F" w:rsidP="004A3E6F">
      <w:pPr>
        <w:spacing w:before="0"/>
        <w:rPr>
          <w:rFonts w:cs="Arial"/>
        </w:rPr>
      </w:pPr>
      <w:r w:rsidRPr="00023A4A">
        <w:rPr>
          <w:rFonts w:cs="Arial"/>
        </w:rPr>
        <w:t>и</w:t>
      </w:r>
    </w:p>
    <w:p w14:paraId="2585F32A" w14:textId="77777777" w:rsidR="004A3E6F" w:rsidRPr="00023A4A" w:rsidRDefault="004A3E6F" w:rsidP="004A3E6F">
      <w:pPr>
        <w:spacing w:before="0"/>
        <w:rPr>
          <w:rFonts w:cs="Arial"/>
        </w:rPr>
      </w:pPr>
    </w:p>
    <w:p w14:paraId="6D558C70" w14:textId="5BB438A4" w:rsidR="004A3E6F" w:rsidRPr="00B84DE9" w:rsidRDefault="004A3E6F" w:rsidP="00CA478D">
      <w:pPr>
        <w:pStyle w:val="ListParagraph"/>
        <w:numPr>
          <w:ilvl w:val="0"/>
          <w:numId w:val="45"/>
        </w:numPr>
        <w:spacing w:before="0"/>
        <w:rPr>
          <w:rFonts w:cs="Arial"/>
        </w:rPr>
      </w:pPr>
      <w:r w:rsidRPr="00B84DE9">
        <w:rPr>
          <w:rFonts w:ascii="Arial" w:hAnsi="Arial" w:cs="Arial"/>
        </w:rPr>
        <w:t xml:space="preserve">_________________ из ________, ул. ____________, бр.____, матични број: ___________, ПИБ: ___________, Текући рачун ____________,банка ______________ кога заступа __________________, _____________, (као лидер у име и за рачун групе понуђача)(у даљем тексту: Продавац) </w:t>
      </w:r>
    </w:p>
    <w:p w14:paraId="05F98A4B" w14:textId="77777777" w:rsidR="004A3E6F" w:rsidRPr="00023A4A" w:rsidRDefault="004A3E6F" w:rsidP="004A3E6F">
      <w:pPr>
        <w:spacing w:before="0"/>
        <w:rPr>
          <w:rFonts w:eastAsia="Calibri" w:cs="Arial"/>
          <w:lang w:val="sr-Cyrl-BA"/>
        </w:rPr>
      </w:pPr>
      <w:r w:rsidRPr="00023A4A">
        <w:rPr>
          <w:rFonts w:eastAsia="Calibri" w:cs="Arial"/>
        </w:rPr>
        <w:t>2а)________________________________________из</w:t>
      </w:r>
      <w:r w:rsidRPr="00023A4A">
        <w:rPr>
          <w:rFonts w:eastAsia="Calibri" w:cs="Arial"/>
        </w:rPr>
        <w:tab/>
        <w:t>_____________, улица</w:t>
      </w:r>
    </w:p>
    <w:p w14:paraId="513B1E69" w14:textId="77777777" w:rsidR="004A3E6F" w:rsidRPr="00023A4A" w:rsidRDefault="004A3E6F" w:rsidP="004A3E6F">
      <w:pPr>
        <w:spacing w:before="0"/>
        <w:rPr>
          <w:rFonts w:eastAsia="Calibri" w:cs="Arial"/>
        </w:rPr>
      </w:pPr>
      <w:r w:rsidRPr="00023A4A">
        <w:rPr>
          <w:rFonts w:eastAsia="Calibri" w:cs="Arial"/>
        </w:rPr>
        <w:t xml:space="preserve"> ___________________ бр. ___, ПИБ: _____________, матични број _____________, </w:t>
      </w:r>
      <w:r w:rsidRPr="00023A4A">
        <w:rPr>
          <w:rFonts w:cs="Arial"/>
        </w:rPr>
        <w:t>Текући рачун ____________,банка ______________ ,</w:t>
      </w:r>
      <w:r w:rsidRPr="00023A4A">
        <w:rPr>
          <w:rFonts w:eastAsia="Calibri" w:cs="Arial"/>
        </w:rPr>
        <w:t>кога заступа __________________________, (члан групе понуђача или подизвођач)</w:t>
      </w:r>
    </w:p>
    <w:p w14:paraId="640A80B4" w14:textId="77777777" w:rsidR="004A3E6F" w:rsidRPr="00023A4A" w:rsidRDefault="004A3E6F" w:rsidP="004A3E6F">
      <w:pPr>
        <w:spacing w:before="0"/>
        <w:rPr>
          <w:rFonts w:eastAsia="Calibri" w:cs="Arial"/>
          <w:lang w:val="sr-Cyrl-BA"/>
        </w:rPr>
      </w:pPr>
      <w:r w:rsidRPr="00023A4A">
        <w:rPr>
          <w:rFonts w:eastAsia="Calibri" w:cs="Arial"/>
        </w:rPr>
        <w:t>2б)_______________________________________из</w:t>
      </w:r>
      <w:r w:rsidRPr="00023A4A">
        <w:rPr>
          <w:rFonts w:eastAsia="Calibri" w:cs="Arial"/>
        </w:rPr>
        <w:tab/>
        <w:t>_____________, улица</w:t>
      </w:r>
    </w:p>
    <w:p w14:paraId="01F85C13" w14:textId="77777777" w:rsidR="004A3E6F" w:rsidRPr="00023A4A" w:rsidRDefault="004A3E6F" w:rsidP="004A3E6F">
      <w:pPr>
        <w:spacing w:before="0"/>
        <w:rPr>
          <w:rFonts w:eastAsia="Calibri" w:cs="Arial"/>
        </w:rPr>
      </w:pPr>
      <w:r w:rsidRPr="00023A4A">
        <w:rPr>
          <w:rFonts w:eastAsia="Calibri" w:cs="Arial"/>
        </w:rPr>
        <w:t xml:space="preserve"> ___________________ бр. ___, ПИБ: _____________, матични број _____________, </w:t>
      </w:r>
    </w:p>
    <w:p w14:paraId="2FF100D9" w14:textId="77777777" w:rsidR="004A3E6F" w:rsidRPr="00023A4A" w:rsidRDefault="004A3E6F" w:rsidP="004A3E6F">
      <w:pPr>
        <w:spacing w:before="0"/>
        <w:rPr>
          <w:rFonts w:eastAsia="Calibri" w:cs="Arial"/>
        </w:rPr>
      </w:pPr>
      <w:r w:rsidRPr="00023A4A">
        <w:rPr>
          <w:rFonts w:cs="Arial"/>
        </w:rPr>
        <w:t>Текући рачун ____________,банка ______________ ,</w:t>
      </w:r>
      <w:r w:rsidRPr="00023A4A">
        <w:rPr>
          <w:rFonts w:eastAsia="Calibri" w:cs="Arial"/>
        </w:rPr>
        <w:t>кога  заступа _______________________, (члан групе понуђача или подизвођач)</w:t>
      </w:r>
    </w:p>
    <w:p w14:paraId="4BBA444C" w14:textId="77777777" w:rsidR="004A3E6F" w:rsidRPr="00023A4A" w:rsidRDefault="004A3E6F" w:rsidP="004A3E6F">
      <w:pPr>
        <w:pStyle w:val="KDParagraf"/>
        <w:spacing w:before="0"/>
        <w:rPr>
          <w:rFonts w:cs="Arial"/>
        </w:rPr>
      </w:pPr>
    </w:p>
    <w:p w14:paraId="43DB02AF" w14:textId="77777777" w:rsidR="004A3E6F" w:rsidRPr="00023A4A" w:rsidRDefault="004A3E6F" w:rsidP="004A3E6F">
      <w:pPr>
        <w:pStyle w:val="KDParagraf"/>
        <w:spacing w:before="0"/>
        <w:rPr>
          <w:rFonts w:cs="Arial"/>
        </w:rPr>
      </w:pPr>
      <w:r w:rsidRPr="00023A4A">
        <w:rPr>
          <w:rFonts w:cs="Arial"/>
        </w:rPr>
        <w:t>(у даљем тексту заједно: Уговорне стране)</w:t>
      </w:r>
    </w:p>
    <w:p w14:paraId="4402BCB4" w14:textId="77777777" w:rsidR="004A3E6F" w:rsidRPr="00023A4A" w:rsidRDefault="004A3E6F" w:rsidP="004A3E6F">
      <w:pPr>
        <w:pStyle w:val="KDParagraf"/>
        <w:spacing w:before="0"/>
        <w:rPr>
          <w:rFonts w:cs="Arial"/>
        </w:rPr>
      </w:pPr>
    </w:p>
    <w:p w14:paraId="380E2A05" w14:textId="77777777" w:rsidR="004A3E6F" w:rsidRPr="00023A4A" w:rsidRDefault="004A3E6F" w:rsidP="004A3E6F">
      <w:pPr>
        <w:pStyle w:val="KDParagraf"/>
        <w:spacing w:before="0"/>
        <w:rPr>
          <w:rFonts w:cs="Arial"/>
          <w:bCs/>
        </w:rPr>
      </w:pPr>
      <w:r w:rsidRPr="00023A4A">
        <w:rPr>
          <w:rFonts w:cs="Arial"/>
        </w:rPr>
        <w:t>закључиле су у Београду, дана __________.године следећи:</w:t>
      </w:r>
    </w:p>
    <w:p w14:paraId="126ED97C" w14:textId="77777777" w:rsidR="004A3E6F" w:rsidRPr="00023A4A" w:rsidRDefault="004A3E6F" w:rsidP="0016164B">
      <w:pPr>
        <w:rPr>
          <w:rFonts w:cs="Arial"/>
          <w:b/>
          <w:color w:val="FF0000"/>
        </w:rPr>
      </w:pPr>
    </w:p>
    <w:p w14:paraId="419A3174" w14:textId="77777777" w:rsidR="004F32B9" w:rsidRPr="00023A4A" w:rsidRDefault="004A3E6F" w:rsidP="004F32B9">
      <w:pPr>
        <w:jc w:val="center"/>
        <w:rPr>
          <w:rFonts w:cs="Arial"/>
          <w:b/>
        </w:rPr>
      </w:pPr>
      <w:r w:rsidRPr="00023A4A">
        <w:rPr>
          <w:b/>
        </w:rPr>
        <w:t>УГОВОР О КУПОПРОДАЈИ</w:t>
      </w:r>
      <w:r w:rsidR="004F32B9" w:rsidRPr="00023A4A">
        <w:rPr>
          <w:b/>
          <w:lang w:val="sr-Cyrl-RS"/>
        </w:rPr>
        <w:t xml:space="preserve"> </w:t>
      </w:r>
      <w:r w:rsidRPr="00023A4A">
        <w:rPr>
          <w:rFonts w:cs="Arial"/>
          <w:b/>
        </w:rPr>
        <w:t>ДОБАРА</w:t>
      </w:r>
    </w:p>
    <w:p w14:paraId="53680CF3" w14:textId="77777777" w:rsidR="004A3E6F" w:rsidRPr="00023A4A" w:rsidRDefault="00C17CA5" w:rsidP="004F32B9">
      <w:pPr>
        <w:jc w:val="center"/>
        <w:rPr>
          <w:rFonts w:cs="Arial"/>
          <w:b/>
        </w:rPr>
      </w:pPr>
      <w:r w:rsidRPr="00023A4A">
        <w:rPr>
          <w:rFonts w:cs="Arial"/>
          <w:b/>
        </w:rPr>
        <w:t xml:space="preserve"> </w:t>
      </w:r>
      <w:r w:rsidR="009F6D5B" w:rsidRPr="00023A4A">
        <w:rPr>
          <w:rFonts w:cs="Arial"/>
          <w:b/>
          <w:lang w:val="ru-RU"/>
        </w:rPr>
        <w:t>Енергетски каблови и проводници</w:t>
      </w:r>
    </w:p>
    <w:p w14:paraId="59C5B000" w14:textId="77777777" w:rsidR="00E03AB3" w:rsidRPr="00023A4A" w:rsidRDefault="005B75E1" w:rsidP="004A3E6F">
      <w:pPr>
        <w:pStyle w:val="BodyText"/>
        <w:spacing w:before="0"/>
        <w:jc w:val="center"/>
        <w:rPr>
          <w:rFonts w:cs="Arial"/>
          <w:b/>
          <w:sz w:val="22"/>
          <w:szCs w:val="22"/>
          <w:lang w:val="sr-Cyrl-RS"/>
        </w:rPr>
      </w:pPr>
      <w:r w:rsidRPr="00023A4A">
        <w:rPr>
          <w:rFonts w:cs="Arial"/>
          <w:b/>
          <w:sz w:val="22"/>
          <w:szCs w:val="22"/>
        </w:rPr>
        <w:t xml:space="preserve">Партија </w:t>
      </w:r>
      <w:r w:rsidR="0015463F" w:rsidRPr="00023A4A">
        <w:rPr>
          <w:rFonts w:cs="Arial"/>
          <w:b/>
          <w:sz w:val="22"/>
          <w:szCs w:val="22"/>
        </w:rPr>
        <w:t>бр.______</w:t>
      </w:r>
      <w:r w:rsidR="00E03AB3" w:rsidRPr="00023A4A">
        <w:rPr>
          <w:rFonts w:cs="Arial"/>
          <w:b/>
          <w:sz w:val="22"/>
          <w:szCs w:val="22"/>
          <w:lang w:val="sr-Cyrl-RS"/>
        </w:rPr>
        <w:t>___________________________________</w:t>
      </w:r>
    </w:p>
    <w:p w14:paraId="0FFDD528" w14:textId="77777777" w:rsidR="004A3E6F" w:rsidRPr="00023A4A" w:rsidRDefault="0015463F" w:rsidP="004A3E6F">
      <w:pPr>
        <w:pStyle w:val="BodyText"/>
        <w:spacing w:before="0"/>
        <w:jc w:val="center"/>
        <w:rPr>
          <w:rFonts w:cs="Arial"/>
          <w:sz w:val="22"/>
          <w:szCs w:val="22"/>
        </w:rPr>
      </w:pPr>
      <w:r w:rsidRPr="00023A4A">
        <w:rPr>
          <w:rFonts w:cs="Arial"/>
          <w:sz w:val="22"/>
          <w:szCs w:val="22"/>
        </w:rPr>
        <w:t xml:space="preserve"> (</w:t>
      </w:r>
      <w:r w:rsidRPr="00023A4A">
        <w:rPr>
          <w:rFonts w:cs="Arial"/>
          <w:i/>
          <w:sz w:val="22"/>
          <w:szCs w:val="22"/>
        </w:rPr>
        <w:t>уписати бр.</w:t>
      </w:r>
      <w:r w:rsidR="00E03AB3" w:rsidRPr="00023A4A">
        <w:rPr>
          <w:rFonts w:cs="Arial"/>
          <w:i/>
          <w:sz w:val="22"/>
          <w:szCs w:val="22"/>
          <w:lang w:val="sr-Cyrl-RS"/>
        </w:rPr>
        <w:t xml:space="preserve"> и назив</w:t>
      </w:r>
      <w:r w:rsidRPr="00023A4A">
        <w:rPr>
          <w:rFonts w:cs="Arial"/>
          <w:i/>
          <w:sz w:val="22"/>
          <w:szCs w:val="22"/>
        </w:rPr>
        <w:t xml:space="preserve"> партије</w:t>
      </w:r>
      <w:r w:rsidR="00E03AB3" w:rsidRPr="00023A4A">
        <w:rPr>
          <w:rFonts w:cs="Arial"/>
          <w:i/>
          <w:sz w:val="22"/>
          <w:szCs w:val="22"/>
          <w:lang w:val="sr-Cyrl-RS"/>
        </w:rPr>
        <w:t xml:space="preserve"> за коју се подноси понуда</w:t>
      </w:r>
      <w:r w:rsidRPr="00023A4A">
        <w:rPr>
          <w:rFonts w:cs="Arial"/>
          <w:sz w:val="22"/>
          <w:szCs w:val="22"/>
        </w:rPr>
        <w:t>)</w:t>
      </w:r>
    </w:p>
    <w:p w14:paraId="17E71B40" w14:textId="77777777" w:rsidR="004A3E6F" w:rsidRDefault="004A3E6F" w:rsidP="004A3E6F">
      <w:pPr>
        <w:pStyle w:val="KDParagraf"/>
        <w:spacing w:before="0"/>
        <w:rPr>
          <w:rFonts w:cs="Arial"/>
        </w:rPr>
      </w:pPr>
    </w:p>
    <w:p w14:paraId="4A0D8234" w14:textId="77777777" w:rsidR="00B84DE9" w:rsidRPr="00023A4A" w:rsidRDefault="00B84DE9" w:rsidP="004A3E6F">
      <w:pPr>
        <w:pStyle w:val="KDParagraf"/>
        <w:spacing w:before="0"/>
        <w:rPr>
          <w:rFonts w:cs="Arial"/>
        </w:rPr>
      </w:pPr>
    </w:p>
    <w:p w14:paraId="180D372D" w14:textId="77777777" w:rsidR="004A3E6F" w:rsidRPr="00023A4A" w:rsidRDefault="004A3E6F" w:rsidP="004A3E6F">
      <w:pPr>
        <w:pStyle w:val="KDParagraf"/>
        <w:spacing w:before="0"/>
        <w:rPr>
          <w:rFonts w:cs="Arial"/>
        </w:rPr>
      </w:pPr>
      <w:r w:rsidRPr="00023A4A">
        <w:rPr>
          <w:rFonts w:cs="Arial"/>
        </w:rPr>
        <w:t>Уговорне стране констатују:</w:t>
      </w:r>
    </w:p>
    <w:p w14:paraId="4E0A736B" w14:textId="77777777" w:rsidR="004A3E6F" w:rsidRPr="00023A4A" w:rsidRDefault="004A3E6F" w:rsidP="004A3E6F">
      <w:pPr>
        <w:pStyle w:val="KDNabrajanje"/>
        <w:spacing w:before="0"/>
        <w:rPr>
          <w:rFonts w:cs="Arial"/>
        </w:rPr>
      </w:pPr>
      <w:r w:rsidRPr="00023A4A">
        <w:rPr>
          <w:rFonts w:cs="Arial"/>
        </w:rPr>
        <w:t>да је Наручилац у складу са Конкурсном документацијом а сагласно члану 32. Закона о јавним набавкама („Сл.гласник РС“, бр.124/2012,14/2015 и 68/2015) (даље Закон) спровео отворени поступак</w:t>
      </w:r>
      <w:r w:rsidR="00E03AB3" w:rsidRPr="00023A4A">
        <w:rPr>
          <w:rFonts w:cs="Arial"/>
          <w:lang w:val="sr-Cyrl-RS"/>
        </w:rPr>
        <w:t xml:space="preserve"> </w:t>
      </w:r>
      <w:r w:rsidRPr="00023A4A">
        <w:rPr>
          <w:rFonts w:cs="Arial"/>
        </w:rPr>
        <w:t>јавне набавке бр.ЈН</w:t>
      </w:r>
      <w:r w:rsidR="00C17CA5" w:rsidRPr="00023A4A">
        <w:rPr>
          <w:rFonts w:cs="Arial"/>
        </w:rPr>
        <w:t>/4000/</w:t>
      </w:r>
      <w:r w:rsidR="00F465A3" w:rsidRPr="00023A4A">
        <w:rPr>
          <w:rFonts w:cs="Arial"/>
        </w:rPr>
        <w:t>0297-1</w:t>
      </w:r>
      <w:r w:rsidRPr="00023A4A">
        <w:rPr>
          <w:rFonts w:cs="Arial"/>
        </w:rPr>
        <w:t>/</w:t>
      </w:r>
      <w:r w:rsidR="00E165ED" w:rsidRPr="00023A4A">
        <w:rPr>
          <w:rFonts w:cs="Arial"/>
        </w:rPr>
        <w:t>2018</w:t>
      </w:r>
      <w:r w:rsidRPr="00023A4A">
        <w:rPr>
          <w:rFonts w:cs="Arial"/>
        </w:rPr>
        <w:t xml:space="preserve"> ради набавке добара</w:t>
      </w:r>
      <w:r w:rsidR="00C17CA5" w:rsidRPr="00023A4A">
        <w:rPr>
          <w:rFonts w:cs="Arial"/>
        </w:rPr>
        <w:t xml:space="preserve"> и то: </w:t>
      </w:r>
      <w:r w:rsidR="00717986" w:rsidRPr="00023A4A">
        <w:rPr>
          <w:rFonts w:cs="Arial"/>
        </w:rPr>
        <w:t>Eнергетски каблови и проводници</w:t>
      </w:r>
    </w:p>
    <w:p w14:paraId="01FAA0F3" w14:textId="77777777" w:rsidR="004A3E6F" w:rsidRPr="00023A4A" w:rsidRDefault="004A3E6F" w:rsidP="004A3E6F">
      <w:pPr>
        <w:pStyle w:val="KDNabrajanje"/>
        <w:spacing w:before="0"/>
        <w:rPr>
          <w:rFonts w:cs="Arial"/>
          <w:i/>
        </w:rPr>
      </w:pPr>
      <w:r w:rsidRPr="00023A4A">
        <w:rPr>
          <w:rFonts w:cs="Arial"/>
        </w:rPr>
        <w:t>да је Позив за подношење понуда у вези предметне јавне набавке објављен на Порталу јавних набавки дана_____________, као и на интернет страници Наручиоца</w:t>
      </w:r>
      <w:r w:rsidR="00E03AB3" w:rsidRPr="00023A4A">
        <w:rPr>
          <w:rFonts w:cs="Arial"/>
          <w:lang w:val="sr-Cyrl-RS"/>
        </w:rPr>
        <w:t xml:space="preserve"> и </w:t>
      </w:r>
      <w:r w:rsidR="00F66E23" w:rsidRPr="00023A4A">
        <w:rPr>
          <w:rFonts w:cs="Arial"/>
          <w:lang w:val="sr-Cyrl-RS"/>
        </w:rPr>
        <w:t>Порталу службених гласила и бази прописа РС</w:t>
      </w:r>
      <w:r w:rsidRPr="00023A4A">
        <w:rPr>
          <w:rFonts w:cs="Arial"/>
        </w:rPr>
        <w:t>.</w:t>
      </w:r>
    </w:p>
    <w:p w14:paraId="06FD2BED" w14:textId="77777777" w:rsidR="004A3E6F" w:rsidRPr="00023A4A" w:rsidRDefault="004A3E6F" w:rsidP="004A3E6F">
      <w:pPr>
        <w:pStyle w:val="KDNabrajanje"/>
        <w:spacing w:before="0"/>
        <w:rPr>
          <w:rFonts w:cs="Arial"/>
          <w:i/>
        </w:rPr>
      </w:pPr>
      <w:r w:rsidRPr="00023A4A">
        <w:rPr>
          <w:rFonts w:cs="Arial"/>
        </w:rPr>
        <w:t>да Понуда Понуђача , која је заведена код Наручиоца под бројем ________ од ________</w:t>
      </w:r>
      <w:r w:rsidR="00E165ED" w:rsidRPr="00023A4A">
        <w:rPr>
          <w:rFonts w:cs="Arial"/>
        </w:rPr>
        <w:t>2018</w:t>
      </w:r>
      <w:r w:rsidRPr="00023A4A">
        <w:rPr>
          <w:rFonts w:cs="Arial"/>
        </w:rPr>
        <w:t>.године, у потпуности одговара захтеву Наручиоца из Позива за подношење понуда и Конкурсне документације</w:t>
      </w:r>
    </w:p>
    <w:p w14:paraId="398AC591" w14:textId="77777777" w:rsidR="004A3E6F" w:rsidRPr="00023A4A" w:rsidRDefault="004A3E6F" w:rsidP="004A3E6F">
      <w:pPr>
        <w:pStyle w:val="KDNabrajanje"/>
        <w:spacing w:before="0"/>
        <w:rPr>
          <w:rFonts w:cs="Arial"/>
          <w:b/>
        </w:rPr>
      </w:pPr>
      <w:r w:rsidRPr="00023A4A">
        <w:rPr>
          <w:rFonts w:cs="Arial"/>
        </w:rPr>
        <w:lastRenderedPageBreak/>
        <w:t>да је Наручилац својом Одлуком о додели уговора бр. ____________ од __.__.___. године изабрао понуду Понуђача.</w:t>
      </w:r>
    </w:p>
    <w:p w14:paraId="1BCA2B6D" w14:textId="77777777" w:rsidR="00B45E56" w:rsidRDefault="00B45E56" w:rsidP="004F32B9">
      <w:pPr>
        <w:pStyle w:val="KDParagraf"/>
        <w:spacing w:before="0"/>
        <w:jc w:val="center"/>
        <w:rPr>
          <w:rFonts w:cs="Arial"/>
          <w:b/>
        </w:rPr>
      </w:pPr>
    </w:p>
    <w:p w14:paraId="35F0C466" w14:textId="77777777" w:rsidR="004A3E6F" w:rsidRPr="00023A4A" w:rsidRDefault="004A3E6F" w:rsidP="004F32B9">
      <w:pPr>
        <w:pStyle w:val="KDParagraf"/>
        <w:spacing w:before="0"/>
        <w:jc w:val="center"/>
        <w:rPr>
          <w:rFonts w:cs="Arial"/>
          <w:b/>
        </w:rPr>
      </w:pPr>
      <w:r w:rsidRPr="00023A4A">
        <w:rPr>
          <w:rFonts w:cs="Arial"/>
          <w:b/>
        </w:rPr>
        <w:t>ПРЕДМЕТ  УГОВОРА</w:t>
      </w:r>
    </w:p>
    <w:p w14:paraId="70AB41B0" w14:textId="77777777" w:rsidR="004A3E6F" w:rsidRPr="00023A4A" w:rsidRDefault="004A3E6F" w:rsidP="004A3E6F">
      <w:pPr>
        <w:spacing w:before="0"/>
        <w:jc w:val="center"/>
        <w:rPr>
          <w:rFonts w:cs="Arial"/>
          <w:b/>
        </w:rPr>
      </w:pPr>
      <w:r w:rsidRPr="00023A4A">
        <w:rPr>
          <w:rFonts w:cs="Arial"/>
          <w:b/>
        </w:rPr>
        <w:t>Члан 1.</w:t>
      </w:r>
    </w:p>
    <w:p w14:paraId="7503E576" w14:textId="77777777" w:rsidR="004D2869" w:rsidRPr="00023A4A" w:rsidRDefault="006645E2" w:rsidP="0015463F">
      <w:pPr>
        <w:pStyle w:val="KDParagraf"/>
        <w:spacing w:before="0"/>
        <w:contextualSpacing/>
        <w:rPr>
          <w:rFonts w:eastAsia="Calibri" w:cs="Arial"/>
        </w:rPr>
      </w:pPr>
      <w:r w:rsidRPr="00023A4A">
        <w:rPr>
          <w:rFonts w:eastAsia="Calibri" w:cs="Arial"/>
          <w:lang w:val="ru-RU"/>
        </w:rPr>
        <w:t xml:space="preserve">Предмет овог Уговора о купопродаји је </w:t>
      </w:r>
      <w:r w:rsidRPr="00023A4A">
        <w:rPr>
          <w:rFonts w:eastAsia="Calibri" w:cs="Arial"/>
        </w:rPr>
        <w:t>набавка добара: „</w:t>
      </w:r>
      <w:r w:rsidRPr="00023A4A">
        <w:rPr>
          <w:rFonts w:eastAsia="Calibri" w:cs="Arial"/>
          <w:lang w:val="sr-Cyrl-RS"/>
        </w:rPr>
        <w:t>Енергетски каблови и проводници</w:t>
      </w:r>
      <w:r w:rsidRPr="00023A4A">
        <w:rPr>
          <w:rFonts w:eastAsia="Calibri" w:cs="Arial"/>
        </w:rPr>
        <w:t>“,</w:t>
      </w:r>
      <w:r w:rsidRPr="00023A4A">
        <w:rPr>
          <w:rFonts w:eastAsia="Calibri" w:cs="Arial"/>
          <w:lang w:val="sr-Cyrl-RS"/>
        </w:rPr>
        <w:t xml:space="preserve"> </w:t>
      </w:r>
      <w:r w:rsidR="00C711E6" w:rsidRPr="00023A4A">
        <w:rPr>
          <w:rFonts w:eastAsia="Calibri" w:cs="Arial"/>
        </w:rPr>
        <w:t>детаљно спец</w:t>
      </w:r>
      <w:r w:rsidRPr="00023A4A">
        <w:rPr>
          <w:rFonts w:eastAsia="Calibri" w:cs="Arial"/>
        </w:rPr>
        <w:t xml:space="preserve">ифициране по врсти, јединици мере и количини у </w:t>
      </w:r>
      <w:r w:rsidR="00E03AB3" w:rsidRPr="00023A4A">
        <w:rPr>
          <w:rFonts w:eastAsia="Calibri" w:cs="Arial"/>
          <w:lang w:val="sr-Cyrl-RS"/>
        </w:rPr>
        <w:t xml:space="preserve">Обрасцу структуре цене, </w:t>
      </w:r>
      <w:r w:rsidRPr="00023A4A">
        <w:rPr>
          <w:rFonts w:eastAsia="Calibri" w:cs="Arial"/>
        </w:rPr>
        <w:t xml:space="preserve"> која као Прилог </w:t>
      </w:r>
      <w:r w:rsidR="00997855" w:rsidRPr="00023A4A">
        <w:rPr>
          <w:rFonts w:eastAsia="Calibri" w:cs="Arial"/>
          <w:lang w:val="sr-Cyrl-RS"/>
        </w:rPr>
        <w:t>2</w:t>
      </w:r>
      <w:r w:rsidRPr="00023A4A">
        <w:rPr>
          <w:rFonts w:eastAsia="Calibri" w:cs="Arial"/>
        </w:rPr>
        <w:t xml:space="preserve"> чини саставни део овог Уговора.</w:t>
      </w:r>
    </w:p>
    <w:p w14:paraId="3186C8B1" w14:textId="4158EBFA" w:rsidR="004A3E6F" w:rsidRPr="00023A4A" w:rsidRDefault="004A3E6F" w:rsidP="0012475E">
      <w:pPr>
        <w:pStyle w:val="KDParagraf"/>
        <w:spacing w:before="0"/>
        <w:contextualSpacing/>
        <w:rPr>
          <w:rFonts w:eastAsia="Calibri" w:cs="Arial"/>
        </w:rPr>
      </w:pPr>
      <w:r w:rsidRPr="00023A4A">
        <w:rPr>
          <w:rFonts w:eastAsia="Calibri" w:cs="Arial"/>
        </w:rPr>
        <w:t>Продавац се обавезује да за потребе Купца испоручи уговорена добра из става 1.</w:t>
      </w:r>
      <w:r w:rsidR="00927CC0" w:rsidRPr="00023A4A">
        <w:rPr>
          <w:rFonts w:eastAsia="Calibri" w:cs="Arial"/>
          <w:lang w:val="sr-Cyrl-RS"/>
        </w:rPr>
        <w:t xml:space="preserve"> </w:t>
      </w:r>
      <w:r w:rsidR="00B61698" w:rsidRPr="00023A4A">
        <w:rPr>
          <w:rFonts w:eastAsia="Calibri" w:cs="Arial"/>
        </w:rPr>
        <w:t xml:space="preserve">овог члана </w:t>
      </w:r>
      <w:r w:rsidRPr="00023A4A">
        <w:rPr>
          <w:rFonts w:eastAsia="Calibri" w:cs="Arial"/>
        </w:rPr>
        <w:t xml:space="preserve">у свему према </w:t>
      </w:r>
      <w:r w:rsidR="00E26080" w:rsidRPr="00023A4A">
        <w:rPr>
          <w:rFonts w:eastAsia="Calibri" w:cs="Arial"/>
        </w:rPr>
        <w:t>Конкурсној документацији за предметну јавну набавку</w:t>
      </w:r>
      <w:r w:rsidR="00E26080">
        <w:rPr>
          <w:rFonts w:eastAsia="Calibri" w:cs="Arial"/>
        </w:rPr>
        <w:t xml:space="preserve">, </w:t>
      </w:r>
      <w:r w:rsidRPr="00023A4A">
        <w:rPr>
          <w:rFonts w:eastAsia="Calibri" w:cs="Arial"/>
        </w:rPr>
        <w:t>Понуди Продавца број</w:t>
      </w:r>
      <w:r w:rsidR="004F32B9" w:rsidRPr="00023A4A">
        <w:rPr>
          <w:rFonts w:eastAsia="Calibri" w:cs="Arial"/>
          <w:lang w:val="sr-Cyrl-RS"/>
        </w:rPr>
        <w:t xml:space="preserve"> </w:t>
      </w:r>
      <w:r w:rsidRPr="00023A4A">
        <w:rPr>
          <w:rFonts w:eastAsia="Calibri" w:cs="Arial"/>
        </w:rPr>
        <w:t>___ од _____године,</w:t>
      </w:r>
      <w:r w:rsidR="006645E2" w:rsidRPr="00023A4A">
        <w:rPr>
          <w:rFonts w:eastAsia="Calibri" w:cs="Arial"/>
          <w:lang w:val="sr-Cyrl-RS"/>
        </w:rPr>
        <w:t xml:space="preserve"> </w:t>
      </w:r>
      <w:r w:rsidRPr="00023A4A">
        <w:rPr>
          <w:rFonts w:eastAsia="Calibri" w:cs="Arial"/>
        </w:rPr>
        <w:t>Обрасцу структуре цене</w:t>
      </w:r>
      <w:r w:rsidR="00E26080">
        <w:rPr>
          <w:rFonts w:eastAsia="Calibri" w:cs="Arial"/>
          <w:lang w:val="sr-Cyrl-RS"/>
        </w:rPr>
        <w:t xml:space="preserve"> и</w:t>
      </w:r>
      <w:r w:rsidR="00997855" w:rsidRPr="00023A4A">
        <w:rPr>
          <w:rFonts w:eastAsia="Calibri" w:cs="Arial"/>
          <w:lang w:val="sr-Cyrl-RS"/>
        </w:rPr>
        <w:t xml:space="preserve"> Техничко</w:t>
      </w:r>
      <w:r w:rsidR="00E26080">
        <w:rPr>
          <w:rFonts w:eastAsia="Calibri" w:cs="Arial"/>
          <w:lang w:val="sr-Cyrl-RS"/>
        </w:rPr>
        <w:t>ј</w:t>
      </w:r>
      <w:r w:rsidR="00997855" w:rsidRPr="00023A4A">
        <w:rPr>
          <w:rFonts w:eastAsia="Calibri" w:cs="Arial"/>
          <w:lang w:val="sr-Cyrl-RS"/>
        </w:rPr>
        <w:t xml:space="preserve"> спецификациј</w:t>
      </w:r>
      <w:r w:rsidR="00E26080">
        <w:rPr>
          <w:rFonts w:eastAsia="Calibri" w:cs="Arial"/>
          <w:lang w:val="sr-Cyrl-RS"/>
        </w:rPr>
        <w:t>и</w:t>
      </w:r>
      <w:r w:rsidRPr="00023A4A">
        <w:rPr>
          <w:rFonts w:eastAsia="Calibri" w:cs="Arial"/>
        </w:rPr>
        <w:t>, који као Прилог 1, Прилог 2</w:t>
      </w:r>
      <w:r w:rsidR="00927CC0" w:rsidRPr="00023A4A">
        <w:rPr>
          <w:rFonts w:eastAsia="Calibri" w:cs="Arial"/>
          <w:lang w:val="sr-Cyrl-RS"/>
        </w:rPr>
        <w:t xml:space="preserve">, </w:t>
      </w:r>
      <w:r w:rsidRPr="00023A4A">
        <w:rPr>
          <w:rFonts w:eastAsia="Calibri" w:cs="Arial"/>
        </w:rPr>
        <w:t xml:space="preserve">Прилог </w:t>
      </w:r>
      <w:r w:rsidR="00997855" w:rsidRPr="00023A4A">
        <w:rPr>
          <w:rFonts w:eastAsia="Calibri" w:cs="Arial"/>
          <w:lang w:val="sr-Cyrl-RS"/>
        </w:rPr>
        <w:t>3</w:t>
      </w:r>
      <w:r w:rsidR="00927CC0" w:rsidRPr="00023A4A">
        <w:rPr>
          <w:rFonts w:eastAsia="Calibri" w:cs="Arial"/>
          <w:lang w:val="sr-Cyrl-RS"/>
        </w:rPr>
        <w:t xml:space="preserve"> и Прилог 4</w:t>
      </w:r>
      <w:r w:rsidRPr="00023A4A">
        <w:rPr>
          <w:rFonts w:eastAsia="Calibri" w:cs="Arial"/>
        </w:rPr>
        <w:t>,</w:t>
      </w:r>
      <w:r w:rsidR="006645E2" w:rsidRPr="00023A4A">
        <w:rPr>
          <w:rFonts w:eastAsia="Calibri" w:cs="Arial"/>
          <w:lang w:val="sr-Cyrl-RS"/>
        </w:rPr>
        <w:t xml:space="preserve"> </w:t>
      </w:r>
      <w:r w:rsidRPr="00023A4A">
        <w:rPr>
          <w:rFonts w:eastAsia="Calibri" w:cs="Arial"/>
        </w:rPr>
        <w:t>чине саставни део овог Уговора.</w:t>
      </w:r>
    </w:p>
    <w:p w14:paraId="1ACE0CA3" w14:textId="77777777" w:rsidR="004A3E6F" w:rsidRPr="00023A4A" w:rsidRDefault="004A3E6F" w:rsidP="0015463F">
      <w:pPr>
        <w:pStyle w:val="KDParagraf"/>
        <w:spacing w:before="0"/>
        <w:contextualSpacing/>
        <w:rPr>
          <w:rFonts w:eastAsia="Calibri" w:cs="Arial"/>
        </w:rPr>
      </w:pPr>
    </w:p>
    <w:p w14:paraId="0348F284" w14:textId="77777777" w:rsidR="00B84DE9" w:rsidRDefault="00B84DE9" w:rsidP="004F32B9">
      <w:pPr>
        <w:pStyle w:val="KDParagraf"/>
        <w:spacing w:before="0"/>
        <w:contextualSpacing/>
        <w:jc w:val="center"/>
        <w:rPr>
          <w:rFonts w:cs="Arial"/>
          <w:b/>
          <w:lang w:val="sr-Cyrl-RS"/>
        </w:rPr>
      </w:pPr>
    </w:p>
    <w:p w14:paraId="6DC796FD" w14:textId="77777777" w:rsidR="004A3E6F" w:rsidRPr="00023A4A" w:rsidRDefault="00927CC0" w:rsidP="004F32B9">
      <w:pPr>
        <w:pStyle w:val="KDParagraf"/>
        <w:spacing w:before="0"/>
        <w:contextualSpacing/>
        <w:jc w:val="center"/>
        <w:rPr>
          <w:rFonts w:cs="Arial"/>
          <w:b/>
          <w:lang w:val="sr-Cyrl-RS"/>
        </w:rPr>
      </w:pPr>
      <w:r w:rsidRPr="00023A4A">
        <w:rPr>
          <w:rFonts w:cs="Arial"/>
          <w:b/>
          <w:lang w:val="sr-Cyrl-RS"/>
        </w:rPr>
        <w:t>ЦЕНА</w:t>
      </w:r>
    </w:p>
    <w:p w14:paraId="1CF85695" w14:textId="77777777" w:rsidR="004A3E6F" w:rsidRPr="00023A4A" w:rsidRDefault="004A3E6F" w:rsidP="0015463F">
      <w:pPr>
        <w:spacing w:before="0"/>
        <w:contextualSpacing/>
        <w:jc w:val="center"/>
        <w:rPr>
          <w:rFonts w:cs="Arial"/>
          <w:b/>
        </w:rPr>
      </w:pPr>
      <w:r w:rsidRPr="00023A4A">
        <w:rPr>
          <w:rFonts w:cs="Arial"/>
          <w:b/>
        </w:rPr>
        <w:t xml:space="preserve">Члан </w:t>
      </w:r>
      <w:r w:rsidR="00C1391C" w:rsidRPr="00023A4A">
        <w:rPr>
          <w:rFonts w:cs="Arial"/>
          <w:b/>
          <w:lang w:val="sr-Cyrl-RS"/>
        </w:rPr>
        <w:t>2</w:t>
      </w:r>
      <w:r w:rsidRPr="00023A4A">
        <w:rPr>
          <w:rFonts w:cs="Arial"/>
          <w:b/>
        </w:rPr>
        <w:t>.</w:t>
      </w:r>
    </w:p>
    <w:p w14:paraId="7E1E508A" w14:textId="77777777" w:rsidR="00927CC0" w:rsidRPr="00023A4A" w:rsidRDefault="00927CC0" w:rsidP="00927CC0">
      <w:pPr>
        <w:tabs>
          <w:tab w:val="left" w:pos="567"/>
        </w:tabs>
        <w:spacing w:before="0"/>
        <w:rPr>
          <w:rFonts w:eastAsia="Calibri" w:cs="Arial"/>
          <w:lang w:val="ru-RU"/>
        </w:rPr>
      </w:pPr>
      <w:r w:rsidRPr="00023A4A">
        <w:rPr>
          <w:rFonts w:eastAsia="Calibri" w:cs="Arial"/>
          <w:lang w:val="ru-RU"/>
        </w:rPr>
        <w:t>Укупна цена добара из члана 1.овог Уговора износи:</w:t>
      </w:r>
    </w:p>
    <w:p w14:paraId="6C04CA19" w14:textId="77777777" w:rsidR="00927CC0" w:rsidRPr="00023A4A" w:rsidRDefault="00927CC0" w:rsidP="00927CC0">
      <w:pPr>
        <w:tabs>
          <w:tab w:val="left" w:pos="0"/>
        </w:tabs>
        <w:rPr>
          <w:rFonts w:eastAsia="Calibri" w:cs="Arial"/>
          <w:lang w:val="ru-RU"/>
        </w:rPr>
      </w:pPr>
      <w:r w:rsidRPr="00023A4A">
        <w:rPr>
          <w:rFonts w:cs="Arial"/>
          <w:lang w:val="sr-Cyrl-CS"/>
        </w:rPr>
        <w:t>____________</w:t>
      </w:r>
      <w:r w:rsidRPr="00023A4A">
        <w:rPr>
          <w:rFonts w:cs="Arial"/>
          <w:lang w:val="ru-RU"/>
        </w:rPr>
        <w:t xml:space="preserve">_____(словима:________________) </w:t>
      </w:r>
      <w:r w:rsidRPr="00023A4A">
        <w:rPr>
          <w:rFonts w:cs="Arial"/>
          <w:lang w:val="sr-Cyrl-CS"/>
        </w:rPr>
        <w:t>динара/еура  без ПДВ</w:t>
      </w:r>
      <w:r w:rsidRPr="00023A4A">
        <w:rPr>
          <w:rFonts w:cs="Arial"/>
          <w:lang w:val="sr-Latn-RS"/>
        </w:rPr>
        <w:t>-</w:t>
      </w:r>
      <w:r w:rsidRPr="00023A4A">
        <w:rPr>
          <w:rFonts w:cs="Arial"/>
          <w:lang w:val="sr-Cyrl-RS"/>
        </w:rPr>
        <w:t>а</w:t>
      </w:r>
      <w:r w:rsidRPr="00023A4A">
        <w:rPr>
          <w:rFonts w:cs="Arial"/>
          <w:lang w:val="sr-Cyrl-CS"/>
        </w:rPr>
        <w:t>.</w:t>
      </w:r>
      <w:r w:rsidR="00427CFE">
        <w:rPr>
          <w:rFonts w:cs="Arial"/>
          <w:lang w:val="sr-Cyrl-CS"/>
        </w:rPr>
        <w:br/>
      </w:r>
    </w:p>
    <w:p w14:paraId="0ECA069D" w14:textId="77777777" w:rsidR="00427CFE" w:rsidRDefault="00427CFE" w:rsidP="00427CFE">
      <w:pPr>
        <w:rPr>
          <w:rFonts w:cs="Arial"/>
          <w:lang w:val="sr-Cyrl-RS"/>
        </w:rPr>
      </w:pPr>
      <w:r w:rsidRPr="00427CFE">
        <w:rPr>
          <w:rFonts w:cs="Arial"/>
        </w:rPr>
        <w:t xml:space="preserve">Страни Продавац цену </w:t>
      </w:r>
      <w:r w:rsidR="006A52C0">
        <w:rPr>
          <w:rFonts w:cs="Arial"/>
          <w:lang w:val="sr-Cyrl-RS"/>
        </w:rPr>
        <w:t xml:space="preserve">уговара </w:t>
      </w:r>
      <w:r w:rsidRPr="00427CFE">
        <w:rPr>
          <w:rFonts w:cs="Arial"/>
        </w:rPr>
        <w:t xml:space="preserve"> у eврима, а иста ће у сврху оцене понуда бити прерачуната у динаре по средњем курсу Народне банке Србије на дан када је започето отварање понуда</w:t>
      </w:r>
      <w:r w:rsidR="006A52C0">
        <w:rPr>
          <w:rFonts w:cs="Arial"/>
          <w:lang w:val="sr-Cyrl-RS"/>
        </w:rPr>
        <w:t>, и плаћање ће бити у еврима на девизни рачун Продавца.</w:t>
      </w:r>
    </w:p>
    <w:p w14:paraId="776C6D4E" w14:textId="77777777" w:rsidR="006A52C0" w:rsidRPr="009F7F46" w:rsidRDefault="006A52C0" w:rsidP="00427CFE">
      <w:pPr>
        <w:rPr>
          <w:rFonts w:cs="Arial"/>
          <w:lang w:val="sr-Cyrl-RS"/>
        </w:rPr>
      </w:pPr>
      <w:r w:rsidRPr="006A52C0">
        <w:rPr>
          <w:rFonts w:cs="Arial"/>
          <w:lang w:val="sr-Cyrl-RS"/>
        </w:rPr>
        <w:t>Домаћи П</w:t>
      </w:r>
      <w:r>
        <w:rPr>
          <w:rFonts w:cs="Arial"/>
          <w:lang w:val="sr-Cyrl-RS"/>
        </w:rPr>
        <w:t xml:space="preserve">родавац </w:t>
      </w:r>
      <w:r w:rsidRPr="006A52C0">
        <w:rPr>
          <w:rFonts w:cs="Arial"/>
          <w:lang w:val="sr-Cyrl-RS"/>
        </w:rPr>
        <w:t xml:space="preserve"> цену </w:t>
      </w:r>
      <w:r>
        <w:rPr>
          <w:rFonts w:cs="Arial"/>
          <w:lang w:val="sr-Cyrl-RS"/>
        </w:rPr>
        <w:t>уговара</w:t>
      </w:r>
      <w:r w:rsidRPr="006A52C0">
        <w:rPr>
          <w:rFonts w:cs="Arial"/>
          <w:lang w:val="sr-Cyrl-RS"/>
        </w:rPr>
        <w:t xml:space="preserve"> у динарима.</w:t>
      </w:r>
    </w:p>
    <w:p w14:paraId="15AA32FD" w14:textId="77777777" w:rsidR="004D2869" w:rsidRPr="00023A4A" w:rsidRDefault="004D2869" w:rsidP="0015463F">
      <w:pPr>
        <w:pStyle w:val="KDParagraf"/>
        <w:spacing w:before="0"/>
        <w:contextualSpacing/>
        <w:rPr>
          <w:rFonts w:cs="Arial"/>
        </w:rPr>
      </w:pPr>
    </w:p>
    <w:p w14:paraId="3D72CBE2" w14:textId="77777777" w:rsidR="004A3E6F" w:rsidRPr="00023A4A" w:rsidRDefault="00927CC0" w:rsidP="0015463F">
      <w:pPr>
        <w:pStyle w:val="KDParagraf"/>
        <w:spacing w:before="0"/>
        <w:contextualSpacing/>
        <w:rPr>
          <w:rFonts w:cs="Arial"/>
        </w:rPr>
      </w:pPr>
      <w:r w:rsidRPr="00023A4A">
        <w:rPr>
          <w:rFonts w:eastAsia="Calibri" w:cs="Arial"/>
          <w:lang w:val="ru-RU"/>
        </w:rPr>
        <w:t xml:space="preserve">Укупна цена </w:t>
      </w:r>
      <w:r w:rsidR="004A3E6F" w:rsidRPr="00023A4A">
        <w:rPr>
          <w:rFonts w:cs="Arial"/>
        </w:rPr>
        <w:t>из става 1.</w:t>
      </w:r>
      <w:r w:rsidRPr="00023A4A">
        <w:rPr>
          <w:rFonts w:cs="Arial"/>
          <w:lang w:val="sr-Cyrl-RS"/>
        </w:rPr>
        <w:t xml:space="preserve"> </w:t>
      </w:r>
      <w:r w:rsidR="004A3E6F" w:rsidRPr="00023A4A">
        <w:rPr>
          <w:rFonts w:cs="Arial"/>
        </w:rPr>
        <w:t>овог члана увећава се за порез на додату вредност, у складу са прописима Републике Србије.</w:t>
      </w:r>
    </w:p>
    <w:p w14:paraId="78046AE0" w14:textId="77777777" w:rsidR="00927CC0" w:rsidRPr="00023A4A" w:rsidRDefault="00927CC0" w:rsidP="0015463F">
      <w:pPr>
        <w:pStyle w:val="KDParagraf"/>
        <w:spacing w:before="0"/>
        <w:contextualSpacing/>
        <w:rPr>
          <w:rFonts w:cs="Arial"/>
        </w:rPr>
      </w:pPr>
    </w:p>
    <w:p w14:paraId="5C85020B" w14:textId="77777777" w:rsidR="004A3E6F" w:rsidRPr="00023A4A" w:rsidRDefault="004A3E6F" w:rsidP="0015463F">
      <w:pPr>
        <w:pStyle w:val="KDParagraf"/>
        <w:spacing w:before="0"/>
        <w:contextualSpacing/>
        <w:rPr>
          <w:rFonts w:cs="Arial"/>
        </w:rPr>
      </w:pPr>
      <w:r w:rsidRPr="00023A4A">
        <w:rPr>
          <w:rFonts w:cs="Arial"/>
        </w:rPr>
        <w:t>У цену су урачунати сви трошкови који се односе на предмет јавне набавке и који су одређени Конкурсном документацијом.</w:t>
      </w:r>
    </w:p>
    <w:p w14:paraId="75AC44C6" w14:textId="77777777" w:rsidR="00927CC0" w:rsidRPr="00023A4A" w:rsidRDefault="00927CC0" w:rsidP="0015463F">
      <w:pPr>
        <w:pStyle w:val="KDParagraf"/>
        <w:spacing w:before="0"/>
        <w:contextualSpacing/>
        <w:rPr>
          <w:rFonts w:cs="Arial"/>
          <w:lang w:val="sr-Cyrl-RS"/>
        </w:rPr>
      </w:pPr>
    </w:p>
    <w:p w14:paraId="6CD74588" w14:textId="77777777" w:rsidR="004A3E6F" w:rsidRPr="00023A4A" w:rsidRDefault="00927CC0" w:rsidP="0015463F">
      <w:pPr>
        <w:pStyle w:val="KDParagraf"/>
        <w:spacing w:before="0"/>
        <w:contextualSpacing/>
        <w:rPr>
          <w:rFonts w:cs="Arial"/>
          <w:lang w:val="sr-Cyrl-RS"/>
        </w:rPr>
      </w:pPr>
      <w:r w:rsidRPr="00023A4A">
        <w:rPr>
          <w:rFonts w:cs="Arial"/>
          <w:lang w:val="sr-Cyrl-RS"/>
        </w:rPr>
        <w:t>Укупна цена</w:t>
      </w:r>
      <w:r w:rsidR="004C41A1" w:rsidRPr="00023A4A">
        <w:rPr>
          <w:rFonts w:cs="Arial"/>
        </w:rPr>
        <w:t xml:space="preserve"> из става 1.овог члана утврђена је на паритету испоручено у магацине </w:t>
      </w:r>
      <w:r w:rsidRPr="00023A4A">
        <w:rPr>
          <w:rFonts w:cs="Arial"/>
          <w:lang w:val="sr-Cyrl-RS"/>
        </w:rPr>
        <w:t>К</w:t>
      </w:r>
      <w:r w:rsidR="004C41A1" w:rsidRPr="00023A4A">
        <w:rPr>
          <w:rFonts w:cs="Arial"/>
        </w:rPr>
        <w:t>упца</w:t>
      </w:r>
      <w:r w:rsidR="004C41A1" w:rsidRPr="00023A4A">
        <w:rPr>
          <w:rFonts w:cs="Arial"/>
          <w:lang w:val="sr-Cyrl-RS"/>
        </w:rPr>
        <w:t xml:space="preserve"> </w:t>
      </w:r>
      <w:r w:rsidR="004C41A1" w:rsidRPr="00023A4A">
        <w:rPr>
          <w:rFonts w:cs="Arial"/>
        </w:rPr>
        <w:t xml:space="preserve">и обухвата </w:t>
      </w:r>
      <w:r w:rsidR="004F32B9" w:rsidRPr="00023A4A">
        <w:rPr>
          <w:rFonts w:cs="Arial"/>
          <w:lang w:val="sr-Cyrl-RS"/>
        </w:rPr>
        <w:t xml:space="preserve">све </w:t>
      </w:r>
      <w:r w:rsidR="004C41A1" w:rsidRPr="00023A4A">
        <w:rPr>
          <w:rFonts w:cs="Arial"/>
        </w:rPr>
        <w:t>трошкове које Продавац има у вези испоруке на начин како је регулисано овим Уговором</w:t>
      </w:r>
      <w:r w:rsidR="004C41A1" w:rsidRPr="00023A4A">
        <w:rPr>
          <w:rFonts w:cs="Arial"/>
          <w:lang w:val="sr-Cyrl-RS"/>
        </w:rPr>
        <w:t>.</w:t>
      </w:r>
    </w:p>
    <w:p w14:paraId="199357F0" w14:textId="77777777" w:rsidR="00927CC0" w:rsidRPr="00023A4A" w:rsidRDefault="00927CC0" w:rsidP="009F3674">
      <w:pPr>
        <w:spacing w:before="0"/>
        <w:rPr>
          <w:rFonts w:cs="Arial"/>
          <w:bCs/>
          <w:noProof/>
          <w:color w:val="000000"/>
          <w:shd w:val="clear" w:color="auto" w:fill="FFFFFF"/>
          <w:lang w:val="sr-Cyrl-CS" w:eastAsia="sr-Latn-RS"/>
        </w:rPr>
      </w:pPr>
    </w:p>
    <w:p w14:paraId="44A14A75" w14:textId="77777777" w:rsidR="009F3674" w:rsidRPr="00023A4A" w:rsidRDefault="009F3674" w:rsidP="009F3674">
      <w:pPr>
        <w:spacing w:before="0"/>
        <w:rPr>
          <w:rFonts w:ascii="Calibri" w:hAnsi="Calibri"/>
          <w:noProof/>
          <w:color w:val="000000"/>
          <w:shd w:val="clear" w:color="auto" w:fill="FFFFFF"/>
          <w:lang w:val="sr-Cyrl-CS" w:eastAsia="sr-Latn-RS"/>
        </w:rPr>
      </w:pPr>
      <w:r w:rsidRPr="00023A4A">
        <w:rPr>
          <w:rFonts w:cs="Arial"/>
          <w:bCs/>
          <w:noProof/>
          <w:color w:val="000000"/>
          <w:shd w:val="clear" w:color="auto" w:fill="FFFFFF"/>
          <w:lang w:val="sr-Cyrl-CS" w:eastAsia="sr-Latn-RS"/>
        </w:rPr>
        <w:t>Купац и Продавац су сагласни да укупно уговорена ко</w:t>
      </w:r>
      <w:r w:rsidR="00AF34EA" w:rsidRPr="00023A4A">
        <w:rPr>
          <w:rFonts w:cs="Arial"/>
          <w:bCs/>
          <w:noProof/>
          <w:color w:val="000000"/>
          <w:shd w:val="clear" w:color="auto" w:fill="FFFFFF"/>
          <w:lang w:val="sr-Cyrl-CS" w:eastAsia="sr-Latn-RS"/>
        </w:rPr>
        <w:t>личина може бити реализована ± 3</w:t>
      </w:r>
      <w:r w:rsidRPr="00023A4A">
        <w:rPr>
          <w:rFonts w:cs="Arial"/>
          <w:bCs/>
          <w:noProof/>
          <w:color w:val="000000"/>
          <w:shd w:val="clear" w:color="auto" w:fill="FFFFFF"/>
          <w:lang w:val="sr-Cyrl-CS" w:eastAsia="sr-Latn-RS"/>
        </w:rPr>
        <w:t xml:space="preserve">%. </w:t>
      </w:r>
    </w:p>
    <w:p w14:paraId="7AB25426" w14:textId="77777777" w:rsidR="009F3674" w:rsidRPr="00023A4A" w:rsidRDefault="009F3674" w:rsidP="009F3674">
      <w:pPr>
        <w:spacing w:before="0"/>
        <w:rPr>
          <w:rFonts w:ascii="Calibri" w:hAnsi="Calibri"/>
          <w:noProof/>
          <w:color w:val="000000"/>
          <w:shd w:val="clear" w:color="auto" w:fill="FFFFFF"/>
          <w:lang w:val="sr-Cyrl-CS" w:eastAsia="sr-Latn-RS"/>
        </w:rPr>
      </w:pPr>
      <w:r w:rsidRPr="00023A4A">
        <w:rPr>
          <w:rFonts w:cs="Arial"/>
          <w:bCs/>
          <w:noProof/>
          <w:color w:val="000000"/>
          <w:shd w:val="clear" w:color="auto" w:fill="FFFFFF"/>
          <w:lang w:val="sr-Cyrl-CS" w:eastAsia="sr-Latn-RS"/>
        </w:rPr>
        <w:t>Одступање</w:t>
      </w:r>
      <w:r w:rsidRPr="00023A4A">
        <w:rPr>
          <w:rFonts w:cs="Arial"/>
          <w:noProof/>
          <w:color w:val="000000"/>
          <w:shd w:val="clear" w:color="auto" w:fill="FFFFFF"/>
          <w:lang w:val="sr-Cyrl-CS" w:eastAsia="sr-Latn-RS"/>
        </w:rPr>
        <w:t xml:space="preserve"> </w:t>
      </w:r>
      <w:r w:rsidR="00AF34EA" w:rsidRPr="00023A4A">
        <w:rPr>
          <w:rFonts w:cs="Arial"/>
          <w:bCs/>
          <w:noProof/>
          <w:color w:val="000000"/>
          <w:shd w:val="clear" w:color="auto" w:fill="FFFFFF"/>
          <w:lang w:val="sr-Cyrl-CS" w:eastAsia="sr-Latn-RS"/>
        </w:rPr>
        <w:t>± 3</w:t>
      </w:r>
      <w:r w:rsidRPr="00023A4A">
        <w:rPr>
          <w:rFonts w:cs="Arial"/>
          <w:bCs/>
          <w:noProof/>
          <w:color w:val="000000"/>
          <w:shd w:val="clear" w:color="auto" w:fill="FFFFFF"/>
          <w:lang w:val="sr-Cyrl-CS" w:eastAsia="sr-Latn-RS"/>
        </w:rPr>
        <w:t>% које се односи на дужину</w:t>
      </w:r>
      <w:r w:rsidR="004F32B9" w:rsidRPr="00023A4A">
        <w:rPr>
          <w:rFonts w:cs="Arial"/>
          <w:bCs/>
          <w:noProof/>
          <w:color w:val="000000"/>
          <w:shd w:val="clear" w:color="auto" w:fill="FFFFFF"/>
          <w:lang w:val="sr-Cyrl-CS" w:eastAsia="sr-Latn-RS"/>
        </w:rPr>
        <w:t>,</w:t>
      </w:r>
      <w:r w:rsidRPr="00023A4A">
        <w:rPr>
          <w:rFonts w:cs="Arial"/>
          <w:bCs/>
          <w:noProof/>
          <w:color w:val="000000"/>
          <w:shd w:val="clear" w:color="auto" w:fill="FFFFFF"/>
          <w:lang w:val="sr-Cyrl-CS" w:eastAsia="sr-Latn-RS"/>
        </w:rPr>
        <w:t xml:space="preserve"> односи се на сваку позицију посебно а не на целу партију.</w:t>
      </w:r>
    </w:p>
    <w:p w14:paraId="26533A5B" w14:textId="77777777" w:rsidR="00927CC0" w:rsidRPr="00023A4A" w:rsidRDefault="00927CC0" w:rsidP="009F3674">
      <w:pPr>
        <w:pStyle w:val="KDParagraf"/>
        <w:spacing w:before="0"/>
        <w:contextualSpacing/>
        <w:rPr>
          <w:rFonts w:cs="Arial"/>
          <w:bCs/>
          <w:noProof/>
          <w:color w:val="000000"/>
          <w:shd w:val="clear" w:color="auto" w:fill="FFFFFF"/>
          <w:lang w:val="sr-Cyrl-CS" w:eastAsia="sr-Latn-RS"/>
        </w:rPr>
      </w:pPr>
    </w:p>
    <w:p w14:paraId="61F274F8" w14:textId="77777777" w:rsidR="004C41A1" w:rsidRPr="00023A4A" w:rsidRDefault="009F3674" w:rsidP="009F3674">
      <w:pPr>
        <w:pStyle w:val="KDParagraf"/>
        <w:spacing w:before="0"/>
        <w:contextualSpacing/>
        <w:rPr>
          <w:rFonts w:cs="Arial"/>
          <w:bCs/>
          <w:noProof/>
          <w:color w:val="000000"/>
          <w:shd w:val="clear" w:color="auto" w:fill="FFFFFF"/>
          <w:lang w:eastAsia="sr-Latn-RS"/>
        </w:rPr>
      </w:pPr>
      <w:r w:rsidRPr="00023A4A">
        <w:rPr>
          <w:rFonts w:cs="Arial"/>
          <w:bCs/>
          <w:noProof/>
          <w:color w:val="000000"/>
          <w:shd w:val="clear" w:color="auto" w:fill="FFFFFF"/>
          <w:lang w:val="sr-Cyrl-CS" w:eastAsia="sr-Latn-RS"/>
        </w:rPr>
        <w:t>Приликом испоруке свака позиција је независна и мора да се испоручи независно од испоручене количине других позиција.</w:t>
      </w:r>
    </w:p>
    <w:p w14:paraId="2D7E4BFA" w14:textId="77777777" w:rsidR="007343EA" w:rsidRDefault="007343EA" w:rsidP="009F3674">
      <w:pPr>
        <w:pStyle w:val="KDParagraf"/>
        <w:spacing w:before="0"/>
        <w:contextualSpacing/>
        <w:rPr>
          <w:rFonts w:eastAsia="Calibri" w:cs="Arial"/>
        </w:rPr>
      </w:pPr>
    </w:p>
    <w:p w14:paraId="61356F4A" w14:textId="77777777" w:rsidR="009F3674" w:rsidRPr="007343EA" w:rsidRDefault="006A52C0" w:rsidP="009F3674">
      <w:pPr>
        <w:pStyle w:val="KDParagraf"/>
        <w:spacing w:before="0"/>
        <w:contextualSpacing/>
        <w:rPr>
          <w:rFonts w:eastAsia="Calibri" w:cs="Arial"/>
        </w:rPr>
      </w:pPr>
      <w:r w:rsidRPr="007343EA">
        <w:rPr>
          <w:rFonts w:eastAsia="Calibri" w:cs="Arial"/>
        </w:rPr>
        <w:t>Цена је фиксна за цео уговорени период.</w:t>
      </w:r>
    </w:p>
    <w:p w14:paraId="59FB4FEF" w14:textId="77777777" w:rsidR="007343EA" w:rsidRDefault="007343EA" w:rsidP="004F32B9">
      <w:pPr>
        <w:pStyle w:val="KDParagraf"/>
        <w:spacing w:before="0"/>
        <w:contextualSpacing/>
        <w:jc w:val="center"/>
        <w:rPr>
          <w:rFonts w:cs="Arial"/>
          <w:b/>
        </w:rPr>
      </w:pPr>
    </w:p>
    <w:p w14:paraId="208C5B77" w14:textId="77777777" w:rsidR="00B84DE9" w:rsidRDefault="00B84DE9" w:rsidP="004F32B9">
      <w:pPr>
        <w:pStyle w:val="KDParagraf"/>
        <w:spacing w:before="0"/>
        <w:contextualSpacing/>
        <w:jc w:val="center"/>
        <w:rPr>
          <w:rFonts w:cs="Arial"/>
          <w:b/>
        </w:rPr>
      </w:pPr>
    </w:p>
    <w:p w14:paraId="19366CCD" w14:textId="77777777" w:rsidR="004A71AA" w:rsidRPr="00023A4A" w:rsidRDefault="004A71AA" w:rsidP="004F32B9">
      <w:pPr>
        <w:pStyle w:val="KDParagraf"/>
        <w:spacing w:before="0"/>
        <w:contextualSpacing/>
        <w:jc w:val="center"/>
        <w:rPr>
          <w:rFonts w:cs="Arial"/>
          <w:b/>
        </w:rPr>
      </w:pPr>
      <w:r w:rsidRPr="00023A4A">
        <w:rPr>
          <w:rFonts w:cs="Arial"/>
          <w:b/>
        </w:rPr>
        <w:t>ИЗДАВАЊЕ РАЧУНА И ПЛАЋАЊЕ</w:t>
      </w:r>
    </w:p>
    <w:p w14:paraId="57F8BA4E" w14:textId="77777777" w:rsidR="004A71AA" w:rsidRPr="00023A4A" w:rsidRDefault="004A71AA" w:rsidP="0015463F">
      <w:pPr>
        <w:spacing w:before="0"/>
        <w:contextualSpacing/>
        <w:jc w:val="center"/>
        <w:rPr>
          <w:rFonts w:cs="Arial"/>
          <w:b/>
        </w:rPr>
      </w:pPr>
      <w:r w:rsidRPr="00023A4A">
        <w:rPr>
          <w:rFonts w:cs="Arial"/>
          <w:b/>
        </w:rPr>
        <w:t xml:space="preserve">Члан </w:t>
      </w:r>
      <w:r w:rsidR="00C1391C" w:rsidRPr="00023A4A">
        <w:rPr>
          <w:rFonts w:cs="Arial"/>
          <w:b/>
          <w:lang w:val="sr-Cyrl-RS"/>
        </w:rPr>
        <w:t>3</w:t>
      </w:r>
      <w:r w:rsidRPr="00023A4A">
        <w:rPr>
          <w:rFonts w:cs="Arial"/>
          <w:b/>
        </w:rPr>
        <w:t>.</w:t>
      </w:r>
    </w:p>
    <w:p w14:paraId="7C102743" w14:textId="77777777" w:rsidR="00927CC0" w:rsidRPr="00023A4A" w:rsidRDefault="00927CC0" w:rsidP="00927CC0">
      <w:pPr>
        <w:contextualSpacing/>
        <w:rPr>
          <w:rFonts w:eastAsia="Calibri" w:cs="Arial"/>
          <w:lang w:val="sr-Cyrl-RS"/>
        </w:rPr>
      </w:pPr>
      <w:r w:rsidRPr="00023A4A">
        <w:rPr>
          <w:rFonts w:eastAsia="Calibri" w:cs="Arial"/>
        </w:rPr>
        <w:t xml:space="preserve">Плаћање добара која су предмет ове набавке Купац ће извршити на текући рачун Продавца, по испоруци добара </w:t>
      </w:r>
      <w:r w:rsidRPr="00023A4A">
        <w:rPr>
          <w:rFonts w:eastAsia="Calibri" w:cs="Arial"/>
          <w:lang w:val="ru-RU"/>
        </w:rPr>
        <w:t xml:space="preserve">и по потписивању Записника о </w:t>
      </w:r>
      <w:r w:rsidR="002D4DD9">
        <w:rPr>
          <w:rFonts w:eastAsia="Calibri" w:cs="Arial"/>
          <w:lang w:val="ru-RU"/>
        </w:rPr>
        <w:t xml:space="preserve">квантитативном и </w:t>
      </w:r>
      <w:r w:rsidRPr="00023A4A">
        <w:rPr>
          <w:rFonts w:eastAsia="Calibri" w:cs="Arial"/>
          <w:lang w:val="ru-RU"/>
        </w:rPr>
        <w:t xml:space="preserve">квалитативном пријему добара од стране овлашћених представника </w:t>
      </w:r>
      <w:r w:rsidR="004F32B9" w:rsidRPr="00023A4A">
        <w:rPr>
          <w:rFonts w:eastAsia="Calibri" w:cs="Arial"/>
          <w:lang w:val="ru-RU"/>
        </w:rPr>
        <w:t>Купца и Продавца</w:t>
      </w:r>
      <w:r w:rsidRPr="00023A4A">
        <w:rPr>
          <w:rFonts w:eastAsia="Calibri" w:cs="Arial"/>
          <w:lang w:val="ru-RU"/>
        </w:rPr>
        <w:t xml:space="preserve"> - без примедби,</w:t>
      </w:r>
      <w:r w:rsidRPr="00023A4A">
        <w:rPr>
          <w:rFonts w:eastAsia="Calibri" w:cs="Arial"/>
        </w:rPr>
        <w:t xml:space="preserve"> у року од 45</w:t>
      </w:r>
      <w:r w:rsidRPr="00023A4A">
        <w:rPr>
          <w:rFonts w:eastAsia="Calibri" w:cs="Arial"/>
          <w:lang w:val="sr-Cyrl-RS"/>
        </w:rPr>
        <w:t xml:space="preserve"> (словима: четрдесетпет) календарских</w:t>
      </w:r>
      <w:r w:rsidRPr="00023A4A">
        <w:rPr>
          <w:rFonts w:eastAsia="Calibri" w:cs="Arial"/>
        </w:rPr>
        <w:t xml:space="preserve"> дана од дана пријема исправног рачуна на писарници Купца.</w:t>
      </w:r>
    </w:p>
    <w:p w14:paraId="12BF28E2" w14:textId="77777777" w:rsidR="00927CC0" w:rsidRPr="00023A4A" w:rsidRDefault="00927CC0" w:rsidP="0015463F">
      <w:pPr>
        <w:contextualSpacing/>
        <w:rPr>
          <w:rFonts w:eastAsia="Calibri" w:cs="Arial"/>
        </w:rPr>
      </w:pPr>
    </w:p>
    <w:p w14:paraId="4A901D2C" w14:textId="77777777" w:rsidR="004A71AA" w:rsidRPr="00023A4A" w:rsidRDefault="004A71AA" w:rsidP="0015463F">
      <w:pPr>
        <w:contextualSpacing/>
        <w:rPr>
          <w:rFonts w:eastAsia="Calibri" w:cs="Arial"/>
        </w:rPr>
      </w:pPr>
      <w:r w:rsidRPr="00023A4A">
        <w:rPr>
          <w:rFonts w:eastAsia="Calibri" w:cs="Arial"/>
        </w:rPr>
        <w:t>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представља основ за фактурисање и обавезан је пратећи документ уз рачун.</w:t>
      </w:r>
    </w:p>
    <w:p w14:paraId="15BC0E3C" w14:textId="77777777" w:rsidR="00927CC0" w:rsidRPr="00023A4A" w:rsidRDefault="00927CC0" w:rsidP="0015463F">
      <w:pPr>
        <w:spacing w:before="0"/>
        <w:contextualSpacing/>
        <w:rPr>
          <w:rFonts w:eastAsia="Calibri" w:cs="Arial"/>
        </w:rPr>
      </w:pPr>
    </w:p>
    <w:p w14:paraId="6A7AC0D4" w14:textId="77777777" w:rsidR="004A71AA" w:rsidRPr="00023A4A" w:rsidRDefault="004A71AA" w:rsidP="0015463F">
      <w:pPr>
        <w:spacing w:before="0"/>
        <w:contextualSpacing/>
        <w:rPr>
          <w:rFonts w:eastAsia="Calibri" w:cs="Arial"/>
        </w:rPr>
      </w:pPr>
      <w:r w:rsidRPr="00023A4A">
        <w:rPr>
          <w:rFonts w:eastAsia="Calibri" w:cs="Arial"/>
        </w:rPr>
        <w:t>У испостављеном рачуну и отпремници  Продавац је дужан да се придржава тачно дефинисаних назива добара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14EC1E3E" w14:textId="77777777" w:rsidR="00927CC0" w:rsidRPr="00023A4A" w:rsidRDefault="00927CC0" w:rsidP="00927CC0">
      <w:pPr>
        <w:tabs>
          <w:tab w:val="left" w:pos="567"/>
        </w:tabs>
        <w:spacing w:after="120"/>
        <w:ind w:right="-306"/>
        <w:rPr>
          <w:rFonts w:eastAsia="Calibri" w:cs="Arial"/>
        </w:rPr>
      </w:pPr>
      <w:r w:rsidRPr="00023A4A">
        <w:rPr>
          <w:rFonts w:eastAsia="Calibri" w:cs="Arial"/>
        </w:rPr>
        <w:t xml:space="preserve">Рачун мора да гласи: </w:t>
      </w:r>
      <w:r w:rsidRPr="00023A4A">
        <w:rPr>
          <w:rFonts w:cs="Arial"/>
        </w:rPr>
        <w:t>Јавно предузеће „Електропривреда Србије“</w:t>
      </w:r>
      <w:r w:rsidRPr="00023A4A">
        <w:rPr>
          <w:rFonts w:cs="Arial"/>
          <w:lang w:val="sr-Cyrl-RS"/>
        </w:rPr>
        <w:t xml:space="preserve"> Београд</w:t>
      </w:r>
      <w:r w:rsidRPr="00023A4A">
        <w:rPr>
          <w:rFonts w:cs="Arial"/>
        </w:rPr>
        <w:t>,</w:t>
      </w:r>
      <w:r w:rsidRPr="00023A4A">
        <w:rPr>
          <w:rFonts w:cs="Arial"/>
          <w:lang w:val="sr-Cyrl-RS"/>
        </w:rPr>
        <w:t xml:space="preserve"> </w:t>
      </w:r>
      <w:r w:rsidRPr="00023A4A">
        <w:rPr>
          <w:rFonts w:eastAsia="Calibri" w:cs="Arial"/>
          <w:lang w:val="sr-Cyrl-RS"/>
        </w:rPr>
        <w:t>Балканска 13</w:t>
      </w:r>
      <w:r w:rsidRPr="00023A4A">
        <w:rPr>
          <w:rFonts w:eastAsia="Calibri" w:cs="Arial"/>
          <w:lang w:val="ru-RU"/>
        </w:rPr>
        <w:t xml:space="preserve">, Београд, </w:t>
      </w:r>
      <w:r w:rsidRPr="00023A4A">
        <w:rPr>
          <w:rFonts w:cs="Arial"/>
        </w:rPr>
        <w:t xml:space="preserve">Огранак </w:t>
      </w:r>
      <w:r w:rsidRPr="00023A4A">
        <w:rPr>
          <w:rFonts w:cs="Arial"/>
          <w:lang w:val="sr-Cyrl-RS"/>
        </w:rPr>
        <w:t>РБ Колубара</w:t>
      </w:r>
      <w:r w:rsidRPr="00023A4A">
        <w:rPr>
          <w:rFonts w:cs="Arial"/>
        </w:rPr>
        <w:t xml:space="preserve">, </w:t>
      </w:r>
      <w:r w:rsidRPr="00023A4A">
        <w:rPr>
          <w:rFonts w:cs="Arial"/>
          <w:lang w:val="sr-Cyrl-RS"/>
        </w:rPr>
        <w:t>Лазаревац</w:t>
      </w:r>
      <w:r w:rsidRPr="00023A4A">
        <w:rPr>
          <w:color w:val="1F497D"/>
        </w:rPr>
        <w:t xml:space="preserve">, </w:t>
      </w:r>
      <w:r w:rsidRPr="00023A4A">
        <w:t>Светог Саве 1</w:t>
      </w:r>
      <w:r w:rsidR="008450A9" w:rsidRPr="00023A4A">
        <w:rPr>
          <w:rFonts w:cs="Arial"/>
        </w:rPr>
        <w:t xml:space="preserve">, </w:t>
      </w:r>
      <w:r w:rsidR="008450A9" w:rsidRPr="00023A4A">
        <w:rPr>
          <w:rFonts w:cs="Arial"/>
          <w:noProof/>
          <w:lang w:val="sr-Cyrl-CS"/>
        </w:rPr>
        <w:t xml:space="preserve">матични број: 20053658,  </w:t>
      </w:r>
      <w:r w:rsidR="008450A9" w:rsidRPr="00023A4A">
        <w:rPr>
          <w:rFonts w:cs="Arial"/>
        </w:rPr>
        <w:t>ПИБ:</w:t>
      </w:r>
      <w:r w:rsidRPr="00023A4A">
        <w:rPr>
          <w:rFonts w:cs="Arial"/>
          <w:lang w:val="sr-Cyrl-BA"/>
        </w:rPr>
        <w:t>103920327.</w:t>
      </w:r>
    </w:p>
    <w:p w14:paraId="4150DE88" w14:textId="77777777" w:rsidR="00927CC0" w:rsidRPr="00023A4A" w:rsidRDefault="00927CC0" w:rsidP="00927CC0">
      <w:pPr>
        <w:pStyle w:val="KDParagraf"/>
        <w:spacing w:before="0"/>
        <w:rPr>
          <w:rFonts w:eastAsia="Calibri" w:cs="Arial"/>
          <w:lang w:val="ru-RU"/>
        </w:rPr>
      </w:pPr>
      <w:r w:rsidRPr="00023A4A">
        <w:rPr>
          <w:rFonts w:cs="Arial"/>
          <w:noProof/>
          <w:lang w:val="sr-Cyrl-CS"/>
        </w:rPr>
        <w:t xml:space="preserve">Рачун мора бити достављен на адресу Купца : Јавно предузеће "Електропривреда Србије" Београд, </w:t>
      </w:r>
      <w:r w:rsidRPr="00023A4A">
        <w:rPr>
          <w:rFonts w:cs="Arial"/>
          <w:noProof/>
          <w:lang w:val="sr-Cyrl-RS"/>
        </w:rPr>
        <w:t>Балканска 13</w:t>
      </w:r>
      <w:r w:rsidRPr="00023A4A">
        <w:rPr>
          <w:rFonts w:cs="Arial"/>
          <w:noProof/>
          <w:lang w:val="sr-Cyrl-CS"/>
        </w:rPr>
        <w:t xml:space="preserve">, Огранак РБ Колубара, </w:t>
      </w:r>
      <w:r w:rsidRPr="00023A4A">
        <w:rPr>
          <w:rFonts w:cs="Arial"/>
          <w:noProof/>
          <w:lang w:val="sr-Cyrl-RS"/>
        </w:rPr>
        <w:t xml:space="preserve">Комерцијални сектор Дише </w:t>
      </w:r>
      <w:r w:rsidRPr="00023A4A">
        <w:rPr>
          <w:rFonts w:cs="Arial"/>
          <w:noProof/>
          <w:lang w:val="sr-Cyrl-CS"/>
        </w:rPr>
        <w:t xml:space="preserve">Ђурђевића бб,11560 Вреоци, </w:t>
      </w:r>
      <w:r w:rsidR="008450A9" w:rsidRPr="00023A4A">
        <w:rPr>
          <w:rFonts w:cs="Arial"/>
          <w:noProof/>
          <w:lang w:val="sr-Cyrl-CS"/>
        </w:rPr>
        <w:t xml:space="preserve">матични број: 20053658,  </w:t>
      </w:r>
      <w:r w:rsidR="008450A9" w:rsidRPr="00023A4A">
        <w:rPr>
          <w:rFonts w:cs="Arial"/>
        </w:rPr>
        <w:t>ПИБ:</w:t>
      </w:r>
      <w:r w:rsidR="008450A9" w:rsidRPr="00023A4A">
        <w:rPr>
          <w:rFonts w:cs="Arial"/>
          <w:lang w:val="sr-Cyrl-BA"/>
        </w:rPr>
        <w:t xml:space="preserve">103920327, </w:t>
      </w:r>
      <w:r w:rsidRPr="00023A4A">
        <w:rPr>
          <w:rFonts w:cs="Arial"/>
          <w:noProof/>
          <w:lang w:val="sr-Cyrl-CS"/>
        </w:rPr>
        <w:t xml:space="preserve">уз обавезну пратећу документацију: отпремницу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и </w:t>
      </w:r>
      <w:r w:rsidRPr="00023A4A">
        <w:rPr>
          <w:rFonts w:eastAsia="Calibri" w:cs="Arial"/>
          <w:lang w:val="ru-RU"/>
        </w:rPr>
        <w:t xml:space="preserve">Записник о </w:t>
      </w:r>
      <w:r w:rsidR="002D4DD9">
        <w:rPr>
          <w:rFonts w:eastAsia="Calibri" w:cs="Arial"/>
          <w:lang w:val="ru-RU"/>
        </w:rPr>
        <w:t xml:space="preserve">квантитативном и </w:t>
      </w:r>
      <w:r w:rsidRPr="00023A4A">
        <w:rPr>
          <w:rFonts w:eastAsia="Calibri" w:cs="Arial"/>
          <w:lang w:val="ru-RU"/>
        </w:rPr>
        <w:t xml:space="preserve">квалитативном пријему добара потписан од стране овлашћених представника Купца </w:t>
      </w:r>
      <w:r w:rsidR="008450A9" w:rsidRPr="00023A4A">
        <w:rPr>
          <w:rFonts w:eastAsia="Calibri" w:cs="Arial"/>
          <w:lang w:val="ru-RU"/>
        </w:rPr>
        <w:t xml:space="preserve">и Продавца </w:t>
      </w:r>
      <w:r w:rsidRPr="00023A4A">
        <w:rPr>
          <w:rFonts w:eastAsia="Calibri" w:cs="Arial"/>
          <w:lang w:val="ru-RU"/>
        </w:rPr>
        <w:t>- без примедби.</w:t>
      </w:r>
    </w:p>
    <w:p w14:paraId="5675E61D" w14:textId="77777777" w:rsidR="00927CC0" w:rsidRPr="00023A4A" w:rsidRDefault="00927CC0" w:rsidP="00927CC0">
      <w:pPr>
        <w:spacing w:before="0"/>
        <w:rPr>
          <w:rFonts w:cs="Arial"/>
          <w:lang w:val="sr-Cyrl-CS" w:eastAsia="ar-SA"/>
        </w:rPr>
      </w:pPr>
    </w:p>
    <w:p w14:paraId="0409D728" w14:textId="77777777" w:rsidR="00927CC0" w:rsidRPr="00023A4A" w:rsidRDefault="00927CC0" w:rsidP="00927CC0">
      <w:pPr>
        <w:spacing w:before="0"/>
        <w:rPr>
          <w:rFonts w:cs="Arial"/>
          <w:lang w:val="sr-Cyrl-CS" w:eastAsia="ar-SA"/>
        </w:rPr>
      </w:pPr>
      <w:r w:rsidRPr="00023A4A">
        <w:rPr>
          <w:rFonts w:cs="Arial"/>
          <w:lang w:val="sr-Cyrl-CS" w:eastAsia="ar-SA"/>
        </w:rPr>
        <w:t xml:space="preserve">У случају да је </w:t>
      </w:r>
      <w:r w:rsidR="00DB6211" w:rsidRPr="00023A4A">
        <w:rPr>
          <w:rFonts w:cs="Arial"/>
          <w:lang w:val="sr-Cyrl-CS" w:eastAsia="ar-SA"/>
        </w:rPr>
        <w:t>Продавац</w:t>
      </w:r>
      <w:r w:rsidRPr="00023A4A">
        <w:rPr>
          <w:rFonts w:cs="Arial"/>
          <w:lang w:val="sr-Cyrl-CS" w:eastAsia="ar-SA"/>
        </w:rPr>
        <w:t xml:space="preserve"> страно лице, плаћање неризденту </w:t>
      </w:r>
      <w:r w:rsidR="00DB6211" w:rsidRPr="00023A4A">
        <w:rPr>
          <w:rFonts w:cs="Arial"/>
          <w:lang w:val="sr-Cyrl-CS" w:eastAsia="ar-SA"/>
        </w:rPr>
        <w:t>Купац</w:t>
      </w:r>
      <w:r w:rsidRPr="00023A4A">
        <w:rPr>
          <w:rFonts w:cs="Arial"/>
          <w:lang w:val="sr-Cyrl-CS" w:eastAsia="ar-SA"/>
        </w:rPr>
        <w:t xml:space="preserve"> ће извршити након одбитка пореза на добит на уговорену вредност у складу са пореским прописима Републике Србије. Уговорена вредност сматра се бруто вредношћу.</w:t>
      </w:r>
    </w:p>
    <w:p w14:paraId="088FCD3C" w14:textId="77777777" w:rsidR="00927CC0" w:rsidRPr="00023A4A" w:rsidRDefault="00DB6211" w:rsidP="00927CC0">
      <w:pPr>
        <w:ind w:right="-23"/>
        <w:rPr>
          <w:rFonts w:cs="Arial"/>
          <w:b/>
          <w:lang w:val="sr-Cyrl-CS" w:eastAsia="hr-HR"/>
        </w:rPr>
      </w:pPr>
      <w:r w:rsidRPr="00023A4A">
        <w:rPr>
          <w:rFonts w:cs="Arial"/>
          <w:lang w:val="sr-Cyrl-RS" w:eastAsia="hr-HR"/>
        </w:rPr>
        <w:t>Продавац</w:t>
      </w:r>
      <w:r w:rsidR="00927CC0" w:rsidRPr="00023A4A">
        <w:rPr>
          <w:rFonts w:cs="Arial"/>
          <w:lang w:val="sr-Cyrl-RS" w:eastAsia="hr-HR"/>
        </w:rPr>
        <w:t xml:space="preserve">, може да у складу са важећим прописима, непосредно по потписивању уговора одреди свог пореског пуномоћника  у складу са најновијим изменама Закона о ПДВ-у (Сл. Гласник РС број 83/15 и 108/16) и пратећим Правилником. </w:t>
      </w:r>
      <w:r w:rsidR="00927CC0" w:rsidRPr="00023A4A">
        <w:rPr>
          <w:rFonts w:cs="Arial"/>
          <w:lang w:val="sr-Cyrl-CS" w:eastAsia="hr-HR"/>
        </w:rPr>
        <w:t xml:space="preserve">Даном достављања података о именовању пореског пуномоћника, који ће у име и за рачун </w:t>
      </w:r>
      <w:r w:rsidRPr="00023A4A">
        <w:rPr>
          <w:rFonts w:cs="Arial"/>
          <w:lang w:val="sr-Cyrl-RS" w:eastAsia="hr-HR"/>
        </w:rPr>
        <w:t>Продавца</w:t>
      </w:r>
      <w:r w:rsidR="00927CC0" w:rsidRPr="00023A4A">
        <w:rPr>
          <w:rFonts w:cs="Arial"/>
          <w:lang w:val="sr-Cyrl-CS" w:eastAsia="hr-HR"/>
        </w:rPr>
        <w:t xml:space="preserve"> извршавати све обавезе у складу са важећим прописима  у Републици Србији, за комплетан промет који обавља у земљи,  извршиће се одговарајуће</w:t>
      </w:r>
      <w:r w:rsidR="00927CC0" w:rsidRPr="00023A4A">
        <w:rPr>
          <w:rFonts w:cs="Arial"/>
          <w:lang w:val="sr-Cyrl-RS" w:eastAsia="hr-HR"/>
        </w:rPr>
        <w:t xml:space="preserve"> измене и допуне Уговора</w:t>
      </w:r>
      <w:r w:rsidR="00927CC0" w:rsidRPr="00023A4A">
        <w:rPr>
          <w:rFonts w:cs="Arial"/>
          <w:b/>
          <w:lang w:val="sr-Cyrl-CS" w:eastAsia="hr-HR"/>
        </w:rPr>
        <w:t>.</w:t>
      </w:r>
    </w:p>
    <w:p w14:paraId="0FC13704" w14:textId="77777777" w:rsidR="00927CC0" w:rsidRPr="00023A4A" w:rsidRDefault="00927CC0" w:rsidP="00927CC0">
      <w:pPr>
        <w:autoSpaceDE w:val="0"/>
        <w:autoSpaceDN w:val="0"/>
        <w:adjustRightInd w:val="0"/>
        <w:spacing w:before="0"/>
      </w:pPr>
    </w:p>
    <w:p w14:paraId="02683B1F" w14:textId="0C5850E9" w:rsidR="00927CC0" w:rsidRPr="00023A4A" w:rsidRDefault="00927CC0" w:rsidP="00927CC0">
      <w:pPr>
        <w:autoSpaceDE w:val="0"/>
        <w:autoSpaceDN w:val="0"/>
        <w:adjustRightInd w:val="0"/>
        <w:spacing w:before="0"/>
        <w:rPr>
          <w:rFonts w:cs="Arial"/>
          <w:lang w:val="sr-Cyrl-RS"/>
        </w:rPr>
      </w:pPr>
      <w:r w:rsidRPr="00023A4A">
        <w:t xml:space="preserve">Плаћање уговорене цене </w:t>
      </w:r>
      <w:r w:rsidR="00DB6211" w:rsidRPr="00023A4A">
        <w:rPr>
          <w:lang w:val="sr-Cyrl-RS"/>
        </w:rPr>
        <w:t xml:space="preserve">домаћем </w:t>
      </w:r>
      <w:r w:rsidR="00072E75" w:rsidRPr="00023A4A">
        <w:rPr>
          <w:lang w:val="sr-Cyrl-RS"/>
        </w:rPr>
        <w:t>Продавцу</w:t>
      </w:r>
      <w:r w:rsidRPr="00023A4A">
        <w:rPr>
          <w:lang w:val="sr-Cyrl-RS"/>
        </w:rPr>
        <w:t xml:space="preserve"> ће </w:t>
      </w:r>
      <w:r w:rsidRPr="00023A4A">
        <w:t>изврши</w:t>
      </w:r>
      <w:r w:rsidRPr="00023A4A">
        <w:rPr>
          <w:lang w:val="sr-Cyrl-RS"/>
        </w:rPr>
        <w:t>ти</w:t>
      </w:r>
      <w:r w:rsidRPr="00023A4A">
        <w:t xml:space="preserve"> у динарима, на рачун </w:t>
      </w:r>
      <w:r w:rsidRPr="00023A4A">
        <w:rPr>
          <w:lang w:val="sr-Cyrl-RS"/>
        </w:rPr>
        <w:t xml:space="preserve">Продавца </w:t>
      </w:r>
      <w:r w:rsidRPr="00023A4A">
        <w:t>бр.____________________ који се води код _________ банке</w:t>
      </w:r>
      <w:r w:rsidRPr="00023A4A">
        <w:rPr>
          <w:lang w:val="sr-Cyrl-RS"/>
        </w:rPr>
        <w:t>.</w:t>
      </w:r>
    </w:p>
    <w:p w14:paraId="73B0BD3F" w14:textId="77777777" w:rsidR="00DB6211" w:rsidRPr="00023A4A" w:rsidRDefault="00DB6211" w:rsidP="00927CC0">
      <w:pPr>
        <w:autoSpaceDE w:val="0"/>
        <w:autoSpaceDN w:val="0"/>
        <w:adjustRightInd w:val="0"/>
        <w:spacing w:before="0"/>
      </w:pPr>
    </w:p>
    <w:p w14:paraId="5E590170" w14:textId="77777777" w:rsidR="00927CC0" w:rsidRPr="00023A4A" w:rsidRDefault="00927CC0" w:rsidP="00927CC0">
      <w:pPr>
        <w:autoSpaceDE w:val="0"/>
        <w:autoSpaceDN w:val="0"/>
        <w:adjustRightInd w:val="0"/>
        <w:spacing w:before="0"/>
        <w:rPr>
          <w:color w:val="FF0000"/>
          <w:lang w:val="sr-Cyrl-RS"/>
        </w:rPr>
      </w:pPr>
      <w:r w:rsidRPr="00023A4A">
        <w:t xml:space="preserve">Плаћање уговорене цене  </w:t>
      </w:r>
      <w:r w:rsidR="00DB6211" w:rsidRPr="00023A4A">
        <w:rPr>
          <w:lang w:val="sr-Cyrl-RS"/>
        </w:rPr>
        <w:t>Продавцу који је страно лице</w:t>
      </w:r>
      <w:r w:rsidRPr="00023A4A">
        <w:rPr>
          <w:lang w:val="sr-Cyrl-RS"/>
        </w:rPr>
        <w:t xml:space="preserve">, </w:t>
      </w:r>
      <w:r w:rsidR="00DB6211" w:rsidRPr="00023A4A">
        <w:rPr>
          <w:lang w:val="sr-Cyrl-RS"/>
        </w:rPr>
        <w:t>Купац</w:t>
      </w:r>
      <w:r w:rsidRPr="00023A4A">
        <w:rPr>
          <w:lang w:val="sr-Cyrl-RS"/>
        </w:rPr>
        <w:t xml:space="preserve"> ће извршити</w:t>
      </w:r>
      <w:r w:rsidRPr="00023A4A">
        <w:t xml:space="preserve"> у </w:t>
      </w:r>
      <w:r w:rsidRPr="00023A4A">
        <w:rPr>
          <w:lang w:val="sr-Cyrl-RS"/>
        </w:rPr>
        <w:t>еурима</w:t>
      </w:r>
      <w:r w:rsidRPr="00023A4A">
        <w:t xml:space="preserve">, на рачун </w:t>
      </w:r>
      <w:r w:rsidR="00DB6211" w:rsidRPr="00023A4A">
        <w:rPr>
          <w:lang w:val="sr-Cyrl-RS"/>
        </w:rPr>
        <w:t>Продавца</w:t>
      </w:r>
      <w:r w:rsidRPr="00023A4A">
        <w:rPr>
          <w:lang w:val="sr-Cyrl-RS"/>
        </w:rPr>
        <w:t xml:space="preserve"> </w:t>
      </w:r>
      <w:r w:rsidRPr="00023A4A">
        <w:t>бр.____________________ који се води код _________ банке</w:t>
      </w:r>
      <w:r w:rsidRPr="00023A4A">
        <w:rPr>
          <w:lang w:val="sr-Cyrl-RS"/>
        </w:rPr>
        <w:t>, према инструкцијама датим у рачуну</w:t>
      </w:r>
      <w:r w:rsidRPr="00023A4A">
        <w:rPr>
          <w:color w:val="FF0000"/>
          <w:lang w:val="sr-Cyrl-RS"/>
        </w:rPr>
        <w:t>.</w:t>
      </w:r>
    </w:p>
    <w:p w14:paraId="4FFA0F88" w14:textId="77777777" w:rsidR="00B84DE9" w:rsidRDefault="00B84DE9" w:rsidP="00C1391C">
      <w:pPr>
        <w:pStyle w:val="Heading10"/>
        <w:jc w:val="center"/>
        <w:rPr>
          <w:rFonts w:cs="Arial"/>
          <w:lang w:val="sr-Cyrl-RS"/>
        </w:rPr>
      </w:pPr>
    </w:p>
    <w:p w14:paraId="179917A8" w14:textId="77777777" w:rsidR="004C41A1" w:rsidRPr="00023A4A" w:rsidRDefault="004C41A1" w:rsidP="00C1391C">
      <w:pPr>
        <w:pStyle w:val="Heading10"/>
        <w:jc w:val="center"/>
        <w:rPr>
          <w:rFonts w:cs="Arial"/>
          <w:lang w:val="sr-Cyrl-RS"/>
        </w:rPr>
      </w:pPr>
      <w:r w:rsidRPr="00023A4A">
        <w:rPr>
          <w:rFonts w:cs="Arial"/>
          <w:lang w:val="sr-Cyrl-RS"/>
        </w:rPr>
        <w:t>ПРАВА И ОБАВЕЗЕ УГОВОРНИХ СТРАНА</w:t>
      </w:r>
    </w:p>
    <w:p w14:paraId="672D4612" w14:textId="77777777" w:rsidR="004C41A1" w:rsidRPr="00023A4A" w:rsidRDefault="004C41A1" w:rsidP="004C41A1">
      <w:pPr>
        <w:pStyle w:val="NoSpacing"/>
        <w:jc w:val="center"/>
        <w:rPr>
          <w:rFonts w:cs="Arial"/>
          <w:b/>
          <w:sz w:val="22"/>
          <w:szCs w:val="22"/>
          <w:lang w:val="sr-Cyrl-RS"/>
        </w:rPr>
      </w:pPr>
      <w:r w:rsidRPr="00023A4A">
        <w:rPr>
          <w:rFonts w:cs="Arial"/>
          <w:b/>
          <w:sz w:val="22"/>
          <w:szCs w:val="22"/>
          <w:lang w:val="sr-Cyrl-RS"/>
        </w:rPr>
        <w:t xml:space="preserve">Члан </w:t>
      </w:r>
      <w:r w:rsidR="00C1391C" w:rsidRPr="00023A4A">
        <w:rPr>
          <w:rFonts w:cs="Arial"/>
          <w:b/>
          <w:sz w:val="22"/>
          <w:szCs w:val="22"/>
          <w:lang w:val="sr-Cyrl-RS"/>
        </w:rPr>
        <w:t>4</w:t>
      </w:r>
      <w:r w:rsidRPr="00023A4A">
        <w:rPr>
          <w:rFonts w:cs="Arial"/>
          <w:b/>
          <w:sz w:val="22"/>
          <w:szCs w:val="22"/>
          <w:lang w:val="sr-Cyrl-RS"/>
        </w:rPr>
        <w:t>.</w:t>
      </w:r>
    </w:p>
    <w:p w14:paraId="4EE609AA" w14:textId="77777777" w:rsidR="004C41A1" w:rsidRPr="00023A4A" w:rsidRDefault="004C41A1" w:rsidP="004C41A1">
      <w:pPr>
        <w:pStyle w:val="NoSpacing"/>
        <w:rPr>
          <w:rFonts w:cs="Arial"/>
          <w:sz w:val="22"/>
          <w:szCs w:val="22"/>
          <w:lang w:val="sr-Cyrl-RS"/>
        </w:rPr>
      </w:pPr>
      <w:r w:rsidRPr="00023A4A">
        <w:rPr>
          <w:rFonts w:cs="Arial"/>
          <w:sz w:val="22"/>
          <w:szCs w:val="22"/>
          <w:lang w:val="sr-Cyrl-RS"/>
        </w:rPr>
        <w:t>Купац се обавезује да:</w:t>
      </w:r>
    </w:p>
    <w:p w14:paraId="6A0D9287" w14:textId="77777777" w:rsidR="004C41A1" w:rsidRPr="00023A4A" w:rsidRDefault="004C41A1" w:rsidP="00DF302A">
      <w:pPr>
        <w:pStyle w:val="NoSpacing"/>
        <w:numPr>
          <w:ilvl w:val="0"/>
          <w:numId w:val="46"/>
        </w:numPr>
        <w:suppressAutoHyphens w:val="0"/>
        <w:spacing w:before="0"/>
        <w:rPr>
          <w:rFonts w:cs="Arial"/>
          <w:sz w:val="22"/>
          <w:szCs w:val="22"/>
          <w:lang w:val="sr-Cyrl-RS"/>
        </w:rPr>
      </w:pPr>
      <w:r w:rsidRPr="00023A4A">
        <w:rPr>
          <w:rFonts w:cs="Arial"/>
          <w:sz w:val="22"/>
          <w:szCs w:val="22"/>
          <w:lang w:val="sr-Cyrl-RS"/>
        </w:rPr>
        <w:t>преузме добра из члана 1. Уговора у року, времену и на месту предвиђеном овим Уговором;</w:t>
      </w:r>
    </w:p>
    <w:p w14:paraId="25BB21BB" w14:textId="77777777" w:rsidR="004C41A1" w:rsidRPr="00023A4A" w:rsidRDefault="004C41A1" w:rsidP="00DF302A">
      <w:pPr>
        <w:pStyle w:val="NoSpacing"/>
        <w:numPr>
          <w:ilvl w:val="0"/>
          <w:numId w:val="46"/>
        </w:numPr>
        <w:suppressAutoHyphens w:val="0"/>
        <w:spacing w:before="0"/>
        <w:rPr>
          <w:rFonts w:cs="Arial"/>
          <w:sz w:val="22"/>
          <w:szCs w:val="22"/>
          <w:lang w:val="sr-Cyrl-RS"/>
        </w:rPr>
      </w:pPr>
      <w:r w:rsidRPr="00023A4A">
        <w:rPr>
          <w:rFonts w:cs="Arial"/>
          <w:sz w:val="22"/>
          <w:szCs w:val="22"/>
          <w:lang w:val="sr-Cyrl-RS"/>
        </w:rPr>
        <w:t xml:space="preserve">благовремено плаћа </w:t>
      </w:r>
      <w:r w:rsidR="00DB6211" w:rsidRPr="00023A4A">
        <w:rPr>
          <w:rFonts w:cs="Arial"/>
          <w:sz w:val="22"/>
          <w:szCs w:val="22"/>
          <w:lang w:val="sr-Cyrl-RS"/>
        </w:rPr>
        <w:t>рачуне</w:t>
      </w:r>
      <w:r w:rsidRPr="00023A4A">
        <w:rPr>
          <w:rFonts w:cs="Arial"/>
          <w:sz w:val="22"/>
          <w:szCs w:val="22"/>
          <w:lang w:val="sr-Cyrl-RS"/>
        </w:rPr>
        <w:t xml:space="preserve"> за испоручена добра на начин и у року предвиђеном овим Уговором;</w:t>
      </w:r>
    </w:p>
    <w:p w14:paraId="1709D0DD" w14:textId="77777777" w:rsidR="004C41A1" w:rsidRPr="00023A4A" w:rsidRDefault="004C41A1" w:rsidP="004C41A1">
      <w:pPr>
        <w:pStyle w:val="NoSpacing"/>
        <w:rPr>
          <w:rFonts w:cs="Arial"/>
          <w:sz w:val="22"/>
          <w:szCs w:val="22"/>
          <w:lang w:val="sr-Cyrl-RS"/>
        </w:rPr>
      </w:pPr>
      <w:r w:rsidRPr="00023A4A">
        <w:rPr>
          <w:rFonts w:cs="Arial"/>
          <w:sz w:val="22"/>
          <w:szCs w:val="22"/>
          <w:lang w:val="sr-Cyrl-RS"/>
        </w:rPr>
        <w:t>Продавац се обавезује да:</w:t>
      </w:r>
    </w:p>
    <w:p w14:paraId="6E9E5E29" w14:textId="77777777" w:rsidR="004C41A1" w:rsidRPr="00023A4A" w:rsidRDefault="004C41A1" w:rsidP="00DF302A">
      <w:pPr>
        <w:pStyle w:val="NoSpacing"/>
        <w:numPr>
          <w:ilvl w:val="0"/>
          <w:numId w:val="46"/>
        </w:numPr>
        <w:suppressAutoHyphens w:val="0"/>
        <w:spacing w:before="0"/>
        <w:jc w:val="left"/>
        <w:rPr>
          <w:rFonts w:cs="Arial"/>
          <w:sz w:val="22"/>
          <w:szCs w:val="22"/>
          <w:lang w:val="sr-Cyrl-RS"/>
        </w:rPr>
      </w:pPr>
      <w:r w:rsidRPr="00023A4A">
        <w:rPr>
          <w:rFonts w:cs="Arial"/>
          <w:sz w:val="22"/>
          <w:szCs w:val="22"/>
          <w:lang w:val="sr-Cyrl-RS"/>
        </w:rPr>
        <w:t>испо</w:t>
      </w:r>
      <w:r w:rsidR="00DB6211" w:rsidRPr="00023A4A">
        <w:rPr>
          <w:rFonts w:cs="Arial"/>
          <w:sz w:val="22"/>
          <w:szCs w:val="22"/>
          <w:lang w:val="sr-Cyrl-RS"/>
        </w:rPr>
        <w:t xml:space="preserve">ручи добра из члана 1. Уговора у количини, квалитету, </w:t>
      </w:r>
      <w:r w:rsidRPr="00023A4A">
        <w:rPr>
          <w:rFonts w:cs="Arial"/>
          <w:sz w:val="22"/>
          <w:szCs w:val="22"/>
          <w:lang w:val="sr-Cyrl-RS"/>
        </w:rPr>
        <w:t>у року, времену и на месту предвиђеном овим Уговором;</w:t>
      </w:r>
    </w:p>
    <w:p w14:paraId="4C8F4DB8" w14:textId="77777777" w:rsidR="00AF34EA" w:rsidRPr="00023A4A" w:rsidRDefault="00493FE8" w:rsidP="00DF302A">
      <w:pPr>
        <w:numPr>
          <w:ilvl w:val="0"/>
          <w:numId w:val="46"/>
        </w:numPr>
        <w:jc w:val="left"/>
        <w:rPr>
          <w:rFonts w:cs="Arial"/>
          <w:lang w:val="sr-Cyrl-RS" w:eastAsia="ar-SA"/>
        </w:rPr>
      </w:pPr>
      <w:r w:rsidRPr="00023A4A">
        <w:rPr>
          <w:rFonts w:cs="Arial"/>
          <w:bCs/>
          <w:lang w:val="sr-Cyrl-CS" w:eastAsia="ar-SA"/>
        </w:rPr>
        <w:t xml:space="preserve">уз испоруку </w:t>
      </w:r>
      <w:r w:rsidR="00DB6211" w:rsidRPr="00023A4A">
        <w:rPr>
          <w:rFonts w:cs="Arial"/>
          <w:lang w:val="sr-Cyrl-RS"/>
        </w:rPr>
        <w:t xml:space="preserve">добара из члана 1. Уговора </w:t>
      </w:r>
      <w:r w:rsidRPr="00023A4A">
        <w:rPr>
          <w:rFonts w:cs="Arial"/>
          <w:bCs/>
          <w:lang w:val="sr-Cyrl-CS" w:eastAsia="ar-SA"/>
        </w:rPr>
        <w:t xml:space="preserve">достави одговарајуће фабричке атесте </w:t>
      </w:r>
      <w:r w:rsidR="00DB6211" w:rsidRPr="00023A4A">
        <w:rPr>
          <w:rFonts w:cs="Arial"/>
          <w:bCs/>
          <w:lang w:val="sr-Cyrl-CS" w:eastAsia="ar-SA"/>
        </w:rPr>
        <w:t xml:space="preserve">или сертификате </w:t>
      </w:r>
      <w:r w:rsidRPr="00023A4A">
        <w:rPr>
          <w:rFonts w:cs="Arial"/>
          <w:bCs/>
          <w:lang w:val="sr-Cyrl-CS" w:eastAsia="ar-SA"/>
        </w:rPr>
        <w:t>произвођача и гарантне листове произвођача.</w:t>
      </w:r>
    </w:p>
    <w:p w14:paraId="30A56B61" w14:textId="77777777" w:rsidR="00493FE8" w:rsidRPr="00023A4A" w:rsidRDefault="00F66E23" w:rsidP="00AF34EA">
      <w:pPr>
        <w:pStyle w:val="NoSpacing"/>
        <w:suppressAutoHyphens w:val="0"/>
        <w:spacing w:before="0"/>
        <w:ind w:left="360"/>
        <w:jc w:val="left"/>
        <w:rPr>
          <w:rFonts w:cs="Arial"/>
          <w:sz w:val="22"/>
          <w:szCs w:val="22"/>
          <w:lang w:val="sr-Cyrl-RS"/>
        </w:rPr>
      </w:pPr>
      <w:r w:rsidRPr="00023A4A">
        <w:rPr>
          <w:rFonts w:cs="Arial"/>
          <w:sz w:val="22"/>
          <w:szCs w:val="22"/>
          <w:lang w:val="sr-Cyrl-RS"/>
        </w:rPr>
        <w:t>-</w:t>
      </w:r>
      <w:r w:rsidRPr="00023A4A">
        <w:rPr>
          <w:rFonts w:cs="Arial"/>
          <w:sz w:val="22"/>
          <w:szCs w:val="22"/>
          <w:lang w:val="sr-Cyrl-RS"/>
        </w:rPr>
        <w:tab/>
        <w:t>Уколико је Продавац правно лице регистровано у Републици Србији, а нуди добра страног порекла, приликом испоруке добара, уз отпремни документ, мора доставити фотокопију JCI која служи као доказ да је земља порекла добара наведена у понуди и Уговору идентична земљи порекла испоручених добара.</w:t>
      </w:r>
    </w:p>
    <w:p w14:paraId="5515326B" w14:textId="77777777" w:rsidR="004A3E6F" w:rsidRPr="00023A4A" w:rsidRDefault="004A3E6F" w:rsidP="0015463F">
      <w:pPr>
        <w:pStyle w:val="KDParagraf"/>
        <w:spacing w:before="0"/>
        <w:contextualSpacing/>
        <w:rPr>
          <w:rFonts w:eastAsia="Calibri" w:cs="Arial"/>
          <w:i/>
          <w:color w:val="00B0F0"/>
        </w:rPr>
      </w:pPr>
    </w:p>
    <w:p w14:paraId="293C05F8" w14:textId="77777777" w:rsidR="00DB6211" w:rsidRPr="00023A4A" w:rsidRDefault="00DB6211" w:rsidP="00DB6211">
      <w:pPr>
        <w:tabs>
          <w:tab w:val="left" w:pos="567"/>
        </w:tabs>
        <w:spacing w:before="0"/>
        <w:jc w:val="center"/>
        <w:rPr>
          <w:rFonts w:cs="Arial"/>
          <w:b/>
        </w:rPr>
      </w:pPr>
      <w:r w:rsidRPr="00023A4A">
        <w:rPr>
          <w:rFonts w:cs="Arial"/>
          <w:b/>
        </w:rPr>
        <w:lastRenderedPageBreak/>
        <w:t>ОВЛАШЋЕНИ ПРЕДСТАВНИЦИ ЗА ПРАЋЕЊЕ УГОВОРА</w:t>
      </w:r>
    </w:p>
    <w:p w14:paraId="7EBDBF6D" w14:textId="77777777" w:rsidR="00DB6211" w:rsidRPr="00023A4A" w:rsidRDefault="00DB6211" w:rsidP="00DB6211">
      <w:pPr>
        <w:tabs>
          <w:tab w:val="left" w:pos="567"/>
        </w:tabs>
        <w:spacing w:before="0"/>
        <w:jc w:val="center"/>
        <w:rPr>
          <w:rFonts w:cs="Arial"/>
        </w:rPr>
      </w:pPr>
      <w:r w:rsidRPr="00023A4A">
        <w:rPr>
          <w:rFonts w:cs="Arial"/>
          <w:b/>
        </w:rPr>
        <w:t xml:space="preserve">Члан </w:t>
      </w:r>
      <w:r w:rsidR="00C1391C" w:rsidRPr="00023A4A">
        <w:rPr>
          <w:rFonts w:cs="Arial"/>
          <w:b/>
          <w:lang w:val="sr-Cyrl-RS"/>
        </w:rPr>
        <w:t>5</w:t>
      </w:r>
      <w:r w:rsidRPr="00023A4A">
        <w:rPr>
          <w:rFonts w:cs="Arial"/>
        </w:rPr>
        <w:t>.</w:t>
      </w:r>
    </w:p>
    <w:p w14:paraId="5065AB9D" w14:textId="77777777" w:rsidR="00DB6211" w:rsidRPr="00023A4A" w:rsidRDefault="00DB6211" w:rsidP="00DB6211">
      <w:pPr>
        <w:tabs>
          <w:tab w:val="left" w:pos="567"/>
        </w:tabs>
        <w:spacing w:before="0"/>
        <w:rPr>
          <w:rFonts w:cs="Arial"/>
        </w:rPr>
      </w:pPr>
      <w:r w:rsidRPr="00023A4A">
        <w:rPr>
          <w:rFonts w:cs="Arial"/>
        </w:rPr>
        <w:t xml:space="preserve">Овлашћени представници за праћење реализације овог Уговора су: </w:t>
      </w:r>
    </w:p>
    <w:p w14:paraId="677578FB" w14:textId="77777777" w:rsidR="00DB6211" w:rsidRPr="00023A4A" w:rsidRDefault="00DB6211" w:rsidP="00DB6211">
      <w:pPr>
        <w:tabs>
          <w:tab w:val="left" w:pos="567"/>
        </w:tabs>
        <w:spacing w:before="0"/>
        <w:rPr>
          <w:rFonts w:cs="Arial"/>
        </w:rPr>
      </w:pPr>
      <w:r w:rsidRPr="00023A4A">
        <w:rPr>
          <w:rFonts w:cs="Arial"/>
        </w:rPr>
        <w:tab/>
        <w:t xml:space="preserve">- за </w:t>
      </w:r>
      <w:r w:rsidRPr="00023A4A">
        <w:rPr>
          <w:rFonts w:cs="Arial"/>
          <w:lang w:val="sr-Cyrl-RS"/>
        </w:rPr>
        <w:t>Купца</w:t>
      </w:r>
      <w:r w:rsidRPr="00023A4A">
        <w:rPr>
          <w:rFonts w:cs="Arial"/>
        </w:rPr>
        <w:tab/>
        <w:t>________________________________</w:t>
      </w:r>
    </w:p>
    <w:p w14:paraId="20AF11F2" w14:textId="77777777" w:rsidR="00DB6211" w:rsidRPr="00023A4A" w:rsidRDefault="00DB6211" w:rsidP="00DB6211">
      <w:pPr>
        <w:tabs>
          <w:tab w:val="left" w:pos="567"/>
        </w:tabs>
        <w:spacing w:before="0"/>
        <w:rPr>
          <w:rFonts w:cs="Arial"/>
        </w:rPr>
      </w:pPr>
      <w:r w:rsidRPr="00023A4A">
        <w:rPr>
          <w:rFonts w:cs="Arial"/>
        </w:rPr>
        <w:tab/>
        <w:t xml:space="preserve">- за </w:t>
      </w:r>
      <w:r w:rsidRPr="00023A4A">
        <w:rPr>
          <w:rFonts w:cs="Arial"/>
          <w:lang w:val="sr-Cyrl-RS"/>
        </w:rPr>
        <w:t>Продавца</w:t>
      </w:r>
      <w:r w:rsidRPr="00023A4A">
        <w:rPr>
          <w:rFonts w:cs="Arial"/>
        </w:rPr>
        <w:tab/>
        <w:t>________________________________</w:t>
      </w:r>
    </w:p>
    <w:p w14:paraId="775045CE" w14:textId="77777777" w:rsidR="00DB6211" w:rsidRPr="00023A4A" w:rsidRDefault="00DB6211" w:rsidP="00DB6211">
      <w:pPr>
        <w:tabs>
          <w:tab w:val="left" w:pos="567"/>
        </w:tabs>
        <w:spacing w:before="0"/>
        <w:rPr>
          <w:rFonts w:cs="Arial"/>
        </w:rPr>
      </w:pPr>
    </w:p>
    <w:p w14:paraId="5D92E852" w14:textId="77777777" w:rsidR="00DB6211" w:rsidRPr="00023A4A" w:rsidRDefault="00DB6211" w:rsidP="00DB6211">
      <w:pPr>
        <w:tabs>
          <w:tab w:val="left" w:pos="567"/>
        </w:tabs>
        <w:spacing w:before="0"/>
        <w:rPr>
          <w:rFonts w:cs="Arial"/>
        </w:rPr>
      </w:pPr>
      <w:r w:rsidRPr="00023A4A">
        <w:rPr>
          <w:rFonts w:cs="Arial"/>
        </w:rPr>
        <w:t>Овлашћења и дужности овлашћених представника  за праћење реализације овог Уговора су да:</w:t>
      </w:r>
    </w:p>
    <w:p w14:paraId="67E76EA0" w14:textId="77777777" w:rsidR="00DB6211" w:rsidRPr="00023A4A" w:rsidRDefault="00DB6211" w:rsidP="00DB6211">
      <w:pPr>
        <w:spacing w:before="0"/>
        <w:ind w:right="-329"/>
        <w:contextualSpacing/>
        <w:rPr>
          <w:rFonts w:cs="Arial"/>
          <w:lang w:val="sr-Cyrl-RS"/>
        </w:rPr>
      </w:pPr>
      <w:r w:rsidRPr="00023A4A">
        <w:rPr>
          <w:rFonts w:cs="Arial"/>
          <w:lang w:val="sr-Cyrl-RS"/>
        </w:rPr>
        <w:t xml:space="preserve">- </w:t>
      </w:r>
      <w:r w:rsidR="00A70F0A" w:rsidRPr="00023A4A">
        <w:rPr>
          <w:rFonts w:cs="Arial"/>
          <w:lang w:val="sr-Cyrl-RS"/>
        </w:rPr>
        <w:t xml:space="preserve"> </w:t>
      </w:r>
      <w:r w:rsidRPr="00023A4A">
        <w:rPr>
          <w:rFonts w:cs="Arial"/>
          <w:lang w:val="sr-Cyrl-RS"/>
        </w:rPr>
        <w:t xml:space="preserve">проверавају </w:t>
      </w:r>
      <w:r w:rsidR="00A70F0A" w:rsidRPr="00023A4A">
        <w:rPr>
          <w:rFonts w:eastAsia="Lucida Sans Unicode" w:cs="Arial"/>
          <w:kern w:val="1"/>
          <w:lang w:val="sr-Cyrl-RS" w:eastAsia="hi-IN" w:bidi="hi-IN"/>
        </w:rPr>
        <w:t>отпремну документацију</w:t>
      </w:r>
      <w:r w:rsidRPr="00023A4A">
        <w:rPr>
          <w:rFonts w:cs="Arial"/>
          <w:lang w:val="sr-Cyrl-RS"/>
        </w:rPr>
        <w:t xml:space="preserve">, </w:t>
      </w:r>
      <w:r w:rsidR="00A70F0A" w:rsidRPr="00023A4A">
        <w:rPr>
          <w:rFonts w:cs="Arial"/>
          <w:lang w:val="sr-Cyrl-RS"/>
        </w:rPr>
        <w:t xml:space="preserve">упоређују испоручене количине у односу на уговорене количине, </w:t>
      </w:r>
    </w:p>
    <w:p w14:paraId="348BCBFD" w14:textId="77777777" w:rsidR="00A70F0A" w:rsidRPr="00023A4A" w:rsidRDefault="00A70F0A" w:rsidP="00DB6211">
      <w:pPr>
        <w:spacing w:before="0"/>
        <w:ind w:right="-329"/>
        <w:contextualSpacing/>
        <w:rPr>
          <w:rFonts w:cs="Arial"/>
          <w:lang w:val="sr-Cyrl-RS"/>
        </w:rPr>
      </w:pPr>
      <w:r w:rsidRPr="00023A4A">
        <w:rPr>
          <w:rFonts w:cs="Arial"/>
          <w:lang w:val="sr-Cyrl-RS"/>
        </w:rPr>
        <w:t xml:space="preserve">-  проверавају и оверавају </w:t>
      </w:r>
      <w:r w:rsidRPr="00023A4A">
        <w:rPr>
          <w:rFonts w:eastAsia="Lucida Sans Unicode" w:cs="Arial"/>
          <w:kern w:val="1"/>
          <w:lang w:val="sr-Cyrl-RS" w:eastAsia="hi-IN" w:bidi="hi-IN"/>
        </w:rPr>
        <w:t>З</w:t>
      </w:r>
      <w:r w:rsidRPr="00023A4A">
        <w:rPr>
          <w:rFonts w:eastAsia="Lucida Sans Unicode" w:cs="Arial"/>
          <w:kern w:val="1"/>
          <w:lang w:val="sr-Latn-CS" w:eastAsia="hi-IN" w:bidi="hi-IN"/>
        </w:rPr>
        <w:t xml:space="preserve">аписник о квалитативном пријему </w:t>
      </w:r>
      <w:r w:rsidRPr="00023A4A">
        <w:rPr>
          <w:rFonts w:eastAsia="Lucida Sans Unicode" w:cs="Arial"/>
          <w:kern w:val="1"/>
          <w:lang w:val="sr-Cyrl-CS" w:eastAsia="hi-IN" w:bidi="hi-IN"/>
        </w:rPr>
        <w:t>добара</w:t>
      </w:r>
      <w:r w:rsidRPr="00023A4A">
        <w:rPr>
          <w:rFonts w:cs="Arial"/>
          <w:lang w:val="sr-Cyrl-CS"/>
        </w:rPr>
        <w:t xml:space="preserve"> без примедби</w:t>
      </w:r>
      <w:r w:rsidRPr="00023A4A">
        <w:rPr>
          <w:rFonts w:cs="Arial"/>
          <w:lang w:val="sr-Cyrl-RS"/>
        </w:rPr>
        <w:t xml:space="preserve">, </w:t>
      </w:r>
    </w:p>
    <w:p w14:paraId="721D76E8" w14:textId="77777777" w:rsidR="00DB6211" w:rsidRPr="00023A4A" w:rsidRDefault="00DB6211" w:rsidP="00DB6211">
      <w:pPr>
        <w:spacing w:before="0"/>
        <w:ind w:right="-329"/>
        <w:contextualSpacing/>
        <w:rPr>
          <w:rFonts w:cs="Arial"/>
          <w:lang w:val="sr-Cyrl-RS"/>
        </w:rPr>
      </w:pPr>
      <w:r w:rsidRPr="00023A4A">
        <w:rPr>
          <w:rFonts w:cs="Arial"/>
          <w:lang w:val="sr-Cyrl-RS"/>
        </w:rPr>
        <w:t>- проверавају и оверавају испоруку захтеване пратеће документације уз испоруку добара (</w:t>
      </w:r>
      <w:r w:rsidRPr="00023A4A">
        <w:rPr>
          <w:lang w:val="sr-Cyrl-RS"/>
        </w:rPr>
        <w:t>атест или сертификат произвођача</w:t>
      </w:r>
      <w:r w:rsidRPr="00023A4A">
        <w:t xml:space="preserve">, </w:t>
      </w:r>
      <w:r w:rsidRPr="00023A4A">
        <w:rPr>
          <w:rFonts w:cs="Arial"/>
          <w:lang w:val="sr-Cyrl-RS"/>
        </w:rPr>
        <w:t xml:space="preserve">гарантни лист, ЈЦИ у случају </w:t>
      </w:r>
      <w:r w:rsidR="00A70F0A" w:rsidRPr="00023A4A">
        <w:rPr>
          <w:rFonts w:cs="Arial"/>
          <w:lang w:val="sr-Cyrl-RS"/>
        </w:rPr>
        <w:t xml:space="preserve">кад је Продавац домаће правно лице и </w:t>
      </w:r>
      <w:r w:rsidRPr="00023A4A">
        <w:rPr>
          <w:rFonts w:cs="Arial"/>
          <w:lang w:val="sr-Cyrl-RS"/>
        </w:rPr>
        <w:t>испору</w:t>
      </w:r>
      <w:r w:rsidR="00A70F0A" w:rsidRPr="00023A4A">
        <w:rPr>
          <w:rFonts w:cs="Arial"/>
          <w:lang w:val="sr-Cyrl-RS"/>
        </w:rPr>
        <w:t>чује</w:t>
      </w:r>
      <w:r w:rsidRPr="00023A4A">
        <w:rPr>
          <w:rFonts w:cs="Arial"/>
          <w:lang w:val="sr-Cyrl-RS"/>
        </w:rPr>
        <w:t xml:space="preserve"> добра страног порекла),</w:t>
      </w:r>
    </w:p>
    <w:p w14:paraId="76529AE5" w14:textId="40F9C5A0" w:rsidR="00DB6211" w:rsidRPr="00023A4A" w:rsidRDefault="00DB6211" w:rsidP="00B84DE9">
      <w:pPr>
        <w:spacing w:before="0"/>
        <w:ind w:right="-329"/>
        <w:contextualSpacing/>
        <w:rPr>
          <w:rFonts w:eastAsia="Calibri" w:cs="Arial"/>
          <w:i/>
          <w:color w:val="00B0F0"/>
        </w:rPr>
      </w:pPr>
      <w:r w:rsidRPr="00023A4A">
        <w:rPr>
          <w:rFonts w:cs="Arial"/>
          <w:lang w:val="sr-Cyrl-RS"/>
        </w:rPr>
        <w:t xml:space="preserve">- </w:t>
      </w:r>
      <w:r w:rsidRPr="00023A4A">
        <w:rPr>
          <w:rFonts w:cs="Arial"/>
        </w:rPr>
        <w:t xml:space="preserve">извршавају </w:t>
      </w:r>
      <w:r w:rsidRPr="00023A4A">
        <w:rPr>
          <w:rFonts w:cs="Arial"/>
          <w:lang w:val="sr-Cyrl-RS"/>
        </w:rPr>
        <w:t>све остале</w:t>
      </w:r>
      <w:r w:rsidRPr="00023A4A">
        <w:rPr>
          <w:rFonts w:cs="Arial"/>
        </w:rPr>
        <w:t xml:space="preserve"> дужности везане за </w:t>
      </w:r>
      <w:r w:rsidRPr="00023A4A">
        <w:rPr>
          <w:rFonts w:cs="Arial"/>
          <w:lang w:val="sr-Cyrl-RS"/>
        </w:rPr>
        <w:t xml:space="preserve">праћење реализације </w:t>
      </w:r>
      <w:r w:rsidRPr="00023A4A">
        <w:rPr>
          <w:rFonts w:cs="Arial"/>
        </w:rPr>
        <w:t>предмета овог Уговора</w:t>
      </w:r>
      <w:r w:rsidRPr="00023A4A">
        <w:rPr>
          <w:rFonts w:cs="Arial"/>
          <w:lang w:val="sr-Cyrl-RS"/>
        </w:rPr>
        <w:t xml:space="preserve"> у обиму, врсти и квалитету.</w:t>
      </w:r>
    </w:p>
    <w:p w14:paraId="4732C1BA" w14:textId="77777777" w:rsidR="00B84DE9" w:rsidRDefault="00B84DE9" w:rsidP="00C1391C">
      <w:pPr>
        <w:pStyle w:val="KDParagraf"/>
        <w:spacing w:before="0"/>
        <w:contextualSpacing/>
        <w:jc w:val="center"/>
        <w:rPr>
          <w:rFonts w:cs="Arial"/>
          <w:b/>
        </w:rPr>
      </w:pPr>
    </w:p>
    <w:p w14:paraId="013ED6F0" w14:textId="77777777" w:rsidR="00B84DE9" w:rsidRDefault="00B84DE9" w:rsidP="00C1391C">
      <w:pPr>
        <w:pStyle w:val="KDParagraf"/>
        <w:spacing w:before="0"/>
        <w:contextualSpacing/>
        <w:jc w:val="center"/>
        <w:rPr>
          <w:rFonts w:cs="Arial"/>
          <w:b/>
        </w:rPr>
      </w:pPr>
    </w:p>
    <w:p w14:paraId="5A0D4963" w14:textId="77777777" w:rsidR="004A3E6F" w:rsidRPr="00023A4A" w:rsidRDefault="007343EA" w:rsidP="00C1391C">
      <w:pPr>
        <w:pStyle w:val="KDParagraf"/>
        <w:spacing w:before="0"/>
        <w:contextualSpacing/>
        <w:jc w:val="center"/>
        <w:rPr>
          <w:rFonts w:cs="Arial"/>
          <w:b/>
        </w:rPr>
      </w:pPr>
      <w:r>
        <w:rPr>
          <w:rFonts w:cs="Arial"/>
          <w:b/>
        </w:rPr>
        <w:t xml:space="preserve">РОК, </w:t>
      </w:r>
      <w:r w:rsidR="004A3E6F" w:rsidRPr="00023A4A">
        <w:rPr>
          <w:rFonts w:cs="Arial"/>
          <w:b/>
        </w:rPr>
        <w:t xml:space="preserve">МЕСТО </w:t>
      </w:r>
      <w:r>
        <w:rPr>
          <w:rFonts w:cs="Arial"/>
          <w:b/>
          <w:lang w:val="sr-Cyrl-RS"/>
        </w:rPr>
        <w:t xml:space="preserve">И ПАРИТЕТ </w:t>
      </w:r>
      <w:r w:rsidR="004A3E6F" w:rsidRPr="00023A4A">
        <w:rPr>
          <w:rFonts w:cs="Arial"/>
          <w:b/>
        </w:rPr>
        <w:t>ИСПОРУКЕ</w:t>
      </w:r>
    </w:p>
    <w:p w14:paraId="4AC54117" w14:textId="77777777" w:rsidR="004A3E6F" w:rsidRPr="00023A4A" w:rsidRDefault="004A3E6F" w:rsidP="0015463F">
      <w:pPr>
        <w:spacing w:before="0"/>
        <w:contextualSpacing/>
        <w:jc w:val="center"/>
        <w:rPr>
          <w:rFonts w:cs="Arial"/>
          <w:b/>
        </w:rPr>
      </w:pPr>
      <w:r w:rsidRPr="00023A4A">
        <w:rPr>
          <w:rFonts w:cs="Arial"/>
          <w:b/>
        </w:rPr>
        <w:t xml:space="preserve">Члан </w:t>
      </w:r>
      <w:r w:rsidR="004C41A1" w:rsidRPr="00023A4A">
        <w:rPr>
          <w:rFonts w:cs="Arial"/>
          <w:b/>
          <w:lang w:val="sr-Cyrl-RS"/>
        </w:rPr>
        <w:t>6</w:t>
      </w:r>
      <w:r w:rsidRPr="00023A4A">
        <w:rPr>
          <w:rFonts w:cs="Arial"/>
          <w:b/>
        </w:rPr>
        <w:t>.</w:t>
      </w:r>
    </w:p>
    <w:p w14:paraId="0C5EFF4D" w14:textId="77777777" w:rsidR="004A3E6F" w:rsidRPr="00023A4A" w:rsidRDefault="004A3E6F" w:rsidP="00A70F0A">
      <w:pPr>
        <w:pStyle w:val="KDParagraf"/>
        <w:spacing w:before="0"/>
        <w:contextualSpacing/>
        <w:rPr>
          <w:rFonts w:cs="Arial"/>
        </w:rPr>
      </w:pPr>
      <w:r w:rsidRPr="00023A4A">
        <w:rPr>
          <w:rFonts w:cs="Arial"/>
        </w:rPr>
        <w:t>Продавац се обавезује да испоруку предмета Уговора изврши у року од</w:t>
      </w:r>
      <w:r w:rsidR="004D2869" w:rsidRPr="00023A4A">
        <w:rPr>
          <w:rFonts w:cs="Arial"/>
        </w:rPr>
        <w:t>:</w:t>
      </w:r>
      <w:r w:rsidR="00A70F0A" w:rsidRPr="00023A4A">
        <w:rPr>
          <w:rFonts w:cs="Arial"/>
          <w:lang w:val="sr-Cyrl-RS"/>
        </w:rPr>
        <w:t xml:space="preserve">____(словима______________________) календарских дана од </w:t>
      </w:r>
      <w:r w:rsidRPr="00023A4A">
        <w:rPr>
          <w:rFonts w:cs="Arial"/>
        </w:rPr>
        <w:t xml:space="preserve">дана </w:t>
      </w:r>
      <w:r w:rsidR="007343EA">
        <w:rPr>
          <w:rFonts w:cs="Arial"/>
        </w:rPr>
        <w:t>ступања Уговора на снагу,</w:t>
      </w:r>
      <w:r w:rsidR="007343EA" w:rsidRPr="007343EA">
        <w:rPr>
          <w:rFonts w:eastAsia="Calibri" w:cs="Arial"/>
        </w:rPr>
        <w:t xml:space="preserve"> </w:t>
      </w:r>
      <w:r w:rsidR="007343EA" w:rsidRPr="00023A4A">
        <w:rPr>
          <w:rFonts w:eastAsia="Calibri" w:cs="Arial"/>
          <w:lang w:val="sr-Cyrl-RS"/>
        </w:rPr>
        <w:t xml:space="preserve"> </w:t>
      </w:r>
      <w:r w:rsidR="007343EA" w:rsidRPr="00023A4A">
        <w:rPr>
          <w:rFonts w:eastAsia="Calibri" w:cs="Arial"/>
        </w:rPr>
        <w:t>на паритету</w:t>
      </w:r>
      <w:r w:rsidR="007343EA" w:rsidRPr="00023A4A">
        <w:rPr>
          <w:rFonts w:eastAsia="Calibri" w:cs="Arial"/>
          <w:lang w:val="sr-Cyrl-RS"/>
        </w:rPr>
        <w:t xml:space="preserve"> магацин </w:t>
      </w:r>
      <w:r w:rsidR="007343EA" w:rsidRPr="00023A4A">
        <w:rPr>
          <w:rFonts w:eastAsia="Calibri" w:cs="Arial"/>
          <w:lang w:val="ru-RU"/>
        </w:rPr>
        <w:t>Купца (</w:t>
      </w:r>
      <w:r w:rsidR="007343EA" w:rsidRPr="00023A4A">
        <w:rPr>
          <w:rFonts w:cs="Arial"/>
          <w:lang w:val="sr-Cyrl-CS" w:eastAsia="zh-CN"/>
        </w:rPr>
        <w:t>D</w:t>
      </w:r>
      <w:r w:rsidR="007343EA" w:rsidRPr="00023A4A">
        <w:rPr>
          <w:rFonts w:cs="Arial"/>
          <w:lang w:val="sr-Latn-RS" w:eastAsia="zh-CN"/>
        </w:rPr>
        <w:t>D</w:t>
      </w:r>
      <w:r w:rsidR="007343EA">
        <w:rPr>
          <w:rFonts w:cs="Arial"/>
          <w:lang w:val="sr-Cyrl-CS" w:eastAsia="zh-CN"/>
        </w:rPr>
        <w:t>P (Incoterms 2010).</w:t>
      </w:r>
    </w:p>
    <w:p w14:paraId="3374EEB0" w14:textId="77777777" w:rsidR="004A3E6F" w:rsidRPr="00023A4A" w:rsidRDefault="004A3E6F" w:rsidP="0015463F">
      <w:pPr>
        <w:pStyle w:val="KDParagraf"/>
        <w:spacing w:before="0"/>
        <w:contextualSpacing/>
        <w:rPr>
          <w:rFonts w:cs="Arial"/>
        </w:rPr>
      </w:pPr>
    </w:p>
    <w:p w14:paraId="27F594E1" w14:textId="77777777" w:rsidR="00B27256" w:rsidRPr="00023A4A" w:rsidRDefault="002D4DD9" w:rsidP="00B27256">
      <w:pPr>
        <w:pStyle w:val="KDParagraf"/>
        <w:contextualSpacing/>
        <w:jc w:val="left"/>
        <w:rPr>
          <w:rFonts w:cs="Arial"/>
          <w:lang w:val="sr-Cyrl-RS" w:eastAsia="zh-CN"/>
        </w:rPr>
      </w:pPr>
      <w:r>
        <w:rPr>
          <w:rFonts w:cs="Arial"/>
          <w:lang w:val="sr-Cyrl-RS"/>
        </w:rPr>
        <w:t>Паритет и м</w:t>
      </w:r>
      <w:r w:rsidR="004A3E6F" w:rsidRPr="00023A4A">
        <w:rPr>
          <w:rFonts w:cs="Arial"/>
        </w:rPr>
        <w:t xml:space="preserve">есто испоруке </w:t>
      </w:r>
      <w:r w:rsidR="00D3417D" w:rsidRPr="00023A4A">
        <w:rPr>
          <w:rFonts w:cs="Arial"/>
          <w:lang w:val="sr-Cyrl-RS"/>
        </w:rPr>
        <w:t>су магацини Купца</w:t>
      </w:r>
      <w:r w:rsidR="004A3E6F" w:rsidRPr="00023A4A">
        <w:rPr>
          <w:rFonts w:cs="Arial"/>
        </w:rPr>
        <w:t xml:space="preserve"> на адреси</w:t>
      </w:r>
      <w:r w:rsidR="007C41A3" w:rsidRPr="00023A4A">
        <w:rPr>
          <w:rFonts w:cs="Arial"/>
        </w:rPr>
        <w:t>:</w:t>
      </w:r>
      <w:r w:rsidR="004C41A1" w:rsidRPr="00023A4A">
        <w:rPr>
          <w:rFonts w:cs="Arial"/>
          <w:lang w:val="sr-Cyrl-RS"/>
        </w:rPr>
        <w:t xml:space="preserve"> </w:t>
      </w:r>
      <w:r w:rsidR="00D3417D" w:rsidRPr="00023A4A">
        <w:rPr>
          <w:rFonts w:cs="Arial"/>
          <w:lang w:val="sr-Cyrl-RS"/>
        </w:rPr>
        <w:t xml:space="preserve">магацин </w:t>
      </w:r>
      <w:r w:rsidR="00B27256" w:rsidRPr="00023A4A">
        <w:rPr>
          <w:rFonts w:cs="Arial"/>
          <w:lang w:eastAsia="zh-CN"/>
        </w:rPr>
        <w:t xml:space="preserve">006 – </w:t>
      </w:r>
      <w:r w:rsidR="00B27256" w:rsidRPr="00023A4A">
        <w:rPr>
          <w:rFonts w:cs="Arial"/>
          <w:lang w:val="sr-Cyrl-RS" w:eastAsia="zh-CN"/>
        </w:rPr>
        <w:t>Копови Поље „Б“, Рудовци</w:t>
      </w:r>
      <w:r w:rsidR="008450A9" w:rsidRPr="00023A4A">
        <w:rPr>
          <w:rFonts w:cs="Arial"/>
          <w:lang w:eastAsia="zh-CN"/>
        </w:rPr>
        <w:t xml:space="preserve">, </w:t>
      </w:r>
      <w:r w:rsidR="00B27256" w:rsidRPr="00023A4A">
        <w:rPr>
          <w:rFonts w:cs="Arial"/>
          <w:lang w:eastAsia="zh-CN"/>
        </w:rPr>
        <w:t xml:space="preserve">008 - Стара монтажа, Барошевац, 064 - Копови </w:t>
      </w:r>
      <w:r w:rsidR="00D3417D" w:rsidRPr="00023A4A">
        <w:rPr>
          <w:rFonts w:cs="Arial"/>
          <w:lang w:val="sr-Cyrl-RS" w:eastAsia="zh-CN"/>
        </w:rPr>
        <w:t>Т</w:t>
      </w:r>
      <w:r w:rsidR="00B27256" w:rsidRPr="00023A4A">
        <w:rPr>
          <w:rFonts w:cs="Arial"/>
          <w:lang w:eastAsia="zh-CN"/>
        </w:rPr>
        <w:t>амнава запад</w:t>
      </w:r>
      <w:r w:rsidR="00B27256" w:rsidRPr="00023A4A">
        <w:rPr>
          <w:rFonts w:cs="Arial"/>
          <w:lang w:val="sr-Cyrl-RS" w:eastAsia="zh-CN"/>
        </w:rPr>
        <w:t>,</w:t>
      </w:r>
      <w:r w:rsidR="00B27256" w:rsidRPr="00023A4A">
        <w:rPr>
          <w:rFonts w:cs="Arial"/>
          <w:lang w:eastAsia="zh-CN"/>
        </w:rPr>
        <w:t xml:space="preserve"> 070 - </w:t>
      </w:r>
      <w:r w:rsidR="00B27256" w:rsidRPr="00023A4A">
        <w:rPr>
          <w:rFonts w:cs="Arial"/>
          <w:lang w:val="sr-Cyrl-RS" w:eastAsia="zh-CN"/>
        </w:rPr>
        <w:t xml:space="preserve"> </w:t>
      </w:r>
      <w:r w:rsidR="00B27256" w:rsidRPr="00023A4A">
        <w:rPr>
          <w:rFonts w:cs="Arial"/>
          <w:lang w:eastAsia="zh-CN"/>
        </w:rPr>
        <w:t xml:space="preserve">Копови </w:t>
      </w:r>
      <w:r w:rsidR="00D3417D" w:rsidRPr="00023A4A">
        <w:rPr>
          <w:rFonts w:cs="Arial"/>
          <w:lang w:val="sr-Cyrl-RS" w:eastAsia="zh-CN"/>
        </w:rPr>
        <w:t>Т</w:t>
      </w:r>
      <w:r w:rsidR="00B27256" w:rsidRPr="00023A4A">
        <w:rPr>
          <w:rFonts w:cs="Arial"/>
          <w:lang w:eastAsia="zh-CN"/>
        </w:rPr>
        <w:t xml:space="preserve">амнава исток, 073 - Копови </w:t>
      </w:r>
      <w:r w:rsidR="00D3417D" w:rsidRPr="00023A4A">
        <w:rPr>
          <w:rFonts w:cs="Arial"/>
          <w:lang w:val="sr-Cyrl-RS" w:eastAsia="zh-CN"/>
        </w:rPr>
        <w:t>Т</w:t>
      </w:r>
      <w:r w:rsidR="00B27256" w:rsidRPr="00023A4A">
        <w:rPr>
          <w:rFonts w:cs="Arial"/>
          <w:lang w:eastAsia="zh-CN"/>
        </w:rPr>
        <w:t>амнава исток</w:t>
      </w:r>
      <w:r w:rsidR="00B27256" w:rsidRPr="00023A4A">
        <w:rPr>
          <w:rFonts w:cs="Arial"/>
          <w:lang w:val="sr-Cyrl-RS" w:eastAsia="zh-CN"/>
        </w:rPr>
        <w:t>.</w:t>
      </w:r>
      <w:r w:rsidR="00D3417D" w:rsidRPr="00023A4A">
        <w:rPr>
          <w:rFonts w:cs="Arial"/>
          <w:lang w:val="sr-Cyrl-RS" w:eastAsia="zh-CN"/>
        </w:rPr>
        <w:t>(</w:t>
      </w:r>
      <w:r w:rsidR="00D3417D" w:rsidRPr="00023A4A">
        <w:rPr>
          <w:rFonts w:cs="Arial"/>
          <w:i/>
          <w:lang w:val="sr-Cyrl-RS" w:eastAsia="zh-CN"/>
        </w:rPr>
        <w:t>место испоруке ће бити уписано у Уговор у зависности од партије</w:t>
      </w:r>
      <w:r w:rsidR="00D3417D" w:rsidRPr="00023A4A">
        <w:rPr>
          <w:rFonts w:cs="Arial"/>
          <w:lang w:val="sr-Cyrl-RS" w:eastAsia="zh-CN"/>
        </w:rPr>
        <w:t>).</w:t>
      </w:r>
    </w:p>
    <w:p w14:paraId="135D4565" w14:textId="77777777" w:rsidR="00D3417D" w:rsidRPr="00023A4A" w:rsidRDefault="00D3417D" w:rsidP="00B27256">
      <w:pPr>
        <w:pStyle w:val="KDParagraf"/>
        <w:spacing w:before="0"/>
        <w:contextualSpacing/>
        <w:jc w:val="left"/>
        <w:rPr>
          <w:rFonts w:cs="Arial"/>
        </w:rPr>
      </w:pPr>
    </w:p>
    <w:p w14:paraId="7C3BFC5E" w14:textId="77777777" w:rsidR="004A3E6F" w:rsidRPr="00023A4A" w:rsidRDefault="004A3E6F" w:rsidP="00B27256">
      <w:pPr>
        <w:pStyle w:val="KDParagraf"/>
        <w:spacing w:before="0"/>
        <w:contextualSpacing/>
        <w:jc w:val="left"/>
        <w:rPr>
          <w:rFonts w:cs="Arial"/>
          <w:lang w:val="sr-Cyrl-RS"/>
        </w:rPr>
      </w:pPr>
      <w:r w:rsidRPr="00023A4A">
        <w:rPr>
          <w:rFonts w:cs="Arial"/>
        </w:rPr>
        <w:t>Прелазак својине и ризика на испорученим добрима која се испоручују по овом Уговору, са Продавца на Купца, прелази на дан испоруке.</w:t>
      </w:r>
      <w:r w:rsidR="007579F6" w:rsidRPr="00023A4A">
        <w:rPr>
          <w:rFonts w:cs="Arial"/>
          <w:lang w:val="sr-Cyrl-RS"/>
        </w:rPr>
        <w:t xml:space="preserve"> </w:t>
      </w:r>
      <w:r w:rsidRPr="00023A4A">
        <w:rPr>
          <w:rFonts w:cs="Arial"/>
        </w:rPr>
        <w:t xml:space="preserve">Као датум испоруке сматра се датум </w:t>
      </w:r>
      <w:r w:rsidR="00D3417D" w:rsidRPr="00023A4A">
        <w:rPr>
          <w:rFonts w:cs="Arial"/>
          <w:lang w:val="sr-Cyrl-RS"/>
        </w:rPr>
        <w:t xml:space="preserve">квантитативног </w:t>
      </w:r>
      <w:r w:rsidRPr="00023A4A">
        <w:rPr>
          <w:rFonts w:cs="Arial"/>
        </w:rPr>
        <w:t xml:space="preserve">пријема добра у </w:t>
      </w:r>
      <w:r w:rsidR="00D3417D" w:rsidRPr="00023A4A">
        <w:rPr>
          <w:rFonts w:cs="Arial"/>
        </w:rPr>
        <w:t xml:space="preserve">магацин Купца и </w:t>
      </w:r>
      <w:r w:rsidR="00D3417D" w:rsidRPr="00023A4A">
        <w:rPr>
          <w:rFonts w:cs="Arial"/>
          <w:lang w:val="sr-Cyrl-RS"/>
        </w:rPr>
        <w:t>потписивања отпремнице од стране овлашћеног представника Купца.</w:t>
      </w:r>
    </w:p>
    <w:p w14:paraId="244DA9B2" w14:textId="77777777" w:rsidR="002D4DD9" w:rsidRDefault="002D4DD9" w:rsidP="00B27256">
      <w:pPr>
        <w:pStyle w:val="KDParagraf"/>
        <w:spacing w:before="0"/>
        <w:contextualSpacing/>
        <w:jc w:val="left"/>
        <w:rPr>
          <w:rFonts w:cs="Arial"/>
          <w:lang w:val="sr-Cyrl-RS"/>
        </w:rPr>
      </w:pPr>
    </w:p>
    <w:p w14:paraId="5273DBC4" w14:textId="77777777" w:rsidR="0089717C" w:rsidRPr="00023A4A" w:rsidRDefault="0089717C" w:rsidP="00B27256">
      <w:pPr>
        <w:pStyle w:val="KDParagraf"/>
        <w:spacing w:before="0"/>
        <w:contextualSpacing/>
        <w:jc w:val="left"/>
        <w:rPr>
          <w:rFonts w:cs="Arial"/>
          <w:lang w:val="sr-Cyrl-RS"/>
        </w:rPr>
      </w:pPr>
      <w:r w:rsidRPr="00023A4A">
        <w:rPr>
          <w:rFonts w:cs="Arial"/>
          <w:lang w:val="sr-Cyrl-RS"/>
        </w:rPr>
        <w:t xml:space="preserve">Продавац је обавезан да уз испоручена добра Купцу достави захтевану пратећу документацију уз испоруку: </w:t>
      </w:r>
      <w:r w:rsidRPr="00023A4A">
        <w:rPr>
          <w:lang w:val="sr-Cyrl-RS"/>
        </w:rPr>
        <w:t>атесте или сертификате произвођача</w:t>
      </w:r>
      <w:r w:rsidR="00E7350C" w:rsidRPr="00023A4A">
        <w:rPr>
          <w:lang w:val="sr-Cyrl-RS"/>
        </w:rPr>
        <w:t xml:space="preserve"> и  </w:t>
      </w:r>
      <w:r w:rsidR="00E7350C" w:rsidRPr="00023A4A">
        <w:rPr>
          <w:rFonts w:cs="Arial"/>
          <w:lang w:val="sr-Cyrl-RS"/>
        </w:rPr>
        <w:t>гарантни лист</w:t>
      </w:r>
      <w:r w:rsidR="00E7350C" w:rsidRPr="00023A4A">
        <w:rPr>
          <w:lang w:val="sr-Cyrl-RS"/>
        </w:rPr>
        <w:t xml:space="preserve"> за сваку позицију добра наведену у Обрасцу структуре цене</w:t>
      </w:r>
      <w:r w:rsidRPr="00023A4A">
        <w:t xml:space="preserve">, </w:t>
      </w:r>
      <w:r w:rsidRPr="00023A4A">
        <w:rPr>
          <w:rFonts w:cs="Arial"/>
          <w:lang w:val="sr-Cyrl-RS"/>
        </w:rPr>
        <w:t>ЈЦИ у случају кад је Продавац домаће правно лице и испоручује добра страног порекла</w:t>
      </w:r>
      <w:r w:rsidR="00E7350C" w:rsidRPr="00023A4A">
        <w:rPr>
          <w:rFonts w:cs="Arial"/>
          <w:lang w:val="sr-Cyrl-RS"/>
        </w:rPr>
        <w:t>.</w:t>
      </w:r>
    </w:p>
    <w:p w14:paraId="41C2E0B2" w14:textId="77777777" w:rsidR="00D3417D" w:rsidRPr="00023A4A" w:rsidRDefault="00D3417D" w:rsidP="0015463F">
      <w:pPr>
        <w:pStyle w:val="KDParagraf"/>
        <w:spacing w:before="0"/>
        <w:contextualSpacing/>
        <w:rPr>
          <w:rFonts w:cs="Arial"/>
        </w:rPr>
      </w:pPr>
    </w:p>
    <w:p w14:paraId="6C32D51E" w14:textId="77777777" w:rsidR="004A3E6F" w:rsidRPr="00023A4A" w:rsidRDefault="004A3E6F" w:rsidP="0015463F">
      <w:pPr>
        <w:pStyle w:val="KDParagraf"/>
        <w:spacing w:before="0"/>
        <w:contextualSpacing/>
        <w:rPr>
          <w:rFonts w:cs="Arial"/>
        </w:rPr>
      </w:pPr>
      <w:r w:rsidRPr="00023A4A">
        <w:rPr>
          <w:rFonts w:cs="Arial"/>
        </w:rPr>
        <w:t>Евентуално настала штета приликом транспорта предметних добара до места испоруке пада на терет Продавца.</w:t>
      </w:r>
    </w:p>
    <w:p w14:paraId="7526D289" w14:textId="77777777" w:rsidR="00D3417D" w:rsidRPr="00023A4A" w:rsidRDefault="00D3417D" w:rsidP="0015463F">
      <w:pPr>
        <w:pStyle w:val="KDParagraf"/>
        <w:spacing w:before="0"/>
        <w:contextualSpacing/>
        <w:rPr>
          <w:rFonts w:cs="Arial"/>
        </w:rPr>
      </w:pPr>
    </w:p>
    <w:p w14:paraId="6D67CEAC" w14:textId="77777777" w:rsidR="004A3E6F" w:rsidRPr="00023A4A" w:rsidRDefault="004A3E6F" w:rsidP="0015463F">
      <w:pPr>
        <w:pStyle w:val="KDParagraf"/>
        <w:spacing w:before="0"/>
        <w:contextualSpacing/>
        <w:rPr>
          <w:rFonts w:cs="Arial"/>
          <w:lang w:val="sr-Cyrl-BA"/>
        </w:rPr>
      </w:pPr>
      <w:r w:rsidRPr="00023A4A">
        <w:rPr>
          <w:rFonts w:cs="Arial"/>
        </w:rPr>
        <w:t>У случају да Продавац не изврши испоруку добара у уговореном/им року/овима, Купац има право на наплату уговорне казне</w:t>
      </w:r>
      <w:r w:rsidR="006E2EDF" w:rsidRPr="00023A4A">
        <w:rPr>
          <w:rFonts w:cs="Arial"/>
          <w:lang w:val="sr-Cyrl-RS"/>
        </w:rPr>
        <w:t>, средства финансијског обезбеђења за добро извршење посла</w:t>
      </w:r>
      <w:r w:rsidRPr="00023A4A">
        <w:rPr>
          <w:rFonts w:cs="Arial"/>
        </w:rPr>
        <w:t xml:space="preserve"> у целости, као и право на раскид Уговора.</w:t>
      </w:r>
    </w:p>
    <w:p w14:paraId="427094E5" w14:textId="77777777" w:rsidR="004A3E6F" w:rsidRPr="00023A4A" w:rsidRDefault="004A3E6F" w:rsidP="0015463F">
      <w:pPr>
        <w:pStyle w:val="KDParagraf"/>
        <w:spacing w:before="0"/>
        <w:contextualSpacing/>
        <w:rPr>
          <w:rFonts w:eastAsia="Calibri" w:cs="Arial"/>
          <w:color w:val="00B0F0"/>
        </w:rPr>
      </w:pPr>
    </w:p>
    <w:p w14:paraId="62C86AE9" w14:textId="77777777" w:rsidR="00B84DE9" w:rsidRDefault="00B84DE9" w:rsidP="00C1391C">
      <w:pPr>
        <w:spacing w:before="0"/>
        <w:contextualSpacing/>
        <w:jc w:val="center"/>
        <w:rPr>
          <w:rFonts w:cs="Arial"/>
          <w:b/>
        </w:rPr>
      </w:pPr>
    </w:p>
    <w:p w14:paraId="740CEB22" w14:textId="77777777" w:rsidR="004A3E6F" w:rsidRPr="00023A4A" w:rsidRDefault="004A3E6F" w:rsidP="00C1391C">
      <w:pPr>
        <w:spacing w:before="0"/>
        <w:contextualSpacing/>
        <w:jc w:val="center"/>
        <w:rPr>
          <w:rFonts w:cs="Arial"/>
          <w:b/>
        </w:rPr>
      </w:pPr>
      <w:r w:rsidRPr="00023A4A">
        <w:rPr>
          <w:rFonts w:cs="Arial"/>
          <w:b/>
        </w:rPr>
        <w:t>КВАЛИТАТИВНИ И КВАНТИТАТИВНИ ПРИЈЕМ</w:t>
      </w:r>
    </w:p>
    <w:p w14:paraId="2EA55E4E" w14:textId="77777777" w:rsidR="004A3E6F" w:rsidRPr="00023A4A" w:rsidRDefault="004A3E6F" w:rsidP="0015463F">
      <w:pPr>
        <w:spacing w:before="0"/>
        <w:contextualSpacing/>
        <w:jc w:val="center"/>
        <w:rPr>
          <w:rFonts w:cs="Arial"/>
          <w:b/>
        </w:rPr>
      </w:pPr>
      <w:r w:rsidRPr="00023A4A">
        <w:rPr>
          <w:rFonts w:cs="Arial"/>
          <w:b/>
        </w:rPr>
        <w:t xml:space="preserve">Члан </w:t>
      </w:r>
      <w:r w:rsidR="007579F6" w:rsidRPr="00023A4A">
        <w:rPr>
          <w:rFonts w:cs="Arial"/>
          <w:b/>
          <w:lang w:val="sr-Cyrl-RS"/>
        </w:rPr>
        <w:t>7</w:t>
      </w:r>
      <w:r w:rsidRPr="00023A4A">
        <w:rPr>
          <w:rFonts w:cs="Arial"/>
          <w:b/>
        </w:rPr>
        <w:t>.</w:t>
      </w:r>
    </w:p>
    <w:p w14:paraId="191F9FFE" w14:textId="77777777" w:rsidR="004A3E6F" w:rsidRPr="00023A4A" w:rsidRDefault="004A3E6F" w:rsidP="0015463F">
      <w:pPr>
        <w:spacing w:before="0"/>
        <w:contextualSpacing/>
        <w:rPr>
          <w:rFonts w:cs="Arial"/>
          <w:b/>
        </w:rPr>
      </w:pPr>
      <w:r w:rsidRPr="00023A4A">
        <w:rPr>
          <w:rFonts w:cs="Arial"/>
          <w:b/>
        </w:rPr>
        <w:t>Квантитативни пријем</w:t>
      </w:r>
    </w:p>
    <w:p w14:paraId="6D499BF4" w14:textId="77777777" w:rsidR="004A3E6F" w:rsidRPr="00023A4A" w:rsidRDefault="004A3E6F" w:rsidP="0015463F">
      <w:pPr>
        <w:pStyle w:val="KDParagraf"/>
        <w:spacing w:before="0"/>
        <w:contextualSpacing/>
        <w:rPr>
          <w:rFonts w:cs="Arial"/>
          <w:lang w:val="ru-RU"/>
        </w:rPr>
      </w:pPr>
      <w:r w:rsidRPr="00023A4A">
        <w:rPr>
          <w:rFonts w:cs="Arial"/>
          <w:lang w:val="ru-RU"/>
        </w:rPr>
        <w:t>Продавац се обавезује да писаним путем обавести Купца о тачном датуму испоруке најмање три радна дана пре планираног датума испоруке,</w:t>
      </w:r>
      <w:r w:rsidR="002A7A48" w:rsidRPr="00023A4A">
        <w:rPr>
          <w:rFonts w:cs="Arial"/>
          <w:lang w:val="ru-RU"/>
        </w:rPr>
        <w:t xml:space="preserve"> у складу са Обра</w:t>
      </w:r>
      <w:r w:rsidR="00C1391C" w:rsidRPr="00023A4A">
        <w:rPr>
          <w:rFonts w:cs="Arial"/>
          <w:lang w:val="ru-RU"/>
        </w:rPr>
        <w:t>с</w:t>
      </w:r>
      <w:r w:rsidR="002A7A48" w:rsidRPr="00023A4A">
        <w:rPr>
          <w:rFonts w:cs="Arial"/>
          <w:lang w:val="ru-RU"/>
        </w:rPr>
        <w:t xml:space="preserve">цем </w:t>
      </w:r>
      <w:r w:rsidR="00683EF2" w:rsidRPr="00023A4A">
        <w:t xml:space="preserve">"Најава испоруке добара" </w:t>
      </w:r>
      <w:r w:rsidR="00D3417D" w:rsidRPr="00023A4A">
        <w:rPr>
          <w:rFonts w:cs="Arial"/>
          <w:lang w:val="ru-RU"/>
        </w:rPr>
        <w:t xml:space="preserve">који је дат као </w:t>
      </w:r>
      <w:r w:rsidR="0092490E" w:rsidRPr="00023A4A">
        <w:rPr>
          <w:rFonts w:cs="Arial"/>
          <w:lang w:val="ru-RU"/>
        </w:rPr>
        <w:t xml:space="preserve">Прилог </w:t>
      </w:r>
      <w:r w:rsidR="002F47BE" w:rsidRPr="00023A4A">
        <w:rPr>
          <w:rFonts w:cs="Arial"/>
          <w:lang w:val="ru-RU"/>
        </w:rPr>
        <w:t>6</w:t>
      </w:r>
      <w:r w:rsidR="00FC1955" w:rsidRPr="00023A4A">
        <w:rPr>
          <w:rFonts w:cs="Arial"/>
          <w:lang w:val="ru-RU"/>
        </w:rPr>
        <w:t>.</w:t>
      </w:r>
      <w:r w:rsidRPr="00023A4A">
        <w:rPr>
          <w:rFonts w:cs="Arial"/>
          <w:lang w:val="ru-RU"/>
        </w:rPr>
        <w:t xml:space="preserve"> </w:t>
      </w:r>
      <w:r w:rsidR="00683EF2" w:rsidRPr="00023A4A">
        <w:rPr>
          <w:rFonts w:cs="Arial"/>
          <w:lang w:val="ru-RU"/>
        </w:rPr>
        <w:t>Уговора</w:t>
      </w:r>
      <w:r w:rsidR="00683EF2" w:rsidRPr="00023A4A">
        <w:t xml:space="preserve"> као и 24 </w:t>
      </w:r>
      <w:r w:rsidR="00683EF2" w:rsidRPr="00023A4A">
        <w:rPr>
          <w:lang w:val="sr-Cyrl-RS"/>
        </w:rPr>
        <w:t>(словима: двадесетчетири) часа</w:t>
      </w:r>
      <w:r w:rsidR="00683EF2" w:rsidRPr="00023A4A">
        <w:t xml:space="preserve"> пре испоруке према </w:t>
      </w:r>
      <w:r w:rsidR="00683EF2" w:rsidRPr="00023A4A">
        <w:rPr>
          <w:lang w:val="sr-Cyrl-RS"/>
        </w:rPr>
        <w:t>Обрасцу</w:t>
      </w:r>
      <w:r w:rsidR="00683EF2" w:rsidRPr="00023A4A">
        <w:t xml:space="preserve"> "Обавештење о испоруци добара"</w:t>
      </w:r>
      <w:r w:rsidR="00683EF2" w:rsidRPr="00023A4A">
        <w:rPr>
          <w:lang w:val="sr-Cyrl-RS"/>
        </w:rPr>
        <w:t xml:space="preserve"> </w:t>
      </w:r>
      <w:r w:rsidR="00683EF2" w:rsidRPr="00023A4A">
        <w:rPr>
          <w:rFonts w:cs="Arial"/>
          <w:lang w:val="ru-RU"/>
        </w:rPr>
        <w:t xml:space="preserve">који је дат као Прилог </w:t>
      </w:r>
      <w:r w:rsidR="002F47BE" w:rsidRPr="00023A4A">
        <w:rPr>
          <w:rFonts w:cs="Arial"/>
          <w:lang w:val="ru-RU"/>
        </w:rPr>
        <w:t>7</w:t>
      </w:r>
      <w:r w:rsidR="00683EF2" w:rsidRPr="00023A4A">
        <w:rPr>
          <w:rFonts w:cs="Arial"/>
          <w:lang w:val="ru-RU"/>
        </w:rPr>
        <w:t>. Уговора.</w:t>
      </w:r>
    </w:p>
    <w:p w14:paraId="3BF0C0D3" w14:textId="7AB5C476" w:rsidR="004A3E6F" w:rsidRPr="00023A4A" w:rsidRDefault="004A3E6F" w:rsidP="0015463F">
      <w:pPr>
        <w:pStyle w:val="KDParagraf"/>
        <w:spacing w:before="0"/>
        <w:contextualSpacing/>
        <w:rPr>
          <w:rFonts w:cs="Arial"/>
          <w:lang w:val="sr-Cyrl-RS"/>
        </w:rPr>
      </w:pPr>
      <w:r w:rsidRPr="00023A4A">
        <w:rPr>
          <w:rFonts w:cs="Arial"/>
        </w:rPr>
        <w:t xml:space="preserve">Купац је дужан да, у складу са обавештењем Продавца, организује благовремено преузимање добра </w:t>
      </w:r>
      <w:r w:rsidR="00072E75" w:rsidRPr="00023A4A">
        <w:rPr>
          <w:lang w:val="sr-Cyrl-CS"/>
        </w:rPr>
        <w:t xml:space="preserve">сваког радног дана </w:t>
      </w:r>
      <w:r w:rsidRPr="00023A4A">
        <w:rPr>
          <w:rFonts w:cs="Arial"/>
        </w:rPr>
        <w:t>у времену од 07,00 до 12,00 часова.</w:t>
      </w:r>
    </w:p>
    <w:p w14:paraId="1E2228C2" w14:textId="77777777" w:rsidR="004642F8" w:rsidRPr="00023A4A" w:rsidRDefault="004642F8" w:rsidP="004642F8">
      <w:pPr>
        <w:pStyle w:val="NoSpacing"/>
        <w:rPr>
          <w:rFonts w:cs="Arial"/>
          <w:sz w:val="22"/>
          <w:szCs w:val="22"/>
          <w:lang w:val="ru-RU"/>
        </w:rPr>
      </w:pPr>
      <w:r w:rsidRPr="00023A4A">
        <w:rPr>
          <w:rFonts w:cs="Arial"/>
          <w:sz w:val="22"/>
          <w:szCs w:val="22"/>
          <w:lang w:val="ru-RU"/>
        </w:rPr>
        <w:lastRenderedPageBreak/>
        <w:t>Квантитативни пријем испоручених добара врши се у магацину Купца, приликом пријема добара, визуелном контролом и пребројавањем.</w:t>
      </w:r>
    </w:p>
    <w:p w14:paraId="1F82669B" w14:textId="77777777" w:rsidR="004642F8" w:rsidRPr="00023A4A" w:rsidRDefault="004642F8" w:rsidP="004642F8">
      <w:pPr>
        <w:pStyle w:val="NoSpacing"/>
        <w:rPr>
          <w:rFonts w:cs="Arial"/>
          <w:sz w:val="22"/>
          <w:szCs w:val="22"/>
          <w:lang w:val="ru-RU"/>
        </w:rPr>
      </w:pPr>
      <w:r w:rsidRPr="00023A4A">
        <w:rPr>
          <w:rFonts w:cs="Arial"/>
          <w:sz w:val="22"/>
          <w:szCs w:val="22"/>
          <w:lang w:val="ru-RU"/>
        </w:rPr>
        <w:t xml:space="preserve">Комисија за пријемно контролисање добара констатује да ли у испоруци има неслагања између примљене количине и количине наведене у пратећој </w:t>
      </w:r>
      <w:r w:rsidR="0089717C" w:rsidRPr="00023A4A">
        <w:rPr>
          <w:rFonts w:cs="Arial"/>
          <w:sz w:val="22"/>
          <w:szCs w:val="22"/>
          <w:lang w:val="ru-RU"/>
        </w:rPr>
        <w:t xml:space="preserve">отпремној </w:t>
      </w:r>
      <w:r w:rsidRPr="00023A4A">
        <w:rPr>
          <w:rFonts w:cs="Arial"/>
          <w:sz w:val="22"/>
          <w:szCs w:val="22"/>
          <w:lang w:val="ru-RU"/>
        </w:rPr>
        <w:t>документацији у ком случају Купац има право достављања писане рекламације Продавцу.</w:t>
      </w:r>
    </w:p>
    <w:p w14:paraId="68A710C3" w14:textId="77777777" w:rsidR="004642F8" w:rsidRPr="00023A4A" w:rsidRDefault="004642F8" w:rsidP="0015463F">
      <w:pPr>
        <w:pStyle w:val="KDParagraf"/>
        <w:spacing w:before="0"/>
        <w:contextualSpacing/>
        <w:rPr>
          <w:rFonts w:cs="Arial"/>
          <w:lang w:val="sr-Cyrl-RS"/>
        </w:rPr>
      </w:pPr>
    </w:p>
    <w:p w14:paraId="6C3AFB7A" w14:textId="77777777" w:rsidR="004A3E6F" w:rsidRPr="00023A4A" w:rsidRDefault="004642F8" w:rsidP="0015463F">
      <w:pPr>
        <w:pStyle w:val="KDParagraf"/>
        <w:spacing w:before="0"/>
        <w:contextualSpacing/>
        <w:rPr>
          <w:rFonts w:cs="Arial"/>
          <w:lang w:val="sr-Cyrl-BA"/>
        </w:rPr>
      </w:pPr>
      <w:r w:rsidRPr="00023A4A">
        <w:rPr>
          <w:rFonts w:cs="Arial"/>
          <w:lang w:val="ru-RU"/>
        </w:rPr>
        <w:t>У случају да дође до одступања од уговореног, Продавац је дужан да до краја уговореног рока испоруке отклони све неусаглашености између уговорене и испоручене количине робе,</w:t>
      </w:r>
      <w:r w:rsidRPr="00023A4A">
        <w:rPr>
          <w:rFonts w:cs="Arial"/>
        </w:rPr>
        <w:t xml:space="preserve"> </w:t>
      </w:r>
      <w:r w:rsidRPr="00023A4A">
        <w:rPr>
          <w:rFonts w:cs="Arial"/>
          <w:lang w:val="sr-Cyrl-RS"/>
        </w:rPr>
        <w:t>у супротном</w:t>
      </w:r>
      <w:r w:rsidRPr="00023A4A">
        <w:rPr>
          <w:rFonts w:cs="Arial"/>
          <w:lang w:val="ru-RU"/>
        </w:rPr>
        <w:t xml:space="preserve">, </w:t>
      </w:r>
      <w:r w:rsidRPr="00023A4A">
        <w:rPr>
          <w:rFonts w:cs="Arial"/>
        </w:rPr>
        <w:t xml:space="preserve">сматраће се да </w:t>
      </w:r>
      <w:r w:rsidRPr="00023A4A">
        <w:rPr>
          <w:rFonts w:cs="Arial"/>
          <w:lang w:val="ru-RU"/>
        </w:rPr>
        <w:t>испорук</w:t>
      </w:r>
      <w:r w:rsidRPr="00023A4A">
        <w:rPr>
          <w:rFonts w:cs="Arial"/>
        </w:rPr>
        <w:t>а</w:t>
      </w:r>
      <w:r w:rsidRPr="00023A4A">
        <w:rPr>
          <w:rFonts w:cs="Arial"/>
          <w:lang w:val="ru-RU"/>
        </w:rPr>
        <w:t xml:space="preserve"> није </w:t>
      </w:r>
      <w:r w:rsidRPr="00023A4A">
        <w:rPr>
          <w:rFonts w:cs="Arial"/>
        </w:rPr>
        <w:t>извршена у року</w:t>
      </w:r>
      <w:r w:rsidRPr="00023A4A">
        <w:rPr>
          <w:rFonts w:cs="Arial"/>
          <w:lang w:val="ru-RU"/>
        </w:rPr>
        <w:t>.</w:t>
      </w:r>
    </w:p>
    <w:p w14:paraId="2DCE7414" w14:textId="77777777" w:rsidR="00985172" w:rsidRDefault="00985172" w:rsidP="0015463F">
      <w:pPr>
        <w:spacing w:before="0"/>
        <w:contextualSpacing/>
        <w:rPr>
          <w:rFonts w:cs="Arial"/>
          <w:b/>
        </w:rPr>
      </w:pPr>
    </w:p>
    <w:p w14:paraId="6447E760" w14:textId="77777777" w:rsidR="004A3E6F" w:rsidRPr="00023A4A" w:rsidRDefault="004A3E6F" w:rsidP="0015463F">
      <w:pPr>
        <w:spacing w:before="0"/>
        <w:contextualSpacing/>
        <w:rPr>
          <w:rFonts w:cs="Arial"/>
          <w:b/>
        </w:rPr>
      </w:pPr>
      <w:r w:rsidRPr="00023A4A">
        <w:rPr>
          <w:rFonts w:cs="Arial"/>
          <w:b/>
        </w:rPr>
        <w:t>Квалитативни пријем</w:t>
      </w:r>
    </w:p>
    <w:p w14:paraId="35842BFC" w14:textId="77777777" w:rsidR="004A3E6F" w:rsidRPr="00023A4A" w:rsidRDefault="004A3E6F" w:rsidP="0015463F">
      <w:pPr>
        <w:tabs>
          <w:tab w:val="left" w:pos="9090"/>
        </w:tabs>
        <w:contextualSpacing/>
        <w:rPr>
          <w:rFonts w:cs="Arial"/>
          <w:lang w:val="sr-Cyrl-CS"/>
        </w:rPr>
      </w:pPr>
      <w:r w:rsidRPr="00023A4A">
        <w:rPr>
          <w:rFonts w:cs="Arial"/>
        </w:rPr>
        <w:t>Купац</w:t>
      </w:r>
      <w:r w:rsidR="00AF34EA" w:rsidRPr="00023A4A">
        <w:rPr>
          <w:rFonts w:cs="Arial"/>
        </w:rPr>
        <w:t xml:space="preserve"> </w:t>
      </w:r>
      <w:r w:rsidRPr="00023A4A">
        <w:rPr>
          <w:rFonts w:cs="Arial"/>
          <w:lang w:val="sr-Cyrl-CS"/>
        </w:rPr>
        <w:t>је обавез</w:t>
      </w:r>
      <w:r w:rsidRPr="00023A4A">
        <w:rPr>
          <w:rFonts w:cs="Arial"/>
        </w:rPr>
        <w:t>ан</w:t>
      </w:r>
      <w:r w:rsidRPr="00023A4A">
        <w:rPr>
          <w:rFonts w:cs="Arial"/>
          <w:lang w:val="sr-Cyrl-CS"/>
        </w:rPr>
        <w:t xml:space="preserve"> да по квантитативном пријему испоруке</w:t>
      </w:r>
      <w:r w:rsidR="00BA72F9" w:rsidRPr="00023A4A">
        <w:rPr>
          <w:rFonts w:cs="Arial"/>
          <w:lang w:val="sr-Latn-RS"/>
        </w:rPr>
        <w:t xml:space="preserve"> </w:t>
      </w:r>
      <w:r w:rsidRPr="00023A4A">
        <w:rPr>
          <w:rFonts w:cs="Arial"/>
          <w:bCs/>
          <w:lang w:val="sr-Cyrl-CS"/>
        </w:rPr>
        <w:t>добара</w:t>
      </w:r>
      <w:r w:rsidRPr="00023A4A">
        <w:rPr>
          <w:rFonts w:cs="Arial"/>
          <w:lang w:val="sr-Cyrl-CS"/>
        </w:rPr>
        <w:t>,</w:t>
      </w:r>
      <w:r w:rsidR="00BA72F9" w:rsidRPr="00023A4A">
        <w:rPr>
          <w:rFonts w:cs="Arial"/>
          <w:lang w:val="sr-Latn-RS"/>
        </w:rPr>
        <w:t xml:space="preserve"> </w:t>
      </w:r>
      <w:r w:rsidRPr="00023A4A">
        <w:rPr>
          <w:rFonts w:cs="Arial"/>
          <w:lang w:val="sr-Cyrl-CS"/>
        </w:rPr>
        <w:t>без одлагања, утврди квалитет испорученог добра  чим је то према редовном току ствари и околност</w:t>
      </w:r>
      <w:r w:rsidR="00BA72F9" w:rsidRPr="00023A4A">
        <w:rPr>
          <w:rFonts w:cs="Arial"/>
          <w:lang w:val="sr-Latn-RS"/>
        </w:rPr>
        <w:t xml:space="preserve"> </w:t>
      </w:r>
      <w:r w:rsidRPr="00023A4A">
        <w:rPr>
          <w:rFonts w:cs="Arial"/>
          <w:lang w:val="sr-Cyrl-CS"/>
        </w:rPr>
        <w:t>има могуће, а најкасније у року од 10 (</w:t>
      </w:r>
      <w:r w:rsidR="0089717C" w:rsidRPr="00023A4A">
        <w:rPr>
          <w:rFonts w:cs="Arial"/>
          <w:lang w:val="sr-Cyrl-CS"/>
        </w:rPr>
        <w:t xml:space="preserve">словима: </w:t>
      </w:r>
      <w:r w:rsidRPr="00023A4A">
        <w:rPr>
          <w:rFonts w:cs="Arial"/>
          <w:lang w:val="sr-Cyrl-CS"/>
        </w:rPr>
        <w:t>десет) дана.</w:t>
      </w:r>
    </w:p>
    <w:p w14:paraId="2A9841C8" w14:textId="77777777" w:rsidR="004A3E6F" w:rsidRPr="00023A4A" w:rsidRDefault="004A3E6F" w:rsidP="0015463F">
      <w:pPr>
        <w:tabs>
          <w:tab w:val="left" w:pos="9090"/>
        </w:tabs>
        <w:contextualSpacing/>
        <w:rPr>
          <w:rFonts w:cs="Arial"/>
        </w:rPr>
      </w:pPr>
      <w:r w:rsidRPr="00023A4A">
        <w:rPr>
          <w:rFonts w:cs="Arial"/>
        </w:rPr>
        <w:t>Купац</w:t>
      </w:r>
      <w:r w:rsidR="004642F8" w:rsidRPr="00023A4A">
        <w:rPr>
          <w:rFonts w:cs="Arial"/>
          <w:lang w:val="sr-Cyrl-RS"/>
        </w:rPr>
        <w:t xml:space="preserve"> </w:t>
      </w:r>
      <w:r w:rsidRPr="00023A4A">
        <w:rPr>
          <w:rFonts w:cs="Arial"/>
        </w:rPr>
        <w:t>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w:t>
      </w:r>
    </w:p>
    <w:p w14:paraId="2E206A54" w14:textId="77777777" w:rsidR="004A3E6F" w:rsidRPr="00023A4A" w:rsidRDefault="004A3E6F" w:rsidP="0015463F">
      <w:pPr>
        <w:tabs>
          <w:tab w:val="left" w:pos="9090"/>
        </w:tabs>
        <w:contextualSpacing/>
        <w:rPr>
          <w:rFonts w:cs="Arial"/>
        </w:rPr>
      </w:pPr>
      <w:r w:rsidRPr="00023A4A">
        <w:rPr>
          <w:rFonts w:cs="Arial"/>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w:t>
      </w:r>
      <w:r w:rsidR="0089717C" w:rsidRPr="00023A4A">
        <w:rPr>
          <w:rFonts w:cs="Arial"/>
          <w:lang w:val="sr-Cyrl-RS"/>
        </w:rPr>
        <w:t>словима:</w:t>
      </w:r>
      <w:r w:rsidRPr="00023A4A">
        <w:rPr>
          <w:rFonts w:cs="Arial"/>
        </w:rPr>
        <w:t>три) дана од дана кадa је утврдио да квалитет испорученог добра не одговара уговореном.</w:t>
      </w:r>
    </w:p>
    <w:p w14:paraId="2C9BD5BC" w14:textId="77777777" w:rsidR="004A3E6F" w:rsidRPr="00023A4A" w:rsidRDefault="004A3E6F" w:rsidP="0015463F">
      <w:pPr>
        <w:tabs>
          <w:tab w:val="left" w:pos="9090"/>
        </w:tabs>
        <w:contextualSpacing/>
        <w:rPr>
          <w:rFonts w:cs="Arial"/>
          <w:lang w:val="sr-Cyrl-RS"/>
        </w:rPr>
      </w:pPr>
      <w:r w:rsidRPr="00023A4A">
        <w:rPr>
          <w:rFonts w:cs="Arial"/>
        </w:rPr>
        <w:t>Продавац је обавезан да у року од 10 (</w:t>
      </w:r>
      <w:r w:rsidR="0089717C" w:rsidRPr="00023A4A">
        <w:rPr>
          <w:rFonts w:cs="Arial"/>
          <w:lang w:val="sr-Cyrl-RS"/>
        </w:rPr>
        <w:t>словима:</w:t>
      </w:r>
      <w:r w:rsidRPr="00023A4A">
        <w:rPr>
          <w:rFonts w:cs="Arial"/>
        </w:rPr>
        <w:t>десет) дана од да</w:t>
      </w:r>
      <w:r w:rsidR="00FC40F5" w:rsidRPr="00023A4A">
        <w:rPr>
          <w:rFonts w:cs="Arial"/>
        </w:rPr>
        <w:t xml:space="preserve">на пријема приговора из </w:t>
      </w:r>
      <w:r w:rsidR="000A0F41" w:rsidRPr="00023A4A">
        <w:rPr>
          <w:rFonts w:cs="Arial"/>
        </w:rPr>
        <w:t>става 8</w:t>
      </w:r>
      <w:r w:rsidRPr="00023A4A">
        <w:rPr>
          <w:rFonts w:cs="Arial"/>
        </w:rPr>
        <w:t>. овог члана, писмено обавести Купца о исходу рекламације.</w:t>
      </w:r>
      <w:r w:rsidR="00B13E6B" w:rsidRPr="00023A4A">
        <w:rPr>
          <w:rFonts w:cs="Arial"/>
          <w:lang w:val="sr-Cyrl-RS"/>
        </w:rPr>
        <w:t xml:space="preserve"> </w:t>
      </w:r>
    </w:p>
    <w:p w14:paraId="71635021" w14:textId="77777777" w:rsidR="00B13E6B" w:rsidRPr="00023A4A" w:rsidRDefault="00B13E6B" w:rsidP="00B13E6B">
      <w:pPr>
        <w:tabs>
          <w:tab w:val="left" w:pos="9090"/>
        </w:tabs>
        <w:rPr>
          <w:rFonts w:cs="Arial"/>
        </w:rPr>
      </w:pPr>
      <w:r w:rsidRPr="00023A4A">
        <w:rPr>
          <w:rFonts w:cs="Arial"/>
        </w:rPr>
        <w:t xml:space="preserve">Купац, који је Продавцу благовремено и на поуздан начин ставио приговор због утврђених недостатака у квалитету добра, има право да: </w:t>
      </w:r>
    </w:p>
    <w:p w14:paraId="0A060318" w14:textId="77777777" w:rsidR="00B13E6B" w:rsidRPr="00023A4A" w:rsidRDefault="00B13E6B" w:rsidP="00B13E6B">
      <w:pPr>
        <w:pStyle w:val="KDNabrajanje"/>
        <w:rPr>
          <w:rFonts w:cs="Arial"/>
        </w:rPr>
      </w:pPr>
      <w:r w:rsidRPr="00023A4A">
        <w:rPr>
          <w:rFonts w:cs="Arial"/>
        </w:rPr>
        <w:t>тражи од Продавца да</w:t>
      </w:r>
      <w:r w:rsidRPr="00023A4A">
        <w:rPr>
          <w:rFonts w:cs="Arial"/>
          <w:lang w:val="sr-Cyrl-RS"/>
        </w:rPr>
        <w:t>,</w:t>
      </w:r>
      <w:r w:rsidRPr="00023A4A">
        <w:rPr>
          <w:rFonts w:cs="Arial"/>
        </w:rPr>
        <w:t xml:space="preserve"> у року остављеном у приговору</w:t>
      </w:r>
      <w:r w:rsidRPr="00023A4A">
        <w:rPr>
          <w:rFonts w:cs="Arial"/>
          <w:lang w:val="sr-Cyrl-RS"/>
        </w:rPr>
        <w:t>,</w:t>
      </w:r>
      <w:r w:rsidRPr="00023A4A">
        <w:rPr>
          <w:rFonts w:cs="Arial"/>
        </w:rPr>
        <w:t xml:space="preserve"> отклони недостатке о свом трошку, ако су мане на добрима отклоњиве, или </w:t>
      </w:r>
    </w:p>
    <w:p w14:paraId="23B161FF" w14:textId="77777777" w:rsidR="00B13E6B" w:rsidRPr="00023A4A" w:rsidRDefault="00B13E6B" w:rsidP="00B13E6B">
      <w:pPr>
        <w:pStyle w:val="KDNabrajanje"/>
        <w:rPr>
          <w:lang w:val="sr-Cyrl-RS"/>
        </w:rPr>
      </w:pPr>
      <w:r w:rsidRPr="00023A4A">
        <w:t>тражи од Продавца да му</w:t>
      </w:r>
      <w:r w:rsidRPr="00023A4A">
        <w:rPr>
          <w:lang w:val="sr-Cyrl-RS"/>
        </w:rPr>
        <w:t>,</w:t>
      </w:r>
      <w:r w:rsidRPr="00023A4A">
        <w:t xml:space="preserve"> у року остављеном у приговору</w:t>
      </w:r>
      <w:r w:rsidRPr="00023A4A">
        <w:rPr>
          <w:lang w:val="sr-Cyrl-RS"/>
        </w:rPr>
        <w:t>,</w:t>
      </w:r>
      <w:r w:rsidRPr="00023A4A">
        <w:t xml:space="preserve"> испоручи нове количине добра без недостатака о свом трошку и да испоручено  добро са недостацима о свом трошку преузме</w:t>
      </w:r>
    </w:p>
    <w:p w14:paraId="670948E7" w14:textId="77777777" w:rsidR="004A3E6F" w:rsidRPr="00023A4A" w:rsidRDefault="004A3E6F" w:rsidP="0015463F">
      <w:pPr>
        <w:tabs>
          <w:tab w:val="left" w:pos="9090"/>
        </w:tabs>
        <w:contextualSpacing/>
        <w:rPr>
          <w:rFonts w:cs="Arial"/>
          <w:bCs/>
          <w:lang w:val="sr-Cyrl-CS"/>
        </w:rPr>
      </w:pPr>
      <w:r w:rsidRPr="00023A4A">
        <w:rPr>
          <w:rFonts w:cs="Arial"/>
          <w:bCs/>
          <w:lang w:val="sr-Cyrl-CS"/>
        </w:rPr>
        <w:t>У случају неслагања Продавца са извршеним квалитативним пријемом, као и неприхватања или оспоравања приговора, контролу извршене испоруке добара извршиће независна лабораторија</w:t>
      </w:r>
      <w:r w:rsidRPr="00023A4A">
        <w:rPr>
          <w:rFonts w:cs="Arial"/>
          <w:bCs/>
        </w:rPr>
        <w:t>,</w:t>
      </w:r>
      <w:r w:rsidRPr="00023A4A">
        <w:rPr>
          <w:rFonts w:cs="Arial"/>
          <w:bCs/>
          <w:lang w:val="sr-Cyrl-CS"/>
        </w:rPr>
        <w:t xml:space="preserve"> одобрена од стране Продавца и </w:t>
      </w:r>
      <w:r w:rsidRPr="00023A4A">
        <w:rPr>
          <w:rFonts w:cs="Arial"/>
          <w:lang w:val="sr-Cyrl-CS"/>
        </w:rPr>
        <w:t>Купца</w:t>
      </w:r>
      <w:r w:rsidRPr="00023A4A">
        <w:rPr>
          <w:rFonts w:cs="Arial"/>
          <w:bCs/>
          <w:lang w:val="sr-Cyrl-CS"/>
        </w:rPr>
        <w:t xml:space="preserve">. Одлука независне лабораторије биће коначна. </w:t>
      </w:r>
    </w:p>
    <w:p w14:paraId="1254A015" w14:textId="77777777" w:rsidR="00E26080" w:rsidRDefault="00E26080" w:rsidP="0015463F">
      <w:pPr>
        <w:tabs>
          <w:tab w:val="left" w:pos="9090"/>
        </w:tabs>
        <w:contextualSpacing/>
        <w:rPr>
          <w:rFonts w:cs="Arial"/>
          <w:bCs/>
          <w:lang w:val="sr-Cyrl-CS"/>
        </w:rPr>
      </w:pPr>
    </w:p>
    <w:p w14:paraId="6A3EBAE1" w14:textId="77777777" w:rsidR="004A3E6F" w:rsidRPr="00023A4A" w:rsidRDefault="004A3E6F" w:rsidP="0015463F">
      <w:pPr>
        <w:tabs>
          <w:tab w:val="left" w:pos="9090"/>
        </w:tabs>
        <w:contextualSpacing/>
        <w:rPr>
          <w:rFonts w:cs="Arial"/>
          <w:bCs/>
          <w:lang w:val="sr-Cyrl-CS"/>
        </w:rPr>
      </w:pPr>
      <w:r w:rsidRPr="00023A4A">
        <w:rPr>
          <w:rFonts w:cs="Arial"/>
          <w:bCs/>
          <w:lang w:val="sr-Cyrl-CS"/>
        </w:rPr>
        <w:t>Одлука независне лабораторије за контролу ни у ком случају не ослобађа Продавца од његових обавеза и одговорности из овог Уговора.</w:t>
      </w:r>
    </w:p>
    <w:p w14:paraId="538E0AC9" w14:textId="77777777" w:rsidR="00E26080" w:rsidRDefault="00E26080" w:rsidP="00F7483A">
      <w:pPr>
        <w:tabs>
          <w:tab w:val="left" w:pos="9090"/>
        </w:tabs>
        <w:contextualSpacing/>
        <w:rPr>
          <w:rFonts w:cs="Arial"/>
          <w:bCs/>
          <w:lang w:val="sr-Cyrl-CS"/>
        </w:rPr>
      </w:pPr>
    </w:p>
    <w:p w14:paraId="03943856" w14:textId="77777777" w:rsidR="009F3674" w:rsidRDefault="004A3E6F" w:rsidP="00F7483A">
      <w:pPr>
        <w:tabs>
          <w:tab w:val="left" w:pos="9090"/>
        </w:tabs>
        <w:contextualSpacing/>
        <w:rPr>
          <w:rFonts w:cs="Arial"/>
          <w:bCs/>
          <w:lang w:val="sr-Cyrl-CS"/>
        </w:rPr>
      </w:pPr>
      <w:r w:rsidRPr="00023A4A">
        <w:rPr>
          <w:rFonts w:cs="Arial"/>
          <w:bCs/>
          <w:lang w:val="sr-Cyrl-CS"/>
        </w:rPr>
        <w:t>Трошкове контроле сноси Продавац.</w:t>
      </w:r>
    </w:p>
    <w:p w14:paraId="6841F29D" w14:textId="77777777" w:rsidR="0088327F" w:rsidRPr="00023A4A" w:rsidRDefault="0088327F" w:rsidP="00F7483A">
      <w:pPr>
        <w:tabs>
          <w:tab w:val="left" w:pos="9090"/>
        </w:tabs>
        <w:contextualSpacing/>
        <w:rPr>
          <w:rFonts w:cs="Arial"/>
          <w:bCs/>
          <w:lang w:val="sr-Cyrl-CS"/>
        </w:rPr>
      </w:pPr>
    </w:p>
    <w:p w14:paraId="450553CA" w14:textId="77777777" w:rsidR="0089717C" w:rsidRPr="00023A4A" w:rsidRDefault="0089717C" w:rsidP="0089717C">
      <w:pPr>
        <w:autoSpaceDE w:val="0"/>
        <w:autoSpaceDN w:val="0"/>
        <w:adjustRightInd w:val="0"/>
        <w:spacing w:before="0"/>
        <w:rPr>
          <w:rFonts w:cs="Arial"/>
        </w:rPr>
      </w:pPr>
      <w:r w:rsidRPr="00023A4A">
        <w:rPr>
          <w:lang w:val="sr-Cyrl-CS"/>
        </w:rPr>
        <w:t>Сматра се да је</w:t>
      </w:r>
      <w:r w:rsidR="0088327F">
        <w:rPr>
          <w:lang w:val="sr-Cyrl-CS"/>
        </w:rPr>
        <w:t xml:space="preserve"> квантитативни и </w:t>
      </w:r>
      <w:r w:rsidRPr="00023A4A">
        <w:rPr>
          <w:lang w:val="sr-Cyrl-CS"/>
        </w:rPr>
        <w:t xml:space="preserve"> квалитативни пријем добара извршен потписивањем Записника о </w:t>
      </w:r>
      <w:r w:rsidR="0088327F">
        <w:rPr>
          <w:lang w:val="sr-Cyrl-CS"/>
        </w:rPr>
        <w:t xml:space="preserve">квантитативном  и </w:t>
      </w:r>
      <w:r w:rsidRPr="00023A4A">
        <w:rPr>
          <w:lang w:val="sr-Cyrl-CS"/>
        </w:rPr>
        <w:t xml:space="preserve">квалитативном пријему </w:t>
      </w:r>
      <w:r w:rsidRPr="00023A4A">
        <w:rPr>
          <w:rFonts w:cs="Arial"/>
          <w:lang w:val="sr-Cyrl-RS" w:eastAsia="zh-CN"/>
        </w:rPr>
        <w:t>од стране овлашћених представника Купца и Продавца</w:t>
      </w:r>
    </w:p>
    <w:p w14:paraId="786C55A7" w14:textId="77777777" w:rsidR="00F7483A" w:rsidRPr="00023A4A" w:rsidRDefault="00F7483A" w:rsidP="00F7483A">
      <w:pPr>
        <w:tabs>
          <w:tab w:val="left" w:pos="9090"/>
        </w:tabs>
        <w:contextualSpacing/>
        <w:rPr>
          <w:rFonts w:cs="Arial"/>
          <w:bCs/>
          <w:lang w:val="sr-Cyrl-CS"/>
        </w:rPr>
      </w:pPr>
    </w:p>
    <w:p w14:paraId="3DBA4F8D" w14:textId="77777777" w:rsidR="00B84DE9" w:rsidRDefault="00B84DE9" w:rsidP="00072E75">
      <w:pPr>
        <w:spacing w:before="0"/>
        <w:contextualSpacing/>
        <w:jc w:val="center"/>
        <w:rPr>
          <w:rFonts w:cs="Arial"/>
          <w:b/>
        </w:rPr>
      </w:pPr>
    </w:p>
    <w:p w14:paraId="6F1EEFBC" w14:textId="77777777" w:rsidR="004A3E6F" w:rsidRPr="00023A4A" w:rsidRDefault="004A3E6F" w:rsidP="00072E75">
      <w:pPr>
        <w:spacing w:before="0"/>
        <w:contextualSpacing/>
        <w:jc w:val="center"/>
        <w:rPr>
          <w:rFonts w:cs="Arial"/>
          <w:b/>
        </w:rPr>
      </w:pPr>
      <w:r w:rsidRPr="00023A4A">
        <w:rPr>
          <w:rFonts w:cs="Arial"/>
          <w:b/>
        </w:rPr>
        <w:t>ГАРАНТНИ РОК</w:t>
      </w:r>
    </w:p>
    <w:p w14:paraId="10DFFA1C" w14:textId="77777777" w:rsidR="004A3E6F" w:rsidRPr="00023A4A" w:rsidRDefault="004A3E6F" w:rsidP="0015463F">
      <w:pPr>
        <w:spacing w:before="0"/>
        <w:contextualSpacing/>
        <w:jc w:val="center"/>
        <w:rPr>
          <w:rFonts w:cs="Arial"/>
        </w:rPr>
      </w:pPr>
      <w:r w:rsidRPr="00023A4A">
        <w:rPr>
          <w:rFonts w:cs="Arial"/>
          <w:b/>
        </w:rPr>
        <w:t>Члан 8.</w:t>
      </w:r>
    </w:p>
    <w:p w14:paraId="7B8AAC8E" w14:textId="77777777" w:rsidR="00E7350C" w:rsidRPr="00023A4A" w:rsidRDefault="004A3E6F" w:rsidP="00E7350C">
      <w:pPr>
        <w:tabs>
          <w:tab w:val="left" w:pos="9090"/>
        </w:tabs>
        <w:contextualSpacing/>
        <w:rPr>
          <w:rFonts w:cs="Arial"/>
          <w:bCs/>
          <w:lang w:val="sr-Cyrl-RS" w:eastAsia="ar-SA"/>
        </w:rPr>
      </w:pPr>
      <w:r w:rsidRPr="00023A4A">
        <w:rPr>
          <w:rFonts w:cs="Arial"/>
        </w:rPr>
        <w:t>Гарантни рок за испоручена добра и</w:t>
      </w:r>
      <w:r w:rsidR="0015463F" w:rsidRPr="00023A4A">
        <w:rPr>
          <w:rFonts w:cs="Arial"/>
        </w:rPr>
        <w:t>з члана 1, износи:</w:t>
      </w:r>
      <w:r w:rsidR="00E7350C" w:rsidRPr="00023A4A">
        <w:rPr>
          <w:rFonts w:cs="Arial"/>
          <w:bCs/>
          <w:lang w:val="sr-Cyrl-RS" w:eastAsia="ar-SA"/>
        </w:rPr>
        <w:t>____(словима:_________________)</w:t>
      </w:r>
    </w:p>
    <w:p w14:paraId="120AC01F" w14:textId="77777777" w:rsidR="00E7350C" w:rsidRPr="00023A4A" w:rsidRDefault="00E7350C" w:rsidP="00E7350C">
      <w:pPr>
        <w:pStyle w:val="KDParagraf"/>
        <w:spacing w:before="0"/>
        <w:contextualSpacing/>
        <w:rPr>
          <w:rFonts w:cs="Arial"/>
        </w:rPr>
      </w:pPr>
      <w:r w:rsidRPr="00023A4A">
        <w:rPr>
          <w:rFonts w:cs="Arial"/>
          <w:bCs/>
          <w:lang w:val="sr-Cyrl-RS" w:eastAsia="ar-SA"/>
        </w:rPr>
        <w:t>месеци</w:t>
      </w:r>
      <w:r w:rsidRPr="00023A4A">
        <w:rPr>
          <w:rFonts w:cs="Arial"/>
          <w:bCs/>
          <w:lang w:eastAsia="ar-SA"/>
        </w:rPr>
        <w:t xml:space="preserve"> од дана </w:t>
      </w:r>
      <w:r w:rsidRPr="00023A4A">
        <w:rPr>
          <w:rFonts w:cs="Arial"/>
          <w:bCs/>
          <w:lang w:val="sr-Cyrl-RS" w:eastAsia="ar-SA"/>
        </w:rPr>
        <w:t xml:space="preserve">када је извршен </w:t>
      </w:r>
      <w:r w:rsidRPr="00023A4A">
        <w:rPr>
          <w:rFonts w:cs="Arial"/>
          <w:bCs/>
          <w:lang w:eastAsia="ar-SA"/>
        </w:rPr>
        <w:t>квалитативн</w:t>
      </w:r>
      <w:r w:rsidRPr="00023A4A">
        <w:rPr>
          <w:rFonts w:cs="Arial"/>
          <w:bCs/>
          <w:lang w:val="sr-Cyrl-RS" w:eastAsia="ar-SA"/>
        </w:rPr>
        <w:t>и</w:t>
      </w:r>
      <w:r w:rsidRPr="00023A4A">
        <w:rPr>
          <w:rFonts w:cs="Arial"/>
          <w:bCs/>
          <w:lang w:eastAsia="ar-SA"/>
        </w:rPr>
        <w:t xml:space="preserve"> пријем добара</w:t>
      </w:r>
      <w:r w:rsidRPr="00023A4A">
        <w:rPr>
          <w:rFonts w:cs="Arial"/>
          <w:bCs/>
          <w:lang w:val="sr-Cyrl-RS" w:eastAsia="ar-SA"/>
        </w:rPr>
        <w:t xml:space="preserve"> </w:t>
      </w:r>
      <w:r w:rsidRPr="00023A4A">
        <w:rPr>
          <w:rFonts w:cs="Arial"/>
          <w:lang w:val="sr-Cyrl-RS" w:eastAsia="zh-CN"/>
        </w:rPr>
        <w:t xml:space="preserve">у магацин Купца и потписан Записник о </w:t>
      </w:r>
      <w:r w:rsidR="002D4DD9">
        <w:rPr>
          <w:rFonts w:cs="Arial"/>
          <w:lang w:val="sr-Cyrl-RS" w:eastAsia="zh-CN"/>
        </w:rPr>
        <w:t xml:space="preserve">квантитативном и </w:t>
      </w:r>
      <w:r w:rsidRPr="00023A4A">
        <w:rPr>
          <w:rFonts w:cs="Arial"/>
          <w:lang w:val="sr-Cyrl-RS" w:eastAsia="zh-CN"/>
        </w:rPr>
        <w:t>квалитативном пријему од стране овлашћених представника Купца и Продавца</w:t>
      </w:r>
      <w:r w:rsidR="00445E37" w:rsidRPr="00023A4A">
        <w:rPr>
          <w:rFonts w:cs="Arial"/>
          <w:lang w:val="sr-Cyrl-RS" w:eastAsia="zh-CN"/>
        </w:rPr>
        <w:t xml:space="preserve"> без примедби</w:t>
      </w:r>
      <w:r w:rsidRPr="00023A4A">
        <w:rPr>
          <w:rFonts w:cs="Arial"/>
        </w:rPr>
        <w:t>.</w:t>
      </w:r>
    </w:p>
    <w:p w14:paraId="4179148B" w14:textId="77777777" w:rsidR="00E7350C" w:rsidRPr="00023A4A" w:rsidRDefault="00E7350C" w:rsidP="00E7350C">
      <w:pPr>
        <w:pStyle w:val="KDParagraf"/>
        <w:spacing w:before="0"/>
        <w:contextualSpacing/>
        <w:rPr>
          <w:rFonts w:cs="Arial"/>
        </w:rPr>
      </w:pPr>
    </w:p>
    <w:p w14:paraId="5D15E393" w14:textId="77777777" w:rsidR="00B13E6B" w:rsidRPr="00023A4A" w:rsidRDefault="00B13E6B" w:rsidP="00E7350C">
      <w:pPr>
        <w:pStyle w:val="KDParagraf"/>
        <w:spacing w:before="0"/>
        <w:contextualSpacing/>
        <w:rPr>
          <w:rFonts w:cs="Arial"/>
        </w:rPr>
      </w:pPr>
      <w:r w:rsidRPr="00023A4A">
        <w:rPr>
          <w:rFonts w:cs="Arial"/>
        </w:rPr>
        <w:t xml:space="preserve">Купац има право на рекламацију у току трајања гарантног рока када се, после  извршеног квалитативног  пријема, покаже да испоручено добро има неки скривени недостатак, Купац је </w:t>
      </w:r>
      <w:r w:rsidRPr="00023A4A">
        <w:rPr>
          <w:rFonts w:cs="Arial"/>
        </w:rPr>
        <w:lastRenderedPageBreak/>
        <w:t xml:space="preserve">обавезан да Продавцу стави приговор на квалитет без одлагања, а најкасније у року од три дана од дана сазнања за недостатак. </w:t>
      </w:r>
    </w:p>
    <w:p w14:paraId="2BC85865" w14:textId="77777777" w:rsidR="00E7350C" w:rsidRPr="00023A4A" w:rsidRDefault="00E7350C" w:rsidP="00B13E6B">
      <w:pPr>
        <w:pStyle w:val="KDParagraf"/>
        <w:spacing w:before="0"/>
        <w:contextualSpacing/>
        <w:rPr>
          <w:rFonts w:cs="Arial"/>
        </w:rPr>
      </w:pPr>
    </w:p>
    <w:p w14:paraId="3FF3D3F0" w14:textId="77777777" w:rsidR="00B13E6B" w:rsidRPr="00023A4A" w:rsidRDefault="00B13E6B" w:rsidP="00B13E6B">
      <w:pPr>
        <w:pStyle w:val="KDParagraf"/>
        <w:spacing w:before="0"/>
        <w:contextualSpacing/>
        <w:rPr>
          <w:rFonts w:cs="Arial"/>
        </w:rPr>
      </w:pPr>
      <w:r w:rsidRPr="00023A4A">
        <w:rPr>
          <w:rFonts w:cs="Arial"/>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08166F57" w14:textId="77777777" w:rsidR="00E7350C" w:rsidRPr="00023A4A" w:rsidRDefault="00E7350C" w:rsidP="00B13E6B">
      <w:pPr>
        <w:pStyle w:val="KDParagraf"/>
        <w:spacing w:before="0"/>
        <w:contextualSpacing/>
        <w:rPr>
          <w:rFonts w:cs="Arial"/>
        </w:rPr>
      </w:pPr>
    </w:p>
    <w:p w14:paraId="5FBA0537" w14:textId="77777777" w:rsidR="00B13E6B" w:rsidRPr="00023A4A" w:rsidRDefault="00B13E6B" w:rsidP="00B13E6B">
      <w:pPr>
        <w:pStyle w:val="KDParagraf"/>
        <w:spacing w:before="0"/>
        <w:contextualSpacing/>
        <w:rPr>
          <w:rFonts w:cs="Arial"/>
        </w:rPr>
      </w:pPr>
      <w:r w:rsidRPr="00023A4A">
        <w:rPr>
          <w:rFonts w:cs="Arial"/>
        </w:rPr>
        <w:t>У случају потврђивања чињеница, изложених у рекламационом акту Купца, Продавац се обавезује да у гарантном року, о свом трошку.</w:t>
      </w:r>
    </w:p>
    <w:p w14:paraId="7E66FA0D" w14:textId="77777777" w:rsidR="00B13E6B" w:rsidRPr="00023A4A" w:rsidRDefault="00B13E6B" w:rsidP="00B13E6B">
      <w:pPr>
        <w:pStyle w:val="KDParagraf"/>
        <w:spacing w:before="0"/>
        <w:contextualSpacing/>
        <w:rPr>
          <w:rFonts w:cs="Arial"/>
        </w:rPr>
      </w:pPr>
      <w:r w:rsidRPr="00023A4A">
        <w:rPr>
          <w:rFonts w:cs="Arial"/>
        </w:rPr>
        <w:t>-</w:t>
      </w:r>
      <w:r w:rsidRPr="00023A4A">
        <w:rPr>
          <w:rFonts w:cs="Arial"/>
        </w:rPr>
        <w:tab/>
        <w:t xml:space="preserve"> отклони све евентуалне недостатке на испорученом добру под условима утврђеним у техничкој гаранцији и важећим законским прописима РС или </w:t>
      </w:r>
    </w:p>
    <w:p w14:paraId="4F93B437" w14:textId="77777777" w:rsidR="00B13E6B" w:rsidRPr="00023A4A" w:rsidRDefault="00B13E6B" w:rsidP="00B13E6B">
      <w:pPr>
        <w:pStyle w:val="KDParagraf"/>
        <w:spacing w:before="0"/>
        <w:contextualSpacing/>
        <w:rPr>
          <w:rFonts w:cs="Arial"/>
        </w:rPr>
      </w:pPr>
      <w:r w:rsidRPr="00023A4A">
        <w:rPr>
          <w:rFonts w:cs="Arial"/>
        </w:rPr>
        <w:t>-</w:t>
      </w:r>
      <w:r w:rsidRPr="00023A4A">
        <w:rPr>
          <w:rFonts w:cs="Arial"/>
        </w:rPr>
        <w:tab/>
        <w:t>испоручи ново добро у замену за рекламирано, најкасније 15 (петнаест) дана од дана повраћаја рекламираног добра од стране Купца.</w:t>
      </w:r>
    </w:p>
    <w:p w14:paraId="7075869B" w14:textId="77777777" w:rsidR="00E7350C" w:rsidRPr="00023A4A" w:rsidRDefault="00E7350C" w:rsidP="00B13E6B">
      <w:pPr>
        <w:pStyle w:val="KDParagraf"/>
        <w:spacing w:before="0"/>
        <w:contextualSpacing/>
        <w:rPr>
          <w:rFonts w:cs="Arial"/>
        </w:rPr>
      </w:pPr>
    </w:p>
    <w:p w14:paraId="67B9E656" w14:textId="77777777" w:rsidR="00B13E6B" w:rsidRPr="00023A4A" w:rsidRDefault="00B13E6B" w:rsidP="00B13E6B">
      <w:pPr>
        <w:pStyle w:val="KDParagraf"/>
        <w:spacing w:before="0"/>
        <w:contextualSpacing/>
        <w:rPr>
          <w:rFonts w:cs="Arial"/>
        </w:rPr>
      </w:pPr>
      <w:r w:rsidRPr="00023A4A">
        <w:rPr>
          <w:rFonts w:cs="Arial"/>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из става 1. овог члана, од датума замене.</w:t>
      </w:r>
    </w:p>
    <w:p w14:paraId="61C65F29" w14:textId="77777777" w:rsidR="00E7350C" w:rsidRPr="00023A4A" w:rsidRDefault="00E7350C" w:rsidP="00B13E6B">
      <w:pPr>
        <w:pStyle w:val="KDParagraf"/>
        <w:spacing w:before="0"/>
        <w:contextualSpacing/>
        <w:rPr>
          <w:rFonts w:cs="Arial"/>
        </w:rPr>
      </w:pPr>
    </w:p>
    <w:p w14:paraId="123D93A5" w14:textId="77777777" w:rsidR="00B13E6B" w:rsidRPr="00023A4A" w:rsidRDefault="00B13E6B" w:rsidP="00B13E6B">
      <w:pPr>
        <w:pStyle w:val="KDParagraf"/>
        <w:spacing w:before="0"/>
        <w:contextualSpacing/>
        <w:rPr>
          <w:rFonts w:cs="Arial"/>
        </w:rPr>
      </w:pPr>
      <w:r w:rsidRPr="00023A4A">
        <w:rPr>
          <w:rFonts w:cs="Arial"/>
        </w:rPr>
        <w:t>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5F55DC0F" w14:textId="77777777" w:rsidR="00E7350C" w:rsidRPr="00023A4A" w:rsidRDefault="00E7350C" w:rsidP="00B13E6B">
      <w:pPr>
        <w:pStyle w:val="KDParagraf"/>
        <w:spacing w:before="0"/>
        <w:contextualSpacing/>
        <w:rPr>
          <w:rFonts w:cs="Arial"/>
        </w:rPr>
      </w:pPr>
    </w:p>
    <w:p w14:paraId="7BE81159" w14:textId="77777777" w:rsidR="003B1497" w:rsidRPr="00023A4A" w:rsidRDefault="00B13E6B" w:rsidP="00B13E6B">
      <w:pPr>
        <w:pStyle w:val="KDParagraf"/>
        <w:spacing w:before="0"/>
        <w:contextualSpacing/>
        <w:rPr>
          <w:rFonts w:cs="Arial"/>
          <w:lang w:val="sr-Cyrl-RS"/>
        </w:rPr>
      </w:pPr>
      <w:r w:rsidRPr="00023A4A">
        <w:rPr>
          <w:rFonts w:cs="Arial"/>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r w:rsidRPr="00023A4A">
        <w:rPr>
          <w:rFonts w:cs="Arial"/>
          <w:lang w:val="sr-Cyrl-RS"/>
        </w:rPr>
        <w:t>.</w:t>
      </w:r>
      <w:r w:rsidR="0088327F">
        <w:rPr>
          <w:rFonts w:cs="Arial"/>
          <w:lang w:val="sr-Cyrl-RS"/>
        </w:rPr>
        <w:t>и Купац може реализовати СФО за отклањање недостатака у гарантном року.</w:t>
      </w:r>
    </w:p>
    <w:p w14:paraId="10EE84BD" w14:textId="77777777" w:rsidR="00F7483A" w:rsidRPr="00023A4A" w:rsidRDefault="00F7483A" w:rsidP="00B13E6B">
      <w:pPr>
        <w:pStyle w:val="KDParagraf"/>
        <w:spacing w:before="0"/>
        <w:contextualSpacing/>
        <w:rPr>
          <w:rFonts w:cs="Arial"/>
          <w:lang w:val="sr-Cyrl-RS"/>
        </w:rPr>
      </w:pPr>
    </w:p>
    <w:p w14:paraId="2F8AB089" w14:textId="77777777" w:rsidR="00B84DE9" w:rsidRDefault="00B84DE9" w:rsidP="00445E37">
      <w:pPr>
        <w:spacing w:before="0"/>
        <w:contextualSpacing/>
        <w:jc w:val="center"/>
        <w:rPr>
          <w:rFonts w:cs="Arial"/>
          <w:b/>
        </w:rPr>
      </w:pPr>
    </w:p>
    <w:p w14:paraId="2966EE73" w14:textId="77777777" w:rsidR="00792952" w:rsidRPr="00023A4A" w:rsidRDefault="00792952" w:rsidP="00445E37">
      <w:pPr>
        <w:spacing w:before="0"/>
        <w:contextualSpacing/>
        <w:jc w:val="center"/>
        <w:rPr>
          <w:rFonts w:cs="Arial"/>
          <w:b/>
        </w:rPr>
      </w:pPr>
      <w:r w:rsidRPr="00023A4A">
        <w:rPr>
          <w:rFonts w:cs="Arial"/>
          <w:b/>
        </w:rPr>
        <w:t>СРЕДСТВА ФИНАНСИЈСКОГ ОБЕЗБЕЂЕЊА</w:t>
      </w:r>
    </w:p>
    <w:p w14:paraId="6CD6768F" w14:textId="77777777" w:rsidR="00792952" w:rsidRPr="00023A4A" w:rsidRDefault="00792952" w:rsidP="0015463F">
      <w:pPr>
        <w:spacing w:before="0"/>
        <w:contextualSpacing/>
        <w:jc w:val="center"/>
        <w:rPr>
          <w:rFonts w:cs="Arial"/>
          <w:b/>
        </w:rPr>
      </w:pPr>
      <w:r w:rsidRPr="00023A4A">
        <w:rPr>
          <w:rFonts w:cs="Arial"/>
          <w:b/>
        </w:rPr>
        <w:t>Члан 9.</w:t>
      </w:r>
    </w:p>
    <w:p w14:paraId="7A8F4268" w14:textId="77777777" w:rsidR="008A5391" w:rsidRPr="00023A4A" w:rsidRDefault="008A5391" w:rsidP="008A5391">
      <w:pPr>
        <w:spacing w:before="0"/>
        <w:contextualSpacing/>
        <w:jc w:val="left"/>
        <w:rPr>
          <w:rFonts w:cs="Arial"/>
          <w:b/>
          <w:lang w:val="sr-Cyrl-RS"/>
        </w:rPr>
      </w:pPr>
      <w:r w:rsidRPr="00023A4A">
        <w:rPr>
          <w:rFonts w:cs="Arial"/>
          <w:b/>
          <w:lang w:val="sr-Cyrl-RS"/>
        </w:rPr>
        <w:t>За добро извршење посла</w:t>
      </w:r>
    </w:p>
    <w:p w14:paraId="64F396BA" w14:textId="77777777" w:rsidR="001823A1" w:rsidRPr="00023A4A" w:rsidRDefault="001823A1" w:rsidP="001823A1">
      <w:pPr>
        <w:rPr>
          <w:rFonts w:cs="Arial"/>
          <w:lang w:val="sr-Cyrl-RS" w:eastAsia="sr-Latn-RS"/>
        </w:rPr>
      </w:pPr>
      <w:r w:rsidRPr="00023A4A">
        <w:rPr>
          <w:rFonts w:cs="Arial"/>
          <w:lang w:eastAsia="sr-Latn-RS"/>
        </w:rPr>
        <w:t xml:space="preserve">Продавац се обавезује да </w:t>
      </w:r>
      <w:r w:rsidRPr="00023A4A">
        <w:rPr>
          <w:rFonts w:cs="Arial"/>
          <w:lang w:val="sr-Cyrl-RS" w:eastAsia="sr-Latn-RS"/>
        </w:rPr>
        <w:t xml:space="preserve">приликом закључења Уговора, </w:t>
      </w:r>
      <w:r w:rsidRPr="00023A4A">
        <w:rPr>
          <w:rFonts w:cs="Arial"/>
        </w:rPr>
        <w:t xml:space="preserve">уколико </w:t>
      </w:r>
      <w:r w:rsidRPr="00023A4A">
        <w:rPr>
          <w:rFonts w:cs="Arial"/>
          <w:lang w:val="sr-Cyrl-RS"/>
        </w:rPr>
        <w:t xml:space="preserve">је </w:t>
      </w:r>
      <w:r w:rsidRPr="00023A4A">
        <w:rPr>
          <w:rFonts w:cs="Arial"/>
        </w:rPr>
        <w:t xml:space="preserve">вредност уговора за сваку партију за коју се закључује, </w:t>
      </w:r>
      <w:r w:rsidRPr="00023A4A">
        <w:rPr>
          <w:rFonts w:cs="Arial"/>
          <w:lang w:val="sr-Cyrl-RS"/>
        </w:rPr>
        <w:t>једнака или већа</w:t>
      </w:r>
      <w:r w:rsidRPr="00023A4A">
        <w:rPr>
          <w:rFonts w:cs="Arial"/>
        </w:rPr>
        <w:t xml:space="preserve"> од 500.000,00 дин. без ПДВ-а, уз потписане примерке уговора</w:t>
      </w:r>
      <w:r w:rsidRPr="00023A4A">
        <w:rPr>
          <w:rFonts w:cs="Arial"/>
          <w:lang w:val="sr-Cyrl-RS" w:eastAsia="sr-Latn-RS"/>
        </w:rPr>
        <w:t xml:space="preserve">, а најкасније </w:t>
      </w:r>
      <w:r w:rsidRPr="00023A4A">
        <w:rPr>
          <w:rFonts w:cs="Arial"/>
          <w:lang w:eastAsia="sr-Latn-RS"/>
        </w:rPr>
        <w:t xml:space="preserve">у року од </w:t>
      </w:r>
      <w:r w:rsidRPr="00023A4A">
        <w:rPr>
          <w:rFonts w:cs="Arial"/>
          <w:lang w:val="sr-Cyrl-RS" w:eastAsia="sr-Latn-RS"/>
        </w:rPr>
        <w:t>3</w:t>
      </w:r>
      <w:r w:rsidRPr="00023A4A">
        <w:rPr>
          <w:rFonts w:cs="Arial"/>
          <w:lang w:eastAsia="sr-Latn-RS"/>
        </w:rPr>
        <w:t xml:space="preserve"> дана од дана закључења  </w:t>
      </w:r>
      <w:r w:rsidRPr="00023A4A">
        <w:rPr>
          <w:rFonts w:cs="Arial"/>
          <w:lang w:val="sr-Cyrl-RS" w:eastAsia="sr-Latn-RS"/>
        </w:rPr>
        <w:t>У</w:t>
      </w:r>
      <w:r w:rsidRPr="00023A4A">
        <w:rPr>
          <w:rFonts w:cs="Arial"/>
          <w:lang w:eastAsia="sr-Latn-RS"/>
        </w:rPr>
        <w:t xml:space="preserve">говора </w:t>
      </w:r>
      <w:r w:rsidRPr="00023A4A">
        <w:rPr>
          <w:rFonts w:cs="Arial"/>
          <w:lang w:val="sr-Cyrl-RS" w:eastAsia="sr-Latn-RS"/>
        </w:rPr>
        <w:t xml:space="preserve">Купцу </w:t>
      </w:r>
      <w:r w:rsidRPr="00023A4A">
        <w:rPr>
          <w:rFonts w:cs="Arial"/>
          <w:color w:val="000000" w:themeColor="text1"/>
          <w:lang w:val="sr-Cyrl-RS"/>
        </w:rPr>
        <w:t>(</w:t>
      </w:r>
      <w:r w:rsidRPr="00023A4A">
        <w:rPr>
          <w:rFonts w:cs="Arial"/>
          <w:color w:val="000000" w:themeColor="text1"/>
        </w:rPr>
        <w:t xml:space="preserve">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w:t>
      </w:r>
      <w:r w:rsidRPr="00023A4A">
        <w:rPr>
          <w:rFonts w:cs="Arial"/>
          <w:color w:val="000000" w:themeColor="text1"/>
          <w:lang w:val="sr-Cyrl-RS"/>
        </w:rPr>
        <w:t>(</w:t>
      </w:r>
      <w:r w:rsidRPr="00023A4A">
        <w:rPr>
          <w:rFonts w:cs="Arial"/>
          <w:color w:val="000000" w:themeColor="text1"/>
        </w:rPr>
        <w:t>даље: ЗОО</w:t>
      </w:r>
      <w:r w:rsidRPr="00023A4A">
        <w:rPr>
          <w:rFonts w:cs="Arial"/>
          <w:color w:val="000000" w:themeColor="text1"/>
          <w:lang w:val="sr-Cyrl-RS"/>
        </w:rPr>
        <w:t xml:space="preserve">) </w:t>
      </w:r>
      <w:r w:rsidRPr="00023A4A">
        <w:rPr>
          <w:rFonts w:cs="Arial"/>
          <w:lang w:eastAsia="sr-Latn-RS"/>
        </w:rPr>
        <w:t>достави</w:t>
      </w:r>
      <w:r w:rsidRPr="00023A4A">
        <w:rPr>
          <w:rFonts w:cs="Arial"/>
          <w:lang w:val="sr-Cyrl-RS" w:eastAsia="sr-Latn-RS"/>
        </w:rPr>
        <w:t>:</w:t>
      </w:r>
      <w:r w:rsidRPr="00023A4A">
        <w:rPr>
          <w:rFonts w:cs="Arial"/>
          <w:lang w:eastAsia="sr-Latn-RS"/>
        </w:rPr>
        <w:t xml:space="preserve">  </w:t>
      </w:r>
    </w:p>
    <w:p w14:paraId="6FEA3CA7" w14:textId="77777777" w:rsidR="001823A1" w:rsidRPr="00023A4A" w:rsidRDefault="001823A1" w:rsidP="001823A1">
      <w:pPr>
        <w:rPr>
          <w:rFonts w:cs="Arial"/>
          <w:lang w:val="sr-Cyrl-RS"/>
        </w:rPr>
      </w:pPr>
      <w:r w:rsidRPr="00023A4A">
        <w:rPr>
          <w:rFonts w:cs="Arial"/>
          <w:lang w:val="sr-Cyrl-RS"/>
        </w:rPr>
        <w:t>- бланко сопствену меницу за добро извршење посла која је потписана и оверена службеним печатом од стране овлашћеног  лица у складу са Закон о меници ("Сл. лист ФНРЈ" бр. 104/46, "Сл. лист СФРЈ" бр. 16/65, 54/70 и 57/89 и "Сл. лист СРЈ" бр. 46/96, „Сл. лист СЦГ“ бр. 01/2003 Уст. повеља „Сл.гласник РС“ 80/2015) и Закон о платним услугама  („Сл. гласник РС“ број 139/2014),</w:t>
      </w:r>
    </w:p>
    <w:p w14:paraId="0825BFC4" w14:textId="77777777" w:rsidR="001823A1" w:rsidRPr="00023A4A" w:rsidRDefault="001823A1" w:rsidP="001823A1">
      <w:pPr>
        <w:rPr>
          <w:rFonts w:cs="Arial"/>
          <w:lang w:val="sr-Cyrl-RS"/>
        </w:rPr>
      </w:pPr>
      <w:r w:rsidRPr="00023A4A">
        <w:rPr>
          <w:rFonts w:cs="Arial"/>
          <w:lang w:val="sr-Cyrl-RS"/>
        </w:rPr>
        <w:t xml:space="preserve">- менично писмо – овлашћење којим </w:t>
      </w:r>
      <w:r w:rsidRPr="00023A4A">
        <w:rPr>
          <w:rFonts w:cs="Arial"/>
          <w:lang w:eastAsia="sr-Latn-RS"/>
        </w:rPr>
        <w:t>Продавац</w:t>
      </w:r>
      <w:r w:rsidRPr="00023A4A">
        <w:rPr>
          <w:rFonts w:cs="Arial"/>
          <w:lang w:val="sr-Cyrl-RS"/>
        </w:rPr>
        <w:t xml:space="preserve"> овлашћује Купца да може наплатити меницу која је неопозива, без права протеста и наплатива на први позив, на износ од 10% од </w:t>
      </w:r>
      <w:r w:rsidRPr="00023A4A">
        <w:rPr>
          <w:rFonts w:cs="Arial"/>
          <w:lang w:val="sr-Latn-RS"/>
        </w:rPr>
        <w:t xml:space="preserve"> </w:t>
      </w:r>
      <w:r w:rsidRPr="00023A4A">
        <w:rPr>
          <w:rFonts w:cs="Arial"/>
          <w:lang w:val="sr-Cyrl-RS"/>
        </w:rPr>
        <w:t>вредности понуде (без ПДВ-а) у року који је</w:t>
      </w:r>
      <w:r w:rsidRPr="00023A4A">
        <w:rPr>
          <w:rFonts w:cs="Arial"/>
          <w:lang w:eastAsia="sr-Latn-RS"/>
        </w:rPr>
        <w:t xml:space="preserve"> 30 </w:t>
      </w:r>
      <w:r w:rsidRPr="00023A4A">
        <w:rPr>
          <w:rFonts w:cs="Arial"/>
          <w:lang w:val="sr-Cyrl-RS" w:eastAsia="sr-Latn-RS"/>
        </w:rPr>
        <w:t xml:space="preserve">(словима:тридесет) </w:t>
      </w:r>
      <w:r w:rsidRPr="00023A4A">
        <w:rPr>
          <w:rFonts w:cs="Arial"/>
          <w:lang w:eastAsia="sr-Latn-RS"/>
        </w:rPr>
        <w:t xml:space="preserve">дана дужи од уговореног рока испоруке предметних добара (или рока важења </w:t>
      </w:r>
      <w:r w:rsidRPr="00023A4A">
        <w:rPr>
          <w:rFonts w:cs="Arial"/>
          <w:lang w:val="sr-Cyrl-RS" w:eastAsia="sr-Latn-RS"/>
        </w:rPr>
        <w:t>У</w:t>
      </w:r>
      <w:r w:rsidRPr="00023A4A">
        <w:rPr>
          <w:rFonts w:cs="Arial"/>
          <w:lang w:eastAsia="sr-Latn-RS"/>
        </w:rPr>
        <w:t>говора)</w:t>
      </w:r>
      <w:r w:rsidRPr="00023A4A">
        <w:rPr>
          <w:rFonts w:cs="Arial"/>
          <w:lang w:val="sr-Cyrl-RS"/>
        </w:rPr>
        <w:t>, с тим да евентуални продужетак рока испоруке има за последицу и продужење рока важења менице и меничног овлашћења.</w:t>
      </w:r>
    </w:p>
    <w:p w14:paraId="2B3A87AA" w14:textId="77777777" w:rsidR="001823A1" w:rsidRPr="00023A4A" w:rsidRDefault="001823A1" w:rsidP="001823A1">
      <w:pPr>
        <w:rPr>
          <w:rFonts w:cs="Arial"/>
          <w:lang w:val="sr-Latn-RS"/>
        </w:rPr>
      </w:pPr>
      <w:r w:rsidRPr="00023A4A">
        <w:rPr>
          <w:rFonts w:cs="Arial"/>
          <w:lang w:val="sr-Cyrl-RS"/>
        </w:rPr>
        <w:t>- копију важећег картона депонованих потписа овлашћених лица за располагање новчаним средствима Продавца код те пословне банке оверену на дан издавања менице и меничног овлашћења.</w:t>
      </w:r>
    </w:p>
    <w:p w14:paraId="7F7346D7" w14:textId="77777777" w:rsidR="001823A1" w:rsidRPr="00023A4A" w:rsidRDefault="001823A1" w:rsidP="001823A1">
      <w:pPr>
        <w:rPr>
          <w:rFonts w:cs="Arial"/>
          <w:lang w:val="sr-Cyrl-RS"/>
        </w:rPr>
      </w:pPr>
      <w:r w:rsidRPr="00023A4A">
        <w:rPr>
          <w:rFonts w:cs="Arial"/>
          <w:lang w:val="sr-Latn-RS"/>
        </w:rPr>
        <w:t xml:space="preserve">- </w:t>
      </w:r>
      <w:r w:rsidRPr="00023A4A">
        <w:rPr>
          <w:rFonts w:cs="Arial"/>
          <w:lang w:val="sr-Cyrl-RS"/>
        </w:rPr>
        <w:t>фотокопију ОП обрасца</w:t>
      </w:r>
    </w:p>
    <w:p w14:paraId="0471AE41" w14:textId="77777777" w:rsidR="001823A1" w:rsidRPr="00023A4A" w:rsidRDefault="001823A1" w:rsidP="001823A1">
      <w:pPr>
        <w:rPr>
          <w:rFonts w:cs="Arial"/>
          <w:lang w:val="sr-Cyrl-RS"/>
        </w:rPr>
      </w:pPr>
      <w:r w:rsidRPr="00023A4A">
        <w:rPr>
          <w:rFonts w:cs="Arial"/>
          <w:lang w:val="sr-Cyrl-RS"/>
        </w:rPr>
        <w:t>-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56/2011 и 80/2015,76/2016, 82/2017)</w:t>
      </w:r>
    </w:p>
    <w:p w14:paraId="1836A8BD" w14:textId="77777777" w:rsidR="001823A1" w:rsidRPr="00023A4A" w:rsidRDefault="001823A1" w:rsidP="001823A1">
      <w:pPr>
        <w:rPr>
          <w:rFonts w:cs="Arial"/>
          <w:lang w:eastAsia="sr-Latn-RS"/>
        </w:rPr>
      </w:pPr>
      <w:r w:rsidRPr="00023A4A">
        <w:rPr>
          <w:rFonts w:cs="Arial"/>
          <w:lang w:eastAsia="sr-Latn-RS"/>
        </w:rPr>
        <w:lastRenderedPageBreak/>
        <w:t xml:space="preserve">Примљена меница може се попунити и наплатити у целости у складу са меничним писмом – овлашћењем, у случају неиспуњења обавеза по било ком члану овог </w:t>
      </w:r>
      <w:r w:rsidRPr="00023A4A">
        <w:rPr>
          <w:rFonts w:cs="Arial"/>
          <w:lang w:val="sr-Cyrl-RS" w:eastAsia="sr-Latn-RS"/>
        </w:rPr>
        <w:t>У</w:t>
      </w:r>
      <w:r w:rsidRPr="00023A4A">
        <w:rPr>
          <w:rFonts w:cs="Arial"/>
          <w:lang w:eastAsia="sr-Latn-RS"/>
        </w:rPr>
        <w:t xml:space="preserve">говора, као и у случају раскида </w:t>
      </w:r>
      <w:r w:rsidRPr="00023A4A">
        <w:rPr>
          <w:rFonts w:cs="Arial"/>
          <w:lang w:val="sr-Cyrl-RS" w:eastAsia="sr-Latn-RS"/>
        </w:rPr>
        <w:t>У</w:t>
      </w:r>
      <w:r w:rsidRPr="00023A4A">
        <w:rPr>
          <w:rFonts w:cs="Arial"/>
          <w:lang w:eastAsia="sr-Latn-RS"/>
        </w:rPr>
        <w:t>говора.</w:t>
      </w:r>
    </w:p>
    <w:p w14:paraId="03F42C30" w14:textId="77777777" w:rsidR="001823A1" w:rsidRPr="00023A4A" w:rsidRDefault="001823A1" w:rsidP="001823A1">
      <w:pPr>
        <w:rPr>
          <w:rFonts w:cs="Arial"/>
          <w:lang w:val="sr-Cyrl-RS" w:eastAsia="sr-Latn-RS"/>
        </w:rPr>
      </w:pPr>
      <w:r w:rsidRPr="00023A4A">
        <w:rPr>
          <w:rFonts w:cs="Arial"/>
          <w:lang w:eastAsia="sr-Latn-RS"/>
        </w:rPr>
        <w:t xml:space="preserve">Достављање менице као гаранције за добро извршење посла представља одложни услов, тако да правно дејство овог </w:t>
      </w:r>
      <w:r w:rsidRPr="00023A4A">
        <w:rPr>
          <w:rFonts w:cs="Arial"/>
          <w:lang w:val="sr-Cyrl-RS" w:eastAsia="sr-Latn-RS"/>
        </w:rPr>
        <w:t>У</w:t>
      </w:r>
      <w:r w:rsidRPr="00023A4A">
        <w:rPr>
          <w:rFonts w:cs="Arial"/>
          <w:lang w:eastAsia="sr-Latn-RS"/>
        </w:rPr>
        <w:t>говора не настаје док се одложни услов не испуни.</w:t>
      </w:r>
    </w:p>
    <w:p w14:paraId="494FD287" w14:textId="77777777" w:rsidR="001823A1" w:rsidRPr="00023A4A" w:rsidRDefault="001823A1" w:rsidP="001823A1">
      <w:pPr>
        <w:rPr>
          <w:rFonts w:cs="Arial"/>
          <w:lang w:eastAsia="sr-Latn-RS"/>
        </w:rPr>
      </w:pPr>
      <w:r w:rsidRPr="00023A4A">
        <w:rPr>
          <w:rFonts w:cs="Arial"/>
          <w:lang w:eastAsia="sr-Latn-RS"/>
        </w:rPr>
        <w:t xml:space="preserve">По истеку важности  </w:t>
      </w:r>
      <w:r w:rsidRPr="00023A4A">
        <w:rPr>
          <w:rFonts w:cs="Arial"/>
          <w:lang w:val="sr-Cyrl-RS" w:eastAsia="sr-Latn-RS"/>
        </w:rPr>
        <w:t>У</w:t>
      </w:r>
      <w:r w:rsidRPr="00023A4A">
        <w:rPr>
          <w:rFonts w:cs="Arial"/>
          <w:lang w:eastAsia="sr-Latn-RS"/>
        </w:rPr>
        <w:t>говора, уколико је Продавац испунио све  уговорне обавезе, Купац је у обавези да врати достављену бланко сопствену меницу.</w:t>
      </w:r>
    </w:p>
    <w:p w14:paraId="164C5B83" w14:textId="77777777" w:rsidR="001823A1" w:rsidRPr="00023A4A" w:rsidRDefault="001823A1" w:rsidP="001823A1">
      <w:pPr>
        <w:rPr>
          <w:rFonts w:cs="Arial"/>
          <w:i/>
          <w:lang w:val="sr-Cyrl-RS" w:eastAsia="sr-Latn-RS"/>
        </w:rPr>
      </w:pPr>
      <w:r w:rsidRPr="00023A4A">
        <w:rPr>
          <w:rFonts w:cs="Arial"/>
          <w:i/>
          <w:lang w:val="sr-Cyrl-RS" w:eastAsia="sr-Latn-RS"/>
        </w:rPr>
        <w:t>или</w:t>
      </w:r>
    </w:p>
    <w:p w14:paraId="0A5F7B99" w14:textId="77777777" w:rsidR="00493FE8" w:rsidRPr="00023A4A" w:rsidRDefault="00493FE8" w:rsidP="00493FE8">
      <w:pPr>
        <w:spacing w:before="0"/>
        <w:contextualSpacing/>
        <w:rPr>
          <w:rFonts w:cs="Arial"/>
        </w:rPr>
      </w:pPr>
    </w:p>
    <w:p w14:paraId="0C15493E" w14:textId="77777777" w:rsidR="001823A1" w:rsidRPr="00023A4A" w:rsidRDefault="001823A1" w:rsidP="001823A1">
      <w:pPr>
        <w:suppressAutoHyphens/>
        <w:spacing w:before="0"/>
        <w:rPr>
          <w:rFonts w:eastAsia="Lucida Sans Unicode" w:cs="Arial"/>
          <w:bCs/>
          <w:iCs/>
          <w:kern w:val="1"/>
          <w:lang w:val="ru-RU" w:eastAsia="hi-IN" w:bidi="hi-IN"/>
        </w:rPr>
      </w:pPr>
      <w:r w:rsidRPr="00023A4A">
        <w:rPr>
          <w:rFonts w:eastAsia="Lucida Sans Unicode" w:cs="Arial"/>
          <w:kern w:val="1"/>
          <w:lang w:val="ru-RU" w:eastAsia="hi-IN" w:bidi="hi-IN"/>
        </w:rPr>
        <w:t xml:space="preserve">Продавац је дужан да у тренутку закључења уговора, </w:t>
      </w:r>
      <w:r w:rsidR="008A5391" w:rsidRPr="00023A4A">
        <w:rPr>
          <w:rFonts w:cs="Arial"/>
        </w:rPr>
        <w:t xml:space="preserve">уколико </w:t>
      </w:r>
      <w:r w:rsidR="008A5391" w:rsidRPr="00023A4A">
        <w:rPr>
          <w:rFonts w:cs="Arial"/>
          <w:lang w:val="sr-Cyrl-RS"/>
        </w:rPr>
        <w:t xml:space="preserve">је </w:t>
      </w:r>
      <w:r w:rsidR="008A5391" w:rsidRPr="00023A4A">
        <w:rPr>
          <w:rFonts w:cs="Arial"/>
        </w:rPr>
        <w:t xml:space="preserve">вредност уговора </w:t>
      </w:r>
      <w:r w:rsidRPr="00023A4A">
        <w:rPr>
          <w:rFonts w:cs="Arial"/>
        </w:rPr>
        <w:t>за свак</w:t>
      </w:r>
      <w:r w:rsidR="008A5391" w:rsidRPr="00023A4A">
        <w:rPr>
          <w:rFonts w:cs="Arial"/>
        </w:rPr>
        <w:t xml:space="preserve">у партију за коју се закључује </w:t>
      </w:r>
      <w:r w:rsidR="008A5391" w:rsidRPr="00023A4A">
        <w:rPr>
          <w:rFonts w:cs="Arial"/>
          <w:lang w:val="sr-Cyrl-RS"/>
        </w:rPr>
        <w:t>једнака или већа</w:t>
      </w:r>
      <w:r w:rsidRPr="00023A4A">
        <w:rPr>
          <w:rFonts w:cs="Arial"/>
        </w:rPr>
        <w:t xml:space="preserve"> од </w:t>
      </w:r>
      <w:r w:rsidRPr="00023A4A">
        <w:rPr>
          <w:rFonts w:cs="Arial"/>
          <w:lang w:val="sr-Cyrl-RS"/>
        </w:rPr>
        <w:t>1</w:t>
      </w:r>
      <w:r w:rsidRPr="00023A4A">
        <w:rPr>
          <w:rFonts w:cs="Arial"/>
        </w:rPr>
        <w:t>0.000.000,00 дин.без ПДВ-а</w:t>
      </w:r>
      <w:r w:rsidRPr="00023A4A">
        <w:rPr>
          <w:rFonts w:cs="Arial"/>
          <w:lang w:val="sr-Cyrl-RS"/>
        </w:rPr>
        <w:t>,</w:t>
      </w:r>
      <w:r w:rsidRPr="00023A4A">
        <w:rPr>
          <w:rFonts w:eastAsia="Lucida Sans Unicode" w:cs="Arial"/>
          <w:kern w:val="1"/>
          <w:lang w:val="ru-RU" w:eastAsia="hi-IN" w:bidi="hi-IN"/>
        </w:rPr>
        <w:t xml:space="preserve"> а најкасније у року од 10 (словима: десет) дана од дана обостраног потписивања Уговора од стране законских заступника,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СФО за добро извршење посла, достави </w:t>
      </w:r>
      <w:r w:rsidRPr="00023A4A">
        <w:rPr>
          <w:rFonts w:eastAsia="Lucida Sans Unicode" w:cs="Arial"/>
          <w:kern w:val="1"/>
          <w:lang w:val="sr-Cyrl-RS" w:eastAsia="hi-IN" w:bidi="hi-IN"/>
        </w:rPr>
        <w:t>Куп</w:t>
      </w:r>
      <w:r w:rsidRPr="00023A4A">
        <w:rPr>
          <w:rFonts w:eastAsia="Lucida Sans Unicode" w:cs="Arial"/>
          <w:kern w:val="1"/>
          <w:lang w:val="ru-RU" w:eastAsia="hi-IN" w:bidi="hi-IN"/>
        </w:rPr>
        <w:t xml:space="preserve">цу банкарску гаранцију, неопозиву, безусловну (без права на приговор) и на први писани позив наплативу у износу од 10 %  вредности Уговора, без ПДВ-а, са </w:t>
      </w:r>
      <w:r w:rsidRPr="00023A4A">
        <w:rPr>
          <w:rFonts w:eastAsia="Lucida Sans Unicode" w:cs="Arial"/>
          <w:bCs/>
          <w:iCs/>
          <w:kern w:val="1"/>
          <w:lang w:val="sr-Cyrl-CS" w:eastAsia="hi-IN" w:bidi="hi-IN"/>
        </w:rPr>
        <w:t xml:space="preserve">роком важења </w:t>
      </w:r>
      <w:r w:rsidRPr="00023A4A">
        <w:rPr>
          <w:rFonts w:eastAsia="Lucida Sans Unicode" w:cs="Arial"/>
          <w:bCs/>
          <w:iCs/>
          <w:kern w:val="1"/>
          <w:lang w:val="ru-RU" w:eastAsia="hi-IN" w:bidi="hi-IN"/>
        </w:rPr>
        <w:t>30</w:t>
      </w:r>
      <w:r w:rsidRPr="00023A4A">
        <w:rPr>
          <w:rFonts w:eastAsia="Lucida Sans Unicode" w:cs="Arial"/>
          <w:b/>
          <w:bCs/>
          <w:iCs/>
          <w:kern w:val="1"/>
          <w:lang w:val="ru-RU" w:eastAsia="hi-IN" w:bidi="hi-IN"/>
        </w:rPr>
        <w:t xml:space="preserve"> </w:t>
      </w:r>
      <w:r w:rsidRPr="00023A4A">
        <w:rPr>
          <w:rFonts w:eastAsia="Lucida Sans Unicode" w:cs="Arial"/>
          <w:bCs/>
          <w:iCs/>
          <w:kern w:val="1"/>
          <w:lang w:val="ru-RU" w:eastAsia="hi-IN" w:bidi="hi-IN"/>
        </w:rPr>
        <w:t>(словима: тридесет) календарских дана дужим од истека рока одређеног за коначно извршење посла.</w:t>
      </w:r>
    </w:p>
    <w:p w14:paraId="27A78CE4" w14:textId="77777777" w:rsidR="008A5391" w:rsidRPr="00023A4A" w:rsidRDefault="008A5391" w:rsidP="008A5391">
      <w:pPr>
        <w:rPr>
          <w:rFonts w:cs="Arial"/>
        </w:rPr>
      </w:pPr>
      <w:r w:rsidRPr="00023A4A">
        <w:rPr>
          <w:rFonts w:cs="Arial"/>
        </w:rPr>
        <w:t xml:space="preserve">Ако се за време трајања уговора промене рокови за извршење уговорне обавезе, важност банкарске гаранције за добро извршење посла мора да се продужи. </w:t>
      </w:r>
    </w:p>
    <w:p w14:paraId="61D4D799" w14:textId="77777777" w:rsidR="008A5391" w:rsidRPr="00023A4A" w:rsidRDefault="008A5391" w:rsidP="008A5391">
      <w:pPr>
        <w:rPr>
          <w:rFonts w:cs="Arial"/>
        </w:rPr>
      </w:pPr>
      <w:r w:rsidRPr="00023A4A">
        <w:rPr>
          <w:rFonts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3D600171" w14:textId="64A61A34" w:rsidR="008A5391" w:rsidRPr="00023A4A" w:rsidRDefault="008A5391" w:rsidP="008A5391">
      <w:pPr>
        <w:rPr>
          <w:rFonts w:cs="Arial"/>
        </w:rPr>
      </w:pPr>
      <w:r w:rsidRPr="00023A4A">
        <w:rPr>
          <w:rFonts w:cs="Arial"/>
          <w:lang w:val="sr-Cyrl-RS"/>
        </w:rPr>
        <w:t>Купац</w:t>
      </w:r>
      <w:r w:rsidRPr="00023A4A">
        <w:rPr>
          <w:rFonts w:cs="Arial"/>
        </w:rPr>
        <w:t xml:space="preserve"> ће уновчити дату банкарску гаранцију за добро извршење посла у случају да </w:t>
      </w:r>
      <w:r w:rsidR="00072E75">
        <w:rPr>
          <w:rFonts w:cs="Arial"/>
          <w:lang w:val="sr-Cyrl-RS"/>
        </w:rPr>
        <w:t>Продавац</w:t>
      </w:r>
      <w:r w:rsidRPr="00023A4A">
        <w:rPr>
          <w:rFonts w:cs="Arial"/>
        </w:rPr>
        <w:t xml:space="preserve"> не буде извршавао своје уговорне обавезе у роковима и на начин предвиђен уговором.</w:t>
      </w:r>
    </w:p>
    <w:p w14:paraId="2724255E" w14:textId="77777777" w:rsidR="008A5391" w:rsidRPr="00023A4A" w:rsidRDefault="008A5391" w:rsidP="008A5391">
      <w:pPr>
        <w:rPr>
          <w:rFonts w:cs="Arial"/>
        </w:rPr>
      </w:pPr>
      <w:r w:rsidRPr="00023A4A">
        <w:rPr>
          <w:rFonts w:cs="Arial"/>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14:paraId="30BA4E68" w14:textId="77777777" w:rsidR="008A5391" w:rsidRPr="00023A4A" w:rsidRDefault="008A5391" w:rsidP="008A5391">
      <w:pPr>
        <w:rPr>
          <w:rFonts w:cs="Arial"/>
        </w:rPr>
      </w:pPr>
      <w:r w:rsidRPr="00023A4A">
        <w:rPr>
          <w:rFonts w:cs="Arial"/>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765EBBA7" w14:textId="77777777" w:rsidR="0088327F" w:rsidRPr="0088327F" w:rsidRDefault="008A5391" w:rsidP="0088327F">
      <w:pPr>
        <w:rPr>
          <w:rFonts w:cs="Arial"/>
          <w:lang w:val="sr-Cyrl-RS"/>
        </w:rPr>
      </w:pPr>
      <w:r w:rsidRPr="00023A4A">
        <w:rPr>
          <w:rFonts w:cs="Arial"/>
          <w:lang w:val="sr-Cyrl-RS"/>
        </w:rPr>
        <w:t xml:space="preserve">Банкарска гаранција мора бити издата у складу са једнообразним правилима МТК за гаранције на позив - </w:t>
      </w:r>
      <w:r w:rsidRPr="00023A4A">
        <w:rPr>
          <w:rFonts w:cs="Arial"/>
        </w:rPr>
        <w:t>URDG 758</w:t>
      </w:r>
      <w:r w:rsidRPr="00023A4A">
        <w:rPr>
          <w:rFonts w:cs="Arial"/>
          <w:lang w:val="sr-Cyrl-RS"/>
        </w:rPr>
        <w:t>.</w:t>
      </w:r>
      <w:r w:rsidR="0088327F" w:rsidRPr="0088327F">
        <w:t xml:space="preserve"> </w:t>
      </w:r>
      <w:r w:rsidR="0088327F" w:rsidRPr="0088327F">
        <w:rPr>
          <w:rFonts w:cs="Arial"/>
          <w:lang w:val="sr-Cyrl-RS"/>
        </w:rPr>
        <w:t>Међународне трговинске коморе у Паризу.</w:t>
      </w:r>
    </w:p>
    <w:p w14:paraId="00301656" w14:textId="77777777" w:rsidR="008A5391" w:rsidRPr="00023A4A" w:rsidRDefault="008A5391" w:rsidP="008A5391">
      <w:pPr>
        <w:spacing w:before="0"/>
        <w:rPr>
          <w:rFonts w:cs="Arial"/>
          <w:lang w:val="sr-Cyrl-RS"/>
        </w:rPr>
      </w:pPr>
    </w:p>
    <w:p w14:paraId="4FD5849C" w14:textId="77777777" w:rsidR="008A5391" w:rsidRPr="00023A4A" w:rsidRDefault="008A5391" w:rsidP="008A5391">
      <w:pPr>
        <w:spacing w:before="0"/>
        <w:rPr>
          <w:rFonts w:cs="Arial"/>
          <w:lang w:val="sr-Cyrl-RS"/>
        </w:rPr>
      </w:pPr>
      <w:r w:rsidRPr="00023A4A">
        <w:rPr>
          <w:rFonts w:cs="Arial"/>
          <w:lang w:val="sr-Cyrl-RS"/>
        </w:rPr>
        <w:t>Банкарска гаранција се не може уступити  и  није преносива без сагласности уговорних страна и емисионе банке.</w:t>
      </w:r>
    </w:p>
    <w:p w14:paraId="4D4D2452" w14:textId="77777777" w:rsidR="008A5391" w:rsidRDefault="0088327F" w:rsidP="008A5391">
      <w:pPr>
        <w:spacing w:before="0"/>
        <w:rPr>
          <w:rFonts w:cs="Arial"/>
          <w:lang w:val="sr-Cyrl-RS"/>
        </w:rPr>
      </w:pPr>
      <w:r w:rsidRPr="0088327F">
        <w:rPr>
          <w:rFonts w:cs="Arial"/>
          <w:lang w:val="sr-Cyrl-RS"/>
        </w:rPr>
        <w:t>Уколико банкарску гаранцију издаје страна банка ,мора имати кредитни рејтинг.</w:t>
      </w:r>
    </w:p>
    <w:p w14:paraId="2377493D" w14:textId="77777777" w:rsidR="0088327F" w:rsidRPr="00023A4A" w:rsidRDefault="0088327F" w:rsidP="008A5391">
      <w:pPr>
        <w:spacing w:before="0"/>
        <w:rPr>
          <w:rFonts w:cs="Arial"/>
          <w:lang w:val="sr-Cyrl-RS"/>
        </w:rPr>
      </w:pPr>
      <w:r w:rsidRPr="0088327F">
        <w:rPr>
          <w:rFonts w:cs="Arial"/>
          <w:lang w:val="sr-Cyrl-RS"/>
        </w:rPr>
        <w:t>Банкарска гаранција треба да буду у валути у којој је Понуда.</w:t>
      </w:r>
    </w:p>
    <w:p w14:paraId="32416EC5" w14:textId="77777777" w:rsidR="008A5391" w:rsidRPr="00023A4A" w:rsidRDefault="008A5391" w:rsidP="008A5391">
      <w:pPr>
        <w:spacing w:before="0"/>
        <w:rPr>
          <w:rFonts w:cs="Arial"/>
          <w:lang w:val="sr-Cyrl-RS"/>
        </w:rPr>
      </w:pPr>
      <w:r w:rsidRPr="00023A4A">
        <w:rPr>
          <w:rFonts w:cs="Arial"/>
          <w:lang w:val="sr-Cyrl-RS"/>
        </w:rPr>
        <w:t>Ова гаранција истиче на наведени  датум, без обзира да ли је овај документ враћен или  није.</w:t>
      </w:r>
    </w:p>
    <w:p w14:paraId="13434B98" w14:textId="77777777" w:rsidR="001823A1" w:rsidRPr="00023A4A" w:rsidRDefault="001823A1" w:rsidP="00937855">
      <w:pPr>
        <w:spacing w:before="0"/>
        <w:rPr>
          <w:rFonts w:cs="Arial"/>
        </w:rPr>
      </w:pPr>
    </w:p>
    <w:p w14:paraId="713CADD3" w14:textId="77777777" w:rsidR="00B84DE9" w:rsidRDefault="00B84DE9" w:rsidP="0015463F">
      <w:pPr>
        <w:tabs>
          <w:tab w:val="left" w:pos="9090"/>
        </w:tabs>
        <w:contextualSpacing/>
        <w:jc w:val="center"/>
        <w:rPr>
          <w:rFonts w:cs="Arial"/>
          <w:b/>
        </w:rPr>
      </w:pPr>
    </w:p>
    <w:p w14:paraId="17B7B966" w14:textId="77777777" w:rsidR="00792952" w:rsidRPr="00023A4A" w:rsidRDefault="00792952" w:rsidP="0015463F">
      <w:pPr>
        <w:tabs>
          <w:tab w:val="left" w:pos="9090"/>
        </w:tabs>
        <w:contextualSpacing/>
        <w:jc w:val="center"/>
        <w:rPr>
          <w:rFonts w:cs="Arial"/>
          <w:b/>
        </w:rPr>
      </w:pPr>
      <w:r w:rsidRPr="00023A4A">
        <w:rPr>
          <w:rFonts w:cs="Arial"/>
          <w:b/>
        </w:rPr>
        <w:t>Члан 10.</w:t>
      </w:r>
    </w:p>
    <w:p w14:paraId="7E5033DA" w14:textId="77777777" w:rsidR="00792952" w:rsidRPr="00023A4A" w:rsidRDefault="00792952" w:rsidP="0015463F">
      <w:pPr>
        <w:pStyle w:val="KDParagraf"/>
        <w:spacing w:before="0"/>
        <w:contextualSpacing/>
        <w:rPr>
          <w:rFonts w:cs="Arial"/>
        </w:rPr>
      </w:pPr>
      <w:r w:rsidRPr="00023A4A">
        <w:rPr>
          <w:rFonts w:cs="Arial"/>
        </w:rPr>
        <w:t>Достављање средстава финансијског обезбеђења из члана 9.</w:t>
      </w:r>
      <w:r w:rsidR="00445E37" w:rsidRPr="00023A4A">
        <w:rPr>
          <w:rFonts w:cs="Arial"/>
          <w:lang w:val="sr-Cyrl-RS"/>
        </w:rPr>
        <w:t xml:space="preserve"> овог Уговора </w:t>
      </w:r>
      <w:r w:rsidRPr="00023A4A">
        <w:rPr>
          <w:rFonts w:cs="Arial"/>
        </w:rPr>
        <w:t xml:space="preserve">представља одложни услов, тако да правно дејство овог </w:t>
      </w:r>
      <w:r w:rsidR="00445E37" w:rsidRPr="00023A4A">
        <w:rPr>
          <w:rFonts w:cs="Arial"/>
          <w:lang w:val="sr-Cyrl-RS"/>
        </w:rPr>
        <w:t>У</w:t>
      </w:r>
      <w:r w:rsidRPr="00023A4A">
        <w:rPr>
          <w:rFonts w:cs="Arial"/>
        </w:rPr>
        <w:t>говора не настаје док се одложни услов не испуни.</w:t>
      </w:r>
    </w:p>
    <w:p w14:paraId="65E21C11" w14:textId="77777777" w:rsidR="008A5391" w:rsidRPr="00023A4A" w:rsidRDefault="008A5391" w:rsidP="0015463F">
      <w:pPr>
        <w:pStyle w:val="KDParagraf"/>
        <w:spacing w:before="0"/>
        <w:contextualSpacing/>
        <w:rPr>
          <w:rFonts w:cs="Arial"/>
        </w:rPr>
      </w:pPr>
    </w:p>
    <w:p w14:paraId="2E5BAB58" w14:textId="77777777" w:rsidR="00B20F11" w:rsidRPr="00023A4A" w:rsidRDefault="00792952" w:rsidP="0015463F">
      <w:pPr>
        <w:pStyle w:val="KDParagraf"/>
        <w:spacing w:before="0"/>
        <w:contextualSpacing/>
        <w:rPr>
          <w:rFonts w:cs="Arial"/>
        </w:rPr>
      </w:pPr>
      <w:r w:rsidRPr="00023A4A">
        <w:rPr>
          <w:rFonts w:cs="Arial"/>
        </w:rPr>
        <w:t>Уколико се средство финансијског обезбеђења не достави у остављеном року, сматраће се да је Продавац одбио да закључи Уговор</w:t>
      </w:r>
      <w:r w:rsidR="008A5391" w:rsidRPr="00023A4A">
        <w:rPr>
          <w:rFonts w:cs="Arial"/>
          <w:lang w:val="sr-Cyrl-RS"/>
        </w:rPr>
        <w:t xml:space="preserve"> и Купац ће реализовати средство финансијског обезбеђења за озбиљност понуде.</w:t>
      </w:r>
      <w:r w:rsidRPr="00023A4A">
        <w:rPr>
          <w:rFonts w:cs="Arial"/>
        </w:rPr>
        <w:t>.</w:t>
      </w:r>
    </w:p>
    <w:p w14:paraId="76A34937" w14:textId="77777777" w:rsidR="00B84DE9" w:rsidRDefault="00B84DE9" w:rsidP="00B20F11">
      <w:pPr>
        <w:pStyle w:val="KDParagraf"/>
        <w:spacing w:before="0"/>
        <w:contextualSpacing/>
        <w:jc w:val="center"/>
        <w:rPr>
          <w:rFonts w:cs="Arial"/>
          <w:b/>
        </w:rPr>
      </w:pPr>
    </w:p>
    <w:p w14:paraId="3FE578C1" w14:textId="77777777" w:rsidR="00B84DE9" w:rsidRDefault="00B84DE9" w:rsidP="00B20F11">
      <w:pPr>
        <w:pStyle w:val="KDParagraf"/>
        <w:spacing w:before="0"/>
        <w:contextualSpacing/>
        <w:jc w:val="center"/>
        <w:rPr>
          <w:rFonts w:cs="Arial"/>
          <w:b/>
        </w:rPr>
      </w:pPr>
    </w:p>
    <w:p w14:paraId="61565CC0" w14:textId="77777777" w:rsidR="00B84DE9" w:rsidRDefault="00B84DE9" w:rsidP="00B20F11">
      <w:pPr>
        <w:pStyle w:val="KDParagraf"/>
        <w:spacing w:before="0"/>
        <w:contextualSpacing/>
        <w:jc w:val="center"/>
        <w:rPr>
          <w:rFonts w:cs="Arial"/>
          <w:b/>
        </w:rPr>
      </w:pPr>
    </w:p>
    <w:p w14:paraId="49312D62" w14:textId="77777777" w:rsidR="00B84DE9" w:rsidRDefault="00B84DE9" w:rsidP="00B20F11">
      <w:pPr>
        <w:pStyle w:val="KDParagraf"/>
        <w:spacing w:before="0"/>
        <w:contextualSpacing/>
        <w:jc w:val="center"/>
        <w:rPr>
          <w:rFonts w:cs="Arial"/>
          <w:b/>
        </w:rPr>
      </w:pPr>
    </w:p>
    <w:p w14:paraId="747AF50E" w14:textId="77777777" w:rsidR="008331F3" w:rsidRPr="00023A4A" w:rsidRDefault="008331F3" w:rsidP="00B20F11">
      <w:pPr>
        <w:pStyle w:val="KDParagraf"/>
        <w:spacing w:before="0"/>
        <w:contextualSpacing/>
        <w:jc w:val="center"/>
        <w:rPr>
          <w:rFonts w:cs="Arial"/>
          <w:b/>
        </w:rPr>
      </w:pPr>
      <w:r w:rsidRPr="00023A4A">
        <w:rPr>
          <w:rFonts w:cs="Arial"/>
          <w:b/>
        </w:rPr>
        <w:lastRenderedPageBreak/>
        <w:t>Члан 11.</w:t>
      </w:r>
    </w:p>
    <w:p w14:paraId="2C181A37" w14:textId="77777777" w:rsidR="008331F3" w:rsidRPr="00023A4A" w:rsidRDefault="008A5391" w:rsidP="008331F3">
      <w:pPr>
        <w:pStyle w:val="KDParagraf"/>
        <w:spacing w:before="0"/>
        <w:contextualSpacing/>
        <w:jc w:val="left"/>
        <w:rPr>
          <w:rFonts w:cs="Arial"/>
          <w:b/>
        </w:rPr>
      </w:pPr>
      <w:r w:rsidRPr="00023A4A">
        <w:rPr>
          <w:rFonts w:cs="Arial"/>
          <w:b/>
          <w:lang w:val="sr-Cyrl-RS"/>
        </w:rPr>
        <w:t>З</w:t>
      </w:r>
      <w:r w:rsidR="008331F3" w:rsidRPr="00023A4A">
        <w:rPr>
          <w:rFonts w:cs="Arial"/>
          <w:b/>
        </w:rPr>
        <w:t xml:space="preserve">а отклањање </w:t>
      </w:r>
      <w:r w:rsidRPr="00023A4A">
        <w:rPr>
          <w:rFonts w:cs="Arial"/>
          <w:b/>
          <w:lang w:val="sr-Cyrl-RS"/>
        </w:rPr>
        <w:t>недостатака</w:t>
      </w:r>
      <w:r w:rsidR="008331F3" w:rsidRPr="00023A4A">
        <w:rPr>
          <w:rFonts w:cs="Arial"/>
          <w:b/>
        </w:rPr>
        <w:t xml:space="preserve"> у гарантном року</w:t>
      </w:r>
    </w:p>
    <w:p w14:paraId="33B27AD6" w14:textId="77777777" w:rsidR="008331F3" w:rsidRPr="00023A4A" w:rsidRDefault="008331F3" w:rsidP="008331F3">
      <w:pPr>
        <w:tabs>
          <w:tab w:val="left" w:pos="567"/>
        </w:tabs>
        <w:spacing w:before="0"/>
        <w:rPr>
          <w:rFonts w:eastAsia="TimesNewRomanPSMT" w:cs="Arial"/>
          <w:i/>
          <w:iCs/>
        </w:rPr>
      </w:pPr>
      <w:r w:rsidRPr="00023A4A">
        <w:rPr>
          <w:rFonts w:eastAsia="TimesNewRomanPSMT" w:cs="Arial"/>
          <w:iCs/>
        </w:rPr>
        <w:t>Продавац је обавезан да,</w:t>
      </w:r>
      <w:r w:rsidR="008A5391" w:rsidRPr="00023A4A">
        <w:rPr>
          <w:rFonts w:eastAsia="TimesNewRomanPSMT" w:cs="Arial"/>
          <w:iCs/>
          <w:lang w:val="sr-Cyrl-RS"/>
        </w:rPr>
        <w:t xml:space="preserve"> </w:t>
      </w:r>
      <w:r w:rsidRPr="00023A4A">
        <w:rPr>
          <w:rFonts w:cs="Arial"/>
        </w:rPr>
        <w:t xml:space="preserve">уколико </w:t>
      </w:r>
      <w:r w:rsidR="008A5391" w:rsidRPr="00023A4A">
        <w:rPr>
          <w:rFonts w:cs="Arial"/>
          <w:lang w:val="sr-Cyrl-RS"/>
        </w:rPr>
        <w:t xml:space="preserve">је </w:t>
      </w:r>
      <w:r w:rsidRPr="00023A4A">
        <w:rPr>
          <w:rFonts w:cs="Arial"/>
        </w:rPr>
        <w:t xml:space="preserve">вредност </w:t>
      </w:r>
      <w:r w:rsidR="008A5391" w:rsidRPr="00023A4A">
        <w:rPr>
          <w:rFonts w:cs="Arial"/>
          <w:lang w:val="sr-Cyrl-RS"/>
        </w:rPr>
        <w:t>У</w:t>
      </w:r>
      <w:r w:rsidRPr="00023A4A">
        <w:rPr>
          <w:rFonts w:cs="Arial"/>
        </w:rPr>
        <w:t xml:space="preserve">говора за сваку партију за коју се закључује, </w:t>
      </w:r>
      <w:r w:rsidR="008A5391" w:rsidRPr="00023A4A">
        <w:rPr>
          <w:rFonts w:cs="Arial"/>
          <w:lang w:val="sr-Cyrl-RS"/>
        </w:rPr>
        <w:t>једнака или већа</w:t>
      </w:r>
      <w:r w:rsidRPr="00023A4A">
        <w:rPr>
          <w:rFonts w:cs="Arial"/>
        </w:rPr>
        <w:t xml:space="preserve"> од 500.000,00 дин.</w:t>
      </w:r>
      <w:r w:rsidR="008A5391" w:rsidRPr="00023A4A">
        <w:rPr>
          <w:rFonts w:cs="Arial"/>
          <w:lang w:val="sr-Cyrl-RS"/>
        </w:rPr>
        <w:t xml:space="preserve"> </w:t>
      </w:r>
      <w:r w:rsidRPr="00023A4A">
        <w:rPr>
          <w:rFonts w:cs="Arial"/>
        </w:rPr>
        <w:t>без ПДВ-а,</w:t>
      </w:r>
      <w:r w:rsidR="00B13E6B" w:rsidRPr="00023A4A">
        <w:rPr>
          <w:rFonts w:cs="Arial"/>
          <w:lang w:val="sr-Cyrl-RS"/>
        </w:rPr>
        <w:t xml:space="preserve"> </w:t>
      </w:r>
      <w:r w:rsidRPr="00023A4A">
        <w:rPr>
          <w:rFonts w:eastAsia="TimesNewRomanPSMT" w:cs="Arial"/>
          <w:iCs/>
        </w:rPr>
        <w:t xml:space="preserve">Купцу у тренутку </w:t>
      </w:r>
      <w:r w:rsidR="008A5391" w:rsidRPr="00023A4A">
        <w:rPr>
          <w:rFonts w:cs="Arial"/>
          <w:color w:val="000000" w:themeColor="text1"/>
          <w:lang w:val="sr-Cyrl-RS"/>
        </w:rPr>
        <w:t xml:space="preserve">потписивања Записника о </w:t>
      </w:r>
      <w:r w:rsidR="002D4DD9">
        <w:rPr>
          <w:rFonts w:cs="Arial"/>
          <w:color w:val="000000" w:themeColor="text1"/>
          <w:lang w:val="sr-Cyrl-RS"/>
        </w:rPr>
        <w:t xml:space="preserve">квантитативном и </w:t>
      </w:r>
      <w:r w:rsidR="008A5391" w:rsidRPr="00023A4A">
        <w:rPr>
          <w:rFonts w:cs="Arial"/>
          <w:color w:val="000000" w:themeColor="text1"/>
          <w:lang w:val="sr-Cyrl-RS"/>
        </w:rPr>
        <w:t>квалитативном пријему добара</w:t>
      </w:r>
      <w:r w:rsidRPr="00023A4A">
        <w:rPr>
          <w:rFonts w:eastAsia="TimesNewRomanPSMT" w:cs="Arial"/>
          <w:iCs/>
        </w:rPr>
        <w:t>, достави</w:t>
      </w:r>
      <w:r w:rsidRPr="00023A4A">
        <w:rPr>
          <w:rFonts w:eastAsia="TimesNewRomanPSMT" w:cs="Arial"/>
          <w:i/>
          <w:iCs/>
        </w:rPr>
        <w:t>:</w:t>
      </w:r>
    </w:p>
    <w:p w14:paraId="611F28D3" w14:textId="77777777" w:rsidR="008A5391" w:rsidRPr="00023A4A" w:rsidRDefault="008A5391" w:rsidP="008A5391">
      <w:pPr>
        <w:rPr>
          <w:rFonts w:cs="Arial"/>
          <w:color w:val="000000" w:themeColor="text1"/>
          <w:lang w:val="ru-RU"/>
        </w:rPr>
      </w:pPr>
      <w:r w:rsidRPr="00023A4A">
        <w:rPr>
          <w:rFonts w:cs="Arial"/>
          <w:color w:val="000000" w:themeColor="text1"/>
          <w:lang w:val="ru-RU"/>
        </w:rPr>
        <w:t xml:space="preserve">- бланко сопствену меницу за </w:t>
      </w:r>
      <w:r w:rsidRPr="00023A4A">
        <w:rPr>
          <w:rFonts w:cs="Arial"/>
          <w:color w:val="000000" w:themeColor="text1"/>
          <w:lang w:val="sr-Cyrl-RS"/>
        </w:rPr>
        <w:t>отклањање недостатака у гарантном року</w:t>
      </w:r>
      <w:r w:rsidRPr="00023A4A">
        <w:rPr>
          <w:rFonts w:cs="Arial"/>
          <w:color w:val="000000" w:themeColor="text1"/>
          <w:lang w:val="ru-RU"/>
        </w:rPr>
        <w:t xml:space="preserve"> која је неопозива, без права протеста и наплатива на први позив, потписана и оверена службеним печатом од стране овлашћеног лица у складу са Закон о меници ("Сл. лист ФНРЈ" бр. 104/46, "Сл. лист СФРЈ" бр. 16/65, 54/70 и 57/89 и "Сл. лист СРЈ" бр. 46/96, „Сл. лист СЦГ“ бр. 01/2003 Уст. повеља „Сл.гласник РС“ 80/2015) и Закон о платним услугама  („Сл. гласник РС“ број 139/2014),</w:t>
      </w:r>
    </w:p>
    <w:p w14:paraId="036E12A1" w14:textId="77777777" w:rsidR="008A5391" w:rsidRPr="00023A4A" w:rsidRDefault="008A5391" w:rsidP="008A5391">
      <w:pPr>
        <w:rPr>
          <w:rFonts w:cs="Arial"/>
          <w:color w:val="000000" w:themeColor="text1"/>
          <w:lang w:val="ru-RU"/>
        </w:rPr>
      </w:pPr>
      <w:r w:rsidRPr="00023A4A">
        <w:rPr>
          <w:rFonts w:cs="Arial"/>
          <w:color w:val="000000" w:themeColor="text1"/>
          <w:lang w:val="ru-RU"/>
        </w:rPr>
        <w:t>- Менично писмо – овлашћење којим Продавац овлашћује Купца да може наплатити меницу  на износ од 5% од вредности Уговора (без ПДВ) са роком важења минимално</w:t>
      </w:r>
      <w:r w:rsidRPr="00023A4A">
        <w:rPr>
          <w:rFonts w:cs="Arial"/>
          <w:color w:val="000000" w:themeColor="text1"/>
          <w:lang w:val="sr-Cyrl-RS"/>
        </w:rPr>
        <w:t xml:space="preserve"> 30</w:t>
      </w:r>
      <w:r w:rsidRPr="00023A4A">
        <w:rPr>
          <w:rFonts w:cs="Arial"/>
          <w:color w:val="000000" w:themeColor="text1"/>
          <w:lang w:val="ru-RU"/>
        </w:rPr>
        <w:t xml:space="preserve"> </w:t>
      </w:r>
      <w:r w:rsidRPr="00023A4A">
        <w:rPr>
          <w:rFonts w:cs="Arial"/>
          <w:lang w:val="sr-Cyrl-RS" w:eastAsia="sr-Latn-RS"/>
        </w:rPr>
        <w:t xml:space="preserve">(словима:тридесет) </w:t>
      </w:r>
      <w:r w:rsidRPr="00023A4A">
        <w:rPr>
          <w:rFonts w:cs="Arial"/>
          <w:color w:val="000000" w:themeColor="text1"/>
          <w:lang w:val="ru-RU"/>
        </w:rPr>
        <w:t xml:space="preserve">дана дужим од гарантног рока, с тим да евентуални продужетак гарантног рока има за последицу и продужење рока важења менице и меничног овлашћења, </w:t>
      </w:r>
    </w:p>
    <w:p w14:paraId="30CD5426" w14:textId="77777777" w:rsidR="008A5391" w:rsidRPr="00023A4A" w:rsidRDefault="008A5391" w:rsidP="008A5391">
      <w:pPr>
        <w:rPr>
          <w:rFonts w:cs="Arial"/>
          <w:color w:val="000000" w:themeColor="text1"/>
          <w:lang w:val="ru-RU"/>
        </w:rPr>
      </w:pPr>
      <w:r w:rsidRPr="00023A4A">
        <w:rPr>
          <w:rFonts w:cs="Arial"/>
          <w:color w:val="000000" w:themeColor="text1"/>
          <w:lang w:val="ru-RU"/>
        </w:rPr>
        <w:t>- 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0220F58" w14:textId="77777777" w:rsidR="008A5391" w:rsidRPr="00023A4A" w:rsidRDefault="008A5391" w:rsidP="008A5391">
      <w:pPr>
        <w:rPr>
          <w:rFonts w:eastAsia="TimesNewRomanPSMT" w:cs="Arial"/>
        </w:rPr>
      </w:pPr>
      <w:r w:rsidRPr="00023A4A">
        <w:rPr>
          <w:rFonts w:cs="Arial"/>
          <w:color w:val="000000" w:themeColor="text1"/>
          <w:lang w:val="sr-Cyrl-RS"/>
        </w:rPr>
        <w:t xml:space="preserve">- </w:t>
      </w:r>
      <w:r w:rsidRPr="00023A4A">
        <w:rPr>
          <w:rFonts w:eastAsia="TimesNewRomanPSMT" w:cs="Arial"/>
        </w:rPr>
        <w:t>фотокопију ОП обрасца за законског заступника и лица овлашћених за потпис менице / овлашћења (Оверени потписи лица овлашћених за заступање),</w:t>
      </w:r>
    </w:p>
    <w:p w14:paraId="45B37F21" w14:textId="60BDACAC" w:rsidR="008A5391" w:rsidRPr="00023A4A" w:rsidRDefault="008A5391" w:rsidP="008A5391">
      <w:pPr>
        <w:rPr>
          <w:rFonts w:cs="Arial"/>
          <w:color w:val="000000" w:themeColor="text1"/>
          <w:lang w:val="sr-Cyrl-RS"/>
        </w:rPr>
      </w:pPr>
      <w:r w:rsidRPr="00023A4A">
        <w:rPr>
          <w:rFonts w:eastAsia="TimesNewRomanPSMT" w:cs="Arial"/>
          <w:lang w:val="sr-Cyrl-RS"/>
        </w:rPr>
        <w:t>-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w:t>
      </w:r>
      <w:r w:rsidR="00E65DD2">
        <w:rPr>
          <w:rFonts w:eastAsia="TimesNewRomanPSMT" w:cs="Arial"/>
          <w:lang w:val="sr-Cyrl-RS"/>
        </w:rPr>
        <w:t>егистра меница и овлашћења НБС)</w:t>
      </w:r>
      <w:r w:rsidRPr="00023A4A">
        <w:rPr>
          <w:rFonts w:eastAsia="TimesNewRomanPSMT" w:cs="Arial"/>
          <w:lang w:val="sr-Cyrl-RS"/>
        </w:rPr>
        <w:t xml:space="preserve"> у складу са Одлуком о ближим условима, садржини и начину вођења регистра меница и овлашћења („Сл. гласник РС“ бр. 56/2011 и 80/2015,76/2016, </w:t>
      </w:r>
      <w:r w:rsidRPr="00023A4A">
        <w:rPr>
          <w:rFonts w:cs="Arial"/>
          <w:lang w:val="sr-Cyrl-RS"/>
        </w:rPr>
        <w:t>82/2017</w:t>
      </w:r>
      <w:r w:rsidRPr="00023A4A">
        <w:rPr>
          <w:rFonts w:eastAsia="TimesNewRomanPSMT" w:cs="Arial"/>
          <w:lang w:val="sr-Cyrl-RS"/>
        </w:rPr>
        <w:t>).</w:t>
      </w:r>
    </w:p>
    <w:p w14:paraId="1220FEDD" w14:textId="77777777" w:rsidR="008A5391" w:rsidRPr="00023A4A" w:rsidRDefault="008A5391" w:rsidP="008A5391">
      <w:pPr>
        <w:rPr>
          <w:rFonts w:cs="Arial"/>
          <w:color w:val="000000" w:themeColor="text1"/>
          <w:lang w:val="ru-RU"/>
        </w:rPr>
      </w:pPr>
      <w:r w:rsidRPr="00023A4A">
        <w:rPr>
          <w:rFonts w:cs="Arial"/>
          <w:color w:val="000000" w:themeColor="text1"/>
          <w:lang w:val="ru-RU"/>
        </w:rPr>
        <w:t xml:space="preserve">Меница може бити наплаћена у случају да Продавац </w:t>
      </w:r>
      <w:r w:rsidRPr="00023A4A">
        <w:rPr>
          <w:rFonts w:cs="Arial"/>
          <w:color w:val="000000" w:themeColor="text1"/>
          <w:lang w:val="sr-Cyrl-RS"/>
        </w:rPr>
        <w:t>не отклони недостатке у гарантном року</w:t>
      </w:r>
      <w:r w:rsidRPr="00023A4A">
        <w:rPr>
          <w:rFonts w:cs="Arial"/>
          <w:color w:val="000000" w:themeColor="text1"/>
          <w:lang w:val="ru-RU"/>
        </w:rPr>
        <w:t xml:space="preserve">. </w:t>
      </w:r>
    </w:p>
    <w:p w14:paraId="16DE3104" w14:textId="77777777" w:rsidR="008A5391" w:rsidRPr="00023A4A" w:rsidRDefault="008A5391" w:rsidP="008A5391">
      <w:pPr>
        <w:rPr>
          <w:rFonts w:cs="Arial"/>
          <w:color w:val="000000" w:themeColor="text1"/>
          <w:lang w:val="ru-RU"/>
        </w:rPr>
      </w:pPr>
      <w:r w:rsidRPr="00023A4A">
        <w:rPr>
          <w:color w:val="000000" w:themeColor="text1"/>
          <w:lang w:val="sr-Cyrl-RS"/>
        </w:rPr>
        <w:t xml:space="preserve">Уколико се средство финансијског обезбеђења не достави у уговореном року, </w:t>
      </w:r>
      <w:r w:rsidRPr="00023A4A">
        <w:rPr>
          <w:color w:val="000000" w:themeColor="text1"/>
          <w:lang w:val="ru-RU" w:eastAsia="sr-Latn-RS"/>
        </w:rPr>
        <w:t>Купац</w:t>
      </w:r>
      <w:r w:rsidRPr="00023A4A">
        <w:rPr>
          <w:color w:val="000000" w:themeColor="text1"/>
          <w:lang w:val="sr-Cyrl-RS" w:eastAsia="sr-Latn-RS"/>
        </w:rPr>
        <w:t xml:space="preserve"> има право </w:t>
      </w:r>
      <w:r w:rsidRPr="00023A4A">
        <w:rPr>
          <w:color w:val="000000" w:themeColor="text1"/>
          <w:lang w:val="sr-Cyrl-RS"/>
        </w:rPr>
        <w:t xml:space="preserve"> да наплати средство финанасијског обезбеђења за добро извршење посла.</w:t>
      </w:r>
    </w:p>
    <w:p w14:paraId="650B19ED" w14:textId="77777777" w:rsidR="008A5391" w:rsidRPr="00023A4A" w:rsidRDefault="00E9130C" w:rsidP="008331F3">
      <w:pPr>
        <w:spacing w:before="0"/>
        <w:rPr>
          <w:rFonts w:cs="Arial"/>
          <w:b/>
          <w:lang w:val="sr-Cyrl-RS"/>
        </w:rPr>
      </w:pPr>
      <w:r w:rsidRPr="00023A4A">
        <w:rPr>
          <w:rFonts w:cs="Arial"/>
          <w:b/>
          <w:lang w:val="sr-Cyrl-RS"/>
        </w:rPr>
        <w:t xml:space="preserve"> </w:t>
      </w:r>
    </w:p>
    <w:p w14:paraId="75EE9121" w14:textId="77777777" w:rsidR="00E9130C" w:rsidRPr="00023A4A" w:rsidRDefault="00E9130C" w:rsidP="008331F3">
      <w:pPr>
        <w:spacing w:before="0"/>
        <w:rPr>
          <w:rFonts w:cs="Arial"/>
          <w:i/>
          <w:lang w:val="sr-Cyrl-RS"/>
        </w:rPr>
      </w:pPr>
      <w:r w:rsidRPr="00023A4A">
        <w:rPr>
          <w:rFonts w:cs="Arial"/>
          <w:i/>
          <w:lang w:val="sr-Cyrl-RS"/>
        </w:rPr>
        <w:t>или</w:t>
      </w:r>
    </w:p>
    <w:p w14:paraId="5C429EBD" w14:textId="77777777" w:rsidR="008331F3" w:rsidRPr="00023A4A" w:rsidRDefault="008331F3" w:rsidP="008331F3">
      <w:pPr>
        <w:tabs>
          <w:tab w:val="left" w:pos="567"/>
        </w:tabs>
        <w:spacing w:before="0"/>
        <w:rPr>
          <w:rFonts w:eastAsia="TimesNewRomanPSMT" w:cs="Arial"/>
          <w:iCs/>
        </w:rPr>
      </w:pPr>
      <w:r w:rsidRPr="00023A4A">
        <w:rPr>
          <w:rFonts w:eastAsia="TimesNewRomanPSMT" w:cs="Arial"/>
          <w:iCs/>
        </w:rPr>
        <w:t>Продавац се обавезује да,</w:t>
      </w:r>
      <w:r w:rsidR="00E9130C" w:rsidRPr="00023A4A">
        <w:rPr>
          <w:rFonts w:eastAsia="TimesNewRomanPSMT" w:cs="Arial"/>
          <w:iCs/>
          <w:lang w:val="sr-Cyrl-RS"/>
        </w:rPr>
        <w:t xml:space="preserve"> </w:t>
      </w:r>
      <w:r w:rsidRPr="00023A4A">
        <w:rPr>
          <w:rFonts w:cs="Arial"/>
        </w:rPr>
        <w:t>уколико</w:t>
      </w:r>
      <w:r w:rsidR="00E9130C" w:rsidRPr="00023A4A">
        <w:rPr>
          <w:rFonts w:cs="Arial"/>
          <w:lang w:val="sr-Cyrl-RS"/>
        </w:rPr>
        <w:t xml:space="preserve"> је</w:t>
      </w:r>
      <w:r w:rsidRPr="00023A4A">
        <w:rPr>
          <w:rFonts w:cs="Arial"/>
        </w:rPr>
        <w:t xml:space="preserve"> вредност </w:t>
      </w:r>
      <w:r w:rsidR="00E9130C" w:rsidRPr="00023A4A">
        <w:rPr>
          <w:rFonts w:cs="Arial"/>
          <w:lang w:val="sr-Cyrl-RS"/>
        </w:rPr>
        <w:t>У</w:t>
      </w:r>
      <w:r w:rsidRPr="00023A4A">
        <w:rPr>
          <w:rFonts w:cs="Arial"/>
        </w:rPr>
        <w:t xml:space="preserve">говора за сваку партију за коју се закључује, </w:t>
      </w:r>
      <w:r w:rsidR="00E9130C" w:rsidRPr="00023A4A">
        <w:rPr>
          <w:rFonts w:cs="Arial"/>
          <w:lang w:val="sr-Cyrl-RS"/>
        </w:rPr>
        <w:t>једнака или већа</w:t>
      </w:r>
      <w:r w:rsidRPr="00023A4A">
        <w:rPr>
          <w:rFonts w:cs="Arial"/>
        </w:rPr>
        <w:t xml:space="preserve"> од </w:t>
      </w:r>
      <w:r w:rsidR="00E9130C" w:rsidRPr="00023A4A">
        <w:rPr>
          <w:rFonts w:cs="Arial"/>
          <w:lang w:val="sr-Cyrl-RS"/>
        </w:rPr>
        <w:t>1</w:t>
      </w:r>
      <w:r w:rsidRPr="00023A4A">
        <w:rPr>
          <w:rFonts w:cs="Arial"/>
        </w:rPr>
        <w:t>0.000</w:t>
      </w:r>
      <w:r w:rsidR="00997855" w:rsidRPr="00023A4A">
        <w:rPr>
          <w:rFonts w:cs="Arial"/>
          <w:lang w:val="sr-Cyrl-RS"/>
        </w:rPr>
        <w:t>.000</w:t>
      </w:r>
      <w:r w:rsidRPr="00023A4A">
        <w:rPr>
          <w:rFonts w:cs="Arial"/>
        </w:rPr>
        <w:t>,00 дин.без ПДВ-а,</w:t>
      </w:r>
      <w:r w:rsidRPr="00023A4A">
        <w:rPr>
          <w:rFonts w:eastAsia="TimesNewRomanPSMT" w:cs="Arial"/>
          <w:iCs/>
        </w:rPr>
        <w:t xml:space="preserve"> преда Купцу банкарску гаранцију за отклањање недостатака у  гарантном року која је неопозива, безусловна,</w:t>
      </w:r>
      <w:r w:rsidR="00B13E6B" w:rsidRPr="00023A4A">
        <w:rPr>
          <w:rFonts w:eastAsia="TimesNewRomanPSMT" w:cs="Arial"/>
          <w:iCs/>
          <w:lang w:val="sr-Cyrl-RS"/>
        </w:rPr>
        <w:t xml:space="preserve"> </w:t>
      </w:r>
      <w:r w:rsidRPr="00023A4A">
        <w:rPr>
          <w:rFonts w:eastAsia="TimesNewRomanPSMT" w:cs="Arial"/>
          <w:iCs/>
        </w:rPr>
        <w:t>без права протеста и платива на први позив, издата у висини од 5% од укупно уговорене цене (без ПДВ) са роком важења 30 дана дужим од гарантног рока .</w:t>
      </w:r>
    </w:p>
    <w:p w14:paraId="02D0AD54" w14:textId="77777777" w:rsidR="00E9130C" w:rsidRPr="00023A4A" w:rsidRDefault="00E9130C" w:rsidP="008331F3">
      <w:pPr>
        <w:tabs>
          <w:tab w:val="left" w:pos="567"/>
        </w:tabs>
        <w:spacing w:before="0"/>
        <w:rPr>
          <w:rFonts w:eastAsia="TimesNewRomanPSMT" w:cs="Arial"/>
          <w:iCs/>
        </w:rPr>
      </w:pPr>
    </w:p>
    <w:p w14:paraId="1A961BE0" w14:textId="77777777" w:rsidR="008331F3" w:rsidRPr="00023A4A" w:rsidRDefault="008331F3" w:rsidP="008331F3">
      <w:pPr>
        <w:tabs>
          <w:tab w:val="left" w:pos="567"/>
        </w:tabs>
        <w:spacing w:before="0"/>
        <w:rPr>
          <w:rFonts w:eastAsia="TimesNewRomanPSMT" w:cs="Arial"/>
          <w:iCs/>
        </w:rPr>
      </w:pPr>
      <w:r w:rsidRPr="00023A4A">
        <w:rPr>
          <w:rFonts w:eastAsia="TimesNewRomanPSMT" w:cs="Arial"/>
          <w:iCs/>
        </w:rPr>
        <w:t xml:space="preserve">Банкарска гаранција за отклањање недостатака у гарантном року, доставља се  у тренутку </w:t>
      </w:r>
      <w:r w:rsidR="00E9130C" w:rsidRPr="00023A4A">
        <w:rPr>
          <w:rFonts w:cs="Arial"/>
          <w:color w:val="000000" w:themeColor="text1"/>
          <w:lang w:val="sr-Cyrl-RS"/>
        </w:rPr>
        <w:t>потписивања Записника о квалитативном пријему добара</w:t>
      </w:r>
      <w:r w:rsidRPr="00023A4A">
        <w:rPr>
          <w:rFonts w:eastAsia="TimesNewRomanPSMT" w:cs="Arial"/>
          <w:iCs/>
        </w:rPr>
        <w:t xml:space="preserve">. Уколико </w:t>
      </w:r>
      <w:r w:rsidR="00E9130C" w:rsidRPr="00023A4A">
        <w:rPr>
          <w:rFonts w:eastAsia="TimesNewRomanPSMT" w:cs="Arial"/>
          <w:iCs/>
          <w:lang w:val="sr-Cyrl-RS"/>
        </w:rPr>
        <w:t>П</w:t>
      </w:r>
      <w:r w:rsidRPr="00023A4A">
        <w:rPr>
          <w:rFonts w:eastAsia="TimesNewRomanPSMT" w:cs="Arial"/>
          <w:iCs/>
        </w:rPr>
        <w:t>родавац не достави банкарску гаранцију за отклањање недостатака у гарантном року, Купа</w:t>
      </w:r>
      <w:r w:rsidR="00FC40F5" w:rsidRPr="00023A4A">
        <w:rPr>
          <w:rFonts w:eastAsia="TimesNewRomanPSMT" w:cs="Arial"/>
          <w:iCs/>
        </w:rPr>
        <w:t>ц има право да наплати банкарску</w:t>
      </w:r>
      <w:r w:rsidRPr="00023A4A">
        <w:rPr>
          <w:rFonts w:eastAsia="TimesNewRomanPSMT" w:cs="Arial"/>
          <w:iCs/>
        </w:rPr>
        <w:t xml:space="preserve"> гаранције за добро извршење посла.</w:t>
      </w:r>
    </w:p>
    <w:p w14:paraId="0BB8283D" w14:textId="77777777" w:rsidR="002D4DD9" w:rsidRDefault="002D4DD9" w:rsidP="008331F3">
      <w:pPr>
        <w:tabs>
          <w:tab w:val="left" w:pos="567"/>
        </w:tabs>
        <w:spacing w:before="0"/>
        <w:rPr>
          <w:lang w:val="ru-RU"/>
        </w:rPr>
      </w:pPr>
    </w:p>
    <w:p w14:paraId="32EC57B2" w14:textId="77777777" w:rsidR="00B13E6B" w:rsidRPr="00023A4A" w:rsidRDefault="00B13E6B" w:rsidP="008331F3">
      <w:pPr>
        <w:tabs>
          <w:tab w:val="left" w:pos="567"/>
        </w:tabs>
        <w:spacing w:before="0"/>
        <w:rPr>
          <w:rFonts w:eastAsia="TimesNewRomanPSMT" w:cs="Arial"/>
          <w:iCs/>
          <w:lang w:val="sr-Cyrl-RS"/>
        </w:rPr>
      </w:pPr>
      <w:r w:rsidRPr="00023A4A">
        <w:rPr>
          <w:lang w:val="ru-RU"/>
        </w:rPr>
        <w:t>Уколико се за време трајања Уговора продужи гарантни рок за испоручена добра, важност достављене гаранције за отклањање недостатака у гарантном року се мора сразмерно продужити.</w:t>
      </w:r>
    </w:p>
    <w:p w14:paraId="2FED0F99" w14:textId="77777777" w:rsidR="00E9130C" w:rsidRPr="00023A4A" w:rsidRDefault="00E9130C" w:rsidP="008331F3">
      <w:pPr>
        <w:tabs>
          <w:tab w:val="left" w:pos="567"/>
        </w:tabs>
        <w:spacing w:before="0"/>
        <w:rPr>
          <w:rFonts w:eastAsia="TimesNewRomanPSMT" w:cs="Arial"/>
          <w:iCs/>
        </w:rPr>
      </w:pPr>
    </w:p>
    <w:p w14:paraId="347C2272" w14:textId="77777777" w:rsidR="008331F3" w:rsidRPr="00023A4A" w:rsidRDefault="008331F3" w:rsidP="008331F3">
      <w:pPr>
        <w:tabs>
          <w:tab w:val="left" w:pos="567"/>
        </w:tabs>
        <w:spacing w:before="0"/>
        <w:rPr>
          <w:rFonts w:eastAsia="TimesNewRomanPSMT" w:cs="Arial"/>
          <w:iCs/>
        </w:rPr>
      </w:pPr>
      <w:r w:rsidRPr="00023A4A">
        <w:rPr>
          <w:rFonts w:eastAsia="TimesNewRomanPSMT" w:cs="Arial"/>
          <w:iCs/>
        </w:rPr>
        <w:t>Купац је овлашћен да наплати банкарску гаранцију за отклањање недостатака у  гарантном року у случају да Продавац не испуни своје уговорне обавезе у погледу гарантног рока.</w:t>
      </w:r>
    </w:p>
    <w:p w14:paraId="19423C4B" w14:textId="77777777" w:rsidR="00E9130C" w:rsidRPr="00023A4A" w:rsidRDefault="00E9130C" w:rsidP="00E9130C">
      <w:pPr>
        <w:suppressAutoHyphens/>
        <w:rPr>
          <w:rFonts w:eastAsia="Lucida Sans Unicode" w:cs="Arial"/>
          <w:kern w:val="1"/>
          <w:lang w:val="ru-RU" w:eastAsia="hi-IN" w:bidi="hi-IN"/>
        </w:rPr>
      </w:pPr>
      <w:r w:rsidRPr="00023A4A">
        <w:rPr>
          <w:rFonts w:eastAsia="Lucida Sans Unicode" w:cs="Arial"/>
          <w:kern w:val="1"/>
          <w:lang w:val="ru-RU" w:eastAsia="hi-IN" w:bidi="hi-IN"/>
        </w:rPr>
        <w:t>У случају</w:t>
      </w:r>
      <w:r w:rsidRPr="00023A4A">
        <w:rPr>
          <w:rFonts w:eastAsia="Lucida Sans Unicode" w:cs="Arial"/>
          <w:kern w:val="1"/>
          <w:lang w:val="sr-Latn-RS" w:eastAsia="hi-IN" w:bidi="hi-IN"/>
        </w:rPr>
        <w:t xml:space="preserve"> </w:t>
      </w:r>
      <w:r w:rsidRPr="00023A4A">
        <w:rPr>
          <w:rFonts w:eastAsia="Lucida Sans Unicode" w:cs="Arial"/>
          <w:kern w:val="1"/>
          <w:lang w:val="sr-Cyrl-RS" w:eastAsia="hi-IN" w:bidi="hi-IN"/>
        </w:rPr>
        <w:t>да је пословно седиште банке гаранта у Републици Србији у случају спора по овој Гаранцији</w:t>
      </w:r>
      <w:r w:rsidRPr="00023A4A">
        <w:rPr>
          <w:rFonts w:eastAsia="Lucida Sans Unicode" w:cs="Arial"/>
          <w:kern w:val="1"/>
          <w:lang w:val="ru-RU" w:eastAsia="hi-IN" w:bidi="hi-IN"/>
        </w:rPr>
        <w:t xml:space="preserve">, утврђује се надлежност суда у Београду и примена материјалног права Републике Србије. </w:t>
      </w:r>
    </w:p>
    <w:p w14:paraId="1D0FCAA9" w14:textId="77777777" w:rsidR="00E9130C" w:rsidRPr="00023A4A" w:rsidRDefault="00E9130C" w:rsidP="00E9130C">
      <w:pPr>
        <w:suppressAutoHyphens/>
        <w:rPr>
          <w:rFonts w:eastAsia="Lucida Sans Unicode" w:cs="Arial"/>
          <w:kern w:val="1"/>
          <w:lang w:val="ru-RU" w:eastAsia="hi-IN" w:bidi="hi-IN"/>
        </w:rPr>
      </w:pPr>
      <w:r w:rsidRPr="00023A4A">
        <w:rPr>
          <w:rFonts w:eastAsia="Lucida Sans Unicode" w:cs="Arial"/>
          <w:kern w:val="1"/>
          <w:lang w:val="ru-RU" w:eastAsia="hi-IN" w:bidi="hi-IN"/>
        </w:rPr>
        <w:t xml:space="preserve">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са местом </w:t>
      </w:r>
      <w:r w:rsidRPr="00023A4A">
        <w:rPr>
          <w:rFonts w:eastAsia="Lucida Sans Unicode" w:cs="Arial"/>
          <w:kern w:val="1"/>
          <w:lang w:val="ru-RU" w:eastAsia="hi-IN" w:bidi="hi-IN"/>
        </w:rPr>
        <w:lastRenderedPageBreak/>
        <w:t>рада у Београду, уз примену њеног Правилника и процесног и материјалног права Републике Србије</w:t>
      </w:r>
    </w:p>
    <w:p w14:paraId="4FB43ECA" w14:textId="77777777" w:rsidR="0088327F" w:rsidRPr="0088327F" w:rsidRDefault="002201B8" w:rsidP="0088327F">
      <w:pPr>
        <w:rPr>
          <w:rFonts w:eastAsia="TimesNewRomanPSMT" w:cs="Arial"/>
          <w:iCs/>
          <w:lang w:val="sr-Cyrl-RS"/>
        </w:rPr>
      </w:pPr>
      <w:r w:rsidRPr="00023A4A">
        <w:rPr>
          <w:rFonts w:eastAsia="TimesNewRomanPSMT" w:cs="Arial"/>
          <w:iCs/>
          <w:lang w:val="sr-Cyrl-RS"/>
        </w:rPr>
        <w:t xml:space="preserve">Банкарска гаранција мора бити издата у складу са једнообразним правилима МТК за гаранције на позив - </w:t>
      </w:r>
      <w:r w:rsidRPr="00023A4A">
        <w:rPr>
          <w:rFonts w:eastAsia="TimesNewRomanPSMT" w:cs="Arial"/>
          <w:iCs/>
        </w:rPr>
        <w:t>URDG 758</w:t>
      </w:r>
      <w:r w:rsidRPr="00023A4A">
        <w:rPr>
          <w:rFonts w:eastAsia="TimesNewRomanPSMT" w:cs="Arial"/>
          <w:iCs/>
          <w:lang w:val="sr-Cyrl-RS"/>
        </w:rPr>
        <w:t>.</w:t>
      </w:r>
      <w:r w:rsidR="0088327F" w:rsidRPr="0088327F">
        <w:t xml:space="preserve"> </w:t>
      </w:r>
      <w:r w:rsidR="0088327F" w:rsidRPr="0088327F">
        <w:rPr>
          <w:rFonts w:eastAsia="TimesNewRomanPSMT" w:cs="Arial"/>
          <w:iCs/>
          <w:lang w:val="sr-Cyrl-RS"/>
        </w:rPr>
        <w:t>Међународне трговинске коморе у Паризу.</w:t>
      </w:r>
    </w:p>
    <w:p w14:paraId="50D9B8EE" w14:textId="77777777" w:rsidR="00270101" w:rsidRDefault="00270101" w:rsidP="008331F3">
      <w:pPr>
        <w:spacing w:before="0"/>
        <w:contextualSpacing/>
        <w:rPr>
          <w:rFonts w:eastAsia="TimesNewRomanPSMT" w:cs="Arial"/>
          <w:iCs/>
          <w:lang w:val="sr-Cyrl-RS"/>
        </w:rPr>
      </w:pPr>
    </w:p>
    <w:p w14:paraId="4B98625E" w14:textId="77777777" w:rsidR="0088327F" w:rsidRDefault="0088327F" w:rsidP="008331F3">
      <w:pPr>
        <w:spacing w:before="0"/>
        <w:contextualSpacing/>
        <w:rPr>
          <w:rFonts w:eastAsia="TimesNewRomanPSMT" w:cs="Arial"/>
          <w:iCs/>
          <w:lang w:val="sr-Cyrl-RS"/>
        </w:rPr>
      </w:pPr>
      <w:r w:rsidRPr="0088327F">
        <w:rPr>
          <w:rFonts w:eastAsia="TimesNewRomanPSMT" w:cs="Arial"/>
          <w:iCs/>
          <w:lang w:val="sr-Cyrl-RS"/>
        </w:rPr>
        <w:t>Банкарска гаранција треба да буду у валути у којој је Понуда.</w:t>
      </w:r>
    </w:p>
    <w:p w14:paraId="30029D2C" w14:textId="77777777" w:rsidR="0088327F" w:rsidRPr="0088327F" w:rsidRDefault="0088327F" w:rsidP="0088327F">
      <w:pPr>
        <w:spacing w:before="0"/>
        <w:contextualSpacing/>
        <w:rPr>
          <w:rFonts w:eastAsia="TimesNewRomanPSMT" w:cs="Arial"/>
          <w:iCs/>
          <w:lang w:val="sr-Cyrl-RS"/>
        </w:rPr>
      </w:pPr>
      <w:r w:rsidRPr="0088327F">
        <w:rPr>
          <w:rFonts w:eastAsia="TimesNewRomanPSMT" w:cs="Arial"/>
          <w:iCs/>
          <w:lang w:val="sr-Cyrl-RS"/>
        </w:rPr>
        <w:t>Банкарска гаранција се не може уступити и није преносива без сагласности уговорних страна и емисионе банке.</w:t>
      </w:r>
    </w:p>
    <w:p w14:paraId="6F545F79" w14:textId="77777777" w:rsidR="0088327F" w:rsidRDefault="0088327F" w:rsidP="0088327F">
      <w:pPr>
        <w:spacing w:before="0"/>
        <w:contextualSpacing/>
        <w:rPr>
          <w:rFonts w:eastAsia="TimesNewRomanPSMT" w:cs="Arial"/>
          <w:iCs/>
          <w:lang w:val="sr-Cyrl-RS"/>
        </w:rPr>
      </w:pPr>
      <w:r w:rsidRPr="0088327F">
        <w:rPr>
          <w:rFonts w:eastAsia="TimesNewRomanPSMT" w:cs="Arial"/>
          <w:iCs/>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2DF9188" w14:textId="77777777" w:rsidR="0088327F" w:rsidRPr="00023A4A" w:rsidRDefault="0088327F" w:rsidP="0088327F">
      <w:pPr>
        <w:spacing w:before="0"/>
        <w:contextualSpacing/>
        <w:rPr>
          <w:rFonts w:eastAsia="TimesNewRomanPSMT" w:cs="Arial"/>
          <w:iCs/>
          <w:lang w:val="sr-Cyrl-RS"/>
        </w:rPr>
      </w:pPr>
      <w:r w:rsidRPr="0088327F">
        <w:rPr>
          <w:rFonts w:eastAsia="TimesNewRomanPSMT" w:cs="Arial"/>
          <w:iCs/>
          <w:lang w:val="sr-Cyrl-RS"/>
        </w:rPr>
        <w:t>Банкарска  гаранција истиче на наведени датум, без обзира да ли је овај документ враћен или није.</w:t>
      </w:r>
    </w:p>
    <w:p w14:paraId="25DEC987" w14:textId="77777777" w:rsidR="002D4DD9" w:rsidRDefault="002D4DD9" w:rsidP="00445E37">
      <w:pPr>
        <w:spacing w:before="0"/>
        <w:contextualSpacing/>
        <w:jc w:val="center"/>
        <w:rPr>
          <w:rFonts w:cs="Arial"/>
          <w:b/>
        </w:rPr>
      </w:pPr>
    </w:p>
    <w:p w14:paraId="6EE5FF94" w14:textId="77777777" w:rsidR="004A3E6F" w:rsidRPr="00023A4A" w:rsidRDefault="004A3E6F" w:rsidP="00445E37">
      <w:pPr>
        <w:spacing w:before="0"/>
        <w:contextualSpacing/>
        <w:jc w:val="center"/>
        <w:rPr>
          <w:rFonts w:cs="Arial"/>
          <w:b/>
        </w:rPr>
      </w:pPr>
      <w:r w:rsidRPr="00023A4A">
        <w:rPr>
          <w:rFonts w:cs="Arial"/>
          <w:b/>
        </w:rPr>
        <w:t>УГОВОРНА КАЗНА</w:t>
      </w:r>
    </w:p>
    <w:p w14:paraId="088AD22C" w14:textId="77777777" w:rsidR="004A3E6F" w:rsidRPr="00023A4A" w:rsidRDefault="004A3E6F" w:rsidP="0015463F">
      <w:pPr>
        <w:spacing w:before="0"/>
        <w:contextualSpacing/>
        <w:jc w:val="center"/>
        <w:rPr>
          <w:rFonts w:cs="Arial"/>
          <w:b/>
        </w:rPr>
      </w:pPr>
      <w:r w:rsidRPr="00023A4A">
        <w:rPr>
          <w:rFonts w:cs="Arial"/>
          <w:b/>
        </w:rPr>
        <w:t>Члан 1</w:t>
      </w:r>
      <w:r w:rsidR="008331F3" w:rsidRPr="00023A4A">
        <w:rPr>
          <w:rFonts w:cs="Arial"/>
          <w:b/>
        </w:rPr>
        <w:t>2</w:t>
      </w:r>
      <w:r w:rsidRPr="00023A4A">
        <w:rPr>
          <w:rFonts w:cs="Arial"/>
          <w:b/>
        </w:rPr>
        <w:t>.</w:t>
      </w:r>
    </w:p>
    <w:p w14:paraId="50AD89C5" w14:textId="77777777" w:rsidR="0070026A" w:rsidRPr="00023A4A" w:rsidRDefault="0070026A" w:rsidP="0070026A">
      <w:pPr>
        <w:tabs>
          <w:tab w:val="left" w:pos="9090"/>
        </w:tabs>
        <w:rPr>
          <w:rFonts w:cs="Arial"/>
          <w:bCs/>
          <w:lang w:val="sr-Cyrl-CS"/>
        </w:rPr>
      </w:pPr>
      <w:r w:rsidRPr="00023A4A">
        <w:rPr>
          <w:rFonts w:cs="Arial"/>
          <w:bCs/>
          <w:lang w:val="sr-Cyrl-CS"/>
        </w:rPr>
        <w:t>Уколико Продавац не испоручи добр</w:t>
      </w:r>
      <w:r w:rsidRPr="00023A4A">
        <w:rPr>
          <w:rFonts w:cs="Arial"/>
          <w:bCs/>
        </w:rPr>
        <w:t>а</w:t>
      </w:r>
      <w:r w:rsidRPr="00023A4A">
        <w:rPr>
          <w:rFonts w:cs="Arial"/>
          <w:bCs/>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 у уговореном року.</w:t>
      </w:r>
    </w:p>
    <w:p w14:paraId="2C8B35B7" w14:textId="77777777" w:rsidR="0070026A" w:rsidRPr="00023A4A" w:rsidRDefault="0070026A" w:rsidP="0070026A">
      <w:pPr>
        <w:tabs>
          <w:tab w:val="left" w:pos="9090"/>
        </w:tabs>
        <w:rPr>
          <w:rFonts w:cs="Arial"/>
        </w:rPr>
      </w:pPr>
      <w:r w:rsidRPr="00023A4A">
        <w:rPr>
          <w:rFonts w:cs="Arial"/>
          <w:bCs/>
        </w:rPr>
        <w:t>Уговорна казна се обрачунава од првог дана од истека уговореног рока испоруке из члана 6</w:t>
      </w:r>
      <w:r w:rsidRPr="00023A4A">
        <w:rPr>
          <w:rFonts w:cs="Arial"/>
          <w:bCs/>
          <w:lang w:val="sr-Latn-CS"/>
        </w:rPr>
        <w:t>.</w:t>
      </w:r>
      <w:r w:rsidRPr="00023A4A">
        <w:rPr>
          <w:rFonts w:cs="Arial"/>
          <w:bCs/>
        </w:rPr>
        <w:t xml:space="preserve"> овог Уговора и износи 0,5% уговорене вредности добара која нису испоручена</w:t>
      </w:r>
      <w:r w:rsidRPr="00023A4A">
        <w:rPr>
          <w:rFonts w:cs="Arial"/>
          <w:bCs/>
          <w:lang w:val="sr-Cyrl-RS"/>
        </w:rPr>
        <w:t xml:space="preserve"> у уговореном року</w:t>
      </w:r>
      <w:r w:rsidRPr="00023A4A">
        <w:rPr>
          <w:rFonts w:cs="Arial"/>
          <w:bCs/>
        </w:rPr>
        <w:t xml:space="preserve"> дневно, а највише до 10% укупно уговорене вредности добара,</w:t>
      </w:r>
      <w:r w:rsidRPr="00023A4A">
        <w:rPr>
          <w:rFonts w:cs="Arial"/>
        </w:rPr>
        <w:t>без пореза на додату вредност.</w:t>
      </w:r>
    </w:p>
    <w:p w14:paraId="73987D93" w14:textId="77777777" w:rsidR="0070026A" w:rsidRPr="00023A4A" w:rsidRDefault="0070026A" w:rsidP="0070026A">
      <w:pPr>
        <w:tabs>
          <w:tab w:val="left" w:pos="9090"/>
        </w:tabs>
        <w:rPr>
          <w:rFonts w:cs="Arial"/>
          <w:bCs/>
        </w:rPr>
      </w:pPr>
      <w:r w:rsidRPr="00023A4A">
        <w:rPr>
          <w:rFonts w:cs="Arial"/>
          <w:bCs/>
        </w:rPr>
        <w:t xml:space="preserve">Фактурисање уговорне казне врши Купац, испостављањем рачуна, којим се обрачунава кашњење у испоруци. Плаћање фактурисане уговорне казне доспева у рoку </w:t>
      </w:r>
      <w:r w:rsidRPr="00023A4A">
        <w:rPr>
          <w:rFonts w:cs="Arial"/>
          <w:bCs/>
          <w:lang w:val="sr-Cyrl-RS"/>
        </w:rPr>
        <w:t>од</w:t>
      </w:r>
      <w:r w:rsidRPr="00023A4A">
        <w:rPr>
          <w:rFonts w:cs="Arial"/>
          <w:bCs/>
        </w:rPr>
        <w:t xml:space="preserve"> 45 (</w:t>
      </w:r>
      <w:r w:rsidR="00E9130C" w:rsidRPr="00023A4A">
        <w:rPr>
          <w:rFonts w:cs="Arial"/>
          <w:bCs/>
          <w:lang w:val="sr-Cyrl-RS"/>
        </w:rPr>
        <w:t>словима:</w:t>
      </w:r>
      <w:r w:rsidRPr="00023A4A">
        <w:rPr>
          <w:rFonts w:cs="Arial"/>
          <w:bCs/>
        </w:rPr>
        <w:t>четрдесетпет) дaнa oд дaнa фактурисања од стране Купца.</w:t>
      </w:r>
    </w:p>
    <w:p w14:paraId="679633B3" w14:textId="77777777" w:rsidR="00E65DD2" w:rsidRDefault="00E65DD2" w:rsidP="0070026A">
      <w:pPr>
        <w:pStyle w:val="KDParagraf"/>
        <w:spacing w:before="0"/>
        <w:contextualSpacing/>
        <w:rPr>
          <w:rFonts w:cs="Arial"/>
          <w:bCs/>
          <w:lang w:val="sr-Cyrl-CS"/>
        </w:rPr>
      </w:pPr>
    </w:p>
    <w:p w14:paraId="3C167746" w14:textId="43E5DF92" w:rsidR="004A3E6F" w:rsidRPr="00023A4A" w:rsidRDefault="0070026A" w:rsidP="0070026A">
      <w:pPr>
        <w:pStyle w:val="KDParagraf"/>
        <w:spacing w:before="0"/>
        <w:contextualSpacing/>
        <w:rPr>
          <w:rFonts w:cs="Arial"/>
          <w:bCs/>
          <w:lang w:val="sr-Cyrl-CS"/>
        </w:rPr>
      </w:pPr>
      <w:r w:rsidRPr="00023A4A">
        <w:rPr>
          <w:rFonts w:cs="Arial"/>
          <w:bCs/>
          <w:lang w:val="sr-Cyrl-CS"/>
        </w:rPr>
        <w:t>У случају закашњења са испоруком дужег од 20 (</w:t>
      </w:r>
      <w:r w:rsidR="00072E75">
        <w:rPr>
          <w:rFonts w:cs="Arial"/>
          <w:bCs/>
          <w:lang w:val="sr-Cyrl-CS"/>
        </w:rPr>
        <w:t>словима:</w:t>
      </w:r>
      <w:r w:rsidRPr="00023A4A">
        <w:rPr>
          <w:rFonts w:cs="Arial"/>
          <w:bCs/>
          <w:lang w:val="sr-Cyrl-CS"/>
        </w:rPr>
        <w:t xml:space="preserve">двадесет) дана, </w:t>
      </w:r>
      <w:r w:rsidRPr="00023A4A">
        <w:rPr>
          <w:rFonts w:cs="Arial"/>
          <w:bCs/>
        </w:rPr>
        <w:t>Купац</w:t>
      </w:r>
      <w:r w:rsidRPr="00023A4A">
        <w:rPr>
          <w:rFonts w:cs="Arial"/>
          <w:bCs/>
          <w:lang w:val="sr-Cyrl-CS"/>
        </w:rPr>
        <w:t xml:space="preserve"> има право да једнострано раскине овај Уговор и од Продавца захтева накнаду штете и измакле добити.</w:t>
      </w:r>
    </w:p>
    <w:p w14:paraId="44EA9078" w14:textId="77777777" w:rsidR="00997855" w:rsidRPr="00023A4A" w:rsidRDefault="00997855" w:rsidP="0015463F">
      <w:pPr>
        <w:autoSpaceDE w:val="0"/>
        <w:autoSpaceDN w:val="0"/>
        <w:adjustRightInd w:val="0"/>
        <w:spacing w:before="0"/>
        <w:contextualSpacing/>
        <w:rPr>
          <w:rFonts w:cs="Arial"/>
          <w:b/>
          <w:lang w:val="sr-Cyrl-RS"/>
        </w:rPr>
      </w:pPr>
    </w:p>
    <w:p w14:paraId="75B535D7" w14:textId="77777777" w:rsidR="004A3E6F" w:rsidRPr="00023A4A" w:rsidRDefault="004A3E6F" w:rsidP="00445E37">
      <w:pPr>
        <w:autoSpaceDE w:val="0"/>
        <w:autoSpaceDN w:val="0"/>
        <w:adjustRightInd w:val="0"/>
        <w:spacing w:before="0"/>
        <w:contextualSpacing/>
        <w:jc w:val="center"/>
        <w:rPr>
          <w:rFonts w:cs="Arial"/>
          <w:b/>
        </w:rPr>
      </w:pPr>
      <w:r w:rsidRPr="00023A4A">
        <w:rPr>
          <w:rFonts w:cs="Arial"/>
          <w:b/>
        </w:rPr>
        <w:t>ВИША СИЛА</w:t>
      </w:r>
    </w:p>
    <w:p w14:paraId="43DF68AC" w14:textId="77777777" w:rsidR="004A3E6F" w:rsidRPr="00023A4A" w:rsidRDefault="004A3E6F" w:rsidP="0015463F">
      <w:pPr>
        <w:autoSpaceDE w:val="0"/>
        <w:autoSpaceDN w:val="0"/>
        <w:adjustRightInd w:val="0"/>
        <w:spacing w:before="0"/>
        <w:contextualSpacing/>
        <w:jc w:val="center"/>
        <w:rPr>
          <w:rFonts w:cs="Arial"/>
          <w:b/>
        </w:rPr>
      </w:pPr>
      <w:r w:rsidRPr="00023A4A">
        <w:rPr>
          <w:rFonts w:cs="Arial"/>
          <w:b/>
        </w:rPr>
        <w:t>Члан 1</w:t>
      </w:r>
      <w:r w:rsidR="008331F3" w:rsidRPr="00023A4A">
        <w:rPr>
          <w:rFonts w:cs="Arial"/>
          <w:b/>
        </w:rPr>
        <w:t>3</w:t>
      </w:r>
      <w:r w:rsidRPr="00023A4A">
        <w:rPr>
          <w:rFonts w:cs="Arial"/>
          <w:b/>
        </w:rPr>
        <w:t>.</w:t>
      </w:r>
    </w:p>
    <w:p w14:paraId="6CBF7A27" w14:textId="77777777" w:rsidR="004A3E6F" w:rsidRPr="00023A4A" w:rsidRDefault="004A3E6F" w:rsidP="0015463F">
      <w:pPr>
        <w:tabs>
          <w:tab w:val="left" w:pos="1512"/>
          <w:tab w:val="left" w:pos="9090"/>
        </w:tabs>
        <w:contextualSpacing/>
        <w:rPr>
          <w:rFonts w:cs="Arial"/>
        </w:rPr>
      </w:pPr>
      <w:r w:rsidRPr="00023A4A">
        <w:rPr>
          <w:rFonts w:cs="Arial"/>
        </w:rPr>
        <w:t xml:space="preserve">Дејство више силе се сматра за случај који ослобађа од одговорности за извршавање свих или неких уговорених обавеза и </w:t>
      </w:r>
      <w:r w:rsidRPr="00023A4A">
        <w:rPr>
          <w:rFonts w:cs="Arial"/>
          <w:lang w:val="sr-Cyrl-CS"/>
        </w:rPr>
        <w:t>за</w:t>
      </w:r>
      <w:r w:rsidRPr="00023A4A">
        <w:rPr>
          <w:rFonts w:cs="Arial"/>
        </w:rPr>
        <w:t xml:space="preserve"> накнаду штете за делимично или потпуно неизвршење уговорених обавеза</w:t>
      </w:r>
      <w:r w:rsidRPr="00023A4A">
        <w:rPr>
          <w:rFonts w:cs="Arial"/>
          <w:lang w:val="sr-Cyrl-CS"/>
        </w:rPr>
        <w:t>,</w:t>
      </w:r>
      <w:r w:rsidRPr="00023A4A">
        <w:rPr>
          <w:rFonts w:cs="Arial"/>
        </w:rPr>
        <w:t xml:space="preserve">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023A4A">
        <w:rPr>
          <w:rFonts w:cs="Arial"/>
          <w:lang w:val="sr-Cyrl-CS"/>
        </w:rPr>
        <w:t>,</w:t>
      </w:r>
      <w:r w:rsidRPr="00023A4A">
        <w:rPr>
          <w:rFonts w:cs="Arial"/>
        </w:rPr>
        <w:t xml:space="preserve"> одлаже се за време њеног трајања. </w:t>
      </w:r>
    </w:p>
    <w:p w14:paraId="08BE2B0C" w14:textId="77777777" w:rsidR="00E9130C" w:rsidRPr="00023A4A" w:rsidRDefault="00E9130C" w:rsidP="0015463F">
      <w:pPr>
        <w:tabs>
          <w:tab w:val="left" w:pos="1512"/>
          <w:tab w:val="left" w:pos="9090"/>
        </w:tabs>
        <w:contextualSpacing/>
        <w:rPr>
          <w:rFonts w:cs="Arial"/>
        </w:rPr>
      </w:pPr>
    </w:p>
    <w:p w14:paraId="02862F06" w14:textId="77777777" w:rsidR="004A3E6F" w:rsidRPr="00023A4A" w:rsidRDefault="004A3E6F" w:rsidP="0015463F">
      <w:pPr>
        <w:tabs>
          <w:tab w:val="left" w:pos="1512"/>
          <w:tab w:val="left" w:pos="9090"/>
        </w:tabs>
        <w:contextualSpacing/>
        <w:rPr>
          <w:rFonts w:cs="Arial"/>
          <w:lang w:val="hr-HR"/>
        </w:rPr>
      </w:pPr>
      <w:r w:rsidRPr="00023A4A">
        <w:rPr>
          <w:rFonts w:cs="Arial"/>
        </w:rPr>
        <w:t>Уговорна страна којој је извршавање уговорних обавеза онемогућено услед дејства више силе је у обавези да одмах</w:t>
      </w:r>
      <w:r w:rsidRPr="00023A4A">
        <w:rPr>
          <w:rFonts w:cs="Arial"/>
          <w:lang w:val="hr-HR"/>
        </w:rPr>
        <w:t xml:space="preserve">, </w:t>
      </w:r>
      <w:r w:rsidRPr="00023A4A">
        <w:rPr>
          <w:rFonts w:cs="Arial"/>
        </w:rPr>
        <w:t>без одлагања</w:t>
      </w:r>
      <w:r w:rsidRPr="00023A4A">
        <w:rPr>
          <w:rFonts w:cs="Arial"/>
          <w:lang w:val="hr-HR"/>
        </w:rPr>
        <w:t>, а најкасније у року од 48 (</w:t>
      </w:r>
      <w:r w:rsidR="00E9130C" w:rsidRPr="00023A4A">
        <w:rPr>
          <w:rFonts w:cs="Arial"/>
          <w:lang w:val="sr-Cyrl-RS"/>
        </w:rPr>
        <w:t>словима:</w:t>
      </w:r>
      <w:r w:rsidRPr="00023A4A">
        <w:rPr>
          <w:rFonts w:cs="Arial"/>
          <w:lang w:val="hr-HR"/>
        </w:rPr>
        <w:t xml:space="preserve">четрдесетосам) часова, од часа наступања случаја више силе, писаним путем обавести другу Уговорну </w:t>
      </w:r>
      <w:r w:rsidRPr="00023A4A">
        <w:rPr>
          <w:rFonts w:cs="Arial"/>
        </w:rPr>
        <w:t>страну о настанку</w:t>
      </w:r>
      <w:r w:rsidRPr="00023A4A">
        <w:rPr>
          <w:rFonts w:cs="Arial"/>
          <w:lang w:val="hr-HR"/>
        </w:rPr>
        <w:t xml:space="preserve"> више силе</w:t>
      </w:r>
      <w:r w:rsidRPr="00023A4A">
        <w:rPr>
          <w:rFonts w:cs="Arial"/>
        </w:rPr>
        <w:t xml:space="preserve"> и њеном процењеном или очекиваном трајању</w:t>
      </w:r>
      <w:r w:rsidRPr="00023A4A">
        <w:rPr>
          <w:rFonts w:cs="Arial"/>
          <w:lang w:val="hr-HR"/>
        </w:rPr>
        <w:t>, уз достављање доказа о постојању више силе.</w:t>
      </w:r>
    </w:p>
    <w:p w14:paraId="70C6AD7A" w14:textId="77777777" w:rsidR="00E9130C" w:rsidRPr="00023A4A" w:rsidRDefault="00E9130C" w:rsidP="0015463F">
      <w:pPr>
        <w:tabs>
          <w:tab w:val="left" w:pos="1512"/>
          <w:tab w:val="left" w:pos="9090"/>
        </w:tabs>
        <w:contextualSpacing/>
        <w:rPr>
          <w:rFonts w:cs="Arial"/>
        </w:rPr>
      </w:pPr>
    </w:p>
    <w:p w14:paraId="10FA1949" w14:textId="77777777" w:rsidR="004A3E6F" w:rsidRPr="00023A4A" w:rsidRDefault="004A3E6F" w:rsidP="0015463F">
      <w:pPr>
        <w:tabs>
          <w:tab w:val="left" w:pos="1512"/>
          <w:tab w:val="left" w:pos="9090"/>
        </w:tabs>
        <w:contextualSpacing/>
        <w:rPr>
          <w:rFonts w:cs="Arial"/>
        </w:rPr>
      </w:pPr>
      <w:r w:rsidRPr="00023A4A">
        <w:rPr>
          <w:rFonts w:cs="Arial"/>
        </w:rPr>
        <w:t>За време трајања више силе свака Уговорна страна сноси своје трошкове</w:t>
      </w:r>
      <w:r w:rsidRPr="00023A4A">
        <w:rPr>
          <w:rFonts w:cs="Arial"/>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023A4A">
        <w:rPr>
          <w:rFonts w:cs="Arial"/>
        </w:rPr>
        <w:t>.</w:t>
      </w:r>
    </w:p>
    <w:p w14:paraId="65A8C894" w14:textId="77777777" w:rsidR="00E9130C" w:rsidRPr="00023A4A" w:rsidRDefault="00E9130C" w:rsidP="0015463F">
      <w:pPr>
        <w:tabs>
          <w:tab w:val="left" w:pos="1512"/>
          <w:tab w:val="left" w:pos="9090"/>
        </w:tabs>
        <w:contextualSpacing/>
        <w:rPr>
          <w:rFonts w:cs="Arial"/>
        </w:rPr>
      </w:pPr>
    </w:p>
    <w:p w14:paraId="1723C569" w14:textId="77777777" w:rsidR="004A3E6F" w:rsidRPr="00023A4A" w:rsidRDefault="004A3E6F" w:rsidP="0015463F">
      <w:pPr>
        <w:tabs>
          <w:tab w:val="left" w:pos="1512"/>
          <w:tab w:val="left" w:pos="9090"/>
        </w:tabs>
        <w:contextualSpacing/>
        <w:rPr>
          <w:rFonts w:cs="Arial"/>
        </w:rPr>
      </w:pPr>
      <w:r w:rsidRPr="00023A4A">
        <w:rPr>
          <w:rFonts w:cs="Arial"/>
        </w:rPr>
        <w:t>Уколико деловање више силе траје дуже од 30 (</w:t>
      </w:r>
      <w:r w:rsidR="00E9130C" w:rsidRPr="00023A4A">
        <w:rPr>
          <w:rFonts w:cs="Arial"/>
          <w:lang w:val="sr-Cyrl-RS"/>
        </w:rPr>
        <w:t>словима:</w:t>
      </w:r>
      <w:r w:rsidRPr="00023A4A">
        <w:rPr>
          <w:rFonts w:cs="Arial"/>
        </w:rPr>
        <w:t xml:space="preserve">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023A4A">
        <w:rPr>
          <w:rFonts w:cs="Arial"/>
          <w:lang w:val="sr-Cyrl-CS"/>
        </w:rPr>
        <w:t xml:space="preserve">по овом основу – </w:t>
      </w:r>
      <w:r w:rsidRPr="00023A4A">
        <w:rPr>
          <w:rFonts w:cs="Arial"/>
        </w:rPr>
        <w:t>ни једна од Уговорних страна не стиче право на накнаду било какве штете.</w:t>
      </w:r>
    </w:p>
    <w:p w14:paraId="7EA6D733" w14:textId="77777777" w:rsidR="00B84DE9" w:rsidRDefault="00B84DE9" w:rsidP="00445E37">
      <w:pPr>
        <w:spacing w:before="0"/>
        <w:jc w:val="center"/>
        <w:rPr>
          <w:rFonts w:eastAsia="Calibri" w:cs="Arial"/>
          <w:b/>
          <w:bCs/>
          <w:lang w:val="sr-Cyrl-RS" w:eastAsia="ar-SA"/>
        </w:rPr>
      </w:pPr>
    </w:p>
    <w:p w14:paraId="619AAE1F" w14:textId="77777777" w:rsidR="00B84DE9" w:rsidRDefault="00B84DE9" w:rsidP="00445E37">
      <w:pPr>
        <w:spacing w:before="0"/>
        <w:jc w:val="center"/>
        <w:rPr>
          <w:rFonts w:eastAsia="Calibri" w:cs="Arial"/>
          <w:b/>
          <w:bCs/>
          <w:lang w:val="sr-Cyrl-RS" w:eastAsia="ar-SA"/>
        </w:rPr>
      </w:pPr>
    </w:p>
    <w:p w14:paraId="0616B900" w14:textId="77777777" w:rsidR="00B84DE9" w:rsidRDefault="00B84DE9" w:rsidP="00445E37">
      <w:pPr>
        <w:spacing w:before="0"/>
        <w:jc w:val="center"/>
        <w:rPr>
          <w:rFonts w:eastAsia="Calibri" w:cs="Arial"/>
          <w:b/>
          <w:bCs/>
          <w:lang w:val="sr-Cyrl-RS" w:eastAsia="ar-SA"/>
        </w:rPr>
      </w:pPr>
    </w:p>
    <w:p w14:paraId="52591959" w14:textId="77777777" w:rsidR="00F7483A" w:rsidRPr="00023A4A" w:rsidRDefault="00F7483A" w:rsidP="00445E37">
      <w:pPr>
        <w:spacing w:before="0"/>
        <w:jc w:val="center"/>
        <w:rPr>
          <w:rFonts w:eastAsia="Calibri" w:cs="Arial"/>
          <w:b/>
          <w:bCs/>
          <w:lang w:val="sr-Cyrl-RS" w:eastAsia="ar-SA"/>
        </w:rPr>
      </w:pPr>
      <w:r w:rsidRPr="00023A4A">
        <w:rPr>
          <w:rFonts w:eastAsia="Calibri" w:cs="Arial"/>
          <w:b/>
          <w:bCs/>
          <w:lang w:val="sr-Cyrl-RS" w:eastAsia="ar-SA"/>
        </w:rPr>
        <w:t>НАКНАДА ШТЕТЕ</w:t>
      </w:r>
    </w:p>
    <w:p w14:paraId="3F2E3AC2" w14:textId="77777777" w:rsidR="00E47312" w:rsidRPr="00023A4A" w:rsidRDefault="00E47312" w:rsidP="00E47312">
      <w:pPr>
        <w:tabs>
          <w:tab w:val="left" w:pos="1512"/>
          <w:tab w:val="left" w:pos="9090"/>
        </w:tabs>
        <w:contextualSpacing/>
        <w:jc w:val="center"/>
        <w:rPr>
          <w:rFonts w:cs="Arial"/>
          <w:b/>
          <w:bCs/>
          <w:lang w:val="ru-RU"/>
        </w:rPr>
      </w:pPr>
      <w:r w:rsidRPr="00023A4A">
        <w:rPr>
          <w:rFonts w:cs="Arial"/>
          <w:b/>
          <w:bCs/>
          <w:lang w:val="ru-RU"/>
        </w:rPr>
        <w:t>Члан 14.</w:t>
      </w:r>
    </w:p>
    <w:p w14:paraId="6B90ECA1" w14:textId="77777777" w:rsidR="00E47312" w:rsidRPr="00023A4A" w:rsidRDefault="00E47312" w:rsidP="00E47312">
      <w:pPr>
        <w:tabs>
          <w:tab w:val="left" w:pos="1512"/>
          <w:tab w:val="left" w:pos="9090"/>
        </w:tabs>
        <w:contextualSpacing/>
        <w:rPr>
          <w:rFonts w:cs="Arial"/>
        </w:rPr>
      </w:pPr>
      <w:r w:rsidRPr="00023A4A">
        <w:rPr>
          <w:rFonts w:cs="Arial"/>
        </w:rPr>
        <w:t>Пр</w:t>
      </w:r>
      <w:r w:rsidRPr="00023A4A">
        <w:rPr>
          <w:rFonts w:cs="Arial"/>
          <w:lang w:val="sr-Cyrl-RS"/>
        </w:rPr>
        <w:t>одавац</w:t>
      </w:r>
      <w:r w:rsidRPr="00023A4A">
        <w:rPr>
          <w:rFonts w:cs="Arial"/>
        </w:rPr>
        <w:t xml:space="preserve"> је одговоран К</w:t>
      </w:r>
      <w:r w:rsidRPr="00023A4A">
        <w:rPr>
          <w:rFonts w:cs="Arial"/>
          <w:lang w:val="sr-Cyrl-RS"/>
        </w:rPr>
        <w:t>упцу</w:t>
      </w:r>
      <w:r w:rsidRPr="00023A4A">
        <w:rPr>
          <w:rFonts w:cs="Arial"/>
        </w:rPr>
        <w:t xml:space="preserve"> за материјалне и нематеријалне недостатке испуњења обавеза преузетих овим уговором.</w:t>
      </w:r>
    </w:p>
    <w:p w14:paraId="31D2D99F" w14:textId="77777777" w:rsidR="00E47312" w:rsidRPr="00023A4A" w:rsidRDefault="00E47312" w:rsidP="00E47312">
      <w:pPr>
        <w:tabs>
          <w:tab w:val="left" w:pos="1512"/>
          <w:tab w:val="left" w:pos="9090"/>
        </w:tabs>
        <w:contextualSpacing/>
        <w:rPr>
          <w:rFonts w:cs="Arial"/>
        </w:rPr>
      </w:pPr>
      <w:r w:rsidRPr="00023A4A">
        <w:rPr>
          <w:rFonts w:cs="Arial"/>
        </w:rPr>
        <w:t>Пр</w:t>
      </w:r>
      <w:r w:rsidRPr="00023A4A">
        <w:rPr>
          <w:rFonts w:cs="Arial"/>
          <w:lang w:val="sr-Cyrl-RS"/>
        </w:rPr>
        <w:t>одавац</w:t>
      </w:r>
      <w:r w:rsidRPr="00023A4A">
        <w:rPr>
          <w:rFonts w:cs="Arial"/>
        </w:rPr>
        <w:t xml:space="preserve"> је у складу са законом одговоран за штету коју је претрпео К</w:t>
      </w:r>
      <w:r w:rsidRPr="00023A4A">
        <w:rPr>
          <w:rFonts w:cs="Arial"/>
          <w:lang w:val="sr-Cyrl-RS"/>
        </w:rPr>
        <w:t>упац</w:t>
      </w:r>
      <w:r w:rsidRPr="00023A4A">
        <w:rPr>
          <w:rFonts w:cs="Arial"/>
        </w:rPr>
        <w:t xml:space="preserve"> неиспуњењем, делимичним испуњењем или задоцњењем у испуњењу обавеза преузетих овим </w:t>
      </w:r>
      <w:r w:rsidRPr="00023A4A">
        <w:rPr>
          <w:rFonts w:cs="Arial"/>
          <w:lang w:val="sr-Cyrl-RS"/>
        </w:rPr>
        <w:t>У</w:t>
      </w:r>
      <w:r w:rsidRPr="00023A4A">
        <w:rPr>
          <w:rFonts w:cs="Arial"/>
        </w:rPr>
        <w:t>говором.</w:t>
      </w:r>
    </w:p>
    <w:p w14:paraId="00F3696E" w14:textId="77777777" w:rsidR="00E47312" w:rsidRPr="00023A4A" w:rsidRDefault="00E47312" w:rsidP="00E47312">
      <w:pPr>
        <w:tabs>
          <w:tab w:val="left" w:pos="1512"/>
          <w:tab w:val="left" w:pos="9090"/>
        </w:tabs>
        <w:contextualSpacing/>
        <w:rPr>
          <w:rFonts w:cs="Arial"/>
        </w:rPr>
      </w:pPr>
      <w:r w:rsidRPr="00023A4A">
        <w:rPr>
          <w:rFonts w:cs="Arial"/>
          <w:lang w:val="sr-Latn-RS"/>
        </w:rPr>
        <w:t>Уколико К</w:t>
      </w:r>
      <w:r w:rsidRPr="00023A4A">
        <w:rPr>
          <w:rFonts w:cs="Arial"/>
          <w:lang w:val="sr-Cyrl-RS"/>
        </w:rPr>
        <w:t>упац</w:t>
      </w:r>
      <w:r w:rsidRPr="00023A4A">
        <w:rPr>
          <w:rFonts w:cs="Arial"/>
          <w:lang w:val="sr-Latn-RS"/>
        </w:rPr>
        <w:t xml:space="preserve"> претрпи штету због чињења или нечињења Пр</w:t>
      </w:r>
      <w:r w:rsidRPr="00023A4A">
        <w:rPr>
          <w:rFonts w:cs="Arial"/>
          <w:lang w:val="sr-Cyrl-RS"/>
        </w:rPr>
        <w:t>одавца</w:t>
      </w:r>
      <w:r w:rsidRPr="00023A4A">
        <w:rPr>
          <w:rFonts w:cs="Arial"/>
          <w:lang w:val="sr-Latn-RS"/>
        </w:rPr>
        <w:t xml:space="preserve"> и уколико се </w:t>
      </w:r>
      <w:r w:rsidRPr="00023A4A">
        <w:rPr>
          <w:rFonts w:cs="Arial"/>
          <w:lang w:val="sr-Cyrl-RS"/>
        </w:rPr>
        <w:t>У</w:t>
      </w:r>
      <w:r w:rsidRPr="00023A4A">
        <w:rPr>
          <w:rFonts w:cs="Arial"/>
          <w:lang w:val="sr-Latn-RS"/>
        </w:rPr>
        <w:t>говорне стране сагласе око основа и висине претрпљене штете, Пр</w:t>
      </w:r>
      <w:r w:rsidRPr="00023A4A">
        <w:rPr>
          <w:rFonts w:cs="Arial"/>
          <w:lang w:val="sr-Cyrl-RS"/>
        </w:rPr>
        <w:t>одавац</w:t>
      </w:r>
      <w:r w:rsidRPr="00023A4A">
        <w:rPr>
          <w:rFonts w:cs="Arial"/>
          <w:lang w:val="sr-Latn-RS"/>
        </w:rPr>
        <w:t xml:space="preserve"> је сагласан да К</w:t>
      </w:r>
      <w:r w:rsidRPr="00023A4A">
        <w:rPr>
          <w:rFonts w:cs="Arial"/>
          <w:lang w:val="sr-Cyrl-RS"/>
        </w:rPr>
        <w:t xml:space="preserve">упцу </w:t>
      </w:r>
      <w:r w:rsidRPr="00023A4A">
        <w:rPr>
          <w:rFonts w:cs="Arial"/>
          <w:lang w:val="sr-Latn-RS"/>
        </w:rPr>
        <w:t>исту накнади, тако што К</w:t>
      </w:r>
      <w:r w:rsidRPr="00023A4A">
        <w:rPr>
          <w:rFonts w:cs="Arial"/>
          <w:lang w:val="sr-Cyrl-RS"/>
        </w:rPr>
        <w:t>упац</w:t>
      </w:r>
      <w:r w:rsidRPr="00023A4A">
        <w:rPr>
          <w:rFonts w:cs="Arial"/>
          <w:lang w:val="sr-Latn-RS"/>
        </w:rPr>
        <w:t xml:space="preserve"> има право на наплату накнаде штете без посебног обавештења Пр</w:t>
      </w:r>
      <w:r w:rsidRPr="00023A4A">
        <w:rPr>
          <w:rFonts w:cs="Arial"/>
          <w:lang w:val="sr-Cyrl-RS"/>
        </w:rPr>
        <w:t>одавцу</w:t>
      </w:r>
      <w:r w:rsidRPr="00023A4A">
        <w:rPr>
          <w:rFonts w:cs="Arial"/>
          <w:lang w:val="sr-Latn-RS"/>
        </w:rPr>
        <w:t xml:space="preserve"> уз издавање одговарајућег обрачуна са роком плаћања од 15 </w:t>
      </w:r>
      <w:r w:rsidRPr="00023A4A">
        <w:rPr>
          <w:rFonts w:cs="Arial"/>
          <w:lang w:val="sr-Cyrl-RS"/>
        </w:rPr>
        <w:t xml:space="preserve">(словима:петнаест) </w:t>
      </w:r>
      <w:r w:rsidRPr="00023A4A">
        <w:rPr>
          <w:rFonts w:cs="Arial"/>
          <w:lang w:val="sr-Latn-RS"/>
        </w:rPr>
        <w:t>дана од датума издавања истог.</w:t>
      </w:r>
    </w:p>
    <w:p w14:paraId="15204B13" w14:textId="77777777" w:rsidR="004A3E6F" w:rsidRPr="00023A4A" w:rsidRDefault="004A3E6F" w:rsidP="00445E37">
      <w:pPr>
        <w:spacing w:before="0"/>
        <w:contextualSpacing/>
        <w:jc w:val="center"/>
        <w:rPr>
          <w:rFonts w:cs="Arial"/>
          <w:b/>
        </w:rPr>
      </w:pPr>
      <w:r w:rsidRPr="00023A4A">
        <w:rPr>
          <w:rFonts w:cs="Arial"/>
          <w:b/>
        </w:rPr>
        <w:t>РАСКИД УГОВОРА</w:t>
      </w:r>
    </w:p>
    <w:p w14:paraId="12ECCE88" w14:textId="77777777" w:rsidR="004A3E6F" w:rsidRPr="00023A4A" w:rsidRDefault="004A3E6F" w:rsidP="0015463F">
      <w:pPr>
        <w:spacing w:before="0"/>
        <w:contextualSpacing/>
        <w:jc w:val="center"/>
        <w:rPr>
          <w:rFonts w:cs="Arial"/>
        </w:rPr>
      </w:pPr>
      <w:r w:rsidRPr="00023A4A">
        <w:rPr>
          <w:rFonts w:cs="Arial"/>
          <w:b/>
        </w:rPr>
        <w:t>Члан 1</w:t>
      </w:r>
      <w:r w:rsidR="00E47312" w:rsidRPr="00023A4A">
        <w:rPr>
          <w:rFonts w:cs="Arial"/>
          <w:b/>
        </w:rPr>
        <w:t>5</w:t>
      </w:r>
      <w:r w:rsidRPr="00023A4A">
        <w:rPr>
          <w:rFonts w:cs="Arial"/>
          <w:b/>
        </w:rPr>
        <w:t>.</w:t>
      </w:r>
    </w:p>
    <w:p w14:paraId="21BBDFFB" w14:textId="77777777" w:rsidR="004A3E6F" w:rsidRPr="00023A4A" w:rsidRDefault="004A3E6F" w:rsidP="0015463F">
      <w:pPr>
        <w:tabs>
          <w:tab w:val="left" w:pos="9090"/>
        </w:tabs>
        <w:contextualSpacing/>
        <w:rPr>
          <w:rFonts w:cs="Arial"/>
          <w:bCs/>
          <w:lang w:val="sr-Cyrl-CS"/>
        </w:rPr>
      </w:pPr>
      <w:r w:rsidRPr="00023A4A">
        <w:rPr>
          <w:rFonts w:cs="Arial"/>
          <w:bCs/>
          <w:lang w:val="sr-Cyrl-CS"/>
        </w:rPr>
        <w:t xml:space="preserve">Ако Продавац не испуни овај Уговор, или ако не буде квалитетно и о року испуњавао своје обавезе, или, упркос писмене опомене </w:t>
      </w:r>
      <w:r w:rsidRPr="00023A4A">
        <w:rPr>
          <w:rFonts w:cs="Arial"/>
          <w:lang w:val="sr-Cyrl-CS"/>
        </w:rPr>
        <w:t>Купца</w:t>
      </w:r>
      <w:r w:rsidRPr="00023A4A">
        <w:rPr>
          <w:rFonts w:cs="Arial"/>
          <w:bCs/>
          <w:lang w:val="sr-Cyrl-CS"/>
        </w:rPr>
        <w:t xml:space="preserve">, крши одредбе овог </w:t>
      </w:r>
      <w:r w:rsidR="00445E37" w:rsidRPr="00023A4A">
        <w:rPr>
          <w:rFonts w:cs="Arial"/>
          <w:bCs/>
          <w:lang w:val="sr-Cyrl-CS"/>
        </w:rPr>
        <w:t>У</w:t>
      </w:r>
      <w:r w:rsidRPr="00023A4A">
        <w:rPr>
          <w:rFonts w:cs="Arial"/>
          <w:bCs/>
          <w:lang w:val="sr-Cyrl-CS"/>
        </w:rPr>
        <w:t xml:space="preserve">говора, </w:t>
      </w:r>
      <w:r w:rsidRPr="00023A4A">
        <w:rPr>
          <w:rFonts w:cs="Arial"/>
          <w:lang w:val="sr-Cyrl-CS"/>
        </w:rPr>
        <w:t>Купац</w:t>
      </w:r>
      <w:r w:rsidRPr="00023A4A">
        <w:rPr>
          <w:rFonts w:cs="Arial"/>
          <w:bCs/>
          <w:lang w:val="sr-Cyrl-CS"/>
        </w:rPr>
        <w:t xml:space="preserve"> има право да констатује непоштовање одредби Уговора и о томе достави Продавцу писану опомену.</w:t>
      </w:r>
    </w:p>
    <w:p w14:paraId="3F8C7497" w14:textId="77777777" w:rsidR="004A3E6F" w:rsidRPr="00023A4A" w:rsidRDefault="004A3E6F" w:rsidP="0015463F">
      <w:pPr>
        <w:tabs>
          <w:tab w:val="left" w:pos="9090"/>
        </w:tabs>
        <w:contextualSpacing/>
        <w:rPr>
          <w:rFonts w:cs="Arial"/>
          <w:bCs/>
          <w:lang w:val="sr-Cyrl-CS"/>
        </w:rPr>
      </w:pPr>
      <w:r w:rsidRPr="00023A4A">
        <w:rPr>
          <w:rFonts w:cs="Arial"/>
          <w:bCs/>
          <w:lang w:val="sr-Cyrl-CS"/>
        </w:rPr>
        <w:t xml:space="preserve">Ако Продавац не предузме мере за извршење овог Уговора, које се од њега захтевају, у року од 8 (осам) дана по пријему писане опомене, </w:t>
      </w:r>
      <w:r w:rsidRPr="00023A4A">
        <w:rPr>
          <w:rFonts w:cs="Arial"/>
          <w:lang w:val="sr-Cyrl-CS"/>
        </w:rPr>
        <w:t>Купац</w:t>
      </w:r>
      <w:r w:rsidRPr="00023A4A">
        <w:rPr>
          <w:rFonts w:cs="Arial"/>
          <w:bCs/>
          <w:lang w:val="sr-Cyrl-CS"/>
        </w:rPr>
        <w:t xml:space="preserve"> може у року од наредних 5 (пет) дана да једнострано раскине овој Уговор по правилима о раскиду Уговора због неиспуњења.</w:t>
      </w:r>
    </w:p>
    <w:p w14:paraId="0A61A33B" w14:textId="77777777" w:rsidR="004A3E6F" w:rsidRPr="00023A4A" w:rsidRDefault="004A3E6F" w:rsidP="0015463F">
      <w:pPr>
        <w:tabs>
          <w:tab w:val="left" w:pos="9090"/>
        </w:tabs>
        <w:contextualSpacing/>
        <w:rPr>
          <w:rFonts w:cs="Arial"/>
          <w:bCs/>
          <w:lang w:val="sr-Cyrl-CS"/>
        </w:rPr>
      </w:pPr>
      <w:r w:rsidRPr="00023A4A">
        <w:rPr>
          <w:rFonts w:cs="Arial"/>
          <w:bCs/>
          <w:lang w:val="sr-Cyrl-CS"/>
        </w:rPr>
        <w:t xml:space="preserve">У случају раскида овог </w:t>
      </w:r>
      <w:r w:rsidRPr="00023A4A">
        <w:rPr>
          <w:rFonts w:cs="Arial"/>
          <w:bCs/>
        </w:rPr>
        <w:t>У</w:t>
      </w:r>
      <w:r w:rsidRPr="00023A4A">
        <w:rPr>
          <w:rFonts w:cs="Arial"/>
          <w:bCs/>
          <w:lang w:val="sr-Cyrl-CS"/>
        </w:rPr>
        <w:t>говора, у смислу овог члана, Уговорне стране ће измирити своје обавезе настале до дана раскида.</w:t>
      </w:r>
    </w:p>
    <w:p w14:paraId="5EBFCC79" w14:textId="77777777" w:rsidR="004A3E6F" w:rsidRPr="00023A4A" w:rsidRDefault="004A3E6F" w:rsidP="0015463F">
      <w:pPr>
        <w:tabs>
          <w:tab w:val="left" w:pos="9090"/>
        </w:tabs>
        <w:contextualSpacing/>
        <w:rPr>
          <w:rFonts w:cs="Arial"/>
          <w:bCs/>
          <w:lang w:val="sr-Cyrl-CS"/>
        </w:rPr>
      </w:pPr>
      <w:r w:rsidRPr="00023A4A">
        <w:rPr>
          <w:rFonts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7F142714" w14:textId="77777777" w:rsidR="00AC75D4" w:rsidRPr="00023A4A" w:rsidRDefault="00AC75D4" w:rsidP="004A3E6F">
      <w:pPr>
        <w:spacing w:before="0"/>
        <w:jc w:val="center"/>
        <w:rPr>
          <w:rFonts w:cs="Arial"/>
          <w:b/>
        </w:rPr>
      </w:pPr>
    </w:p>
    <w:p w14:paraId="432C2466" w14:textId="77777777" w:rsidR="004A3E6F" w:rsidRPr="00023A4A" w:rsidRDefault="004A3E6F" w:rsidP="0015463F">
      <w:pPr>
        <w:spacing w:before="0"/>
        <w:contextualSpacing/>
        <w:jc w:val="center"/>
        <w:rPr>
          <w:rFonts w:cs="Arial"/>
          <w:b/>
        </w:rPr>
      </w:pPr>
      <w:r w:rsidRPr="00023A4A">
        <w:rPr>
          <w:rFonts w:cs="Arial"/>
          <w:b/>
        </w:rPr>
        <w:t>Члан 1</w:t>
      </w:r>
      <w:r w:rsidR="00E47312" w:rsidRPr="00023A4A">
        <w:rPr>
          <w:rFonts w:cs="Arial"/>
          <w:b/>
        </w:rPr>
        <w:t>6</w:t>
      </w:r>
      <w:r w:rsidRPr="00023A4A">
        <w:rPr>
          <w:rFonts w:cs="Arial"/>
          <w:b/>
        </w:rPr>
        <w:t>.</w:t>
      </w:r>
    </w:p>
    <w:p w14:paraId="0F7D39E5" w14:textId="77777777" w:rsidR="004A3E6F" w:rsidRPr="00023A4A" w:rsidRDefault="004A3E6F" w:rsidP="0015463F">
      <w:pPr>
        <w:contextualSpacing/>
        <w:rPr>
          <w:rFonts w:cs="Arial"/>
        </w:rPr>
      </w:pPr>
      <w:r w:rsidRPr="00023A4A">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5222BBB0" w14:textId="77777777" w:rsidR="004A3E6F" w:rsidRPr="00023A4A" w:rsidRDefault="004A3E6F" w:rsidP="0015463F">
      <w:pPr>
        <w:pStyle w:val="KDParagraf"/>
        <w:spacing w:before="0"/>
        <w:contextualSpacing/>
        <w:rPr>
          <w:rFonts w:eastAsia="Calibri" w:cs="Arial"/>
          <w:noProof/>
          <w:color w:val="00B0F0"/>
        </w:rPr>
      </w:pPr>
    </w:p>
    <w:p w14:paraId="1987434E" w14:textId="77777777" w:rsidR="004A3E6F" w:rsidRPr="00023A4A" w:rsidRDefault="004A3E6F" w:rsidP="0015463F">
      <w:pPr>
        <w:spacing w:before="0"/>
        <w:contextualSpacing/>
        <w:jc w:val="center"/>
        <w:rPr>
          <w:rFonts w:cs="Arial"/>
          <w:b/>
        </w:rPr>
      </w:pPr>
      <w:r w:rsidRPr="00023A4A">
        <w:rPr>
          <w:rFonts w:cs="Arial"/>
          <w:b/>
        </w:rPr>
        <w:t>Члан 1</w:t>
      </w:r>
      <w:r w:rsidR="00E47312" w:rsidRPr="00023A4A">
        <w:rPr>
          <w:rFonts w:cs="Arial"/>
          <w:b/>
        </w:rPr>
        <w:t>7</w:t>
      </w:r>
      <w:r w:rsidRPr="00023A4A">
        <w:rPr>
          <w:rFonts w:cs="Arial"/>
          <w:b/>
        </w:rPr>
        <w:t>.</w:t>
      </w:r>
    </w:p>
    <w:p w14:paraId="752DBE2E" w14:textId="77777777" w:rsidR="004A3E6F" w:rsidRPr="00023A4A" w:rsidRDefault="004A3E6F" w:rsidP="0015463F">
      <w:pPr>
        <w:contextualSpacing/>
        <w:rPr>
          <w:rFonts w:cs="Arial"/>
        </w:rPr>
      </w:pPr>
      <w:r w:rsidRPr="00023A4A">
        <w:rPr>
          <w:rFonts w:cs="Arial"/>
        </w:rPr>
        <w:t>Продавац је дужан</w:t>
      </w:r>
      <w:r w:rsidR="00E9130C" w:rsidRPr="00023A4A">
        <w:rPr>
          <w:rFonts w:cs="Arial"/>
          <w:lang w:val="sr-Cyrl-RS"/>
        </w:rPr>
        <w:t xml:space="preserve"> </w:t>
      </w:r>
      <w:r w:rsidRPr="00023A4A">
        <w:rPr>
          <w:rFonts w:cs="Arial"/>
        </w:rPr>
        <w:t xml:space="preserve">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14:paraId="76E5E969" w14:textId="77777777" w:rsidR="00997855" w:rsidRPr="00023A4A" w:rsidRDefault="004A3E6F" w:rsidP="00F7483A">
      <w:pPr>
        <w:contextualSpacing/>
        <w:rPr>
          <w:rFonts w:cs="Arial"/>
        </w:rPr>
      </w:pPr>
      <w:r w:rsidRPr="00023A4A">
        <w:rPr>
          <w:rFonts w:cs="Arial"/>
        </w:rPr>
        <w:t xml:space="preserve">Информације, подаци и документација које је </w:t>
      </w:r>
      <w:r w:rsidRPr="00023A4A">
        <w:rPr>
          <w:rFonts w:cs="Arial"/>
          <w:color w:val="000000"/>
        </w:rPr>
        <w:t>Купац</w:t>
      </w:r>
      <w:r w:rsidRPr="00023A4A">
        <w:rPr>
          <w:rFonts w:cs="Arial"/>
        </w:rPr>
        <w:t xml:space="preserve"> доставио Продавцу у извршавању предмета овог Уговора,</w:t>
      </w:r>
      <w:r w:rsidR="00445E37" w:rsidRPr="00023A4A">
        <w:rPr>
          <w:rFonts w:cs="Arial"/>
          <w:lang w:val="sr-Cyrl-RS"/>
        </w:rPr>
        <w:t xml:space="preserve"> </w:t>
      </w:r>
      <w:r w:rsidRPr="00023A4A">
        <w:rPr>
          <w:rFonts w:cs="Arial"/>
        </w:rPr>
        <w:t>Продавац не може ставља</w:t>
      </w:r>
      <w:r w:rsidR="00445E37" w:rsidRPr="00023A4A">
        <w:rPr>
          <w:rFonts w:cs="Arial"/>
        </w:rPr>
        <w:t>ти на располагање трећим лицима</w:t>
      </w:r>
      <w:r w:rsidRPr="00023A4A">
        <w:rPr>
          <w:rFonts w:cs="Arial"/>
        </w:rPr>
        <w:t xml:space="preserve"> без претходне писане сагласности </w:t>
      </w:r>
      <w:r w:rsidRPr="00023A4A">
        <w:rPr>
          <w:rFonts w:cs="Arial"/>
          <w:color w:val="000000"/>
        </w:rPr>
        <w:t>Купца,</w:t>
      </w:r>
      <w:r w:rsidR="00445E37" w:rsidRPr="00023A4A">
        <w:rPr>
          <w:rFonts w:cs="Arial"/>
          <w:color w:val="000000"/>
          <w:lang w:val="sr-Cyrl-RS"/>
        </w:rPr>
        <w:t xml:space="preserve"> </w:t>
      </w:r>
      <w:r w:rsidRPr="00023A4A">
        <w:rPr>
          <w:rFonts w:cs="Arial"/>
          <w:color w:val="000000"/>
        </w:rPr>
        <w:t>осим у случајевима предвиђеним одговарајућим прописима</w:t>
      </w:r>
      <w:r w:rsidRPr="00023A4A">
        <w:rPr>
          <w:rFonts w:cs="Arial"/>
        </w:rPr>
        <w:t xml:space="preserve">. </w:t>
      </w:r>
    </w:p>
    <w:p w14:paraId="6D386757" w14:textId="77777777" w:rsidR="004A3E6F" w:rsidRPr="00023A4A" w:rsidRDefault="004A3E6F" w:rsidP="0015463F">
      <w:pPr>
        <w:spacing w:before="0"/>
        <w:contextualSpacing/>
        <w:jc w:val="center"/>
        <w:rPr>
          <w:rFonts w:cs="Arial"/>
          <w:b/>
        </w:rPr>
      </w:pPr>
      <w:r w:rsidRPr="00023A4A">
        <w:rPr>
          <w:rFonts w:cs="Arial"/>
          <w:b/>
        </w:rPr>
        <w:t>Члан 1</w:t>
      </w:r>
      <w:r w:rsidR="00E47312" w:rsidRPr="00023A4A">
        <w:rPr>
          <w:rFonts w:cs="Arial"/>
          <w:b/>
        </w:rPr>
        <w:t>8</w:t>
      </w:r>
      <w:r w:rsidRPr="00023A4A">
        <w:rPr>
          <w:rFonts w:cs="Arial"/>
          <w:b/>
        </w:rPr>
        <w:t>.</w:t>
      </w:r>
    </w:p>
    <w:p w14:paraId="27E15ABC" w14:textId="77777777" w:rsidR="004A3E6F" w:rsidRPr="00023A4A" w:rsidRDefault="004A3E6F" w:rsidP="0015463F">
      <w:pPr>
        <w:tabs>
          <w:tab w:val="left" w:pos="9090"/>
        </w:tabs>
        <w:contextualSpacing/>
        <w:rPr>
          <w:rFonts w:cs="Arial"/>
          <w:lang w:val="sr-Cyrl-CS"/>
        </w:rPr>
      </w:pPr>
      <w:r w:rsidRPr="00023A4A">
        <w:rPr>
          <w:rFonts w:cs="Arial"/>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0B62A7F4" w14:textId="77777777" w:rsidR="004A3E6F" w:rsidRDefault="004A3E6F" w:rsidP="0015463F">
      <w:pPr>
        <w:tabs>
          <w:tab w:val="left" w:pos="9090"/>
        </w:tabs>
        <w:contextualSpacing/>
        <w:rPr>
          <w:rFonts w:cs="Arial"/>
          <w:lang w:val="ru-RU"/>
        </w:rPr>
      </w:pPr>
      <w:r w:rsidRPr="00023A4A">
        <w:rPr>
          <w:rFonts w:cs="Arial"/>
          <w:lang w:val="ru-RU"/>
        </w:rPr>
        <w:t xml:space="preserve">Након закључења </w:t>
      </w:r>
      <w:r w:rsidRPr="00023A4A">
        <w:rPr>
          <w:rFonts w:cs="Arial"/>
        </w:rPr>
        <w:t xml:space="preserve">и ступања на правну снагу </w:t>
      </w:r>
      <w:r w:rsidRPr="00023A4A">
        <w:rPr>
          <w:rFonts w:cs="Arial"/>
          <w:lang w:val="ru-RU"/>
        </w:rPr>
        <w:t xml:space="preserve">овог Уговора, Купац може да дозволи, а </w:t>
      </w:r>
      <w:r w:rsidRPr="00023A4A">
        <w:rPr>
          <w:rFonts w:cs="Arial"/>
        </w:rPr>
        <w:t>Продавац</w:t>
      </w:r>
      <w:r w:rsidRPr="00023A4A">
        <w:rPr>
          <w:rFonts w:cs="Arial"/>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14:paraId="62D20452" w14:textId="77777777" w:rsidR="00705F7D" w:rsidRPr="00023A4A" w:rsidRDefault="00705F7D" w:rsidP="00705F7D">
      <w:pPr>
        <w:spacing w:before="0"/>
        <w:contextualSpacing/>
        <w:jc w:val="center"/>
        <w:rPr>
          <w:rFonts w:cs="Arial"/>
          <w:b/>
        </w:rPr>
      </w:pPr>
      <w:r w:rsidRPr="00023A4A">
        <w:rPr>
          <w:rFonts w:cs="Arial"/>
          <w:b/>
        </w:rPr>
        <w:t>Члан 19.</w:t>
      </w:r>
    </w:p>
    <w:p w14:paraId="2DFC9EF9" w14:textId="77777777" w:rsidR="00705F7D" w:rsidRPr="00023A4A" w:rsidRDefault="00705F7D" w:rsidP="00705F7D">
      <w:pPr>
        <w:tabs>
          <w:tab w:val="left" w:pos="9090"/>
        </w:tabs>
        <w:rPr>
          <w:rFonts w:cs="Arial"/>
          <w:lang w:val="ru-RU"/>
        </w:rPr>
      </w:pPr>
      <w:r w:rsidRPr="00023A4A">
        <w:rPr>
          <w:lang w:val="sr-Cyrl-RS"/>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стране.</w:t>
      </w:r>
    </w:p>
    <w:p w14:paraId="4F6B807C" w14:textId="77777777" w:rsidR="00800808" w:rsidRPr="00023A4A" w:rsidRDefault="00800808" w:rsidP="0015463F">
      <w:pPr>
        <w:spacing w:before="0"/>
        <w:contextualSpacing/>
        <w:jc w:val="center"/>
        <w:rPr>
          <w:rFonts w:cs="Arial"/>
          <w:b/>
        </w:rPr>
      </w:pPr>
    </w:p>
    <w:p w14:paraId="6A2D0091" w14:textId="77777777" w:rsidR="004A3E6F" w:rsidRPr="00023A4A" w:rsidRDefault="004A3E6F" w:rsidP="0015463F">
      <w:pPr>
        <w:spacing w:before="0"/>
        <w:contextualSpacing/>
        <w:jc w:val="center"/>
        <w:rPr>
          <w:rFonts w:cs="Arial"/>
          <w:b/>
        </w:rPr>
      </w:pPr>
      <w:r w:rsidRPr="00023A4A">
        <w:rPr>
          <w:rFonts w:cs="Arial"/>
          <w:b/>
        </w:rPr>
        <w:t xml:space="preserve">Члан </w:t>
      </w:r>
      <w:r w:rsidR="00705F7D" w:rsidRPr="00023A4A">
        <w:rPr>
          <w:rFonts w:cs="Arial"/>
          <w:b/>
          <w:lang w:val="sr-Cyrl-RS"/>
        </w:rPr>
        <w:t>20</w:t>
      </w:r>
      <w:r w:rsidRPr="00023A4A">
        <w:rPr>
          <w:rFonts w:cs="Arial"/>
          <w:b/>
        </w:rPr>
        <w:t>.</w:t>
      </w:r>
    </w:p>
    <w:p w14:paraId="5B7BAD9D" w14:textId="77777777" w:rsidR="004A3E6F" w:rsidRPr="00023A4A" w:rsidRDefault="004A3E6F" w:rsidP="0015463F">
      <w:pPr>
        <w:pStyle w:val="KDParagraf"/>
        <w:spacing w:before="0"/>
        <w:contextualSpacing/>
        <w:rPr>
          <w:rFonts w:eastAsia="Calibri" w:cs="Arial"/>
          <w:noProof/>
          <w:lang w:val="ru-RU"/>
        </w:rPr>
      </w:pPr>
      <w:r w:rsidRPr="00023A4A">
        <w:rPr>
          <w:rFonts w:eastAsia="Calibri" w:cs="Arial"/>
          <w:noProof/>
        </w:rPr>
        <w:t>Продавац</w:t>
      </w:r>
      <w:r w:rsidRPr="00023A4A">
        <w:rPr>
          <w:rFonts w:eastAsia="Calibri" w:cs="Arial"/>
          <w:noProof/>
          <w:lang w:val="ru-RU"/>
        </w:rPr>
        <w:t xml:space="preserve"> је дужан да без одлагања, а најкасније у року од 5(пет) дана од дана настанка промене у било којем од података </w:t>
      </w:r>
      <w:r w:rsidRPr="00023A4A">
        <w:rPr>
          <w:rFonts w:eastAsia="TimesNewRomanPSMT" w:cs="Arial"/>
          <w:bCs/>
          <w:lang w:val="ru-RU"/>
        </w:rPr>
        <w:t>у вези са испуњеношћу услова из поступка јавне набавке</w:t>
      </w:r>
      <w:r w:rsidRPr="00023A4A">
        <w:rPr>
          <w:rFonts w:eastAsia="Calibri" w:cs="Arial"/>
          <w:noProof/>
          <w:lang w:val="ru-RU"/>
        </w:rPr>
        <w:t xml:space="preserve">, о насталој промени писмено обавести </w:t>
      </w:r>
      <w:r w:rsidRPr="00023A4A">
        <w:rPr>
          <w:rFonts w:eastAsia="Calibri" w:cs="Arial"/>
          <w:noProof/>
        </w:rPr>
        <w:t>Купца</w:t>
      </w:r>
      <w:r w:rsidRPr="00023A4A">
        <w:rPr>
          <w:rFonts w:eastAsia="Calibri" w:cs="Arial"/>
          <w:noProof/>
          <w:lang w:val="ru-RU"/>
        </w:rPr>
        <w:t xml:space="preserve"> и да је документује на прописан начин.</w:t>
      </w:r>
    </w:p>
    <w:p w14:paraId="32C0524D" w14:textId="77777777" w:rsidR="004A3E6F" w:rsidRPr="00023A4A" w:rsidRDefault="004A3E6F" w:rsidP="0015463F">
      <w:pPr>
        <w:pStyle w:val="KDParagraf"/>
        <w:spacing w:before="0"/>
        <w:contextualSpacing/>
        <w:rPr>
          <w:rFonts w:eastAsia="Calibri" w:cs="Arial"/>
          <w:noProof/>
        </w:rPr>
      </w:pPr>
      <w:r w:rsidRPr="00023A4A">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14:paraId="17222DE4" w14:textId="77777777" w:rsidR="00414356" w:rsidRPr="00023A4A" w:rsidRDefault="00414356" w:rsidP="0070026A">
      <w:pPr>
        <w:spacing w:before="0"/>
        <w:jc w:val="left"/>
        <w:rPr>
          <w:rFonts w:cs="Arial"/>
          <w:b/>
        </w:rPr>
      </w:pPr>
    </w:p>
    <w:p w14:paraId="30C3F165" w14:textId="77777777" w:rsidR="00B84DE9" w:rsidRDefault="00B84DE9" w:rsidP="00445E37">
      <w:pPr>
        <w:spacing w:before="0"/>
        <w:jc w:val="center"/>
        <w:rPr>
          <w:rFonts w:cs="Arial"/>
          <w:b/>
          <w:lang w:val="sr-Cyrl-BA"/>
        </w:rPr>
      </w:pPr>
    </w:p>
    <w:p w14:paraId="6810729A" w14:textId="77777777" w:rsidR="00B84DE9" w:rsidRDefault="00B84DE9" w:rsidP="00445E37">
      <w:pPr>
        <w:spacing w:before="0"/>
        <w:jc w:val="center"/>
        <w:rPr>
          <w:rFonts w:cs="Arial"/>
          <w:b/>
          <w:lang w:val="sr-Cyrl-BA"/>
        </w:rPr>
      </w:pPr>
    </w:p>
    <w:p w14:paraId="5A095FA7" w14:textId="77777777" w:rsidR="00B84DE9" w:rsidRDefault="00B84DE9" w:rsidP="00445E37">
      <w:pPr>
        <w:spacing w:before="0"/>
        <w:jc w:val="center"/>
        <w:rPr>
          <w:rFonts w:cs="Arial"/>
          <w:b/>
          <w:lang w:val="sr-Cyrl-BA"/>
        </w:rPr>
      </w:pPr>
    </w:p>
    <w:p w14:paraId="1547361C" w14:textId="77777777" w:rsidR="0070026A" w:rsidRPr="00023A4A" w:rsidRDefault="0070026A" w:rsidP="00445E37">
      <w:pPr>
        <w:spacing w:before="0"/>
        <w:jc w:val="center"/>
        <w:rPr>
          <w:rFonts w:cs="Arial"/>
          <w:b/>
          <w:lang w:val="sr-Cyrl-BA"/>
        </w:rPr>
      </w:pPr>
      <w:r w:rsidRPr="00023A4A">
        <w:rPr>
          <w:rFonts w:cs="Arial"/>
          <w:b/>
          <w:lang w:val="sr-Cyrl-BA"/>
        </w:rPr>
        <w:t>ЗАКЉУЧИВАЊЕ И СТУПАЊЕ УГОВОРА НА СНАГУ</w:t>
      </w:r>
    </w:p>
    <w:p w14:paraId="67F37F13" w14:textId="77777777" w:rsidR="0070026A" w:rsidRPr="00023A4A" w:rsidRDefault="00E47312" w:rsidP="0070026A">
      <w:pPr>
        <w:spacing w:before="0"/>
        <w:jc w:val="center"/>
        <w:rPr>
          <w:rFonts w:cs="Arial"/>
          <w:b/>
        </w:rPr>
      </w:pPr>
      <w:r w:rsidRPr="00023A4A">
        <w:rPr>
          <w:rFonts w:cs="Arial"/>
          <w:b/>
        </w:rPr>
        <w:t>Члан 2</w:t>
      </w:r>
      <w:r w:rsidR="00705F7D" w:rsidRPr="00023A4A">
        <w:rPr>
          <w:rFonts w:cs="Arial"/>
          <w:b/>
          <w:lang w:val="sr-Cyrl-RS"/>
        </w:rPr>
        <w:t>1</w:t>
      </w:r>
      <w:r w:rsidR="0070026A" w:rsidRPr="00023A4A">
        <w:rPr>
          <w:rFonts w:cs="Arial"/>
          <w:b/>
        </w:rPr>
        <w:t>.</w:t>
      </w:r>
    </w:p>
    <w:p w14:paraId="035EF0DF" w14:textId="77777777" w:rsidR="0070026A" w:rsidRPr="00023A4A" w:rsidRDefault="0070026A" w:rsidP="0070026A">
      <w:pPr>
        <w:pStyle w:val="KDParagraf"/>
        <w:spacing w:before="0"/>
        <w:rPr>
          <w:rFonts w:eastAsia="Calibri" w:cs="Arial"/>
        </w:rPr>
      </w:pPr>
      <w:r w:rsidRPr="00023A4A">
        <w:rPr>
          <w:rFonts w:eastAsia="Calibri" w:cs="Arial"/>
        </w:rPr>
        <w:t>Уговор се сматра закљученим након потписивања од стране законских заступника Уговорних страна</w:t>
      </w:r>
      <w:r w:rsidRPr="00023A4A">
        <w:rPr>
          <w:rFonts w:eastAsia="Calibri" w:cs="Arial"/>
          <w:lang w:val="sr-Cyrl-RS"/>
        </w:rPr>
        <w:t>,</w:t>
      </w:r>
      <w:r w:rsidRPr="00023A4A">
        <w:rPr>
          <w:rFonts w:eastAsia="Calibri" w:cs="Arial"/>
        </w:rPr>
        <w:t xml:space="preserve"> а ступа на снагу када </w:t>
      </w:r>
      <w:r w:rsidR="00445E37" w:rsidRPr="00023A4A">
        <w:rPr>
          <w:rFonts w:eastAsia="Calibri" w:cs="Arial"/>
          <w:lang w:val="sr-Cyrl-RS"/>
        </w:rPr>
        <w:t>П</w:t>
      </w:r>
      <w:r w:rsidRPr="00023A4A">
        <w:rPr>
          <w:rFonts w:eastAsia="Calibri" w:cs="Arial"/>
        </w:rPr>
        <w:t>родавац испуни одложни услов и достави у уговореном року средствo финансијског обезбеђења</w:t>
      </w:r>
      <w:r w:rsidRPr="00023A4A">
        <w:rPr>
          <w:rFonts w:eastAsia="Calibri" w:cs="Arial"/>
          <w:lang w:val="sr-Cyrl-RS"/>
        </w:rPr>
        <w:t xml:space="preserve"> за добро извршење посла</w:t>
      </w:r>
      <w:r w:rsidRPr="00023A4A">
        <w:rPr>
          <w:rFonts w:eastAsia="Calibri" w:cs="Arial"/>
        </w:rPr>
        <w:t>.</w:t>
      </w:r>
    </w:p>
    <w:p w14:paraId="6C4B3CE0" w14:textId="77777777" w:rsidR="0070026A" w:rsidRPr="00023A4A" w:rsidRDefault="0070026A" w:rsidP="0070026A">
      <w:pPr>
        <w:pStyle w:val="KDParagraf"/>
        <w:spacing w:before="0"/>
        <w:rPr>
          <w:rFonts w:eastAsia="Calibri" w:cs="Arial"/>
        </w:rPr>
      </w:pPr>
    </w:p>
    <w:p w14:paraId="1D6B617A" w14:textId="77777777" w:rsidR="0070026A" w:rsidRPr="00023A4A" w:rsidRDefault="0070026A" w:rsidP="0070026A">
      <w:pPr>
        <w:pStyle w:val="KDParagraf"/>
        <w:spacing w:before="0"/>
        <w:rPr>
          <w:rFonts w:eastAsia="Calibri" w:cs="Arial"/>
        </w:rPr>
      </w:pPr>
      <w:r w:rsidRPr="00023A4A">
        <w:rPr>
          <w:rFonts w:eastAsia="Calibri" w:cs="Arial"/>
        </w:rPr>
        <w:t>Уколико Уговор није  раскинут или престао да важи на други начин у складу са одредбама овог Уговора или Закона, Уговор престаје да важи исплатом укупно уговорене вредности из овог Уговора, а што не утиче на одредбе о гарантном року и обавезама из гарантног рока.</w:t>
      </w:r>
    </w:p>
    <w:p w14:paraId="3B8741CA" w14:textId="77777777" w:rsidR="00E47312" w:rsidRPr="00023A4A" w:rsidRDefault="00E47312" w:rsidP="0015463F">
      <w:pPr>
        <w:spacing w:before="0"/>
        <w:contextualSpacing/>
        <w:rPr>
          <w:rFonts w:cs="Arial"/>
          <w:b/>
        </w:rPr>
      </w:pPr>
    </w:p>
    <w:p w14:paraId="4EF3AC43" w14:textId="77777777" w:rsidR="004A3E6F" w:rsidRPr="00023A4A" w:rsidRDefault="004A3E6F" w:rsidP="00445E37">
      <w:pPr>
        <w:spacing w:before="0"/>
        <w:contextualSpacing/>
        <w:jc w:val="center"/>
        <w:rPr>
          <w:rFonts w:cs="Arial"/>
          <w:b/>
        </w:rPr>
      </w:pPr>
      <w:r w:rsidRPr="00023A4A">
        <w:rPr>
          <w:rFonts w:cs="Arial"/>
          <w:b/>
        </w:rPr>
        <w:t>ИЗМЕНЕ ТОКОМ ТРАЈАЊА УГОВОРА</w:t>
      </w:r>
    </w:p>
    <w:p w14:paraId="752463EC" w14:textId="77777777" w:rsidR="004A3E6F" w:rsidRPr="00023A4A" w:rsidRDefault="00675983" w:rsidP="0015463F">
      <w:pPr>
        <w:spacing w:before="0"/>
        <w:contextualSpacing/>
        <w:jc w:val="center"/>
        <w:rPr>
          <w:rFonts w:cs="Arial"/>
          <w:b/>
        </w:rPr>
      </w:pPr>
      <w:r w:rsidRPr="00023A4A">
        <w:rPr>
          <w:rFonts w:cs="Arial"/>
          <w:b/>
        </w:rPr>
        <w:t xml:space="preserve">Члан </w:t>
      </w:r>
      <w:r w:rsidR="00E47312" w:rsidRPr="00023A4A">
        <w:rPr>
          <w:rFonts w:cs="Arial"/>
          <w:b/>
        </w:rPr>
        <w:t>2</w:t>
      </w:r>
      <w:r w:rsidR="00705F7D" w:rsidRPr="00023A4A">
        <w:rPr>
          <w:rFonts w:cs="Arial"/>
          <w:b/>
          <w:lang w:val="sr-Cyrl-RS"/>
        </w:rPr>
        <w:t>2</w:t>
      </w:r>
      <w:r w:rsidR="004A3E6F" w:rsidRPr="00023A4A">
        <w:rPr>
          <w:rFonts w:cs="Arial"/>
          <w:b/>
        </w:rPr>
        <w:t>.</w:t>
      </w:r>
    </w:p>
    <w:p w14:paraId="101A4FEB" w14:textId="77777777" w:rsidR="0070026A" w:rsidRPr="00023A4A" w:rsidRDefault="0070026A" w:rsidP="0070026A">
      <w:pPr>
        <w:rPr>
          <w:rFonts w:cs="Arial"/>
          <w:lang w:eastAsia="sr-Latn-CS"/>
        </w:rPr>
      </w:pPr>
      <w:r w:rsidRPr="00023A4A">
        <w:rPr>
          <w:rFonts w:cs="Arial"/>
          <w:bCs/>
          <w:lang w:val="sr-Cyrl-C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14:paraId="5C78B586" w14:textId="77777777" w:rsidR="00E9130C" w:rsidRPr="00023A4A" w:rsidRDefault="00E9130C" w:rsidP="0070026A">
      <w:pPr>
        <w:pStyle w:val="KDParagraf"/>
        <w:spacing w:before="0"/>
        <w:rPr>
          <w:rFonts w:cs="Arial"/>
        </w:rPr>
      </w:pPr>
    </w:p>
    <w:p w14:paraId="1DD8B6A4" w14:textId="77777777" w:rsidR="0070026A" w:rsidRPr="00023A4A" w:rsidRDefault="0070026A" w:rsidP="0070026A">
      <w:pPr>
        <w:pStyle w:val="KDParagraf"/>
        <w:spacing w:before="0"/>
        <w:rPr>
          <w:rFonts w:cs="Arial"/>
        </w:rPr>
      </w:pPr>
      <w:r w:rsidRPr="00023A4A">
        <w:rPr>
          <w:rFonts w:cs="Arial"/>
        </w:rPr>
        <w:t xml:space="preserve">Купац може, након закључења Уговора, повећати обим предмета Уговора, с тим да се вредност Уговора може повећати максимално до 5% од укупно вредности Уговора из члана 3., при чему укупна вредност повећања Уговора не може да буде већа од вредности из члана 124а Закона о јавним набавкама. </w:t>
      </w:r>
    </w:p>
    <w:p w14:paraId="1DE366B4" w14:textId="77777777" w:rsidR="00E9130C" w:rsidRPr="00023A4A" w:rsidRDefault="00E9130C" w:rsidP="00E9130C">
      <w:pPr>
        <w:tabs>
          <w:tab w:val="left" w:pos="567"/>
        </w:tabs>
        <w:spacing w:before="0"/>
        <w:rPr>
          <w:rFonts w:cs="Arial"/>
        </w:rPr>
      </w:pPr>
    </w:p>
    <w:p w14:paraId="37E7D8EA" w14:textId="77777777" w:rsidR="00E9130C" w:rsidRPr="00023A4A" w:rsidRDefault="0070026A" w:rsidP="00E9130C">
      <w:pPr>
        <w:tabs>
          <w:tab w:val="left" w:pos="567"/>
        </w:tabs>
        <w:spacing w:before="0"/>
        <w:rPr>
          <w:rFonts w:cs="Arial"/>
        </w:rPr>
      </w:pPr>
      <w:r w:rsidRPr="00023A4A">
        <w:rPr>
          <w:rFonts w:cs="Arial"/>
        </w:rPr>
        <w:t xml:space="preserve">Купац </w:t>
      </w:r>
      <w:r w:rsidR="00445E37" w:rsidRPr="00023A4A">
        <w:rPr>
          <w:rFonts w:cs="Arial"/>
          <w:lang w:val="ru-RU" w:eastAsia="sr-Latn-CS"/>
        </w:rPr>
        <w:t xml:space="preserve">може да дозволи промену </w:t>
      </w:r>
      <w:r w:rsidR="00E9130C" w:rsidRPr="00023A4A">
        <w:rPr>
          <w:rFonts w:cs="Arial"/>
          <w:lang w:val="ru-RU" w:eastAsia="sr-Latn-CS"/>
        </w:rPr>
        <w:t xml:space="preserve">битних елемената Уговора из објективних разлога као што су: </w:t>
      </w:r>
      <w:r w:rsidR="00E9130C" w:rsidRPr="00023A4A">
        <w:rPr>
          <w:rFonts w:cs="Arial"/>
        </w:rPr>
        <w:t>виша сила, и</w:t>
      </w:r>
      <w:r w:rsidR="00445E37" w:rsidRPr="00023A4A">
        <w:rPr>
          <w:rFonts w:cs="Arial"/>
        </w:rPr>
        <w:t>змена важећих законских прописа или мере државних органа</w:t>
      </w:r>
      <w:r w:rsidR="00E9130C" w:rsidRPr="00023A4A">
        <w:rPr>
          <w:rFonts w:cs="Arial"/>
          <w:lang w:val="ru-RU" w:eastAsia="sr-Latn-CS"/>
        </w:rPr>
        <w:t>.</w:t>
      </w:r>
    </w:p>
    <w:p w14:paraId="54795476" w14:textId="77777777" w:rsidR="00E9130C" w:rsidRPr="00023A4A" w:rsidRDefault="00E9130C" w:rsidP="00E9130C">
      <w:pPr>
        <w:pStyle w:val="KDParagraf"/>
        <w:spacing w:before="0"/>
        <w:rPr>
          <w:rFonts w:cs="Arial"/>
          <w:lang w:eastAsia="sr-Latn-CS"/>
        </w:rPr>
      </w:pPr>
    </w:p>
    <w:p w14:paraId="4DAA0955" w14:textId="77777777" w:rsidR="00927CC0" w:rsidRPr="00023A4A" w:rsidRDefault="0070026A" w:rsidP="00927CC0">
      <w:pPr>
        <w:pStyle w:val="KDParagraf"/>
        <w:spacing w:before="0"/>
        <w:rPr>
          <w:rFonts w:eastAsia="Calibri" w:cs="Arial"/>
        </w:rPr>
      </w:pPr>
      <w:r w:rsidRPr="00023A4A">
        <w:rPr>
          <w:rFonts w:cs="Arial"/>
          <w:lang w:eastAsia="sr-Latn-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706ECADD" w14:textId="77777777" w:rsidR="00705F7D" w:rsidRPr="00023A4A" w:rsidRDefault="00705F7D" w:rsidP="00705F7D">
      <w:pPr>
        <w:spacing w:before="0"/>
        <w:contextualSpacing/>
        <w:jc w:val="center"/>
        <w:rPr>
          <w:rFonts w:cs="Arial"/>
          <w:b/>
        </w:rPr>
      </w:pPr>
      <w:r w:rsidRPr="00023A4A">
        <w:rPr>
          <w:rFonts w:cs="Arial"/>
          <w:b/>
        </w:rPr>
        <w:t>ЗАВРШНЕ ОДРЕДБЕ</w:t>
      </w:r>
    </w:p>
    <w:p w14:paraId="65696762" w14:textId="77777777" w:rsidR="00E9130C" w:rsidRPr="00023A4A" w:rsidRDefault="00E9130C" w:rsidP="00927CC0">
      <w:pPr>
        <w:pStyle w:val="KDParagraf"/>
        <w:spacing w:before="0"/>
        <w:contextualSpacing/>
        <w:rPr>
          <w:rFonts w:eastAsia="Calibri" w:cs="Arial"/>
        </w:rPr>
      </w:pPr>
    </w:p>
    <w:p w14:paraId="17B01869" w14:textId="1528D5B9" w:rsidR="00927CC0" w:rsidRPr="00023A4A" w:rsidRDefault="00927CC0" w:rsidP="00E9130C">
      <w:pPr>
        <w:spacing w:before="0"/>
        <w:contextualSpacing/>
        <w:jc w:val="center"/>
        <w:rPr>
          <w:rFonts w:eastAsia="Calibri" w:cs="Arial"/>
        </w:rPr>
      </w:pPr>
      <w:r w:rsidRPr="00023A4A">
        <w:rPr>
          <w:rFonts w:cs="Arial"/>
          <w:b/>
        </w:rPr>
        <w:t>Члан 2</w:t>
      </w:r>
      <w:r w:rsidR="00072E75">
        <w:rPr>
          <w:rFonts w:cs="Arial"/>
          <w:b/>
          <w:lang w:val="sr-Cyrl-RS"/>
        </w:rPr>
        <w:t>3</w:t>
      </w:r>
      <w:r w:rsidRPr="00023A4A">
        <w:rPr>
          <w:rFonts w:cs="Arial"/>
          <w:b/>
        </w:rPr>
        <w:t>.</w:t>
      </w:r>
    </w:p>
    <w:p w14:paraId="59A526A5" w14:textId="77777777" w:rsidR="00705F7D" w:rsidRPr="00023A4A" w:rsidRDefault="00705F7D" w:rsidP="00705F7D">
      <w:pPr>
        <w:tabs>
          <w:tab w:val="left" w:pos="9090"/>
        </w:tabs>
        <w:spacing w:before="0"/>
        <w:rPr>
          <w:rFonts w:cs="Arial"/>
          <w:lang w:val="sr-Cyrl-CS"/>
        </w:rPr>
      </w:pPr>
      <w:r w:rsidRPr="00023A4A">
        <w:rPr>
          <w:rFonts w:cs="Arial"/>
          <w:lang w:val="sr-Cyrl-BA"/>
        </w:rPr>
        <w:t>На односе Уговорних страна</w:t>
      </w:r>
      <w:r w:rsidRPr="00023A4A">
        <w:rPr>
          <w:rFonts w:cs="Arial"/>
          <w:lang w:val="sr-Cyrl-CS"/>
        </w:rPr>
        <w:t>,</w:t>
      </w:r>
      <w:r w:rsidRPr="00023A4A">
        <w:rPr>
          <w:rFonts w:cs="Arial"/>
          <w:lang w:val="sr-Cyrl-BA"/>
        </w:rPr>
        <w:t xml:space="preserve"> који нису уређени овим Уговором</w:t>
      </w:r>
      <w:r w:rsidRPr="00023A4A">
        <w:rPr>
          <w:rFonts w:cs="Arial"/>
          <w:lang w:val="sr-Cyrl-CS"/>
        </w:rPr>
        <w:t>,</w:t>
      </w:r>
      <w:r w:rsidRPr="00023A4A">
        <w:rPr>
          <w:rFonts w:cs="Arial"/>
          <w:lang w:val="sr-Cyrl-BA"/>
        </w:rPr>
        <w:t xml:space="preserve"> примењују се одговарајуће одредбе ЗОО</w:t>
      </w:r>
      <w:r w:rsidRPr="00023A4A">
        <w:rPr>
          <w:rFonts w:cs="Arial"/>
          <w:lang w:val="pt-BR"/>
        </w:rPr>
        <w:t xml:space="preserve"> и других </w:t>
      </w:r>
      <w:r w:rsidRPr="00023A4A">
        <w:rPr>
          <w:rFonts w:cs="Arial"/>
          <w:lang w:val="sr-Cyrl-CS"/>
        </w:rPr>
        <w:t xml:space="preserve">закона, подзаконских аката, стандарда и </w:t>
      </w:r>
      <w:r w:rsidRPr="00023A4A">
        <w:rPr>
          <w:rFonts w:cs="Arial"/>
          <w:lang w:val="ru-RU"/>
        </w:rPr>
        <w:t>техни</w:t>
      </w:r>
      <w:r w:rsidRPr="00023A4A">
        <w:rPr>
          <w:rFonts w:cs="Arial"/>
          <w:lang w:val="sr-Cyrl-CS"/>
        </w:rPr>
        <w:t>ч</w:t>
      </w:r>
      <w:r w:rsidRPr="00023A4A">
        <w:rPr>
          <w:rFonts w:cs="Arial"/>
          <w:lang w:val="ru-RU"/>
        </w:rPr>
        <w:t>ки</w:t>
      </w:r>
      <w:r w:rsidRPr="00023A4A">
        <w:rPr>
          <w:rFonts w:cs="Arial"/>
          <w:lang w:val="sr-Cyrl-CS"/>
        </w:rPr>
        <w:t xml:space="preserve">х </w:t>
      </w:r>
      <w:r w:rsidRPr="00023A4A">
        <w:rPr>
          <w:rFonts w:cs="Arial"/>
          <w:lang w:val="ru-RU"/>
        </w:rPr>
        <w:t>норматива Републике Србије</w:t>
      </w:r>
      <w:r w:rsidRPr="00023A4A">
        <w:rPr>
          <w:rFonts w:cs="Arial"/>
          <w:lang w:val="sr-Cyrl-CS"/>
        </w:rPr>
        <w:t xml:space="preserve"> – примењивих с обзиром на предмет овог Уговора.</w:t>
      </w:r>
    </w:p>
    <w:p w14:paraId="2FC8721E" w14:textId="77777777" w:rsidR="00705F7D" w:rsidRPr="00023A4A" w:rsidRDefault="00705F7D" w:rsidP="00705F7D">
      <w:pPr>
        <w:tabs>
          <w:tab w:val="left" w:pos="567"/>
        </w:tabs>
        <w:spacing w:before="0"/>
        <w:rPr>
          <w:rFonts w:eastAsia="Calibri" w:cs="Arial"/>
          <w:lang w:val="ru-RU"/>
        </w:rPr>
      </w:pPr>
      <w:r w:rsidRPr="00023A4A">
        <w:rPr>
          <w:rFonts w:eastAsia="Calibri" w:cs="Arial"/>
          <w:lang w:val="ru-RU"/>
        </w:rPr>
        <w:t>Овај Уговор и његови прилози сачињени су на српском језику.</w:t>
      </w:r>
    </w:p>
    <w:p w14:paraId="37CEAB23" w14:textId="77777777" w:rsidR="00705F7D" w:rsidRPr="00023A4A" w:rsidRDefault="00705F7D" w:rsidP="00705F7D">
      <w:pPr>
        <w:tabs>
          <w:tab w:val="left" w:pos="9090"/>
        </w:tabs>
        <w:rPr>
          <w:rFonts w:cs="Arial"/>
          <w:lang w:val="ru-RU"/>
        </w:rPr>
      </w:pPr>
      <w:r w:rsidRPr="00023A4A">
        <w:rPr>
          <w:rFonts w:eastAsia="Calibri" w:cs="Arial"/>
          <w:lang w:val="ru-RU"/>
        </w:rPr>
        <w:t>На овај Уговор примењују се закони Републике Србије. У случају спора меродавно је право Републике Србије.</w:t>
      </w:r>
      <w:r w:rsidRPr="00023A4A">
        <w:rPr>
          <w:rFonts w:cs="Arial"/>
          <w:lang w:val="ru-RU"/>
        </w:rPr>
        <w:t xml:space="preserve"> </w:t>
      </w:r>
    </w:p>
    <w:p w14:paraId="0E882713" w14:textId="77777777" w:rsidR="00F7483A" w:rsidRDefault="00705F7D" w:rsidP="00F7483A">
      <w:pPr>
        <w:tabs>
          <w:tab w:val="left" w:pos="9090"/>
        </w:tabs>
        <w:rPr>
          <w:rFonts w:cs="Arial"/>
          <w:lang w:val="ru-RU"/>
        </w:rPr>
      </w:pPr>
      <w:r w:rsidRPr="00023A4A">
        <w:rPr>
          <w:rFonts w:cs="Arial"/>
          <w:lang w:val="ru-RU"/>
        </w:rPr>
        <w:t>У случају спора примењује се материјално и процесно право Републике Србије, а поступак се води на српском језику.</w:t>
      </w:r>
    </w:p>
    <w:p w14:paraId="34A75E1D" w14:textId="77777777" w:rsidR="00B84DE9" w:rsidRPr="00023A4A" w:rsidRDefault="00B84DE9" w:rsidP="00F7483A">
      <w:pPr>
        <w:tabs>
          <w:tab w:val="left" w:pos="9090"/>
        </w:tabs>
        <w:rPr>
          <w:rFonts w:cs="Arial"/>
          <w:lang w:val="sr-Cyrl-CS"/>
        </w:rPr>
      </w:pPr>
    </w:p>
    <w:p w14:paraId="184FB0B6" w14:textId="25BB896C" w:rsidR="004A3E6F" w:rsidRPr="00023A4A" w:rsidRDefault="004A3E6F" w:rsidP="0015463F">
      <w:pPr>
        <w:spacing w:before="0"/>
        <w:contextualSpacing/>
        <w:jc w:val="center"/>
        <w:rPr>
          <w:rFonts w:cs="Arial"/>
          <w:b/>
        </w:rPr>
      </w:pPr>
      <w:r w:rsidRPr="00023A4A">
        <w:rPr>
          <w:rFonts w:cs="Arial"/>
          <w:b/>
          <w:lang w:val="ru-RU"/>
        </w:rPr>
        <w:t xml:space="preserve">Члан </w:t>
      </w:r>
      <w:r w:rsidRPr="00023A4A">
        <w:rPr>
          <w:rFonts w:cs="Arial"/>
          <w:b/>
        </w:rPr>
        <w:t>2</w:t>
      </w:r>
      <w:r w:rsidR="00072E75">
        <w:rPr>
          <w:rFonts w:cs="Arial"/>
          <w:b/>
          <w:lang w:val="sr-Cyrl-RS"/>
        </w:rPr>
        <w:t>4</w:t>
      </w:r>
      <w:r w:rsidRPr="00023A4A">
        <w:rPr>
          <w:rFonts w:cs="Arial"/>
          <w:b/>
          <w:lang w:val="ru-RU"/>
        </w:rPr>
        <w:t>.</w:t>
      </w:r>
    </w:p>
    <w:p w14:paraId="443B016C" w14:textId="77777777" w:rsidR="004A3E6F" w:rsidRPr="00023A4A" w:rsidRDefault="004A3E6F" w:rsidP="0015463F">
      <w:pPr>
        <w:tabs>
          <w:tab w:val="left" w:pos="9090"/>
        </w:tabs>
        <w:contextualSpacing/>
        <w:rPr>
          <w:rFonts w:cs="Arial"/>
        </w:rPr>
      </w:pPr>
      <w:r w:rsidRPr="00023A4A">
        <w:rPr>
          <w:rFonts w:cs="Arial"/>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14:paraId="26B254C4" w14:textId="77777777" w:rsidR="00B45E56" w:rsidRDefault="004A3E6F" w:rsidP="00B45E56">
      <w:pPr>
        <w:tabs>
          <w:tab w:val="left" w:pos="9090"/>
        </w:tabs>
        <w:contextualSpacing/>
        <w:rPr>
          <w:rFonts w:cs="Arial"/>
          <w:b/>
        </w:rPr>
      </w:pPr>
      <w:r w:rsidRPr="00023A4A">
        <w:rPr>
          <w:rFonts w:cs="Arial"/>
        </w:rPr>
        <w:t>У случају спора примењује се материјално и процесно право Републике Србије, а поступак се води на српском језику.</w:t>
      </w:r>
    </w:p>
    <w:p w14:paraId="13D24D36" w14:textId="77777777" w:rsidR="00B84DE9" w:rsidRDefault="00B84DE9" w:rsidP="0015463F">
      <w:pPr>
        <w:spacing w:before="0"/>
        <w:contextualSpacing/>
        <w:jc w:val="center"/>
        <w:rPr>
          <w:rFonts w:cs="Arial"/>
          <w:b/>
        </w:rPr>
      </w:pPr>
    </w:p>
    <w:p w14:paraId="226AB673" w14:textId="0B396FE9" w:rsidR="004A3E6F" w:rsidRPr="00023A4A" w:rsidRDefault="004A3E6F" w:rsidP="0015463F">
      <w:pPr>
        <w:spacing w:before="0"/>
        <w:contextualSpacing/>
        <w:jc w:val="center"/>
        <w:rPr>
          <w:rFonts w:cs="Arial"/>
          <w:b/>
        </w:rPr>
      </w:pPr>
      <w:bookmarkStart w:id="249" w:name="_GoBack"/>
      <w:bookmarkEnd w:id="249"/>
      <w:r w:rsidRPr="00023A4A">
        <w:rPr>
          <w:rFonts w:cs="Arial"/>
          <w:b/>
        </w:rPr>
        <w:t>Члан 2</w:t>
      </w:r>
      <w:r w:rsidR="00072E75">
        <w:rPr>
          <w:rFonts w:cs="Arial"/>
          <w:b/>
          <w:lang w:val="sr-Cyrl-RS"/>
        </w:rPr>
        <w:t>5</w:t>
      </w:r>
      <w:r w:rsidRPr="00023A4A">
        <w:rPr>
          <w:rFonts w:cs="Arial"/>
          <w:b/>
        </w:rPr>
        <w:t>.</w:t>
      </w:r>
    </w:p>
    <w:p w14:paraId="72E62C0C" w14:textId="77777777" w:rsidR="004A3E6F" w:rsidRPr="00023A4A" w:rsidRDefault="004A3E6F" w:rsidP="0015463F">
      <w:pPr>
        <w:spacing w:before="0"/>
        <w:contextualSpacing/>
        <w:rPr>
          <w:rFonts w:cs="Arial"/>
          <w:spacing w:val="2"/>
          <w:lang w:val="sr-Cyrl-CS"/>
        </w:rPr>
      </w:pPr>
      <w:r w:rsidRPr="00023A4A">
        <w:rPr>
          <w:rFonts w:cs="Arial"/>
          <w:spacing w:val="2"/>
          <w:lang w:val="sr-Cyrl-CS"/>
        </w:rPr>
        <w:t>Саставни део овог Уговора су и његови прилози, како следи:</w:t>
      </w:r>
    </w:p>
    <w:p w14:paraId="07EDA589" w14:textId="77777777" w:rsidR="00E65DD2" w:rsidRPr="00023A4A" w:rsidRDefault="004A3E6F" w:rsidP="00E65DD2">
      <w:pPr>
        <w:tabs>
          <w:tab w:val="left" w:pos="9090"/>
        </w:tabs>
        <w:contextualSpacing/>
        <w:rPr>
          <w:rFonts w:cs="Arial"/>
        </w:rPr>
      </w:pPr>
      <w:r w:rsidRPr="00023A4A">
        <w:rPr>
          <w:rFonts w:cs="Arial"/>
        </w:rPr>
        <w:t xml:space="preserve">Прилог 1 </w:t>
      </w:r>
      <w:r w:rsidR="00E65DD2" w:rsidRPr="00023A4A">
        <w:rPr>
          <w:rFonts w:cs="Arial"/>
        </w:rPr>
        <w:t>Конкурсна документација</w:t>
      </w:r>
      <w:r w:rsidR="00E65DD2" w:rsidRPr="00023A4A">
        <w:rPr>
          <w:rFonts w:cs="Arial"/>
          <w:lang w:val="sr-Cyrl-RS"/>
        </w:rPr>
        <w:t xml:space="preserve"> (шифра/линк ка Порталу УЈН)</w:t>
      </w:r>
    </w:p>
    <w:p w14:paraId="0334B323" w14:textId="42F42BCC" w:rsidR="004A3E6F" w:rsidRPr="00023A4A" w:rsidRDefault="00E65DD2" w:rsidP="0015463F">
      <w:pPr>
        <w:tabs>
          <w:tab w:val="left" w:pos="9090"/>
        </w:tabs>
        <w:contextualSpacing/>
        <w:rPr>
          <w:rFonts w:cs="Arial"/>
          <w:lang w:val="sr-Cyrl-RS"/>
        </w:rPr>
      </w:pPr>
      <w:r w:rsidRPr="00023A4A">
        <w:rPr>
          <w:rFonts w:cs="Arial"/>
        </w:rPr>
        <w:t>Прилог 2</w:t>
      </w:r>
      <w:r>
        <w:rPr>
          <w:rFonts w:cs="Arial"/>
          <w:lang w:val="sr-Cyrl-RS"/>
        </w:rPr>
        <w:t xml:space="preserve"> </w:t>
      </w:r>
      <w:r w:rsidR="004A3E6F" w:rsidRPr="00023A4A">
        <w:rPr>
          <w:rFonts w:cs="Arial"/>
        </w:rPr>
        <w:t>Понуда</w:t>
      </w:r>
      <w:r w:rsidR="002F47BE" w:rsidRPr="00023A4A">
        <w:rPr>
          <w:rFonts w:cs="Arial"/>
          <w:lang w:val="sr-Cyrl-RS"/>
        </w:rPr>
        <w:t xml:space="preserve"> бр.      од                    год.</w:t>
      </w:r>
    </w:p>
    <w:p w14:paraId="17C8F30D" w14:textId="549051FE" w:rsidR="004A3E6F" w:rsidRPr="00023A4A" w:rsidRDefault="004A3E6F" w:rsidP="0015463F">
      <w:pPr>
        <w:tabs>
          <w:tab w:val="left" w:pos="9090"/>
        </w:tabs>
        <w:contextualSpacing/>
        <w:rPr>
          <w:rFonts w:cs="Arial"/>
          <w:lang w:val="sr-Cyrl-RS"/>
        </w:rPr>
      </w:pPr>
      <w:r w:rsidRPr="00023A4A">
        <w:rPr>
          <w:rFonts w:cs="Arial"/>
        </w:rPr>
        <w:t xml:space="preserve">Прилог </w:t>
      </w:r>
      <w:r w:rsidR="00E65DD2">
        <w:rPr>
          <w:rFonts w:cs="Arial"/>
          <w:lang w:val="sr-Cyrl-RS"/>
        </w:rPr>
        <w:t>3</w:t>
      </w:r>
      <w:r w:rsidRPr="00023A4A">
        <w:rPr>
          <w:rFonts w:cs="Arial"/>
        </w:rPr>
        <w:t xml:space="preserve"> Образац структуре цене</w:t>
      </w:r>
      <w:r w:rsidR="00997855" w:rsidRPr="00023A4A">
        <w:rPr>
          <w:rFonts w:cs="Arial"/>
          <w:lang w:val="sr-Cyrl-RS"/>
        </w:rPr>
        <w:t xml:space="preserve"> </w:t>
      </w:r>
    </w:p>
    <w:p w14:paraId="1320E915" w14:textId="6F14BAEA" w:rsidR="00705F7D" w:rsidRPr="00023A4A" w:rsidRDefault="00705F7D" w:rsidP="0015463F">
      <w:pPr>
        <w:tabs>
          <w:tab w:val="left" w:pos="9090"/>
        </w:tabs>
        <w:contextualSpacing/>
        <w:rPr>
          <w:rFonts w:cs="Arial"/>
          <w:lang w:val="sr-Cyrl-RS"/>
        </w:rPr>
      </w:pPr>
      <w:r w:rsidRPr="00023A4A">
        <w:rPr>
          <w:rFonts w:cs="Arial"/>
        </w:rPr>
        <w:t xml:space="preserve">Прилог </w:t>
      </w:r>
      <w:r w:rsidR="00E65DD2">
        <w:rPr>
          <w:rFonts w:cs="Arial"/>
          <w:lang w:val="sr-Cyrl-RS"/>
        </w:rPr>
        <w:t>4</w:t>
      </w:r>
      <w:r w:rsidRPr="00023A4A">
        <w:rPr>
          <w:rFonts w:cs="Arial"/>
          <w:lang w:val="sr-Cyrl-RS"/>
        </w:rPr>
        <w:t xml:space="preserve"> Техничка спецификација</w:t>
      </w:r>
    </w:p>
    <w:p w14:paraId="742C2939" w14:textId="77777777" w:rsidR="004A3E6F" w:rsidRPr="00023A4A" w:rsidRDefault="004A3E6F" w:rsidP="0015463F">
      <w:pPr>
        <w:tabs>
          <w:tab w:val="left" w:pos="9090"/>
        </w:tabs>
        <w:contextualSpacing/>
        <w:rPr>
          <w:rFonts w:cs="Arial"/>
          <w:lang w:val="sr-Cyrl-RS"/>
        </w:rPr>
      </w:pPr>
      <w:r w:rsidRPr="00023A4A">
        <w:rPr>
          <w:rFonts w:cs="Arial"/>
        </w:rPr>
        <w:lastRenderedPageBreak/>
        <w:t xml:space="preserve">Прилог </w:t>
      </w:r>
      <w:r w:rsidR="00705F7D" w:rsidRPr="00023A4A">
        <w:rPr>
          <w:rFonts w:cs="Arial"/>
          <w:lang w:val="sr-Cyrl-RS"/>
        </w:rPr>
        <w:t>5</w:t>
      </w:r>
      <w:r w:rsidRPr="00023A4A">
        <w:rPr>
          <w:rFonts w:cs="Arial"/>
        </w:rPr>
        <w:t xml:space="preserve"> Споразум о заједничком </w:t>
      </w:r>
      <w:r w:rsidR="00705F7D" w:rsidRPr="00023A4A">
        <w:rPr>
          <w:rFonts w:cs="Arial"/>
          <w:lang w:val="sr-Cyrl-RS"/>
        </w:rPr>
        <w:t xml:space="preserve">извршењу набавке </w:t>
      </w:r>
      <w:r w:rsidR="002F47BE" w:rsidRPr="00023A4A">
        <w:rPr>
          <w:rFonts w:cs="Arial"/>
          <w:lang w:val="sr-Cyrl-RS"/>
        </w:rPr>
        <w:t xml:space="preserve">бр. </w:t>
      </w:r>
      <w:r w:rsidR="00705F7D" w:rsidRPr="00023A4A">
        <w:rPr>
          <w:rFonts w:cs="Arial"/>
          <w:lang w:val="sr-Cyrl-RS"/>
        </w:rPr>
        <w:t>(</w:t>
      </w:r>
      <w:r w:rsidR="00705F7D" w:rsidRPr="00023A4A">
        <w:rPr>
          <w:rFonts w:cs="Arial"/>
          <w:i/>
          <w:lang w:val="sr-Cyrl-RS"/>
        </w:rPr>
        <w:t>у случају подношења заједничке понуде</w:t>
      </w:r>
      <w:r w:rsidR="00705F7D" w:rsidRPr="00023A4A">
        <w:rPr>
          <w:rFonts w:cs="Arial"/>
          <w:lang w:val="sr-Cyrl-RS"/>
        </w:rPr>
        <w:t>)</w:t>
      </w:r>
    </w:p>
    <w:p w14:paraId="5D3676F3" w14:textId="77777777" w:rsidR="00D3417D" w:rsidRPr="00023A4A" w:rsidRDefault="00D3417D" w:rsidP="0015463F">
      <w:pPr>
        <w:tabs>
          <w:tab w:val="left" w:pos="9090"/>
        </w:tabs>
        <w:contextualSpacing/>
        <w:rPr>
          <w:rFonts w:cs="Arial"/>
          <w:lang w:val="sr-Cyrl-RS"/>
        </w:rPr>
      </w:pPr>
      <w:r w:rsidRPr="00023A4A">
        <w:rPr>
          <w:rFonts w:cs="Arial"/>
        </w:rPr>
        <w:t xml:space="preserve">Прилог </w:t>
      </w:r>
      <w:r w:rsidR="00705F7D" w:rsidRPr="00023A4A">
        <w:rPr>
          <w:rFonts w:cs="Arial"/>
          <w:lang w:val="sr-Cyrl-RS"/>
        </w:rPr>
        <w:t>6</w:t>
      </w:r>
      <w:r w:rsidRPr="00023A4A">
        <w:rPr>
          <w:rFonts w:cs="Arial"/>
          <w:lang w:val="sr-Cyrl-RS"/>
        </w:rPr>
        <w:t xml:space="preserve"> Најава испоруке добара</w:t>
      </w:r>
    </w:p>
    <w:p w14:paraId="0D7E433D" w14:textId="77777777" w:rsidR="00683EF2" w:rsidRPr="00023A4A" w:rsidRDefault="00683EF2" w:rsidP="0015463F">
      <w:pPr>
        <w:tabs>
          <w:tab w:val="left" w:pos="9090"/>
        </w:tabs>
        <w:contextualSpacing/>
      </w:pPr>
      <w:r w:rsidRPr="00023A4A">
        <w:rPr>
          <w:rFonts w:cs="Arial"/>
        </w:rPr>
        <w:t xml:space="preserve">Прилог </w:t>
      </w:r>
      <w:r w:rsidR="00705F7D" w:rsidRPr="00023A4A">
        <w:rPr>
          <w:rFonts w:cs="Arial"/>
          <w:lang w:val="sr-Cyrl-RS"/>
        </w:rPr>
        <w:t>7</w:t>
      </w:r>
      <w:r w:rsidRPr="00023A4A">
        <w:rPr>
          <w:rFonts w:cs="Arial"/>
          <w:lang w:val="sr-Cyrl-RS"/>
        </w:rPr>
        <w:t xml:space="preserve"> </w:t>
      </w:r>
      <w:r w:rsidRPr="00023A4A">
        <w:t>Обавештење о испоруци добара</w:t>
      </w:r>
    </w:p>
    <w:p w14:paraId="3FE63169" w14:textId="77777777" w:rsidR="00CC7779" w:rsidRDefault="00CC7779" w:rsidP="0015463F">
      <w:pPr>
        <w:tabs>
          <w:tab w:val="left" w:pos="9090"/>
        </w:tabs>
        <w:contextualSpacing/>
        <w:rPr>
          <w:lang w:val="sr-Cyrl-RS"/>
        </w:rPr>
      </w:pPr>
      <w:r w:rsidRPr="00023A4A">
        <w:rPr>
          <w:lang w:val="sr-Cyrl-RS"/>
        </w:rPr>
        <w:t xml:space="preserve">Прилог </w:t>
      </w:r>
      <w:r w:rsidR="00705F7D" w:rsidRPr="00023A4A">
        <w:rPr>
          <w:lang w:val="sr-Cyrl-RS"/>
        </w:rPr>
        <w:t>8</w:t>
      </w:r>
      <w:r w:rsidRPr="00023A4A">
        <w:rPr>
          <w:lang w:val="sr-Cyrl-RS"/>
        </w:rPr>
        <w:t xml:space="preserve"> Средства финансијског обезбеђења</w:t>
      </w:r>
    </w:p>
    <w:p w14:paraId="787C146F" w14:textId="77777777" w:rsidR="00DB11D1" w:rsidRPr="00023A4A" w:rsidRDefault="00DB11D1" w:rsidP="0015463F">
      <w:pPr>
        <w:spacing w:before="0"/>
        <w:contextualSpacing/>
        <w:rPr>
          <w:rFonts w:cs="Arial"/>
          <w:spacing w:val="2"/>
          <w:lang w:val="sr-Cyrl-CS"/>
        </w:rPr>
      </w:pPr>
    </w:p>
    <w:p w14:paraId="4B28D72A" w14:textId="77777777" w:rsidR="00E47312" w:rsidRPr="00023A4A" w:rsidRDefault="004A3E6F" w:rsidP="0015463F">
      <w:pPr>
        <w:spacing w:before="0"/>
        <w:contextualSpacing/>
        <w:rPr>
          <w:rFonts w:cs="Arial"/>
          <w:spacing w:val="2"/>
          <w:lang w:val="sr-Cyrl-CS"/>
        </w:rPr>
      </w:pPr>
      <w:r w:rsidRPr="00023A4A">
        <w:rPr>
          <w:rFonts w:cs="Arial"/>
          <w:spacing w:val="2"/>
          <w:lang w:val="sr-Cyrl-CS"/>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78D35560" w14:textId="77777777" w:rsidR="00B45E56" w:rsidRDefault="00B45E56" w:rsidP="0015463F">
      <w:pPr>
        <w:spacing w:before="0"/>
        <w:contextualSpacing/>
        <w:jc w:val="center"/>
        <w:rPr>
          <w:rFonts w:cs="Arial"/>
          <w:b/>
        </w:rPr>
      </w:pPr>
    </w:p>
    <w:p w14:paraId="5E7F2C06" w14:textId="169D6FC3" w:rsidR="004A3E6F" w:rsidRPr="00023A4A" w:rsidRDefault="004A3E6F" w:rsidP="0015463F">
      <w:pPr>
        <w:spacing w:before="0"/>
        <w:contextualSpacing/>
        <w:jc w:val="center"/>
        <w:rPr>
          <w:rFonts w:cs="Arial"/>
          <w:b/>
        </w:rPr>
      </w:pPr>
      <w:r w:rsidRPr="00023A4A">
        <w:rPr>
          <w:rFonts w:cs="Arial"/>
          <w:b/>
        </w:rPr>
        <w:t>Члан 2</w:t>
      </w:r>
      <w:r w:rsidR="00072E75">
        <w:rPr>
          <w:rFonts w:cs="Arial"/>
          <w:b/>
          <w:lang w:val="sr-Cyrl-RS"/>
        </w:rPr>
        <w:t>6</w:t>
      </w:r>
      <w:r w:rsidRPr="00023A4A">
        <w:rPr>
          <w:rFonts w:cs="Arial"/>
          <w:b/>
        </w:rPr>
        <w:t>.</w:t>
      </w:r>
    </w:p>
    <w:p w14:paraId="65AABD6A" w14:textId="6CED4C48" w:rsidR="00F7483A" w:rsidRDefault="004A3E6F" w:rsidP="0015463F">
      <w:pPr>
        <w:pStyle w:val="KDParagraf"/>
        <w:spacing w:before="0"/>
        <w:contextualSpacing/>
        <w:rPr>
          <w:rFonts w:cs="Arial"/>
        </w:rPr>
      </w:pPr>
      <w:r w:rsidRPr="00023A4A">
        <w:rPr>
          <w:rFonts w:cs="Arial"/>
        </w:rPr>
        <w:t xml:space="preserve">Уговор је сачињен у </w:t>
      </w:r>
      <w:r w:rsidR="00724EA0" w:rsidRPr="00023A4A">
        <w:rPr>
          <w:rFonts w:cs="Arial"/>
          <w:lang w:val="sr-Cyrl-RS"/>
        </w:rPr>
        <w:t>7</w:t>
      </w:r>
      <w:r w:rsidRPr="00023A4A">
        <w:rPr>
          <w:rFonts w:cs="Arial"/>
        </w:rPr>
        <w:t xml:space="preserve"> (</w:t>
      </w:r>
      <w:r w:rsidR="00724EA0" w:rsidRPr="00023A4A">
        <w:rPr>
          <w:rFonts w:cs="Arial"/>
          <w:lang w:val="sr-Cyrl-RS"/>
        </w:rPr>
        <w:t>седам</w:t>
      </w:r>
      <w:r w:rsidRPr="00023A4A">
        <w:rPr>
          <w:rFonts w:cs="Arial"/>
        </w:rPr>
        <w:t xml:space="preserve">) истоветних примерка, од којих </w:t>
      </w:r>
      <w:r w:rsidR="0070026A" w:rsidRPr="00023A4A">
        <w:rPr>
          <w:rFonts w:cs="Arial"/>
          <w:lang w:val="sr-Cyrl-RS"/>
        </w:rPr>
        <w:t>3</w:t>
      </w:r>
      <w:r w:rsidRPr="00023A4A">
        <w:rPr>
          <w:rFonts w:cs="Arial"/>
        </w:rPr>
        <w:t xml:space="preserve"> (</w:t>
      </w:r>
      <w:r w:rsidR="0070026A" w:rsidRPr="00023A4A">
        <w:rPr>
          <w:rFonts w:cs="Arial"/>
          <w:lang w:val="sr-Cyrl-RS"/>
        </w:rPr>
        <w:t>три</w:t>
      </w:r>
      <w:r w:rsidRPr="00023A4A">
        <w:rPr>
          <w:rFonts w:cs="Arial"/>
        </w:rPr>
        <w:t xml:space="preserve">) примерка за Продавца а </w:t>
      </w:r>
      <w:r w:rsidR="00724EA0" w:rsidRPr="00023A4A">
        <w:rPr>
          <w:rFonts w:cs="Arial"/>
          <w:lang w:val="sr-Cyrl-RS"/>
        </w:rPr>
        <w:t>4</w:t>
      </w:r>
      <w:r w:rsidR="0070026A" w:rsidRPr="00023A4A">
        <w:rPr>
          <w:rFonts w:cs="Arial"/>
          <w:lang w:val="sr-Cyrl-RS"/>
        </w:rPr>
        <w:t xml:space="preserve"> (</w:t>
      </w:r>
      <w:r w:rsidR="00724EA0" w:rsidRPr="00023A4A">
        <w:rPr>
          <w:rFonts w:cs="Arial"/>
          <w:lang w:val="sr-Cyrl-RS"/>
        </w:rPr>
        <w:t>четири</w:t>
      </w:r>
      <w:r w:rsidR="0070026A" w:rsidRPr="00023A4A">
        <w:rPr>
          <w:rFonts w:cs="Arial"/>
          <w:lang w:val="sr-Cyrl-RS"/>
        </w:rPr>
        <w:t>)</w:t>
      </w:r>
      <w:r w:rsidR="0070026A" w:rsidRPr="00023A4A">
        <w:rPr>
          <w:rFonts w:cs="Arial"/>
        </w:rPr>
        <w:t xml:space="preserve"> </w:t>
      </w:r>
      <w:r w:rsidRPr="00023A4A">
        <w:rPr>
          <w:rFonts w:cs="Arial"/>
        </w:rPr>
        <w:t xml:space="preserve"> за Купца.</w:t>
      </w:r>
    </w:p>
    <w:p w14:paraId="66946708" w14:textId="77777777" w:rsidR="00B84DE9" w:rsidRPr="00023A4A" w:rsidRDefault="00B84DE9" w:rsidP="0015463F">
      <w:pPr>
        <w:pStyle w:val="KDParagraf"/>
        <w:spacing w:before="0"/>
        <w:contextualSpacing/>
        <w:rPr>
          <w:rFonts w:cs="Arial"/>
        </w:rPr>
      </w:pPr>
    </w:p>
    <w:tbl>
      <w:tblPr>
        <w:tblW w:w="0" w:type="auto"/>
        <w:tblLook w:val="04A0" w:firstRow="1" w:lastRow="0" w:firstColumn="1" w:lastColumn="0" w:noHBand="0" w:noVBand="1"/>
      </w:tblPr>
      <w:tblGrid>
        <w:gridCol w:w="4303"/>
        <w:gridCol w:w="2184"/>
        <w:gridCol w:w="3656"/>
      </w:tblGrid>
      <w:tr w:rsidR="00CC7779" w:rsidRPr="00023A4A" w14:paraId="57BC826E" w14:textId="77777777" w:rsidTr="00023A4A">
        <w:trPr>
          <w:trHeight w:val="121"/>
        </w:trPr>
        <w:tc>
          <w:tcPr>
            <w:tcW w:w="4303" w:type="dxa"/>
            <w:hideMark/>
          </w:tcPr>
          <w:p w14:paraId="623172AF" w14:textId="77777777" w:rsidR="00CC7779" w:rsidRPr="00023A4A" w:rsidRDefault="00CC7779" w:rsidP="00CC7779">
            <w:pPr>
              <w:spacing w:before="0"/>
              <w:jc w:val="center"/>
              <w:rPr>
                <w:rFonts w:cs="Arial"/>
                <w:b/>
                <w:smallCaps/>
                <w:lang w:val="sr-Cyrl-RS"/>
              </w:rPr>
            </w:pPr>
            <w:r w:rsidRPr="00023A4A">
              <w:rPr>
                <w:b/>
                <w:lang w:val="sr-Cyrl-RS" w:eastAsia="sr-Latn-CS"/>
              </w:rPr>
              <w:t>Купац</w:t>
            </w:r>
          </w:p>
        </w:tc>
        <w:tc>
          <w:tcPr>
            <w:tcW w:w="2184" w:type="dxa"/>
            <w:vAlign w:val="center"/>
          </w:tcPr>
          <w:p w14:paraId="1E0981FC" w14:textId="77777777" w:rsidR="00CC7779" w:rsidRPr="00023A4A" w:rsidRDefault="00CC7779" w:rsidP="00CC7779">
            <w:pPr>
              <w:spacing w:before="0"/>
              <w:jc w:val="center"/>
              <w:rPr>
                <w:rFonts w:cs="Arial"/>
                <w:b/>
                <w:smallCaps/>
              </w:rPr>
            </w:pPr>
          </w:p>
        </w:tc>
        <w:tc>
          <w:tcPr>
            <w:tcW w:w="3656" w:type="dxa"/>
            <w:vAlign w:val="center"/>
            <w:hideMark/>
          </w:tcPr>
          <w:p w14:paraId="6DCC754A" w14:textId="77777777" w:rsidR="00CC7779" w:rsidRPr="00023A4A" w:rsidRDefault="00CC7779" w:rsidP="00CC7779">
            <w:pPr>
              <w:rPr>
                <w:b/>
              </w:rPr>
            </w:pPr>
            <w:r w:rsidRPr="00023A4A">
              <w:rPr>
                <w:rFonts w:cs="Arial"/>
                <w:b/>
                <w:lang w:val="sr-Cyrl-RS" w:eastAsia="sr-Latn-CS"/>
              </w:rPr>
              <w:t>Продавац</w:t>
            </w:r>
          </w:p>
        </w:tc>
      </w:tr>
      <w:tr w:rsidR="00CC7779" w:rsidRPr="00023A4A" w14:paraId="2935FBFA" w14:textId="77777777" w:rsidTr="00023A4A">
        <w:trPr>
          <w:trHeight w:val="372"/>
        </w:trPr>
        <w:tc>
          <w:tcPr>
            <w:tcW w:w="4303" w:type="dxa"/>
            <w:hideMark/>
          </w:tcPr>
          <w:p w14:paraId="75E49B30" w14:textId="77777777" w:rsidR="00CC7779" w:rsidRPr="00023A4A" w:rsidRDefault="00CC7779" w:rsidP="00CC7779">
            <w:pPr>
              <w:spacing w:before="0"/>
              <w:jc w:val="center"/>
              <w:rPr>
                <w:b/>
                <w:lang w:val="sr-Latn-CS" w:eastAsia="sr-Latn-CS"/>
              </w:rPr>
            </w:pPr>
            <w:r w:rsidRPr="00023A4A">
              <w:rPr>
                <w:b/>
                <w:lang w:val="sr-Latn-CS" w:eastAsia="sr-Latn-CS"/>
              </w:rPr>
              <w:t>Јавно предузеће „Електропривреда  Србије“ Београд</w:t>
            </w:r>
          </w:p>
          <w:p w14:paraId="5E22697C" w14:textId="77777777" w:rsidR="00CC7779" w:rsidRPr="00023A4A" w:rsidRDefault="00CC7779" w:rsidP="00CC7779">
            <w:pPr>
              <w:spacing w:before="0"/>
              <w:jc w:val="center"/>
              <w:rPr>
                <w:rFonts w:cs="Arial"/>
                <w:b/>
              </w:rPr>
            </w:pPr>
            <w:r w:rsidRPr="00023A4A">
              <w:rPr>
                <w:rFonts w:eastAsia="Calibri"/>
              </w:rPr>
              <w:t xml:space="preserve">       </w:t>
            </w:r>
            <w:r w:rsidRPr="00023A4A">
              <w:rPr>
                <w:rFonts w:eastAsia="Calibri"/>
                <w:lang w:val="sr-Cyrl-RS"/>
              </w:rPr>
              <w:t xml:space="preserve">            </w:t>
            </w:r>
            <w:r w:rsidRPr="00023A4A">
              <w:rPr>
                <w:rFonts w:eastAsia="Calibri"/>
              </w:rPr>
              <w:t xml:space="preserve">    </w:t>
            </w:r>
          </w:p>
        </w:tc>
        <w:tc>
          <w:tcPr>
            <w:tcW w:w="2184" w:type="dxa"/>
            <w:vAlign w:val="center"/>
          </w:tcPr>
          <w:p w14:paraId="6935AD5C" w14:textId="77777777" w:rsidR="00CC7779" w:rsidRPr="00023A4A" w:rsidRDefault="00CC7779" w:rsidP="00CC7779">
            <w:pPr>
              <w:spacing w:before="0"/>
              <w:jc w:val="center"/>
              <w:rPr>
                <w:rFonts w:cs="Arial"/>
                <w:b/>
                <w:smallCaps/>
              </w:rPr>
            </w:pPr>
          </w:p>
        </w:tc>
        <w:tc>
          <w:tcPr>
            <w:tcW w:w="3656" w:type="dxa"/>
            <w:vAlign w:val="center"/>
          </w:tcPr>
          <w:p w14:paraId="4B48912A" w14:textId="77777777" w:rsidR="00CC7779" w:rsidRPr="00023A4A" w:rsidRDefault="00CC7779" w:rsidP="00CC7779">
            <w:pPr>
              <w:spacing w:before="0"/>
              <w:jc w:val="center"/>
              <w:rPr>
                <w:rFonts w:cs="Arial"/>
                <w:b/>
                <w:lang w:val="sr-Latn-CS" w:eastAsia="sr-Latn-CS"/>
              </w:rPr>
            </w:pPr>
            <w:r w:rsidRPr="00023A4A">
              <w:rPr>
                <w:rFonts w:cs="Arial"/>
                <w:b/>
                <w:lang w:val="sr-Latn-CS" w:eastAsia="sr-Latn-CS"/>
              </w:rPr>
              <w:t>Назив</w:t>
            </w:r>
          </w:p>
          <w:p w14:paraId="39F5E3EE" w14:textId="77777777" w:rsidR="00CC7779" w:rsidRPr="00023A4A" w:rsidRDefault="00CC7779" w:rsidP="00CC7779">
            <w:pPr>
              <w:jc w:val="center"/>
              <w:rPr>
                <w:b/>
                <w:lang w:val="sr-Cyrl-RS"/>
              </w:rPr>
            </w:pPr>
          </w:p>
        </w:tc>
      </w:tr>
      <w:tr w:rsidR="00CC7779" w:rsidRPr="00023A4A" w14:paraId="3B494E0C" w14:textId="77777777" w:rsidTr="00023A4A">
        <w:trPr>
          <w:trHeight w:val="121"/>
        </w:trPr>
        <w:tc>
          <w:tcPr>
            <w:tcW w:w="4303" w:type="dxa"/>
            <w:hideMark/>
          </w:tcPr>
          <w:p w14:paraId="1710697C" w14:textId="77777777" w:rsidR="00CC7779" w:rsidRPr="00023A4A" w:rsidRDefault="00CC7779" w:rsidP="00CC7779">
            <w:pPr>
              <w:spacing w:before="0"/>
              <w:jc w:val="center"/>
              <w:rPr>
                <w:b/>
                <w:lang w:val="sr-Latn-CS" w:eastAsia="sr-Latn-CS"/>
              </w:rPr>
            </w:pPr>
            <w:r w:rsidRPr="00023A4A">
              <w:rPr>
                <w:lang w:val="sr-Latn-CS" w:eastAsia="sr-Latn-CS"/>
              </w:rPr>
              <w:t xml:space="preserve">     </w:t>
            </w:r>
            <w:r w:rsidRPr="00023A4A">
              <w:rPr>
                <w:b/>
                <w:lang w:val="sr-Latn-CS" w:eastAsia="sr-Latn-CS"/>
              </w:rPr>
              <w:t>________________________</w:t>
            </w:r>
          </w:p>
          <w:p w14:paraId="6BAB6E58" w14:textId="77777777" w:rsidR="00CC7779" w:rsidRPr="00023A4A" w:rsidRDefault="00CC7779" w:rsidP="00CC7779">
            <w:pPr>
              <w:spacing w:before="0"/>
              <w:jc w:val="center"/>
              <w:rPr>
                <w:rFonts w:cs="Arial"/>
                <w:b/>
                <w:smallCaps/>
              </w:rPr>
            </w:pPr>
            <w:r w:rsidRPr="00023A4A">
              <w:rPr>
                <w:rFonts w:eastAsia="Calibri"/>
              </w:rPr>
              <w:t xml:space="preserve">  в.д. директора</w:t>
            </w:r>
          </w:p>
        </w:tc>
        <w:tc>
          <w:tcPr>
            <w:tcW w:w="2184" w:type="dxa"/>
            <w:vAlign w:val="center"/>
            <w:hideMark/>
          </w:tcPr>
          <w:p w14:paraId="2AB51DEE" w14:textId="77777777" w:rsidR="00CC7779" w:rsidRPr="00023A4A" w:rsidRDefault="00CC7779" w:rsidP="00CC7779">
            <w:pPr>
              <w:spacing w:before="0"/>
              <w:jc w:val="center"/>
              <w:rPr>
                <w:rFonts w:cs="Arial"/>
                <w:smallCaps/>
              </w:rPr>
            </w:pPr>
            <w:r w:rsidRPr="00023A4A">
              <w:rPr>
                <w:rFonts w:cs="Arial"/>
                <w:lang w:val="sr-Latn-CS" w:eastAsia="sr-Latn-CS"/>
              </w:rPr>
              <w:t>М.П.</w:t>
            </w:r>
          </w:p>
        </w:tc>
        <w:tc>
          <w:tcPr>
            <w:tcW w:w="3656" w:type="dxa"/>
            <w:vAlign w:val="center"/>
            <w:hideMark/>
          </w:tcPr>
          <w:p w14:paraId="014A05F6" w14:textId="77777777" w:rsidR="00CC7779" w:rsidRPr="00023A4A" w:rsidRDefault="00CC7779" w:rsidP="00CC7779">
            <w:pPr>
              <w:pBdr>
                <w:bottom w:val="single" w:sz="12" w:space="1" w:color="auto"/>
              </w:pBdr>
              <w:spacing w:before="0"/>
              <w:jc w:val="center"/>
              <w:rPr>
                <w:rFonts w:cs="Arial"/>
                <w:lang w:val="sr-Latn-CS" w:eastAsia="sr-Latn-CS"/>
              </w:rPr>
            </w:pPr>
          </w:p>
          <w:p w14:paraId="0FD36152" w14:textId="77777777" w:rsidR="00CC7779" w:rsidRPr="00023A4A" w:rsidRDefault="00CC7779" w:rsidP="00CC7779">
            <w:pPr>
              <w:spacing w:before="0"/>
              <w:jc w:val="center"/>
              <w:rPr>
                <w:rFonts w:cs="Arial"/>
                <w:b/>
                <w:smallCaps/>
              </w:rPr>
            </w:pPr>
            <w:r w:rsidRPr="00023A4A">
              <w:rPr>
                <w:rFonts w:cs="Arial"/>
                <w:lang w:val="sr-Cyrl-RS" w:eastAsia="sr-Latn-CS"/>
              </w:rPr>
              <w:t>(функција)</w:t>
            </w:r>
          </w:p>
        </w:tc>
      </w:tr>
      <w:tr w:rsidR="00CC7779" w:rsidRPr="00023A4A" w14:paraId="210B37E2" w14:textId="77777777" w:rsidTr="00023A4A">
        <w:trPr>
          <w:trHeight w:val="121"/>
        </w:trPr>
        <w:tc>
          <w:tcPr>
            <w:tcW w:w="4303" w:type="dxa"/>
            <w:hideMark/>
          </w:tcPr>
          <w:p w14:paraId="0643FDBD" w14:textId="77777777" w:rsidR="00CC7779" w:rsidRPr="00023A4A" w:rsidRDefault="00CC7779" w:rsidP="00CC7779">
            <w:pPr>
              <w:spacing w:before="0"/>
              <w:jc w:val="center"/>
              <w:rPr>
                <w:rFonts w:cs="Arial"/>
                <w:b/>
                <w:smallCaps/>
              </w:rPr>
            </w:pPr>
            <w:r w:rsidRPr="00023A4A">
              <w:rPr>
                <w:lang w:val="sr-Latn-CS" w:eastAsia="sr-Latn-CS"/>
              </w:rPr>
              <w:t xml:space="preserve">  Милорад Грчић</w:t>
            </w:r>
          </w:p>
        </w:tc>
        <w:tc>
          <w:tcPr>
            <w:tcW w:w="2184" w:type="dxa"/>
            <w:vAlign w:val="center"/>
          </w:tcPr>
          <w:p w14:paraId="7969EF82" w14:textId="77777777" w:rsidR="00CC7779" w:rsidRPr="00023A4A" w:rsidRDefault="00CC7779" w:rsidP="00CC7779">
            <w:pPr>
              <w:spacing w:before="0"/>
              <w:jc w:val="center"/>
              <w:rPr>
                <w:rFonts w:cs="Arial"/>
                <w:b/>
                <w:smallCaps/>
              </w:rPr>
            </w:pPr>
          </w:p>
        </w:tc>
        <w:tc>
          <w:tcPr>
            <w:tcW w:w="3656" w:type="dxa"/>
            <w:vAlign w:val="center"/>
            <w:hideMark/>
          </w:tcPr>
          <w:p w14:paraId="701642BD" w14:textId="77777777" w:rsidR="00CC7779" w:rsidRPr="00023A4A" w:rsidRDefault="00CC7779" w:rsidP="00CC7779">
            <w:r w:rsidRPr="00023A4A">
              <w:rPr>
                <w:rFonts w:cs="Arial"/>
                <w:lang w:val="sr-Cyrl-RS" w:eastAsia="sr-Latn-CS"/>
              </w:rPr>
              <w:t xml:space="preserve">              </w:t>
            </w:r>
            <w:r w:rsidRPr="00023A4A">
              <w:rPr>
                <w:rFonts w:cs="Arial"/>
                <w:lang w:val="sr-Latn-CS" w:eastAsia="sr-Latn-CS"/>
              </w:rPr>
              <w:t>име и презиме</w:t>
            </w:r>
          </w:p>
        </w:tc>
      </w:tr>
      <w:tr w:rsidR="00CC7779" w:rsidRPr="00023A4A" w14:paraId="2BFBBB02" w14:textId="77777777" w:rsidTr="00023A4A">
        <w:trPr>
          <w:trHeight w:val="245"/>
        </w:trPr>
        <w:tc>
          <w:tcPr>
            <w:tcW w:w="4303" w:type="dxa"/>
            <w:hideMark/>
          </w:tcPr>
          <w:p w14:paraId="466BB03E" w14:textId="77777777" w:rsidR="00CC7779" w:rsidRPr="00023A4A" w:rsidRDefault="00CC7779" w:rsidP="00CC7779">
            <w:pPr>
              <w:spacing w:before="0"/>
              <w:jc w:val="center"/>
              <w:rPr>
                <w:rFonts w:cs="Arial"/>
                <w:lang w:val="sr-Cyrl-RS"/>
              </w:rPr>
            </w:pPr>
          </w:p>
        </w:tc>
        <w:tc>
          <w:tcPr>
            <w:tcW w:w="2184" w:type="dxa"/>
            <w:vAlign w:val="center"/>
          </w:tcPr>
          <w:p w14:paraId="2C551DE1" w14:textId="77777777" w:rsidR="00CC7779" w:rsidRPr="00023A4A" w:rsidRDefault="00CC7779" w:rsidP="00CC7779">
            <w:pPr>
              <w:spacing w:before="0"/>
              <w:jc w:val="center"/>
              <w:rPr>
                <w:rFonts w:cs="Arial"/>
                <w:b/>
                <w:smallCaps/>
              </w:rPr>
            </w:pPr>
          </w:p>
        </w:tc>
        <w:tc>
          <w:tcPr>
            <w:tcW w:w="3656" w:type="dxa"/>
            <w:vAlign w:val="center"/>
          </w:tcPr>
          <w:p w14:paraId="58681508" w14:textId="77777777" w:rsidR="00CC7779" w:rsidRPr="00023A4A" w:rsidRDefault="00CC7779" w:rsidP="00CC7779">
            <w:pPr>
              <w:rPr>
                <w:lang w:val="sr-Cyrl-RS"/>
              </w:rPr>
            </w:pPr>
          </w:p>
        </w:tc>
      </w:tr>
    </w:tbl>
    <w:p w14:paraId="1CC6B304" w14:textId="77777777" w:rsidR="00E26080" w:rsidRDefault="00E26080" w:rsidP="00023A4A">
      <w:pPr>
        <w:spacing w:before="0"/>
        <w:jc w:val="center"/>
        <w:rPr>
          <w:rFonts w:cs="Arial"/>
          <w:b/>
          <w:lang w:val="ru-RU"/>
        </w:rPr>
      </w:pPr>
    </w:p>
    <w:p w14:paraId="0DCE63F8" w14:textId="77777777" w:rsidR="00E26080" w:rsidRDefault="00E26080" w:rsidP="00023A4A">
      <w:pPr>
        <w:spacing w:before="0"/>
        <w:jc w:val="center"/>
        <w:rPr>
          <w:rFonts w:cs="Arial"/>
          <w:b/>
          <w:lang w:val="ru-RU"/>
        </w:rPr>
      </w:pPr>
    </w:p>
    <w:p w14:paraId="41DDC775" w14:textId="77777777" w:rsidR="00E26080" w:rsidRDefault="00E26080" w:rsidP="00023A4A">
      <w:pPr>
        <w:spacing w:before="0"/>
        <w:jc w:val="center"/>
        <w:rPr>
          <w:rFonts w:cs="Arial"/>
          <w:b/>
          <w:lang w:val="ru-RU"/>
        </w:rPr>
      </w:pPr>
    </w:p>
    <w:p w14:paraId="7439AD57" w14:textId="77777777" w:rsidR="00E26080" w:rsidRPr="00023A4A" w:rsidRDefault="00E26080" w:rsidP="00023A4A">
      <w:pPr>
        <w:spacing w:before="0"/>
        <w:jc w:val="center"/>
        <w:rPr>
          <w:rFonts w:cs="Arial"/>
          <w:b/>
          <w:lang w:val="ru-RU"/>
        </w:rPr>
      </w:pPr>
    </w:p>
    <w:p w14:paraId="09CB9D34" w14:textId="77777777" w:rsidR="00023A4A" w:rsidRPr="00023A4A" w:rsidRDefault="00023A4A" w:rsidP="00023A4A">
      <w:pPr>
        <w:spacing w:before="0"/>
        <w:jc w:val="center"/>
        <w:rPr>
          <w:rFonts w:cs="Arial"/>
          <w:b/>
          <w:lang w:val="ru-RU"/>
        </w:rPr>
      </w:pPr>
    </w:p>
    <w:p w14:paraId="635A9992" w14:textId="77777777" w:rsidR="00023A4A" w:rsidRPr="00023A4A" w:rsidRDefault="00023A4A" w:rsidP="00023A4A">
      <w:pPr>
        <w:spacing w:before="0"/>
        <w:jc w:val="center"/>
        <w:rPr>
          <w:rFonts w:cs="Arial"/>
          <w:b/>
          <w:lang w:val="ru-RU"/>
        </w:rPr>
      </w:pPr>
    </w:p>
    <w:p w14:paraId="25C27365" w14:textId="77777777" w:rsidR="00023A4A" w:rsidRPr="00023A4A" w:rsidRDefault="00023A4A" w:rsidP="00023A4A">
      <w:pPr>
        <w:spacing w:before="0"/>
        <w:jc w:val="center"/>
        <w:rPr>
          <w:rFonts w:cs="Arial"/>
          <w:b/>
          <w:lang w:val="ru-RU"/>
        </w:rPr>
      </w:pPr>
    </w:p>
    <w:p w14:paraId="2FD1BF1C" w14:textId="77777777" w:rsidR="00023A4A" w:rsidRPr="00023A4A" w:rsidRDefault="00023A4A" w:rsidP="00023A4A">
      <w:pPr>
        <w:spacing w:before="0"/>
        <w:jc w:val="center"/>
        <w:rPr>
          <w:rFonts w:cs="Arial"/>
          <w:b/>
          <w:lang w:val="ru-RU"/>
        </w:rPr>
      </w:pPr>
    </w:p>
    <w:sectPr w:rsidR="00023A4A" w:rsidRPr="00023A4A" w:rsidSect="00023A4A">
      <w:footnotePr>
        <w:pos w:val="beneathText"/>
      </w:footnotePr>
      <w:pgSz w:w="11909" w:h="16834" w:code="9"/>
      <w:pgMar w:top="0" w:right="569" w:bottom="1440" w:left="993"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DB79C9" w14:textId="77777777" w:rsidR="00B849FC" w:rsidRDefault="00B849FC">
      <w:r>
        <w:separator/>
      </w:r>
    </w:p>
    <w:p w14:paraId="64DBC937" w14:textId="77777777" w:rsidR="00B849FC" w:rsidRDefault="00B849FC"/>
  </w:endnote>
  <w:endnote w:type="continuationSeparator" w:id="0">
    <w:p w14:paraId="03C17614" w14:textId="77777777" w:rsidR="00B849FC" w:rsidRDefault="00B849FC">
      <w:r>
        <w:continuationSeparator/>
      </w:r>
    </w:p>
    <w:p w14:paraId="2FDB8DBF" w14:textId="77777777" w:rsidR="00B849FC" w:rsidRDefault="00B849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00"/>
    <w:family w:val="auto"/>
    <w:pitch w:val="variable"/>
    <w:sig w:usb0="00000003"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charset w:val="00"/>
    <w:family w:val="auto"/>
    <w:pitch w:val="variable"/>
    <w:sig w:usb0="00000083" w:usb1="00000000" w:usb2="00000000" w:usb3="00000000" w:csb0="00000009"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BC52C" w14:textId="77777777" w:rsidR="009F7F46" w:rsidRDefault="009F7F46"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D7F5F0" w14:textId="77777777" w:rsidR="009F7F46" w:rsidRDefault="009F7F46" w:rsidP="00841BE7">
    <w:pPr>
      <w:pStyle w:val="Footer"/>
      <w:ind w:right="360"/>
    </w:pPr>
  </w:p>
  <w:p w14:paraId="1602C092" w14:textId="77777777" w:rsidR="009F7F46" w:rsidRDefault="009F7F46"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D3ED9" w14:textId="77777777" w:rsidR="009F7F46" w:rsidRPr="00EC5BB4" w:rsidRDefault="009F7F46"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B84DE9">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B84DE9">
      <w:rPr>
        <w:rStyle w:val="PageNumber"/>
        <w:rFonts w:cs="Arial"/>
        <w:b/>
        <w:noProof/>
        <w:szCs w:val="24"/>
      </w:rPr>
      <w:t>109</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186C6" w14:textId="77777777" w:rsidR="009F7F46" w:rsidRDefault="009F7F46"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1C65AB" w14:textId="77777777" w:rsidR="009F7F46" w:rsidRDefault="009F7F46" w:rsidP="00841BE7">
    <w:pPr>
      <w:pStyle w:val="Footer"/>
      <w:ind w:right="360"/>
    </w:pPr>
  </w:p>
  <w:p w14:paraId="5175482E" w14:textId="77777777" w:rsidR="009F7F46" w:rsidRDefault="009F7F46" w:rsidP="00F7304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D1741" w14:textId="77777777" w:rsidR="009F7F46" w:rsidRPr="00EC5BB4" w:rsidRDefault="009F7F46"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B84DE9">
      <w:rPr>
        <w:rStyle w:val="PageNumber"/>
        <w:rFonts w:cs="Arial"/>
        <w:b/>
        <w:noProof/>
        <w:szCs w:val="24"/>
      </w:rPr>
      <w:t>108</w:t>
    </w:r>
    <w:r w:rsidRPr="00EC5BB4">
      <w:rPr>
        <w:rStyle w:val="PageNumber"/>
        <w:rFonts w:cs="Arial"/>
        <w:b/>
        <w:szCs w:val="24"/>
      </w:rPr>
      <w:fldChar w:fldCharType="end"/>
    </w:r>
    <w:r w:rsidRPr="00EC5BB4">
      <w:rPr>
        <w:rStyle w:val="PageNumber"/>
        <w:rFonts w:cs="Arial"/>
        <w:b/>
        <w:szCs w:val="24"/>
      </w:rPr>
      <w:t xml:space="preserve"> од </w:t>
    </w:r>
    <w:r w:rsidRPr="004E02EE">
      <w:rPr>
        <w:rStyle w:val="PageNumber"/>
        <w:rFonts w:cs="Arial"/>
        <w:b/>
        <w:szCs w:val="24"/>
      </w:rPr>
      <w:fldChar w:fldCharType="begin"/>
    </w:r>
    <w:r w:rsidRPr="004E02EE">
      <w:rPr>
        <w:rStyle w:val="PageNumber"/>
        <w:rFonts w:cs="Arial"/>
        <w:b/>
        <w:szCs w:val="24"/>
      </w:rPr>
      <w:instrText xml:space="preserve"> NUMPAGES </w:instrText>
    </w:r>
    <w:r w:rsidRPr="004E02EE">
      <w:rPr>
        <w:rStyle w:val="PageNumber"/>
        <w:rFonts w:cs="Arial"/>
        <w:b/>
        <w:szCs w:val="24"/>
      </w:rPr>
      <w:fldChar w:fldCharType="separate"/>
    </w:r>
    <w:r w:rsidR="00B84DE9">
      <w:rPr>
        <w:rStyle w:val="PageNumber"/>
        <w:rFonts w:cs="Arial"/>
        <w:b/>
        <w:noProof/>
        <w:szCs w:val="24"/>
      </w:rPr>
      <w:t>109</w:t>
    </w:r>
    <w:r w:rsidRPr="004E02EE">
      <w:rPr>
        <w:rStyle w:val="PageNumber"/>
        <w:rFonts w:cs="Arial"/>
        <w:b/>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4CDC0" w14:textId="77777777" w:rsidR="009F7F46" w:rsidRPr="00EC5BB4" w:rsidRDefault="009F7F46"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B84DE9">
      <w:rPr>
        <w:rStyle w:val="PageNumber"/>
        <w:rFonts w:cs="Arial"/>
        <w:b/>
        <w:noProof/>
        <w:szCs w:val="24"/>
      </w:rPr>
      <w:t>91</w:t>
    </w:r>
    <w:r w:rsidRPr="00EC5BB4">
      <w:rPr>
        <w:rStyle w:val="PageNumber"/>
        <w:rFonts w:cs="Arial"/>
        <w:b/>
        <w:szCs w:val="24"/>
      </w:rPr>
      <w:fldChar w:fldCharType="end"/>
    </w:r>
    <w:r w:rsidRPr="00EC5BB4">
      <w:rPr>
        <w:rStyle w:val="PageNumber"/>
        <w:rFonts w:cs="Arial"/>
        <w:b/>
        <w:szCs w:val="24"/>
      </w:rPr>
      <w:t xml:space="preserve"> од </w:t>
    </w:r>
    <w:r w:rsidRPr="00966F48">
      <w:rPr>
        <w:rStyle w:val="PageNumber"/>
        <w:rFonts w:cs="Arial"/>
        <w:b/>
        <w:szCs w:val="24"/>
      </w:rPr>
      <w:fldChar w:fldCharType="begin"/>
    </w:r>
    <w:r w:rsidRPr="00966F48">
      <w:rPr>
        <w:rStyle w:val="PageNumber"/>
        <w:rFonts w:cs="Arial"/>
        <w:b/>
        <w:szCs w:val="24"/>
      </w:rPr>
      <w:instrText xml:space="preserve"> NUMPAGES </w:instrText>
    </w:r>
    <w:r w:rsidRPr="00966F48">
      <w:rPr>
        <w:rStyle w:val="PageNumber"/>
        <w:rFonts w:cs="Arial"/>
        <w:b/>
        <w:szCs w:val="24"/>
      </w:rPr>
      <w:fldChar w:fldCharType="separate"/>
    </w:r>
    <w:r w:rsidR="00B84DE9">
      <w:rPr>
        <w:rStyle w:val="PageNumber"/>
        <w:rFonts w:cs="Arial"/>
        <w:b/>
        <w:noProof/>
        <w:szCs w:val="24"/>
      </w:rPr>
      <w:t>109</w:t>
    </w:r>
    <w:r w:rsidRPr="00966F48">
      <w:rPr>
        <w:rStyle w:val="PageNumber"/>
        <w:rFonts w:cs="Arial"/>
        <w:b/>
        <w:szCs w:val="24"/>
      </w:rPr>
      <w:fldChar w:fldCharType="end"/>
    </w:r>
  </w:p>
  <w:p w14:paraId="27161B4A" w14:textId="77777777" w:rsidR="009F7F46" w:rsidRDefault="009F7F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E43BAC" w14:textId="77777777" w:rsidR="00B849FC" w:rsidRDefault="00B849FC">
      <w:r>
        <w:separator/>
      </w:r>
    </w:p>
    <w:p w14:paraId="11D1F913" w14:textId="77777777" w:rsidR="00B849FC" w:rsidRDefault="00B849FC"/>
  </w:footnote>
  <w:footnote w:type="continuationSeparator" w:id="0">
    <w:p w14:paraId="074F0285" w14:textId="77777777" w:rsidR="00B849FC" w:rsidRDefault="00B849FC">
      <w:r>
        <w:continuationSeparator/>
      </w:r>
    </w:p>
    <w:p w14:paraId="7D2053FF" w14:textId="77777777" w:rsidR="00B849FC" w:rsidRDefault="00B849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C0D00" w14:textId="77777777" w:rsidR="009F7F46" w:rsidRDefault="009F7F46" w:rsidP="004276AD">
    <w:pPr>
      <w:pStyle w:val="Header"/>
      <w:rPr>
        <w:sz w:val="20"/>
      </w:rPr>
    </w:pPr>
    <w:r>
      <w:rPr>
        <w:sz w:val="20"/>
      </w:rPr>
      <w:t xml:space="preserve"> </w:t>
    </w:r>
  </w:p>
  <w:p w14:paraId="2ECB8BB9" w14:textId="77777777" w:rsidR="009F7F46" w:rsidRPr="00334D17" w:rsidRDefault="009F7F46" w:rsidP="004276AD">
    <w:pPr>
      <w:pStyle w:val="Header"/>
      <w:rPr>
        <w:sz w:val="20"/>
      </w:rPr>
    </w:pPr>
  </w:p>
  <w:p w14:paraId="51BC0010" w14:textId="77777777" w:rsidR="009F7F46" w:rsidRDefault="009F7F46" w:rsidP="00FB39EB">
    <w:pPr>
      <w:pStyle w:val="Header"/>
      <w:jc w:val="center"/>
      <w:rPr>
        <w:sz w:val="22"/>
        <w:szCs w:val="22"/>
      </w:rPr>
    </w:pPr>
    <w:r w:rsidRPr="00FC59DF">
      <w:rPr>
        <w:sz w:val="22"/>
        <w:szCs w:val="22"/>
      </w:rPr>
      <w:t>ЈП</w:t>
    </w:r>
    <w:r>
      <w:rPr>
        <w:sz w:val="22"/>
        <w:szCs w:val="22"/>
      </w:rPr>
      <w:t xml:space="preserve"> „Електропривреда Србије“ Београд</w:t>
    </w:r>
  </w:p>
  <w:p w14:paraId="345B4712" w14:textId="77777777" w:rsidR="009F7F46" w:rsidRPr="004276AD" w:rsidRDefault="009F7F46" w:rsidP="00FB39EB">
    <w:pPr>
      <w:pStyle w:val="Header"/>
      <w:jc w:val="center"/>
    </w:pPr>
    <w:r w:rsidRPr="00FC59DF">
      <w:rPr>
        <w:sz w:val="22"/>
        <w:szCs w:val="22"/>
      </w:rPr>
      <w:t xml:space="preserve">Конкурсна документација </w:t>
    </w:r>
    <w:r>
      <w:rPr>
        <w:sz w:val="22"/>
        <w:szCs w:val="22"/>
      </w:rPr>
      <w:t>JН/4000/0297-1/2018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EA971" w14:textId="77777777" w:rsidR="009F7F46" w:rsidRDefault="009F7F46" w:rsidP="004276AD">
    <w:pPr>
      <w:pStyle w:val="Header"/>
    </w:pPr>
    <w:r>
      <w:t xml:space="preserve">                                                                                                                 </w:t>
    </w:r>
  </w:p>
  <w:p w14:paraId="76571C94" w14:textId="77777777" w:rsidR="009F7F46" w:rsidRDefault="009F7F46" w:rsidP="00AE2854">
    <w:pPr>
      <w:pStyle w:val="Header"/>
      <w:jc w:val="center"/>
      <w:rPr>
        <w:sz w:val="22"/>
        <w:szCs w:val="22"/>
      </w:rPr>
    </w:pPr>
    <w:r w:rsidRPr="0081221C">
      <w:rPr>
        <w:sz w:val="22"/>
        <w:szCs w:val="22"/>
      </w:rPr>
      <w:t>ЈП „Електропривреда Србије“ Београд</w:t>
    </w:r>
  </w:p>
  <w:p w14:paraId="06F05361" w14:textId="77777777" w:rsidR="009F7F46" w:rsidRPr="0081221C" w:rsidRDefault="009F7F46" w:rsidP="00AE2854">
    <w:pPr>
      <w:pStyle w:val="Header"/>
      <w:jc w:val="center"/>
      <w:rPr>
        <w:sz w:val="22"/>
        <w:szCs w:val="22"/>
      </w:rPr>
    </w:pPr>
    <w:r w:rsidRPr="0081221C">
      <w:rPr>
        <w:sz w:val="22"/>
        <w:szCs w:val="22"/>
      </w:rPr>
      <w:t>Конкурсна документација ЈН</w:t>
    </w:r>
    <w:r>
      <w:rPr>
        <w:sz w:val="22"/>
        <w:szCs w:val="22"/>
      </w:rPr>
      <w:t>/4000/0297-1-1/2018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DC216" w14:textId="77777777" w:rsidR="009F7F46" w:rsidRDefault="009F7F46" w:rsidP="004276AD">
    <w:pPr>
      <w:pStyle w:val="Header"/>
      <w:rPr>
        <w:sz w:val="20"/>
      </w:rPr>
    </w:pPr>
  </w:p>
  <w:p w14:paraId="529B957E" w14:textId="77777777" w:rsidR="009F7F46" w:rsidRDefault="009F7F46" w:rsidP="00023A4A">
    <w:pPr>
      <w:pStyle w:val="Header"/>
      <w:jc w:val="center"/>
      <w:rPr>
        <w:sz w:val="22"/>
        <w:szCs w:val="22"/>
      </w:rPr>
    </w:pPr>
    <w:r w:rsidRPr="00FC59DF">
      <w:rPr>
        <w:sz w:val="22"/>
        <w:szCs w:val="22"/>
      </w:rPr>
      <w:t xml:space="preserve">ЈП „Електропривреда Србије“ </w:t>
    </w:r>
    <w:r>
      <w:rPr>
        <w:sz w:val="22"/>
        <w:szCs w:val="22"/>
      </w:rPr>
      <w:t>Београд</w:t>
    </w:r>
  </w:p>
  <w:p w14:paraId="35C2D1E6" w14:textId="77777777" w:rsidR="009F7F46" w:rsidRPr="00FC59DF" w:rsidRDefault="009F7F46" w:rsidP="00023A4A">
    <w:pPr>
      <w:pStyle w:val="Header"/>
      <w:jc w:val="center"/>
      <w:rPr>
        <w:sz w:val="22"/>
        <w:szCs w:val="22"/>
      </w:rPr>
    </w:pPr>
    <w:r w:rsidRPr="00FC59DF">
      <w:rPr>
        <w:sz w:val="22"/>
        <w:szCs w:val="22"/>
      </w:rPr>
      <w:t xml:space="preserve">Конкурсна документација </w:t>
    </w:r>
    <w:r>
      <w:t>ЈН/4000/0297-1/2018</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9C5A5" w14:textId="77777777" w:rsidR="009F7F46" w:rsidRDefault="009F7F46" w:rsidP="004276AD">
    <w:pPr>
      <w:pStyle w:val="Header"/>
    </w:pPr>
  </w:p>
  <w:p w14:paraId="4E0027A1" w14:textId="77777777" w:rsidR="009F7F46" w:rsidRPr="0081221C" w:rsidRDefault="009F7F46" w:rsidP="0081221C">
    <w:pPr>
      <w:pStyle w:val="Header"/>
      <w:rPr>
        <w:sz w:val="22"/>
        <w:szCs w:val="22"/>
      </w:rPr>
    </w:pPr>
    <w:r w:rsidRPr="0081221C">
      <w:rPr>
        <w:sz w:val="22"/>
        <w:szCs w:val="22"/>
      </w:rPr>
      <w:t>ЈП „Електропривреда Србије“ Београд</w:t>
    </w:r>
    <w:r>
      <w:rPr>
        <w:sz w:val="22"/>
        <w:szCs w:val="22"/>
      </w:rPr>
      <w:t xml:space="preserve">  </w:t>
    </w:r>
    <w:r w:rsidRPr="0081221C">
      <w:rPr>
        <w:sz w:val="22"/>
        <w:szCs w:val="22"/>
      </w:rPr>
      <w:t xml:space="preserve">Конкурсна документација </w:t>
    </w:r>
    <w:r>
      <w:t>ЈН/4000/0297-1/2018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E3665A4"/>
    <w:multiLevelType w:val="hybridMultilevel"/>
    <w:tmpl w:val="F3F46A5A"/>
    <w:lvl w:ilvl="0" w:tplc="1AAE053E">
      <w:start w:val="1"/>
      <w:numFmt w:val="decimal"/>
      <w:lvlText w:val="%1."/>
      <w:lvlJc w:val="left"/>
      <w:pPr>
        <w:tabs>
          <w:tab w:val="num" w:pos="288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EA325BD"/>
    <w:multiLevelType w:val="hybridMultilevel"/>
    <w:tmpl w:val="DB6C5A08"/>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1AAE053E">
      <w:start w:val="1"/>
      <w:numFmt w:val="decimal"/>
      <w:lvlText w:val="%4."/>
      <w:lvlJc w:val="left"/>
      <w:pPr>
        <w:tabs>
          <w:tab w:val="num" w:pos="2880"/>
        </w:tabs>
        <w:ind w:left="0" w:firstLine="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0A77DAA"/>
    <w:multiLevelType w:val="hybridMultilevel"/>
    <w:tmpl w:val="39A873B8"/>
    <w:lvl w:ilvl="0" w:tplc="73469E5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26D1E0D"/>
    <w:multiLevelType w:val="hybridMultilevel"/>
    <w:tmpl w:val="166EB8B2"/>
    <w:lvl w:ilvl="0" w:tplc="352E8C76">
      <w:start w:val="1"/>
      <w:numFmt w:val="decimal"/>
      <w:lvlText w:val="%1."/>
      <w:lvlJc w:val="left"/>
      <w:pPr>
        <w:ind w:left="1038" w:hanging="360"/>
      </w:pPr>
      <w:rPr>
        <w:rFonts w:ascii="Arial" w:eastAsia="Arial" w:hAnsi="Arial" w:hint="default"/>
        <w:spacing w:val="-1"/>
        <w:sz w:val="22"/>
        <w:szCs w:val="22"/>
      </w:rPr>
    </w:lvl>
    <w:lvl w:ilvl="1" w:tplc="35CA064A">
      <w:start w:val="1"/>
      <w:numFmt w:val="decimal"/>
      <w:lvlText w:val="%2)"/>
      <w:lvlJc w:val="left"/>
      <w:pPr>
        <w:ind w:left="1331" w:hanging="356"/>
      </w:pPr>
      <w:rPr>
        <w:rFonts w:ascii="Arial" w:eastAsia="Arial" w:hAnsi="Arial" w:hint="default"/>
        <w:spacing w:val="-1"/>
        <w:sz w:val="22"/>
        <w:szCs w:val="22"/>
      </w:rPr>
    </w:lvl>
    <w:lvl w:ilvl="2" w:tplc="A2D8A736">
      <w:start w:val="1"/>
      <w:numFmt w:val="bullet"/>
      <w:lvlText w:val="•"/>
      <w:lvlJc w:val="left"/>
      <w:pPr>
        <w:ind w:left="2295" w:hanging="356"/>
      </w:pPr>
      <w:rPr>
        <w:rFonts w:hint="default"/>
      </w:rPr>
    </w:lvl>
    <w:lvl w:ilvl="3" w:tplc="66D8EFFE">
      <w:start w:val="1"/>
      <w:numFmt w:val="bullet"/>
      <w:lvlText w:val="•"/>
      <w:lvlJc w:val="left"/>
      <w:pPr>
        <w:ind w:left="3259" w:hanging="356"/>
      </w:pPr>
      <w:rPr>
        <w:rFonts w:hint="default"/>
      </w:rPr>
    </w:lvl>
    <w:lvl w:ilvl="4" w:tplc="9EF235E6">
      <w:start w:val="1"/>
      <w:numFmt w:val="bullet"/>
      <w:lvlText w:val="•"/>
      <w:lvlJc w:val="left"/>
      <w:pPr>
        <w:ind w:left="4223" w:hanging="356"/>
      </w:pPr>
      <w:rPr>
        <w:rFonts w:hint="default"/>
      </w:rPr>
    </w:lvl>
    <w:lvl w:ilvl="5" w:tplc="1BDC21CE">
      <w:start w:val="1"/>
      <w:numFmt w:val="bullet"/>
      <w:lvlText w:val="•"/>
      <w:lvlJc w:val="left"/>
      <w:pPr>
        <w:ind w:left="5187" w:hanging="356"/>
      </w:pPr>
      <w:rPr>
        <w:rFonts w:hint="default"/>
      </w:rPr>
    </w:lvl>
    <w:lvl w:ilvl="6" w:tplc="3C3EA6C6">
      <w:start w:val="1"/>
      <w:numFmt w:val="bullet"/>
      <w:lvlText w:val="•"/>
      <w:lvlJc w:val="left"/>
      <w:pPr>
        <w:ind w:left="6150" w:hanging="356"/>
      </w:pPr>
      <w:rPr>
        <w:rFonts w:hint="default"/>
      </w:rPr>
    </w:lvl>
    <w:lvl w:ilvl="7" w:tplc="9EE668B8">
      <w:start w:val="1"/>
      <w:numFmt w:val="bullet"/>
      <w:lvlText w:val="•"/>
      <w:lvlJc w:val="left"/>
      <w:pPr>
        <w:ind w:left="7114" w:hanging="356"/>
      </w:pPr>
      <w:rPr>
        <w:rFonts w:hint="default"/>
      </w:rPr>
    </w:lvl>
    <w:lvl w:ilvl="8" w:tplc="DBB8BB30">
      <w:start w:val="1"/>
      <w:numFmt w:val="bullet"/>
      <w:lvlText w:val="•"/>
      <w:lvlJc w:val="left"/>
      <w:pPr>
        <w:ind w:left="8078" w:hanging="356"/>
      </w:pPr>
      <w:rPr>
        <w:rFonts w:hint="default"/>
      </w:r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3845278"/>
    <w:multiLevelType w:val="hybridMultilevel"/>
    <w:tmpl w:val="318AE94C"/>
    <w:lvl w:ilvl="0" w:tplc="04090001">
      <w:start w:val="1"/>
      <w:numFmt w:val="bullet"/>
      <w:lvlText w:val=""/>
      <w:lvlJc w:val="left"/>
      <w:pPr>
        <w:ind w:left="311" w:hanging="360"/>
      </w:pPr>
      <w:rPr>
        <w:rFonts w:ascii="Symbol" w:hAnsi="Symbol" w:hint="default"/>
      </w:rPr>
    </w:lvl>
    <w:lvl w:ilvl="1" w:tplc="04090003">
      <w:start w:val="1"/>
      <w:numFmt w:val="bullet"/>
      <w:lvlText w:val="o"/>
      <w:lvlJc w:val="left"/>
      <w:pPr>
        <w:ind w:left="1031" w:hanging="360"/>
      </w:pPr>
      <w:rPr>
        <w:rFonts w:ascii="Courier New" w:hAnsi="Courier New" w:cs="Courier New" w:hint="default"/>
      </w:rPr>
    </w:lvl>
    <w:lvl w:ilvl="2" w:tplc="04090005" w:tentative="1">
      <w:start w:val="1"/>
      <w:numFmt w:val="bullet"/>
      <w:lvlText w:val=""/>
      <w:lvlJc w:val="left"/>
      <w:pPr>
        <w:ind w:left="1751" w:hanging="360"/>
      </w:pPr>
      <w:rPr>
        <w:rFonts w:ascii="Wingdings" w:hAnsi="Wingdings" w:hint="default"/>
      </w:rPr>
    </w:lvl>
    <w:lvl w:ilvl="3" w:tplc="04090001" w:tentative="1">
      <w:start w:val="1"/>
      <w:numFmt w:val="bullet"/>
      <w:lvlText w:val=""/>
      <w:lvlJc w:val="left"/>
      <w:pPr>
        <w:ind w:left="2471" w:hanging="360"/>
      </w:pPr>
      <w:rPr>
        <w:rFonts w:ascii="Symbol" w:hAnsi="Symbol" w:hint="default"/>
      </w:rPr>
    </w:lvl>
    <w:lvl w:ilvl="4" w:tplc="04090003" w:tentative="1">
      <w:start w:val="1"/>
      <w:numFmt w:val="bullet"/>
      <w:lvlText w:val="o"/>
      <w:lvlJc w:val="left"/>
      <w:pPr>
        <w:ind w:left="3191" w:hanging="360"/>
      </w:pPr>
      <w:rPr>
        <w:rFonts w:ascii="Courier New" w:hAnsi="Courier New" w:cs="Courier New" w:hint="default"/>
      </w:rPr>
    </w:lvl>
    <w:lvl w:ilvl="5" w:tplc="04090005" w:tentative="1">
      <w:start w:val="1"/>
      <w:numFmt w:val="bullet"/>
      <w:lvlText w:val=""/>
      <w:lvlJc w:val="left"/>
      <w:pPr>
        <w:ind w:left="3911" w:hanging="360"/>
      </w:pPr>
      <w:rPr>
        <w:rFonts w:ascii="Wingdings" w:hAnsi="Wingdings" w:hint="default"/>
      </w:rPr>
    </w:lvl>
    <w:lvl w:ilvl="6" w:tplc="04090001" w:tentative="1">
      <w:start w:val="1"/>
      <w:numFmt w:val="bullet"/>
      <w:lvlText w:val=""/>
      <w:lvlJc w:val="left"/>
      <w:pPr>
        <w:ind w:left="4631" w:hanging="360"/>
      </w:pPr>
      <w:rPr>
        <w:rFonts w:ascii="Symbol" w:hAnsi="Symbol" w:hint="default"/>
      </w:rPr>
    </w:lvl>
    <w:lvl w:ilvl="7" w:tplc="04090003" w:tentative="1">
      <w:start w:val="1"/>
      <w:numFmt w:val="bullet"/>
      <w:lvlText w:val="o"/>
      <w:lvlJc w:val="left"/>
      <w:pPr>
        <w:ind w:left="5351" w:hanging="360"/>
      </w:pPr>
      <w:rPr>
        <w:rFonts w:ascii="Courier New" w:hAnsi="Courier New" w:cs="Courier New" w:hint="default"/>
      </w:rPr>
    </w:lvl>
    <w:lvl w:ilvl="8" w:tplc="04090005" w:tentative="1">
      <w:start w:val="1"/>
      <w:numFmt w:val="bullet"/>
      <w:lvlText w:val=""/>
      <w:lvlJc w:val="left"/>
      <w:pPr>
        <w:ind w:left="6071" w:hanging="360"/>
      </w:pPr>
      <w:rPr>
        <w:rFonts w:ascii="Wingdings" w:hAnsi="Wingdings" w:hint="default"/>
      </w:rPr>
    </w:lvl>
  </w:abstractNum>
  <w:abstractNum w:abstractNumId="60"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975630A"/>
    <w:multiLevelType w:val="hybridMultilevel"/>
    <w:tmpl w:val="F8B6E2CC"/>
    <w:lvl w:ilvl="0" w:tplc="D4240BA6">
      <w:start w:val="1"/>
      <w:numFmt w:val="bullet"/>
      <w:lvlText w:val="-"/>
      <w:lvlJc w:val="left"/>
      <w:pPr>
        <w:ind w:left="360" w:hanging="360"/>
      </w:pPr>
      <w:rPr>
        <w:rFonts w:ascii="Arial" w:hAnsi="Arial" w:hint="default"/>
        <w:color w:val="auto"/>
        <w:sz w:val="20"/>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65" w15:restartNumberingAfterBreak="0">
    <w:nsid w:val="1B6D596B"/>
    <w:multiLevelType w:val="hybridMultilevel"/>
    <w:tmpl w:val="F3F46A5A"/>
    <w:lvl w:ilvl="0" w:tplc="1AAE053E">
      <w:start w:val="1"/>
      <w:numFmt w:val="decimal"/>
      <w:lvlText w:val="%1."/>
      <w:lvlJc w:val="left"/>
      <w:pPr>
        <w:tabs>
          <w:tab w:val="num" w:pos="288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8" w15:restartNumberingAfterBreak="0">
    <w:nsid w:val="22B659D0"/>
    <w:multiLevelType w:val="hybridMultilevel"/>
    <w:tmpl w:val="F3F46A5A"/>
    <w:lvl w:ilvl="0" w:tplc="1AAE053E">
      <w:start w:val="1"/>
      <w:numFmt w:val="decimal"/>
      <w:lvlText w:val="%1."/>
      <w:lvlJc w:val="left"/>
      <w:pPr>
        <w:tabs>
          <w:tab w:val="num" w:pos="288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30E1584"/>
    <w:multiLevelType w:val="hybridMultilevel"/>
    <w:tmpl w:val="F3F46A5A"/>
    <w:lvl w:ilvl="0" w:tplc="1AAE053E">
      <w:start w:val="1"/>
      <w:numFmt w:val="decimal"/>
      <w:lvlText w:val="%1."/>
      <w:lvlJc w:val="left"/>
      <w:pPr>
        <w:tabs>
          <w:tab w:val="num" w:pos="288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3B804FC"/>
    <w:multiLevelType w:val="multilevel"/>
    <w:tmpl w:val="B18A6DCE"/>
    <w:lvl w:ilvl="0">
      <w:start w:val="6"/>
      <w:numFmt w:val="decimal"/>
      <w:lvlText w:val="%1"/>
      <w:lvlJc w:val="left"/>
      <w:pPr>
        <w:ind w:left="360" w:hanging="360"/>
      </w:pPr>
      <w:rPr>
        <w:rFonts w:hint="default"/>
      </w:rPr>
    </w:lvl>
    <w:lvl w:ilvl="1">
      <w:start w:val="1"/>
      <w:numFmt w:val="decimal"/>
      <w:lvlText w:val="%1.%2"/>
      <w:lvlJc w:val="left"/>
      <w:pPr>
        <w:ind w:left="810" w:hanging="81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1"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2" w15:restartNumberingAfterBreak="0">
    <w:nsid w:val="25E16D58"/>
    <w:multiLevelType w:val="hybridMultilevel"/>
    <w:tmpl w:val="76F035C2"/>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2141" w:hanging="360"/>
      </w:pPr>
      <w:rPr>
        <w:rFonts w:ascii="Courier New" w:hAnsi="Courier New" w:cs="Courier New" w:hint="default"/>
      </w:rPr>
    </w:lvl>
    <w:lvl w:ilvl="2" w:tplc="241A0005" w:tentative="1">
      <w:start w:val="1"/>
      <w:numFmt w:val="bullet"/>
      <w:lvlText w:val=""/>
      <w:lvlJc w:val="left"/>
      <w:pPr>
        <w:ind w:left="2861" w:hanging="360"/>
      </w:pPr>
      <w:rPr>
        <w:rFonts w:ascii="Wingdings" w:hAnsi="Wingdings" w:hint="default"/>
      </w:rPr>
    </w:lvl>
    <w:lvl w:ilvl="3" w:tplc="241A0001" w:tentative="1">
      <w:start w:val="1"/>
      <w:numFmt w:val="bullet"/>
      <w:lvlText w:val=""/>
      <w:lvlJc w:val="left"/>
      <w:pPr>
        <w:ind w:left="3581" w:hanging="360"/>
      </w:pPr>
      <w:rPr>
        <w:rFonts w:ascii="Symbol" w:hAnsi="Symbol" w:hint="default"/>
      </w:rPr>
    </w:lvl>
    <w:lvl w:ilvl="4" w:tplc="241A0003" w:tentative="1">
      <w:start w:val="1"/>
      <w:numFmt w:val="bullet"/>
      <w:lvlText w:val="o"/>
      <w:lvlJc w:val="left"/>
      <w:pPr>
        <w:ind w:left="4301" w:hanging="360"/>
      </w:pPr>
      <w:rPr>
        <w:rFonts w:ascii="Courier New" w:hAnsi="Courier New" w:cs="Courier New" w:hint="default"/>
      </w:rPr>
    </w:lvl>
    <w:lvl w:ilvl="5" w:tplc="241A0005" w:tentative="1">
      <w:start w:val="1"/>
      <w:numFmt w:val="bullet"/>
      <w:lvlText w:val=""/>
      <w:lvlJc w:val="left"/>
      <w:pPr>
        <w:ind w:left="5021" w:hanging="360"/>
      </w:pPr>
      <w:rPr>
        <w:rFonts w:ascii="Wingdings" w:hAnsi="Wingdings" w:hint="default"/>
      </w:rPr>
    </w:lvl>
    <w:lvl w:ilvl="6" w:tplc="241A0001" w:tentative="1">
      <w:start w:val="1"/>
      <w:numFmt w:val="bullet"/>
      <w:lvlText w:val=""/>
      <w:lvlJc w:val="left"/>
      <w:pPr>
        <w:ind w:left="5741" w:hanging="360"/>
      </w:pPr>
      <w:rPr>
        <w:rFonts w:ascii="Symbol" w:hAnsi="Symbol" w:hint="default"/>
      </w:rPr>
    </w:lvl>
    <w:lvl w:ilvl="7" w:tplc="241A0003" w:tentative="1">
      <w:start w:val="1"/>
      <w:numFmt w:val="bullet"/>
      <w:lvlText w:val="o"/>
      <w:lvlJc w:val="left"/>
      <w:pPr>
        <w:ind w:left="6461" w:hanging="360"/>
      </w:pPr>
      <w:rPr>
        <w:rFonts w:ascii="Courier New" w:hAnsi="Courier New" w:cs="Courier New" w:hint="default"/>
      </w:rPr>
    </w:lvl>
    <w:lvl w:ilvl="8" w:tplc="241A0005" w:tentative="1">
      <w:start w:val="1"/>
      <w:numFmt w:val="bullet"/>
      <w:lvlText w:val=""/>
      <w:lvlJc w:val="left"/>
      <w:pPr>
        <w:ind w:left="7181" w:hanging="360"/>
      </w:pPr>
      <w:rPr>
        <w:rFonts w:ascii="Wingdings" w:hAnsi="Wingdings" w:hint="default"/>
      </w:rPr>
    </w:lvl>
  </w:abstractNum>
  <w:abstractNum w:abstractNumId="73" w15:restartNumberingAfterBreak="0">
    <w:nsid w:val="2805723C"/>
    <w:multiLevelType w:val="hybridMultilevel"/>
    <w:tmpl w:val="F3F46A5A"/>
    <w:lvl w:ilvl="0" w:tplc="1AAE053E">
      <w:start w:val="1"/>
      <w:numFmt w:val="decimal"/>
      <w:lvlText w:val="%1."/>
      <w:lvlJc w:val="left"/>
      <w:pPr>
        <w:tabs>
          <w:tab w:val="num" w:pos="288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83D5621"/>
    <w:multiLevelType w:val="hybridMultilevel"/>
    <w:tmpl w:val="3774DE94"/>
    <w:lvl w:ilvl="0" w:tplc="CC94F56E">
      <w:start w:val="2"/>
      <w:numFmt w:val="decimal"/>
      <w:lvlText w:val="%1."/>
      <w:lvlJc w:val="left"/>
      <w:pPr>
        <w:ind w:left="653" w:hanging="360"/>
      </w:pPr>
      <w:rPr>
        <w:rFonts w:hint="default"/>
      </w:rPr>
    </w:lvl>
    <w:lvl w:ilvl="1" w:tplc="04090019" w:tentative="1">
      <w:start w:val="1"/>
      <w:numFmt w:val="lowerLetter"/>
      <w:lvlText w:val="%2."/>
      <w:lvlJc w:val="left"/>
      <w:pPr>
        <w:ind w:left="1373" w:hanging="360"/>
      </w:pPr>
    </w:lvl>
    <w:lvl w:ilvl="2" w:tplc="0409001B" w:tentative="1">
      <w:start w:val="1"/>
      <w:numFmt w:val="lowerRoman"/>
      <w:lvlText w:val="%3."/>
      <w:lvlJc w:val="right"/>
      <w:pPr>
        <w:ind w:left="2093" w:hanging="180"/>
      </w:pPr>
    </w:lvl>
    <w:lvl w:ilvl="3" w:tplc="0409000F" w:tentative="1">
      <w:start w:val="1"/>
      <w:numFmt w:val="decimal"/>
      <w:lvlText w:val="%4."/>
      <w:lvlJc w:val="left"/>
      <w:pPr>
        <w:ind w:left="2813" w:hanging="360"/>
      </w:pPr>
    </w:lvl>
    <w:lvl w:ilvl="4" w:tplc="04090019" w:tentative="1">
      <w:start w:val="1"/>
      <w:numFmt w:val="lowerLetter"/>
      <w:lvlText w:val="%5."/>
      <w:lvlJc w:val="left"/>
      <w:pPr>
        <w:ind w:left="3533" w:hanging="360"/>
      </w:pPr>
    </w:lvl>
    <w:lvl w:ilvl="5" w:tplc="0409001B" w:tentative="1">
      <w:start w:val="1"/>
      <w:numFmt w:val="lowerRoman"/>
      <w:lvlText w:val="%6."/>
      <w:lvlJc w:val="right"/>
      <w:pPr>
        <w:ind w:left="4253" w:hanging="180"/>
      </w:pPr>
    </w:lvl>
    <w:lvl w:ilvl="6" w:tplc="0409000F" w:tentative="1">
      <w:start w:val="1"/>
      <w:numFmt w:val="decimal"/>
      <w:lvlText w:val="%7."/>
      <w:lvlJc w:val="left"/>
      <w:pPr>
        <w:ind w:left="4973" w:hanging="360"/>
      </w:pPr>
    </w:lvl>
    <w:lvl w:ilvl="7" w:tplc="04090019" w:tentative="1">
      <w:start w:val="1"/>
      <w:numFmt w:val="lowerLetter"/>
      <w:lvlText w:val="%8."/>
      <w:lvlJc w:val="left"/>
      <w:pPr>
        <w:ind w:left="5693" w:hanging="360"/>
      </w:pPr>
    </w:lvl>
    <w:lvl w:ilvl="8" w:tplc="0409001B" w:tentative="1">
      <w:start w:val="1"/>
      <w:numFmt w:val="lowerRoman"/>
      <w:lvlText w:val="%9."/>
      <w:lvlJc w:val="right"/>
      <w:pPr>
        <w:ind w:left="6413" w:hanging="180"/>
      </w:pPr>
    </w:lvl>
  </w:abstractNum>
  <w:abstractNum w:abstractNumId="75" w15:restartNumberingAfterBreak="0">
    <w:nsid w:val="2A8A2D09"/>
    <w:multiLevelType w:val="hybridMultilevel"/>
    <w:tmpl w:val="F3F46A5A"/>
    <w:lvl w:ilvl="0" w:tplc="1AAE053E">
      <w:start w:val="1"/>
      <w:numFmt w:val="decimal"/>
      <w:lvlText w:val="%1."/>
      <w:lvlJc w:val="left"/>
      <w:pPr>
        <w:tabs>
          <w:tab w:val="num" w:pos="288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B4C3763"/>
    <w:multiLevelType w:val="hybridMultilevel"/>
    <w:tmpl w:val="C688FC50"/>
    <w:lvl w:ilvl="0" w:tplc="04090011">
      <w:start w:val="5"/>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7"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8"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3B8D616E"/>
    <w:multiLevelType w:val="multilevel"/>
    <w:tmpl w:val="F2DEE950"/>
    <w:lvl w:ilvl="0">
      <w:start w:val="6"/>
      <w:numFmt w:val="decimal"/>
      <w:lvlText w:val="%1"/>
      <w:lvlJc w:val="left"/>
      <w:pPr>
        <w:ind w:left="465" w:hanging="465"/>
      </w:pPr>
      <w:rPr>
        <w:rFonts w:hint="default"/>
      </w:rPr>
    </w:lvl>
    <w:lvl w:ilvl="1">
      <w:start w:val="13"/>
      <w:numFmt w:val="decimal"/>
      <w:lvlText w:val="%1.%2"/>
      <w:lvlJc w:val="left"/>
      <w:pPr>
        <w:ind w:left="504" w:hanging="504"/>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80" w15:restartNumberingAfterBreak="0">
    <w:nsid w:val="3C1948DF"/>
    <w:multiLevelType w:val="hybridMultilevel"/>
    <w:tmpl w:val="6BE6EB56"/>
    <w:lvl w:ilvl="0" w:tplc="17FCA604">
      <w:numFmt w:val="bullet"/>
      <w:lvlText w:val="-"/>
      <w:lvlJc w:val="left"/>
      <w:pPr>
        <w:ind w:left="1398" w:hanging="360"/>
      </w:pPr>
      <w:rPr>
        <w:rFonts w:ascii="Arial" w:eastAsia="Arial" w:hAnsi="Arial" w:cs="Arial" w:hint="default"/>
      </w:rPr>
    </w:lvl>
    <w:lvl w:ilvl="1" w:tplc="281A0003" w:tentative="1">
      <w:start w:val="1"/>
      <w:numFmt w:val="bullet"/>
      <w:lvlText w:val="o"/>
      <w:lvlJc w:val="left"/>
      <w:pPr>
        <w:ind w:left="2118" w:hanging="360"/>
      </w:pPr>
      <w:rPr>
        <w:rFonts w:ascii="Courier New" w:hAnsi="Courier New" w:cs="Courier New" w:hint="default"/>
      </w:rPr>
    </w:lvl>
    <w:lvl w:ilvl="2" w:tplc="281A0005" w:tentative="1">
      <w:start w:val="1"/>
      <w:numFmt w:val="bullet"/>
      <w:lvlText w:val=""/>
      <w:lvlJc w:val="left"/>
      <w:pPr>
        <w:ind w:left="2838" w:hanging="360"/>
      </w:pPr>
      <w:rPr>
        <w:rFonts w:ascii="Wingdings" w:hAnsi="Wingdings" w:hint="default"/>
      </w:rPr>
    </w:lvl>
    <w:lvl w:ilvl="3" w:tplc="281A0001" w:tentative="1">
      <w:start w:val="1"/>
      <w:numFmt w:val="bullet"/>
      <w:lvlText w:val=""/>
      <w:lvlJc w:val="left"/>
      <w:pPr>
        <w:ind w:left="3558" w:hanging="360"/>
      </w:pPr>
      <w:rPr>
        <w:rFonts w:ascii="Symbol" w:hAnsi="Symbol" w:hint="default"/>
      </w:rPr>
    </w:lvl>
    <w:lvl w:ilvl="4" w:tplc="281A0003" w:tentative="1">
      <w:start w:val="1"/>
      <w:numFmt w:val="bullet"/>
      <w:lvlText w:val="o"/>
      <w:lvlJc w:val="left"/>
      <w:pPr>
        <w:ind w:left="4278" w:hanging="360"/>
      </w:pPr>
      <w:rPr>
        <w:rFonts w:ascii="Courier New" w:hAnsi="Courier New" w:cs="Courier New" w:hint="default"/>
      </w:rPr>
    </w:lvl>
    <w:lvl w:ilvl="5" w:tplc="281A0005" w:tentative="1">
      <w:start w:val="1"/>
      <w:numFmt w:val="bullet"/>
      <w:lvlText w:val=""/>
      <w:lvlJc w:val="left"/>
      <w:pPr>
        <w:ind w:left="4998" w:hanging="360"/>
      </w:pPr>
      <w:rPr>
        <w:rFonts w:ascii="Wingdings" w:hAnsi="Wingdings" w:hint="default"/>
      </w:rPr>
    </w:lvl>
    <w:lvl w:ilvl="6" w:tplc="281A0001" w:tentative="1">
      <w:start w:val="1"/>
      <w:numFmt w:val="bullet"/>
      <w:lvlText w:val=""/>
      <w:lvlJc w:val="left"/>
      <w:pPr>
        <w:ind w:left="5718" w:hanging="360"/>
      </w:pPr>
      <w:rPr>
        <w:rFonts w:ascii="Symbol" w:hAnsi="Symbol" w:hint="default"/>
      </w:rPr>
    </w:lvl>
    <w:lvl w:ilvl="7" w:tplc="281A0003" w:tentative="1">
      <w:start w:val="1"/>
      <w:numFmt w:val="bullet"/>
      <w:lvlText w:val="o"/>
      <w:lvlJc w:val="left"/>
      <w:pPr>
        <w:ind w:left="6438" w:hanging="360"/>
      </w:pPr>
      <w:rPr>
        <w:rFonts w:ascii="Courier New" w:hAnsi="Courier New" w:cs="Courier New" w:hint="default"/>
      </w:rPr>
    </w:lvl>
    <w:lvl w:ilvl="8" w:tplc="281A0005" w:tentative="1">
      <w:start w:val="1"/>
      <w:numFmt w:val="bullet"/>
      <w:lvlText w:val=""/>
      <w:lvlJc w:val="left"/>
      <w:pPr>
        <w:ind w:left="7158" w:hanging="360"/>
      </w:pPr>
      <w:rPr>
        <w:rFonts w:ascii="Wingdings" w:hAnsi="Wingdings" w:hint="default"/>
      </w:rPr>
    </w:lvl>
  </w:abstractNum>
  <w:abstractNum w:abstractNumId="81"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3"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6CF40A3"/>
    <w:multiLevelType w:val="hybridMultilevel"/>
    <w:tmpl w:val="F3F46A5A"/>
    <w:lvl w:ilvl="0" w:tplc="1AAE053E">
      <w:start w:val="1"/>
      <w:numFmt w:val="decimal"/>
      <w:lvlText w:val="%1."/>
      <w:lvlJc w:val="left"/>
      <w:pPr>
        <w:tabs>
          <w:tab w:val="num" w:pos="288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6" w15:restartNumberingAfterBreak="0">
    <w:nsid w:val="4C4951AE"/>
    <w:multiLevelType w:val="hybridMultilevel"/>
    <w:tmpl w:val="F3F46A5A"/>
    <w:lvl w:ilvl="0" w:tplc="1AAE053E">
      <w:start w:val="1"/>
      <w:numFmt w:val="decimal"/>
      <w:lvlText w:val="%1."/>
      <w:lvlJc w:val="left"/>
      <w:pPr>
        <w:tabs>
          <w:tab w:val="num" w:pos="288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FE42EA5"/>
    <w:multiLevelType w:val="hybridMultilevel"/>
    <w:tmpl w:val="49E42D28"/>
    <w:name w:val="WW8Num21322222"/>
    <w:lvl w:ilvl="0" w:tplc="1AAE053E">
      <w:start w:val="1"/>
      <w:numFmt w:val="decimal"/>
      <w:lvlText w:val="%1."/>
      <w:lvlJc w:val="left"/>
      <w:pPr>
        <w:tabs>
          <w:tab w:val="num" w:pos="288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67209BC"/>
    <w:multiLevelType w:val="hybridMultilevel"/>
    <w:tmpl w:val="5AF27C7E"/>
    <w:lvl w:ilvl="0" w:tplc="DA42D0EA">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70232DE"/>
    <w:multiLevelType w:val="hybridMultilevel"/>
    <w:tmpl w:val="F3F46A5A"/>
    <w:lvl w:ilvl="0" w:tplc="1AAE053E">
      <w:start w:val="1"/>
      <w:numFmt w:val="decimal"/>
      <w:lvlText w:val="%1."/>
      <w:lvlJc w:val="left"/>
      <w:pPr>
        <w:tabs>
          <w:tab w:val="num" w:pos="288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1"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5C6140E5"/>
    <w:multiLevelType w:val="hybridMultilevel"/>
    <w:tmpl w:val="F3F46A5A"/>
    <w:lvl w:ilvl="0" w:tplc="1AAE053E">
      <w:start w:val="1"/>
      <w:numFmt w:val="decimal"/>
      <w:lvlText w:val="%1."/>
      <w:lvlJc w:val="left"/>
      <w:pPr>
        <w:tabs>
          <w:tab w:val="num" w:pos="288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F6C793B"/>
    <w:multiLevelType w:val="hybridMultilevel"/>
    <w:tmpl w:val="ECA06F54"/>
    <w:lvl w:ilvl="0" w:tplc="E8103FD8">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4" w15:restartNumberingAfterBreak="0">
    <w:nsid w:val="603355C2"/>
    <w:multiLevelType w:val="hybridMultilevel"/>
    <w:tmpl w:val="F3F46A5A"/>
    <w:lvl w:ilvl="0" w:tplc="1AAE053E">
      <w:start w:val="1"/>
      <w:numFmt w:val="decimal"/>
      <w:lvlText w:val="%1."/>
      <w:lvlJc w:val="left"/>
      <w:pPr>
        <w:tabs>
          <w:tab w:val="num" w:pos="288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2523C53"/>
    <w:multiLevelType w:val="hybridMultilevel"/>
    <w:tmpl w:val="F3F46A5A"/>
    <w:lvl w:ilvl="0" w:tplc="1AAE053E">
      <w:start w:val="1"/>
      <w:numFmt w:val="decimal"/>
      <w:lvlText w:val="%1."/>
      <w:lvlJc w:val="left"/>
      <w:pPr>
        <w:tabs>
          <w:tab w:val="num" w:pos="288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7"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6A5055C7"/>
    <w:multiLevelType w:val="hybridMultilevel"/>
    <w:tmpl w:val="C35293F8"/>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9" w15:restartNumberingAfterBreak="0">
    <w:nsid w:val="6EF03D60"/>
    <w:multiLevelType w:val="hybridMultilevel"/>
    <w:tmpl w:val="F3F46A5A"/>
    <w:lvl w:ilvl="0" w:tplc="1AAE053E">
      <w:start w:val="1"/>
      <w:numFmt w:val="decimal"/>
      <w:lvlText w:val="%1."/>
      <w:lvlJc w:val="left"/>
      <w:pPr>
        <w:tabs>
          <w:tab w:val="num" w:pos="288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02A3BD1"/>
    <w:multiLevelType w:val="hybridMultilevel"/>
    <w:tmpl w:val="2068BDAA"/>
    <w:lvl w:ilvl="0" w:tplc="D52EC040">
      <w:start w:val="1"/>
      <w:numFmt w:val="decimal"/>
      <w:lvlText w:val="%1."/>
      <w:lvlJc w:val="left"/>
      <w:pPr>
        <w:ind w:left="36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2"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3" w15:restartNumberingAfterBreak="0">
    <w:nsid w:val="739A2D5C"/>
    <w:multiLevelType w:val="hybridMultilevel"/>
    <w:tmpl w:val="5214316E"/>
    <w:lvl w:ilvl="0" w:tplc="1AAE053E">
      <w:start w:val="1"/>
      <w:numFmt w:val="decimal"/>
      <w:lvlText w:val="%1."/>
      <w:lvlJc w:val="left"/>
      <w:pPr>
        <w:tabs>
          <w:tab w:val="num" w:pos="288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6"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7"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8E242D8"/>
    <w:multiLevelType w:val="hybridMultilevel"/>
    <w:tmpl w:val="F3F46A5A"/>
    <w:lvl w:ilvl="0" w:tplc="1AAE053E">
      <w:start w:val="1"/>
      <w:numFmt w:val="decimal"/>
      <w:lvlText w:val="%1."/>
      <w:lvlJc w:val="left"/>
      <w:pPr>
        <w:tabs>
          <w:tab w:val="num" w:pos="288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0" w15:restartNumberingAfterBreak="0">
    <w:nsid w:val="7C62208C"/>
    <w:multiLevelType w:val="hybridMultilevel"/>
    <w:tmpl w:val="59D48E06"/>
    <w:lvl w:ilvl="0" w:tplc="40B00A8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C995A11"/>
    <w:multiLevelType w:val="hybridMultilevel"/>
    <w:tmpl w:val="F65235BA"/>
    <w:lvl w:ilvl="0" w:tplc="CF687374">
      <w:start w:val="2"/>
      <w:numFmt w:val="bullet"/>
      <w:lvlText w:val="-"/>
      <w:lvlJc w:val="left"/>
      <w:pPr>
        <w:ind w:left="720" w:hanging="360"/>
      </w:pPr>
      <w:rPr>
        <w:rFonts w:ascii="Times New Roman" w:eastAsia="TimesNewRomanPSMT"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102"/>
  </w:num>
  <w:num w:numId="2">
    <w:abstractNumId w:val="67"/>
  </w:num>
  <w:num w:numId="3">
    <w:abstractNumId w:val="93"/>
  </w:num>
  <w:num w:numId="4">
    <w:abstractNumId w:val="58"/>
  </w:num>
  <w:num w:numId="5">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107"/>
  </w:num>
  <w:num w:numId="8">
    <w:abstractNumId w:val="77"/>
  </w:num>
  <w:num w:numId="9">
    <w:abstractNumId w:val="109"/>
  </w:num>
  <w:num w:numId="10">
    <w:abstractNumId w:val="81"/>
  </w:num>
  <w:num w:numId="11">
    <w:abstractNumId w:val="71"/>
  </w:num>
  <w:num w:numId="12">
    <w:abstractNumId w:val="59"/>
  </w:num>
  <w:num w:numId="13">
    <w:abstractNumId w:val="83"/>
  </w:num>
  <w:num w:numId="14">
    <w:abstractNumId w:val="66"/>
  </w:num>
  <w:num w:numId="15">
    <w:abstractNumId w:val="96"/>
  </w:num>
  <w:num w:numId="16">
    <w:abstractNumId w:val="101"/>
  </w:num>
  <w:num w:numId="17">
    <w:abstractNumId w:val="50"/>
  </w:num>
  <w:num w:numId="18">
    <w:abstractNumId w:val="82"/>
  </w:num>
  <w:num w:numId="19">
    <w:abstractNumId w:val="60"/>
  </w:num>
  <w:num w:numId="20">
    <w:abstractNumId w:val="70"/>
  </w:num>
  <w:num w:numId="21">
    <w:abstractNumId w:val="49"/>
  </w:num>
  <w:num w:numId="22">
    <w:abstractNumId w:val="98"/>
  </w:num>
  <w:num w:numId="23">
    <w:abstractNumId w:val="79"/>
  </w:num>
  <w:num w:numId="24">
    <w:abstractNumId w:val="110"/>
  </w:num>
  <w:num w:numId="25">
    <w:abstractNumId w:val="56"/>
  </w:num>
  <w:num w:numId="26">
    <w:abstractNumId w:val="80"/>
  </w:num>
  <w:num w:numId="27">
    <w:abstractNumId w:val="72"/>
  </w:num>
  <w:num w:numId="28">
    <w:abstractNumId w:val="52"/>
  </w:num>
  <w:num w:numId="29">
    <w:abstractNumId w:val="87"/>
  </w:num>
  <w:num w:numId="30">
    <w:abstractNumId w:val="103"/>
  </w:num>
  <w:num w:numId="31">
    <w:abstractNumId w:val="86"/>
  </w:num>
  <w:num w:numId="32">
    <w:abstractNumId w:val="51"/>
  </w:num>
  <w:num w:numId="33">
    <w:abstractNumId w:val="84"/>
  </w:num>
  <w:num w:numId="34">
    <w:abstractNumId w:val="65"/>
  </w:num>
  <w:num w:numId="35">
    <w:abstractNumId w:val="73"/>
  </w:num>
  <w:num w:numId="36">
    <w:abstractNumId w:val="94"/>
  </w:num>
  <w:num w:numId="37">
    <w:abstractNumId w:val="95"/>
  </w:num>
  <w:num w:numId="38">
    <w:abstractNumId w:val="69"/>
  </w:num>
  <w:num w:numId="39">
    <w:abstractNumId w:val="108"/>
  </w:num>
  <w:num w:numId="40">
    <w:abstractNumId w:val="99"/>
  </w:num>
  <w:num w:numId="41">
    <w:abstractNumId w:val="92"/>
  </w:num>
  <w:num w:numId="42">
    <w:abstractNumId w:val="68"/>
  </w:num>
  <w:num w:numId="43">
    <w:abstractNumId w:val="75"/>
  </w:num>
  <w:num w:numId="44">
    <w:abstractNumId w:val="89"/>
  </w:num>
  <w:num w:numId="45">
    <w:abstractNumId w:val="100"/>
  </w:num>
  <w:num w:numId="46">
    <w:abstractNumId w:val="111"/>
  </w:num>
  <w:num w:numId="47">
    <w:abstractNumId w:val="7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8"/>
  </w:num>
  <w:num w:numId="49">
    <w:abstractNumId w:val="64"/>
  </w:num>
  <w:num w:numId="50">
    <w:abstractNumId w:val="53"/>
  </w:num>
  <w:num w:numId="51">
    <w:abstractNumId w:val="7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64C"/>
    <w:rsid w:val="0000496D"/>
    <w:rsid w:val="00005800"/>
    <w:rsid w:val="000058B3"/>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0C4"/>
    <w:rsid w:val="0001214C"/>
    <w:rsid w:val="00012769"/>
    <w:rsid w:val="0001299B"/>
    <w:rsid w:val="00012EA5"/>
    <w:rsid w:val="000131E4"/>
    <w:rsid w:val="0001344F"/>
    <w:rsid w:val="0001466B"/>
    <w:rsid w:val="00014750"/>
    <w:rsid w:val="00014F46"/>
    <w:rsid w:val="00015894"/>
    <w:rsid w:val="00015BB6"/>
    <w:rsid w:val="00015D88"/>
    <w:rsid w:val="00015E2F"/>
    <w:rsid w:val="00015E7C"/>
    <w:rsid w:val="0001611B"/>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043"/>
    <w:rsid w:val="000221F1"/>
    <w:rsid w:val="000224DA"/>
    <w:rsid w:val="00022726"/>
    <w:rsid w:val="000227EC"/>
    <w:rsid w:val="00022CB5"/>
    <w:rsid w:val="00023057"/>
    <w:rsid w:val="00023308"/>
    <w:rsid w:val="000233A0"/>
    <w:rsid w:val="00023A4A"/>
    <w:rsid w:val="00023BFF"/>
    <w:rsid w:val="00023D09"/>
    <w:rsid w:val="0002512F"/>
    <w:rsid w:val="00025304"/>
    <w:rsid w:val="00025ABF"/>
    <w:rsid w:val="00025B97"/>
    <w:rsid w:val="00025EC5"/>
    <w:rsid w:val="00026036"/>
    <w:rsid w:val="000261C8"/>
    <w:rsid w:val="00026444"/>
    <w:rsid w:val="00026621"/>
    <w:rsid w:val="000267C3"/>
    <w:rsid w:val="00026F45"/>
    <w:rsid w:val="00027305"/>
    <w:rsid w:val="00027418"/>
    <w:rsid w:val="0002750F"/>
    <w:rsid w:val="00027F81"/>
    <w:rsid w:val="000303E2"/>
    <w:rsid w:val="00030453"/>
    <w:rsid w:val="00030591"/>
    <w:rsid w:val="00030949"/>
    <w:rsid w:val="00030B9D"/>
    <w:rsid w:val="0003103E"/>
    <w:rsid w:val="000314B3"/>
    <w:rsid w:val="0003169E"/>
    <w:rsid w:val="000317BA"/>
    <w:rsid w:val="00031C49"/>
    <w:rsid w:val="00031E71"/>
    <w:rsid w:val="0003218A"/>
    <w:rsid w:val="00032272"/>
    <w:rsid w:val="00032B7E"/>
    <w:rsid w:val="00032C65"/>
    <w:rsid w:val="00033207"/>
    <w:rsid w:val="00033D74"/>
    <w:rsid w:val="00034202"/>
    <w:rsid w:val="00034535"/>
    <w:rsid w:val="0003493C"/>
    <w:rsid w:val="00034E4F"/>
    <w:rsid w:val="00034FFF"/>
    <w:rsid w:val="00035203"/>
    <w:rsid w:val="00035379"/>
    <w:rsid w:val="0003588D"/>
    <w:rsid w:val="000359EE"/>
    <w:rsid w:val="00035C04"/>
    <w:rsid w:val="00036222"/>
    <w:rsid w:val="000364AD"/>
    <w:rsid w:val="000365C7"/>
    <w:rsid w:val="00036776"/>
    <w:rsid w:val="00036BDD"/>
    <w:rsid w:val="0003771A"/>
    <w:rsid w:val="00037B82"/>
    <w:rsid w:val="00037E5A"/>
    <w:rsid w:val="00040AB1"/>
    <w:rsid w:val="00041105"/>
    <w:rsid w:val="00041B26"/>
    <w:rsid w:val="00041CE5"/>
    <w:rsid w:val="00041D7D"/>
    <w:rsid w:val="000420FF"/>
    <w:rsid w:val="00042335"/>
    <w:rsid w:val="0004255F"/>
    <w:rsid w:val="000426A6"/>
    <w:rsid w:val="0004273F"/>
    <w:rsid w:val="00042846"/>
    <w:rsid w:val="00042AB1"/>
    <w:rsid w:val="00042D8E"/>
    <w:rsid w:val="0004327C"/>
    <w:rsid w:val="00043B23"/>
    <w:rsid w:val="00043C87"/>
    <w:rsid w:val="00043D31"/>
    <w:rsid w:val="000440B1"/>
    <w:rsid w:val="00044484"/>
    <w:rsid w:val="00044A8E"/>
    <w:rsid w:val="000455D2"/>
    <w:rsid w:val="00045FB6"/>
    <w:rsid w:val="00046875"/>
    <w:rsid w:val="00046BC7"/>
    <w:rsid w:val="00046BE9"/>
    <w:rsid w:val="00046D24"/>
    <w:rsid w:val="00046DA8"/>
    <w:rsid w:val="00046F29"/>
    <w:rsid w:val="00046FA0"/>
    <w:rsid w:val="00047355"/>
    <w:rsid w:val="0004799D"/>
    <w:rsid w:val="0005045C"/>
    <w:rsid w:val="0005083D"/>
    <w:rsid w:val="00050CD6"/>
    <w:rsid w:val="00050FBE"/>
    <w:rsid w:val="0005127F"/>
    <w:rsid w:val="00051432"/>
    <w:rsid w:val="00051B4A"/>
    <w:rsid w:val="00051ED2"/>
    <w:rsid w:val="00052B06"/>
    <w:rsid w:val="00052DCF"/>
    <w:rsid w:val="00052F72"/>
    <w:rsid w:val="0005316D"/>
    <w:rsid w:val="000531E1"/>
    <w:rsid w:val="000532AB"/>
    <w:rsid w:val="000533E6"/>
    <w:rsid w:val="00053643"/>
    <w:rsid w:val="00053796"/>
    <w:rsid w:val="00053D87"/>
    <w:rsid w:val="00053E33"/>
    <w:rsid w:val="00054601"/>
    <w:rsid w:val="00055239"/>
    <w:rsid w:val="000554F7"/>
    <w:rsid w:val="000556DA"/>
    <w:rsid w:val="00055834"/>
    <w:rsid w:val="00056C77"/>
    <w:rsid w:val="000577BC"/>
    <w:rsid w:val="00057E3F"/>
    <w:rsid w:val="00057F61"/>
    <w:rsid w:val="0006005E"/>
    <w:rsid w:val="0006034B"/>
    <w:rsid w:val="0006051E"/>
    <w:rsid w:val="000609A8"/>
    <w:rsid w:val="00060DAC"/>
    <w:rsid w:val="0006139C"/>
    <w:rsid w:val="000613C3"/>
    <w:rsid w:val="00061507"/>
    <w:rsid w:val="000616A5"/>
    <w:rsid w:val="000616FA"/>
    <w:rsid w:val="00061902"/>
    <w:rsid w:val="00061F18"/>
    <w:rsid w:val="00062080"/>
    <w:rsid w:val="000621F5"/>
    <w:rsid w:val="0006233D"/>
    <w:rsid w:val="00062432"/>
    <w:rsid w:val="000627B8"/>
    <w:rsid w:val="000628D0"/>
    <w:rsid w:val="00062E62"/>
    <w:rsid w:val="00062FA8"/>
    <w:rsid w:val="00063C21"/>
    <w:rsid w:val="00063C5D"/>
    <w:rsid w:val="00063D1A"/>
    <w:rsid w:val="00063F0B"/>
    <w:rsid w:val="00063F3D"/>
    <w:rsid w:val="000641BD"/>
    <w:rsid w:val="0006437F"/>
    <w:rsid w:val="00064415"/>
    <w:rsid w:val="000648A2"/>
    <w:rsid w:val="00065071"/>
    <w:rsid w:val="0006514D"/>
    <w:rsid w:val="00065368"/>
    <w:rsid w:val="00065849"/>
    <w:rsid w:val="00065DE7"/>
    <w:rsid w:val="00065F49"/>
    <w:rsid w:val="000663EE"/>
    <w:rsid w:val="00066548"/>
    <w:rsid w:val="0006688A"/>
    <w:rsid w:val="00066E57"/>
    <w:rsid w:val="00066E93"/>
    <w:rsid w:val="0006783E"/>
    <w:rsid w:val="00070234"/>
    <w:rsid w:val="00070240"/>
    <w:rsid w:val="000706CF"/>
    <w:rsid w:val="000706E1"/>
    <w:rsid w:val="00070CBF"/>
    <w:rsid w:val="00071074"/>
    <w:rsid w:val="000711DD"/>
    <w:rsid w:val="000718B1"/>
    <w:rsid w:val="000720C0"/>
    <w:rsid w:val="00072ABE"/>
    <w:rsid w:val="00072E75"/>
    <w:rsid w:val="00073409"/>
    <w:rsid w:val="00073AB4"/>
    <w:rsid w:val="00073D60"/>
    <w:rsid w:val="00073EC5"/>
    <w:rsid w:val="0007456F"/>
    <w:rsid w:val="00074BD9"/>
    <w:rsid w:val="00075F5B"/>
    <w:rsid w:val="0007605E"/>
    <w:rsid w:val="0007608E"/>
    <w:rsid w:val="000760C0"/>
    <w:rsid w:val="000765D5"/>
    <w:rsid w:val="00076DAD"/>
    <w:rsid w:val="00076FF6"/>
    <w:rsid w:val="0007717A"/>
    <w:rsid w:val="0007750C"/>
    <w:rsid w:val="00077746"/>
    <w:rsid w:val="00077A64"/>
    <w:rsid w:val="00077AC7"/>
    <w:rsid w:val="00077BE9"/>
    <w:rsid w:val="00077DCD"/>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5"/>
    <w:rsid w:val="00085788"/>
    <w:rsid w:val="00085E88"/>
    <w:rsid w:val="00085F22"/>
    <w:rsid w:val="00086EED"/>
    <w:rsid w:val="00086F03"/>
    <w:rsid w:val="0008707A"/>
    <w:rsid w:val="000870AF"/>
    <w:rsid w:val="0008737F"/>
    <w:rsid w:val="000875AB"/>
    <w:rsid w:val="00087B49"/>
    <w:rsid w:val="00087D31"/>
    <w:rsid w:val="00090302"/>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E9E"/>
    <w:rsid w:val="00095F7C"/>
    <w:rsid w:val="000961F7"/>
    <w:rsid w:val="0009627F"/>
    <w:rsid w:val="000962AD"/>
    <w:rsid w:val="0009667E"/>
    <w:rsid w:val="000968C0"/>
    <w:rsid w:val="00096AED"/>
    <w:rsid w:val="00096BD0"/>
    <w:rsid w:val="00097294"/>
    <w:rsid w:val="00097FA2"/>
    <w:rsid w:val="000A070F"/>
    <w:rsid w:val="000A0720"/>
    <w:rsid w:val="000A0F41"/>
    <w:rsid w:val="000A10E3"/>
    <w:rsid w:val="000A187E"/>
    <w:rsid w:val="000A1CAC"/>
    <w:rsid w:val="000A2227"/>
    <w:rsid w:val="000A3715"/>
    <w:rsid w:val="000A388F"/>
    <w:rsid w:val="000A3F5E"/>
    <w:rsid w:val="000A4D7F"/>
    <w:rsid w:val="000A52EE"/>
    <w:rsid w:val="000A59B4"/>
    <w:rsid w:val="000A5AC0"/>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C94"/>
    <w:rsid w:val="000B0E5B"/>
    <w:rsid w:val="000B13F7"/>
    <w:rsid w:val="000B1653"/>
    <w:rsid w:val="000B1C19"/>
    <w:rsid w:val="000B1CF8"/>
    <w:rsid w:val="000B1DA4"/>
    <w:rsid w:val="000B1F37"/>
    <w:rsid w:val="000B1FA7"/>
    <w:rsid w:val="000B217E"/>
    <w:rsid w:val="000B225C"/>
    <w:rsid w:val="000B2EE9"/>
    <w:rsid w:val="000B3387"/>
    <w:rsid w:val="000B3979"/>
    <w:rsid w:val="000B3C1C"/>
    <w:rsid w:val="000B420C"/>
    <w:rsid w:val="000B4512"/>
    <w:rsid w:val="000B4588"/>
    <w:rsid w:val="000B45FD"/>
    <w:rsid w:val="000B47D8"/>
    <w:rsid w:val="000B4842"/>
    <w:rsid w:val="000B486E"/>
    <w:rsid w:val="000B48E3"/>
    <w:rsid w:val="000B4CCC"/>
    <w:rsid w:val="000B4D6F"/>
    <w:rsid w:val="000B515F"/>
    <w:rsid w:val="000B57BF"/>
    <w:rsid w:val="000B58E8"/>
    <w:rsid w:val="000B59E2"/>
    <w:rsid w:val="000B59EB"/>
    <w:rsid w:val="000B5F30"/>
    <w:rsid w:val="000B6370"/>
    <w:rsid w:val="000B67DA"/>
    <w:rsid w:val="000B6C6F"/>
    <w:rsid w:val="000B6E4A"/>
    <w:rsid w:val="000B711D"/>
    <w:rsid w:val="000B7193"/>
    <w:rsid w:val="000B722D"/>
    <w:rsid w:val="000B76C5"/>
    <w:rsid w:val="000B7943"/>
    <w:rsid w:val="000B7A06"/>
    <w:rsid w:val="000B7D9C"/>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C7E10"/>
    <w:rsid w:val="000D003F"/>
    <w:rsid w:val="000D02E0"/>
    <w:rsid w:val="000D0D30"/>
    <w:rsid w:val="000D1051"/>
    <w:rsid w:val="000D12AF"/>
    <w:rsid w:val="000D1390"/>
    <w:rsid w:val="000D1475"/>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353"/>
    <w:rsid w:val="000D468D"/>
    <w:rsid w:val="000D46D0"/>
    <w:rsid w:val="000D4712"/>
    <w:rsid w:val="000D49C4"/>
    <w:rsid w:val="000D4B0A"/>
    <w:rsid w:val="000D4BED"/>
    <w:rsid w:val="000D4C4F"/>
    <w:rsid w:val="000D4D8E"/>
    <w:rsid w:val="000D570B"/>
    <w:rsid w:val="000D5A30"/>
    <w:rsid w:val="000D5D37"/>
    <w:rsid w:val="000D63D3"/>
    <w:rsid w:val="000D64E7"/>
    <w:rsid w:val="000D68A4"/>
    <w:rsid w:val="000D68C4"/>
    <w:rsid w:val="000D6ACE"/>
    <w:rsid w:val="000D6FD6"/>
    <w:rsid w:val="000D7758"/>
    <w:rsid w:val="000D7919"/>
    <w:rsid w:val="000D7B65"/>
    <w:rsid w:val="000E0014"/>
    <w:rsid w:val="000E01D3"/>
    <w:rsid w:val="000E08CC"/>
    <w:rsid w:val="000E0E27"/>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6C4"/>
    <w:rsid w:val="000E48B2"/>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0D9F"/>
    <w:rsid w:val="000F162B"/>
    <w:rsid w:val="000F1885"/>
    <w:rsid w:val="000F1D3E"/>
    <w:rsid w:val="000F1D75"/>
    <w:rsid w:val="000F1F11"/>
    <w:rsid w:val="000F298E"/>
    <w:rsid w:val="000F2A7A"/>
    <w:rsid w:val="000F2E60"/>
    <w:rsid w:val="000F3138"/>
    <w:rsid w:val="000F33C3"/>
    <w:rsid w:val="000F364F"/>
    <w:rsid w:val="000F36A0"/>
    <w:rsid w:val="000F3FF7"/>
    <w:rsid w:val="000F4109"/>
    <w:rsid w:val="000F4348"/>
    <w:rsid w:val="000F458B"/>
    <w:rsid w:val="000F45A2"/>
    <w:rsid w:val="000F4610"/>
    <w:rsid w:val="000F48FD"/>
    <w:rsid w:val="000F5222"/>
    <w:rsid w:val="000F53AA"/>
    <w:rsid w:val="000F57ED"/>
    <w:rsid w:val="000F59DB"/>
    <w:rsid w:val="000F6421"/>
    <w:rsid w:val="000F683D"/>
    <w:rsid w:val="000F6D51"/>
    <w:rsid w:val="000F6EA8"/>
    <w:rsid w:val="000F7272"/>
    <w:rsid w:val="000F73F4"/>
    <w:rsid w:val="000F79CB"/>
    <w:rsid w:val="00100252"/>
    <w:rsid w:val="00100827"/>
    <w:rsid w:val="00100F41"/>
    <w:rsid w:val="00101220"/>
    <w:rsid w:val="00101B4E"/>
    <w:rsid w:val="00102340"/>
    <w:rsid w:val="001029A5"/>
    <w:rsid w:val="00102AC1"/>
    <w:rsid w:val="00102F65"/>
    <w:rsid w:val="00103122"/>
    <w:rsid w:val="001034E8"/>
    <w:rsid w:val="00103735"/>
    <w:rsid w:val="00103CC9"/>
    <w:rsid w:val="00103DD9"/>
    <w:rsid w:val="00103E5D"/>
    <w:rsid w:val="001040F2"/>
    <w:rsid w:val="001047F0"/>
    <w:rsid w:val="00104B87"/>
    <w:rsid w:val="00104FAA"/>
    <w:rsid w:val="00105121"/>
    <w:rsid w:val="001054E1"/>
    <w:rsid w:val="001056CC"/>
    <w:rsid w:val="0010570A"/>
    <w:rsid w:val="00105A35"/>
    <w:rsid w:val="001060FB"/>
    <w:rsid w:val="001066AB"/>
    <w:rsid w:val="001066B6"/>
    <w:rsid w:val="0010671F"/>
    <w:rsid w:val="00107098"/>
    <w:rsid w:val="001070C7"/>
    <w:rsid w:val="0010773D"/>
    <w:rsid w:val="00107CB3"/>
    <w:rsid w:val="00110207"/>
    <w:rsid w:val="001105E6"/>
    <w:rsid w:val="0011086D"/>
    <w:rsid w:val="00110A9D"/>
    <w:rsid w:val="00110BD5"/>
    <w:rsid w:val="00110E6A"/>
    <w:rsid w:val="001111D8"/>
    <w:rsid w:val="00111425"/>
    <w:rsid w:val="001115F2"/>
    <w:rsid w:val="001117FD"/>
    <w:rsid w:val="00111C93"/>
    <w:rsid w:val="001120AD"/>
    <w:rsid w:val="001126B3"/>
    <w:rsid w:val="001126DB"/>
    <w:rsid w:val="001132F2"/>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40F"/>
    <w:rsid w:val="00120CEF"/>
    <w:rsid w:val="00120FCC"/>
    <w:rsid w:val="0012159F"/>
    <w:rsid w:val="00121732"/>
    <w:rsid w:val="00121A3B"/>
    <w:rsid w:val="00121BA9"/>
    <w:rsid w:val="00121D20"/>
    <w:rsid w:val="00121F0A"/>
    <w:rsid w:val="001220FA"/>
    <w:rsid w:val="0012222E"/>
    <w:rsid w:val="001224E7"/>
    <w:rsid w:val="001226DD"/>
    <w:rsid w:val="00122CAF"/>
    <w:rsid w:val="00122D69"/>
    <w:rsid w:val="00122F20"/>
    <w:rsid w:val="001232EA"/>
    <w:rsid w:val="001235B2"/>
    <w:rsid w:val="00123BC5"/>
    <w:rsid w:val="001243C5"/>
    <w:rsid w:val="0012475E"/>
    <w:rsid w:val="001248C2"/>
    <w:rsid w:val="001252A3"/>
    <w:rsid w:val="0012591A"/>
    <w:rsid w:val="0012595E"/>
    <w:rsid w:val="001259A0"/>
    <w:rsid w:val="00125BB4"/>
    <w:rsid w:val="00125F41"/>
    <w:rsid w:val="00126383"/>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0DF2"/>
    <w:rsid w:val="00131264"/>
    <w:rsid w:val="0013155E"/>
    <w:rsid w:val="0013191B"/>
    <w:rsid w:val="001320F3"/>
    <w:rsid w:val="00132368"/>
    <w:rsid w:val="001329FE"/>
    <w:rsid w:val="00132A42"/>
    <w:rsid w:val="0013335F"/>
    <w:rsid w:val="00133597"/>
    <w:rsid w:val="0013363D"/>
    <w:rsid w:val="00133780"/>
    <w:rsid w:val="00133907"/>
    <w:rsid w:val="0013390A"/>
    <w:rsid w:val="001339A0"/>
    <w:rsid w:val="00133A6E"/>
    <w:rsid w:val="00133CB5"/>
    <w:rsid w:val="00133DB1"/>
    <w:rsid w:val="00133FA4"/>
    <w:rsid w:val="00134400"/>
    <w:rsid w:val="00134AEF"/>
    <w:rsid w:val="00134C14"/>
    <w:rsid w:val="00134D46"/>
    <w:rsid w:val="001350CE"/>
    <w:rsid w:val="0013517D"/>
    <w:rsid w:val="001352E0"/>
    <w:rsid w:val="001353DA"/>
    <w:rsid w:val="0013566D"/>
    <w:rsid w:val="0013579A"/>
    <w:rsid w:val="001364AE"/>
    <w:rsid w:val="001364B9"/>
    <w:rsid w:val="001366A5"/>
    <w:rsid w:val="00136ED7"/>
    <w:rsid w:val="00136F6D"/>
    <w:rsid w:val="001370C5"/>
    <w:rsid w:val="001374C4"/>
    <w:rsid w:val="00137540"/>
    <w:rsid w:val="00137B56"/>
    <w:rsid w:val="001405B1"/>
    <w:rsid w:val="00140694"/>
    <w:rsid w:val="00140C2C"/>
    <w:rsid w:val="0014106B"/>
    <w:rsid w:val="0014115C"/>
    <w:rsid w:val="001411CA"/>
    <w:rsid w:val="001412D9"/>
    <w:rsid w:val="00141344"/>
    <w:rsid w:val="00141491"/>
    <w:rsid w:val="001414EA"/>
    <w:rsid w:val="00141BC9"/>
    <w:rsid w:val="00141FC2"/>
    <w:rsid w:val="00142570"/>
    <w:rsid w:val="00142637"/>
    <w:rsid w:val="00142658"/>
    <w:rsid w:val="00142809"/>
    <w:rsid w:val="00142A2F"/>
    <w:rsid w:val="00142DAC"/>
    <w:rsid w:val="001430B1"/>
    <w:rsid w:val="001435FC"/>
    <w:rsid w:val="00143A27"/>
    <w:rsid w:val="00143A79"/>
    <w:rsid w:val="00143C09"/>
    <w:rsid w:val="00143DEB"/>
    <w:rsid w:val="00143E29"/>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6DDD"/>
    <w:rsid w:val="001474B6"/>
    <w:rsid w:val="001508B7"/>
    <w:rsid w:val="00150FCE"/>
    <w:rsid w:val="001510F7"/>
    <w:rsid w:val="0015110F"/>
    <w:rsid w:val="00151402"/>
    <w:rsid w:val="001515D2"/>
    <w:rsid w:val="00151D13"/>
    <w:rsid w:val="00151F32"/>
    <w:rsid w:val="001522F5"/>
    <w:rsid w:val="00152458"/>
    <w:rsid w:val="00152656"/>
    <w:rsid w:val="0015293D"/>
    <w:rsid w:val="00152BEB"/>
    <w:rsid w:val="00152C72"/>
    <w:rsid w:val="00152D30"/>
    <w:rsid w:val="00152E7F"/>
    <w:rsid w:val="0015336B"/>
    <w:rsid w:val="00153763"/>
    <w:rsid w:val="00153AB1"/>
    <w:rsid w:val="00153EC1"/>
    <w:rsid w:val="00153F9F"/>
    <w:rsid w:val="001540BB"/>
    <w:rsid w:val="0015412A"/>
    <w:rsid w:val="001541DC"/>
    <w:rsid w:val="0015463F"/>
    <w:rsid w:val="00154F96"/>
    <w:rsid w:val="00155004"/>
    <w:rsid w:val="001553E5"/>
    <w:rsid w:val="00155607"/>
    <w:rsid w:val="001558D3"/>
    <w:rsid w:val="00155A46"/>
    <w:rsid w:val="001560FE"/>
    <w:rsid w:val="001563C0"/>
    <w:rsid w:val="00156578"/>
    <w:rsid w:val="001566CE"/>
    <w:rsid w:val="001567D2"/>
    <w:rsid w:val="0015754B"/>
    <w:rsid w:val="00157A0A"/>
    <w:rsid w:val="00157DAF"/>
    <w:rsid w:val="00157E0D"/>
    <w:rsid w:val="0016015F"/>
    <w:rsid w:val="0016027D"/>
    <w:rsid w:val="001603BC"/>
    <w:rsid w:val="001606AA"/>
    <w:rsid w:val="00160BF4"/>
    <w:rsid w:val="001612D9"/>
    <w:rsid w:val="00161309"/>
    <w:rsid w:val="0016164B"/>
    <w:rsid w:val="0016196A"/>
    <w:rsid w:val="001620BD"/>
    <w:rsid w:val="0016276B"/>
    <w:rsid w:val="00162A6D"/>
    <w:rsid w:val="00162B82"/>
    <w:rsid w:val="00162C5E"/>
    <w:rsid w:val="001639C5"/>
    <w:rsid w:val="00163B49"/>
    <w:rsid w:val="00164411"/>
    <w:rsid w:val="00164470"/>
    <w:rsid w:val="001644F1"/>
    <w:rsid w:val="0016457D"/>
    <w:rsid w:val="0016493C"/>
    <w:rsid w:val="001651DE"/>
    <w:rsid w:val="00165568"/>
    <w:rsid w:val="001657C3"/>
    <w:rsid w:val="0016626F"/>
    <w:rsid w:val="00166649"/>
    <w:rsid w:val="00166795"/>
    <w:rsid w:val="001668E2"/>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21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43"/>
    <w:rsid w:val="00177CD2"/>
    <w:rsid w:val="00180100"/>
    <w:rsid w:val="001802F7"/>
    <w:rsid w:val="00180680"/>
    <w:rsid w:val="0018082B"/>
    <w:rsid w:val="001809F2"/>
    <w:rsid w:val="00180E83"/>
    <w:rsid w:val="00181669"/>
    <w:rsid w:val="0018171F"/>
    <w:rsid w:val="001818B9"/>
    <w:rsid w:val="001818C6"/>
    <w:rsid w:val="00181C5A"/>
    <w:rsid w:val="00181D0D"/>
    <w:rsid w:val="00181D3D"/>
    <w:rsid w:val="00181DC2"/>
    <w:rsid w:val="00181E4C"/>
    <w:rsid w:val="001823A1"/>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1C0"/>
    <w:rsid w:val="0018744C"/>
    <w:rsid w:val="001878D2"/>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98E"/>
    <w:rsid w:val="00193ACF"/>
    <w:rsid w:val="00193C15"/>
    <w:rsid w:val="0019425A"/>
    <w:rsid w:val="001945D3"/>
    <w:rsid w:val="001945FA"/>
    <w:rsid w:val="001948C6"/>
    <w:rsid w:val="001948F8"/>
    <w:rsid w:val="00194903"/>
    <w:rsid w:val="00194C7D"/>
    <w:rsid w:val="001959B0"/>
    <w:rsid w:val="001959D0"/>
    <w:rsid w:val="00196151"/>
    <w:rsid w:val="00196235"/>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ACF"/>
    <w:rsid w:val="001A2F3C"/>
    <w:rsid w:val="001A2FA0"/>
    <w:rsid w:val="001A307F"/>
    <w:rsid w:val="001A3616"/>
    <w:rsid w:val="001A375E"/>
    <w:rsid w:val="001A4190"/>
    <w:rsid w:val="001A41BC"/>
    <w:rsid w:val="001A45F7"/>
    <w:rsid w:val="001A45FC"/>
    <w:rsid w:val="001A4853"/>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5CD"/>
    <w:rsid w:val="001B096F"/>
    <w:rsid w:val="001B0CC3"/>
    <w:rsid w:val="001B1C0A"/>
    <w:rsid w:val="001B1EB4"/>
    <w:rsid w:val="001B218F"/>
    <w:rsid w:val="001B219D"/>
    <w:rsid w:val="001B2C5C"/>
    <w:rsid w:val="001B2DDA"/>
    <w:rsid w:val="001B3133"/>
    <w:rsid w:val="001B367E"/>
    <w:rsid w:val="001B3787"/>
    <w:rsid w:val="001B3A36"/>
    <w:rsid w:val="001B3B0B"/>
    <w:rsid w:val="001B3C70"/>
    <w:rsid w:val="001B3CC2"/>
    <w:rsid w:val="001B3E3D"/>
    <w:rsid w:val="001B3E7F"/>
    <w:rsid w:val="001B3FAC"/>
    <w:rsid w:val="001B403E"/>
    <w:rsid w:val="001B4262"/>
    <w:rsid w:val="001B45BF"/>
    <w:rsid w:val="001B4668"/>
    <w:rsid w:val="001B4731"/>
    <w:rsid w:val="001B4A87"/>
    <w:rsid w:val="001B4A9C"/>
    <w:rsid w:val="001B5C7B"/>
    <w:rsid w:val="001B5CCE"/>
    <w:rsid w:val="001B61F1"/>
    <w:rsid w:val="001B6640"/>
    <w:rsid w:val="001B6BB1"/>
    <w:rsid w:val="001B6EAE"/>
    <w:rsid w:val="001B70EF"/>
    <w:rsid w:val="001B7C0C"/>
    <w:rsid w:val="001B7C30"/>
    <w:rsid w:val="001B7E0D"/>
    <w:rsid w:val="001C03D9"/>
    <w:rsid w:val="001C1BA6"/>
    <w:rsid w:val="001C1C80"/>
    <w:rsid w:val="001C1CEB"/>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6B95"/>
    <w:rsid w:val="001C73B1"/>
    <w:rsid w:val="001C74FB"/>
    <w:rsid w:val="001C777A"/>
    <w:rsid w:val="001C7790"/>
    <w:rsid w:val="001C7B29"/>
    <w:rsid w:val="001C7B8E"/>
    <w:rsid w:val="001D041E"/>
    <w:rsid w:val="001D04CF"/>
    <w:rsid w:val="001D09B2"/>
    <w:rsid w:val="001D0EF2"/>
    <w:rsid w:val="001D1027"/>
    <w:rsid w:val="001D1509"/>
    <w:rsid w:val="001D17C3"/>
    <w:rsid w:val="001D1EB2"/>
    <w:rsid w:val="001D298A"/>
    <w:rsid w:val="001D2A59"/>
    <w:rsid w:val="001D307C"/>
    <w:rsid w:val="001D32F5"/>
    <w:rsid w:val="001D3C3D"/>
    <w:rsid w:val="001D3C84"/>
    <w:rsid w:val="001D3DBD"/>
    <w:rsid w:val="001D4246"/>
    <w:rsid w:val="001D4DC7"/>
    <w:rsid w:val="001D4E60"/>
    <w:rsid w:val="001D5159"/>
    <w:rsid w:val="001D5473"/>
    <w:rsid w:val="001D5729"/>
    <w:rsid w:val="001D6116"/>
    <w:rsid w:val="001D61A1"/>
    <w:rsid w:val="001D61A2"/>
    <w:rsid w:val="001D66F4"/>
    <w:rsid w:val="001D6C08"/>
    <w:rsid w:val="001D6C0F"/>
    <w:rsid w:val="001D7032"/>
    <w:rsid w:val="001D744E"/>
    <w:rsid w:val="001D752F"/>
    <w:rsid w:val="001D770B"/>
    <w:rsid w:val="001E0260"/>
    <w:rsid w:val="001E0518"/>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70C"/>
    <w:rsid w:val="001E3AD6"/>
    <w:rsid w:val="001E3BAC"/>
    <w:rsid w:val="001E3F1D"/>
    <w:rsid w:val="001E421A"/>
    <w:rsid w:val="001E4E74"/>
    <w:rsid w:val="001E5197"/>
    <w:rsid w:val="001E5228"/>
    <w:rsid w:val="001E5384"/>
    <w:rsid w:val="001E577C"/>
    <w:rsid w:val="001E6177"/>
    <w:rsid w:val="001E6797"/>
    <w:rsid w:val="001E6997"/>
    <w:rsid w:val="001E6C8B"/>
    <w:rsid w:val="001E6DC5"/>
    <w:rsid w:val="001E6E32"/>
    <w:rsid w:val="001E70CB"/>
    <w:rsid w:val="001E77A5"/>
    <w:rsid w:val="001E7D7A"/>
    <w:rsid w:val="001F05D3"/>
    <w:rsid w:val="001F10C6"/>
    <w:rsid w:val="001F17A8"/>
    <w:rsid w:val="001F1802"/>
    <w:rsid w:val="001F18F4"/>
    <w:rsid w:val="001F1F8E"/>
    <w:rsid w:val="001F282D"/>
    <w:rsid w:val="001F2AC6"/>
    <w:rsid w:val="001F2BE5"/>
    <w:rsid w:val="001F2E75"/>
    <w:rsid w:val="001F3129"/>
    <w:rsid w:val="001F31C3"/>
    <w:rsid w:val="001F322B"/>
    <w:rsid w:val="001F3DA5"/>
    <w:rsid w:val="001F3DCE"/>
    <w:rsid w:val="001F43E0"/>
    <w:rsid w:val="001F4CCE"/>
    <w:rsid w:val="001F4E1C"/>
    <w:rsid w:val="001F4EE1"/>
    <w:rsid w:val="001F5035"/>
    <w:rsid w:val="001F5123"/>
    <w:rsid w:val="001F56BB"/>
    <w:rsid w:val="001F5715"/>
    <w:rsid w:val="001F59E0"/>
    <w:rsid w:val="001F5EFA"/>
    <w:rsid w:val="001F62BF"/>
    <w:rsid w:val="001F68D8"/>
    <w:rsid w:val="001F6AAB"/>
    <w:rsid w:val="001F6AEC"/>
    <w:rsid w:val="001F74B2"/>
    <w:rsid w:val="001F74B4"/>
    <w:rsid w:val="001F776A"/>
    <w:rsid w:val="001F7A08"/>
    <w:rsid w:val="00200094"/>
    <w:rsid w:val="002001BC"/>
    <w:rsid w:val="00200244"/>
    <w:rsid w:val="00200349"/>
    <w:rsid w:val="002008DA"/>
    <w:rsid w:val="002009BF"/>
    <w:rsid w:val="00200C66"/>
    <w:rsid w:val="00200CBB"/>
    <w:rsid w:val="00200E58"/>
    <w:rsid w:val="002019F6"/>
    <w:rsid w:val="0020243A"/>
    <w:rsid w:val="0020251E"/>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CC5"/>
    <w:rsid w:val="00210FF3"/>
    <w:rsid w:val="0021136F"/>
    <w:rsid w:val="00211424"/>
    <w:rsid w:val="002114E5"/>
    <w:rsid w:val="0021152F"/>
    <w:rsid w:val="002117A9"/>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1E5"/>
    <w:rsid w:val="002143A0"/>
    <w:rsid w:val="00214A3B"/>
    <w:rsid w:val="0021522E"/>
    <w:rsid w:val="002153B4"/>
    <w:rsid w:val="00215622"/>
    <w:rsid w:val="00215AB4"/>
    <w:rsid w:val="00215D0A"/>
    <w:rsid w:val="00215E1D"/>
    <w:rsid w:val="0021628F"/>
    <w:rsid w:val="002163D0"/>
    <w:rsid w:val="002164E6"/>
    <w:rsid w:val="002165CA"/>
    <w:rsid w:val="0021666D"/>
    <w:rsid w:val="0021672E"/>
    <w:rsid w:val="002176BF"/>
    <w:rsid w:val="00217EA9"/>
    <w:rsid w:val="002201B8"/>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5E8"/>
    <w:rsid w:val="002246F7"/>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1D47"/>
    <w:rsid w:val="00232552"/>
    <w:rsid w:val="00232912"/>
    <w:rsid w:val="00232AB4"/>
    <w:rsid w:val="00232BD9"/>
    <w:rsid w:val="00233121"/>
    <w:rsid w:val="00233412"/>
    <w:rsid w:val="00233981"/>
    <w:rsid w:val="00233B0E"/>
    <w:rsid w:val="00233B20"/>
    <w:rsid w:val="00234135"/>
    <w:rsid w:val="00234A8F"/>
    <w:rsid w:val="00234AFE"/>
    <w:rsid w:val="002352D8"/>
    <w:rsid w:val="002355F2"/>
    <w:rsid w:val="0023562B"/>
    <w:rsid w:val="00235837"/>
    <w:rsid w:val="0023587D"/>
    <w:rsid w:val="00236507"/>
    <w:rsid w:val="00236565"/>
    <w:rsid w:val="0023668D"/>
    <w:rsid w:val="00236692"/>
    <w:rsid w:val="00236A74"/>
    <w:rsid w:val="00236BCF"/>
    <w:rsid w:val="00237670"/>
    <w:rsid w:val="00237DF9"/>
    <w:rsid w:val="00237FB2"/>
    <w:rsid w:val="00240344"/>
    <w:rsid w:val="00240937"/>
    <w:rsid w:val="00240961"/>
    <w:rsid w:val="00240B93"/>
    <w:rsid w:val="0024114E"/>
    <w:rsid w:val="00241A19"/>
    <w:rsid w:val="00241AB0"/>
    <w:rsid w:val="002422C3"/>
    <w:rsid w:val="0024231B"/>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33A"/>
    <w:rsid w:val="00251496"/>
    <w:rsid w:val="00251B5E"/>
    <w:rsid w:val="00251C99"/>
    <w:rsid w:val="00251CF5"/>
    <w:rsid w:val="00251DB5"/>
    <w:rsid w:val="0025238C"/>
    <w:rsid w:val="00252A63"/>
    <w:rsid w:val="00252B1F"/>
    <w:rsid w:val="00252CA3"/>
    <w:rsid w:val="00252D25"/>
    <w:rsid w:val="00253011"/>
    <w:rsid w:val="00253033"/>
    <w:rsid w:val="00253748"/>
    <w:rsid w:val="00253E9C"/>
    <w:rsid w:val="0025492D"/>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703"/>
    <w:rsid w:val="00260B87"/>
    <w:rsid w:val="00260D53"/>
    <w:rsid w:val="00260F9B"/>
    <w:rsid w:val="00261232"/>
    <w:rsid w:val="00261249"/>
    <w:rsid w:val="00261349"/>
    <w:rsid w:val="00261778"/>
    <w:rsid w:val="0026182A"/>
    <w:rsid w:val="00261C1E"/>
    <w:rsid w:val="002623FC"/>
    <w:rsid w:val="00262522"/>
    <w:rsid w:val="00262569"/>
    <w:rsid w:val="00262725"/>
    <w:rsid w:val="0026277D"/>
    <w:rsid w:val="002627C8"/>
    <w:rsid w:val="00262825"/>
    <w:rsid w:val="0026340F"/>
    <w:rsid w:val="002637B8"/>
    <w:rsid w:val="00263EA9"/>
    <w:rsid w:val="0026400A"/>
    <w:rsid w:val="0026414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7CB"/>
    <w:rsid w:val="002678FF"/>
    <w:rsid w:val="00267CAF"/>
    <w:rsid w:val="00267D70"/>
    <w:rsid w:val="00267E07"/>
    <w:rsid w:val="00267F8E"/>
    <w:rsid w:val="00270101"/>
    <w:rsid w:val="002703C2"/>
    <w:rsid w:val="0027049E"/>
    <w:rsid w:val="00270653"/>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4981"/>
    <w:rsid w:val="00275620"/>
    <w:rsid w:val="00275968"/>
    <w:rsid w:val="00275F42"/>
    <w:rsid w:val="00276337"/>
    <w:rsid w:val="00276CBA"/>
    <w:rsid w:val="00276ED0"/>
    <w:rsid w:val="0027708B"/>
    <w:rsid w:val="00277323"/>
    <w:rsid w:val="00277438"/>
    <w:rsid w:val="0027775B"/>
    <w:rsid w:val="00277821"/>
    <w:rsid w:val="00280127"/>
    <w:rsid w:val="00280814"/>
    <w:rsid w:val="00280B9C"/>
    <w:rsid w:val="00280DAD"/>
    <w:rsid w:val="00281051"/>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6D0A"/>
    <w:rsid w:val="002879BB"/>
    <w:rsid w:val="00287A95"/>
    <w:rsid w:val="002907A2"/>
    <w:rsid w:val="002908BC"/>
    <w:rsid w:val="00290A84"/>
    <w:rsid w:val="00290B26"/>
    <w:rsid w:val="00290BFB"/>
    <w:rsid w:val="00290E62"/>
    <w:rsid w:val="00290F16"/>
    <w:rsid w:val="00291253"/>
    <w:rsid w:val="00291382"/>
    <w:rsid w:val="00291859"/>
    <w:rsid w:val="002928AF"/>
    <w:rsid w:val="00292BDB"/>
    <w:rsid w:val="00292C1F"/>
    <w:rsid w:val="00292CA3"/>
    <w:rsid w:val="00292DDF"/>
    <w:rsid w:val="00292E14"/>
    <w:rsid w:val="00293149"/>
    <w:rsid w:val="00293264"/>
    <w:rsid w:val="00293734"/>
    <w:rsid w:val="00293D60"/>
    <w:rsid w:val="00293EEA"/>
    <w:rsid w:val="00293F1B"/>
    <w:rsid w:val="00293F5E"/>
    <w:rsid w:val="00294082"/>
    <w:rsid w:val="0029434F"/>
    <w:rsid w:val="00294DF0"/>
    <w:rsid w:val="00294EEE"/>
    <w:rsid w:val="00294F26"/>
    <w:rsid w:val="00294F7F"/>
    <w:rsid w:val="00295157"/>
    <w:rsid w:val="00295377"/>
    <w:rsid w:val="00295AC9"/>
    <w:rsid w:val="00295C5A"/>
    <w:rsid w:val="00295D4D"/>
    <w:rsid w:val="00296016"/>
    <w:rsid w:val="002960CE"/>
    <w:rsid w:val="00296110"/>
    <w:rsid w:val="002963F0"/>
    <w:rsid w:val="00296742"/>
    <w:rsid w:val="00296950"/>
    <w:rsid w:val="00296972"/>
    <w:rsid w:val="00297F48"/>
    <w:rsid w:val="002A00E2"/>
    <w:rsid w:val="002A0233"/>
    <w:rsid w:val="002A0B81"/>
    <w:rsid w:val="002A0FAA"/>
    <w:rsid w:val="002A1887"/>
    <w:rsid w:val="002A2011"/>
    <w:rsid w:val="002A2373"/>
    <w:rsid w:val="002A2488"/>
    <w:rsid w:val="002A28C9"/>
    <w:rsid w:val="002A2DD0"/>
    <w:rsid w:val="002A33AE"/>
    <w:rsid w:val="002A3C3F"/>
    <w:rsid w:val="002A3F56"/>
    <w:rsid w:val="002A40FE"/>
    <w:rsid w:val="002A42EC"/>
    <w:rsid w:val="002A436B"/>
    <w:rsid w:val="002A4479"/>
    <w:rsid w:val="002A480D"/>
    <w:rsid w:val="002A4C1D"/>
    <w:rsid w:val="002A5235"/>
    <w:rsid w:val="002A57A5"/>
    <w:rsid w:val="002A5C0C"/>
    <w:rsid w:val="002A5CE7"/>
    <w:rsid w:val="002A6482"/>
    <w:rsid w:val="002A6529"/>
    <w:rsid w:val="002A6546"/>
    <w:rsid w:val="002A69FB"/>
    <w:rsid w:val="002A6DF3"/>
    <w:rsid w:val="002A6F0F"/>
    <w:rsid w:val="002A6FD6"/>
    <w:rsid w:val="002A7138"/>
    <w:rsid w:val="002A7161"/>
    <w:rsid w:val="002A73F4"/>
    <w:rsid w:val="002A776B"/>
    <w:rsid w:val="002A786E"/>
    <w:rsid w:val="002A7A48"/>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77F"/>
    <w:rsid w:val="002B5A35"/>
    <w:rsid w:val="002B5A84"/>
    <w:rsid w:val="002B5B83"/>
    <w:rsid w:val="002B5D52"/>
    <w:rsid w:val="002B6603"/>
    <w:rsid w:val="002B663B"/>
    <w:rsid w:val="002B6D5A"/>
    <w:rsid w:val="002B6EB1"/>
    <w:rsid w:val="002B6F1E"/>
    <w:rsid w:val="002B72C2"/>
    <w:rsid w:val="002B7588"/>
    <w:rsid w:val="002B7A6E"/>
    <w:rsid w:val="002C00D1"/>
    <w:rsid w:val="002C042F"/>
    <w:rsid w:val="002C082D"/>
    <w:rsid w:val="002C083C"/>
    <w:rsid w:val="002C0C5C"/>
    <w:rsid w:val="002C0D84"/>
    <w:rsid w:val="002C17DD"/>
    <w:rsid w:val="002C247D"/>
    <w:rsid w:val="002C2733"/>
    <w:rsid w:val="002C2807"/>
    <w:rsid w:val="002C2AC1"/>
    <w:rsid w:val="002C2AF6"/>
    <w:rsid w:val="002C3141"/>
    <w:rsid w:val="002C3274"/>
    <w:rsid w:val="002C3283"/>
    <w:rsid w:val="002C342F"/>
    <w:rsid w:val="002C34EE"/>
    <w:rsid w:val="002C35E1"/>
    <w:rsid w:val="002C38B3"/>
    <w:rsid w:val="002C3B6B"/>
    <w:rsid w:val="002C3DFA"/>
    <w:rsid w:val="002C3FEE"/>
    <w:rsid w:val="002C5943"/>
    <w:rsid w:val="002C5A60"/>
    <w:rsid w:val="002C5AEB"/>
    <w:rsid w:val="002C6229"/>
    <w:rsid w:val="002C66EC"/>
    <w:rsid w:val="002C6F42"/>
    <w:rsid w:val="002C70F3"/>
    <w:rsid w:val="002C70FB"/>
    <w:rsid w:val="002C7C32"/>
    <w:rsid w:val="002D0167"/>
    <w:rsid w:val="002D0554"/>
    <w:rsid w:val="002D0583"/>
    <w:rsid w:val="002D05BE"/>
    <w:rsid w:val="002D08E2"/>
    <w:rsid w:val="002D0D9B"/>
    <w:rsid w:val="002D0FC0"/>
    <w:rsid w:val="002D1762"/>
    <w:rsid w:val="002D224C"/>
    <w:rsid w:val="002D277B"/>
    <w:rsid w:val="002D2D9F"/>
    <w:rsid w:val="002D2DFE"/>
    <w:rsid w:val="002D3297"/>
    <w:rsid w:val="002D32EE"/>
    <w:rsid w:val="002D3319"/>
    <w:rsid w:val="002D339D"/>
    <w:rsid w:val="002D3733"/>
    <w:rsid w:val="002D3869"/>
    <w:rsid w:val="002D407F"/>
    <w:rsid w:val="002D410A"/>
    <w:rsid w:val="002D452C"/>
    <w:rsid w:val="002D4625"/>
    <w:rsid w:val="002D49C2"/>
    <w:rsid w:val="002D4AD0"/>
    <w:rsid w:val="002D4AFD"/>
    <w:rsid w:val="002D4D6B"/>
    <w:rsid w:val="002D4DD9"/>
    <w:rsid w:val="002D4E90"/>
    <w:rsid w:val="002D4F18"/>
    <w:rsid w:val="002D5217"/>
    <w:rsid w:val="002D5540"/>
    <w:rsid w:val="002D5AA6"/>
    <w:rsid w:val="002D5E88"/>
    <w:rsid w:val="002D5EF3"/>
    <w:rsid w:val="002D5FD3"/>
    <w:rsid w:val="002D6137"/>
    <w:rsid w:val="002D65AE"/>
    <w:rsid w:val="002D673A"/>
    <w:rsid w:val="002D680D"/>
    <w:rsid w:val="002D6997"/>
    <w:rsid w:val="002D6AAE"/>
    <w:rsid w:val="002D6D6E"/>
    <w:rsid w:val="002D704D"/>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1FAF"/>
    <w:rsid w:val="002E2018"/>
    <w:rsid w:val="002E2374"/>
    <w:rsid w:val="002E2F11"/>
    <w:rsid w:val="002E40BF"/>
    <w:rsid w:val="002E4258"/>
    <w:rsid w:val="002E5445"/>
    <w:rsid w:val="002E59D5"/>
    <w:rsid w:val="002E5C22"/>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AD1"/>
    <w:rsid w:val="002F2DE5"/>
    <w:rsid w:val="002F2E6E"/>
    <w:rsid w:val="002F2F3B"/>
    <w:rsid w:val="002F3DAD"/>
    <w:rsid w:val="002F45B3"/>
    <w:rsid w:val="002F45F5"/>
    <w:rsid w:val="002F47BE"/>
    <w:rsid w:val="002F48D1"/>
    <w:rsid w:val="002F536E"/>
    <w:rsid w:val="002F53FF"/>
    <w:rsid w:val="002F57A0"/>
    <w:rsid w:val="002F6199"/>
    <w:rsid w:val="002F6739"/>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4598"/>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A34"/>
    <w:rsid w:val="00311E5C"/>
    <w:rsid w:val="00312198"/>
    <w:rsid w:val="0031223A"/>
    <w:rsid w:val="00312650"/>
    <w:rsid w:val="00312B44"/>
    <w:rsid w:val="0031310F"/>
    <w:rsid w:val="0031324D"/>
    <w:rsid w:val="00314378"/>
    <w:rsid w:val="003144E0"/>
    <w:rsid w:val="00314573"/>
    <w:rsid w:val="00314768"/>
    <w:rsid w:val="00314AE3"/>
    <w:rsid w:val="003152EB"/>
    <w:rsid w:val="00315802"/>
    <w:rsid w:val="00315981"/>
    <w:rsid w:val="00315BF5"/>
    <w:rsid w:val="00315EBA"/>
    <w:rsid w:val="00316135"/>
    <w:rsid w:val="00316380"/>
    <w:rsid w:val="00316899"/>
    <w:rsid w:val="003168CA"/>
    <w:rsid w:val="003170D9"/>
    <w:rsid w:val="003172E3"/>
    <w:rsid w:val="00317845"/>
    <w:rsid w:val="0031798D"/>
    <w:rsid w:val="00317A39"/>
    <w:rsid w:val="00317A45"/>
    <w:rsid w:val="00317AC7"/>
    <w:rsid w:val="00317B7C"/>
    <w:rsid w:val="00320065"/>
    <w:rsid w:val="0032007A"/>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E77"/>
    <w:rsid w:val="00327F59"/>
    <w:rsid w:val="00327FAC"/>
    <w:rsid w:val="00330053"/>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163"/>
    <w:rsid w:val="00335525"/>
    <w:rsid w:val="003358B5"/>
    <w:rsid w:val="0033599E"/>
    <w:rsid w:val="00335A01"/>
    <w:rsid w:val="00335E2F"/>
    <w:rsid w:val="00336343"/>
    <w:rsid w:val="00336FB3"/>
    <w:rsid w:val="003372D6"/>
    <w:rsid w:val="003375F4"/>
    <w:rsid w:val="003376C6"/>
    <w:rsid w:val="00337C5A"/>
    <w:rsid w:val="00337E1E"/>
    <w:rsid w:val="0034052F"/>
    <w:rsid w:val="00340872"/>
    <w:rsid w:val="00340D97"/>
    <w:rsid w:val="003410E3"/>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10"/>
    <w:rsid w:val="00344E22"/>
    <w:rsid w:val="00344ED8"/>
    <w:rsid w:val="00345036"/>
    <w:rsid w:val="003450CB"/>
    <w:rsid w:val="0034602A"/>
    <w:rsid w:val="003460FF"/>
    <w:rsid w:val="003473A0"/>
    <w:rsid w:val="003477C1"/>
    <w:rsid w:val="00347BBC"/>
    <w:rsid w:val="00350395"/>
    <w:rsid w:val="003503BE"/>
    <w:rsid w:val="003508B5"/>
    <w:rsid w:val="00350FB0"/>
    <w:rsid w:val="003515FF"/>
    <w:rsid w:val="0035163D"/>
    <w:rsid w:val="003517E4"/>
    <w:rsid w:val="0035188B"/>
    <w:rsid w:val="0035236F"/>
    <w:rsid w:val="003525AA"/>
    <w:rsid w:val="00352784"/>
    <w:rsid w:val="003527E1"/>
    <w:rsid w:val="00352864"/>
    <w:rsid w:val="003528F1"/>
    <w:rsid w:val="00352AA5"/>
    <w:rsid w:val="00352C3A"/>
    <w:rsid w:val="00352D61"/>
    <w:rsid w:val="00353961"/>
    <w:rsid w:val="00354245"/>
    <w:rsid w:val="00354420"/>
    <w:rsid w:val="00354653"/>
    <w:rsid w:val="0035477D"/>
    <w:rsid w:val="003549DE"/>
    <w:rsid w:val="00354A32"/>
    <w:rsid w:val="00354D41"/>
    <w:rsid w:val="00354EB5"/>
    <w:rsid w:val="0035563A"/>
    <w:rsid w:val="003559CF"/>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D45"/>
    <w:rsid w:val="00364E8B"/>
    <w:rsid w:val="003650CF"/>
    <w:rsid w:val="003650EE"/>
    <w:rsid w:val="003651C3"/>
    <w:rsid w:val="0036531C"/>
    <w:rsid w:val="00365382"/>
    <w:rsid w:val="003653B7"/>
    <w:rsid w:val="00365D1D"/>
    <w:rsid w:val="00365EB4"/>
    <w:rsid w:val="0036623D"/>
    <w:rsid w:val="00366490"/>
    <w:rsid w:val="00366522"/>
    <w:rsid w:val="003666C3"/>
    <w:rsid w:val="00366734"/>
    <w:rsid w:val="00366837"/>
    <w:rsid w:val="00367475"/>
    <w:rsid w:val="00367850"/>
    <w:rsid w:val="003679DF"/>
    <w:rsid w:val="00367BFF"/>
    <w:rsid w:val="0037008B"/>
    <w:rsid w:val="003700EF"/>
    <w:rsid w:val="0037041F"/>
    <w:rsid w:val="003709D3"/>
    <w:rsid w:val="00370AA9"/>
    <w:rsid w:val="00370BD0"/>
    <w:rsid w:val="00370E97"/>
    <w:rsid w:val="003711B1"/>
    <w:rsid w:val="003713EF"/>
    <w:rsid w:val="003715D3"/>
    <w:rsid w:val="00371603"/>
    <w:rsid w:val="00371BC9"/>
    <w:rsid w:val="0037260A"/>
    <w:rsid w:val="00372D45"/>
    <w:rsid w:val="00372D67"/>
    <w:rsid w:val="00372FB4"/>
    <w:rsid w:val="00372FED"/>
    <w:rsid w:val="00373291"/>
    <w:rsid w:val="00373705"/>
    <w:rsid w:val="003737F4"/>
    <w:rsid w:val="00373F61"/>
    <w:rsid w:val="00374227"/>
    <w:rsid w:val="003746CC"/>
    <w:rsid w:val="00374D0A"/>
    <w:rsid w:val="00374D49"/>
    <w:rsid w:val="00374EE7"/>
    <w:rsid w:val="00374FCD"/>
    <w:rsid w:val="00375021"/>
    <w:rsid w:val="003756A2"/>
    <w:rsid w:val="00375838"/>
    <w:rsid w:val="00375FF5"/>
    <w:rsid w:val="00376130"/>
    <w:rsid w:val="003762D5"/>
    <w:rsid w:val="00376716"/>
    <w:rsid w:val="00376A5A"/>
    <w:rsid w:val="00376CA5"/>
    <w:rsid w:val="003771A2"/>
    <w:rsid w:val="003772D0"/>
    <w:rsid w:val="003774DA"/>
    <w:rsid w:val="00377540"/>
    <w:rsid w:val="0037783D"/>
    <w:rsid w:val="00377ACF"/>
    <w:rsid w:val="00377BB1"/>
    <w:rsid w:val="003807DF"/>
    <w:rsid w:val="00381009"/>
    <w:rsid w:val="00381027"/>
    <w:rsid w:val="003810FE"/>
    <w:rsid w:val="00381575"/>
    <w:rsid w:val="00381889"/>
    <w:rsid w:val="00381945"/>
    <w:rsid w:val="0038206D"/>
    <w:rsid w:val="003821A6"/>
    <w:rsid w:val="0038233F"/>
    <w:rsid w:val="00382754"/>
    <w:rsid w:val="00382FCF"/>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901"/>
    <w:rsid w:val="00395AEF"/>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046"/>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497"/>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CBD"/>
    <w:rsid w:val="003B5D08"/>
    <w:rsid w:val="003B612E"/>
    <w:rsid w:val="003B6540"/>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9B"/>
    <w:rsid w:val="003C45F6"/>
    <w:rsid w:val="003C4A09"/>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3D5D"/>
    <w:rsid w:val="003D529D"/>
    <w:rsid w:val="003D5362"/>
    <w:rsid w:val="003D562E"/>
    <w:rsid w:val="003D580D"/>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3B0"/>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435"/>
    <w:rsid w:val="003E654C"/>
    <w:rsid w:val="003E6573"/>
    <w:rsid w:val="003E66B3"/>
    <w:rsid w:val="003E68E9"/>
    <w:rsid w:val="003E6948"/>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069"/>
    <w:rsid w:val="003F2117"/>
    <w:rsid w:val="003F2182"/>
    <w:rsid w:val="003F21FF"/>
    <w:rsid w:val="003F2910"/>
    <w:rsid w:val="003F2EF6"/>
    <w:rsid w:val="003F3107"/>
    <w:rsid w:val="003F3479"/>
    <w:rsid w:val="003F348E"/>
    <w:rsid w:val="003F36EE"/>
    <w:rsid w:val="003F38EF"/>
    <w:rsid w:val="003F3999"/>
    <w:rsid w:val="003F3A05"/>
    <w:rsid w:val="003F3DBA"/>
    <w:rsid w:val="003F3E4B"/>
    <w:rsid w:val="003F43F4"/>
    <w:rsid w:val="003F46E3"/>
    <w:rsid w:val="003F4863"/>
    <w:rsid w:val="003F5024"/>
    <w:rsid w:val="003F5025"/>
    <w:rsid w:val="003F5919"/>
    <w:rsid w:val="003F5EAC"/>
    <w:rsid w:val="003F5ED0"/>
    <w:rsid w:val="003F60C3"/>
    <w:rsid w:val="003F6545"/>
    <w:rsid w:val="003F6656"/>
    <w:rsid w:val="003F670B"/>
    <w:rsid w:val="003F6726"/>
    <w:rsid w:val="003F6858"/>
    <w:rsid w:val="003F6B67"/>
    <w:rsid w:val="003F6D84"/>
    <w:rsid w:val="003F6DAF"/>
    <w:rsid w:val="003F7B3E"/>
    <w:rsid w:val="003F7DFD"/>
    <w:rsid w:val="003F7F17"/>
    <w:rsid w:val="0040009E"/>
    <w:rsid w:val="00400160"/>
    <w:rsid w:val="0040080E"/>
    <w:rsid w:val="00400917"/>
    <w:rsid w:val="00400A38"/>
    <w:rsid w:val="00401787"/>
    <w:rsid w:val="00401AF8"/>
    <w:rsid w:val="00401CD9"/>
    <w:rsid w:val="00401F5B"/>
    <w:rsid w:val="004023EA"/>
    <w:rsid w:val="0040245C"/>
    <w:rsid w:val="0040259D"/>
    <w:rsid w:val="004033AB"/>
    <w:rsid w:val="004033D9"/>
    <w:rsid w:val="00403B69"/>
    <w:rsid w:val="00403BD9"/>
    <w:rsid w:val="00403C47"/>
    <w:rsid w:val="004047BD"/>
    <w:rsid w:val="00404DD4"/>
    <w:rsid w:val="00405684"/>
    <w:rsid w:val="00405E5E"/>
    <w:rsid w:val="004062E7"/>
    <w:rsid w:val="004065AE"/>
    <w:rsid w:val="00406C79"/>
    <w:rsid w:val="00406F7D"/>
    <w:rsid w:val="004075C2"/>
    <w:rsid w:val="0040775A"/>
    <w:rsid w:val="004077E5"/>
    <w:rsid w:val="00410307"/>
    <w:rsid w:val="004107FE"/>
    <w:rsid w:val="00411041"/>
    <w:rsid w:val="0041123A"/>
    <w:rsid w:val="00411871"/>
    <w:rsid w:val="004118CB"/>
    <w:rsid w:val="00411DC3"/>
    <w:rsid w:val="004120AE"/>
    <w:rsid w:val="004125D6"/>
    <w:rsid w:val="00412AC4"/>
    <w:rsid w:val="00412FFF"/>
    <w:rsid w:val="00413198"/>
    <w:rsid w:val="00413236"/>
    <w:rsid w:val="0041370C"/>
    <w:rsid w:val="00413AFE"/>
    <w:rsid w:val="00413BCE"/>
    <w:rsid w:val="00413ECB"/>
    <w:rsid w:val="00414215"/>
    <w:rsid w:val="00414356"/>
    <w:rsid w:val="004143B5"/>
    <w:rsid w:val="004143E5"/>
    <w:rsid w:val="00414A97"/>
    <w:rsid w:val="00414ABC"/>
    <w:rsid w:val="00415058"/>
    <w:rsid w:val="00415A39"/>
    <w:rsid w:val="0041601E"/>
    <w:rsid w:val="00416358"/>
    <w:rsid w:val="0041640B"/>
    <w:rsid w:val="004164A3"/>
    <w:rsid w:val="004166B2"/>
    <w:rsid w:val="00416B98"/>
    <w:rsid w:val="00417EBA"/>
    <w:rsid w:val="004206CB"/>
    <w:rsid w:val="00420F5D"/>
    <w:rsid w:val="00421BD7"/>
    <w:rsid w:val="00422032"/>
    <w:rsid w:val="00422350"/>
    <w:rsid w:val="00422578"/>
    <w:rsid w:val="004226F8"/>
    <w:rsid w:val="00422D01"/>
    <w:rsid w:val="004232F7"/>
    <w:rsid w:val="00423C07"/>
    <w:rsid w:val="00423F85"/>
    <w:rsid w:val="00424296"/>
    <w:rsid w:val="00424A23"/>
    <w:rsid w:val="00424ACE"/>
    <w:rsid w:val="00424B12"/>
    <w:rsid w:val="00424B48"/>
    <w:rsid w:val="00425062"/>
    <w:rsid w:val="004251AB"/>
    <w:rsid w:val="004252C7"/>
    <w:rsid w:val="0042539F"/>
    <w:rsid w:val="004259BE"/>
    <w:rsid w:val="00425A77"/>
    <w:rsid w:val="00425A94"/>
    <w:rsid w:val="00425BA1"/>
    <w:rsid w:val="00425BAB"/>
    <w:rsid w:val="0042687E"/>
    <w:rsid w:val="00426B0C"/>
    <w:rsid w:val="00426CA9"/>
    <w:rsid w:val="0042720A"/>
    <w:rsid w:val="004276AD"/>
    <w:rsid w:val="00427883"/>
    <w:rsid w:val="00427A8A"/>
    <w:rsid w:val="00427AA1"/>
    <w:rsid w:val="00427CE2"/>
    <w:rsid w:val="00427CFE"/>
    <w:rsid w:val="00427E21"/>
    <w:rsid w:val="00427EB4"/>
    <w:rsid w:val="0043024A"/>
    <w:rsid w:val="00430427"/>
    <w:rsid w:val="004312D3"/>
    <w:rsid w:val="004316F6"/>
    <w:rsid w:val="004317EF"/>
    <w:rsid w:val="00431B8E"/>
    <w:rsid w:val="0043237C"/>
    <w:rsid w:val="00432535"/>
    <w:rsid w:val="00432657"/>
    <w:rsid w:val="004327B8"/>
    <w:rsid w:val="00432942"/>
    <w:rsid w:val="00432D69"/>
    <w:rsid w:val="0043312E"/>
    <w:rsid w:val="00433673"/>
    <w:rsid w:val="0043375F"/>
    <w:rsid w:val="00433784"/>
    <w:rsid w:val="004338C4"/>
    <w:rsid w:val="00433B83"/>
    <w:rsid w:val="00434293"/>
    <w:rsid w:val="0043431B"/>
    <w:rsid w:val="00434B16"/>
    <w:rsid w:val="00435443"/>
    <w:rsid w:val="004354FC"/>
    <w:rsid w:val="00435A98"/>
    <w:rsid w:val="00435C5B"/>
    <w:rsid w:val="004360F4"/>
    <w:rsid w:val="00436336"/>
    <w:rsid w:val="004363D8"/>
    <w:rsid w:val="0043654E"/>
    <w:rsid w:val="0043679B"/>
    <w:rsid w:val="00436DA9"/>
    <w:rsid w:val="00436EE1"/>
    <w:rsid w:val="00437049"/>
    <w:rsid w:val="00437124"/>
    <w:rsid w:val="00437A68"/>
    <w:rsid w:val="00437B87"/>
    <w:rsid w:val="00437F73"/>
    <w:rsid w:val="00440A71"/>
    <w:rsid w:val="00440AD5"/>
    <w:rsid w:val="00441026"/>
    <w:rsid w:val="00441499"/>
    <w:rsid w:val="00441785"/>
    <w:rsid w:val="00441BAB"/>
    <w:rsid w:val="00441E54"/>
    <w:rsid w:val="0044217C"/>
    <w:rsid w:val="004424A0"/>
    <w:rsid w:val="004424DD"/>
    <w:rsid w:val="004425F5"/>
    <w:rsid w:val="00442999"/>
    <w:rsid w:val="004433E9"/>
    <w:rsid w:val="004435FD"/>
    <w:rsid w:val="00443729"/>
    <w:rsid w:val="00443819"/>
    <w:rsid w:val="004439A4"/>
    <w:rsid w:val="00443A6A"/>
    <w:rsid w:val="00443AD9"/>
    <w:rsid w:val="00443BFF"/>
    <w:rsid w:val="00443DBF"/>
    <w:rsid w:val="00444649"/>
    <w:rsid w:val="004448D7"/>
    <w:rsid w:val="004448E7"/>
    <w:rsid w:val="0044590F"/>
    <w:rsid w:val="00445A55"/>
    <w:rsid w:val="00445E37"/>
    <w:rsid w:val="00445E54"/>
    <w:rsid w:val="0044613E"/>
    <w:rsid w:val="00446EC0"/>
    <w:rsid w:val="00447244"/>
    <w:rsid w:val="0044765A"/>
    <w:rsid w:val="00447702"/>
    <w:rsid w:val="0044779D"/>
    <w:rsid w:val="00447B18"/>
    <w:rsid w:val="00447D24"/>
    <w:rsid w:val="00450C9B"/>
    <w:rsid w:val="00450CD0"/>
    <w:rsid w:val="00450EB3"/>
    <w:rsid w:val="004511D5"/>
    <w:rsid w:val="00451863"/>
    <w:rsid w:val="00451891"/>
    <w:rsid w:val="004518FA"/>
    <w:rsid w:val="004519B1"/>
    <w:rsid w:val="004519BB"/>
    <w:rsid w:val="00451F41"/>
    <w:rsid w:val="0045246A"/>
    <w:rsid w:val="00452710"/>
    <w:rsid w:val="00452758"/>
    <w:rsid w:val="00452965"/>
    <w:rsid w:val="00452F73"/>
    <w:rsid w:val="0045306E"/>
    <w:rsid w:val="00453275"/>
    <w:rsid w:val="004532CC"/>
    <w:rsid w:val="00453803"/>
    <w:rsid w:val="00453A04"/>
    <w:rsid w:val="00453B90"/>
    <w:rsid w:val="0045469A"/>
    <w:rsid w:val="00455690"/>
    <w:rsid w:val="0045575A"/>
    <w:rsid w:val="004559F1"/>
    <w:rsid w:val="00455D19"/>
    <w:rsid w:val="00455E5C"/>
    <w:rsid w:val="00456435"/>
    <w:rsid w:val="0045685C"/>
    <w:rsid w:val="00456A8F"/>
    <w:rsid w:val="00456D6C"/>
    <w:rsid w:val="00457A99"/>
    <w:rsid w:val="004612CD"/>
    <w:rsid w:val="0046161E"/>
    <w:rsid w:val="0046175E"/>
    <w:rsid w:val="004618A5"/>
    <w:rsid w:val="00461F43"/>
    <w:rsid w:val="004626AB"/>
    <w:rsid w:val="0046293B"/>
    <w:rsid w:val="00463455"/>
    <w:rsid w:val="004635BD"/>
    <w:rsid w:val="004636C5"/>
    <w:rsid w:val="00463E7A"/>
    <w:rsid w:val="00463FD9"/>
    <w:rsid w:val="00463FE2"/>
    <w:rsid w:val="004642F8"/>
    <w:rsid w:val="00464918"/>
    <w:rsid w:val="00464D1D"/>
    <w:rsid w:val="00464D71"/>
    <w:rsid w:val="004650BE"/>
    <w:rsid w:val="00465275"/>
    <w:rsid w:val="00465640"/>
    <w:rsid w:val="00465992"/>
    <w:rsid w:val="00465B0B"/>
    <w:rsid w:val="0046634F"/>
    <w:rsid w:val="00466372"/>
    <w:rsid w:val="0046641A"/>
    <w:rsid w:val="00466485"/>
    <w:rsid w:val="004669D3"/>
    <w:rsid w:val="00466BD5"/>
    <w:rsid w:val="0046708D"/>
    <w:rsid w:val="00467220"/>
    <w:rsid w:val="00467355"/>
    <w:rsid w:val="00467477"/>
    <w:rsid w:val="0046755D"/>
    <w:rsid w:val="00467DB0"/>
    <w:rsid w:val="004701A2"/>
    <w:rsid w:val="00470FB0"/>
    <w:rsid w:val="004716B3"/>
    <w:rsid w:val="00471E6B"/>
    <w:rsid w:val="004722E0"/>
    <w:rsid w:val="0047231C"/>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4EB"/>
    <w:rsid w:val="004756E7"/>
    <w:rsid w:val="00475814"/>
    <w:rsid w:val="004758E9"/>
    <w:rsid w:val="00475BD1"/>
    <w:rsid w:val="00475F7B"/>
    <w:rsid w:val="004764F9"/>
    <w:rsid w:val="004765B3"/>
    <w:rsid w:val="00476735"/>
    <w:rsid w:val="00476E54"/>
    <w:rsid w:val="00476EA7"/>
    <w:rsid w:val="004770B9"/>
    <w:rsid w:val="0047715C"/>
    <w:rsid w:val="004772F7"/>
    <w:rsid w:val="0047743A"/>
    <w:rsid w:val="0047790C"/>
    <w:rsid w:val="00477ABD"/>
    <w:rsid w:val="00480077"/>
    <w:rsid w:val="00480907"/>
    <w:rsid w:val="00480A0F"/>
    <w:rsid w:val="00480A1E"/>
    <w:rsid w:val="004812AF"/>
    <w:rsid w:val="00481742"/>
    <w:rsid w:val="00481BC8"/>
    <w:rsid w:val="00481BCC"/>
    <w:rsid w:val="00482208"/>
    <w:rsid w:val="00482257"/>
    <w:rsid w:val="00482585"/>
    <w:rsid w:val="00482654"/>
    <w:rsid w:val="0048279A"/>
    <w:rsid w:val="004829D9"/>
    <w:rsid w:val="00482AAA"/>
    <w:rsid w:val="00482D4C"/>
    <w:rsid w:val="00483BB4"/>
    <w:rsid w:val="00483CD8"/>
    <w:rsid w:val="00483EFF"/>
    <w:rsid w:val="00484F79"/>
    <w:rsid w:val="0048566A"/>
    <w:rsid w:val="004856F3"/>
    <w:rsid w:val="0048599A"/>
    <w:rsid w:val="00485AB8"/>
    <w:rsid w:val="00485C55"/>
    <w:rsid w:val="00485E00"/>
    <w:rsid w:val="00485F02"/>
    <w:rsid w:val="004863B7"/>
    <w:rsid w:val="0048686C"/>
    <w:rsid w:val="004872C9"/>
    <w:rsid w:val="00487309"/>
    <w:rsid w:val="00487825"/>
    <w:rsid w:val="004905AB"/>
    <w:rsid w:val="00490B65"/>
    <w:rsid w:val="00490DA3"/>
    <w:rsid w:val="00490F97"/>
    <w:rsid w:val="004910E9"/>
    <w:rsid w:val="004913CE"/>
    <w:rsid w:val="00491E05"/>
    <w:rsid w:val="00491EFB"/>
    <w:rsid w:val="00491FDD"/>
    <w:rsid w:val="00492A7A"/>
    <w:rsid w:val="00492AC4"/>
    <w:rsid w:val="00492DD4"/>
    <w:rsid w:val="0049306E"/>
    <w:rsid w:val="0049324F"/>
    <w:rsid w:val="004934A8"/>
    <w:rsid w:val="004938FD"/>
    <w:rsid w:val="004939D2"/>
    <w:rsid w:val="00493FE8"/>
    <w:rsid w:val="004942C8"/>
    <w:rsid w:val="004947DD"/>
    <w:rsid w:val="00494B40"/>
    <w:rsid w:val="00494CD6"/>
    <w:rsid w:val="0049540A"/>
    <w:rsid w:val="0049558F"/>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6F"/>
    <w:rsid w:val="004A3EB1"/>
    <w:rsid w:val="004A41DC"/>
    <w:rsid w:val="004A491C"/>
    <w:rsid w:val="004A4FE8"/>
    <w:rsid w:val="004A5249"/>
    <w:rsid w:val="004A53A1"/>
    <w:rsid w:val="004A547C"/>
    <w:rsid w:val="004A58FB"/>
    <w:rsid w:val="004A5947"/>
    <w:rsid w:val="004A597C"/>
    <w:rsid w:val="004A5D09"/>
    <w:rsid w:val="004A5F4F"/>
    <w:rsid w:val="004A61E3"/>
    <w:rsid w:val="004A6F5B"/>
    <w:rsid w:val="004A71AA"/>
    <w:rsid w:val="004A725C"/>
    <w:rsid w:val="004A766B"/>
    <w:rsid w:val="004B0321"/>
    <w:rsid w:val="004B03F3"/>
    <w:rsid w:val="004B0E05"/>
    <w:rsid w:val="004B1425"/>
    <w:rsid w:val="004B143F"/>
    <w:rsid w:val="004B163D"/>
    <w:rsid w:val="004B19FF"/>
    <w:rsid w:val="004B1A93"/>
    <w:rsid w:val="004B1DD8"/>
    <w:rsid w:val="004B20FF"/>
    <w:rsid w:val="004B2200"/>
    <w:rsid w:val="004B246A"/>
    <w:rsid w:val="004B25C8"/>
    <w:rsid w:val="004B2BFA"/>
    <w:rsid w:val="004B347E"/>
    <w:rsid w:val="004B3A94"/>
    <w:rsid w:val="004B4010"/>
    <w:rsid w:val="004B4696"/>
    <w:rsid w:val="004B4A56"/>
    <w:rsid w:val="004B4FC8"/>
    <w:rsid w:val="004B535C"/>
    <w:rsid w:val="004B54EA"/>
    <w:rsid w:val="004B5A0E"/>
    <w:rsid w:val="004B5A54"/>
    <w:rsid w:val="004B5A8B"/>
    <w:rsid w:val="004B5C5A"/>
    <w:rsid w:val="004B5D05"/>
    <w:rsid w:val="004B5DC3"/>
    <w:rsid w:val="004B5E40"/>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3BC0"/>
    <w:rsid w:val="004C40FA"/>
    <w:rsid w:val="004C41A1"/>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869"/>
    <w:rsid w:val="004D2DB8"/>
    <w:rsid w:val="004D2EC4"/>
    <w:rsid w:val="004D2EEA"/>
    <w:rsid w:val="004D311B"/>
    <w:rsid w:val="004D31AD"/>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2EE"/>
    <w:rsid w:val="004E038A"/>
    <w:rsid w:val="004E0B26"/>
    <w:rsid w:val="004E0FFC"/>
    <w:rsid w:val="004E18C2"/>
    <w:rsid w:val="004E1B12"/>
    <w:rsid w:val="004E1B58"/>
    <w:rsid w:val="004E2137"/>
    <w:rsid w:val="004E2434"/>
    <w:rsid w:val="004E25C2"/>
    <w:rsid w:val="004E26CB"/>
    <w:rsid w:val="004E28D5"/>
    <w:rsid w:val="004E2917"/>
    <w:rsid w:val="004E297C"/>
    <w:rsid w:val="004E2C0C"/>
    <w:rsid w:val="004E2CD2"/>
    <w:rsid w:val="004E32CC"/>
    <w:rsid w:val="004E3430"/>
    <w:rsid w:val="004E3B14"/>
    <w:rsid w:val="004E4047"/>
    <w:rsid w:val="004E465A"/>
    <w:rsid w:val="004E469E"/>
    <w:rsid w:val="004E496A"/>
    <w:rsid w:val="004E4985"/>
    <w:rsid w:val="004E4BFC"/>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124"/>
    <w:rsid w:val="004F1238"/>
    <w:rsid w:val="004F17E7"/>
    <w:rsid w:val="004F18B1"/>
    <w:rsid w:val="004F1A0A"/>
    <w:rsid w:val="004F1E87"/>
    <w:rsid w:val="004F1EB3"/>
    <w:rsid w:val="004F26FD"/>
    <w:rsid w:val="004F32B9"/>
    <w:rsid w:val="004F3373"/>
    <w:rsid w:val="004F3396"/>
    <w:rsid w:val="004F3781"/>
    <w:rsid w:val="004F3D64"/>
    <w:rsid w:val="004F4790"/>
    <w:rsid w:val="004F49BB"/>
    <w:rsid w:val="004F4C91"/>
    <w:rsid w:val="004F4DA8"/>
    <w:rsid w:val="004F4DBA"/>
    <w:rsid w:val="004F5367"/>
    <w:rsid w:val="004F5616"/>
    <w:rsid w:val="004F5A19"/>
    <w:rsid w:val="004F6256"/>
    <w:rsid w:val="004F68E6"/>
    <w:rsid w:val="004F6A0B"/>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1D45"/>
    <w:rsid w:val="005020CD"/>
    <w:rsid w:val="0050212F"/>
    <w:rsid w:val="00502238"/>
    <w:rsid w:val="005026BD"/>
    <w:rsid w:val="00502D60"/>
    <w:rsid w:val="00502E1C"/>
    <w:rsid w:val="00503040"/>
    <w:rsid w:val="005033F0"/>
    <w:rsid w:val="00503666"/>
    <w:rsid w:val="0050381D"/>
    <w:rsid w:val="00503CAC"/>
    <w:rsid w:val="00503FEB"/>
    <w:rsid w:val="005040B8"/>
    <w:rsid w:val="00504358"/>
    <w:rsid w:val="005046A9"/>
    <w:rsid w:val="005047AE"/>
    <w:rsid w:val="00504863"/>
    <w:rsid w:val="00505287"/>
    <w:rsid w:val="0050554C"/>
    <w:rsid w:val="00505CDF"/>
    <w:rsid w:val="00506033"/>
    <w:rsid w:val="005060FD"/>
    <w:rsid w:val="0050629D"/>
    <w:rsid w:val="0050679F"/>
    <w:rsid w:val="00506AFC"/>
    <w:rsid w:val="00506EA2"/>
    <w:rsid w:val="00507617"/>
    <w:rsid w:val="00507883"/>
    <w:rsid w:val="00507896"/>
    <w:rsid w:val="00507C51"/>
    <w:rsid w:val="00507C67"/>
    <w:rsid w:val="005102A6"/>
    <w:rsid w:val="005102CB"/>
    <w:rsid w:val="0051076C"/>
    <w:rsid w:val="00510945"/>
    <w:rsid w:val="00511710"/>
    <w:rsid w:val="00511FA0"/>
    <w:rsid w:val="0051241C"/>
    <w:rsid w:val="00512BED"/>
    <w:rsid w:val="005133AD"/>
    <w:rsid w:val="005134F6"/>
    <w:rsid w:val="005135F1"/>
    <w:rsid w:val="00513DC0"/>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13F"/>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694"/>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432"/>
    <w:rsid w:val="005326D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932"/>
    <w:rsid w:val="00536D2F"/>
    <w:rsid w:val="005370E0"/>
    <w:rsid w:val="00537227"/>
    <w:rsid w:val="00537552"/>
    <w:rsid w:val="00537609"/>
    <w:rsid w:val="00537747"/>
    <w:rsid w:val="00537B72"/>
    <w:rsid w:val="00540015"/>
    <w:rsid w:val="0054056C"/>
    <w:rsid w:val="00540649"/>
    <w:rsid w:val="005406A0"/>
    <w:rsid w:val="0054098C"/>
    <w:rsid w:val="00540A43"/>
    <w:rsid w:val="00540B91"/>
    <w:rsid w:val="00540BE5"/>
    <w:rsid w:val="00540CD8"/>
    <w:rsid w:val="005410D0"/>
    <w:rsid w:val="005419DB"/>
    <w:rsid w:val="00541B8C"/>
    <w:rsid w:val="00541E19"/>
    <w:rsid w:val="00542127"/>
    <w:rsid w:val="00542354"/>
    <w:rsid w:val="00542429"/>
    <w:rsid w:val="00542457"/>
    <w:rsid w:val="005424A0"/>
    <w:rsid w:val="005425D7"/>
    <w:rsid w:val="00542700"/>
    <w:rsid w:val="00543191"/>
    <w:rsid w:val="005431C8"/>
    <w:rsid w:val="00543210"/>
    <w:rsid w:val="00543975"/>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572"/>
    <w:rsid w:val="00547654"/>
    <w:rsid w:val="00550451"/>
    <w:rsid w:val="00550552"/>
    <w:rsid w:val="00550BFA"/>
    <w:rsid w:val="00550FE2"/>
    <w:rsid w:val="0055106E"/>
    <w:rsid w:val="00551550"/>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03"/>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1F53"/>
    <w:rsid w:val="00562063"/>
    <w:rsid w:val="00562212"/>
    <w:rsid w:val="005627ED"/>
    <w:rsid w:val="005629A7"/>
    <w:rsid w:val="00562AF5"/>
    <w:rsid w:val="00562BBD"/>
    <w:rsid w:val="00562BDD"/>
    <w:rsid w:val="00563146"/>
    <w:rsid w:val="0056349E"/>
    <w:rsid w:val="00563DD7"/>
    <w:rsid w:val="00564277"/>
    <w:rsid w:val="0056455D"/>
    <w:rsid w:val="005645FF"/>
    <w:rsid w:val="00564E84"/>
    <w:rsid w:val="00565119"/>
    <w:rsid w:val="00565159"/>
    <w:rsid w:val="00565336"/>
    <w:rsid w:val="0056571E"/>
    <w:rsid w:val="00565922"/>
    <w:rsid w:val="00565F4F"/>
    <w:rsid w:val="00566390"/>
    <w:rsid w:val="00566C5B"/>
    <w:rsid w:val="00566D3C"/>
    <w:rsid w:val="00566D60"/>
    <w:rsid w:val="0056708A"/>
    <w:rsid w:val="005672E8"/>
    <w:rsid w:val="00567343"/>
    <w:rsid w:val="00567B57"/>
    <w:rsid w:val="00567C96"/>
    <w:rsid w:val="00567D3E"/>
    <w:rsid w:val="00570258"/>
    <w:rsid w:val="00570425"/>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5E3"/>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5FF4"/>
    <w:rsid w:val="0057608F"/>
    <w:rsid w:val="00576B30"/>
    <w:rsid w:val="00576EBE"/>
    <w:rsid w:val="005776F5"/>
    <w:rsid w:val="00577988"/>
    <w:rsid w:val="005779CC"/>
    <w:rsid w:val="005779CE"/>
    <w:rsid w:val="00577AAB"/>
    <w:rsid w:val="00577B4A"/>
    <w:rsid w:val="00577B78"/>
    <w:rsid w:val="00577B88"/>
    <w:rsid w:val="00577D6B"/>
    <w:rsid w:val="005800F0"/>
    <w:rsid w:val="005805BD"/>
    <w:rsid w:val="00580C0C"/>
    <w:rsid w:val="00580CE9"/>
    <w:rsid w:val="005811DF"/>
    <w:rsid w:val="00581333"/>
    <w:rsid w:val="00581406"/>
    <w:rsid w:val="00581443"/>
    <w:rsid w:val="005816EB"/>
    <w:rsid w:val="00581A51"/>
    <w:rsid w:val="00582431"/>
    <w:rsid w:val="005829C3"/>
    <w:rsid w:val="0058323D"/>
    <w:rsid w:val="005832AA"/>
    <w:rsid w:val="00583667"/>
    <w:rsid w:val="00583A40"/>
    <w:rsid w:val="00584509"/>
    <w:rsid w:val="005847B0"/>
    <w:rsid w:val="00584BDB"/>
    <w:rsid w:val="005851BE"/>
    <w:rsid w:val="005852D5"/>
    <w:rsid w:val="00585A47"/>
    <w:rsid w:val="005862C2"/>
    <w:rsid w:val="005863F4"/>
    <w:rsid w:val="0058657D"/>
    <w:rsid w:val="00586789"/>
    <w:rsid w:val="00586F76"/>
    <w:rsid w:val="0058756C"/>
    <w:rsid w:val="005877A8"/>
    <w:rsid w:val="00587B94"/>
    <w:rsid w:val="00587C8E"/>
    <w:rsid w:val="005902FD"/>
    <w:rsid w:val="00590C50"/>
    <w:rsid w:val="00591069"/>
    <w:rsid w:val="005911DA"/>
    <w:rsid w:val="00591B88"/>
    <w:rsid w:val="00592C7D"/>
    <w:rsid w:val="00593106"/>
    <w:rsid w:val="0059310C"/>
    <w:rsid w:val="00593148"/>
    <w:rsid w:val="005933F4"/>
    <w:rsid w:val="00593434"/>
    <w:rsid w:val="00593EB1"/>
    <w:rsid w:val="00594D1F"/>
    <w:rsid w:val="00594F71"/>
    <w:rsid w:val="00595000"/>
    <w:rsid w:val="0059587B"/>
    <w:rsid w:val="005959ED"/>
    <w:rsid w:val="00595CB8"/>
    <w:rsid w:val="00595CDD"/>
    <w:rsid w:val="00595EF1"/>
    <w:rsid w:val="00596359"/>
    <w:rsid w:val="005969BC"/>
    <w:rsid w:val="00597748"/>
    <w:rsid w:val="005978EE"/>
    <w:rsid w:val="00597AD9"/>
    <w:rsid w:val="00597D19"/>
    <w:rsid w:val="00597DB7"/>
    <w:rsid w:val="005A039C"/>
    <w:rsid w:val="005A05CB"/>
    <w:rsid w:val="005A0657"/>
    <w:rsid w:val="005A06DD"/>
    <w:rsid w:val="005A0D1E"/>
    <w:rsid w:val="005A0DB1"/>
    <w:rsid w:val="005A0F05"/>
    <w:rsid w:val="005A12A9"/>
    <w:rsid w:val="005A157D"/>
    <w:rsid w:val="005A1AB0"/>
    <w:rsid w:val="005A1BF6"/>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127"/>
    <w:rsid w:val="005B1305"/>
    <w:rsid w:val="005B14C3"/>
    <w:rsid w:val="005B14F4"/>
    <w:rsid w:val="005B191A"/>
    <w:rsid w:val="005B1CE6"/>
    <w:rsid w:val="005B24DF"/>
    <w:rsid w:val="005B2A19"/>
    <w:rsid w:val="005B3619"/>
    <w:rsid w:val="005B4B50"/>
    <w:rsid w:val="005B4B5C"/>
    <w:rsid w:val="005B4BF7"/>
    <w:rsid w:val="005B5392"/>
    <w:rsid w:val="005B54E7"/>
    <w:rsid w:val="005B56D4"/>
    <w:rsid w:val="005B5A1F"/>
    <w:rsid w:val="005B5A2D"/>
    <w:rsid w:val="005B5D37"/>
    <w:rsid w:val="005B6192"/>
    <w:rsid w:val="005B6257"/>
    <w:rsid w:val="005B6494"/>
    <w:rsid w:val="005B65FE"/>
    <w:rsid w:val="005B6621"/>
    <w:rsid w:val="005B71D4"/>
    <w:rsid w:val="005B71F8"/>
    <w:rsid w:val="005B75E1"/>
    <w:rsid w:val="005B7669"/>
    <w:rsid w:val="005B775B"/>
    <w:rsid w:val="005B79E8"/>
    <w:rsid w:val="005B7B42"/>
    <w:rsid w:val="005B7BBC"/>
    <w:rsid w:val="005B7DA9"/>
    <w:rsid w:val="005B7FA2"/>
    <w:rsid w:val="005C02B3"/>
    <w:rsid w:val="005C0AE1"/>
    <w:rsid w:val="005C0AF9"/>
    <w:rsid w:val="005C0BE4"/>
    <w:rsid w:val="005C0D14"/>
    <w:rsid w:val="005C13DD"/>
    <w:rsid w:val="005C16BF"/>
    <w:rsid w:val="005C1995"/>
    <w:rsid w:val="005C2322"/>
    <w:rsid w:val="005C2435"/>
    <w:rsid w:val="005C27E6"/>
    <w:rsid w:val="005C2A56"/>
    <w:rsid w:val="005C2EF7"/>
    <w:rsid w:val="005C301A"/>
    <w:rsid w:val="005C31BC"/>
    <w:rsid w:val="005C32A0"/>
    <w:rsid w:val="005C33B2"/>
    <w:rsid w:val="005C396D"/>
    <w:rsid w:val="005C4B44"/>
    <w:rsid w:val="005C4F53"/>
    <w:rsid w:val="005C5088"/>
    <w:rsid w:val="005C5298"/>
    <w:rsid w:val="005C548F"/>
    <w:rsid w:val="005C5490"/>
    <w:rsid w:val="005C5A99"/>
    <w:rsid w:val="005C5D39"/>
    <w:rsid w:val="005C5D7F"/>
    <w:rsid w:val="005C5EB5"/>
    <w:rsid w:val="005C63ED"/>
    <w:rsid w:val="005C668D"/>
    <w:rsid w:val="005C68EF"/>
    <w:rsid w:val="005C6920"/>
    <w:rsid w:val="005C6926"/>
    <w:rsid w:val="005C6B40"/>
    <w:rsid w:val="005C6D4C"/>
    <w:rsid w:val="005C7271"/>
    <w:rsid w:val="005C7CDE"/>
    <w:rsid w:val="005D02FF"/>
    <w:rsid w:val="005D06E4"/>
    <w:rsid w:val="005D0A9A"/>
    <w:rsid w:val="005D0DF1"/>
    <w:rsid w:val="005D107C"/>
    <w:rsid w:val="005D14A6"/>
    <w:rsid w:val="005D1B33"/>
    <w:rsid w:val="005D1C62"/>
    <w:rsid w:val="005D1D62"/>
    <w:rsid w:val="005D1D95"/>
    <w:rsid w:val="005D1DF1"/>
    <w:rsid w:val="005D1FDA"/>
    <w:rsid w:val="005D1FF8"/>
    <w:rsid w:val="005D233D"/>
    <w:rsid w:val="005D2856"/>
    <w:rsid w:val="005D2C39"/>
    <w:rsid w:val="005D3C76"/>
    <w:rsid w:val="005D3D2F"/>
    <w:rsid w:val="005D44BB"/>
    <w:rsid w:val="005D4A8F"/>
    <w:rsid w:val="005D5269"/>
    <w:rsid w:val="005D5348"/>
    <w:rsid w:val="005D5729"/>
    <w:rsid w:val="005D606A"/>
    <w:rsid w:val="005D61CE"/>
    <w:rsid w:val="005D65A6"/>
    <w:rsid w:val="005D6D74"/>
    <w:rsid w:val="005E0151"/>
    <w:rsid w:val="005E0548"/>
    <w:rsid w:val="005E122D"/>
    <w:rsid w:val="005E1232"/>
    <w:rsid w:val="005E14C7"/>
    <w:rsid w:val="005E176F"/>
    <w:rsid w:val="005E18A5"/>
    <w:rsid w:val="005E18FC"/>
    <w:rsid w:val="005E1A2F"/>
    <w:rsid w:val="005E1C5F"/>
    <w:rsid w:val="005E1E5D"/>
    <w:rsid w:val="005E2334"/>
    <w:rsid w:val="005E2611"/>
    <w:rsid w:val="005E27AA"/>
    <w:rsid w:val="005E2CDC"/>
    <w:rsid w:val="005E2D05"/>
    <w:rsid w:val="005E2D71"/>
    <w:rsid w:val="005E487E"/>
    <w:rsid w:val="005E4F99"/>
    <w:rsid w:val="005E50F1"/>
    <w:rsid w:val="005E531A"/>
    <w:rsid w:val="005E5432"/>
    <w:rsid w:val="005E5779"/>
    <w:rsid w:val="005E58D5"/>
    <w:rsid w:val="005E5B77"/>
    <w:rsid w:val="005E5E93"/>
    <w:rsid w:val="005E692E"/>
    <w:rsid w:val="005E69B6"/>
    <w:rsid w:val="005E6C70"/>
    <w:rsid w:val="005E6C85"/>
    <w:rsid w:val="005E7B7C"/>
    <w:rsid w:val="005F0021"/>
    <w:rsid w:val="005F00D7"/>
    <w:rsid w:val="005F0143"/>
    <w:rsid w:val="005F0422"/>
    <w:rsid w:val="005F0501"/>
    <w:rsid w:val="005F075E"/>
    <w:rsid w:val="005F078E"/>
    <w:rsid w:val="005F0C7B"/>
    <w:rsid w:val="005F1064"/>
    <w:rsid w:val="005F10B7"/>
    <w:rsid w:val="005F1138"/>
    <w:rsid w:val="005F1844"/>
    <w:rsid w:val="005F1977"/>
    <w:rsid w:val="005F1E0F"/>
    <w:rsid w:val="005F2100"/>
    <w:rsid w:val="005F212C"/>
    <w:rsid w:val="005F2169"/>
    <w:rsid w:val="005F2194"/>
    <w:rsid w:val="005F253E"/>
    <w:rsid w:val="005F29CA"/>
    <w:rsid w:val="005F304D"/>
    <w:rsid w:val="005F335A"/>
    <w:rsid w:val="005F36FA"/>
    <w:rsid w:val="005F3C41"/>
    <w:rsid w:val="005F3F39"/>
    <w:rsid w:val="005F4261"/>
    <w:rsid w:val="005F461B"/>
    <w:rsid w:val="005F4697"/>
    <w:rsid w:val="005F4770"/>
    <w:rsid w:val="005F4A91"/>
    <w:rsid w:val="005F4FD3"/>
    <w:rsid w:val="005F56B6"/>
    <w:rsid w:val="005F5B67"/>
    <w:rsid w:val="005F5B94"/>
    <w:rsid w:val="005F5C73"/>
    <w:rsid w:val="005F62FE"/>
    <w:rsid w:val="005F6498"/>
    <w:rsid w:val="005F68E7"/>
    <w:rsid w:val="005F6E1E"/>
    <w:rsid w:val="005F7163"/>
    <w:rsid w:val="005F71C8"/>
    <w:rsid w:val="005F7D8D"/>
    <w:rsid w:val="00600067"/>
    <w:rsid w:val="006002CC"/>
    <w:rsid w:val="00600664"/>
    <w:rsid w:val="00600A33"/>
    <w:rsid w:val="00600B01"/>
    <w:rsid w:val="00600CD1"/>
    <w:rsid w:val="00601454"/>
    <w:rsid w:val="00601C40"/>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66D"/>
    <w:rsid w:val="006058F1"/>
    <w:rsid w:val="0060593A"/>
    <w:rsid w:val="00605980"/>
    <w:rsid w:val="00605C42"/>
    <w:rsid w:val="00605D81"/>
    <w:rsid w:val="006060DF"/>
    <w:rsid w:val="00606100"/>
    <w:rsid w:val="00606200"/>
    <w:rsid w:val="00606356"/>
    <w:rsid w:val="00606B56"/>
    <w:rsid w:val="00606BA9"/>
    <w:rsid w:val="00606DC4"/>
    <w:rsid w:val="0060795F"/>
    <w:rsid w:val="00607CF3"/>
    <w:rsid w:val="006103C9"/>
    <w:rsid w:val="0061088E"/>
    <w:rsid w:val="00610975"/>
    <w:rsid w:val="006109C2"/>
    <w:rsid w:val="00610BD0"/>
    <w:rsid w:val="00610E11"/>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9E3"/>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610"/>
    <w:rsid w:val="00622B66"/>
    <w:rsid w:val="00622E65"/>
    <w:rsid w:val="00622EE8"/>
    <w:rsid w:val="006231F4"/>
    <w:rsid w:val="00623752"/>
    <w:rsid w:val="0062379B"/>
    <w:rsid w:val="00623832"/>
    <w:rsid w:val="00623925"/>
    <w:rsid w:val="0062395F"/>
    <w:rsid w:val="00623ACF"/>
    <w:rsid w:val="00623C24"/>
    <w:rsid w:val="00623FBB"/>
    <w:rsid w:val="0062427E"/>
    <w:rsid w:val="00624479"/>
    <w:rsid w:val="00624497"/>
    <w:rsid w:val="006248E0"/>
    <w:rsid w:val="00624A6A"/>
    <w:rsid w:val="00624AEE"/>
    <w:rsid w:val="00624DFF"/>
    <w:rsid w:val="00624FDC"/>
    <w:rsid w:val="00625273"/>
    <w:rsid w:val="00625377"/>
    <w:rsid w:val="0062540E"/>
    <w:rsid w:val="0062559C"/>
    <w:rsid w:val="0062562C"/>
    <w:rsid w:val="00625A32"/>
    <w:rsid w:val="00626522"/>
    <w:rsid w:val="0062654B"/>
    <w:rsid w:val="00626C2D"/>
    <w:rsid w:val="00626D7A"/>
    <w:rsid w:val="00626DCA"/>
    <w:rsid w:val="00626FC9"/>
    <w:rsid w:val="006274B4"/>
    <w:rsid w:val="006274FB"/>
    <w:rsid w:val="00627B48"/>
    <w:rsid w:val="00630278"/>
    <w:rsid w:val="0063038F"/>
    <w:rsid w:val="00630421"/>
    <w:rsid w:val="00630EB5"/>
    <w:rsid w:val="00631036"/>
    <w:rsid w:val="00631454"/>
    <w:rsid w:val="0063186B"/>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5DC0"/>
    <w:rsid w:val="00636052"/>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0A44"/>
    <w:rsid w:val="00650FD1"/>
    <w:rsid w:val="00651550"/>
    <w:rsid w:val="006518CA"/>
    <w:rsid w:val="0065197C"/>
    <w:rsid w:val="00651AA8"/>
    <w:rsid w:val="00651E34"/>
    <w:rsid w:val="00651EBA"/>
    <w:rsid w:val="00652A26"/>
    <w:rsid w:val="00652D53"/>
    <w:rsid w:val="00652D55"/>
    <w:rsid w:val="0065341E"/>
    <w:rsid w:val="006535D7"/>
    <w:rsid w:val="0065369F"/>
    <w:rsid w:val="00653898"/>
    <w:rsid w:val="00653A2A"/>
    <w:rsid w:val="00653FA4"/>
    <w:rsid w:val="00654117"/>
    <w:rsid w:val="00654492"/>
    <w:rsid w:val="00654FEE"/>
    <w:rsid w:val="00655066"/>
    <w:rsid w:val="006551C1"/>
    <w:rsid w:val="00655849"/>
    <w:rsid w:val="0065596B"/>
    <w:rsid w:val="00655C81"/>
    <w:rsid w:val="00655D42"/>
    <w:rsid w:val="00655DE3"/>
    <w:rsid w:val="0065691A"/>
    <w:rsid w:val="00656B13"/>
    <w:rsid w:val="00656CAA"/>
    <w:rsid w:val="00657021"/>
    <w:rsid w:val="0065720C"/>
    <w:rsid w:val="00657291"/>
    <w:rsid w:val="006577BC"/>
    <w:rsid w:val="00660662"/>
    <w:rsid w:val="0066068A"/>
    <w:rsid w:val="006609AA"/>
    <w:rsid w:val="006609D0"/>
    <w:rsid w:val="00660E11"/>
    <w:rsid w:val="00660E4F"/>
    <w:rsid w:val="006618E1"/>
    <w:rsid w:val="006619FB"/>
    <w:rsid w:val="00661A0A"/>
    <w:rsid w:val="00661BB7"/>
    <w:rsid w:val="006625C2"/>
    <w:rsid w:val="00662CC8"/>
    <w:rsid w:val="00662F41"/>
    <w:rsid w:val="00663B46"/>
    <w:rsid w:val="00663D9E"/>
    <w:rsid w:val="00664027"/>
    <w:rsid w:val="00664534"/>
    <w:rsid w:val="006645E2"/>
    <w:rsid w:val="00664A23"/>
    <w:rsid w:val="00664F29"/>
    <w:rsid w:val="0066500B"/>
    <w:rsid w:val="00665143"/>
    <w:rsid w:val="006658AD"/>
    <w:rsid w:val="00665BAE"/>
    <w:rsid w:val="00666A36"/>
    <w:rsid w:val="00666FF0"/>
    <w:rsid w:val="00667A08"/>
    <w:rsid w:val="00667B52"/>
    <w:rsid w:val="00670208"/>
    <w:rsid w:val="00670461"/>
    <w:rsid w:val="00670808"/>
    <w:rsid w:val="006709E5"/>
    <w:rsid w:val="00670C4B"/>
    <w:rsid w:val="00670DB0"/>
    <w:rsid w:val="006720CE"/>
    <w:rsid w:val="00672264"/>
    <w:rsid w:val="00672C02"/>
    <w:rsid w:val="00672DAC"/>
    <w:rsid w:val="006732C4"/>
    <w:rsid w:val="006734A8"/>
    <w:rsid w:val="0067367A"/>
    <w:rsid w:val="00673B4A"/>
    <w:rsid w:val="00673EA7"/>
    <w:rsid w:val="00673FA5"/>
    <w:rsid w:val="00674172"/>
    <w:rsid w:val="006744BC"/>
    <w:rsid w:val="00674689"/>
    <w:rsid w:val="00674801"/>
    <w:rsid w:val="00675249"/>
    <w:rsid w:val="00675613"/>
    <w:rsid w:val="0067574B"/>
    <w:rsid w:val="006757B1"/>
    <w:rsid w:val="006758F3"/>
    <w:rsid w:val="00675983"/>
    <w:rsid w:val="00675C40"/>
    <w:rsid w:val="00676071"/>
    <w:rsid w:val="006760E6"/>
    <w:rsid w:val="0067657A"/>
    <w:rsid w:val="0067671E"/>
    <w:rsid w:val="00676A2B"/>
    <w:rsid w:val="00676A6F"/>
    <w:rsid w:val="006771E4"/>
    <w:rsid w:val="0067791E"/>
    <w:rsid w:val="00677C6C"/>
    <w:rsid w:val="00677CF8"/>
    <w:rsid w:val="00677E0F"/>
    <w:rsid w:val="006808BB"/>
    <w:rsid w:val="00681D48"/>
    <w:rsid w:val="00681DD6"/>
    <w:rsid w:val="006828A6"/>
    <w:rsid w:val="00682C79"/>
    <w:rsid w:val="0068305D"/>
    <w:rsid w:val="0068310D"/>
    <w:rsid w:val="00683CE7"/>
    <w:rsid w:val="00683EF2"/>
    <w:rsid w:val="00684031"/>
    <w:rsid w:val="0068414F"/>
    <w:rsid w:val="006841FC"/>
    <w:rsid w:val="006842CD"/>
    <w:rsid w:val="00684392"/>
    <w:rsid w:val="00684815"/>
    <w:rsid w:val="00685158"/>
    <w:rsid w:val="00685A19"/>
    <w:rsid w:val="00685B9E"/>
    <w:rsid w:val="00685BAF"/>
    <w:rsid w:val="006865CB"/>
    <w:rsid w:val="00686711"/>
    <w:rsid w:val="0068778C"/>
    <w:rsid w:val="00687EE4"/>
    <w:rsid w:val="00690255"/>
    <w:rsid w:val="0069029F"/>
    <w:rsid w:val="0069097C"/>
    <w:rsid w:val="006913BB"/>
    <w:rsid w:val="0069160E"/>
    <w:rsid w:val="00691ACB"/>
    <w:rsid w:val="00691CBF"/>
    <w:rsid w:val="00691F1E"/>
    <w:rsid w:val="0069229A"/>
    <w:rsid w:val="00692D14"/>
    <w:rsid w:val="006931FA"/>
    <w:rsid w:val="00693302"/>
    <w:rsid w:val="00693989"/>
    <w:rsid w:val="006939B4"/>
    <w:rsid w:val="00694B66"/>
    <w:rsid w:val="00694C9A"/>
    <w:rsid w:val="00694F79"/>
    <w:rsid w:val="00694F95"/>
    <w:rsid w:val="00695096"/>
    <w:rsid w:val="006953AC"/>
    <w:rsid w:val="0069548B"/>
    <w:rsid w:val="00695698"/>
    <w:rsid w:val="006957B5"/>
    <w:rsid w:val="006959A6"/>
    <w:rsid w:val="0069635B"/>
    <w:rsid w:val="006966EE"/>
    <w:rsid w:val="00696EC6"/>
    <w:rsid w:val="0069705A"/>
    <w:rsid w:val="00697194"/>
    <w:rsid w:val="00697A9B"/>
    <w:rsid w:val="00697EB8"/>
    <w:rsid w:val="006A0203"/>
    <w:rsid w:val="006A0738"/>
    <w:rsid w:val="006A0A56"/>
    <w:rsid w:val="006A0C7F"/>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4CDF"/>
    <w:rsid w:val="006A4EF9"/>
    <w:rsid w:val="006A4F77"/>
    <w:rsid w:val="006A500A"/>
    <w:rsid w:val="006A52C0"/>
    <w:rsid w:val="006A54E8"/>
    <w:rsid w:val="006A56F4"/>
    <w:rsid w:val="006A59FC"/>
    <w:rsid w:val="006A5E41"/>
    <w:rsid w:val="006A6575"/>
    <w:rsid w:val="006A671E"/>
    <w:rsid w:val="006A6C3D"/>
    <w:rsid w:val="006A6CFF"/>
    <w:rsid w:val="006A6D02"/>
    <w:rsid w:val="006A6EFD"/>
    <w:rsid w:val="006A744C"/>
    <w:rsid w:val="006A759D"/>
    <w:rsid w:val="006A7632"/>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4D6C"/>
    <w:rsid w:val="006B521C"/>
    <w:rsid w:val="006B556C"/>
    <w:rsid w:val="006B557B"/>
    <w:rsid w:val="006B5E95"/>
    <w:rsid w:val="006B627B"/>
    <w:rsid w:val="006B659A"/>
    <w:rsid w:val="006B6740"/>
    <w:rsid w:val="006B736E"/>
    <w:rsid w:val="006B7C6C"/>
    <w:rsid w:val="006C0070"/>
    <w:rsid w:val="006C05A3"/>
    <w:rsid w:val="006C08E2"/>
    <w:rsid w:val="006C099B"/>
    <w:rsid w:val="006C0E01"/>
    <w:rsid w:val="006C0EF9"/>
    <w:rsid w:val="006C0FCB"/>
    <w:rsid w:val="006C1CEB"/>
    <w:rsid w:val="006C1DEF"/>
    <w:rsid w:val="006C2E55"/>
    <w:rsid w:val="006C2F8C"/>
    <w:rsid w:val="006C3020"/>
    <w:rsid w:val="006C3D5B"/>
    <w:rsid w:val="006C3E61"/>
    <w:rsid w:val="006C3E7E"/>
    <w:rsid w:val="006C3FDA"/>
    <w:rsid w:val="006C4222"/>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70"/>
    <w:rsid w:val="006D00CC"/>
    <w:rsid w:val="006D00E6"/>
    <w:rsid w:val="006D01C7"/>
    <w:rsid w:val="006D0437"/>
    <w:rsid w:val="006D0551"/>
    <w:rsid w:val="006D089A"/>
    <w:rsid w:val="006D0B88"/>
    <w:rsid w:val="006D1969"/>
    <w:rsid w:val="006D1D27"/>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314"/>
    <w:rsid w:val="006D6772"/>
    <w:rsid w:val="006D6E0D"/>
    <w:rsid w:val="006D6FBA"/>
    <w:rsid w:val="006D70F1"/>
    <w:rsid w:val="006D76B0"/>
    <w:rsid w:val="006D7B84"/>
    <w:rsid w:val="006D7DE0"/>
    <w:rsid w:val="006D7E43"/>
    <w:rsid w:val="006E0A7E"/>
    <w:rsid w:val="006E0AB0"/>
    <w:rsid w:val="006E0EFC"/>
    <w:rsid w:val="006E0F67"/>
    <w:rsid w:val="006E0F8A"/>
    <w:rsid w:val="006E13B0"/>
    <w:rsid w:val="006E13C8"/>
    <w:rsid w:val="006E143E"/>
    <w:rsid w:val="006E17BF"/>
    <w:rsid w:val="006E1932"/>
    <w:rsid w:val="006E1DCB"/>
    <w:rsid w:val="006E21F3"/>
    <w:rsid w:val="006E2646"/>
    <w:rsid w:val="006E27DD"/>
    <w:rsid w:val="006E2A6B"/>
    <w:rsid w:val="006E2D1F"/>
    <w:rsid w:val="006E2EDF"/>
    <w:rsid w:val="006E3186"/>
    <w:rsid w:val="006E3215"/>
    <w:rsid w:val="006E34E1"/>
    <w:rsid w:val="006E3697"/>
    <w:rsid w:val="006E3F62"/>
    <w:rsid w:val="006E40DA"/>
    <w:rsid w:val="006E4159"/>
    <w:rsid w:val="006E43B6"/>
    <w:rsid w:val="006E45E4"/>
    <w:rsid w:val="006E4A82"/>
    <w:rsid w:val="006E56A8"/>
    <w:rsid w:val="006E5C38"/>
    <w:rsid w:val="006E5CFB"/>
    <w:rsid w:val="006E5EDD"/>
    <w:rsid w:val="006E5EEB"/>
    <w:rsid w:val="006E67DA"/>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222"/>
    <w:rsid w:val="006F239F"/>
    <w:rsid w:val="006F241B"/>
    <w:rsid w:val="006F27AA"/>
    <w:rsid w:val="006F3560"/>
    <w:rsid w:val="006F35C3"/>
    <w:rsid w:val="006F3750"/>
    <w:rsid w:val="006F3866"/>
    <w:rsid w:val="006F3A60"/>
    <w:rsid w:val="006F41BB"/>
    <w:rsid w:val="006F445A"/>
    <w:rsid w:val="006F48D1"/>
    <w:rsid w:val="006F48E4"/>
    <w:rsid w:val="006F549A"/>
    <w:rsid w:val="006F570F"/>
    <w:rsid w:val="006F571D"/>
    <w:rsid w:val="006F602A"/>
    <w:rsid w:val="006F642E"/>
    <w:rsid w:val="006F6DDA"/>
    <w:rsid w:val="006F6DEA"/>
    <w:rsid w:val="006F7831"/>
    <w:rsid w:val="006F7C9A"/>
    <w:rsid w:val="006F7D53"/>
    <w:rsid w:val="00700220"/>
    <w:rsid w:val="0070026A"/>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173"/>
    <w:rsid w:val="0070553E"/>
    <w:rsid w:val="00705847"/>
    <w:rsid w:val="00705961"/>
    <w:rsid w:val="00705C88"/>
    <w:rsid w:val="00705F7D"/>
    <w:rsid w:val="00706542"/>
    <w:rsid w:val="00706756"/>
    <w:rsid w:val="00706840"/>
    <w:rsid w:val="00706D83"/>
    <w:rsid w:val="00706E24"/>
    <w:rsid w:val="00706F57"/>
    <w:rsid w:val="007079CB"/>
    <w:rsid w:val="00707DD9"/>
    <w:rsid w:val="00707EEC"/>
    <w:rsid w:val="0071011B"/>
    <w:rsid w:val="00710304"/>
    <w:rsid w:val="00710339"/>
    <w:rsid w:val="00710E89"/>
    <w:rsid w:val="0071137E"/>
    <w:rsid w:val="007116C0"/>
    <w:rsid w:val="007116E8"/>
    <w:rsid w:val="00711DF6"/>
    <w:rsid w:val="0071231D"/>
    <w:rsid w:val="00712A1E"/>
    <w:rsid w:val="00712D22"/>
    <w:rsid w:val="00713006"/>
    <w:rsid w:val="00713067"/>
    <w:rsid w:val="0071311C"/>
    <w:rsid w:val="00713279"/>
    <w:rsid w:val="00713588"/>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986"/>
    <w:rsid w:val="00717AAF"/>
    <w:rsid w:val="00717D4A"/>
    <w:rsid w:val="00717F9A"/>
    <w:rsid w:val="00720119"/>
    <w:rsid w:val="00720381"/>
    <w:rsid w:val="007208C7"/>
    <w:rsid w:val="00720FAB"/>
    <w:rsid w:val="00720FB7"/>
    <w:rsid w:val="00721732"/>
    <w:rsid w:val="00721793"/>
    <w:rsid w:val="007217B0"/>
    <w:rsid w:val="00721F60"/>
    <w:rsid w:val="00722152"/>
    <w:rsid w:val="007223C9"/>
    <w:rsid w:val="007226DA"/>
    <w:rsid w:val="007228FE"/>
    <w:rsid w:val="00722955"/>
    <w:rsid w:val="0072295D"/>
    <w:rsid w:val="00722ACB"/>
    <w:rsid w:val="00722BD6"/>
    <w:rsid w:val="00722E3C"/>
    <w:rsid w:val="00722E3E"/>
    <w:rsid w:val="00723592"/>
    <w:rsid w:val="007237AF"/>
    <w:rsid w:val="00723E3E"/>
    <w:rsid w:val="00724536"/>
    <w:rsid w:val="00724A35"/>
    <w:rsid w:val="00724A6C"/>
    <w:rsid w:val="00724C84"/>
    <w:rsid w:val="00724EA0"/>
    <w:rsid w:val="00725046"/>
    <w:rsid w:val="00725217"/>
    <w:rsid w:val="0072543B"/>
    <w:rsid w:val="00725CD5"/>
    <w:rsid w:val="007262C8"/>
    <w:rsid w:val="0072639E"/>
    <w:rsid w:val="00726615"/>
    <w:rsid w:val="007267FC"/>
    <w:rsid w:val="00726EA7"/>
    <w:rsid w:val="00727026"/>
    <w:rsid w:val="00727104"/>
    <w:rsid w:val="007272C9"/>
    <w:rsid w:val="007275AF"/>
    <w:rsid w:val="00727994"/>
    <w:rsid w:val="00727A2E"/>
    <w:rsid w:val="00727D38"/>
    <w:rsid w:val="00727DFF"/>
    <w:rsid w:val="00727F69"/>
    <w:rsid w:val="00730208"/>
    <w:rsid w:val="00730227"/>
    <w:rsid w:val="00730405"/>
    <w:rsid w:val="007304B2"/>
    <w:rsid w:val="007307E9"/>
    <w:rsid w:val="0073094D"/>
    <w:rsid w:val="00730CBF"/>
    <w:rsid w:val="00730CED"/>
    <w:rsid w:val="007310F9"/>
    <w:rsid w:val="00731114"/>
    <w:rsid w:val="00731241"/>
    <w:rsid w:val="00731398"/>
    <w:rsid w:val="00731509"/>
    <w:rsid w:val="00731677"/>
    <w:rsid w:val="007321EA"/>
    <w:rsid w:val="00732299"/>
    <w:rsid w:val="00732643"/>
    <w:rsid w:val="00732A90"/>
    <w:rsid w:val="00732E32"/>
    <w:rsid w:val="0073318B"/>
    <w:rsid w:val="007336EF"/>
    <w:rsid w:val="00733E87"/>
    <w:rsid w:val="007340A6"/>
    <w:rsid w:val="007343EA"/>
    <w:rsid w:val="0073440B"/>
    <w:rsid w:val="00734629"/>
    <w:rsid w:val="00734A1B"/>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37FDE"/>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47851"/>
    <w:rsid w:val="007478A0"/>
    <w:rsid w:val="0074797B"/>
    <w:rsid w:val="00750519"/>
    <w:rsid w:val="007506C6"/>
    <w:rsid w:val="0075081F"/>
    <w:rsid w:val="0075083C"/>
    <w:rsid w:val="0075140E"/>
    <w:rsid w:val="007515C1"/>
    <w:rsid w:val="007516E0"/>
    <w:rsid w:val="007516E3"/>
    <w:rsid w:val="00751B9C"/>
    <w:rsid w:val="00751C9C"/>
    <w:rsid w:val="00752BF3"/>
    <w:rsid w:val="00752CD8"/>
    <w:rsid w:val="00752EAC"/>
    <w:rsid w:val="00753180"/>
    <w:rsid w:val="0075384F"/>
    <w:rsid w:val="0075390E"/>
    <w:rsid w:val="00753A3E"/>
    <w:rsid w:val="00753B0C"/>
    <w:rsid w:val="00753B2B"/>
    <w:rsid w:val="00753C2B"/>
    <w:rsid w:val="00753FD4"/>
    <w:rsid w:val="007540D1"/>
    <w:rsid w:val="00754218"/>
    <w:rsid w:val="0075463C"/>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9F6"/>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931"/>
    <w:rsid w:val="00764713"/>
    <w:rsid w:val="007649C8"/>
    <w:rsid w:val="00764E45"/>
    <w:rsid w:val="00765629"/>
    <w:rsid w:val="007657B6"/>
    <w:rsid w:val="00765876"/>
    <w:rsid w:val="0076599B"/>
    <w:rsid w:val="00765AFA"/>
    <w:rsid w:val="00766437"/>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5AF9"/>
    <w:rsid w:val="00776559"/>
    <w:rsid w:val="00776867"/>
    <w:rsid w:val="00776D17"/>
    <w:rsid w:val="00776F7F"/>
    <w:rsid w:val="007772EE"/>
    <w:rsid w:val="007774B4"/>
    <w:rsid w:val="0077751C"/>
    <w:rsid w:val="00777A57"/>
    <w:rsid w:val="00777DDA"/>
    <w:rsid w:val="007806BE"/>
    <w:rsid w:val="0078075B"/>
    <w:rsid w:val="00780A98"/>
    <w:rsid w:val="00780EC9"/>
    <w:rsid w:val="00781AC3"/>
    <w:rsid w:val="00781DDA"/>
    <w:rsid w:val="00782552"/>
    <w:rsid w:val="007826BF"/>
    <w:rsid w:val="00782A09"/>
    <w:rsid w:val="007834FA"/>
    <w:rsid w:val="007837BC"/>
    <w:rsid w:val="0078391A"/>
    <w:rsid w:val="00785033"/>
    <w:rsid w:val="007850B9"/>
    <w:rsid w:val="00785302"/>
    <w:rsid w:val="007854CE"/>
    <w:rsid w:val="00785A36"/>
    <w:rsid w:val="0078604C"/>
    <w:rsid w:val="007863D8"/>
    <w:rsid w:val="00786594"/>
    <w:rsid w:val="00786746"/>
    <w:rsid w:val="00786775"/>
    <w:rsid w:val="00786904"/>
    <w:rsid w:val="00786965"/>
    <w:rsid w:val="00786A21"/>
    <w:rsid w:val="007878F9"/>
    <w:rsid w:val="00787BD1"/>
    <w:rsid w:val="007901E4"/>
    <w:rsid w:val="007903CB"/>
    <w:rsid w:val="007904A5"/>
    <w:rsid w:val="007904B4"/>
    <w:rsid w:val="00790505"/>
    <w:rsid w:val="00790AE8"/>
    <w:rsid w:val="00790B6E"/>
    <w:rsid w:val="00791DF1"/>
    <w:rsid w:val="007922C8"/>
    <w:rsid w:val="00792427"/>
    <w:rsid w:val="00792952"/>
    <w:rsid w:val="00792C3B"/>
    <w:rsid w:val="00792E35"/>
    <w:rsid w:val="00793032"/>
    <w:rsid w:val="0079381F"/>
    <w:rsid w:val="00793C62"/>
    <w:rsid w:val="00793D30"/>
    <w:rsid w:val="00793E95"/>
    <w:rsid w:val="007940E5"/>
    <w:rsid w:val="007944FF"/>
    <w:rsid w:val="007948B4"/>
    <w:rsid w:val="00794ED5"/>
    <w:rsid w:val="00794F50"/>
    <w:rsid w:val="00795238"/>
    <w:rsid w:val="00795810"/>
    <w:rsid w:val="00795A97"/>
    <w:rsid w:val="00795B64"/>
    <w:rsid w:val="007969FB"/>
    <w:rsid w:val="00797082"/>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2FA"/>
    <w:rsid w:val="007A24B5"/>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DEB"/>
    <w:rsid w:val="007A7ED2"/>
    <w:rsid w:val="007B0642"/>
    <w:rsid w:val="007B0716"/>
    <w:rsid w:val="007B07AD"/>
    <w:rsid w:val="007B089A"/>
    <w:rsid w:val="007B0CCF"/>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5F6B"/>
    <w:rsid w:val="007B6B7C"/>
    <w:rsid w:val="007B6D4F"/>
    <w:rsid w:val="007B6D78"/>
    <w:rsid w:val="007B7529"/>
    <w:rsid w:val="007B78A6"/>
    <w:rsid w:val="007B7BDF"/>
    <w:rsid w:val="007B7CE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1A3"/>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568"/>
    <w:rsid w:val="007D2574"/>
    <w:rsid w:val="007D2647"/>
    <w:rsid w:val="007D2C5A"/>
    <w:rsid w:val="007D2F59"/>
    <w:rsid w:val="007D3780"/>
    <w:rsid w:val="007D46CA"/>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373"/>
    <w:rsid w:val="007D747B"/>
    <w:rsid w:val="007D7C1F"/>
    <w:rsid w:val="007E054B"/>
    <w:rsid w:val="007E0596"/>
    <w:rsid w:val="007E0856"/>
    <w:rsid w:val="007E1181"/>
    <w:rsid w:val="007E1360"/>
    <w:rsid w:val="007E1C3A"/>
    <w:rsid w:val="007E2195"/>
    <w:rsid w:val="007E255D"/>
    <w:rsid w:val="007E2D86"/>
    <w:rsid w:val="007E3266"/>
    <w:rsid w:val="007E3496"/>
    <w:rsid w:val="007E361F"/>
    <w:rsid w:val="007E374E"/>
    <w:rsid w:val="007E3AF6"/>
    <w:rsid w:val="007E3FEC"/>
    <w:rsid w:val="007E44E5"/>
    <w:rsid w:val="007E473E"/>
    <w:rsid w:val="007E4744"/>
    <w:rsid w:val="007E4BCD"/>
    <w:rsid w:val="007E4C12"/>
    <w:rsid w:val="007E4CDF"/>
    <w:rsid w:val="007E5724"/>
    <w:rsid w:val="007E627A"/>
    <w:rsid w:val="007E6390"/>
    <w:rsid w:val="007E6406"/>
    <w:rsid w:val="007E6425"/>
    <w:rsid w:val="007E64D4"/>
    <w:rsid w:val="007E64F4"/>
    <w:rsid w:val="007E6544"/>
    <w:rsid w:val="007E6C69"/>
    <w:rsid w:val="007E72C6"/>
    <w:rsid w:val="007E76FF"/>
    <w:rsid w:val="007E7976"/>
    <w:rsid w:val="007E7BB8"/>
    <w:rsid w:val="007F04D6"/>
    <w:rsid w:val="007F06BC"/>
    <w:rsid w:val="007F08C9"/>
    <w:rsid w:val="007F08E5"/>
    <w:rsid w:val="007F0A62"/>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808"/>
    <w:rsid w:val="00800967"/>
    <w:rsid w:val="008009C1"/>
    <w:rsid w:val="00800E18"/>
    <w:rsid w:val="00801702"/>
    <w:rsid w:val="00801B65"/>
    <w:rsid w:val="00801E1C"/>
    <w:rsid w:val="00801F19"/>
    <w:rsid w:val="008020F5"/>
    <w:rsid w:val="008024EB"/>
    <w:rsid w:val="00802E86"/>
    <w:rsid w:val="00802EF1"/>
    <w:rsid w:val="00803A6F"/>
    <w:rsid w:val="00803F62"/>
    <w:rsid w:val="0080402C"/>
    <w:rsid w:val="0080403A"/>
    <w:rsid w:val="008040E5"/>
    <w:rsid w:val="00804186"/>
    <w:rsid w:val="0080428B"/>
    <w:rsid w:val="008046C5"/>
    <w:rsid w:val="00804A37"/>
    <w:rsid w:val="008051EE"/>
    <w:rsid w:val="00805216"/>
    <w:rsid w:val="00805310"/>
    <w:rsid w:val="00805799"/>
    <w:rsid w:val="00805811"/>
    <w:rsid w:val="00805821"/>
    <w:rsid w:val="00805D93"/>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21C"/>
    <w:rsid w:val="0081247E"/>
    <w:rsid w:val="00812510"/>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4D4"/>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781"/>
    <w:rsid w:val="00821916"/>
    <w:rsid w:val="00821A0C"/>
    <w:rsid w:val="00821F78"/>
    <w:rsid w:val="0082218F"/>
    <w:rsid w:val="00822656"/>
    <w:rsid w:val="0082278B"/>
    <w:rsid w:val="00822B25"/>
    <w:rsid w:val="00822F0D"/>
    <w:rsid w:val="00823171"/>
    <w:rsid w:val="0082353B"/>
    <w:rsid w:val="00823BE0"/>
    <w:rsid w:val="00823BFD"/>
    <w:rsid w:val="00823C7B"/>
    <w:rsid w:val="0082410A"/>
    <w:rsid w:val="0082465B"/>
    <w:rsid w:val="0082469D"/>
    <w:rsid w:val="00824861"/>
    <w:rsid w:val="00824899"/>
    <w:rsid w:val="0082520C"/>
    <w:rsid w:val="0082520E"/>
    <w:rsid w:val="008252C7"/>
    <w:rsid w:val="008254FC"/>
    <w:rsid w:val="00825598"/>
    <w:rsid w:val="0082595F"/>
    <w:rsid w:val="008260CD"/>
    <w:rsid w:val="00827257"/>
    <w:rsid w:val="00830956"/>
    <w:rsid w:val="0083122D"/>
    <w:rsid w:val="0083139A"/>
    <w:rsid w:val="00831BD7"/>
    <w:rsid w:val="00832564"/>
    <w:rsid w:val="008331F3"/>
    <w:rsid w:val="008337DE"/>
    <w:rsid w:val="00833911"/>
    <w:rsid w:val="00834673"/>
    <w:rsid w:val="00834839"/>
    <w:rsid w:val="00834929"/>
    <w:rsid w:val="00834A47"/>
    <w:rsid w:val="00834F58"/>
    <w:rsid w:val="00835EB6"/>
    <w:rsid w:val="00835FA9"/>
    <w:rsid w:val="00836E6D"/>
    <w:rsid w:val="00837753"/>
    <w:rsid w:val="00837B79"/>
    <w:rsid w:val="00837D4A"/>
    <w:rsid w:val="00840030"/>
    <w:rsid w:val="00840364"/>
    <w:rsid w:val="00840E10"/>
    <w:rsid w:val="0084157B"/>
    <w:rsid w:val="00841BC4"/>
    <w:rsid w:val="00841BE7"/>
    <w:rsid w:val="00841EBF"/>
    <w:rsid w:val="00841F94"/>
    <w:rsid w:val="008423A9"/>
    <w:rsid w:val="00842A1C"/>
    <w:rsid w:val="00842B3D"/>
    <w:rsid w:val="00842CAD"/>
    <w:rsid w:val="00842E4F"/>
    <w:rsid w:val="00842F08"/>
    <w:rsid w:val="00842F4C"/>
    <w:rsid w:val="00843AEC"/>
    <w:rsid w:val="00844295"/>
    <w:rsid w:val="008443D9"/>
    <w:rsid w:val="00844A5E"/>
    <w:rsid w:val="00844C48"/>
    <w:rsid w:val="008450A9"/>
    <w:rsid w:val="0084571A"/>
    <w:rsid w:val="008457D5"/>
    <w:rsid w:val="008459D0"/>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2DE8"/>
    <w:rsid w:val="0085348E"/>
    <w:rsid w:val="008534D0"/>
    <w:rsid w:val="0085364E"/>
    <w:rsid w:val="0085367B"/>
    <w:rsid w:val="0085378A"/>
    <w:rsid w:val="008537FB"/>
    <w:rsid w:val="008538D9"/>
    <w:rsid w:val="00853BB6"/>
    <w:rsid w:val="00854058"/>
    <w:rsid w:val="0085405B"/>
    <w:rsid w:val="00854335"/>
    <w:rsid w:val="008545B6"/>
    <w:rsid w:val="00854690"/>
    <w:rsid w:val="0085494D"/>
    <w:rsid w:val="00854CC9"/>
    <w:rsid w:val="00854DF0"/>
    <w:rsid w:val="00855D97"/>
    <w:rsid w:val="00855F92"/>
    <w:rsid w:val="0085605D"/>
    <w:rsid w:val="0085614C"/>
    <w:rsid w:val="00856228"/>
    <w:rsid w:val="00856260"/>
    <w:rsid w:val="008564A4"/>
    <w:rsid w:val="008565D9"/>
    <w:rsid w:val="008567F1"/>
    <w:rsid w:val="008568C8"/>
    <w:rsid w:val="00856933"/>
    <w:rsid w:val="00856D51"/>
    <w:rsid w:val="008576CB"/>
    <w:rsid w:val="00857BCE"/>
    <w:rsid w:val="00857FB0"/>
    <w:rsid w:val="00860105"/>
    <w:rsid w:val="00860691"/>
    <w:rsid w:val="00860E44"/>
    <w:rsid w:val="008610E8"/>
    <w:rsid w:val="00861417"/>
    <w:rsid w:val="00861714"/>
    <w:rsid w:val="008619C1"/>
    <w:rsid w:val="00861AFB"/>
    <w:rsid w:val="00862654"/>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4C91"/>
    <w:rsid w:val="008650CF"/>
    <w:rsid w:val="00865ADC"/>
    <w:rsid w:val="00865EFB"/>
    <w:rsid w:val="00865F92"/>
    <w:rsid w:val="008667BE"/>
    <w:rsid w:val="00866B4E"/>
    <w:rsid w:val="00866BD3"/>
    <w:rsid w:val="0086708E"/>
    <w:rsid w:val="0086723C"/>
    <w:rsid w:val="00867279"/>
    <w:rsid w:val="008674C1"/>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6B6"/>
    <w:rsid w:val="00872C75"/>
    <w:rsid w:val="00873021"/>
    <w:rsid w:val="008731C6"/>
    <w:rsid w:val="008736E4"/>
    <w:rsid w:val="00873B2B"/>
    <w:rsid w:val="0087407E"/>
    <w:rsid w:val="00874659"/>
    <w:rsid w:val="008749CF"/>
    <w:rsid w:val="00874B28"/>
    <w:rsid w:val="00874C37"/>
    <w:rsid w:val="00874EB9"/>
    <w:rsid w:val="00874F5B"/>
    <w:rsid w:val="00875033"/>
    <w:rsid w:val="00875071"/>
    <w:rsid w:val="0087512D"/>
    <w:rsid w:val="00875359"/>
    <w:rsid w:val="00875E57"/>
    <w:rsid w:val="00875FAD"/>
    <w:rsid w:val="00876181"/>
    <w:rsid w:val="00876388"/>
    <w:rsid w:val="008768C0"/>
    <w:rsid w:val="00876DA7"/>
    <w:rsid w:val="00876F2C"/>
    <w:rsid w:val="008770C4"/>
    <w:rsid w:val="008774EC"/>
    <w:rsid w:val="00877513"/>
    <w:rsid w:val="0087760F"/>
    <w:rsid w:val="00877AFB"/>
    <w:rsid w:val="00877BA7"/>
    <w:rsid w:val="00877D1A"/>
    <w:rsid w:val="00877D80"/>
    <w:rsid w:val="00877E67"/>
    <w:rsid w:val="00877EFF"/>
    <w:rsid w:val="00877F45"/>
    <w:rsid w:val="00880A4D"/>
    <w:rsid w:val="00880C30"/>
    <w:rsid w:val="00880C65"/>
    <w:rsid w:val="00880E64"/>
    <w:rsid w:val="00881072"/>
    <w:rsid w:val="00881801"/>
    <w:rsid w:val="00881D8C"/>
    <w:rsid w:val="008821F5"/>
    <w:rsid w:val="008824BD"/>
    <w:rsid w:val="008824F8"/>
    <w:rsid w:val="008826D7"/>
    <w:rsid w:val="00882AF6"/>
    <w:rsid w:val="0088310B"/>
    <w:rsid w:val="0088327F"/>
    <w:rsid w:val="008837A7"/>
    <w:rsid w:val="00883B05"/>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9BE"/>
    <w:rsid w:val="00894D7B"/>
    <w:rsid w:val="00894DA8"/>
    <w:rsid w:val="00894EAF"/>
    <w:rsid w:val="00895027"/>
    <w:rsid w:val="008950F2"/>
    <w:rsid w:val="008950F5"/>
    <w:rsid w:val="008952FC"/>
    <w:rsid w:val="00896A1D"/>
    <w:rsid w:val="00896DC8"/>
    <w:rsid w:val="0089717C"/>
    <w:rsid w:val="00897218"/>
    <w:rsid w:val="00897674"/>
    <w:rsid w:val="00897711"/>
    <w:rsid w:val="00897A36"/>
    <w:rsid w:val="00897D3B"/>
    <w:rsid w:val="008A0536"/>
    <w:rsid w:val="008A1111"/>
    <w:rsid w:val="008A1998"/>
    <w:rsid w:val="008A1EF4"/>
    <w:rsid w:val="008A219C"/>
    <w:rsid w:val="008A22E4"/>
    <w:rsid w:val="008A2347"/>
    <w:rsid w:val="008A2AA5"/>
    <w:rsid w:val="008A2CDE"/>
    <w:rsid w:val="008A3321"/>
    <w:rsid w:val="008A36DD"/>
    <w:rsid w:val="008A39A0"/>
    <w:rsid w:val="008A3BE1"/>
    <w:rsid w:val="008A3D50"/>
    <w:rsid w:val="008A3E0A"/>
    <w:rsid w:val="008A3E25"/>
    <w:rsid w:val="008A4217"/>
    <w:rsid w:val="008A4F28"/>
    <w:rsid w:val="008A5391"/>
    <w:rsid w:val="008A5791"/>
    <w:rsid w:val="008A5EF9"/>
    <w:rsid w:val="008A6413"/>
    <w:rsid w:val="008A6424"/>
    <w:rsid w:val="008A6558"/>
    <w:rsid w:val="008A6C2B"/>
    <w:rsid w:val="008A71C9"/>
    <w:rsid w:val="008A7E4C"/>
    <w:rsid w:val="008A7FB7"/>
    <w:rsid w:val="008B0035"/>
    <w:rsid w:val="008B0730"/>
    <w:rsid w:val="008B073C"/>
    <w:rsid w:val="008B0B49"/>
    <w:rsid w:val="008B0CB1"/>
    <w:rsid w:val="008B0CB9"/>
    <w:rsid w:val="008B1270"/>
    <w:rsid w:val="008B1371"/>
    <w:rsid w:val="008B1947"/>
    <w:rsid w:val="008B1A01"/>
    <w:rsid w:val="008B23B0"/>
    <w:rsid w:val="008B2582"/>
    <w:rsid w:val="008B2821"/>
    <w:rsid w:val="008B2B03"/>
    <w:rsid w:val="008B2E0A"/>
    <w:rsid w:val="008B2F52"/>
    <w:rsid w:val="008B3434"/>
    <w:rsid w:val="008B35FE"/>
    <w:rsid w:val="008B36B1"/>
    <w:rsid w:val="008B4192"/>
    <w:rsid w:val="008B4221"/>
    <w:rsid w:val="008B4246"/>
    <w:rsid w:val="008B4533"/>
    <w:rsid w:val="008B46D9"/>
    <w:rsid w:val="008B48B6"/>
    <w:rsid w:val="008B4B02"/>
    <w:rsid w:val="008B4F7E"/>
    <w:rsid w:val="008B51D9"/>
    <w:rsid w:val="008B5E97"/>
    <w:rsid w:val="008B5FBE"/>
    <w:rsid w:val="008B60BA"/>
    <w:rsid w:val="008B6273"/>
    <w:rsid w:val="008B6367"/>
    <w:rsid w:val="008B65D7"/>
    <w:rsid w:val="008B6606"/>
    <w:rsid w:val="008B697C"/>
    <w:rsid w:val="008B6D72"/>
    <w:rsid w:val="008B72B2"/>
    <w:rsid w:val="008B73A9"/>
    <w:rsid w:val="008B73B7"/>
    <w:rsid w:val="008B7F60"/>
    <w:rsid w:val="008B7F7A"/>
    <w:rsid w:val="008C0167"/>
    <w:rsid w:val="008C13A6"/>
    <w:rsid w:val="008C1FD7"/>
    <w:rsid w:val="008C2061"/>
    <w:rsid w:val="008C206E"/>
    <w:rsid w:val="008C21F6"/>
    <w:rsid w:val="008C230B"/>
    <w:rsid w:val="008C26BB"/>
    <w:rsid w:val="008C27AC"/>
    <w:rsid w:val="008C2C16"/>
    <w:rsid w:val="008C3081"/>
    <w:rsid w:val="008C3308"/>
    <w:rsid w:val="008C34B4"/>
    <w:rsid w:val="008C3586"/>
    <w:rsid w:val="008C3987"/>
    <w:rsid w:val="008C3C6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1F2"/>
    <w:rsid w:val="008D058C"/>
    <w:rsid w:val="008D0796"/>
    <w:rsid w:val="008D0BAF"/>
    <w:rsid w:val="008D0DE9"/>
    <w:rsid w:val="008D16A4"/>
    <w:rsid w:val="008D1769"/>
    <w:rsid w:val="008D18F8"/>
    <w:rsid w:val="008D1900"/>
    <w:rsid w:val="008D1946"/>
    <w:rsid w:val="008D1C85"/>
    <w:rsid w:val="008D1E4E"/>
    <w:rsid w:val="008D209C"/>
    <w:rsid w:val="008D24ED"/>
    <w:rsid w:val="008D2B23"/>
    <w:rsid w:val="008D2C40"/>
    <w:rsid w:val="008D33B1"/>
    <w:rsid w:val="008D37AD"/>
    <w:rsid w:val="008D3AD4"/>
    <w:rsid w:val="008D46DF"/>
    <w:rsid w:val="008D476D"/>
    <w:rsid w:val="008D4C2B"/>
    <w:rsid w:val="008D4F98"/>
    <w:rsid w:val="008D5016"/>
    <w:rsid w:val="008D53CE"/>
    <w:rsid w:val="008D5429"/>
    <w:rsid w:val="008D5F13"/>
    <w:rsid w:val="008D60CF"/>
    <w:rsid w:val="008D6D61"/>
    <w:rsid w:val="008D6F33"/>
    <w:rsid w:val="008D7135"/>
    <w:rsid w:val="008D71DE"/>
    <w:rsid w:val="008D71FC"/>
    <w:rsid w:val="008D72EB"/>
    <w:rsid w:val="008D7AB5"/>
    <w:rsid w:val="008E0174"/>
    <w:rsid w:val="008E0504"/>
    <w:rsid w:val="008E0524"/>
    <w:rsid w:val="008E052A"/>
    <w:rsid w:val="008E0895"/>
    <w:rsid w:val="008E0BD1"/>
    <w:rsid w:val="008E1385"/>
    <w:rsid w:val="008E140B"/>
    <w:rsid w:val="008E143A"/>
    <w:rsid w:val="008E144F"/>
    <w:rsid w:val="008E1460"/>
    <w:rsid w:val="008E14F1"/>
    <w:rsid w:val="008E176E"/>
    <w:rsid w:val="008E1828"/>
    <w:rsid w:val="008E20A5"/>
    <w:rsid w:val="008E21F5"/>
    <w:rsid w:val="008E28FE"/>
    <w:rsid w:val="008E2976"/>
    <w:rsid w:val="008E2C91"/>
    <w:rsid w:val="008E2D1B"/>
    <w:rsid w:val="008E33E7"/>
    <w:rsid w:val="008E3DE9"/>
    <w:rsid w:val="008E3EE1"/>
    <w:rsid w:val="008E42BF"/>
    <w:rsid w:val="008E449F"/>
    <w:rsid w:val="008E4DED"/>
    <w:rsid w:val="008E528D"/>
    <w:rsid w:val="008E52D9"/>
    <w:rsid w:val="008E5400"/>
    <w:rsid w:val="008E583F"/>
    <w:rsid w:val="008E585A"/>
    <w:rsid w:val="008E5BBB"/>
    <w:rsid w:val="008E5EED"/>
    <w:rsid w:val="008E6C55"/>
    <w:rsid w:val="008E6E16"/>
    <w:rsid w:val="008E6FD6"/>
    <w:rsid w:val="008E7418"/>
    <w:rsid w:val="008E75D3"/>
    <w:rsid w:val="008E7B2E"/>
    <w:rsid w:val="008F0168"/>
    <w:rsid w:val="008F05EA"/>
    <w:rsid w:val="008F08B8"/>
    <w:rsid w:val="008F0B29"/>
    <w:rsid w:val="008F0C57"/>
    <w:rsid w:val="008F0C9C"/>
    <w:rsid w:val="008F0CFD"/>
    <w:rsid w:val="008F0DE7"/>
    <w:rsid w:val="008F0F46"/>
    <w:rsid w:val="008F1536"/>
    <w:rsid w:val="008F1635"/>
    <w:rsid w:val="008F16EC"/>
    <w:rsid w:val="008F18BC"/>
    <w:rsid w:val="008F1A91"/>
    <w:rsid w:val="008F2087"/>
    <w:rsid w:val="008F28CA"/>
    <w:rsid w:val="008F2F52"/>
    <w:rsid w:val="008F312A"/>
    <w:rsid w:val="008F410E"/>
    <w:rsid w:val="008F4198"/>
    <w:rsid w:val="008F4430"/>
    <w:rsid w:val="008F4598"/>
    <w:rsid w:val="008F4CC3"/>
    <w:rsid w:val="008F555D"/>
    <w:rsid w:val="008F5C6E"/>
    <w:rsid w:val="008F6097"/>
    <w:rsid w:val="008F6221"/>
    <w:rsid w:val="008F6669"/>
    <w:rsid w:val="008F6AD1"/>
    <w:rsid w:val="008F6EFA"/>
    <w:rsid w:val="008F70F6"/>
    <w:rsid w:val="008F72B1"/>
    <w:rsid w:val="008F774C"/>
    <w:rsid w:val="008F7C41"/>
    <w:rsid w:val="008F7E1F"/>
    <w:rsid w:val="008F7F28"/>
    <w:rsid w:val="00900607"/>
    <w:rsid w:val="009006BC"/>
    <w:rsid w:val="009007B3"/>
    <w:rsid w:val="009009DC"/>
    <w:rsid w:val="00900A0D"/>
    <w:rsid w:val="00900BBF"/>
    <w:rsid w:val="00900F5C"/>
    <w:rsid w:val="0090162E"/>
    <w:rsid w:val="00901AF9"/>
    <w:rsid w:val="00902495"/>
    <w:rsid w:val="00902B64"/>
    <w:rsid w:val="00902C40"/>
    <w:rsid w:val="00902C86"/>
    <w:rsid w:val="00902C8F"/>
    <w:rsid w:val="00903326"/>
    <w:rsid w:val="00903921"/>
    <w:rsid w:val="00903B82"/>
    <w:rsid w:val="00903E1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5B2"/>
    <w:rsid w:val="00906878"/>
    <w:rsid w:val="009071DE"/>
    <w:rsid w:val="00907DB6"/>
    <w:rsid w:val="00910312"/>
    <w:rsid w:val="009103F8"/>
    <w:rsid w:val="00910720"/>
    <w:rsid w:val="00910A1A"/>
    <w:rsid w:val="009110D5"/>
    <w:rsid w:val="00911108"/>
    <w:rsid w:val="009112D5"/>
    <w:rsid w:val="00911B82"/>
    <w:rsid w:val="00911D29"/>
    <w:rsid w:val="0091234D"/>
    <w:rsid w:val="0091248D"/>
    <w:rsid w:val="00912668"/>
    <w:rsid w:val="00912E0D"/>
    <w:rsid w:val="00912E2D"/>
    <w:rsid w:val="00913665"/>
    <w:rsid w:val="00913926"/>
    <w:rsid w:val="00913B1A"/>
    <w:rsid w:val="00913B82"/>
    <w:rsid w:val="0091448B"/>
    <w:rsid w:val="00914BEF"/>
    <w:rsid w:val="00915590"/>
    <w:rsid w:val="0091597A"/>
    <w:rsid w:val="00915B26"/>
    <w:rsid w:val="009163C2"/>
    <w:rsid w:val="009168B5"/>
    <w:rsid w:val="00916E86"/>
    <w:rsid w:val="00917181"/>
    <w:rsid w:val="00917B98"/>
    <w:rsid w:val="00917F71"/>
    <w:rsid w:val="0092000A"/>
    <w:rsid w:val="0092014D"/>
    <w:rsid w:val="009204F5"/>
    <w:rsid w:val="009206AC"/>
    <w:rsid w:val="00920E0C"/>
    <w:rsid w:val="00920F20"/>
    <w:rsid w:val="00921474"/>
    <w:rsid w:val="009218A7"/>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490E"/>
    <w:rsid w:val="00925102"/>
    <w:rsid w:val="009251B4"/>
    <w:rsid w:val="00925B19"/>
    <w:rsid w:val="00925C46"/>
    <w:rsid w:val="00925CD9"/>
    <w:rsid w:val="00925E05"/>
    <w:rsid w:val="00925ED6"/>
    <w:rsid w:val="009266E2"/>
    <w:rsid w:val="00926734"/>
    <w:rsid w:val="0092680D"/>
    <w:rsid w:val="00926852"/>
    <w:rsid w:val="00926AE7"/>
    <w:rsid w:val="00926B3E"/>
    <w:rsid w:val="0092701C"/>
    <w:rsid w:val="0092735A"/>
    <w:rsid w:val="00927CC0"/>
    <w:rsid w:val="00930400"/>
    <w:rsid w:val="0093067A"/>
    <w:rsid w:val="00931669"/>
    <w:rsid w:val="00931774"/>
    <w:rsid w:val="009321B9"/>
    <w:rsid w:val="00932408"/>
    <w:rsid w:val="00932668"/>
    <w:rsid w:val="00932678"/>
    <w:rsid w:val="0093289A"/>
    <w:rsid w:val="00932CD3"/>
    <w:rsid w:val="00932D2D"/>
    <w:rsid w:val="00932DEC"/>
    <w:rsid w:val="00932FBF"/>
    <w:rsid w:val="009331EB"/>
    <w:rsid w:val="009333C3"/>
    <w:rsid w:val="0093386D"/>
    <w:rsid w:val="009339B1"/>
    <w:rsid w:val="00933BA9"/>
    <w:rsid w:val="00933EBC"/>
    <w:rsid w:val="00933F8C"/>
    <w:rsid w:val="00933FDA"/>
    <w:rsid w:val="009347CF"/>
    <w:rsid w:val="00934A0E"/>
    <w:rsid w:val="00934C61"/>
    <w:rsid w:val="0093512C"/>
    <w:rsid w:val="009355E8"/>
    <w:rsid w:val="00935B7F"/>
    <w:rsid w:val="00936537"/>
    <w:rsid w:val="00936709"/>
    <w:rsid w:val="009371F7"/>
    <w:rsid w:val="00937855"/>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8E5"/>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4E77"/>
    <w:rsid w:val="00954FD3"/>
    <w:rsid w:val="00955364"/>
    <w:rsid w:val="009558CB"/>
    <w:rsid w:val="00955B08"/>
    <w:rsid w:val="00955EB0"/>
    <w:rsid w:val="00956051"/>
    <w:rsid w:val="009565CC"/>
    <w:rsid w:val="00956975"/>
    <w:rsid w:val="00956DB4"/>
    <w:rsid w:val="009577E3"/>
    <w:rsid w:val="00957820"/>
    <w:rsid w:val="00957A95"/>
    <w:rsid w:val="00957C05"/>
    <w:rsid w:val="00957C91"/>
    <w:rsid w:val="00957EA5"/>
    <w:rsid w:val="009605D4"/>
    <w:rsid w:val="00960D7D"/>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68"/>
    <w:rsid w:val="00964D77"/>
    <w:rsid w:val="00965931"/>
    <w:rsid w:val="00965AEB"/>
    <w:rsid w:val="00965B93"/>
    <w:rsid w:val="00965F46"/>
    <w:rsid w:val="0096601E"/>
    <w:rsid w:val="0096608B"/>
    <w:rsid w:val="00966A52"/>
    <w:rsid w:val="00966DC2"/>
    <w:rsid w:val="00966ED3"/>
    <w:rsid w:val="00966F48"/>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B42"/>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45D"/>
    <w:rsid w:val="00980546"/>
    <w:rsid w:val="0098056A"/>
    <w:rsid w:val="009808EA"/>
    <w:rsid w:val="00981349"/>
    <w:rsid w:val="00981782"/>
    <w:rsid w:val="009818B8"/>
    <w:rsid w:val="00981BE0"/>
    <w:rsid w:val="00981DC1"/>
    <w:rsid w:val="00981EFA"/>
    <w:rsid w:val="00982070"/>
    <w:rsid w:val="009821EF"/>
    <w:rsid w:val="009832B9"/>
    <w:rsid w:val="009833A8"/>
    <w:rsid w:val="009833C9"/>
    <w:rsid w:val="00983B15"/>
    <w:rsid w:val="00983B9D"/>
    <w:rsid w:val="0098440C"/>
    <w:rsid w:val="00984938"/>
    <w:rsid w:val="00985172"/>
    <w:rsid w:val="0098526A"/>
    <w:rsid w:val="00985529"/>
    <w:rsid w:val="00985669"/>
    <w:rsid w:val="00985FCA"/>
    <w:rsid w:val="0098669F"/>
    <w:rsid w:val="009867A8"/>
    <w:rsid w:val="00986F3D"/>
    <w:rsid w:val="00987239"/>
    <w:rsid w:val="0098738E"/>
    <w:rsid w:val="00987F9A"/>
    <w:rsid w:val="00990043"/>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9C0"/>
    <w:rsid w:val="00994B96"/>
    <w:rsid w:val="00994BFF"/>
    <w:rsid w:val="00994DCC"/>
    <w:rsid w:val="00994E95"/>
    <w:rsid w:val="0099520B"/>
    <w:rsid w:val="0099526F"/>
    <w:rsid w:val="009957A0"/>
    <w:rsid w:val="00995A49"/>
    <w:rsid w:val="00995AA6"/>
    <w:rsid w:val="0099622F"/>
    <w:rsid w:val="00996EC8"/>
    <w:rsid w:val="009977EB"/>
    <w:rsid w:val="00997855"/>
    <w:rsid w:val="0099791F"/>
    <w:rsid w:val="00997B9E"/>
    <w:rsid w:val="00997DA3"/>
    <w:rsid w:val="00997FBB"/>
    <w:rsid w:val="009A0144"/>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2D"/>
    <w:rsid w:val="009A6D33"/>
    <w:rsid w:val="009A6FAB"/>
    <w:rsid w:val="009A7199"/>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7BD"/>
    <w:rsid w:val="009B2CFB"/>
    <w:rsid w:val="009B2F82"/>
    <w:rsid w:val="009B30FE"/>
    <w:rsid w:val="009B320B"/>
    <w:rsid w:val="009B3371"/>
    <w:rsid w:val="009B3553"/>
    <w:rsid w:val="009B380E"/>
    <w:rsid w:val="009B3D65"/>
    <w:rsid w:val="009B3E2F"/>
    <w:rsid w:val="009B4337"/>
    <w:rsid w:val="009B43A2"/>
    <w:rsid w:val="009B47D1"/>
    <w:rsid w:val="009B4AE7"/>
    <w:rsid w:val="009B4DE6"/>
    <w:rsid w:val="009B4E38"/>
    <w:rsid w:val="009B4E99"/>
    <w:rsid w:val="009B6426"/>
    <w:rsid w:val="009B686A"/>
    <w:rsid w:val="009B6B56"/>
    <w:rsid w:val="009B6BE5"/>
    <w:rsid w:val="009B6C48"/>
    <w:rsid w:val="009B6CF1"/>
    <w:rsid w:val="009B6E6A"/>
    <w:rsid w:val="009B7D7F"/>
    <w:rsid w:val="009B7E8B"/>
    <w:rsid w:val="009C0057"/>
    <w:rsid w:val="009C052A"/>
    <w:rsid w:val="009C0A47"/>
    <w:rsid w:val="009C0BD9"/>
    <w:rsid w:val="009C0D01"/>
    <w:rsid w:val="009C0DB9"/>
    <w:rsid w:val="009C104B"/>
    <w:rsid w:val="009C1091"/>
    <w:rsid w:val="009C18C6"/>
    <w:rsid w:val="009C192B"/>
    <w:rsid w:val="009C1ED7"/>
    <w:rsid w:val="009C2179"/>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8B9"/>
    <w:rsid w:val="009D29C4"/>
    <w:rsid w:val="009D2AF4"/>
    <w:rsid w:val="009D2B90"/>
    <w:rsid w:val="009D2FB1"/>
    <w:rsid w:val="009D3699"/>
    <w:rsid w:val="009D3D43"/>
    <w:rsid w:val="009D4035"/>
    <w:rsid w:val="009D42DA"/>
    <w:rsid w:val="009D4543"/>
    <w:rsid w:val="009D4A6E"/>
    <w:rsid w:val="009D4B17"/>
    <w:rsid w:val="009D4B46"/>
    <w:rsid w:val="009D4C89"/>
    <w:rsid w:val="009D565E"/>
    <w:rsid w:val="009D5749"/>
    <w:rsid w:val="009D5973"/>
    <w:rsid w:val="009D5A6F"/>
    <w:rsid w:val="009D639F"/>
    <w:rsid w:val="009D6D05"/>
    <w:rsid w:val="009D74B5"/>
    <w:rsid w:val="009D7604"/>
    <w:rsid w:val="009D791C"/>
    <w:rsid w:val="009D7B3C"/>
    <w:rsid w:val="009D7C04"/>
    <w:rsid w:val="009D7C29"/>
    <w:rsid w:val="009E00BF"/>
    <w:rsid w:val="009E0408"/>
    <w:rsid w:val="009E0772"/>
    <w:rsid w:val="009E0E9B"/>
    <w:rsid w:val="009E1340"/>
    <w:rsid w:val="009E180F"/>
    <w:rsid w:val="009E19DA"/>
    <w:rsid w:val="009E1E91"/>
    <w:rsid w:val="009E215B"/>
    <w:rsid w:val="009E2308"/>
    <w:rsid w:val="009E23DB"/>
    <w:rsid w:val="009E285D"/>
    <w:rsid w:val="009E29C5"/>
    <w:rsid w:val="009E2BC8"/>
    <w:rsid w:val="009E2CBB"/>
    <w:rsid w:val="009E2DD3"/>
    <w:rsid w:val="009E2FC3"/>
    <w:rsid w:val="009E339A"/>
    <w:rsid w:val="009E3D3F"/>
    <w:rsid w:val="009E41E2"/>
    <w:rsid w:val="009E42F0"/>
    <w:rsid w:val="009E482A"/>
    <w:rsid w:val="009E49BB"/>
    <w:rsid w:val="009E4AAA"/>
    <w:rsid w:val="009E4CF3"/>
    <w:rsid w:val="009E5027"/>
    <w:rsid w:val="009E52BA"/>
    <w:rsid w:val="009E52C7"/>
    <w:rsid w:val="009E5D49"/>
    <w:rsid w:val="009E5DA0"/>
    <w:rsid w:val="009E64F6"/>
    <w:rsid w:val="009E68FE"/>
    <w:rsid w:val="009E69BC"/>
    <w:rsid w:val="009E6FF5"/>
    <w:rsid w:val="009E77C9"/>
    <w:rsid w:val="009E7811"/>
    <w:rsid w:val="009E7DAE"/>
    <w:rsid w:val="009E7DBF"/>
    <w:rsid w:val="009E7E10"/>
    <w:rsid w:val="009E7E4E"/>
    <w:rsid w:val="009F0316"/>
    <w:rsid w:val="009F03E6"/>
    <w:rsid w:val="009F08A5"/>
    <w:rsid w:val="009F0AB5"/>
    <w:rsid w:val="009F0D52"/>
    <w:rsid w:val="009F0E4B"/>
    <w:rsid w:val="009F1011"/>
    <w:rsid w:val="009F1112"/>
    <w:rsid w:val="009F1326"/>
    <w:rsid w:val="009F178F"/>
    <w:rsid w:val="009F1986"/>
    <w:rsid w:val="009F1A4D"/>
    <w:rsid w:val="009F1DA5"/>
    <w:rsid w:val="009F1F3F"/>
    <w:rsid w:val="009F1FD6"/>
    <w:rsid w:val="009F1FFA"/>
    <w:rsid w:val="009F2536"/>
    <w:rsid w:val="009F25A6"/>
    <w:rsid w:val="009F2958"/>
    <w:rsid w:val="009F2A74"/>
    <w:rsid w:val="009F2B22"/>
    <w:rsid w:val="009F31B3"/>
    <w:rsid w:val="009F3674"/>
    <w:rsid w:val="009F3A79"/>
    <w:rsid w:val="009F3EDD"/>
    <w:rsid w:val="009F3FCC"/>
    <w:rsid w:val="009F4360"/>
    <w:rsid w:val="009F4383"/>
    <w:rsid w:val="009F46F2"/>
    <w:rsid w:val="009F4AF2"/>
    <w:rsid w:val="009F4B90"/>
    <w:rsid w:val="009F4E66"/>
    <w:rsid w:val="009F4EBD"/>
    <w:rsid w:val="009F501F"/>
    <w:rsid w:val="009F5124"/>
    <w:rsid w:val="009F5F2C"/>
    <w:rsid w:val="009F6103"/>
    <w:rsid w:val="009F6D5B"/>
    <w:rsid w:val="009F6DCE"/>
    <w:rsid w:val="009F71A8"/>
    <w:rsid w:val="009F7913"/>
    <w:rsid w:val="009F7C52"/>
    <w:rsid w:val="009F7E8E"/>
    <w:rsid w:val="009F7F46"/>
    <w:rsid w:val="00A004AB"/>
    <w:rsid w:val="00A00D64"/>
    <w:rsid w:val="00A01126"/>
    <w:rsid w:val="00A01169"/>
    <w:rsid w:val="00A01254"/>
    <w:rsid w:val="00A01890"/>
    <w:rsid w:val="00A01AC8"/>
    <w:rsid w:val="00A0242E"/>
    <w:rsid w:val="00A025A0"/>
    <w:rsid w:val="00A02848"/>
    <w:rsid w:val="00A035DF"/>
    <w:rsid w:val="00A04B1D"/>
    <w:rsid w:val="00A04BDE"/>
    <w:rsid w:val="00A04D5F"/>
    <w:rsid w:val="00A05273"/>
    <w:rsid w:val="00A05499"/>
    <w:rsid w:val="00A058CB"/>
    <w:rsid w:val="00A05D7D"/>
    <w:rsid w:val="00A0624F"/>
    <w:rsid w:val="00A062D2"/>
    <w:rsid w:val="00A06F0F"/>
    <w:rsid w:val="00A07052"/>
    <w:rsid w:val="00A072C8"/>
    <w:rsid w:val="00A074BF"/>
    <w:rsid w:val="00A0751E"/>
    <w:rsid w:val="00A102AD"/>
    <w:rsid w:val="00A107D3"/>
    <w:rsid w:val="00A109A1"/>
    <w:rsid w:val="00A1104B"/>
    <w:rsid w:val="00A11094"/>
    <w:rsid w:val="00A112B9"/>
    <w:rsid w:val="00A118B0"/>
    <w:rsid w:val="00A118E0"/>
    <w:rsid w:val="00A120B9"/>
    <w:rsid w:val="00A128FE"/>
    <w:rsid w:val="00A12F99"/>
    <w:rsid w:val="00A1319D"/>
    <w:rsid w:val="00A13254"/>
    <w:rsid w:val="00A13398"/>
    <w:rsid w:val="00A133B9"/>
    <w:rsid w:val="00A13B02"/>
    <w:rsid w:val="00A13C87"/>
    <w:rsid w:val="00A13CDA"/>
    <w:rsid w:val="00A1411B"/>
    <w:rsid w:val="00A14432"/>
    <w:rsid w:val="00A1452A"/>
    <w:rsid w:val="00A1486A"/>
    <w:rsid w:val="00A14F1F"/>
    <w:rsid w:val="00A1596B"/>
    <w:rsid w:val="00A15CD5"/>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0E5F"/>
    <w:rsid w:val="00A21580"/>
    <w:rsid w:val="00A215D1"/>
    <w:rsid w:val="00A2190F"/>
    <w:rsid w:val="00A21A88"/>
    <w:rsid w:val="00A221EE"/>
    <w:rsid w:val="00A227E1"/>
    <w:rsid w:val="00A22F1B"/>
    <w:rsid w:val="00A2376D"/>
    <w:rsid w:val="00A238D1"/>
    <w:rsid w:val="00A23976"/>
    <w:rsid w:val="00A239AC"/>
    <w:rsid w:val="00A23A68"/>
    <w:rsid w:val="00A23B7E"/>
    <w:rsid w:val="00A23DE1"/>
    <w:rsid w:val="00A23FE0"/>
    <w:rsid w:val="00A2404F"/>
    <w:rsid w:val="00A240F7"/>
    <w:rsid w:val="00A24A3E"/>
    <w:rsid w:val="00A24AA3"/>
    <w:rsid w:val="00A24FA9"/>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24D"/>
    <w:rsid w:val="00A324E2"/>
    <w:rsid w:val="00A327B0"/>
    <w:rsid w:val="00A32AAB"/>
    <w:rsid w:val="00A32B32"/>
    <w:rsid w:val="00A32ECA"/>
    <w:rsid w:val="00A331EF"/>
    <w:rsid w:val="00A33761"/>
    <w:rsid w:val="00A3390C"/>
    <w:rsid w:val="00A33D5B"/>
    <w:rsid w:val="00A34113"/>
    <w:rsid w:val="00A34193"/>
    <w:rsid w:val="00A3466B"/>
    <w:rsid w:val="00A34797"/>
    <w:rsid w:val="00A34C69"/>
    <w:rsid w:val="00A34CE4"/>
    <w:rsid w:val="00A34F3A"/>
    <w:rsid w:val="00A35156"/>
    <w:rsid w:val="00A35347"/>
    <w:rsid w:val="00A353B8"/>
    <w:rsid w:val="00A356F1"/>
    <w:rsid w:val="00A359FC"/>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B5D"/>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B2"/>
    <w:rsid w:val="00A516F8"/>
    <w:rsid w:val="00A51C4C"/>
    <w:rsid w:val="00A51DB1"/>
    <w:rsid w:val="00A521C0"/>
    <w:rsid w:val="00A5231D"/>
    <w:rsid w:val="00A52424"/>
    <w:rsid w:val="00A52574"/>
    <w:rsid w:val="00A53563"/>
    <w:rsid w:val="00A53B40"/>
    <w:rsid w:val="00A53E3F"/>
    <w:rsid w:val="00A54741"/>
    <w:rsid w:val="00A55057"/>
    <w:rsid w:val="00A556C3"/>
    <w:rsid w:val="00A5577F"/>
    <w:rsid w:val="00A55B9A"/>
    <w:rsid w:val="00A55C74"/>
    <w:rsid w:val="00A56364"/>
    <w:rsid w:val="00A5645B"/>
    <w:rsid w:val="00A5665E"/>
    <w:rsid w:val="00A568C5"/>
    <w:rsid w:val="00A57439"/>
    <w:rsid w:val="00A5766B"/>
    <w:rsid w:val="00A57BF2"/>
    <w:rsid w:val="00A57FD3"/>
    <w:rsid w:val="00A60039"/>
    <w:rsid w:val="00A60088"/>
    <w:rsid w:val="00A60246"/>
    <w:rsid w:val="00A607D1"/>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957"/>
    <w:rsid w:val="00A63E9D"/>
    <w:rsid w:val="00A63EA9"/>
    <w:rsid w:val="00A64721"/>
    <w:rsid w:val="00A64D20"/>
    <w:rsid w:val="00A64F47"/>
    <w:rsid w:val="00A6538A"/>
    <w:rsid w:val="00A6544F"/>
    <w:rsid w:val="00A658CA"/>
    <w:rsid w:val="00A65E60"/>
    <w:rsid w:val="00A65F6C"/>
    <w:rsid w:val="00A660DB"/>
    <w:rsid w:val="00A661DE"/>
    <w:rsid w:val="00A66713"/>
    <w:rsid w:val="00A66901"/>
    <w:rsid w:val="00A66F6A"/>
    <w:rsid w:val="00A67031"/>
    <w:rsid w:val="00A67706"/>
    <w:rsid w:val="00A6780D"/>
    <w:rsid w:val="00A67D88"/>
    <w:rsid w:val="00A67E9D"/>
    <w:rsid w:val="00A70475"/>
    <w:rsid w:val="00A7055F"/>
    <w:rsid w:val="00A70AFC"/>
    <w:rsid w:val="00A70F0A"/>
    <w:rsid w:val="00A7145A"/>
    <w:rsid w:val="00A71584"/>
    <w:rsid w:val="00A71693"/>
    <w:rsid w:val="00A71A51"/>
    <w:rsid w:val="00A71E3B"/>
    <w:rsid w:val="00A726D1"/>
    <w:rsid w:val="00A72C8B"/>
    <w:rsid w:val="00A72F79"/>
    <w:rsid w:val="00A73048"/>
    <w:rsid w:val="00A73374"/>
    <w:rsid w:val="00A733E5"/>
    <w:rsid w:val="00A739DD"/>
    <w:rsid w:val="00A73C54"/>
    <w:rsid w:val="00A73D16"/>
    <w:rsid w:val="00A73D9A"/>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10D"/>
    <w:rsid w:val="00A8038D"/>
    <w:rsid w:val="00A80511"/>
    <w:rsid w:val="00A80538"/>
    <w:rsid w:val="00A8054F"/>
    <w:rsid w:val="00A80C99"/>
    <w:rsid w:val="00A80E7C"/>
    <w:rsid w:val="00A80FAE"/>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28A"/>
    <w:rsid w:val="00A86624"/>
    <w:rsid w:val="00A86E74"/>
    <w:rsid w:val="00A870A7"/>
    <w:rsid w:val="00A8737E"/>
    <w:rsid w:val="00A873F5"/>
    <w:rsid w:val="00A8741E"/>
    <w:rsid w:val="00A87B9F"/>
    <w:rsid w:val="00A906B7"/>
    <w:rsid w:val="00A9077E"/>
    <w:rsid w:val="00A907D6"/>
    <w:rsid w:val="00A907E7"/>
    <w:rsid w:val="00A9142E"/>
    <w:rsid w:val="00A91B4A"/>
    <w:rsid w:val="00A91DF5"/>
    <w:rsid w:val="00A91F68"/>
    <w:rsid w:val="00A921E7"/>
    <w:rsid w:val="00A9243C"/>
    <w:rsid w:val="00A92688"/>
    <w:rsid w:val="00A92A3A"/>
    <w:rsid w:val="00A92A93"/>
    <w:rsid w:val="00A92D21"/>
    <w:rsid w:val="00A93C9A"/>
    <w:rsid w:val="00A94394"/>
    <w:rsid w:val="00A9455F"/>
    <w:rsid w:val="00A9474D"/>
    <w:rsid w:val="00A94916"/>
    <w:rsid w:val="00A94F3C"/>
    <w:rsid w:val="00A956FE"/>
    <w:rsid w:val="00A95BC3"/>
    <w:rsid w:val="00A96941"/>
    <w:rsid w:val="00A96DB4"/>
    <w:rsid w:val="00A97155"/>
    <w:rsid w:val="00A97509"/>
    <w:rsid w:val="00A97723"/>
    <w:rsid w:val="00A97750"/>
    <w:rsid w:val="00A978E1"/>
    <w:rsid w:val="00A97A0C"/>
    <w:rsid w:val="00A97E89"/>
    <w:rsid w:val="00A97F37"/>
    <w:rsid w:val="00AA0303"/>
    <w:rsid w:val="00AA0433"/>
    <w:rsid w:val="00AA0691"/>
    <w:rsid w:val="00AA06CD"/>
    <w:rsid w:val="00AA0F1C"/>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33A"/>
    <w:rsid w:val="00AA65F6"/>
    <w:rsid w:val="00AA6AAA"/>
    <w:rsid w:val="00AA6D9C"/>
    <w:rsid w:val="00AA6DE0"/>
    <w:rsid w:val="00AA6E4F"/>
    <w:rsid w:val="00AA6F40"/>
    <w:rsid w:val="00AA7688"/>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056"/>
    <w:rsid w:val="00AB416F"/>
    <w:rsid w:val="00AB4196"/>
    <w:rsid w:val="00AB4555"/>
    <w:rsid w:val="00AB4ACA"/>
    <w:rsid w:val="00AB51E6"/>
    <w:rsid w:val="00AB603E"/>
    <w:rsid w:val="00AB628B"/>
    <w:rsid w:val="00AB63DA"/>
    <w:rsid w:val="00AB6436"/>
    <w:rsid w:val="00AB6BBB"/>
    <w:rsid w:val="00AB70D2"/>
    <w:rsid w:val="00AB71FF"/>
    <w:rsid w:val="00AB78F1"/>
    <w:rsid w:val="00AB7CD9"/>
    <w:rsid w:val="00AC043E"/>
    <w:rsid w:val="00AC0714"/>
    <w:rsid w:val="00AC0842"/>
    <w:rsid w:val="00AC0958"/>
    <w:rsid w:val="00AC0CC6"/>
    <w:rsid w:val="00AC12E0"/>
    <w:rsid w:val="00AC1766"/>
    <w:rsid w:val="00AC1A40"/>
    <w:rsid w:val="00AC1BFB"/>
    <w:rsid w:val="00AC1CAC"/>
    <w:rsid w:val="00AC1EFD"/>
    <w:rsid w:val="00AC254B"/>
    <w:rsid w:val="00AC2764"/>
    <w:rsid w:val="00AC2C5A"/>
    <w:rsid w:val="00AC312A"/>
    <w:rsid w:val="00AC3567"/>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158"/>
    <w:rsid w:val="00AC73A1"/>
    <w:rsid w:val="00AC73BD"/>
    <w:rsid w:val="00AC75D4"/>
    <w:rsid w:val="00AD0802"/>
    <w:rsid w:val="00AD0BDD"/>
    <w:rsid w:val="00AD0C24"/>
    <w:rsid w:val="00AD0CF5"/>
    <w:rsid w:val="00AD0E3E"/>
    <w:rsid w:val="00AD1121"/>
    <w:rsid w:val="00AD1340"/>
    <w:rsid w:val="00AD1363"/>
    <w:rsid w:val="00AD1370"/>
    <w:rsid w:val="00AD1BB1"/>
    <w:rsid w:val="00AD1E65"/>
    <w:rsid w:val="00AD1FE6"/>
    <w:rsid w:val="00AD2617"/>
    <w:rsid w:val="00AD2B16"/>
    <w:rsid w:val="00AD2C9A"/>
    <w:rsid w:val="00AD2FFB"/>
    <w:rsid w:val="00AD3088"/>
    <w:rsid w:val="00AD32F2"/>
    <w:rsid w:val="00AD36B4"/>
    <w:rsid w:val="00AD3810"/>
    <w:rsid w:val="00AD3978"/>
    <w:rsid w:val="00AD3B8E"/>
    <w:rsid w:val="00AD3CB9"/>
    <w:rsid w:val="00AD3D7B"/>
    <w:rsid w:val="00AD3FBA"/>
    <w:rsid w:val="00AD4748"/>
    <w:rsid w:val="00AD506C"/>
    <w:rsid w:val="00AD50C7"/>
    <w:rsid w:val="00AD5138"/>
    <w:rsid w:val="00AD60F4"/>
    <w:rsid w:val="00AD64DF"/>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54"/>
    <w:rsid w:val="00AE28CC"/>
    <w:rsid w:val="00AE29E5"/>
    <w:rsid w:val="00AE2BBE"/>
    <w:rsid w:val="00AE3042"/>
    <w:rsid w:val="00AE3287"/>
    <w:rsid w:val="00AE3724"/>
    <w:rsid w:val="00AE5CF6"/>
    <w:rsid w:val="00AE605F"/>
    <w:rsid w:val="00AE621C"/>
    <w:rsid w:val="00AE6441"/>
    <w:rsid w:val="00AE6D51"/>
    <w:rsid w:val="00AE6D86"/>
    <w:rsid w:val="00AE6DC5"/>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4EA"/>
    <w:rsid w:val="00AF3551"/>
    <w:rsid w:val="00AF36B1"/>
    <w:rsid w:val="00AF3AF8"/>
    <w:rsid w:val="00AF3EF7"/>
    <w:rsid w:val="00AF3F68"/>
    <w:rsid w:val="00AF44BB"/>
    <w:rsid w:val="00AF475B"/>
    <w:rsid w:val="00AF4D5B"/>
    <w:rsid w:val="00AF4F9C"/>
    <w:rsid w:val="00AF5B5E"/>
    <w:rsid w:val="00AF5BFC"/>
    <w:rsid w:val="00AF5EB6"/>
    <w:rsid w:val="00AF624A"/>
    <w:rsid w:val="00AF625E"/>
    <w:rsid w:val="00AF6C40"/>
    <w:rsid w:val="00AF6DBB"/>
    <w:rsid w:val="00AF783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894"/>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6EF7"/>
    <w:rsid w:val="00B0754C"/>
    <w:rsid w:val="00B07828"/>
    <w:rsid w:val="00B078EC"/>
    <w:rsid w:val="00B07C24"/>
    <w:rsid w:val="00B1016D"/>
    <w:rsid w:val="00B10365"/>
    <w:rsid w:val="00B1090C"/>
    <w:rsid w:val="00B109FE"/>
    <w:rsid w:val="00B11701"/>
    <w:rsid w:val="00B11CD5"/>
    <w:rsid w:val="00B11EEF"/>
    <w:rsid w:val="00B11FC4"/>
    <w:rsid w:val="00B12914"/>
    <w:rsid w:val="00B13517"/>
    <w:rsid w:val="00B13597"/>
    <w:rsid w:val="00B13CD3"/>
    <w:rsid w:val="00B13E6B"/>
    <w:rsid w:val="00B13EEF"/>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6932"/>
    <w:rsid w:val="00B17150"/>
    <w:rsid w:val="00B173E0"/>
    <w:rsid w:val="00B174AD"/>
    <w:rsid w:val="00B17874"/>
    <w:rsid w:val="00B178CC"/>
    <w:rsid w:val="00B201E6"/>
    <w:rsid w:val="00B20233"/>
    <w:rsid w:val="00B20520"/>
    <w:rsid w:val="00B20556"/>
    <w:rsid w:val="00B205ED"/>
    <w:rsid w:val="00B20844"/>
    <w:rsid w:val="00B20A6C"/>
    <w:rsid w:val="00B20C4F"/>
    <w:rsid w:val="00B20F11"/>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27256"/>
    <w:rsid w:val="00B3008E"/>
    <w:rsid w:val="00B3068E"/>
    <w:rsid w:val="00B3082B"/>
    <w:rsid w:val="00B30AAF"/>
    <w:rsid w:val="00B31030"/>
    <w:rsid w:val="00B314F9"/>
    <w:rsid w:val="00B31A98"/>
    <w:rsid w:val="00B31D6B"/>
    <w:rsid w:val="00B3206C"/>
    <w:rsid w:val="00B322BF"/>
    <w:rsid w:val="00B325C6"/>
    <w:rsid w:val="00B32DF9"/>
    <w:rsid w:val="00B33259"/>
    <w:rsid w:val="00B3393B"/>
    <w:rsid w:val="00B339BC"/>
    <w:rsid w:val="00B33F06"/>
    <w:rsid w:val="00B3406E"/>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CD"/>
    <w:rsid w:val="00B368F3"/>
    <w:rsid w:val="00B3698A"/>
    <w:rsid w:val="00B373AC"/>
    <w:rsid w:val="00B378E9"/>
    <w:rsid w:val="00B37917"/>
    <w:rsid w:val="00B37C36"/>
    <w:rsid w:val="00B37CFB"/>
    <w:rsid w:val="00B37DF3"/>
    <w:rsid w:val="00B37F4A"/>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36"/>
    <w:rsid w:val="00B43989"/>
    <w:rsid w:val="00B43DA3"/>
    <w:rsid w:val="00B43DF8"/>
    <w:rsid w:val="00B43F78"/>
    <w:rsid w:val="00B4469E"/>
    <w:rsid w:val="00B454C1"/>
    <w:rsid w:val="00B45550"/>
    <w:rsid w:val="00B456E5"/>
    <w:rsid w:val="00B45D49"/>
    <w:rsid w:val="00B45DE7"/>
    <w:rsid w:val="00B45E56"/>
    <w:rsid w:val="00B46183"/>
    <w:rsid w:val="00B46B4E"/>
    <w:rsid w:val="00B46C9A"/>
    <w:rsid w:val="00B46D29"/>
    <w:rsid w:val="00B46F5D"/>
    <w:rsid w:val="00B47314"/>
    <w:rsid w:val="00B47320"/>
    <w:rsid w:val="00B477C5"/>
    <w:rsid w:val="00B47C4B"/>
    <w:rsid w:val="00B47CCE"/>
    <w:rsid w:val="00B47E8B"/>
    <w:rsid w:val="00B505E8"/>
    <w:rsid w:val="00B50D1D"/>
    <w:rsid w:val="00B50EEF"/>
    <w:rsid w:val="00B510F4"/>
    <w:rsid w:val="00B51B5D"/>
    <w:rsid w:val="00B51E94"/>
    <w:rsid w:val="00B5220E"/>
    <w:rsid w:val="00B522CB"/>
    <w:rsid w:val="00B52387"/>
    <w:rsid w:val="00B525FD"/>
    <w:rsid w:val="00B527FE"/>
    <w:rsid w:val="00B5287A"/>
    <w:rsid w:val="00B53332"/>
    <w:rsid w:val="00B53A73"/>
    <w:rsid w:val="00B5486D"/>
    <w:rsid w:val="00B55376"/>
    <w:rsid w:val="00B55C9E"/>
    <w:rsid w:val="00B55CA5"/>
    <w:rsid w:val="00B55CC7"/>
    <w:rsid w:val="00B55F0B"/>
    <w:rsid w:val="00B56027"/>
    <w:rsid w:val="00B5680E"/>
    <w:rsid w:val="00B5690A"/>
    <w:rsid w:val="00B569C8"/>
    <w:rsid w:val="00B56C01"/>
    <w:rsid w:val="00B56D23"/>
    <w:rsid w:val="00B578A4"/>
    <w:rsid w:val="00B578B7"/>
    <w:rsid w:val="00B57A33"/>
    <w:rsid w:val="00B57D35"/>
    <w:rsid w:val="00B57EFD"/>
    <w:rsid w:val="00B60558"/>
    <w:rsid w:val="00B6059B"/>
    <w:rsid w:val="00B6080D"/>
    <w:rsid w:val="00B60B5F"/>
    <w:rsid w:val="00B60D6A"/>
    <w:rsid w:val="00B60E79"/>
    <w:rsid w:val="00B61612"/>
    <w:rsid w:val="00B61698"/>
    <w:rsid w:val="00B618F5"/>
    <w:rsid w:val="00B61AD9"/>
    <w:rsid w:val="00B61BE9"/>
    <w:rsid w:val="00B61C90"/>
    <w:rsid w:val="00B61DFC"/>
    <w:rsid w:val="00B61F80"/>
    <w:rsid w:val="00B61FF4"/>
    <w:rsid w:val="00B623FE"/>
    <w:rsid w:val="00B629F8"/>
    <w:rsid w:val="00B62B5B"/>
    <w:rsid w:val="00B62C45"/>
    <w:rsid w:val="00B62D37"/>
    <w:rsid w:val="00B63174"/>
    <w:rsid w:val="00B6365C"/>
    <w:rsid w:val="00B63C0C"/>
    <w:rsid w:val="00B6424D"/>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6E89"/>
    <w:rsid w:val="00B677C8"/>
    <w:rsid w:val="00B67A37"/>
    <w:rsid w:val="00B67C02"/>
    <w:rsid w:val="00B67C31"/>
    <w:rsid w:val="00B67DDD"/>
    <w:rsid w:val="00B700D3"/>
    <w:rsid w:val="00B71089"/>
    <w:rsid w:val="00B71B46"/>
    <w:rsid w:val="00B72190"/>
    <w:rsid w:val="00B722F4"/>
    <w:rsid w:val="00B728E1"/>
    <w:rsid w:val="00B72DA0"/>
    <w:rsid w:val="00B72F2E"/>
    <w:rsid w:val="00B73336"/>
    <w:rsid w:val="00B7342A"/>
    <w:rsid w:val="00B73437"/>
    <w:rsid w:val="00B737A5"/>
    <w:rsid w:val="00B73F08"/>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E2A"/>
    <w:rsid w:val="00B77EBF"/>
    <w:rsid w:val="00B805DC"/>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3EC7"/>
    <w:rsid w:val="00B84319"/>
    <w:rsid w:val="00B843C9"/>
    <w:rsid w:val="00B843F6"/>
    <w:rsid w:val="00B849FC"/>
    <w:rsid w:val="00B84B07"/>
    <w:rsid w:val="00B84CA1"/>
    <w:rsid w:val="00B84DE9"/>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0FF9"/>
    <w:rsid w:val="00B91012"/>
    <w:rsid w:val="00B910DC"/>
    <w:rsid w:val="00B91606"/>
    <w:rsid w:val="00B91670"/>
    <w:rsid w:val="00B916D2"/>
    <w:rsid w:val="00B919E0"/>
    <w:rsid w:val="00B91C8F"/>
    <w:rsid w:val="00B91F55"/>
    <w:rsid w:val="00B92991"/>
    <w:rsid w:val="00B92C55"/>
    <w:rsid w:val="00B9339B"/>
    <w:rsid w:val="00B93772"/>
    <w:rsid w:val="00B93C84"/>
    <w:rsid w:val="00B93C85"/>
    <w:rsid w:val="00B93CF5"/>
    <w:rsid w:val="00B93D8F"/>
    <w:rsid w:val="00B93FB2"/>
    <w:rsid w:val="00B9437A"/>
    <w:rsid w:val="00B944BA"/>
    <w:rsid w:val="00B94A1E"/>
    <w:rsid w:val="00B94CA2"/>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97B17"/>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B1F"/>
    <w:rsid w:val="00BA2C2D"/>
    <w:rsid w:val="00BA2F0C"/>
    <w:rsid w:val="00BA30FC"/>
    <w:rsid w:val="00BA3153"/>
    <w:rsid w:val="00BA3799"/>
    <w:rsid w:val="00BA38F2"/>
    <w:rsid w:val="00BA39E8"/>
    <w:rsid w:val="00BA40DD"/>
    <w:rsid w:val="00BA42D9"/>
    <w:rsid w:val="00BA430D"/>
    <w:rsid w:val="00BA4859"/>
    <w:rsid w:val="00BA495E"/>
    <w:rsid w:val="00BA4B06"/>
    <w:rsid w:val="00BA4DDD"/>
    <w:rsid w:val="00BA5D0F"/>
    <w:rsid w:val="00BA5F68"/>
    <w:rsid w:val="00BA6118"/>
    <w:rsid w:val="00BA6122"/>
    <w:rsid w:val="00BA6467"/>
    <w:rsid w:val="00BA6571"/>
    <w:rsid w:val="00BA657B"/>
    <w:rsid w:val="00BA7215"/>
    <w:rsid w:val="00BA72F9"/>
    <w:rsid w:val="00BA75B0"/>
    <w:rsid w:val="00BA7992"/>
    <w:rsid w:val="00BB0152"/>
    <w:rsid w:val="00BB0282"/>
    <w:rsid w:val="00BB09CA"/>
    <w:rsid w:val="00BB0BD9"/>
    <w:rsid w:val="00BB0F68"/>
    <w:rsid w:val="00BB11CF"/>
    <w:rsid w:val="00BB1546"/>
    <w:rsid w:val="00BB1A4A"/>
    <w:rsid w:val="00BB1F50"/>
    <w:rsid w:val="00BB1F9D"/>
    <w:rsid w:val="00BB203D"/>
    <w:rsid w:val="00BB26D7"/>
    <w:rsid w:val="00BB2AAA"/>
    <w:rsid w:val="00BB2CC1"/>
    <w:rsid w:val="00BB38DB"/>
    <w:rsid w:val="00BB3A9D"/>
    <w:rsid w:val="00BB4028"/>
    <w:rsid w:val="00BB4103"/>
    <w:rsid w:val="00BB4431"/>
    <w:rsid w:val="00BB443C"/>
    <w:rsid w:val="00BB4DD1"/>
    <w:rsid w:val="00BB4F63"/>
    <w:rsid w:val="00BB5191"/>
    <w:rsid w:val="00BB5214"/>
    <w:rsid w:val="00BB5786"/>
    <w:rsid w:val="00BB59B3"/>
    <w:rsid w:val="00BB5A3D"/>
    <w:rsid w:val="00BB5C47"/>
    <w:rsid w:val="00BB610D"/>
    <w:rsid w:val="00BB6278"/>
    <w:rsid w:val="00BB64BE"/>
    <w:rsid w:val="00BB6A8B"/>
    <w:rsid w:val="00BB6CB3"/>
    <w:rsid w:val="00BB70A7"/>
    <w:rsid w:val="00BB75B4"/>
    <w:rsid w:val="00BB7778"/>
    <w:rsid w:val="00BB7B6F"/>
    <w:rsid w:val="00BB7BAC"/>
    <w:rsid w:val="00BB7D63"/>
    <w:rsid w:val="00BB7F15"/>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9CB"/>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4A2"/>
    <w:rsid w:val="00BD7ABC"/>
    <w:rsid w:val="00BD7C00"/>
    <w:rsid w:val="00BE03C3"/>
    <w:rsid w:val="00BE0691"/>
    <w:rsid w:val="00BE06C7"/>
    <w:rsid w:val="00BE0987"/>
    <w:rsid w:val="00BE09E1"/>
    <w:rsid w:val="00BE1071"/>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57A"/>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0F9A"/>
    <w:rsid w:val="00BF1095"/>
    <w:rsid w:val="00BF277D"/>
    <w:rsid w:val="00BF2CD5"/>
    <w:rsid w:val="00BF2E1B"/>
    <w:rsid w:val="00BF2FE2"/>
    <w:rsid w:val="00BF320A"/>
    <w:rsid w:val="00BF345C"/>
    <w:rsid w:val="00BF3748"/>
    <w:rsid w:val="00BF37FD"/>
    <w:rsid w:val="00BF39C7"/>
    <w:rsid w:val="00BF4204"/>
    <w:rsid w:val="00BF43C7"/>
    <w:rsid w:val="00BF4F69"/>
    <w:rsid w:val="00BF5065"/>
    <w:rsid w:val="00BF5268"/>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1E9B"/>
    <w:rsid w:val="00C02206"/>
    <w:rsid w:val="00C02441"/>
    <w:rsid w:val="00C0254E"/>
    <w:rsid w:val="00C0255E"/>
    <w:rsid w:val="00C028A0"/>
    <w:rsid w:val="00C02C5E"/>
    <w:rsid w:val="00C03067"/>
    <w:rsid w:val="00C03995"/>
    <w:rsid w:val="00C0454E"/>
    <w:rsid w:val="00C046AB"/>
    <w:rsid w:val="00C0486A"/>
    <w:rsid w:val="00C0520F"/>
    <w:rsid w:val="00C05537"/>
    <w:rsid w:val="00C055A3"/>
    <w:rsid w:val="00C056A3"/>
    <w:rsid w:val="00C057BC"/>
    <w:rsid w:val="00C05AE6"/>
    <w:rsid w:val="00C0613B"/>
    <w:rsid w:val="00C06BFF"/>
    <w:rsid w:val="00C07A89"/>
    <w:rsid w:val="00C07E6D"/>
    <w:rsid w:val="00C10575"/>
    <w:rsid w:val="00C109DD"/>
    <w:rsid w:val="00C10BB5"/>
    <w:rsid w:val="00C10FF4"/>
    <w:rsid w:val="00C1115D"/>
    <w:rsid w:val="00C1177C"/>
    <w:rsid w:val="00C11D34"/>
    <w:rsid w:val="00C1261F"/>
    <w:rsid w:val="00C12AC0"/>
    <w:rsid w:val="00C12C75"/>
    <w:rsid w:val="00C12EF4"/>
    <w:rsid w:val="00C12FD2"/>
    <w:rsid w:val="00C13193"/>
    <w:rsid w:val="00C13396"/>
    <w:rsid w:val="00C1371F"/>
    <w:rsid w:val="00C138DE"/>
    <w:rsid w:val="00C1391C"/>
    <w:rsid w:val="00C13B1F"/>
    <w:rsid w:val="00C13B63"/>
    <w:rsid w:val="00C13BEF"/>
    <w:rsid w:val="00C14152"/>
    <w:rsid w:val="00C14157"/>
    <w:rsid w:val="00C1425C"/>
    <w:rsid w:val="00C1530A"/>
    <w:rsid w:val="00C158C6"/>
    <w:rsid w:val="00C15CC2"/>
    <w:rsid w:val="00C1628A"/>
    <w:rsid w:val="00C16743"/>
    <w:rsid w:val="00C16FD9"/>
    <w:rsid w:val="00C172AB"/>
    <w:rsid w:val="00C17734"/>
    <w:rsid w:val="00C17816"/>
    <w:rsid w:val="00C17CA5"/>
    <w:rsid w:val="00C20108"/>
    <w:rsid w:val="00C201B8"/>
    <w:rsid w:val="00C20287"/>
    <w:rsid w:val="00C204ED"/>
    <w:rsid w:val="00C20A8A"/>
    <w:rsid w:val="00C20AF8"/>
    <w:rsid w:val="00C210D5"/>
    <w:rsid w:val="00C21355"/>
    <w:rsid w:val="00C21E26"/>
    <w:rsid w:val="00C22141"/>
    <w:rsid w:val="00C22145"/>
    <w:rsid w:val="00C22230"/>
    <w:rsid w:val="00C225BA"/>
    <w:rsid w:val="00C226BD"/>
    <w:rsid w:val="00C2280E"/>
    <w:rsid w:val="00C2295F"/>
    <w:rsid w:val="00C22B4F"/>
    <w:rsid w:val="00C22C73"/>
    <w:rsid w:val="00C22D21"/>
    <w:rsid w:val="00C2300F"/>
    <w:rsid w:val="00C23509"/>
    <w:rsid w:val="00C238E1"/>
    <w:rsid w:val="00C23AF3"/>
    <w:rsid w:val="00C24038"/>
    <w:rsid w:val="00C24192"/>
    <w:rsid w:val="00C2471E"/>
    <w:rsid w:val="00C24C7C"/>
    <w:rsid w:val="00C25BB3"/>
    <w:rsid w:val="00C264A6"/>
    <w:rsid w:val="00C26B46"/>
    <w:rsid w:val="00C26CDF"/>
    <w:rsid w:val="00C270BB"/>
    <w:rsid w:val="00C2724C"/>
    <w:rsid w:val="00C273A1"/>
    <w:rsid w:val="00C274E7"/>
    <w:rsid w:val="00C27E1F"/>
    <w:rsid w:val="00C3007D"/>
    <w:rsid w:val="00C3010E"/>
    <w:rsid w:val="00C305FF"/>
    <w:rsid w:val="00C30CCE"/>
    <w:rsid w:val="00C30EC8"/>
    <w:rsid w:val="00C30F47"/>
    <w:rsid w:val="00C31199"/>
    <w:rsid w:val="00C3192F"/>
    <w:rsid w:val="00C319A4"/>
    <w:rsid w:val="00C31E07"/>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4CDA"/>
    <w:rsid w:val="00C35004"/>
    <w:rsid w:val="00C354C5"/>
    <w:rsid w:val="00C35A11"/>
    <w:rsid w:val="00C35A7A"/>
    <w:rsid w:val="00C35AA2"/>
    <w:rsid w:val="00C36014"/>
    <w:rsid w:val="00C3631E"/>
    <w:rsid w:val="00C364EF"/>
    <w:rsid w:val="00C37399"/>
    <w:rsid w:val="00C37A3F"/>
    <w:rsid w:val="00C40127"/>
    <w:rsid w:val="00C405D0"/>
    <w:rsid w:val="00C409D6"/>
    <w:rsid w:val="00C40AD9"/>
    <w:rsid w:val="00C4115F"/>
    <w:rsid w:val="00C41DAF"/>
    <w:rsid w:val="00C41DCD"/>
    <w:rsid w:val="00C4217A"/>
    <w:rsid w:val="00C42493"/>
    <w:rsid w:val="00C42A6D"/>
    <w:rsid w:val="00C42B1D"/>
    <w:rsid w:val="00C42D3A"/>
    <w:rsid w:val="00C42DE5"/>
    <w:rsid w:val="00C42F47"/>
    <w:rsid w:val="00C4334A"/>
    <w:rsid w:val="00C43772"/>
    <w:rsid w:val="00C438A8"/>
    <w:rsid w:val="00C43BD1"/>
    <w:rsid w:val="00C43C00"/>
    <w:rsid w:val="00C43C15"/>
    <w:rsid w:val="00C43CFC"/>
    <w:rsid w:val="00C44470"/>
    <w:rsid w:val="00C44910"/>
    <w:rsid w:val="00C4496F"/>
    <w:rsid w:val="00C4524C"/>
    <w:rsid w:val="00C45337"/>
    <w:rsid w:val="00C453A5"/>
    <w:rsid w:val="00C458A4"/>
    <w:rsid w:val="00C466C9"/>
    <w:rsid w:val="00C46AEC"/>
    <w:rsid w:val="00C46E9D"/>
    <w:rsid w:val="00C46FC0"/>
    <w:rsid w:val="00C46FE3"/>
    <w:rsid w:val="00C472E0"/>
    <w:rsid w:val="00C4759A"/>
    <w:rsid w:val="00C47A96"/>
    <w:rsid w:val="00C47D48"/>
    <w:rsid w:val="00C47FA0"/>
    <w:rsid w:val="00C50E98"/>
    <w:rsid w:val="00C51192"/>
    <w:rsid w:val="00C513A8"/>
    <w:rsid w:val="00C51437"/>
    <w:rsid w:val="00C5147E"/>
    <w:rsid w:val="00C517B0"/>
    <w:rsid w:val="00C51953"/>
    <w:rsid w:val="00C51A3E"/>
    <w:rsid w:val="00C52268"/>
    <w:rsid w:val="00C524D4"/>
    <w:rsid w:val="00C52EDE"/>
    <w:rsid w:val="00C535FE"/>
    <w:rsid w:val="00C53940"/>
    <w:rsid w:val="00C53A0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D2F"/>
    <w:rsid w:val="00C57E44"/>
    <w:rsid w:val="00C57EFF"/>
    <w:rsid w:val="00C57F14"/>
    <w:rsid w:val="00C57FC4"/>
    <w:rsid w:val="00C60097"/>
    <w:rsid w:val="00C60512"/>
    <w:rsid w:val="00C60583"/>
    <w:rsid w:val="00C611DA"/>
    <w:rsid w:val="00C6201F"/>
    <w:rsid w:val="00C62855"/>
    <w:rsid w:val="00C62AA7"/>
    <w:rsid w:val="00C62CC1"/>
    <w:rsid w:val="00C62D6D"/>
    <w:rsid w:val="00C62DFA"/>
    <w:rsid w:val="00C6348A"/>
    <w:rsid w:val="00C636E8"/>
    <w:rsid w:val="00C638DB"/>
    <w:rsid w:val="00C63900"/>
    <w:rsid w:val="00C63D64"/>
    <w:rsid w:val="00C63EBF"/>
    <w:rsid w:val="00C63F71"/>
    <w:rsid w:val="00C64333"/>
    <w:rsid w:val="00C64457"/>
    <w:rsid w:val="00C64631"/>
    <w:rsid w:val="00C64B4E"/>
    <w:rsid w:val="00C64ED8"/>
    <w:rsid w:val="00C64F1F"/>
    <w:rsid w:val="00C64F31"/>
    <w:rsid w:val="00C651B8"/>
    <w:rsid w:val="00C65320"/>
    <w:rsid w:val="00C65C25"/>
    <w:rsid w:val="00C65DCD"/>
    <w:rsid w:val="00C6628D"/>
    <w:rsid w:val="00C6641E"/>
    <w:rsid w:val="00C66456"/>
    <w:rsid w:val="00C668C8"/>
    <w:rsid w:val="00C66C13"/>
    <w:rsid w:val="00C672B0"/>
    <w:rsid w:val="00C6733B"/>
    <w:rsid w:val="00C6735D"/>
    <w:rsid w:val="00C6753B"/>
    <w:rsid w:val="00C70265"/>
    <w:rsid w:val="00C703CD"/>
    <w:rsid w:val="00C70621"/>
    <w:rsid w:val="00C7065A"/>
    <w:rsid w:val="00C707A5"/>
    <w:rsid w:val="00C709DB"/>
    <w:rsid w:val="00C70EFC"/>
    <w:rsid w:val="00C711E6"/>
    <w:rsid w:val="00C71C0B"/>
    <w:rsid w:val="00C71F22"/>
    <w:rsid w:val="00C7243C"/>
    <w:rsid w:val="00C72A79"/>
    <w:rsid w:val="00C72D7F"/>
    <w:rsid w:val="00C73581"/>
    <w:rsid w:val="00C73E83"/>
    <w:rsid w:val="00C73FD2"/>
    <w:rsid w:val="00C740F9"/>
    <w:rsid w:val="00C742C7"/>
    <w:rsid w:val="00C74636"/>
    <w:rsid w:val="00C75214"/>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32C"/>
    <w:rsid w:val="00C947E2"/>
    <w:rsid w:val="00C94A19"/>
    <w:rsid w:val="00C94B70"/>
    <w:rsid w:val="00C94F21"/>
    <w:rsid w:val="00C94FAB"/>
    <w:rsid w:val="00C95595"/>
    <w:rsid w:val="00C95E86"/>
    <w:rsid w:val="00C95FC4"/>
    <w:rsid w:val="00C962E5"/>
    <w:rsid w:val="00C96D87"/>
    <w:rsid w:val="00C97891"/>
    <w:rsid w:val="00C978BE"/>
    <w:rsid w:val="00CA028F"/>
    <w:rsid w:val="00CA0951"/>
    <w:rsid w:val="00CA0CE9"/>
    <w:rsid w:val="00CA107E"/>
    <w:rsid w:val="00CA15A2"/>
    <w:rsid w:val="00CA1883"/>
    <w:rsid w:val="00CA1AEE"/>
    <w:rsid w:val="00CA2059"/>
    <w:rsid w:val="00CA26BD"/>
    <w:rsid w:val="00CA2771"/>
    <w:rsid w:val="00CA2F5C"/>
    <w:rsid w:val="00CA302F"/>
    <w:rsid w:val="00CA35A0"/>
    <w:rsid w:val="00CA391C"/>
    <w:rsid w:val="00CA3AF5"/>
    <w:rsid w:val="00CA3DB6"/>
    <w:rsid w:val="00CA4099"/>
    <w:rsid w:val="00CA4197"/>
    <w:rsid w:val="00CA4209"/>
    <w:rsid w:val="00CA457B"/>
    <w:rsid w:val="00CA499D"/>
    <w:rsid w:val="00CA567E"/>
    <w:rsid w:val="00CA5C24"/>
    <w:rsid w:val="00CA5D63"/>
    <w:rsid w:val="00CA5E3A"/>
    <w:rsid w:val="00CA5FD3"/>
    <w:rsid w:val="00CA68BF"/>
    <w:rsid w:val="00CA6BE1"/>
    <w:rsid w:val="00CA6EEF"/>
    <w:rsid w:val="00CA6F2E"/>
    <w:rsid w:val="00CA7027"/>
    <w:rsid w:val="00CA7B19"/>
    <w:rsid w:val="00CA7E86"/>
    <w:rsid w:val="00CB0383"/>
    <w:rsid w:val="00CB0466"/>
    <w:rsid w:val="00CB04F6"/>
    <w:rsid w:val="00CB0E0B"/>
    <w:rsid w:val="00CB1020"/>
    <w:rsid w:val="00CB11A2"/>
    <w:rsid w:val="00CB29BE"/>
    <w:rsid w:val="00CB2A39"/>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3F2"/>
    <w:rsid w:val="00CB7E30"/>
    <w:rsid w:val="00CC01C1"/>
    <w:rsid w:val="00CC026A"/>
    <w:rsid w:val="00CC0370"/>
    <w:rsid w:val="00CC040E"/>
    <w:rsid w:val="00CC0538"/>
    <w:rsid w:val="00CC0C07"/>
    <w:rsid w:val="00CC22D3"/>
    <w:rsid w:val="00CC230A"/>
    <w:rsid w:val="00CC250B"/>
    <w:rsid w:val="00CC2D01"/>
    <w:rsid w:val="00CC2D23"/>
    <w:rsid w:val="00CC2EED"/>
    <w:rsid w:val="00CC3020"/>
    <w:rsid w:val="00CC3260"/>
    <w:rsid w:val="00CC373C"/>
    <w:rsid w:val="00CC3AF3"/>
    <w:rsid w:val="00CC3DF5"/>
    <w:rsid w:val="00CC3F1F"/>
    <w:rsid w:val="00CC4097"/>
    <w:rsid w:val="00CC41E4"/>
    <w:rsid w:val="00CC4228"/>
    <w:rsid w:val="00CC49E4"/>
    <w:rsid w:val="00CC50AD"/>
    <w:rsid w:val="00CC5331"/>
    <w:rsid w:val="00CC5708"/>
    <w:rsid w:val="00CC5D23"/>
    <w:rsid w:val="00CC5F19"/>
    <w:rsid w:val="00CC62ED"/>
    <w:rsid w:val="00CC6633"/>
    <w:rsid w:val="00CC6771"/>
    <w:rsid w:val="00CC683A"/>
    <w:rsid w:val="00CC68C3"/>
    <w:rsid w:val="00CC6E50"/>
    <w:rsid w:val="00CC70C0"/>
    <w:rsid w:val="00CC724D"/>
    <w:rsid w:val="00CC75D9"/>
    <w:rsid w:val="00CC76C2"/>
    <w:rsid w:val="00CC7714"/>
    <w:rsid w:val="00CC7779"/>
    <w:rsid w:val="00CC7A5E"/>
    <w:rsid w:val="00CC7FD8"/>
    <w:rsid w:val="00CD00B6"/>
    <w:rsid w:val="00CD0132"/>
    <w:rsid w:val="00CD0263"/>
    <w:rsid w:val="00CD048B"/>
    <w:rsid w:val="00CD04A2"/>
    <w:rsid w:val="00CD05C7"/>
    <w:rsid w:val="00CD0B0F"/>
    <w:rsid w:val="00CD0DB0"/>
    <w:rsid w:val="00CD0F0C"/>
    <w:rsid w:val="00CD0FE3"/>
    <w:rsid w:val="00CD10A1"/>
    <w:rsid w:val="00CD120A"/>
    <w:rsid w:val="00CD120D"/>
    <w:rsid w:val="00CD17EB"/>
    <w:rsid w:val="00CD1E0A"/>
    <w:rsid w:val="00CD2742"/>
    <w:rsid w:val="00CD2AFA"/>
    <w:rsid w:val="00CD2D36"/>
    <w:rsid w:val="00CD2F29"/>
    <w:rsid w:val="00CD3030"/>
    <w:rsid w:val="00CD31E2"/>
    <w:rsid w:val="00CD3911"/>
    <w:rsid w:val="00CD3DCE"/>
    <w:rsid w:val="00CD3DD2"/>
    <w:rsid w:val="00CD4106"/>
    <w:rsid w:val="00CD4140"/>
    <w:rsid w:val="00CD4B57"/>
    <w:rsid w:val="00CD4E93"/>
    <w:rsid w:val="00CD55A8"/>
    <w:rsid w:val="00CD6569"/>
    <w:rsid w:val="00CD6999"/>
    <w:rsid w:val="00CD6D99"/>
    <w:rsid w:val="00CD6ED3"/>
    <w:rsid w:val="00CD71F5"/>
    <w:rsid w:val="00CD7243"/>
    <w:rsid w:val="00CD7631"/>
    <w:rsid w:val="00CD7B72"/>
    <w:rsid w:val="00CD7FD7"/>
    <w:rsid w:val="00CE02CF"/>
    <w:rsid w:val="00CE0401"/>
    <w:rsid w:val="00CE0591"/>
    <w:rsid w:val="00CE103B"/>
    <w:rsid w:val="00CE149F"/>
    <w:rsid w:val="00CE1735"/>
    <w:rsid w:val="00CE1A9D"/>
    <w:rsid w:val="00CE1E14"/>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7A2"/>
    <w:rsid w:val="00CE4D4D"/>
    <w:rsid w:val="00CE4F20"/>
    <w:rsid w:val="00CE5342"/>
    <w:rsid w:val="00CE5447"/>
    <w:rsid w:val="00CE57FC"/>
    <w:rsid w:val="00CE5E29"/>
    <w:rsid w:val="00CE65AE"/>
    <w:rsid w:val="00CE6668"/>
    <w:rsid w:val="00CE6815"/>
    <w:rsid w:val="00CE6B89"/>
    <w:rsid w:val="00CE72F7"/>
    <w:rsid w:val="00CF014B"/>
    <w:rsid w:val="00CF063D"/>
    <w:rsid w:val="00CF0E43"/>
    <w:rsid w:val="00CF0E9D"/>
    <w:rsid w:val="00CF0EB4"/>
    <w:rsid w:val="00CF12EE"/>
    <w:rsid w:val="00CF1909"/>
    <w:rsid w:val="00CF24BC"/>
    <w:rsid w:val="00CF2640"/>
    <w:rsid w:val="00CF2649"/>
    <w:rsid w:val="00CF2B57"/>
    <w:rsid w:val="00CF2BF2"/>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B0A"/>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30"/>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6E7"/>
    <w:rsid w:val="00D06C3D"/>
    <w:rsid w:val="00D06C5E"/>
    <w:rsid w:val="00D06FC0"/>
    <w:rsid w:val="00D072F5"/>
    <w:rsid w:val="00D07385"/>
    <w:rsid w:val="00D073D5"/>
    <w:rsid w:val="00D07574"/>
    <w:rsid w:val="00D07868"/>
    <w:rsid w:val="00D07A9A"/>
    <w:rsid w:val="00D07BD7"/>
    <w:rsid w:val="00D1028D"/>
    <w:rsid w:val="00D104FD"/>
    <w:rsid w:val="00D10625"/>
    <w:rsid w:val="00D10CB0"/>
    <w:rsid w:val="00D10CEC"/>
    <w:rsid w:val="00D11273"/>
    <w:rsid w:val="00D11376"/>
    <w:rsid w:val="00D118CE"/>
    <w:rsid w:val="00D11BF7"/>
    <w:rsid w:val="00D120B4"/>
    <w:rsid w:val="00D123AD"/>
    <w:rsid w:val="00D12778"/>
    <w:rsid w:val="00D12C13"/>
    <w:rsid w:val="00D132E8"/>
    <w:rsid w:val="00D13530"/>
    <w:rsid w:val="00D13541"/>
    <w:rsid w:val="00D135CC"/>
    <w:rsid w:val="00D1395F"/>
    <w:rsid w:val="00D13ED0"/>
    <w:rsid w:val="00D14065"/>
    <w:rsid w:val="00D14CA1"/>
    <w:rsid w:val="00D156E1"/>
    <w:rsid w:val="00D15B46"/>
    <w:rsid w:val="00D15CAB"/>
    <w:rsid w:val="00D15EF3"/>
    <w:rsid w:val="00D160AF"/>
    <w:rsid w:val="00D16608"/>
    <w:rsid w:val="00D16B39"/>
    <w:rsid w:val="00D16B9D"/>
    <w:rsid w:val="00D171AD"/>
    <w:rsid w:val="00D17A03"/>
    <w:rsid w:val="00D17A96"/>
    <w:rsid w:val="00D17B0C"/>
    <w:rsid w:val="00D17B6D"/>
    <w:rsid w:val="00D17C24"/>
    <w:rsid w:val="00D202A7"/>
    <w:rsid w:val="00D206CB"/>
    <w:rsid w:val="00D20B17"/>
    <w:rsid w:val="00D20E51"/>
    <w:rsid w:val="00D2130B"/>
    <w:rsid w:val="00D219A2"/>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4FB2"/>
    <w:rsid w:val="00D25786"/>
    <w:rsid w:val="00D25B00"/>
    <w:rsid w:val="00D25C1F"/>
    <w:rsid w:val="00D25F7D"/>
    <w:rsid w:val="00D26447"/>
    <w:rsid w:val="00D26898"/>
    <w:rsid w:val="00D2689A"/>
    <w:rsid w:val="00D26D66"/>
    <w:rsid w:val="00D27361"/>
    <w:rsid w:val="00D273C7"/>
    <w:rsid w:val="00D279E1"/>
    <w:rsid w:val="00D279EA"/>
    <w:rsid w:val="00D300F9"/>
    <w:rsid w:val="00D30177"/>
    <w:rsid w:val="00D3017F"/>
    <w:rsid w:val="00D30598"/>
    <w:rsid w:val="00D30E90"/>
    <w:rsid w:val="00D30EBF"/>
    <w:rsid w:val="00D31213"/>
    <w:rsid w:val="00D312F5"/>
    <w:rsid w:val="00D31828"/>
    <w:rsid w:val="00D31910"/>
    <w:rsid w:val="00D3204F"/>
    <w:rsid w:val="00D32139"/>
    <w:rsid w:val="00D3261F"/>
    <w:rsid w:val="00D3284C"/>
    <w:rsid w:val="00D32883"/>
    <w:rsid w:val="00D328E8"/>
    <w:rsid w:val="00D329DB"/>
    <w:rsid w:val="00D333FA"/>
    <w:rsid w:val="00D3417D"/>
    <w:rsid w:val="00D34466"/>
    <w:rsid w:val="00D34503"/>
    <w:rsid w:val="00D345A7"/>
    <w:rsid w:val="00D35C02"/>
    <w:rsid w:val="00D36068"/>
    <w:rsid w:val="00D36996"/>
    <w:rsid w:val="00D36FEC"/>
    <w:rsid w:val="00D3701C"/>
    <w:rsid w:val="00D370AF"/>
    <w:rsid w:val="00D370DA"/>
    <w:rsid w:val="00D3716C"/>
    <w:rsid w:val="00D372C8"/>
    <w:rsid w:val="00D37560"/>
    <w:rsid w:val="00D379CA"/>
    <w:rsid w:val="00D37EB2"/>
    <w:rsid w:val="00D40190"/>
    <w:rsid w:val="00D407B8"/>
    <w:rsid w:val="00D40B31"/>
    <w:rsid w:val="00D40B94"/>
    <w:rsid w:val="00D41C4E"/>
    <w:rsid w:val="00D41E60"/>
    <w:rsid w:val="00D41FA8"/>
    <w:rsid w:val="00D4241C"/>
    <w:rsid w:val="00D428AE"/>
    <w:rsid w:val="00D42B7D"/>
    <w:rsid w:val="00D42BF5"/>
    <w:rsid w:val="00D42D72"/>
    <w:rsid w:val="00D42DDF"/>
    <w:rsid w:val="00D42E7E"/>
    <w:rsid w:val="00D43083"/>
    <w:rsid w:val="00D430C3"/>
    <w:rsid w:val="00D43F66"/>
    <w:rsid w:val="00D44168"/>
    <w:rsid w:val="00D44355"/>
    <w:rsid w:val="00D445F8"/>
    <w:rsid w:val="00D4484B"/>
    <w:rsid w:val="00D44E30"/>
    <w:rsid w:val="00D45302"/>
    <w:rsid w:val="00D453F2"/>
    <w:rsid w:val="00D4569D"/>
    <w:rsid w:val="00D45DAA"/>
    <w:rsid w:val="00D465BD"/>
    <w:rsid w:val="00D46844"/>
    <w:rsid w:val="00D4698D"/>
    <w:rsid w:val="00D46BF3"/>
    <w:rsid w:val="00D46ECF"/>
    <w:rsid w:val="00D47428"/>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2B46"/>
    <w:rsid w:val="00D533B6"/>
    <w:rsid w:val="00D5359A"/>
    <w:rsid w:val="00D5383A"/>
    <w:rsid w:val="00D53B54"/>
    <w:rsid w:val="00D54335"/>
    <w:rsid w:val="00D5451A"/>
    <w:rsid w:val="00D545B8"/>
    <w:rsid w:val="00D54619"/>
    <w:rsid w:val="00D547ED"/>
    <w:rsid w:val="00D54896"/>
    <w:rsid w:val="00D54985"/>
    <w:rsid w:val="00D550CD"/>
    <w:rsid w:val="00D55179"/>
    <w:rsid w:val="00D5564B"/>
    <w:rsid w:val="00D559FC"/>
    <w:rsid w:val="00D563CB"/>
    <w:rsid w:val="00D56B3E"/>
    <w:rsid w:val="00D56B93"/>
    <w:rsid w:val="00D56E33"/>
    <w:rsid w:val="00D572DA"/>
    <w:rsid w:val="00D603C5"/>
    <w:rsid w:val="00D604D9"/>
    <w:rsid w:val="00D60E10"/>
    <w:rsid w:val="00D60F7A"/>
    <w:rsid w:val="00D61040"/>
    <w:rsid w:val="00D613DD"/>
    <w:rsid w:val="00D615C1"/>
    <w:rsid w:val="00D619DB"/>
    <w:rsid w:val="00D61D7B"/>
    <w:rsid w:val="00D61F13"/>
    <w:rsid w:val="00D61F77"/>
    <w:rsid w:val="00D626E4"/>
    <w:rsid w:val="00D62771"/>
    <w:rsid w:val="00D62CE6"/>
    <w:rsid w:val="00D62FF6"/>
    <w:rsid w:val="00D634A7"/>
    <w:rsid w:val="00D63B35"/>
    <w:rsid w:val="00D63B84"/>
    <w:rsid w:val="00D63DEC"/>
    <w:rsid w:val="00D64685"/>
    <w:rsid w:val="00D646CC"/>
    <w:rsid w:val="00D648C5"/>
    <w:rsid w:val="00D64D4E"/>
    <w:rsid w:val="00D65144"/>
    <w:rsid w:val="00D65337"/>
    <w:rsid w:val="00D6548E"/>
    <w:rsid w:val="00D656B3"/>
    <w:rsid w:val="00D65BEB"/>
    <w:rsid w:val="00D661A1"/>
    <w:rsid w:val="00D66349"/>
    <w:rsid w:val="00D66B35"/>
    <w:rsid w:val="00D67757"/>
    <w:rsid w:val="00D67C01"/>
    <w:rsid w:val="00D67F8E"/>
    <w:rsid w:val="00D70F0C"/>
    <w:rsid w:val="00D711B7"/>
    <w:rsid w:val="00D7169A"/>
    <w:rsid w:val="00D73495"/>
    <w:rsid w:val="00D73918"/>
    <w:rsid w:val="00D73E0F"/>
    <w:rsid w:val="00D741FC"/>
    <w:rsid w:val="00D7442C"/>
    <w:rsid w:val="00D744E5"/>
    <w:rsid w:val="00D756CB"/>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3F1B"/>
    <w:rsid w:val="00D84599"/>
    <w:rsid w:val="00D846BA"/>
    <w:rsid w:val="00D84987"/>
    <w:rsid w:val="00D84CD2"/>
    <w:rsid w:val="00D84D38"/>
    <w:rsid w:val="00D8511B"/>
    <w:rsid w:val="00D85BDE"/>
    <w:rsid w:val="00D86013"/>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A40"/>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97E55"/>
    <w:rsid w:val="00D97F00"/>
    <w:rsid w:val="00DA07EB"/>
    <w:rsid w:val="00DA09EB"/>
    <w:rsid w:val="00DA0CFC"/>
    <w:rsid w:val="00DA1023"/>
    <w:rsid w:val="00DA180F"/>
    <w:rsid w:val="00DA18EC"/>
    <w:rsid w:val="00DA1B0F"/>
    <w:rsid w:val="00DA1B5A"/>
    <w:rsid w:val="00DA1D60"/>
    <w:rsid w:val="00DA1D79"/>
    <w:rsid w:val="00DA2052"/>
    <w:rsid w:val="00DA2456"/>
    <w:rsid w:val="00DA2519"/>
    <w:rsid w:val="00DA2849"/>
    <w:rsid w:val="00DA2D2B"/>
    <w:rsid w:val="00DA2F9D"/>
    <w:rsid w:val="00DA3461"/>
    <w:rsid w:val="00DA37C7"/>
    <w:rsid w:val="00DA3995"/>
    <w:rsid w:val="00DA3C4E"/>
    <w:rsid w:val="00DA3EAE"/>
    <w:rsid w:val="00DA495A"/>
    <w:rsid w:val="00DA49E3"/>
    <w:rsid w:val="00DA50CD"/>
    <w:rsid w:val="00DA50F0"/>
    <w:rsid w:val="00DA535C"/>
    <w:rsid w:val="00DA5813"/>
    <w:rsid w:val="00DA5820"/>
    <w:rsid w:val="00DA5ACA"/>
    <w:rsid w:val="00DA5BEA"/>
    <w:rsid w:val="00DA5D97"/>
    <w:rsid w:val="00DA65B3"/>
    <w:rsid w:val="00DA6982"/>
    <w:rsid w:val="00DA72A8"/>
    <w:rsid w:val="00DA776C"/>
    <w:rsid w:val="00DA79A6"/>
    <w:rsid w:val="00DA7F0B"/>
    <w:rsid w:val="00DA7F21"/>
    <w:rsid w:val="00DB11D1"/>
    <w:rsid w:val="00DB11D7"/>
    <w:rsid w:val="00DB1284"/>
    <w:rsid w:val="00DB1391"/>
    <w:rsid w:val="00DB17D2"/>
    <w:rsid w:val="00DB1A57"/>
    <w:rsid w:val="00DB1A96"/>
    <w:rsid w:val="00DB1F21"/>
    <w:rsid w:val="00DB2009"/>
    <w:rsid w:val="00DB23EA"/>
    <w:rsid w:val="00DB25E8"/>
    <w:rsid w:val="00DB2B4C"/>
    <w:rsid w:val="00DB2B91"/>
    <w:rsid w:val="00DB2CAD"/>
    <w:rsid w:val="00DB2E06"/>
    <w:rsid w:val="00DB31AC"/>
    <w:rsid w:val="00DB3255"/>
    <w:rsid w:val="00DB3413"/>
    <w:rsid w:val="00DB369C"/>
    <w:rsid w:val="00DB38AE"/>
    <w:rsid w:val="00DB38CA"/>
    <w:rsid w:val="00DB3A0D"/>
    <w:rsid w:val="00DB3B1D"/>
    <w:rsid w:val="00DB3B6D"/>
    <w:rsid w:val="00DB3DD4"/>
    <w:rsid w:val="00DB3ECF"/>
    <w:rsid w:val="00DB42FF"/>
    <w:rsid w:val="00DB4304"/>
    <w:rsid w:val="00DB4341"/>
    <w:rsid w:val="00DB4F66"/>
    <w:rsid w:val="00DB611B"/>
    <w:rsid w:val="00DB6211"/>
    <w:rsid w:val="00DB6457"/>
    <w:rsid w:val="00DB658F"/>
    <w:rsid w:val="00DB660F"/>
    <w:rsid w:val="00DB6873"/>
    <w:rsid w:val="00DB6924"/>
    <w:rsid w:val="00DB6BD8"/>
    <w:rsid w:val="00DB6C8F"/>
    <w:rsid w:val="00DB6F09"/>
    <w:rsid w:val="00DB7522"/>
    <w:rsid w:val="00DB7C45"/>
    <w:rsid w:val="00DB7CEE"/>
    <w:rsid w:val="00DB7DC1"/>
    <w:rsid w:val="00DC036F"/>
    <w:rsid w:val="00DC0685"/>
    <w:rsid w:val="00DC11F7"/>
    <w:rsid w:val="00DC1208"/>
    <w:rsid w:val="00DC1CF7"/>
    <w:rsid w:val="00DC2172"/>
    <w:rsid w:val="00DC24E3"/>
    <w:rsid w:val="00DC26FA"/>
    <w:rsid w:val="00DC2852"/>
    <w:rsid w:val="00DC28A7"/>
    <w:rsid w:val="00DC2C18"/>
    <w:rsid w:val="00DC2DCA"/>
    <w:rsid w:val="00DC343E"/>
    <w:rsid w:val="00DC370A"/>
    <w:rsid w:val="00DC3B25"/>
    <w:rsid w:val="00DC3E06"/>
    <w:rsid w:val="00DC4446"/>
    <w:rsid w:val="00DC48DE"/>
    <w:rsid w:val="00DC4E95"/>
    <w:rsid w:val="00DC52A3"/>
    <w:rsid w:val="00DC55A5"/>
    <w:rsid w:val="00DC569E"/>
    <w:rsid w:val="00DC5B36"/>
    <w:rsid w:val="00DC5EF4"/>
    <w:rsid w:val="00DC72E5"/>
    <w:rsid w:val="00DC72F3"/>
    <w:rsid w:val="00DC75EB"/>
    <w:rsid w:val="00DC7777"/>
    <w:rsid w:val="00DD01A3"/>
    <w:rsid w:val="00DD01E2"/>
    <w:rsid w:val="00DD02F6"/>
    <w:rsid w:val="00DD1A68"/>
    <w:rsid w:val="00DD1E38"/>
    <w:rsid w:val="00DD2573"/>
    <w:rsid w:val="00DD2832"/>
    <w:rsid w:val="00DD2CD6"/>
    <w:rsid w:val="00DD2D3A"/>
    <w:rsid w:val="00DD3374"/>
    <w:rsid w:val="00DD37E7"/>
    <w:rsid w:val="00DD3F25"/>
    <w:rsid w:val="00DD3F67"/>
    <w:rsid w:val="00DD4300"/>
    <w:rsid w:val="00DD476E"/>
    <w:rsid w:val="00DD4D2E"/>
    <w:rsid w:val="00DD548E"/>
    <w:rsid w:val="00DD55BA"/>
    <w:rsid w:val="00DD56EF"/>
    <w:rsid w:val="00DD5EA7"/>
    <w:rsid w:val="00DD6837"/>
    <w:rsid w:val="00DD686D"/>
    <w:rsid w:val="00DD68F5"/>
    <w:rsid w:val="00DD6BFE"/>
    <w:rsid w:val="00DD71A0"/>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3C8"/>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2A"/>
    <w:rsid w:val="00DF3090"/>
    <w:rsid w:val="00DF32AD"/>
    <w:rsid w:val="00DF3598"/>
    <w:rsid w:val="00DF37F4"/>
    <w:rsid w:val="00DF3B39"/>
    <w:rsid w:val="00DF3E72"/>
    <w:rsid w:val="00DF40BF"/>
    <w:rsid w:val="00DF44D9"/>
    <w:rsid w:val="00DF4505"/>
    <w:rsid w:val="00DF47FA"/>
    <w:rsid w:val="00DF4A78"/>
    <w:rsid w:val="00DF4AC3"/>
    <w:rsid w:val="00DF4B13"/>
    <w:rsid w:val="00DF505F"/>
    <w:rsid w:val="00DF5068"/>
    <w:rsid w:val="00DF5153"/>
    <w:rsid w:val="00DF5427"/>
    <w:rsid w:val="00DF598D"/>
    <w:rsid w:val="00DF5A1F"/>
    <w:rsid w:val="00DF6727"/>
    <w:rsid w:val="00DF6D8C"/>
    <w:rsid w:val="00DF6E5E"/>
    <w:rsid w:val="00DF70BD"/>
    <w:rsid w:val="00DF7D8E"/>
    <w:rsid w:val="00DF7ED4"/>
    <w:rsid w:val="00E0007D"/>
    <w:rsid w:val="00E0009D"/>
    <w:rsid w:val="00E00734"/>
    <w:rsid w:val="00E00966"/>
    <w:rsid w:val="00E009E9"/>
    <w:rsid w:val="00E00DFA"/>
    <w:rsid w:val="00E017E7"/>
    <w:rsid w:val="00E01B3A"/>
    <w:rsid w:val="00E01B6F"/>
    <w:rsid w:val="00E01E27"/>
    <w:rsid w:val="00E01F09"/>
    <w:rsid w:val="00E025AF"/>
    <w:rsid w:val="00E026F9"/>
    <w:rsid w:val="00E0279A"/>
    <w:rsid w:val="00E02EF9"/>
    <w:rsid w:val="00E0330C"/>
    <w:rsid w:val="00E0331C"/>
    <w:rsid w:val="00E034C9"/>
    <w:rsid w:val="00E039D1"/>
    <w:rsid w:val="00E03AB3"/>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5C7"/>
    <w:rsid w:val="00E078F3"/>
    <w:rsid w:val="00E07975"/>
    <w:rsid w:val="00E10692"/>
    <w:rsid w:val="00E1127E"/>
    <w:rsid w:val="00E1156C"/>
    <w:rsid w:val="00E1221D"/>
    <w:rsid w:val="00E122C0"/>
    <w:rsid w:val="00E1241E"/>
    <w:rsid w:val="00E127D9"/>
    <w:rsid w:val="00E128AB"/>
    <w:rsid w:val="00E129A4"/>
    <w:rsid w:val="00E12C5D"/>
    <w:rsid w:val="00E12F1A"/>
    <w:rsid w:val="00E1308E"/>
    <w:rsid w:val="00E13512"/>
    <w:rsid w:val="00E138CC"/>
    <w:rsid w:val="00E13BBD"/>
    <w:rsid w:val="00E13CC7"/>
    <w:rsid w:val="00E13D54"/>
    <w:rsid w:val="00E14197"/>
    <w:rsid w:val="00E144D5"/>
    <w:rsid w:val="00E1476F"/>
    <w:rsid w:val="00E1498D"/>
    <w:rsid w:val="00E14D06"/>
    <w:rsid w:val="00E15D69"/>
    <w:rsid w:val="00E15D91"/>
    <w:rsid w:val="00E1604D"/>
    <w:rsid w:val="00E160A1"/>
    <w:rsid w:val="00E164A9"/>
    <w:rsid w:val="00E165ED"/>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0F29"/>
    <w:rsid w:val="00E214E9"/>
    <w:rsid w:val="00E21748"/>
    <w:rsid w:val="00E21EEB"/>
    <w:rsid w:val="00E21FA8"/>
    <w:rsid w:val="00E224EB"/>
    <w:rsid w:val="00E2250D"/>
    <w:rsid w:val="00E22982"/>
    <w:rsid w:val="00E235DA"/>
    <w:rsid w:val="00E2382E"/>
    <w:rsid w:val="00E23A14"/>
    <w:rsid w:val="00E24559"/>
    <w:rsid w:val="00E245FE"/>
    <w:rsid w:val="00E246C3"/>
    <w:rsid w:val="00E246D0"/>
    <w:rsid w:val="00E24BE6"/>
    <w:rsid w:val="00E24D97"/>
    <w:rsid w:val="00E25121"/>
    <w:rsid w:val="00E25308"/>
    <w:rsid w:val="00E25A27"/>
    <w:rsid w:val="00E25DC7"/>
    <w:rsid w:val="00E25E25"/>
    <w:rsid w:val="00E25ED9"/>
    <w:rsid w:val="00E26080"/>
    <w:rsid w:val="00E26A3B"/>
    <w:rsid w:val="00E26B84"/>
    <w:rsid w:val="00E26D5C"/>
    <w:rsid w:val="00E26DBC"/>
    <w:rsid w:val="00E26ECA"/>
    <w:rsid w:val="00E2704F"/>
    <w:rsid w:val="00E272D2"/>
    <w:rsid w:val="00E277C7"/>
    <w:rsid w:val="00E27A43"/>
    <w:rsid w:val="00E27A6D"/>
    <w:rsid w:val="00E27B57"/>
    <w:rsid w:val="00E30094"/>
    <w:rsid w:val="00E3020B"/>
    <w:rsid w:val="00E304C6"/>
    <w:rsid w:val="00E30758"/>
    <w:rsid w:val="00E30960"/>
    <w:rsid w:val="00E30B4B"/>
    <w:rsid w:val="00E30B79"/>
    <w:rsid w:val="00E30CF4"/>
    <w:rsid w:val="00E30F60"/>
    <w:rsid w:val="00E31210"/>
    <w:rsid w:val="00E31528"/>
    <w:rsid w:val="00E31629"/>
    <w:rsid w:val="00E31D64"/>
    <w:rsid w:val="00E31D86"/>
    <w:rsid w:val="00E322A1"/>
    <w:rsid w:val="00E32AB8"/>
    <w:rsid w:val="00E33471"/>
    <w:rsid w:val="00E33A7E"/>
    <w:rsid w:val="00E34105"/>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0F07"/>
    <w:rsid w:val="00E41377"/>
    <w:rsid w:val="00E4169C"/>
    <w:rsid w:val="00E4179A"/>
    <w:rsid w:val="00E41853"/>
    <w:rsid w:val="00E41BED"/>
    <w:rsid w:val="00E41C23"/>
    <w:rsid w:val="00E41D11"/>
    <w:rsid w:val="00E41E38"/>
    <w:rsid w:val="00E41F95"/>
    <w:rsid w:val="00E42027"/>
    <w:rsid w:val="00E42075"/>
    <w:rsid w:val="00E42120"/>
    <w:rsid w:val="00E4256C"/>
    <w:rsid w:val="00E42E05"/>
    <w:rsid w:val="00E432EF"/>
    <w:rsid w:val="00E43352"/>
    <w:rsid w:val="00E4342D"/>
    <w:rsid w:val="00E435E0"/>
    <w:rsid w:val="00E436CD"/>
    <w:rsid w:val="00E43D4F"/>
    <w:rsid w:val="00E43EB1"/>
    <w:rsid w:val="00E43FDE"/>
    <w:rsid w:val="00E44141"/>
    <w:rsid w:val="00E44736"/>
    <w:rsid w:val="00E44837"/>
    <w:rsid w:val="00E44926"/>
    <w:rsid w:val="00E44A9F"/>
    <w:rsid w:val="00E45224"/>
    <w:rsid w:val="00E45232"/>
    <w:rsid w:val="00E45552"/>
    <w:rsid w:val="00E45A95"/>
    <w:rsid w:val="00E45B94"/>
    <w:rsid w:val="00E46086"/>
    <w:rsid w:val="00E46137"/>
    <w:rsid w:val="00E46697"/>
    <w:rsid w:val="00E46766"/>
    <w:rsid w:val="00E4685A"/>
    <w:rsid w:val="00E46993"/>
    <w:rsid w:val="00E46C98"/>
    <w:rsid w:val="00E47140"/>
    <w:rsid w:val="00E47185"/>
    <w:rsid w:val="00E47299"/>
    <w:rsid w:val="00E47312"/>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726"/>
    <w:rsid w:val="00E5698F"/>
    <w:rsid w:val="00E56AAE"/>
    <w:rsid w:val="00E56CD5"/>
    <w:rsid w:val="00E571CA"/>
    <w:rsid w:val="00E578FA"/>
    <w:rsid w:val="00E579F6"/>
    <w:rsid w:val="00E57D43"/>
    <w:rsid w:val="00E60220"/>
    <w:rsid w:val="00E60307"/>
    <w:rsid w:val="00E60601"/>
    <w:rsid w:val="00E606C3"/>
    <w:rsid w:val="00E60A40"/>
    <w:rsid w:val="00E60BCF"/>
    <w:rsid w:val="00E60EF9"/>
    <w:rsid w:val="00E6101B"/>
    <w:rsid w:val="00E6138D"/>
    <w:rsid w:val="00E61766"/>
    <w:rsid w:val="00E62011"/>
    <w:rsid w:val="00E6212D"/>
    <w:rsid w:val="00E622AE"/>
    <w:rsid w:val="00E62540"/>
    <w:rsid w:val="00E62593"/>
    <w:rsid w:val="00E62635"/>
    <w:rsid w:val="00E62D70"/>
    <w:rsid w:val="00E63314"/>
    <w:rsid w:val="00E636AF"/>
    <w:rsid w:val="00E638A1"/>
    <w:rsid w:val="00E63951"/>
    <w:rsid w:val="00E63996"/>
    <w:rsid w:val="00E63F7A"/>
    <w:rsid w:val="00E645C3"/>
    <w:rsid w:val="00E64BAA"/>
    <w:rsid w:val="00E64ED9"/>
    <w:rsid w:val="00E64EF0"/>
    <w:rsid w:val="00E65016"/>
    <w:rsid w:val="00E65096"/>
    <w:rsid w:val="00E65722"/>
    <w:rsid w:val="00E6593F"/>
    <w:rsid w:val="00E65A1F"/>
    <w:rsid w:val="00E65D40"/>
    <w:rsid w:val="00E65DD2"/>
    <w:rsid w:val="00E65E1B"/>
    <w:rsid w:val="00E666FC"/>
    <w:rsid w:val="00E66940"/>
    <w:rsid w:val="00E66C77"/>
    <w:rsid w:val="00E66EB9"/>
    <w:rsid w:val="00E67113"/>
    <w:rsid w:val="00E67186"/>
    <w:rsid w:val="00E67692"/>
    <w:rsid w:val="00E678D0"/>
    <w:rsid w:val="00E67EB5"/>
    <w:rsid w:val="00E70508"/>
    <w:rsid w:val="00E70892"/>
    <w:rsid w:val="00E71697"/>
    <w:rsid w:val="00E71C87"/>
    <w:rsid w:val="00E71DAD"/>
    <w:rsid w:val="00E71F2A"/>
    <w:rsid w:val="00E72352"/>
    <w:rsid w:val="00E72822"/>
    <w:rsid w:val="00E72D4C"/>
    <w:rsid w:val="00E72E52"/>
    <w:rsid w:val="00E72F1E"/>
    <w:rsid w:val="00E72F29"/>
    <w:rsid w:val="00E7350C"/>
    <w:rsid w:val="00E738DF"/>
    <w:rsid w:val="00E73A01"/>
    <w:rsid w:val="00E73C1B"/>
    <w:rsid w:val="00E73C9B"/>
    <w:rsid w:val="00E74071"/>
    <w:rsid w:val="00E741D8"/>
    <w:rsid w:val="00E74343"/>
    <w:rsid w:val="00E74B62"/>
    <w:rsid w:val="00E7501D"/>
    <w:rsid w:val="00E75381"/>
    <w:rsid w:val="00E75615"/>
    <w:rsid w:val="00E7573E"/>
    <w:rsid w:val="00E757AB"/>
    <w:rsid w:val="00E75C4F"/>
    <w:rsid w:val="00E75D41"/>
    <w:rsid w:val="00E762E3"/>
    <w:rsid w:val="00E7639B"/>
    <w:rsid w:val="00E7725B"/>
    <w:rsid w:val="00E772D6"/>
    <w:rsid w:val="00E772E4"/>
    <w:rsid w:val="00E774F8"/>
    <w:rsid w:val="00E77712"/>
    <w:rsid w:val="00E77811"/>
    <w:rsid w:val="00E77FBB"/>
    <w:rsid w:val="00E8008A"/>
    <w:rsid w:val="00E80566"/>
    <w:rsid w:val="00E80DF4"/>
    <w:rsid w:val="00E81060"/>
    <w:rsid w:val="00E8147F"/>
    <w:rsid w:val="00E818BF"/>
    <w:rsid w:val="00E818CE"/>
    <w:rsid w:val="00E8278E"/>
    <w:rsid w:val="00E82875"/>
    <w:rsid w:val="00E82C6F"/>
    <w:rsid w:val="00E83492"/>
    <w:rsid w:val="00E837C0"/>
    <w:rsid w:val="00E83CD5"/>
    <w:rsid w:val="00E8464D"/>
    <w:rsid w:val="00E848E9"/>
    <w:rsid w:val="00E84F16"/>
    <w:rsid w:val="00E8519B"/>
    <w:rsid w:val="00E85281"/>
    <w:rsid w:val="00E85A61"/>
    <w:rsid w:val="00E85A88"/>
    <w:rsid w:val="00E85EB6"/>
    <w:rsid w:val="00E86317"/>
    <w:rsid w:val="00E86603"/>
    <w:rsid w:val="00E86B6F"/>
    <w:rsid w:val="00E86D8A"/>
    <w:rsid w:val="00E876B2"/>
    <w:rsid w:val="00E87800"/>
    <w:rsid w:val="00E90340"/>
    <w:rsid w:val="00E90551"/>
    <w:rsid w:val="00E9094B"/>
    <w:rsid w:val="00E90CE0"/>
    <w:rsid w:val="00E90FAC"/>
    <w:rsid w:val="00E9117D"/>
    <w:rsid w:val="00E9130C"/>
    <w:rsid w:val="00E913BF"/>
    <w:rsid w:val="00E91D4D"/>
    <w:rsid w:val="00E91F1C"/>
    <w:rsid w:val="00E92236"/>
    <w:rsid w:val="00E929E7"/>
    <w:rsid w:val="00E92B3F"/>
    <w:rsid w:val="00E92C81"/>
    <w:rsid w:val="00E930CA"/>
    <w:rsid w:val="00E933C5"/>
    <w:rsid w:val="00E937B5"/>
    <w:rsid w:val="00E93896"/>
    <w:rsid w:val="00E93F15"/>
    <w:rsid w:val="00E9408B"/>
    <w:rsid w:val="00E941EB"/>
    <w:rsid w:val="00E94368"/>
    <w:rsid w:val="00E94461"/>
    <w:rsid w:val="00E9482E"/>
    <w:rsid w:val="00E94A5E"/>
    <w:rsid w:val="00E94BB3"/>
    <w:rsid w:val="00E94CE9"/>
    <w:rsid w:val="00E94D3D"/>
    <w:rsid w:val="00E956FF"/>
    <w:rsid w:val="00E95AC3"/>
    <w:rsid w:val="00E95D52"/>
    <w:rsid w:val="00E96334"/>
    <w:rsid w:val="00E96537"/>
    <w:rsid w:val="00E9690E"/>
    <w:rsid w:val="00E97F96"/>
    <w:rsid w:val="00EA03F6"/>
    <w:rsid w:val="00EA0BD4"/>
    <w:rsid w:val="00EA0E7E"/>
    <w:rsid w:val="00EA11B3"/>
    <w:rsid w:val="00EA1533"/>
    <w:rsid w:val="00EA1632"/>
    <w:rsid w:val="00EA1925"/>
    <w:rsid w:val="00EA1974"/>
    <w:rsid w:val="00EA1997"/>
    <w:rsid w:val="00EA1B24"/>
    <w:rsid w:val="00EA1E6F"/>
    <w:rsid w:val="00EA211E"/>
    <w:rsid w:val="00EA2872"/>
    <w:rsid w:val="00EA3051"/>
    <w:rsid w:val="00EA3881"/>
    <w:rsid w:val="00EA3B2E"/>
    <w:rsid w:val="00EA3B3B"/>
    <w:rsid w:val="00EA3D83"/>
    <w:rsid w:val="00EA3D97"/>
    <w:rsid w:val="00EA3FFC"/>
    <w:rsid w:val="00EA410E"/>
    <w:rsid w:val="00EA42DC"/>
    <w:rsid w:val="00EA4956"/>
    <w:rsid w:val="00EA508B"/>
    <w:rsid w:val="00EA5683"/>
    <w:rsid w:val="00EA5E73"/>
    <w:rsid w:val="00EA5EC1"/>
    <w:rsid w:val="00EA5F6F"/>
    <w:rsid w:val="00EA6075"/>
    <w:rsid w:val="00EA6178"/>
    <w:rsid w:val="00EA6436"/>
    <w:rsid w:val="00EA68CA"/>
    <w:rsid w:val="00EA6A03"/>
    <w:rsid w:val="00EA6B20"/>
    <w:rsid w:val="00EA6CC6"/>
    <w:rsid w:val="00EA71F4"/>
    <w:rsid w:val="00EA7526"/>
    <w:rsid w:val="00EA7641"/>
    <w:rsid w:val="00EA789A"/>
    <w:rsid w:val="00EB0930"/>
    <w:rsid w:val="00EB0AD6"/>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6"/>
    <w:rsid w:val="00EB4D2B"/>
    <w:rsid w:val="00EB4DE3"/>
    <w:rsid w:val="00EB4F1F"/>
    <w:rsid w:val="00EB4F79"/>
    <w:rsid w:val="00EB5552"/>
    <w:rsid w:val="00EB66E6"/>
    <w:rsid w:val="00EB684D"/>
    <w:rsid w:val="00EB7325"/>
    <w:rsid w:val="00EB7346"/>
    <w:rsid w:val="00EB7928"/>
    <w:rsid w:val="00EB7B9D"/>
    <w:rsid w:val="00EB7C8C"/>
    <w:rsid w:val="00EB7D79"/>
    <w:rsid w:val="00EB7E69"/>
    <w:rsid w:val="00EB7F38"/>
    <w:rsid w:val="00EC0104"/>
    <w:rsid w:val="00EC069A"/>
    <w:rsid w:val="00EC06AA"/>
    <w:rsid w:val="00EC0720"/>
    <w:rsid w:val="00EC1173"/>
    <w:rsid w:val="00EC11B6"/>
    <w:rsid w:val="00EC11CB"/>
    <w:rsid w:val="00EC1427"/>
    <w:rsid w:val="00EC1712"/>
    <w:rsid w:val="00EC1829"/>
    <w:rsid w:val="00EC1D98"/>
    <w:rsid w:val="00EC1EB3"/>
    <w:rsid w:val="00EC2118"/>
    <w:rsid w:val="00EC23E1"/>
    <w:rsid w:val="00EC2939"/>
    <w:rsid w:val="00EC2F36"/>
    <w:rsid w:val="00EC3105"/>
    <w:rsid w:val="00EC315F"/>
    <w:rsid w:val="00EC323C"/>
    <w:rsid w:val="00EC404C"/>
    <w:rsid w:val="00EC40F9"/>
    <w:rsid w:val="00EC49A2"/>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C7B77"/>
    <w:rsid w:val="00ED0014"/>
    <w:rsid w:val="00ED022F"/>
    <w:rsid w:val="00ED11CE"/>
    <w:rsid w:val="00ED13B2"/>
    <w:rsid w:val="00ED1C41"/>
    <w:rsid w:val="00ED1F29"/>
    <w:rsid w:val="00ED2894"/>
    <w:rsid w:val="00ED2B45"/>
    <w:rsid w:val="00ED2E35"/>
    <w:rsid w:val="00ED3182"/>
    <w:rsid w:val="00ED336B"/>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6FA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10E"/>
    <w:rsid w:val="00EE435F"/>
    <w:rsid w:val="00EE4556"/>
    <w:rsid w:val="00EE4A6F"/>
    <w:rsid w:val="00EE4E68"/>
    <w:rsid w:val="00EE5734"/>
    <w:rsid w:val="00EE5AA0"/>
    <w:rsid w:val="00EE5C00"/>
    <w:rsid w:val="00EE61F7"/>
    <w:rsid w:val="00EE669F"/>
    <w:rsid w:val="00EE67A7"/>
    <w:rsid w:val="00EE6851"/>
    <w:rsid w:val="00EE6866"/>
    <w:rsid w:val="00EE69C1"/>
    <w:rsid w:val="00EE6CA0"/>
    <w:rsid w:val="00EE6CE1"/>
    <w:rsid w:val="00EE7071"/>
    <w:rsid w:val="00EE712B"/>
    <w:rsid w:val="00EE71C7"/>
    <w:rsid w:val="00EE71EB"/>
    <w:rsid w:val="00EE7598"/>
    <w:rsid w:val="00EE78E3"/>
    <w:rsid w:val="00EE7C88"/>
    <w:rsid w:val="00EF0AF3"/>
    <w:rsid w:val="00EF0B96"/>
    <w:rsid w:val="00EF0BA7"/>
    <w:rsid w:val="00EF0CAA"/>
    <w:rsid w:val="00EF1033"/>
    <w:rsid w:val="00EF1442"/>
    <w:rsid w:val="00EF146F"/>
    <w:rsid w:val="00EF165A"/>
    <w:rsid w:val="00EF17AA"/>
    <w:rsid w:val="00EF1C19"/>
    <w:rsid w:val="00EF1E78"/>
    <w:rsid w:val="00EF2390"/>
    <w:rsid w:val="00EF27DD"/>
    <w:rsid w:val="00EF2AD3"/>
    <w:rsid w:val="00EF2F6F"/>
    <w:rsid w:val="00EF3048"/>
    <w:rsid w:val="00EF30F0"/>
    <w:rsid w:val="00EF32A0"/>
    <w:rsid w:val="00EF366B"/>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EE5"/>
    <w:rsid w:val="00EF6F76"/>
    <w:rsid w:val="00F00160"/>
    <w:rsid w:val="00F00381"/>
    <w:rsid w:val="00F00496"/>
    <w:rsid w:val="00F00792"/>
    <w:rsid w:val="00F009DE"/>
    <w:rsid w:val="00F014A0"/>
    <w:rsid w:val="00F01F1A"/>
    <w:rsid w:val="00F022F8"/>
    <w:rsid w:val="00F02324"/>
    <w:rsid w:val="00F02885"/>
    <w:rsid w:val="00F02D1F"/>
    <w:rsid w:val="00F03072"/>
    <w:rsid w:val="00F030DE"/>
    <w:rsid w:val="00F038B8"/>
    <w:rsid w:val="00F039C4"/>
    <w:rsid w:val="00F03DD5"/>
    <w:rsid w:val="00F03ED3"/>
    <w:rsid w:val="00F04015"/>
    <w:rsid w:val="00F052A2"/>
    <w:rsid w:val="00F058E6"/>
    <w:rsid w:val="00F05B02"/>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E5F"/>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5F6"/>
    <w:rsid w:val="00F156B5"/>
    <w:rsid w:val="00F15BA3"/>
    <w:rsid w:val="00F15D3A"/>
    <w:rsid w:val="00F15E8B"/>
    <w:rsid w:val="00F15EA2"/>
    <w:rsid w:val="00F15EF3"/>
    <w:rsid w:val="00F165BC"/>
    <w:rsid w:val="00F1687A"/>
    <w:rsid w:val="00F16CC0"/>
    <w:rsid w:val="00F16EDE"/>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826"/>
    <w:rsid w:val="00F21A3B"/>
    <w:rsid w:val="00F21AFE"/>
    <w:rsid w:val="00F21B41"/>
    <w:rsid w:val="00F21D9A"/>
    <w:rsid w:val="00F21F46"/>
    <w:rsid w:val="00F22160"/>
    <w:rsid w:val="00F2269B"/>
    <w:rsid w:val="00F2300C"/>
    <w:rsid w:val="00F2311C"/>
    <w:rsid w:val="00F23D33"/>
    <w:rsid w:val="00F23DBE"/>
    <w:rsid w:val="00F23E96"/>
    <w:rsid w:val="00F23ECC"/>
    <w:rsid w:val="00F243BB"/>
    <w:rsid w:val="00F244BC"/>
    <w:rsid w:val="00F246E6"/>
    <w:rsid w:val="00F248DF"/>
    <w:rsid w:val="00F24F06"/>
    <w:rsid w:val="00F25056"/>
    <w:rsid w:val="00F25A87"/>
    <w:rsid w:val="00F25B1B"/>
    <w:rsid w:val="00F25B46"/>
    <w:rsid w:val="00F25D01"/>
    <w:rsid w:val="00F26410"/>
    <w:rsid w:val="00F26B54"/>
    <w:rsid w:val="00F26D84"/>
    <w:rsid w:val="00F26FF0"/>
    <w:rsid w:val="00F271D4"/>
    <w:rsid w:val="00F2753D"/>
    <w:rsid w:val="00F275AD"/>
    <w:rsid w:val="00F2760A"/>
    <w:rsid w:val="00F27AC7"/>
    <w:rsid w:val="00F30179"/>
    <w:rsid w:val="00F30606"/>
    <w:rsid w:val="00F30651"/>
    <w:rsid w:val="00F31E65"/>
    <w:rsid w:val="00F31F6A"/>
    <w:rsid w:val="00F32091"/>
    <w:rsid w:val="00F321A3"/>
    <w:rsid w:val="00F321F6"/>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77A"/>
    <w:rsid w:val="00F36A88"/>
    <w:rsid w:val="00F36CE2"/>
    <w:rsid w:val="00F36FF5"/>
    <w:rsid w:val="00F37334"/>
    <w:rsid w:val="00F378A4"/>
    <w:rsid w:val="00F379F3"/>
    <w:rsid w:val="00F40308"/>
    <w:rsid w:val="00F4078C"/>
    <w:rsid w:val="00F408D8"/>
    <w:rsid w:val="00F40BAB"/>
    <w:rsid w:val="00F40CA2"/>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A3"/>
    <w:rsid w:val="00F465C3"/>
    <w:rsid w:val="00F4662D"/>
    <w:rsid w:val="00F46745"/>
    <w:rsid w:val="00F46BB6"/>
    <w:rsid w:val="00F47508"/>
    <w:rsid w:val="00F47BA7"/>
    <w:rsid w:val="00F47CA7"/>
    <w:rsid w:val="00F50311"/>
    <w:rsid w:val="00F507F0"/>
    <w:rsid w:val="00F5098F"/>
    <w:rsid w:val="00F50CCE"/>
    <w:rsid w:val="00F51166"/>
    <w:rsid w:val="00F511BD"/>
    <w:rsid w:val="00F511E5"/>
    <w:rsid w:val="00F5129C"/>
    <w:rsid w:val="00F51CB0"/>
    <w:rsid w:val="00F51D87"/>
    <w:rsid w:val="00F51E21"/>
    <w:rsid w:val="00F51E7D"/>
    <w:rsid w:val="00F51F4A"/>
    <w:rsid w:val="00F52127"/>
    <w:rsid w:val="00F5264D"/>
    <w:rsid w:val="00F5272D"/>
    <w:rsid w:val="00F53299"/>
    <w:rsid w:val="00F5413F"/>
    <w:rsid w:val="00F54AEB"/>
    <w:rsid w:val="00F54D35"/>
    <w:rsid w:val="00F54D3A"/>
    <w:rsid w:val="00F55101"/>
    <w:rsid w:val="00F552BD"/>
    <w:rsid w:val="00F5558F"/>
    <w:rsid w:val="00F556C5"/>
    <w:rsid w:val="00F55B22"/>
    <w:rsid w:val="00F560C3"/>
    <w:rsid w:val="00F56293"/>
    <w:rsid w:val="00F564AC"/>
    <w:rsid w:val="00F569FC"/>
    <w:rsid w:val="00F56DF4"/>
    <w:rsid w:val="00F56E80"/>
    <w:rsid w:val="00F56F65"/>
    <w:rsid w:val="00F57151"/>
    <w:rsid w:val="00F573B7"/>
    <w:rsid w:val="00F57491"/>
    <w:rsid w:val="00F5797D"/>
    <w:rsid w:val="00F57A34"/>
    <w:rsid w:val="00F57A36"/>
    <w:rsid w:val="00F57B8E"/>
    <w:rsid w:val="00F57CB2"/>
    <w:rsid w:val="00F60766"/>
    <w:rsid w:val="00F60FBC"/>
    <w:rsid w:val="00F6110A"/>
    <w:rsid w:val="00F612DB"/>
    <w:rsid w:val="00F61315"/>
    <w:rsid w:val="00F6148E"/>
    <w:rsid w:val="00F6175E"/>
    <w:rsid w:val="00F6179D"/>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DBB"/>
    <w:rsid w:val="00F64EFC"/>
    <w:rsid w:val="00F655B8"/>
    <w:rsid w:val="00F657D5"/>
    <w:rsid w:val="00F657F8"/>
    <w:rsid w:val="00F65E53"/>
    <w:rsid w:val="00F66069"/>
    <w:rsid w:val="00F6622F"/>
    <w:rsid w:val="00F666A7"/>
    <w:rsid w:val="00F66CDF"/>
    <w:rsid w:val="00F66E1D"/>
    <w:rsid w:val="00F66E23"/>
    <w:rsid w:val="00F6740E"/>
    <w:rsid w:val="00F67748"/>
    <w:rsid w:val="00F67891"/>
    <w:rsid w:val="00F67A3A"/>
    <w:rsid w:val="00F67A55"/>
    <w:rsid w:val="00F67EE2"/>
    <w:rsid w:val="00F70205"/>
    <w:rsid w:val="00F70869"/>
    <w:rsid w:val="00F70BCF"/>
    <w:rsid w:val="00F70D79"/>
    <w:rsid w:val="00F70FA6"/>
    <w:rsid w:val="00F71209"/>
    <w:rsid w:val="00F71D97"/>
    <w:rsid w:val="00F72157"/>
    <w:rsid w:val="00F72A8A"/>
    <w:rsid w:val="00F72C30"/>
    <w:rsid w:val="00F72D3D"/>
    <w:rsid w:val="00F73042"/>
    <w:rsid w:val="00F7306B"/>
    <w:rsid w:val="00F7344B"/>
    <w:rsid w:val="00F7363A"/>
    <w:rsid w:val="00F74460"/>
    <w:rsid w:val="00F745F7"/>
    <w:rsid w:val="00F747DB"/>
    <w:rsid w:val="00F7483A"/>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A6"/>
    <w:rsid w:val="00F77CF1"/>
    <w:rsid w:val="00F77E1C"/>
    <w:rsid w:val="00F80141"/>
    <w:rsid w:val="00F80694"/>
    <w:rsid w:val="00F80D25"/>
    <w:rsid w:val="00F80FFF"/>
    <w:rsid w:val="00F816C9"/>
    <w:rsid w:val="00F81828"/>
    <w:rsid w:val="00F81904"/>
    <w:rsid w:val="00F81B05"/>
    <w:rsid w:val="00F825F3"/>
    <w:rsid w:val="00F82668"/>
    <w:rsid w:val="00F827FF"/>
    <w:rsid w:val="00F82E76"/>
    <w:rsid w:val="00F8361F"/>
    <w:rsid w:val="00F8369E"/>
    <w:rsid w:val="00F83795"/>
    <w:rsid w:val="00F8389B"/>
    <w:rsid w:val="00F83CF3"/>
    <w:rsid w:val="00F84AB1"/>
    <w:rsid w:val="00F84F58"/>
    <w:rsid w:val="00F853A9"/>
    <w:rsid w:val="00F85B74"/>
    <w:rsid w:val="00F85E5F"/>
    <w:rsid w:val="00F865E8"/>
    <w:rsid w:val="00F868C1"/>
    <w:rsid w:val="00F868CA"/>
    <w:rsid w:val="00F86BCA"/>
    <w:rsid w:val="00F87E01"/>
    <w:rsid w:val="00F90004"/>
    <w:rsid w:val="00F9046C"/>
    <w:rsid w:val="00F90875"/>
    <w:rsid w:val="00F908F5"/>
    <w:rsid w:val="00F90EEC"/>
    <w:rsid w:val="00F90F6A"/>
    <w:rsid w:val="00F9123D"/>
    <w:rsid w:val="00F9148A"/>
    <w:rsid w:val="00F9164F"/>
    <w:rsid w:val="00F918A2"/>
    <w:rsid w:val="00F91BEB"/>
    <w:rsid w:val="00F91CC6"/>
    <w:rsid w:val="00F9262E"/>
    <w:rsid w:val="00F928D4"/>
    <w:rsid w:val="00F92AB0"/>
    <w:rsid w:val="00F92AC0"/>
    <w:rsid w:val="00F92E83"/>
    <w:rsid w:val="00F93AD7"/>
    <w:rsid w:val="00F93D07"/>
    <w:rsid w:val="00F93D7B"/>
    <w:rsid w:val="00F93DC8"/>
    <w:rsid w:val="00F946BD"/>
    <w:rsid w:val="00F946CA"/>
    <w:rsid w:val="00F94D16"/>
    <w:rsid w:val="00F94F42"/>
    <w:rsid w:val="00F95255"/>
    <w:rsid w:val="00F95970"/>
    <w:rsid w:val="00F959E2"/>
    <w:rsid w:val="00F95AEE"/>
    <w:rsid w:val="00F95DDD"/>
    <w:rsid w:val="00F9620D"/>
    <w:rsid w:val="00F9636A"/>
    <w:rsid w:val="00F96608"/>
    <w:rsid w:val="00F96A08"/>
    <w:rsid w:val="00F96FD4"/>
    <w:rsid w:val="00F97543"/>
    <w:rsid w:val="00F9755E"/>
    <w:rsid w:val="00F9774D"/>
    <w:rsid w:val="00FA0088"/>
    <w:rsid w:val="00FA056A"/>
    <w:rsid w:val="00FA0636"/>
    <w:rsid w:val="00FA0953"/>
    <w:rsid w:val="00FA0E61"/>
    <w:rsid w:val="00FA1161"/>
    <w:rsid w:val="00FA1CF5"/>
    <w:rsid w:val="00FA1EDB"/>
    <w:rsid w:val="00FA21A4"/>
    <w:rsid w:val="00FA2296"/>
    <w:rsid w:val="00FA23D1"/>
    <w:rsid w:val="00FA24E9"/>
    <w:rsid w:val="00FA28DD"/>
    <w:rsid w:val="00FA2FED"/>
    <w:rsid w:val="00FA364E"/>
    <w:rsid w:val="00FA39FD"/>
    <w:rsid w:val="00FA3DF7"/>
    <w:rsid w:val="00FA4B51"/>
    <w:rsid w:val="00FA4B5C"/>
    <w:rsid w:val="00FA5285"/>
    <w:rsid w:val="00FA535D"/>
    <w:rsid w:val="00FA6EE2"/>
    <w:rsid w:val="00FA7140"/>
    <w:rsid w:val="00FA7265"/>
    <w:rsid w:val="00FA753E"/>
    <w:rsid w:val="00FA759E"/>
    <w:rsid w:val="00FA7AF9"/>
    <w:rsid w:val="00FA7CEE"/>
    <w:rsid w:val="00FA7D46"/>
    <w:rsid w:val="00FA7EEB"/>
    <w:rsid w:val="00FB020C"/>
    <w:rsid w:val="00FB0563"/>
    <w:rsid w:val="00FB0864"/>
    <w:rsid w:val="00FB0B05"/>
    <w:rsid w:val="00FB0B77"/>
    <w:rsid w:val="00FB0EE8"/>
    <w:rsid w:val="00FB1145"/>
    <w:rsid w:val="00FB171A"/>
    <w:rsid w:val="00FB175E"/>
    <w:rsid w:val="00FB182E"/>
    <w:rsid w:val="00FB1BD6"/>
    <w:rsid w:val="00FB1BEB"/>
    <w:rsid w:val="00FB1D54"/>
    <w:rsid w:val="00FB2290"/>
    <w:rsid w:val="00FB287D"/>
    <w:rsid w:val="00FB28D2"/>
    <w:rsid w:val="00FB29F8"/>
    <w:rsid w:val="00FB2A6B"/>
    <w:rsid w:val="00FB2CBB"/>
    <w:rsid w:val="00FB3182"/>
    <w:rsid w:val="00FB3398"/>
    <w:rsid w:val="00FB339A"/>
    <w:rsid w:val="00FB39EB"/>
    <w:rsid w:val="00FB3F8A"/>
    <w:rsid w:val="00FB40D7"/>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05D"/>
    <w:rsid w:val="00FC0417"/>
    <w:rsid w:val="00FC0438"/>
    <w:rsid w:val="00FC0692"/>
    <w:rsid w:val="00FC0C68"/>
    <w:rsid w:val="00FC0CA2"/>
    <w:rsid w:val="00FC0F99"/>
    <w:rsid w:val="00FC0FB9"/>
    <w:rsid w:val="00FC10E7"/>
    <w:rsid w:val="00FC118B"/>
    <w:rsid w:val="00FC137D"/>
    <w:rsid w:val="00FC18A0"/>
    <w:rsid w:val="00FC1955"/>
    <w:rsid w:val="00FC201D"/>
    <w:rsid w:val="00FC238F"/>
    <w:rsid w:val="00FC319A"/>
    <w:rsid w:val="00FC3349"/>
    <w:rsid w:val="00FC355A"/>
    <w:rsid w:val="00FC35D3"/>
    <w:rsid w:val="00FC4033"/>
    <w:rsid w:val="00FC40F5"/>
    <w:rsid w:val="00FC4614"/>
    <w:rsid w:val="00FC58AF"/>
    <w:rsid w:val="00FC5951"/>
    <w:rsid w:val="00FC59DF"/>
    <w:rsid w:val="00FC5F24"/>
    <w:rsid w:val="00FC5F8E"/>
    <w:rsid w:val="00FC6284"/>
    <w:rsid w:val="00FC6711"/>
    <w:rsid w:val="00FC68BA"/>
    <w:rsid w:val="00FC6A5C"/>
    <w:rsid w:val="00FC6C92"/>
    <w:rsid w:val="00FC6D37"/>
    <w:rsid w:val="00FC7212"/>
    <w:rsid w:val="00FC7857"/>
    <w:rsid w:val="00FC7F04"/>
    <w:rsid w:val="00FD040F"/>
    <w:rsid w:val="00FD0A1F"/>
    <w:rsid w:val="00FD0B04"/>
    <w:rsid w:val="00FD0B28"/>
    <w:rsid w:val="00FD0BDB"/>
    <w:rsid w:val="00FD0C19"/>
    <w:rsid w:val="00FD0C58"/>
    <w:rsid w:val="00FD0D7F"/>
    <w:rsid w:val="00FD0F7A"/>
    <w:rsid w:val="00FD0FB0"/>
    <w:rsid w:val="00FD1964"/>
    <w:rsid w:val="00FD1FEF"/>
    <w:rsid w:val="00FD2771"/>
    <w:rsid w:val="00FD2AA4"/>
    <w:rsid w:val="00FD2B0B"/>
    <w:rsid w:val="00FD2E00"/>
    <w:rsid w:val="00FD3641"/>
    <w:rsid w:val="00FD3973"/>
    <w:rsid w:val="00FD40AE"/>
    <w:rsid w:val="00FD44E8"/>
    <w:rsid w:val="00FD45C3"/>
    <w:rsid w:val="00FD495C"/>
    <w:rsid w:val="00FD4C1D"/>
    <w:rsid w:val="00FD4E64"/>
    <w:rsid w:val="00FD504E"/>
    <w:rsid w:val="00FD51C7"/>
    <w:rsid w:val="00FD555E"/>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04"/>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488"/>
    <w:rsid w:val="00FE7736"/>
    <w:rsid w:val="00FE778D"/>
    <w:rsid w:val="00FE7EF5"/>
    <w:rsid w:val="00FF0601"/>
    <w:rsid w:val="00FF08AC"/>
    <w:rsid w:val="00FF0AC2"/>
    <w:rsid w:val="00FF0BAA"/>
    <w:rsid w:val="00FF0ED7"/>
    <w:rsid w:val="00FF1348"/>
    <w:rsid w:val="00FF148D"/>
    <w:rsid w:val="00FF1DB8"/>
    <w:rsid w:val="00FF2B27"/>
    <w:rsid w:val="00FF2D1D"/>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163"/>
    <w:rsid w:val="00FF73FD"/>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A32A6"/>
  <w15:docId w15:val="{2EA3990E-91C8-42A0-BEA7-7A667F69B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E6F"/>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CF2BF2"/>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F2BF2"/>
    <w:pPr>
      <w:widowControl w:val="0"/>
      <w:spacing w:before="0"/>
      <w:jc w:val="left"/>
    </w:pPr>
    <w:rPr>
      <w:rFonts w:asciiTheme="minorHAnsi" w:eastAsiaTheme="minorHAnsi" w:hAnsiTheme="minorHAnsi" w:cstheme="minorBidi"/>
    </w:rPr>
  </w:style>
  <w:style w:type="character" w:styleId="Emphasis">
    <w:name w:val="Emphasis"/>
    <w:basedOn w:val="DefaultParagraphFont"/>
    <w:qFormat/>
    <w:rsid w:val="00DC5B36"/>
    <w:rPr>
      <w:i/>
      <w:iCs/>
    </w:rPr>
  </w:style>
  <w:style w:type="numbering" w:customStyle="1" w:styleId="NoList3">
    <w:name w:val="No List3"/>
    <w:next w:val="NoList"/>
    <w:uiPriority w:val="99"/>
    <w:semiHidden/>
    <w:unhideWhenUsed/>
    <w:rsid w:val="00D86013"/>
  </w:style>
  <w:style w:type="numbering" w:customStyle="1" w:styleId="NoList4">
    <w:name w:val="No List4"/>
    <w:next w:val="NoList"/>
    <w:uiPriority w:val="99"/>
    <w:semiHidden/>
    <w:unhideWhenUsed/>
    <w:rsid w:val="005A0657"/>
  </w:style>
  <w:style w:type="table" w:customStyle="1" w:styleId="SBSSimple1">
    <w:name w:val="SBS Simple1"/>
    <w:basedOn w:val="TableNormal"/>
    <w:next w:val="TableGrid"/>
    <w:uiPriority w:val="39"/>
    <w:rsid w:val="005A0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5A0657"/>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
    <w:name w:val="No List11"/>
    <w:next w:val="NoList"/>
    <w:semiHidden/>
    <w:rsid w:val="005A0657"/>
  </w:style>
  <w:style w:type="table" w:customStyle="1" w:styleId="TableGrid11">
    <w:name w:val="Table Grid11"/>
    <w:basedOn w:val="TableNormal"/>
    <w:next w:val="TableGrid"/>
    <w:rsid w:val="005A065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5A0657"/>
  </w:style>
  <w:style w:type="table" w:customStyle="1" w:styleId="TableGrid21">
    <w:name w:val="Table Grid21"/>
    <w:basedOn w:val="TableNormal"/>
    <w:next w:val="TableGrid"/>
    <w:rsid w:val="005A065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5A065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5A065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5A065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5A065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5A065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5A065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rsid w:val="005A0657"/>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5A0657"/>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NoList5">
    <w:name w:val="No List5"/>
    <w:next w:val="NoList"/>
    <w:uiPriority w:val="99"/>
    <w:semiHidden/>
    <w:unhideWhenUsed/>
    <w:rsid w:val="006A4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48842529">
      <w:bodyDiv w:val="1"/>
      <w:marLeft w:val="0"/>
      <w:marRight w:val="0"/>
      <w:marTop w:val="0"/>
      <w:marBottom w:val="0"/>
      <w:divBdr>
        <w:top w:val="none" w:sz="0" w:space="0" w:color="auto"/>
        <w:left w:val="none" w:sz="0" w:space="0" w:color="auto"/>
        <w:bottom w:val="none" w:sz="0" w:space="0" w:color="auto"/>
        <w:right w:val="none" w:sz="0" w:space="0" w:color="auto"/>
      </w:divBdr>
    </w:div>
    <w:div w:id="51193325">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17341654">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40663545">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72915665">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53511966">
      <w:bodyDiv w:val="1"/>
      <w:marLeft w:val="0"/>
      <w:marRight w:val="0"/>
      <w:marTop w:val="0"/>
      <w:marBottom w:val="0"/>
      <w:divBdr>
        <w:top w:val="none" w:sz="0" w:space="0" w:color="auto"/>
        <w:left w:val="none" w:sz="0" w:space="0" w:color="auto"/>
        <w:bottom w:val="none" w:sz="0" w:space="0" w:color="auto"/>
        <w:right w:val="none" w:sz="0" w:space="0" w:color="auto"/>
      </w:divBdr>
    </w:div>
    <w:div w:id="257447469">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307146">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66742789">
      <w:bodyDiv w:val="1"/>
      <w:marLeft w:val="0"/>
      <w:marRight w:val="0"/>
      <w:marTop w:val="0"/>
      <w:marBottom w:val="0"/>
      <w:divBdr>
        <w:top w:val="none" w:sz="0" w:space="0" w:color="auto"/>
        <w:left w:val="none" w:sz="0" w:space="0" w:color="auto"/>
        <w:bottom w:val="none" w:sz="0" w:space="0" w:color="auto"/>
        <w:right w:val="none" w:sz="0" w:space="0" w:color="auto"/>
      </w:divBdr>
    </w:div>
    <w:div w:id="277874259">
      <w:bodyDiv w:val="1"/>
      <w:marLeft w:val="0"/>
      <w:marRight w:val="0"/>
      <w:marTop w:val="0"/>
      <w:marBottom w:val="0"/>
      <w:divBdr>
        <w:top w:val="none" w:sz="0" w:space="0" w:color="auto"/>
        <w:left w:val="none" w:sz="0" w:space="0" w:color="auto"/>
        <w:bottom w:val="none" w:sz="0" w:space="0" w:color="auto"/>
        <w:right w:val="none" w:sz="0" w:space="0" w:color="auto"/>
      </w:divBdr>
    </w:div>
    <w:div w:id="280497082">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299463833">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29407763">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3070913">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64600877">
      <w:bodyDiv w:val="1"/>
      <w:marLeft w:val="0"/>
      <w:marRight w:val="0"/>
      <w:marTop w:val="0"/>
      <w:marBottom w:val="0"/>
      <w:divBdr>
        <w:top w:val="none" w:sz="0" w:space="0" w:color="auto"/>
        <w:left w:val="none" w:sz="0" w:space="0" w:color="auto"/>
        <w:bottom w:val="none" w:sz="0" w:space="0" w:color="auto"/>
        <w:right w:val="none" w:sz="0" w:space="0" w:color="auto"/>
      </w:divBdr>
    </w:div>
    <w:div w:id="369960163">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87999466">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399983556">
      <w:bodyDiv w:val="1"/>
      <w:marLeft w:val="0"/>
      <w:marRight w:val="0"/>
      <w:marTop w:val="0"/>
      <w:marBottom w:val="0"/>
      <w:divBdr>
        <w:top w:val="none" w:sz="0" w:space="0" w:color="auto"/>
        <w:left w:val="none" w:sz="0" w:space="0" w:color="auto"/>
        <w:bottom w:val="none" w:sz="0" w:space="0" w:color="auto"/>
        <w:right w:val="none" w:sz="0" w:space="0" w:color="auto"/>
      </w:divBdr>
    </w:div>
    <w:div w:id="409618779">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17411206">
      <w:bodyDiv w:val="1"/>
      <w:marLeft w:val="0"/>
      <w:marRight w:val="0"/>
      <w:marTop w:val="0"/>
      <w:marBottom w:val="0"/>
      <w:divBdr>
        <w:top w:val="none" w:sz="0" w:space="0" w:color="auto"/>
        <w:left w:val="none" w:sz="0" w:space="0" w:color="auto"/>
        <w:bottom w:val="none" w:sz="0" w:space="0" w:color="auto"/>
        <w:right w:val="none" w:sz="0" w:space="0" w:color="auto"/>
      </w:divBdr>
    </w:div>
    <w:div w:id="431167255">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1078383">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70252568">
      <w:bodyDiv w:val="1"/>
      <w:marLeft w:val="0"/>
      <w:marRight w:val="0"/>
      <w:marTop w:val="0"/>
      <w:marBottom w:val="0"/>
      <w:divBdr>
        <w:top w:val="none" w:sz="0" w:space="0" w:color="auto"/>
        <w:left w:val="none" w:sz="0" w:space="0" w:color="auto"/>
        <w:bottom w:val="none" w:sz="0" w:space="0" w:color="auto"/>
        <w:right w:val="none" w:sz="0" w:space="0" w:color="auto"/>
      </w:divBdr>
    </w:div>
    <w:div w:id="473639785">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3589901">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22591010">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67568532">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39767708">
      <w:bodyDiv w:val="1"/>
      <w:marLeft w:val="0"/>
      <w:marRight w:val="0"/>
      <w:marTop w:val="0"/>
      <w:marBottom w:val="0"/>
      <w:divBdr>
        <w:top w:val="none" w:sz="0" w:space="0" w:color="auto"/>
        <w:left w:val="none" w:sz="0" w:space="0" w:color="auto"/>
        <w:bottom w:val="none" w:sz="0" w:space="0" w:color="auto"/>
        <w:right w:val="none" w:sz="0" w:space="0" w:color="auto"/>
      </w:divBdr>
    </w:div>
    <w:div w:id="669873581">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2249265">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09183922">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2334938">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92331609">
      <w:bodyDiv w:val="1"/>
      <w:marLeft w:val="0"/>
      <w:marRight w:val="0"/>
      <w:marTop w:val="0"/>
      <w:marBottom w:val="0"/>
      <w:divBdr>
        <w:top w:val="none" w:sz="0" w:space="0" w:color="auto"/>
        <w:left w:val="none" w:sz="0" w:space="0" w:color="auto"/>
        <w:bottom w:val="none" w:sz="0" w:space="0" w:color="auto"/>
        <w:right w:val="none" w:sz="0" w:space="0" w:color="auto"/>
      </w:divBdr>
    </w:div>
    <w:div w:id="794182823">
      <w:bodyDiv w:val="1"/>
      <w:marLeft w:val="0"/>
      <w:marRight w:val="0"/>
      <w:marTop w:val="0"/>
      <w:marBottom w:val="0"/>
      <w:divBdr>
        <w:top w:val="none" w:sz="0" w:space="0" w:color="auto"/>
        <w:left w:val="none" w:sz="0" w:space="0" w:color="auto"/>
        <w:bottom w:val="none" w:sz="0" w:space="0" w:color="auto"/>
        <w:right w:val="none" w:sz="0" w:space="0" w:color="auto"/>
      </w:divBdr>
    </w:div>
    <w:div w:id="794755825">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28135345">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3650320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4270192">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75966136">
      <w:bodyDiv w:val="1"/>
      <w:marLeft w:val="0"/>
      <w:marRight w:val="0"/>
      <w:marTop w:val="0"/>
      <w:marBottom w:val="0"/>
      <w:divBdr>
        <w:top w:val="none" w:sz="0" w:space="0" w:color="auto"/>
        <w:left w:val="none" w:sz="0" w:space="0" w:color="auto"/>
        <w:bottom w:val="none" w:sz="0" w:space="0" w:color="auto"/>
        <w:right w:val="none" w:sz="0" w:space="0" w:color="auto"/>
      </w:divBdr>
    </w:div>
    <w:div w:id="877938420">
      <w:bodyDiv w:val="1"/>
      <w:marLeft w:val="0"/>
      <w:marRight w:val="0"/>
      <w:marTop w:val="0"/>
      <w:marBottom w:val="0"/>
      <w:divBdr>
        <w:top w:val="none" w:sz="0" w:space="0" w:color="auto"/>
        <w:left w:val="none" w:sz="0" w:space="0" w:color="auto"/>
        <w:bottom w:val="none" w:sz="0" w:space="0" w:color="auto"/>
        <w:right w:val="none" w:sz="0" w:space="0" w:color="auto"/>
      </w:divBdr>
    </w:div>
    <w:div w:id="884218347">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50018170">
      <w:bodyDiv w:val="1"/>
      <w:marLeft w:val="0"/>
      <w:marRight w:val="0"/>
      <w:marTop w:val="0"/>
      <w:marBottom w:val="0"/>
      <w:divBdr>
        <w:top w:val="none" w:sz="0" w:space="0" w:color="auto"/>
        <w:left w:val="none" w:sz="0" w:space="0" w:color="auto"/>
        <w:bottom w:val="none" w:sz="0" w:space="0" w:color="auto"/>
        <w:right w:val="none" w:sz="0" w:space="0" w:color="auto"/>
      </w:divBdr>
    </w:div>
    <w:div w:id="955327053">
      <w:bodyDiv w:val="1"/>
      <w:marLeft w:val="0"/>
      <w:marRight w:val="0"/>
      <w:marTop w:val="0"/>
      <w:marBottom w:val="0"/>
      <w:divBdr>
        <w:top w:val="none" w:sz="0" w:space="0" w:color="auto"/>
        <w:left w:val="none" w:sz="0" w:space="0" w:color="auto"/>
        <w:bottom w:val="none" w:sz="0" w:space="0" w:color="auto"/>
        <w:right w:val="none" w:sz="0" w:space="0" w:color="auto"/>
      </w:divBdr>
    </w:div>
    <w:div w:id="965508182">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14956875">
      <w:bodyDiv w:val="1"/>
      <w:marLeft w:val="0"/>
      <w:marRight w:val="0"/>
      <w:marTop w:val="0"/>
      <w:marBottom w:val="0"/>
      <w:divBdr>
        <w:top w:val="none" w:sz="0" w:space="0" w:color="auto"/>
        <w:left w:val="none" w:sz="0" w:space="0" w:color="auto"/>
        <w:bottom w:val="none" w:sz="0" w:space="0" w:color="auto"/>
        <w:right w:val="none" w:sz="0" w:space="0" w:color="auto"/>
      </w:divBdr>
    </w:div>
    <w:div w:id="1034815300">
      <w:bodyDiv w:val="1"/>
      <w:marLeft w:val="0"/>
      <w:marRight w:val="0"/>
      <w:marTop w:val="0"/>
      <w:marBottom w:val="0"/>
      <w:divBdr>
        <w:top w:val="none" w:sz="0" w:space="0" w:color="auto"/>
        <w:left w:val="none" w:sz="0" w:space="0" w:color="auto"/>
        <w:bottom w:val="none" w:sz="0" w:space="0" w:color="auto"/>
        <w:right w:val="none" w:sz="0" w:space="0" w:color="auto"/>
      </w:divBdr>
    </w:div>
    <w:div w:id="1054423439">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7971065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00293317">
      <w:bodyDiv w:val="1"/>
      <w:marLeft w:val="0"/>
      <w:marRight w:val="0"/>
      <w:marTop w:val="0"/>
      <w:marBottom w:val="0"/>
      <w:divBdr>
        <w:top w:val="none" w:sz="0" w:space="0" w:color="auto"/>
        <w:left w:val="none" w:sz="0" w:space="0" w:color="auto"/>
        <w:bottom w:val="none" w:sz="0" w:space="0" w:color="auto"/>
        <w:right w:val="none" w:sz="0" w:space="0" w:color="auto"/>
      </w:divBdr>
    </w:div>
    <w:div w:id="1113284626">
      <w:bodyDiv w:val="1"/>
      <w:marLeft w:val="0"/>
      <w:marRight w:val="0"/>
      <w:marTop w:val="0"/>
      <w:marBottom w:val="0"/>
      <w:divBdr>
        <w:top w:val="none" w:sz="0" w:space="0" w:color="auto"/>
        <w:left w:val="none" w:sz="0" w:space="0" w:color="auto"/>
        <w:bottom w:val="none" w:sz="0" w:space="0" w:color="auto"/>
        <w:right w:val="none" w:sz="0" w:space="0" w:color="auto"/>
      </w:divBdr>
    </w:div>
    <w:div w:id="1118796518">
      <w:bodyDiv w:val="1"/>
      <w:marLeft w:val="0"/>
      <w:marRight w:val="0"/>
      <w:marTop w:val="0"/>
      <w:marBottom w:val="0"/>
      <w:divBdr>
        <w:top w:val="none" w:sz="0" w:space="0" w:color="auto"/>
        <w:left w:val="none" w:sz="0" w:space="0" w:color="auto"/>
        <w:bottom w:val="none" w:sz="0" w:space="0" w:color="auto"/>
        <w:right w:val="none" w:sz="0" w:space="0" w:color="auto"/>
      </w:divBdr>
    </w:div>
    <w:div w:id="1126123416">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38839131">
      <w:bodyDiv w:val="1"/>
      <w:marLeft w:val="0"/>
      <w:marRight w:val="0"/>
      <w:marTop w:val="0"/>
      <w:marBottom w:val="0"/>
      <w:divBdr>
        <w:top w:val="none" w:sz="0" w:space="0" w:color="auto"/>
        <w:left w:val="none" w:sz="0" w:space="0" w:color="auto"/>
        <w:bottom w:val="none" w:sz="0" w:space="0" w:color="auto"/>
        <w:right w:val="none" w:sz="0" w:space="0" w:color="auto"/>
      </w:divBdr>
    </w:div>
    <w:div w:id="1143694176">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54109218">
      <w:bodyDiv w:val="1"/>
      <w:marLeft w:val="0"/>
      <w:marRight w:val="0"/>
      <w:marTop w:val="0"/>
      <w:marBottom w:val="0"/>
      <w:divBdr>
        <w:top w:val="none" w:sz="0" w:space="0" w:color="auto"/>
        <w:left w:val="none" w:sz="0" w:space="0" w:color="auto"/>
        <w:bottom w:val="none" w:sz="0" w:space="0" w:color="auto"/>
        <w:right w:val="none" w:sz="0" w:space="0" w:color="auto"/>
      </w:divBdr>
    </w:div>
    <w:div w:id="1156647399">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189218190">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23561609">
      <w:bodyDiv w:val="1"/>
      <w:marLeft w:val="0"/>
      <w:marRight w:val="0"/>
      <w:marTop w:val="0"/>
      <w:marBottom w:val="0"/>
      <w:divBdr>
        <w:top w:val="none" w:sz="0" w:space="0" w:color="auto"/>
        <w:left w:val="none" w:sz="0" w:space="0" w:color="auto"/>
        <w:bottom w:val="none" w:sz="0" w:space="0" w:color="auto"/>
        <w:right w:val="none" w:sz="0" w:space="0" w:color="auto"/>
      </w:divBdr>
    </w:div>
    <w:div w:id="1231959367">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51356906">
      <w:bodyDiv w:val="1"/>
      <w:marLeft w:val="0"/>
      <w:marRight w:val="0"/>
      <w:marTop w:val="0"/>
      <w:marBottom w:val="0"/>
      <w:divBdr>
        <w:top w:val="none" w:sz="0" w:space="0" w:color="auto"/>
        <w:left w:val="none" w:sz="0" w:space="0" w:color="auto"/>
        <w:bottom w:val="none" w:sz="0" w:space="0" w:color="auto"/>
        <w:right w:val="none" w:sz="0" w:space="0" w:color="auto"/>
      </w:divBdr>
    </w:div>
    <w:div w:id="1255431464">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19533752">
      <w:bodyDiv w:val="1"/>
      <w:marLeft w:val="0"/>
      <w:marRight w:val="0"/>
      <w:marTop w:val="0"/>
      <w:marBottom w:val="0"/>
      <w:divBdr>
        <w:top w:val="none" w:sz="0" w:space="0" w:color="auto"/>
        <w:left w:val="none" w:sz="0" w:space="0" w:color="auto"/>
        <w:bottom w:val="none" w:sz="0" w:space="0" w:color="auto"/>
        <w:right w:val="none" w:sz="0" w:space="0" w:color="auto"/>
      </w:divBdr>
    </w:div>
    <w:div w:id="1328359667">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54071136">
      <w:bodyDiv w:val="1"/>
      <w:marLeft w:val="0"/>
      <w:marRight w:val="0"/>
      <w:marTop w:val="0"/>
      <w:marBottom w:val="0"/>
      <w:divBdr>
        <w:top w:val="none" w:sz="0" w:space="0" w:color="auto"/>
        <w:left w:val="none" w:sz="0" w:space="0" w:color="auto"/>
        <w:bottom w:val="none" w:sz="0" w:space="0" w:color="auto"/>
        <w:right w:val="none" w:sz="0" w:space="0" w:color="auto"/>
      </w:divBdr>
    </w:div>
    <w:div w:id="1364483038">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72999015">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393775095">
      <w:bodyDiv w:val="1"/>
      <w:marLeft w:val="0"/>
      <w:marRight w:val="0"/>
      <w:marTop w:val="0"/>
      <w:marBottom w:val="0"/>
      <w:divBdr>
        <w:top w:val="none" w:sz="0" w:space="0" w:color="auto"/>
        <w:left w:val="none" w:sz="0" w:space="0" w:color="auto"/>
        <w:bottom w:val="none" w:sz="0" w:space="0" w:color="auto"/>
        <w:right w:val="none" w:sz="0" w:space="0" w:color="auto"/>
      </w:divBdr>
    </w:div>
    <w:div w:id="1393967656">
      <w:bodyDiv w:val="1"/>
      <w:marLeft w:val="0"/>
      <w:marRight w:val="0"/>
      <w:marTop w:val="0"/>
      <w:marBottom w:val="0"/>
      <w:divBdr>
        <w:top w:val="none" w:sz="0" w:space="0" w:color="auto"/>
        <w:left w:val="none" w:sz="0" w:space="0" w:color="auto"/>
        <w:bottom w:val="none" w:sz="0" w:space="0" w:color="auto"/>
        <w:right w:val="none" w:sz="0" w:space="0" w:color="auto"/>
      </w:divBdr>
    </w:div>
    <w:div w:id="1394888260">
      <w:bodyDiv w:val="1"/>
      <w:marLeft w:val="0"/>
      <w:marRight w:val="0"/>
      <w:marTop w:val="0"/>
      <w:marBottom w:val="0"/>
      <w:divBdr>
        <w:top w:val="none" w:sz="0" w:space="0" w:color="auto"/>
        <w:left w:val="none" w:sz="0" w:space="0" w:color="auto"/>
        <w:bottom w:val="none" w:sz="0" w:space="0" w:color="auto"/>
        <w:right w:val="none" w:sz="0" w:space="0" w:color="auto"/>
      </w:divBdr>
    </w:div>
    <w:div w:id="1398548790">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0400401">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19714629">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061650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41802314">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89790086">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26864957">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35578436">
      <w:bodyDiv w:val="1"/>
      <w:marLeft w:val="0"/>
      <w:marRight w:val="0"/>
      <w:marTop w:val="0"/>
      <w:marBottom w:val="0"/>
      <w:divBdr>
        <w:top w:val="none" w:sz="0" w:space="0" w:color="auto"/>
        <w:left w:val="none" w:sz="0" w:space="0" w:color="auto"/>
        <w:bottom w:val="none" w:sz="0" w:space="0" w:color="auto"/>
        <w:right w:val="none" w:sz="0" w:space="0" w:color="auto"/>
      </w:divBdr>
    </w:div>
    <w:div w:id="1539121665">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4564264">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49299799">
      <w:bodyDiv w:val="1"/>
      <w:marLeft w:val="0"/>
      <w:marRight w:val="0"/>
      <w:marTop w:val="0"/>
      <w:marBottom w:val="0"/>
      <w:divBdr>
        <w:top w:val="none" w:sz="0" w:space="0" w:color="auto"/>
        <w:left w:val="none" w:sz="0" w:space="0" w:color="auto"/>
        <w:bottom w:val="none" w:sz="0" w:space="0" w:color="auto"/>
        <w:right w:val="none" w:sz="0" w:space="0" w:color="auto"/>
      </w:divBdr>
    </w:div>
    <w:div w:id="1554391980">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7957873">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3011626">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0525434">
      <w:bodyDiv w:val="1"/>
      <w:marLeft w:val="0"/>
      <w:marRight w:val="0"/>
      <w:marTop w:val="0"/>
      <w:marBottom w:val="0"/>
      <w:divBdr>
        <w:top w:val="none" w:sz="0" w:space="0" w:color="auto"/>
        <w:left w:val="none" w:sz="0" w:space="0" w:color="auto"/>
        <w:bottom w:val="none" w:sz="0" w:space="0" w:color="auto"/>
        <w:right w:val="none" w:sz="0" w:space="0" w:color="auto"/>
      </w:divBdr>
    </w:div>
    <w:div w:id="1622228997">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1933197">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5038645">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4284021">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8160438">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795636124">
      <w:bodyDiv w:val="1"/>
      <w:marLeft w:val="0"/>
      <w:marRight w:val="0"/>
      <w:marTop w:val="0"/>
      <w:marBottom w:val="0"/>
      <w:divBdr>
        <w:top w:val="none" w:sz="0" w:space="0" w:color="auto"/>
        <w:left w:val="none" w:sz="0" w:space="0" w:color="auto"/>
        <w:bottom w:val="none" w:sz="0" w:space="0" w:color="auto"/>
        <w:right w:val="none" w:sz="0" w:space="0" w:color="auto"/>
      </w:divBdr>
    </w:div>
    <w:div w:id="1799834586">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2238233">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1158246">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12615855">
      <w:bodyDiv w:val="1"/>
      <w:marLeft w:val="0"/>
      <w:marRight w:val="0"/>
      <w:marTop w:val="0"/>
      <w:marBottom w:val="0"/>
      <w:divBdr>
        <w:top w:val="none" w:sz="0" w:space="0" w:color="auto"/>
        <w:left w:val="none" w:sz="0" w:space="0" w:color="auto"/>
        <w:bottom w:val="none" w:sz="0" w:space="0" w:color="auto"/>
        <w:right w:val="none" w:sz="0" w:space="0" w:color="auto"/>
      </w:divBdr>
    </w:div>
    <w:div w:id="1936402081">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72664554">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25402925">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84332455">
      <w:bodyDiv w:val="1"/>
      <w:marLeft w:val="0"/>
      <w:marRight w:val="0"/>
      <w:marTop w:val="0"/>
      <w:marBottom w:val="0"/>
      <w:divBdr>
        <w:top w:val="none" w:sz="0" w:space="0" w:color="auto"/>
        <w:left w:val="none" w:sz="0" w:space="0" w:color="auto"/>
        <w:bottom w:val="none" w:sz="0" w:space="0" w:color="auto"/>
        <w:right w:val="none" w:sz="0" w:space="0" w:color="auto"/>
      </w:divBdr>
    </w:div>
    <w:div w:id="2088070371">
      <w:bodyDiv w:val="1"/>
      <w:marLeft w:val="0"/>
      <w:marRight w:val="0"/>
      <w:marTop w:val="0"/>
      <w:marBottom w:val="0"/>
      <w:divBdr>
        <w:top w:val="none" w:sz="0" w:space="0" w:color="auto"/>
        <w:left w:val="none" w:sz="0" w:space="0" w:color="auto"/>
        <w:bottom w:val="none" w:sz="0" w:space="0" w:color="auto"/>
        <w:right w:val="none" w:sz="0" w:space="0" w:color="auto"/>
      </w:divBdr>
    </w:div>
    <w:div w:id="208950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91" Type="http://schemas.openxmlformats.org/officeDocument/2006/relationships/customXml" Target="../customXml/item159.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header" Target="header2.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apr.gov.rs" TargetMode="External"/><Relationship Id="rId192" Type="http://schemas.openxmlformats.org/officeDocument/2006/relationships/customXml" Target="../customXml/item160.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header" Target="header3.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nb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mira.paljic@eps.rs" TargetMode="External"/><Relationship Id="rId188"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footer" Target="footer3.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mira.paljic@ep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mailto:veljko.kovacevic@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footer" Target="footer4.xml"/><Relationship Id="rId189"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veljko.kovacevic@eps.rs" TargetMode="External"/><Relationship Id="rId179" Type="http://schemas.openxmlformats.org/officeDocument/2006/relationships/footer" Target="footer1.xml"/><Relationship Id="rId190" Type="http://schemas.openxmlformats.org/officeDocument/2006/relationships/customXml" Target="../customXml/item158.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bg.vi.sud.rs/lt/articles/o-visem-sudu/obavestenje-ke-za-pravna-lica.html" TargetMode="External"/><Relationship Id="rId185"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1082;jn.gov.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footer" Target="footer5.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mailto:mira.paljic@eps.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epsdistribucija.rs" TargetMode="External"/><Relationship Id="rId187" Type="http://schemas.openxmlformats.org/officeDocument/2006/relationships/image" Target="media/image2.jpeg"/><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mailto:veljko.kovacevic@ep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mso-contentType ?>
<FormTemplates xmlns="http://schemas.microsoft.com/sharepoint/v3/contenttype/forms">
  <Display>DocumentLibraryForm</Display>
  <Edit>DocumentLibraryForm</Edit>
  <New>DocumentLibraryForm</New>
</FormTemplates>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AF7D9-C22F-4F16-AA93-BC0AF824BB28}"/>
</file>

<file path=customXml/itemProps10.xml><?xml version="1.0" encoding="utf-8"?>
<ds:datastoreItem xmlns:ds="http://schemas.openxmlformats.org/officeDocument/2006/customXml" ds:itemID="{B32DE921-268A-4793-96DF-E76F6C671D48}"/>
</file>

<file path=customXml/itemProps100.xml><?xml version="1.0" encoding="utf-8"?>
<ds:datastoreItem xmlns:ds="http://schemas.openxmlformats.org/officeDocument/2006/customXml" ds:itemID="{1BD1DFF0-6B60-48CE-A5AC-CE6625771D91}"/>
</file>

<file path=customXml/itemProps101.xml><?xml version="1.0" encoding="utf-8"?>
<ds:datastoreItem xmlns:ds="http://schemas.openxmlformats.org/officeDocument/2006/customXml" ds:itemID="{C4738EA4-E6B4-45D2-A873-93804BA0A0AB}"/>
</file>

<file path=customXml/itemProps102.xml><?xml version="1.0" encoding="utf-8"?>
<ds:datastoreItem xmlns:ds="http://schemas.openxmlformats.org/officeDocument/2006/customXml" ds:itemID="{49E8A032-5E48-4780-97C6-E637446464AB}"/>
</file>

<file path=customXml/itemProps103.xml><?xml version="1.0" encoding="utf-8"?>
<ds:datastoreItem xmlns:ds="http://schemas.openxmlformats.org/officeDocument/2006/customXml" ds:itemID="{0AD6D2DA-BCF4-4432-B5FB-B4315DB878BF}"/>
</file>

<file path=customXml/itemProps104.xml><?xml version="1.0" encoding="utf-8"?>
<ds:datastoreItem xmlns:ds="http://schemas.openxmlformats.org/officeDocument/2006/customXml" ds:itemID="{FA2BEE35-2A7D-41E3-A993-9A29C403A494}"/>
</file>

<file path=customXml/itemProps105.xml><?xml version="1.0" encoding="utf-8"?>
<ds:datastoreItem xmlns:ds="http://schemas.openxmlformats.org/officeDocument/2006/customXml" ds:itemID="{F2B98E6E-21E0-40B9-B756-2A54855F2E12}"/>
</file>

<file path=customXml/itemProps106.xml><?xml version="1.0" encoding="utf-8"?>
<ds:datastoreItem xmlns:ds="http://schemas.openxmlformats.org/officeDocument/2006/customXml" ds:itemID="{D6B7324D-7E7D-4010-A563-86A4FF9C7140}"/>
</file>

<file path=customXml/itemProps107.xml><?xml version="1.0" encoding="utf-8"?>
<ds:datastoreItem xmlns:ds="http://schemas.openxmlformats.org/officeDocument/2006/customXml" ds:itemID="{D3D8C929-82D5-492B-BD35-2A5B3FE92F9E}"/>
</file>

<file path=customXml/itemProps108.xml><?xml version="1.0" encoding="utf-8"?>
<ds:datastoreItem xmlns:ds="http://schemas.openxmlformats.org/officeDocument/2006/customXml" ds:itemID="{02E91285-FB54-4E99-A9CF-8E2E634C1807}"/>
</file>

<file path=customXml/itemProps109.xml><?xml version="1.0" encoding="utf-8"?>
<ds:datastoreItem xmlns:ds="http://schemas.openxmlformats.org/officeDocument/2006/customXml" ds:itemID="{0B4AF93A-CEF5-449F-9057-3C32E80EB46D}"/>
</file>

<file path=customXml/itemProps11.xml><?xml version="1.0" encoding="utf-8"?>
<ds:datastoreItem xmlns:ds="http://schemas.openxmlformats.org/officeDocument/2006/customXml" ds:itemID="{78E6226C-DF40-426B-A847-C0A8F4FEA7A3}"/>
</file>

<file path=customXml/itemProps110.xml><?xml version="1.0" encoding="utf-8"?>
<ds:datastoreItem xmlns:ds="http://schemas.openxmlformats.org/officeDocument/2006/customXml" ds:itemID="{5F8587FE-6757-42E5-A8B3-FA70DE7447C2}"/>
</file>

<file path=customXml/itemProps111.xml><?xml version="1.0" encoding="utf-8"?>
<ds:datastoreItem xmlns:ds="http://schemas.openxmlformats.org/officeDocument/2006/customXml" ds:itemID="{5F85A27B-DD8B-4A4B-8459-9A8324CB6772}"/>
</file>

<file path=customXml/itemProps112.xml><?xml version="1.0" encoding="utf-8"?>
<ds:datastoreItem xmlns:ds="http://schemas.openxmlformats.org/officeDocument/2006/customXml" ds:itemID="{E14E6148-D471-4F17-87C3-CC3F05804933}"/>
</file>

<file path=customXml/itemProps113.xml><?xml version="1.0" encoding="utf-8"?>
<ds:datastoreItem xmlns:ds="http://schemas.openxmlformats.org/officeDocument/2006/customXml" ds:itemID="{1F74CE90-6363-473C-8C60-89B4369EBEB1}"/>
</file>

<file path=customXml/itemProps114.xml><?xml version="1.0" encoding="utf-8"?>
<ds:datastoreItem xmlns:ds="http://schemas.openxmlformats.org/officeDocument/2006/customXml" ds:itemID="{1BBAFF31-95C4-454B-A686-5883493CA436}"/>
</file>

<file path=customXml/itemProps115.xml><?xml version="1.0" encoding="utf-8"?>
<ds:datastoreItem xmlns:ds="http://schemas.openxmlformats.org/officeDocument/2006/customXml" ds:itemID="{95F980F5-CC6B-49EB-BB3B-40F7113E8259}"/>
</file>

<file path=customXml/itemProps116.xml><?xml version="1.0" encoding="utf-8"?>
<ds:datastoreItem xmlns:ds="http://schemas.openxmlformats.org/officeDocument/2006/customXml" ds:itemID="{CB7B2810-8992-4823-92C0-E2CC3A5D5841}"/>
</file>

<file path=customXml/itemProps117.xml><?xml version="1.0" encoding="utf-8"?>
<ds:datastoreItem xmlns:ds="http://schemas.openxmlformats.org/officeDocument/2006/customXml" ds:itemID="{DC349B7C-E86B-4C39-BBA4-5E7583B45D82}"/>
</file>

<file path=customXml/itemProps118.xml><?xml version="1.0" encoding="utf-8"?>
<ds:datastoreItem xmlns:ds="http://schemas.openxmlformats.org/officeDocument/2006/customXml" ds:itemID="{8097D0D5-2896-48E0-8628-1DF21D826AD9}"/>
</file>

<file path=customXml/itemProps119.xml><?xml version="1.0" encoding="utf-8"?>
<ds:datastoreItem xmlns:ds="http://schemas.openxmlformats.org/officeDocument/2006/customXml" ds:itemID="{164425DD-8D17-441D-A33E-6462F85A248F}"/>
</file>

<file path=customXml/itemProps12.xml><?xml version="1.0" encoding="utf-8"?>
<ds:datastoreItem xmlns:ds="http://schemas.openxmlformats.org/officeDocument/2006/customXml" ds:itemID="{ED104CE1-158F-4AE4-8E1C-7DC467C33B8D}"/>
</file>

<file path=customXml/itemProps120.xml><?xml version="1.0" encoding="utf-8"?>
<ds:datastoreItem xmlns:ds="http://schemas.openxmlformats.org/officeDocument/2006/customXml" ds:itemID="{9B3ECA1B-E91F-45AF-9D09-AD5A4DEF1A58}"/>
</file>

<file path=customXml/itemProps121.xml><?xml version="1.0" encoding="utf-8"?>
<ds:datastoreItem xmlns:ds="http://schemas.openxmlformats.org/officeDocument/2006/customXml" ds:itemID="{F1543CDB-3537-404B-8086-A3572F779B8C}"/>
</file>

<file path=customXml/itemProps122.xml><?xml version="1.0" encoding="utf-8"?>
<ds:datastoreItem xmlns:ds="http://schemas.openxmlformats.org/officeDocument/2006/customXml" ds:itemID="{4D4CC1C2-D124-4F8D-B123-5D815B0F65A7}"/>
</file>

<file path=customXml/itemProps123.xml><?xml version="1.0" encoding="utf-8"?>
<ds:datastoreItem xmlns:ds="http://schemas.openxmlformats.org/officeDocument/2006/customXml" ds:itemID="{5072C008-BD41-427A-8C5C-11F3FA80A529}"/>
</file>

<file path=customXml/itemProps124.xml><?xml version="1.0" encoding="utf-8"?>
<ds:datastoreItem xmlns:ds="http://schemas.openxmlformats.org/officeDocument/2006/customXml" ds:itemID="{0C1DD9F5-4BF1-4D32-A95B-FB80A8DE839C}"/>
</file>

<file path=customXml/itemProps125.xml><?xml version="1.0" encoding="utf-8"?>
<ds:datastoreItem xmlns:ds="http://schemas.openxmlformats.org/officeDocument/2006/customXml" ds:itemID="{2A7B4B7A-37D7-4676-B142-8158C883C1F5}"/>
</file>

<file path=customXml/itemProps126.xml><?xml version="1.0" encoding="utf-8"?>
<ds:datastoreItem xmlns:ds="http://schemas.openxmlformats.org/officeDocument/2006/customXml" ds:itemID="{466798B0-DF5D-4AC8-B2ED-06D30012C6B3}"/>
</file>

<file path=customXml/itemProps127.xml><?xml version="1.0" encoding="utf-8"?>
<ds:datastoreItem xmlns:ds="http://schemas.openxmlformats.org/officeDocument/2006/customXml" ds:itemID="{F2A9C995-78A1-4529-B857-CE1636F46663}"/>
</file>

<file path=customXml/itemProps128.xml><?xml version="1.0" encoding="utf-8"?>
<ds:datastoreItem xmlns:ds="http://schemas.openxmlformats.org/officeDocument/2006/customXml" ds:itemID="{09F88BD3-5A45-4AD8-B6F3-A7C11E6F64FA}"/>
</file>

<file path=customXml/itemProps129.xml><?xml version="1.0" encoding="utf-8"?>
<ds:datastoreItem xmlns:ds="http://schemas.openxmlformats.org/officeDocument/2006/customXml" ds:itemID="{62F511EF-EFB1-465A-BB82-B102A7585021}"/>
</file>

<file path=customXml/itemProps13.xml><?xml version="1.0" encoding="utf-8"?>
<ds:datastoreItem xmlns:ds="http://schemas.openxmlformats.org/officeDocument/2006/customXml" ds:itemID="{2053DD46-E4EE-40C4-86D3-F98A2AAFA194}"/>
</file>

<file path=customXml/itemProps130.xml><?xml version="1.0" encoding="utf-8"?>
<ds:datastoreItem xmlns:ds="http://schemas.openxmlformats.org/officeDocument/2006/customXml" ds:itemID="{03C3AD0C-06D4-42E0-800C-AD5CCC0666C4}"/>
</file>

<file path=customXml/itemProps131.xml><?xml version="1.0" encoding="utf-8"?>
<ds:datastoreItem xmlns:ds="http://schemas.openxmlformats.org/officeDocument/2006/customXml" ds:itemID="{84BE5EE9-8CAF-4834-B6FE-4D6CA6F80154}"/>
</file>

<file path=customXml/itemProps132.xml><?xml version="1.0" encoding="utf-8"?>
<ds:datastoreItem xmlns:ds="http://schemas.openxmlformats.org/officeDocument/2006/customXml" ds:itemID="{00C2C481-E534-4CE4-AD95-9E8646DFC441}"/>
</file>

<file path=customXml/itemProps133.xml><?xml version="1.0" encoding="utf-8"?>
<ds:datastoreItem xmlns:ds="http://schemas.openxmlformats.org/officeDocument/2006/customXml" ds:itemID="{DE64FDF6-8143-4C46-8E15-27892D625D37}"/>
</file>

<file path=customXml/itemProps134.xml><?xml version="1.0" encoding="utf-8"?>
<ds:datastoreItem xmlns:ds="http://schemas.openxmlformats.org/officeDocument/2006/customXml" ds:itemID="{1A2FC39B-16F3-4E1E-8181-3BEC09A4EDD5}"/>
</file>

<file path=customXml/itemProps135.xml><?xml version="1.0" encoding="utf-8"?>
<ds:datastoreItem xmlns:ds="http://schemas.openxmlformats.org/officeDocument/2006/customXml" ds:itemID="{87FD35EC-0838-4CF7-89F1-C920D24DF750}"/>
</file>

<file path=customXml/itemProps136.xml><?xml version="1.0" encoding="utf-8"?>
<ds:datastoreItem xmlns:ds="http://schemas.openxmlformats.org/officeDocument/2006/customXml" ds:itemID="{9CA96E45-BBBF-4AE8-8594-64B2ED2CC4C1}"/>
</file>

<file path=customXml/itemProps137.xml><?xml version="1.0" encoding="utf-8"?>
<ds:datastoreItem xmlns:ds="http://schemas.openxmlformats.org/officeDocument/2006/customXml" ds:itemID="{7F5DD3E5-E711-42DC-8424-3029D2783661}"/>
</file>

<file path=customXml/itemProps138.xml><?xml version="1.0" encoding="utf-8"?>
<ds:datastoreItem xmlns:ds="http://schemas.openxmlformats.org/officeDocument/2006/customXml" ds:itemID="{B670A6AF-1783-411D-8AEF-C9E557B6C15E}"/>
</file>

<file path=customXml/itemProps139.xml><?xml version="1.0" encoding="utf-8"?>
<ds:datastoreItem xmlns:ds="http://schemas.openxmlformats.org/officeDocument/2006/customXml" ds:itemID="{E1E73420-1B7A-4934-B15E-94F9930759F1}"/>
</file>

<file path=customXml/itemProps14.xml><?xml version="1.0" encoding="utf-8"?>
<ds:datastoreItem xmlns:ds="http://schemas.openxmlformats.org/officeDocument/2006/customXml" ds:itemID="{168A0E0E-48E1-471A-8E70-41D2B6F62F54}"/>
</file>

<file path=customXml/itemProps140.xml><?xml version="1.0" encoding="utf-8"?>
<ds:datastoreItem xmlns:ds="http://schemas.openxmlformats.org/officeDocument/2006/customXml" ds:itemID="{0EB67EC3-A702-4E19-B7B4-5FFEA4DBA3A2}"/>
</file>

<file path=customXml/itemProps141.xml><?xml version="1.0" encoding="utf-8"?>
<ds:datastoreItem xmlns:ds="http://schemas.openxmlformats.org/officeDocument/2006/customXml" ds:itemID="{70B0057A-C69B-4223-800A-3105CBE21CCD}"/>
</file>

<file path=customXml/itemProps142.xml><?xml version="1.0" encoding="utf-8"?>
<ds:datastoreItem xmlns:ds="http://schemas.openxmlformats.org/officeDocument/2006/customXml" ds:itemID="{C6724425-BC05-44DF-BBA2-9E1E5FF75ADB}"/>
</file>

<file path=customXml/itemProps143.xml><?xml version="1.0" encoding="utf-8"?>
<ds:datastoreItem xmlns:ds="http://schemas.openxmlformats.org/officeDocument/2006/customXml" ds:itemID="{0FB24979-1ED6-4C20-909D-4F22A7DDBFAC}"/>
</file>

<file path=customXml/itemProps144.xml><?xml version="1.0" encoding="utf-8"?>
<ds:datastoreItem xmlns:ds="http://schemas.openxmlformats.org/officeDocument/2006/customXml" ds:itemID="{6C407ABA-CEB4-463A-BE15-A49DF2CD0820}"/>
</file>

<file path=customXml/itemProps145.xml><?xml version="1.0" encoding="utf-8"?>
<ds:datastoreItem xmlns:ds="http://schemas.openxmlformats.org/officeDocument/2006/customXml" ds:itemID="{906B076A-16D4-4335-9CFA-7FE3A72A1A94}"/>
</file>

<file path=customXml/itemProps146.xml><?xml version="1.0" encoding="utf-8"?>
<ds:datastoreItem xmlns:ds="http://schemas.openxmlformats.org/officeDocument/2006/customXml" ds:itemID="{5075255D-9667-430D-B4B4-EAB3B79A2278}"/>
</file>

<file path=customXml/itemProps147.xml><?xml version="1.0" encoding="utf-8"?>
<ds:datastoreItem xmlns:ds="http://schemas.openxmlformats.org/officeDocument/2006/customXml" ds:itemID="{A5EA8F47-2893-4412-979D-B470ED90D869}"/>
</file>

<file path=customXml/itemProps148.xml><?xml version="1.0" encoding="utf-8"?>
<ds:datastoreItem xmlns:ds="http://schemas.openxmlformats.org/officeDocument/2006/customXml" ds:itemID="{7F20DAD7-41B0-4C86-B10A-DFEB9C15C711}"/>
</file>

<file path=customXml/itemProps149.xml><?xml version="1.0" encoding="utf-8"?>
<ds:datastoreItem xmlns:ds="http://schemas.openxmlformats.org/officeDocument/2006/customXml" ds:itemID="{D8FB5473-502B-4285-B41F-79E37A965E28}"/>
</file>

<file path=customXml/itemProps15.xml><?xml version="1.0" encoding="utf-8"?>
<ds:datastoreItem xmlns:ds="http://schemas.openxmlformats.org/officeDocument/2006/customXml" ds:itemID="{B3D056BF-2D16-438B-91CC-0CEFCE925167}"/>
</file>

<file path=customXml/itemProps150.xml><?xml version="1.0" encoding="utf-8"?>
<ds:datastoreItem xmlns:ds="http://schemas.openxmlformats.org/officeDocument/2006/customXml" ds:itemID="{E1B5BBB7-4E49-4BD0-B746-CCCCAF0DB864}"/>
</file>

<file path=customXml/itemProps151.xml><?xml version="1.0" encoding="utf-8"?>
<ds:datastoreItem xmlns:ds="http://schemas.openxmlformats.org/officeDocument/2006/customXml" ds:itemID="{8CFDA3B0-6757-4694-8B75-E726CE367D88}"/>
</file>

<file path=customXml/itemProps152.xml><?xml version="1.0" encoding="utf-8"?>
<ds:datastoreItem xmlns:ds="http://schemas.openxmlformats.org/officeDocument/2006/customXml" ds:itemID="{268F498B-3566-49FE-82EC-0F484C0A8E83}"/>
</file>

<file path=customXml/itemProps153.xml><?xml version="1.0" encoding="utf-8"?>
<ds:datastoreItem xmlns:ds="http://schemas.openxmlformats.org/officeDocument/2006/customXml" ds:itemID="{5C674BB9-3BDF-4FDE-ADA9-BE6C811DE729}"/>
</file>

<file path=customXml/itemProps154.xml><?xml version="1.0" encoding="utf-8"?>
<ds:datastoreItem xmlns:ds="http://schemas.openxmlformats.org/officeDocument/2006/customXml" ds:itemID="{BA2322F7-55C3-4DBB-8E74-43F4651C1BB0}"/>
</file>

<file path=customXml/itemProps155.xml><?xml version="1.0" encoding="utf-8"?>
<ds:datastoreItem xmlns:ds="http://schemas.openxmlformats.org/officeDocument/2006/customXml" ds:itemID="{D5B0397C-9981-4721-BD7B-7C99C9484D4B}"/>
</file>

<file path=customXml/itemProps156.xml><?xml version="1.0" encoding="utf-8"?>
<ds:datastoreItem xmlns:ds="http://schemas.openxmlformats.org/officeDocument/2006/customXml" ds:itemID="{1A28FFAB-8C6F-4870-B52F-0FE8BBF1F789}"/>
</file>

<file path=customXml/itemProps157.xml><?xml version="1.0" encoding="utf-8"?>
<ds:datastoreItem xmlns:ds="http://schemas.openxmlformats.org/officeDocument/2006/customXml" ds:itemID="{F85DA906-96DA-4381-A845-B71A7B6AA227}"/>
</file>

<file path=customXml/itemProps158.xml><?xml version="1.0" encoding="utf-8"?>
<ds:datastoreItem xmlns:ds="http://schemas.openxmlformats.org/officeDocument/2006/customXml" ds:itemID="{1632B8B3-1683-48DB-AC71-9F251A2A755C}"/>
</file>

<file path=customXml/itemProps159.xml><?xml version="1.0" encoding="utf-8"?>
<ds:datastoreItem xmlns:ds="http://schemas.openxmlformats.org/officeDocument/2006/customXml" ds:itemID="{9AF3A513-5970-4C60-86D2-6AB9AD5A703C}"/>
</file>

<file path=customXml/itemProps16.xml><?xml version="1.0" encoding="utf-8"?>
<ds:datastoreItem xmlns:ds="http://schemas.openxmlformats.org/officeDocument/2006/customXml" ds:itemID="{C07FCD67-39C3-41DB-9F70-4B9DC6826401}"/>
</file>

<file path=customXml/itemProps160.xml><?xml version="1.0" encoding="utf-8"?>
<ds:datastoreItem xmlns:ds="http://schemas.openxmlformats.org/officeDocument/2006/customXml" ds:itemID="{79B3AD74-5A7B-4B8D-A147-E05B9F1AC720}"/>
</file>

<file path=customXml/itemProps17.xml><?xml version="1.0" encoding="utf-8"?>
<ds:datastoreItem xmlns:ds="http://schemas.openxmlformats.org/officeDocument/2006/customXml" ds:itemID="{E5967A42-6CA1-4614-BDF6-3EB9EF1160F4}"/>
</file>

<file path=customXml/itemProps18.xml><?xml version="1.0" encoding="utf-8"?>
<ds:datastoreItem xmlns:ds="http://schemas.openxmlformats.org/officeDocument/2006/customXml" ds:itemID="{B368BA83-3D14-4DC1-983F-00B11C5824C6}"/>
</file>

<file path=customXml/itemProps19.xml><?xml version="1.0" encoding="utf-8"?>
<ds:datastoreItem xmlns:ds="http://schemas.openxmlformats.org/officeDocument/2006/customXml" ds:itemID="{9CDF6DEA-AD26-4534-8759-416CBA573FD2}"/>
</file>

<file path=customXml/itemProps2.xml><?xml version="1.0" encoding="utf-8"?>
<ds:datastoreItem xmlns:ds="http://schemas.openxmlformats.org/officeDocument/2006/customXml" ds:itemID="{FA5B52E3-F3F4-4B84-B9E0-B2D1DEB2D672}"/>
</file>

<file path=customXml/itemProps20.xml><?xml version="1.0" encoding="utf-8"?>
<ds:datastoreItem xmlns:ds="http://schemas.openxmlformats.org/officeDocument/2006/customXml" ds:itemID="{FAA64052-D902-45FC-A472-388393185379}"/>
</file>

<file path=customXml/itemProps21.xml><?xml version="1.0" encoding="utf-8"?>
<ds:datastoreItem xmlns:ds="http://schemas.openxmlformats.org/officeDocument/2006/customXml" ds:itemID="{9A0D81E0-B62E-430B-884A-24E7224626A3}"/>
</file>

<file path=customXml/itemProps22.xml><?xml version="1.0" encoding="utf-8"?>
<ds:datastoreItem xmlns:ds="http://schemas.openxmlformats.org/officeDocument/2006/customXml" ds:itemID="{27D07FAB-416E-401E-AEE2-462F4EAACE27}"/>
</file>

<file path=customXml/itemProps23.xml><?xml version="1.0" encoding="utf-8"?>
<ds:datastoreItem xmlns:ds="http://schemas.openxmlformats.org/officeDocument/2006/customXml" ds:itemID="{3E746EC9-B14E-45EF-8329-7E7C75042394}"/>
</file>

<file path=customXml/itemProps24.xml><?xml version="1.0" encoding="utf-8"?>
<ds:datastoreItem xmlns:ds="http://schemas.openxmlformats.org/officeDocument/2006/customXml" ds:itemID="{43A058E3-0ECF-4E16-85C5-F5FDCD124F31}"/>
</file>

<file path=customXml/itemProps25.xml><?xml version="1.0" encoding="utf-8"?>
<ds:datastoreItem xmlns:ds="http://schemas.openxmlformats.org/officeDocument/2006/customXml" ds:itemID="{797C30F1-8897-452A-9FC9-889B87D3C0D7}"/>
</file>

<file path=customXml/itemProps26.xml><?xml version="1.0" encoding="utf-8"?>
<ds:datastoreItem xmlns:ds="http://schemas.openxmlformats.org/officeDocument/2006/customXml" ds:itemID="{D4D31B15-DE39-404A-9D48-CD77C8AF2AAF}"/>
</file>

<file path=customXml/itemProps27.xml><?xml version="1.0" encoding="utf-8"?>
<ds:datastoreItem xmlns:ds="http://schemas.openxmlformats.org/officeDocument/2006/customXml" ds:itemID="{173C2CB0-0FF9-424B-9D2D-6B2910C6B35D}"/>
</file>

<file path=customXml/itemProps28.xml><?xml version="1.0" encoding="utf-8"?>
<ds:datastoreItem xmlns:ds="http://schemas.openxmlformats.org/officeDocument/2006/customXml" ds:itemID="{C3597F5A-B717-4CB5-874F-0506246027BE}"/>
</file>

<file path=customXml/itemProps29.xml><?xml version="1.0" encoding="utf-8"?>
<ds:datastoreItem xmlns:ds="http://schemas.openxmlformats.org/officeDocument/2006/customXml" ds:itemID="{643FB534-3AE1-4358-8C7A-1F51FAD3BFC0}"/>
</file>

<file path=customXml/itemProps3.xml><?xml version="1.0" encoding="utf-8"?>
<ds:datastoreItem xmlns:ds="http://schemas.openxmlformats.org/officeDocument/2006/customXml" ds:itemID="{0CDC9392-B995-4266-BC60-385EC368C14A}"/>
</file>

<file path=customXml/itemProps30.xml><?xml version="1.0" encoding="utf-8"?>
<ds:datastoreItem xmlns:ds="http://schemas.openxmlformats.org/officeDocument/2006/customXml" ds:itemID="{203E87C1-69D0-44E4-A3C4-0130EE4C2AAE}"/>
</file>

<file path=customXml/itemProps31.xml><?xml version="1.0" encoding="utf-8"?>
<ds:datastoreItem xmlns:ds="http://schemas.openxmlformats.org/officeDocument/2006/customXml" ds:itemID="{535B6C07-6324-4B0A-BF04-DE315B6BBDAE}"/>
</file>

<file path=customXml/itemProps32.xml><?xml version="1.0" encoding="utf-8"?>
<ds:datastoreItem xmlns:ds="http://schemas.openxmlformats.org/officeDocument/2006/customXml" ds:itemID="{315FD290-AE0A-462B-BA7B-1A7FDA164DB2}"/>
</file>

<file path=customXml/itemProps33.xml><?xml version="1.0" encoding="utf-8"?>
<ds:datastoreItem xmlns:ds="http://schemas.openxmlformats.org/officeDocument/2006/customXml" ds:itemID="{BDE116E5-E430-4C32-99CE-56F6B1A0D423}"/>
</file>

<file path=customXml/itemProps34.xml><?xml version="1.0" encoding="utf-8"?>
<ds:datastoreItem xmlns:ds="http://schemas.openxmlformats.org/officeDocument/2006/customXml" ds:itemID="{76059C98-3527-4F83-9E29-FBFE0FF723D1}"/>
</file>

<file path=customXml/itemProps35.xml><?xml version="1.0" encoding="utf-8"?>
<ds:datastoreItem xmlns:ds="http://schemas.openxmlformats.org/officeDocument/2006/customXml" ds:itemID="{5FBCEA2F-FFE8-4C6B-A259-519ADD96C8B5}"/>
</file>

<file path=customXml/itemProps36.xml><?xml version="1.0" encoding="utf-8"?>
<ds:datastoreItem xmlns:ds="http://schemas.openxmlformats.org/officeDocument/2006/customXml" ds:itemID="{59FB9FCB-DD1F-4EC1-9704-0B1F9DF1AAE7}"/>
</file>

<file path=customXml/itemProps37.xml><?xml version="1.0" encoding="utf-8"?>
<ds:datastoreItem xmlns:ds="http://schemas.openxmlformats.org/officeDocument/2006/customXml" ds:itemID="{641C13AB-3E21-448C-9396-3AD5F4C86232}"/>
</file>

<file path=customXml/itemProps38.xml><?xml version="1.0" encoding="utf-8"?>
<ds:datastoreItem xmlns:ds="http://schemas.openxmlformats.org/officeDocument/2006/customXml" ds:itemID="{31E23301-4B33-416C-9CFF-7EB20D143C5A}"/>
</file>

<file path=customXml/itemProps39.xml><?xml version="1.0" encoding="utf-8"?>
<ds:datastoreItem xmlns:ds="http://schemas.openxmlformats.org/officeDocument/2006/customXml" ds:itemID="{C067ED30-2565-4E1A-8924-B960F856DD6A}"/>
</file>

<file path=customXml/itemProps4.xml><?xml version="1.0" encoding="utf-8"?>
<ds:datastoreItem xmlns:ds="http://schemas.openxmlformats.org/officeDocument/2006/customXml" ds:itemID="{7952D89E-6923-4A8C-A9EA-398C5D8BFB31}"/>
</file>

<file path=customXml/itemProps40.xml><?xml version="1.0" encoding="utf-8"?>
<ds:datastoreItem xmlns:ds="http://schemas.openxmlformats.org/officeDocument/2006/customXml" ds:itemID="{272A48F5-544F-418A-8B14-7132F3DF7E15}"/>
</file>

<file path=customXml/itemProps41.xml><?xml version="1.0" encoding="utf-8"?>
<ds:datastoreItem xmlns:ds="http://schemas.openxmlformats.org/officeDocument/2006/customXml" ds:itemID="{800F39F8-A159-4F62-83FF-14314FB990F2}"/>
</file>

<file path=customXml/itemProps42.xml><?xml version="1.0" encoding="utf-8"?>
<ds:datastoreItem xmlns:ds="http://schemas.openxmlformats.org/officeDocument/2006/customXml" ds:itemID="{A52F4615-25CF-4044-BA04-20587313C850}"/>
</file>

<file path=customXml/itemProps43.xml><?xml version="1.0" encoding="utf-8"?>
<ds:datastoreItem xmlns:ds="http://schemas.openxmlformats.org/officeDocument/2006/customXml" ds:itemID="{F81EA421-9171-49AE-9D8E-5E51064F9590}"/>
</file>

<file path=customXml/itemProps44.xml><?xml version="1.0" encoding="utf-8"?>
<ds:datastoreItem xmlns:ds="http://schemas.openxmlformats.org/officeDocument/2006/customXml" ds:itemID="{E23FB624-5950-4B3D-A79C-42406462ECEA}"/>
</file>

<file path=customXml/itemProps45.xml><?xml version="1.0" encoding="utf-8"?>
<ds:datastoreItem xmlns:ds="http://schemas.openxmlformats.org/officeDocument/2006/customXml" ds:itemID="{1EBDDA73-FA52-47FC-A425-BD01141E522D}"/>
</file>

<file path=customXml/itemProps46.xml><?xml version="1.0" encoding="utf-8"?>
<ds:datastoreItem xmlns:ds="http://schemas.openxmlformats.org/officeDocument/2006/customXml" ds:itemID="{F81D03EA-8508-41FC-A261-61AF200C720C}"/>
</file>

<file path=customXml/itemProps47.xml><?xml version="1.0" encoding="utf-8"?>
<ds:datastoreItem xmlns:ds="http://schemas.openxmlformats.org/officeDocument/2006/customXml" ds:itemID="{E71DDE98-6590-4CEF-9C2D-21BF7234EA00}"/>
</file>

<file path=customXml/itemProps48.xml><?xml version="1.0" encoding="utf-8"?>
<ds:datastoreItem xmlns:ds="http://schemas.openxmlformats.org/officeDocument/2006/customXml" ds:itemID="{764FB40C-6745-49BD-A72A-77F5E5065C19}"/>
</file>

<file path=customXml/itemProps49.xml><?xml version="1.0" encoding="utf-8"?>
<ds:datastoreItem xmlns:ds="http://schemas.openxmlformats.org/officeDocument/2006/customXml" ds:itemID="{DF623136-F43B-40A1-AAAA-0A2CE8A6F6F7}"/>
</file>

<file path=customXml/itemProps5.xml><?xml version="1.0" encoding="utf-8"?>
<ds:datastoreItem xmlns:ds="http://schemas.openxmlformats.org/officeDocument/2006/customXml" ds:itemID="{1C4FB6B8-854A-4E5C-8228-36784D0C1FDC}"/>
</file>

<file path=customXml/itemProps50.xml><?xml version="1.0" encoding="utf-8"?>
<ds:datastoreItem xmlns:ds="http://schemas.openxmlformats.org/officeDocument/2006/customXml" ds:itemID="{950FF564-12BD-4C9B-9105-C8D631CAE499}"/>
</file>

<file path=customXml/itemProps51.xml><?xml version="1.0" encoding="utf-8"?>
<ds:datastoreItem xmlns:ds="http://schemas.openxmlformats.org/officeDocument/2006/customXml" ds:itemID="{1B86F676-4A69-49E9-BAD9-D7A69527CFE5}"/>
</file>

<file path=customXml/itemProps52.xml><?xml version="1.0" encoding="utf-8"?>
<ds:datastoreItem xmlns:ds="http://schemas.openxmlformats.org/officeDocument/2006/customXml" ds:itemID="{3F0E8465-7229-4579-8B6A-157F5D25E8CE}"/>
</file>

<file path=customXml/itemProps53.xml><?xml version="1.0" encoding="utf-8"?>
<ds:datastoreItem xmlns:ds="http://schemas.openxmlformats.org/officeDocument/2006/customXml" ds:itemID="{4BB1F17E-1BE6-43FB-93A8-C30340569FA1}"/>
</file>

<file path=customXml/itemProps54.xml><?xml version="1.0" encoding="utf-8"?>
<ds:datastoreItem xmlns:ds="http://schemas.openxmlformats.org/officeDocument/2006/customXml" ds:itemID="{955AC5C1-7DB7-465B-BC46-384B1D5D2F95}"/>
</file>

<file path=customXml/itemProps55.xml><?xml version="1.0" encoding="utf-8"?>
<ds:datastoreItem xmlns:ds="http://schemas.openxmlformats.org/officeDocument/2006/customXml" ds:itemID="{CE2206F3-B81A-4D09-98CF-3246E478BCCF}"/>
</file>

<file path=customXml/itemProps56.xml><?xml version="1.0" encoding="utf-8"?>
<ds:datastoreItem xmlns:ds="http://schemas.openxmlformats.org/officeDocument/2006/customXml" ds:itemID="{510E5630-5D9A-42BD-8BBD-C484CE5BE059}"/>
</file>

<file path=customXml/itemProps57.xml><?xml version="1.0" encoding="utf-8"?>
<ds:datastoreItem xmlns:ds="http://schemas.openxmlformats.org/officeDocument/2006/customXml" ds:itemID="{35F3A3AC-FAE5-4979-AF7C-1EF237C8DA94}"/>
</file>

<file path=customXml/itemProps58.xml><?xml version="1.0" encoding="utf-8"?>
<ds:datastoreItem xmlns:ds="http://schemas.openxmlformats.org/officeDocument/2006/customXml" ds:itemID="{C0F7A1E8-048E-4351-BE6C-B4A3297FEF6A}"/>
</file>

<file path=customXml/itemProps59.xml><?xml version="1.0" encoding="utf-8"?>
<ds:datastoreItem xmlns:ds="http://schemas.openxmlformats.org/officeDocument/2006/customXml" ds:itemID="{36EC5B14-EC30-495F-9182-B8425535979E}"/>
</file>

<file path=customXml/itemProps6.xml><?xml version="1.0" encoding="utf-8"?>
<ds:datastoreItem xmlns:ds="http://schemas.openxmlformats.org/officeDocument/2006/customXml" ds:itemID="{2829FB07-555C-49C0-8006-9DEFA3E23AED}"/>
</file>

<file path=customXml/itemProps60.xml><?xml version="1.0" encoding="utf-8"?>
<ds:datastoreItem xmlns:ds="http://schemas.openxmlformats.org/officeDocument/2006/customXml" ds:itemID="{0D387A81-60BC-446A-B100-0E374EFD7EA7}"/>
</file>

<file path=customXml/itemProps61.xml><?xml version="1.0" encoding="utf-8"?>
<ds:datastoreItem xmlns:ds="http://schemas.openxmlformats.org/officeDocument/2006/customXml" ds:itemID="{F0322A57-D31B-4C50-AFE9-E1E498C895FB}"/>
</file>

<file path=customXml/itemProps62.xml><?xml version="1.0" encoding="utf-8"?>
<ds:datastoreItem xmlns:ds="http://schemas.openxmlformats.org/officeDocument/2006/customXml" ds:itemID="{B90D6033-AAD0-4781-BE98-336B277855AE}"/>
</file>

<file path=customXml/itemProps63.xml><?xml version="1.0" encoding="utf-8"?>
<ds:datastoreItem xmlns:ds="http://schemas.openxmlformats.org/officeDocument/2006/customXml" ds:itemID="{A351CB50-85E1-4370-B433-2673F91CD492}"/>
</file>

<file path=customXml/itemProps64.xml><?xml version="1.0" encoding="utf-8"?>
<ds:datastoreItem xmlns:ds="http://schemas.openxmlformats.org/officeDocument/2006/customXml" ds:itemID="{03F38AEE-F5C5-4DD1-8794-921737608844}"/>
</file>

<file path=customXml/itemProps65.xml><?xml version="1.0" encoding="utf-8"?>
<ds:datastoreItem xmlns:ds="http://schemas.openxmlformats.org/officeDocument/2006/customXml" ds:itemID="{3CB44CD5-87AC-46D4-95E7-2D76C8EB726B}"/>
</file>

<file path=customXml/itemProps66.xml><?xml version="1.0" encoding="utf-8"?>
<ds:datastoreItem xmlns:ds="http://schemas.openxmlformats.org/officeDocument/2006/customXml" ds:itemID="{B4A375CE-F3C4-43FA-870D-CD376AE435AD}"/>
</file>

<file path=customXml/itemProps67.xml><?xml version="1.0" encoding="utf-8"?>
<ds:datastoreItem xmlns:ds="http://schemas.openxmlformats.org/officeDocument/2006/customXml" ds:itemID="{B778CDD6-B4D1-4AC6-8824-387095E5D5FE}"/>
</file>

<file path=customXml/itemProps68.xml><?xml version="1.0" encoding="utf-8"?>
<ds:datastoreItem xmlns:ds="http://schemas.openxmlformats.org/officeDocument/2006/customXml" ds:itemID="{D10DD8DF-44FB-4C6B-9AF2-CB038547E0DC}"/>
</file>

<file path=customXml/itemProps69.xml><?xml version="1.0" encoding="utf-8"?>
<ds:datastoreItem xmlns:ds="http://schemas.openxmlformats.org/officeDocument/2006/customXml" ds:itemID="{EC889127-4F37-40FD-B164-5FB12F66A738}"/>
</file>

<file path=customXml/itemProps7.xml><?xml version="1.0" encoding="utf-8"?>
<ds:datastoreItem xmlns:ds="http://schemas.openxmlformats.org/officeDocument/2006/customXml" ds:itemID="{45E2EE9A-A391-4713-8965-C9505ABF7490}"/>
</file>

<file path=customXml/itemProps70.xml><?xml version="1.0" encoding="utf-8"?>
<ds:datastoreItem xmlns:ds="http://schemas.openxmlformats.org/officeDocument/2006/customXml" ds:itemID="{FC6909AC-1CF6-4236-AFD2-F7DC18F37A2C}"/>
</file>

<file path=customXml/itemProps71.xml><?xml version="1.0" encoding="utf-8"?>
<ds:datastoreItem xmlns:ds="http://schemas.openxmlformats.org/officeDocument/2006/customXml" ds:itemID="{97B27832-DC45-42D2-B761-99C72BC3C2B8}"/>
</file>

<file path=customXml/itemProps72.xml><?xml version="1.0" encoding="utf-8"?>
<ds:datastoreItem xmlns:ds="http://schemas.openxmlformats.org/officeDocument/2006/customXml" ds:itemID="{297C1CAC-E2C0-4909-9827-581B7125930C}"/>
</file>

<file path=customXml/itemProps73.xml><?xml version="1.0" encoding="utf-8"?>
<ds:datastoreItem xmlns:ds="http://schemas.openxmlformats.org/officeDocument/2006/customXml" ds:itemID="{8236D190-5211-41B7-91C9-522996255CB0}"/>
</file>

<file path=customXml/itemProps74.xml><?xml version="1.0" encoding="utf-8"?>
<ds:datastoreItem xmlns:ds="http://schemas.openxmlformats.org/officeDocument/2006/customXml" ds:itemID="{03699805-B25D-46B0-93FC-823D0F6C0326}"/>
</file>

<file path=customXml/itemProps75.xml><?xml version="1.0" encoding="utf-8"?>
<ds:datastoreItem xmlns:ds="http://schemas.openxmlformats.org/officeDocument/2006/customXml" ds:itemID="{B9C02F5A-3E41-4087-9336-C221AFCF1E8E}"/>
</file>

<file path=customXml/itemProps76.xml><?xml version="1.0" encoding="utf-8"?>
<ds:datastoreItem xmlns:ds="http://schemas.openxmlformats.org/officeDocument/2006/customXml" ds:itemID="{806989E5-90F4-4F14-899E-0279D8D8E16B}"/>
</file>

<file path=customXml/itemProps77.xml><?xml version="1.0" encoding="utf-8"?>
<ds:datastoreItem xmlns:ds="http://schemas.openxmlformats.org/officeDocument/2006/customXml" ds:itemID="{4251A546-DFF9-4A5E-A0B1-0E1F52E56E6E}"/>
</file>

<file path=customXml/itemProps78.xml><?xml version="1.0" encoding="utf-8"?>
<ds:datastoreItem xmlns:ds="http://schemas.openxmlformats.org/officeDocument/2006/customXml" ds:itemID="{1AB42B5C-2460-4C3D-975A-DDE9EDFB9071}"/>
</file>

<file path=customXml/itemProps79.xml><?xml version="1.0" encoding="utf-8"?>
<ds:datastoreItem xmlns:ds="http://schemas.openxmlformats.org/officeDocument/2006/customXml" ds:itemID="{6ACAEE28-045F-443B-B1BA-BE30CF5206AA}"/>
</file>

<file path=customXml/itemProps8.xml><?xml version="1.0" encoding="utf-8"?>
<ds:datastoreItem xmlns:ds="http://schemas.openxmlformats.org/officeDocument/2006/customXml" ds:itemID="{0D63ED5A-15E6-46AC-A437-2DEF5E4B9A7E}"/>
</file>

<file path=customXml/itemProps80.xml><?xml version="1.0" encoding="utf-8"?>
<ds:datastoreItem xmlns:ds="http://schemas.openxmlformats.org/officeDocument/2006/customXml" ds:itemID="{C66D0D3C-2140-4821-B224-27179E0C2087}"/>
</file>

<file path=customXml/itemProps81.xml><?xml version="1.0" encoding="utf-8"?>
<ds:datastoreItem xmlns:ds="http://schemas.openxmlformats.org/officeDocument/2006/customXml" ds:itemID="{151AA3A7-6391-46EF-9AE0-A224AB1E360E}"/>
</file>

<file path=customXml/itemProps82.xml><?xml version="1.0" encoding="utf-8"?>
<ds:datastoreItem xmlns:ds="http://schemas.openxmlformats.org/officeDocument/2006/customXml" ds:itemID="{3D819E02-73E2-4DFE-8B4F-628A58181922}"/>
</file>

<file path=customXml/itemProps83.xml><?xml version="1.0" encoding="utf-8"?>
<ds:datastoreItem xmlns:ds="http://schemas.openxmlformats.org/officeDocument/2006/customXml" ds:itemID="{BFB17169-2E1A-41A1-8573-B002425A1E84}"/>
</file>

<file path=customXml/itemProps84.xml><?xml version="1.0" encoding="utf-8"?>
<ds:datastoreItem xmlns:ds="http://schemas.openxmlformats.org/officeDocument/2006/customXml" ds:itemID="{BDB3C44B-A358-4C78-8BF5-937FDCE76205}"/>
</file>

<file path=customXml/itemProps85.xml><?xml version="1.0" encoding="utf-8"?>
<ds:datastoreItem xmlns:ds="http://schemas.openxmlformats.org/officeDocument/2006/customXml" ds:itemID="{AF2926F3-9B9E-49A0-A179-7407A2BFAE33}"/>
</file>

<file path=customXml/itemProps86.xml><?xml version="1.0" encoding="utf-8"?>
<ds:datastoreItem xmlns:ds="http://schemas.openxmlformats.org/officeDocument/2006/customXml" ds:itemID="{4B51AA57-334D-4EFA-884B-F2CF5CEAE922}"/>
</file>

<file path=customXml/itemProps87.xml><?xml version="1.0" encoding="utf-8"?>
<ds:datastoreItem xmlns:ds="http://schemas.openxmlformats.org/officeDocument/2006/customXml" ds:itemID="{24361C64-B54C-41F5-8F47-F09A11C76789}"/>
</file>

<file path=customXml/itemProps88.xml><?xml version="1.0" encoding="utf-8"?>
<ds:datastoreItem xmlns:ds="http://schemas.openxmlformats.org/officeDocument/2006/customXml" ds:itemID="{3E34757C-2629-403E-B85D-4851F6A97C58}"/>
</file>

<file path=customXml/itemProps89.xml><?xml version="1.0" encoding="utf-8"?>
<ds:datastoreItem xmlns:ds="http://schemas.openxmlformats.org/officeDocument/2006/customXml" ds:itemID="{F559D630-3C22-4014-8276-3273F90A6D5B}"/>
</file>

<file path=customXml/itemProps9.xml><?xml version="1.0" encoding="utf-8"?>
<ds:datastoreItem xmlns:ds="http://schemas.openxmlformats.org/officeDocument/2006/customXml" ds:itemID="{DE66EB1D-EFC1-49BE-AD54-D1334BE7C82E}"/>
</file>

<file path=customXml/itemProps90.xml><?xml version="1.0" encoding="utf-8"?>
<ds:datastoreItem xmlns:ds="http://schemas.openxmlformats.org/officeDocument/2006/customXml" ds:itemID="{5FBF5B8A-9CC2-4032-B538-19A5B47EFC68}"/>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AC4ACC20-1513-4624-B55D-7E93EF539DF7}"/>
</file>

<file path=customXml/itemProps93.xml><?xml version="1.0" encoding="utf-8"?>
<ds:datastoreItem xmlns:ds="http://schemas.openxmlformats.org/officeDocument/2006/customXml" ds:itemID="{5C1D819D-8A07-4AA0-80F0-DD88F68C63C4}"/>
</file>

<file path=customXml/itemProps94.xml><?xml version="1.0" encoding="utf-8"?>
<ds:datastoreItem xmlns:ds="http://schemas.openxmlformats.org/officeDocument/2006/customXml" ds:itemID="{92DB1D74-87D9-4B63-BC68-E9B74A8CD4F4}"/>
</file>

<file path=customXml/itemProps95.xml><?xml version="1.0" encoding="utf-8"?>
<ds:datastoreItem xmlns:ds="http://schemas.openxmlformats.org/officeDocument/2006/customXml" ds:itemID="{2F822B58-F938-483E-A9BD-A106B11A4C3C}"/>
</file>

<file path=customXml/itemProps96.xml><?xml version="1.0" encoding="utf-8"?>
<ds:datastoreItem xmlns:ds="http://schemas.openxmlformats.org/officeDocument/2006/customXml" ds:itemID="{A96F76A5-88FB-4974-B548-F8CB7B69357D}"/>
</file>

<file path=customXml/itemProps97.xml><?xml version="1.0" encoding="utf-8"?>
<ds:datastoreItem xmlns:ds="http://schemas.openxmlformats.org/officeDocument/2006/customXml" ds:itemID="{25AEB6D8-1E6C-46BC-8178-DDB6B3CA8E55}"/>
</file>

<file path=customXml/itemProps98.xml><?xml version="1.0" encoding="utf-8"?>
<ds:datastoreItem xmlns:ds="http://schemas.openxmlformats.org/officeDocument/2006/customXml" ds:itemID="{0CC21EB8-BF1C-4A1C-BFDB-603A65A0F54A}"/>
</file>

<file path=customXml/itemProps99.xml><?xml version="1.0" encoding="utf-8"?>
<ds:datastoreItem xmlns:ds="http://schemas.openxmlformats.org/officeDocument/2006/customXml" ds:itemID="{2BDE6CB2-7B53-4E1A-9A76-685304B527BD}"/>
</file>

<file path=docProps/app.xml><?xml version="1.0" encoding="utf-8"?>
<Properties xmlns="http://schemas.openxmlformats.org/officeDocument/2006/extended-properties" xmlns:vt="http://schemas.openxmlformats.org/officeDocument/2006/docPropsVTypes">
  <Template>Normal</Template>
  <TotalTime>149</TotalTime>
  <Pages>109</Pages>
  <Words>25293</Words>
  <Characters>144174</Characters>
  <Application>Microsoft Office Word</Application>
  <DocSecurity>0</DocSecurity>
  <Lines>1201</Lines>
  <Paragraphs>338</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169129</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Mira Paljić</cp:lastModifiedBy>
  <cp:revision>8</cp:revision>
  <cp:lastPrinted>2018-08-01T10:50:00Z</cp:lastPrinted>
  <dcterms:created xsi:type="dcterms:W3CDTF">2018-08-23T13:17:00Z</dcterms:created>
  <dcterms:modified xsi:type="dcterms:W3CDTF">2018-08-28T10:07:00Z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ffb9140f-dcd0-40b4-9cbb-ce62e190f6c1</vt:lpwstr>
  </property>
  <property fmtid="{D5CDD505-2E9C-101B-9397-08002B2CF9AE}" pid="3" name="ContentTypeId">
    <vt:lpwstr>0x010100F371CB0048D47B4CBE618D0511E523D5</vt:lpwstr>
  </property>
</Properties>
</file>